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7DF6" w14:textId="77777777" w:rsidR="000B0589" w:rsidRDefault="000B0589" w:rsidP="00BC2702">
      <w:pPr>
        <w:pStyle w:val="Conditions1"/>
        <w:numPr>
          <w:ilvl w:val="0"/>
          <w:numId w:val="0"/>
        </w:numPr>
      </w:pPr>
      <w:r>
        <w:rPr>
          <w:noProof/>
        </w:rPr>
        <w:drawing>
          <wp:inline distT="0" distB="0" distL="0" distR="0" wp14:anchorId="39DC6C37" wp14:editId="40993F0D">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9062741" w14:textId="77777777" w:rsidR="000B0589" w:rsidRDefault="000B0589" w:rsidP="00A5760C"/>
    <w:p w14:paraId="4C1C96C5"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71BCC" w14:paraId="0A29B7B3" w14:textId="77777777" w:rsidTr="00AC2F67">
        <w:trPr>
          <w:cantSplit/>
          <w:trHeight w:val="23"/>
        </w:trPr>
        <w:tc>
          <w:tcPr>
            <w:tcW w:w="9356" w:type="dxa"/>
            <w:shd w:val="clear" w:color="auto" w:fill="auto"/>
          </w:tcPr>
          <w:p w14:paraId="7FD0D935" w14:textId="18F60242" w:rsidR="000B0589" w:rsidRPr="00D71BCC" w:rsidRDefault="00AC2F67" w:rsidP="002E2646">
            <w:pPr>
              <w:spacing w:before="120"/>
              <w:ind w:left="-108" w:right="34"/>
              <w:rPr>
                <w:rFonts w:ascii="Arial" w:hAnsi="Arial" w:cs="Arial"/>
                <w:b/>
                <w:color w:val="000000"/>
                <w:sz w:val="40"/>
                <w:szCs w:val="40"/>
              </w:rPr>
            </w:pPr>
            <w:bookmarkStart w:id="0" w:name="bmkTable00"/>
            <w:bookmarkEnd w:id="0"/>
            <w:r w:rsidRPr="00D71BCC">
              <w:rPr>
                <w:rFonts w:ascii="Arial" w:hAnsi="Arial" w:cs="Arial"/>
                <w:b/>
                <w:color w:val="000000"/>
                <w:sz w:val="40"/>
                <w:szCs w:val="40"/>
              </w:rPr>
              <w:t>Order Decision</w:t>
            </w:r>
          </w:p>
        </w:tc>
      </w:tr>
      <w:tr w:rsidR="000B0589" w:rsidRPr="00D71BCC" w14:paraId="26470305" w14:textId="77777777" w:rsidTr="00AC2F67">
        <w:trPr>
          <w:cantSplit/>
          <w:trHeight w:val="23"/>
        </w:trPr>
        <w:tc>
          <w:tcPr>
            <w:tcW w:w="9356" w:type="dxa"/>
            <w:shd w:val="clear" w:color="auto" w:fill="auto"/>
            <w:vAlign w:val="center"/>
          </w:tcPr>
          <w:p w14:paraId="7D7901CD" w14:textId="1FBF5ABA" w:rsidR="000B0589" w:rsidRPr="00D71BCC" w:rsidRDefault="00AC2F67" w:rsidP="00B5332D">
            <w:pPr>
              <w:spacing w:before="60"/>
              <w:ind w:left="-108" w:right="34"/>
              <w:rPr>
                <w:rFonts w:ascii="Arial" w:hAnsi="Arial" w:cs="Arial"/>
                <w:color w:val="000000"/>
                <w:szCs w:val="22"/>
              </w:rPr>
            </w:pPr>
            <w:r w:rsidRPr="00D71BCC">
              <w:rPr>
                <w:rFonts w:ascii="Arial" w:hAnsi="Arial" w:cs="Arial"/>
                <w:color w:val="000000"/>
                <w:szCs w:val="22"/>
              </w:rPr>
              <w:t xml:space="preserve">Inquiry Held on </w:t>
            </w:r>
            <w:r w:rsidR="00936DF5">
              <w:rPr>
                <w:rFonts w:ascii="Arial" w:hAnsi="Arial" w:cs="Arial"/>
                <w:color w:val="000000"/>
                <w:szCs w:val="22"/>
              </w:rPr>
              <w:t>19</w:t>
            </w:r>
            <w:r w:rsidRPr="00D71BCC">
              <w:rPr>
                <w:rFonts w:ascii="Arial" w:hAnsi="Arial" w:cs="Arial"/>
                <w:color w:val="000000"/>
                <w:szCs w:val="22"/>
              </w:rPr>
              <w:t xml:space="preserve"> </w:t>
            </w:r>
            <w:r w:rsidR="00936DF5">
              <w:rPr>
                <w:rFonts w:ascii="Arial" w:hAnsi="Arial" w:cs="Arial"/>
                <w:color w:val="000000"/>
                <w:szCs w:val="22"/>
              </w:rPr>
              <w:t>Sept</w:t>
            </w:r>
            <w:r w:rsidRPr="00D71BCC">
              <w:rPr>
                <w:rFonts w:ascii="Arial" w:hAnsi="Arial" w:cs="Arial"/>
                <w:color w:val="000000"/>
                <w:szCs w:val="22"/>
              </w:rPr>
              <w:t>ember 202</w:t>
            </w:r>
            <w:r w:rsidR="00936DF5">
              <w:rPr>
                <w:rFonts w:ascii="Arial" w:hAnsi="Arial" w:cs="Arial"/>
                <w:color w:val="000000"/>
                <w:szCs w:val="22"/>
              </w:rPr>
              <w:t>3</w:t>
            </w:r>
          </w:p>
        </w:tc>
      </w:tr>
      <w:tr w:rsidR="000B0589" w:rsidRPr="00D71BCC" w14:paraId="29410BAC" w14:textId="77777777" w:rsidTr="00AC2F67">
        <w:trPr>
          <w:cantSplit/>
          <w:trHeight w:val="23"/>
        </w:trPr>
        <w:tc>
          <w:tcPr>
            <w:tcW w:w="9356" w:type="dxa"/>
            <w:shd w:val="clear" w:color="auto" w:fill="auto"/>
          </w:tcPr>
          <w:p w14:paraId="0D4B9FE0" w14:textId="7AB748A2" w:rsidR="000B0589" w:rsidRPr="00C35EE2" w:rsidRDefault="00AC2F67" w:rsidP="00AC2F67">
            <w:pPr>
              <w:spacing w:before="180"/>
              <w:ind w:left="-108" w:right="34"/>
              <w:rPr>
                <w:rFonts w:ascii="Arial" w:hAnsi="Arial" w:cs="Arial"/>
                <w:b/>
                <w:color w:val="000000"/>
                <w:sz w:val="24"/>
                <w:szCs w:val="24"/>
              </w:rPr>
            </w:pPr>
            <w:r w:rsidRPr="00C35EE2">
              <w:rPr>
                <w:rFonts w:ascii="Arial" w:hAnsi="Arial" w:cs="Arial"/>
                <w:b/>
                <w:color w:val="000000"/>
                <w:sz w:val="24"/>
                <w:szCs w:val="24"/>
              </w:rPr>
              <w:t>by A Behn  Dip</w:t>
            </w:r>
            <w:r w:rsidR="0056039B" w:rsidRPr="00C35EE2">
              <w:rPr>
                <w:rFonts w:ascii="Arial" w:hAnsi="Arial" w:cs="Arial"/>
                <w:b/>
                <w:color w:val="000000"/>
                <w:sz w:val="24"/>
                <w:szCs w:val="24"/>
              </w:rPr>
              <w:t xml:space="preserve"> </w:t>
            </w:r>
            <w:r w:rsidRPr="00C35EE2">
              <w:rPr>
                <w:rFonts w:ascii="Arial" w:hAnsi="Arial" w:cs="Arial"/>
                <w:b/>
                <w:color w:val="000000"/>
                <w:sz w:val="24"/>
                <w:szCs w:val="24"/>
              </w:rPr>
              <w:t>MS MIPROW</w:t>
            </w:r>
          </w:p>
        </w:tc>
      </w:tr>
      <w:tr w:rsidR="000B0589" w:rsidRPr="00D71BCC" w14:paraId="525CC176" w14:textId="77777777" w:rsidTr="00AC2F67">
        <w:trPr>
          <w:cantSplit/>
          <w:trHeight w:val="23"/>
        </w:trPr>
        <w:tc>
          <w:tcPr>
            <w:tcW w:w="9356" w:type="dxa"/>
            <w:shd w:val="clear" w:color="auto" w:fill="auto"/>
          </w:tcPr>
          <w:p w14:paraId="3F69A146" w14:textId="64C69FE9" w:rsidR="000B0589" w:rsidRPr="00C35EE2" w:rsidRDefault="00AC2F67" w:rsidP="002E2646">
            <w:pPr>
              <w:spacing w:before="120"/>
              <w:ind w:left="-108" w:right="34"/>
              <w:rPr>
                <w:rFonts w:ascii="Arial" w:hAnsi="Arial" w:cs="Arial"/>
                <w:b/>
                <w:color w:val="000000"/>
                <w:sz w:val="20"/>
              </w:rPr>
            </w:pPr>
            <w:r w:rsidRPr="00C35EE2">
              <w:rPr>
                <w:rFonts w:ascii="Arial" w:hAnsi="Arial" w:cs="Arial"/>
                <w:b/>
                <w:color w:val="000000"/>
                <w:sz w:val="20"/>
              </w:rPr>
              <w:t>an Inspector appointed by the Secretary of State for Environment, Food and Rural Affairs</w:t>
            </w:r>
          </w:p>
        </w:tc>
      </w:tr>
      <w:tr w:rsidR="000B0589" w:rsidRPr="00D71BCC" w14:paraId="22DF557F" w14:textId="77777777" w:rsidTr="00AC2F67">
        <w:trPr>
          <w:cantSplit/>
          <w:trHeight w:val="23"/>
        </w:trPr>
        <w:tc>
          <w:tcPr>
            <w:tcW w:w="9356" w:type="dxa"/>
            <w:shd w:val="clear" w:color="auto" w:fill="auto"/>
          </w:tcPr>
          <w:p w14:paraId="1252536F" w14:textId="21A2718D" w:rsidR="000B0589" w:rsidRDefault="000B0589" w:rsidP="002E2646">
            <w:pPr>
              <w:spacing w:before="120"/>
              <w:ind w:left="-108" w:right="176"/>
              <w:rPr>
                <w:rFonts w:ascii="Arial" w:hAnsi="Arial" w:cs="Arial"/>
                <w:b/>
                <w:color w:val="000000"/>
                <w:sz w:val="20"/>
              </w:rPr>
            </w:pPr>
            <w:r w:rsidRPr="00C35EE2">
              <w:rPr>
                <w:rFonts w:ascii="Arial" w:hAnsi="Arial" w:cs="Arial"/>
                <w:b/>
                <w:color w:val="000000"/>
                <w:sz w:val="20"/>
              </w:rPr>
              <w:t>Decision date:</w:t>
            </w:r>
            <w:r w:rsidR="005B18AD">
              <w:rPr>
                <w:rFonts w:ascii="Arial" w:hAnsi="Arial" w:cs="Arial"/>
                <w:b/>
                <w:color w:val="000000"/>
                <w:sz w:val="20"/>
              </w:rPr>
              <w:t xml:space="preserve"> 24 October 2023</w:t>
            </w:r>
          </w:p>
          <w:p w14:paraId="4B76AD33" w14:textId="436EF24D" w:rsidR="002E6E9E" w:rsidRPr="00C35EE2" w:rsidRDefault="002E6E9E" w:rsidP="002E2646">
            <w:pPr>
              <w:spacing w:before="120"/>
              <w:ind w:left="-108" w:right="176"/>
              <w:rPr>
                <w:rFonts w:ascii="Arial" w:hAnsi="Arial" w:cs="Arial"/>
                <w:b/>
                <w:color w:val="000000"/>
                <w:sz w:val="20"/>
              </w:rPr>
            </w:pPr>
          </w:p>
        </w:tc>
      </w:tr>
    </w:tbl>
    <w:p w14:paraId="7A234C78" w14:textId="77777777" w:rsidR="00AC2F67" w:rsidRPr="00D71BCC" w:rsidRDefault="00AC2F67" w:rsidP="000B0589">
      <w:pPr>
        <w:rPr>
          <w:rFonts w:ascii="Arial" w:hAnsi="Arial" w:cs="Arial"/>
        </w:rPr>
      </w:pPr>
    </w:p>
    <w:tbl>
      <w:tblPr>
        <w:tblW w:w="0" w:type="auto"/>
        <w:tblLayout w:type="fixed"/>
        <w:tblLook w:val="0000" w:firstRow="0" w:lastRow="0" w:firstColumn="0" w:lastColumn="0" w:noHBand="0" w:noVBand="0"/>
      </w:tblPr>
      <w:tblGrid>
        <w:gridCol w:w="9520"/>
      </w:tblGrid>
      <w:tr w:rsidR="00AC2F67" w:rsidRPr="00D71BCC" w14:paraId="277BF913" w14:textId="77777777" w:rsidTr="00AC2F67">
        <w:tc>
          <w:tcPr>
            <w:tcW w:w="9520" w:type="dxa"/>
            <w:shd w:val="clear" w:color="auto" w:fill="auto"/>
          </w:tcPr>
          <w:p w14:paraId="37CBFB7F" w14:textId="577F262D" w:rsidR="00AC2F67" w:rsidRPr="007F09AA" w:rsidRDefault="00AC2F67" w:rsidP="00AC2F67">
            <w:pPr>
              <w:spacing w:after="60"/>
              <w:rPr>
                <w:rFonts w:ascii="Arial" w:hAnsi="Arial" w:cs="Arial"/>
                <w:b/>
                <w:color w:val="000000"/>
                <w:sz w:val="24"/>
                <w:szCs w:val="24"/>
              </w:rPr>
            </w:pPr>
            <w:r w:rsidRPr="007F09AA">
              <w:rPr>
                <w:rFonts w:ascii="Arial" w:hAnsi="Arial" w:cs="Arial"/>
                <w:b/>
                <w:color w:val="000000"/>
                <w:sz w:val="24"/>
                <w:szCs w:val="24"/>
              </w:rPr>
              <w:t xml:space="preserve">Order Ref: </w:t>
            </w:r>
            <w:r w:rsidR="008631F4">
              <w:rPr>
                <w:rFonts w:ascii="Arial" w:hAnsi="Arial" w:cs="Arial"/>
                <w:b/>
                <w:color w:val="000000"/>
                <w:sz w:val="24"/>
                <w:szCs w:val="24"/>
              </w:rPr>
              <w:t>ROW/32</w:t>
            </w:r>
            <w:r w:rsidR="005A7F91">
              <w:rPr>
                <w:rFonts w:ascii="Arial" w:hAnsi="Arial" w:cs="Arial"/>
                <w:b/>
                <w:color w:val="000000"/>
                <w:sz w:val="24"/>
                <w:szCs w:val="24"/>
              </w:rPr>
              <w:t>95952</w:t>
            </w:r>
          </w:p>
        </w:tc>
      </w:tr>
      <w:tr w:rsidR="00AC2F67" w:rsidRPr="00D71BCC" w14:paraId="08A239CE" w14:textId="77777777" w:rsidTr="00AC2F67">
        <w:tc>
          <w:tcPr>
            <w:tcW w:w="9520" w:type="dxa"/>
            <w:shd w:val="clear" w:color="auto" w:fill="auto"/>
          </w:tcPr>
          <w:p w14:paraId="5DA4717A" w14:textId="76618BF9" w:rsidR="00AC2F67" w:rsidRPr="00B61176" w:rsidRDefault="00AC2F67" w:rsidP="00AC2F67">
            <w:pPr>
              <w:pStyle w:val="TBullet"/>
              <w:rPr>
                <w:rFonts w:ascii="Arial" w:hAnsi="Arial" w:cs="Arial"/>
                <w:sz w:val="22"/>
                <w:szCs w:val="22"/>
              </w:rPr>
            </w:pPr>
            <w:r w:rsidRPr="00B61176">
              <w:rPr>
                <w:rFonts w:ascii="Arial" w:hAnsi="Arial" w:cs="Arial"/>
                <w:sz w:val="22"/>
                <w:szCs w:val="22"/>
              </w:rPr>
              <w:t>This Order is made under Section 53(2)(b) of the Wildlife and Countryside Act 1981 (the 1981 Act) and is known as</w:t>
            </w:r>
            <w:r w:rsidR="006D40D6" w:rsidRPr="00B61176">
              <w:rPr>
                <w:rFonts w:ascii="Arial" w:hAnsi="Arial" w:cs="Arial"/>
                <w:sz w:val="22"/>
                <w:szCs w:val="22"/>
              </w:rPr>
              <w:t xml:space="preserve"> The </w:t>
            </w:r>
            <w:r w:rsidR="0056563E" w:rsidRPr="00B61176">
              <w:rPr>
                <w:rFonts w:ascii="Arial" w:hAnsi="Arial" w:cs="Arial"/>
                <w:sz w:val="22"/>
                <w:szCs w:val="22"/>
              </w:rPr>
              <w:t>Suffolk</w:t>
            </w:r>
            <w:r w:rsidR="00710B76" w:rsidRPr="00B61176">
              <w:rPr>
                <w:rFonts w:ascii="Arial" w:hAnsi="Arial" w:cs="Arial"/>
                <w:sz w:val="22"/>
                <w:szCs w:val="22"/>
              </w:rPr>
              <w:t xml:space="preserve"> County Council </w:t>
            </w:r>
            <w:r w:rsidR="004F0342">
              <w:rPr>
                <w:rFonts w:ascii="Arial" w:hAnsi="Arial" w:cs="Arial"/>
                <w:sz w:val="22"/>
                <w:szCs w:val="22"/>
              </w:rPr>
              <w:t>(Melford</w:t>
            </w:r>
            <w:r w:rsidR="00161E56">
              <w:rPr>
                <w:rFonts w:ascii="Arial" w:hAnsi="Arial" w:cs="Arial"/>
                <w:sz w:val="22"/>
                <w:szCs w:val="22"/>
              </w:rPr>
              <w:t xml:space="preserve"> Rural District Definitive Map and Statement) </w:t>
            </w:r>
            <w:r w:rsidR="00710B76" w:rsidRPr="00B61176">
              <w:rPr>
                <w:rFonts w:ascii="Arial" w:hAnsi="Arial" w:cs="Arial"/>
                <w:sz w:val="22"/>
                <w:szCs w:val="22"/>
              </w:rPr>
              <w:t>(</w:t>
            </w:r>
            <w:r w:rsidR="00435B3B" w:rsidRPr="00B61176">
              <w:rPr>
                <w:rFonts w:ascii="Arial" w:hAnsi="Arial" w:cs="Arial"/>
                <w:sz w:val="22"/>
                <w:szCs w:val="22"/>
              </w:rPr>
              <w:t xml:space="preserve">Parish of </w:t>
            </w:r>
            <w:r w:rsidR="0012559B" w:rsidRPr="00B61176">
              <w:rPr>
                <w:rFonts w:ascii="Arial" w:hAnsi="Arial" w:cs="Arial"/>
                <w:sz w:val="22"/>
                <w:szCs w:val="22"/>
              </w:rPr>
              <w:t>Great Cornard</w:t>
            </w:r>
            <w:r w:rsidR="00435B3B" w:rsidRPr="00B61176">
              <w:rPr>
                <w:rFonts w:ascii="Arial" w:hAnsi="Arial" w:cs="Arial"/>
                <w:sz w:val="22"/>
                <w:szCs w:val="22"/>
              </w:rPr>
              <w:t>) Modification Order 20</w:t>
            </w:r>
            <w:r w:rsidR="0012559B" w:rsidRPr="00B61176">
              <w:rPr>
                <w:rFonts w:ascii="Arial" w:hAnsi="Arial" w:cs="Arial"/>
                <w:sz w:val="22"/>
                <w:szCs w:val="22"/>
              </w:rPr>
              <w:t>21</w:t>
            </w:r>
            <w:r w:rsidRPr="00B61176">
              <w:rPr>
                <w:rFonts w:ascii="Arial" w:hAnsi="Arial" w:cs="Arial"/>
                <w:sz w:val="22"/>
                <w:szCs w:val="22"/>
              </w:rPr>
              <w:t>.</w:t>
            </w:r>
          </w:p>
        </w:tc>
      </w:tr>
      <w:tr w:rsidR="00AC2F67" w:rsidRPr="00D71BCC" w14:paraId="4AB5F3DF" w14:textId="77777777" w:rsidTr="00AC2F67">
        <w:tc>
          <w:tcPr>
            <w:tcW w:w="9520" w:type="dxa"/>
            <w:shd w:val="clear" w:color="auto" w:fill="auto"/>
          </w:tcPr>
          <w:p w14:paraId="20B4949C" w14:textId="5C78D73D" w:rsidR="00AC2F67" w:rsidRPr="007F09AA" w:rsidRDefault="00AC2F67" w:rsidP="00AC2F67">
            <w:pPr>
              <w:pStyle w:val="TBullet"/>
              <w:rPr>
                <w:rFonts w:ascii="Arial" w:hAnsi="Arial" w:cs="Arial"/>
                <w:sz w:val="22"/>
                <w:szCs w:val="22"/>
              </w:rPr>
            </w:pPr>
            <w:r w:rsidRPr="007F09AA">
              <w:rPr>
                <w:rFonts w:ascii="Arial" w:hAnsi="Arial" w:cs="Arial"/>
                <w:sz w:val="22"/>
                <w:szCs w:val="22"/>
              </w:rPr>
              <w:t xml:space="preserve">The Order is dated </w:t>
            </w:r>
            <w:r w:rsidR="00A80DD0">
              <w:rPr>
                <w:rFonts w:ascii="Arial" w:hAnsi="Arial" w:cs="Arial"/>
                <w:sz w:val="22"/>
                <w:szCs w:val="22"/>
              </w:rPr>
              <w:t>22</w:t>
            </w:r>
            <w:r w:rsidR="00C3698A">
              <w:rPr>
                <w:rFonts w:ascii="Arial" w:hAnsi="Arial" w:cs="Arial"/>
                <w:sz w:val="22"/>
                <w:szCs w:val="22"/>
              </w:rPr>
              <w:t xml:space="preserve"> December 20</w:t>
            </w:r>
            <w:r w:rsidR="00A80DD0">
              <w:rPr>
                <w:rFonts w:ascii="Arial" w:hAnsi="Arial" w:cs="Arial"/>
                <w:sz w:val="22"/>
                <w:szCs w:val="22"/>
              </w:rPr>
              <w:t>21</w:t>
            </w:r>
            <w:r w:rsidRPr="007F09AA">
              <w:rPr>
                <w:rFonts w:ascii="Arial" w:hAnsi="Arial" w:cs="Arial"/>
                <w:sz w:val="22"/>
                <w:szCs w:val="22"/>
              </w:rPr>
              <w:t xml:space="preserve"> and proposes to modify the Definitive Map and Statement for the area by </w:t>
            </w:r>
            <w:r w:rsidR="00C3698A">
              <w:rPr>
                <w:rFonts w:ascii="Arial" w:hAnsi="Arial" w:cs="Arial"/>
                <w:sz w:val="22"/>
                <w:szCs w:val="22"/>
              </w:rPr>
              <w:t xml:space="preserve">adding a </w:t>
            </w:r>
            <w:r w:rsidR="00A80DD0">
              <w:rPr>
                <w:rFonts w:ascii="Arial" w:hAnsi="Arial" w:cs="Arial"/>
                <w:sz w:val="22"/>
                <w:szCs w:val="22"/>
              </w:rPr>
              <w:t>restricted byway</w:t>
            </w:r>
            <w:r w:rsidR="00C3698A">
              <w:rPr>
                <w:rFonts w:ascii="Arial" w:hAnsi="Arial" w:cs="Arial"/>
                <w:sz w:val="22"/>
                <w:szCs w:val="22"/>
              </w:rPr>
              <w:t xml:space="preserve"> </w:t>
            </w:r>
            <w:r w:rsidRPr="007F09AA">
              <w:rPr>
                <w:rFonts w:ascii="Arial" w:hAnsi="Arial" w:cs="Arial"/>
                <w:sz w:val="22"/>
                <w:szCs w:val="22"/>
              </w:rPr>
              <w:t xml:space="preserve">as shown </w:t>
            </w:r>
            <w:r w:rsidR="00DB1AB6">
              <w:rPr>
                <w:rFonts w:ascii="Arial" w:hAnsi="Arial" w:cs="Arial"/>
                <w:sz w:val="22"/>
                <w:szCs w:val="22"/>
              </w:rPr>
              <w:t>o</w:t>
            </w:r>
            <w:r w:rsidRPr="007F09AA">
              <w:rPr>
                <w:rFonts w:ascii="Arial" w:hAnsi="Arial" w:cs="Arial"/>
                <w:sz w:val="22"/>
                <w:szCs w:val="22"/>
              </w:rPr>
              <w:t xml:space="preserve">n the Order </w:t>
            </w:r>
            <w:r w:rsidR="00C7501E">
              <w:rPr>
                <w:rFonts w:ascii="Arial" w:hAnsi="Arial" w:cs="Arial"/>
                <w:sz w:val="22"/>
                <w:szCs w:val="22"/>
              </w:rPr>
              <w:t>map</w:t>
            </w:r>
            <w:r w:rsidRPr="007F09AA">
              <w:rPr>
                <w:rFonts w:ascii="Arial" w:hAnsi="Arial" w:cs="Arial"/>
                <w:sz w:val="22"/>
                <w:szCs w:val="22"/>
              </w:rPr>
              <w:t xml:space="preserve"> and described in the Order Schedule.</w:t>
            </w:r>
          </w:p>
        </w:tc>
      </w:tr>
      <w:tr w:rsidR="00AC2F67" w:rsidRPr="00D71BCC" w14:paraId="04F85641" w14:textId="77777777" w:rsidTr="00AC2F67">
        <w:tc>
          <w:tcPr>
            <w:tcW w:w="9520" w:type="dxa"/>
            <w:shd w:val="clear" w:color="auto" w:fill="auto"/>
          </w:tcPr>
          <w:p w14:paraId="39E4CE03" w14:textId="0CE8AA95" w:rsidR="00AC2F67" w:rsidRDefault="00AC2F67" w:rsidP="00AC2F67">
            <w:pPr>
              <w:pStyle w:val="TBullet"/>
              <w:rPr>
                <w:rFonts w:ascii="Arial" w:hAnsi="Arial" w:cs="Arial"/>
                <w:sz w:val="22"/>
                <w:szCs w:val="22"/>
              </w:rPr>
            </w:pPr>
            <w:r w:rsidRPr="007F09AA">
              <w:rPr>
                <w:rFonts w:ascii="Arial" w:hAnsi="Arial" w:cs="Arial"/>
                <w:sz w:val="22"/>
                <w:szCs w:val="22"/>
              </w:rPr>
              <w:t>There w</w:t>
            </w:r>
            <w:r w:rsidR="00554030">
              <w:rPr>
                <w:rFonts w:ascii="Arial" w:hAnsi="Arial" w:cs="Arial"/>
                <w:sz w:val="22"/>
                <w:szCs w:val="22"/>
              </w:rPr>
              <w:t>as</w:t>
            </w:r>
            <w:r w:rsidR="0088079B">
              <w:rPr>
                <w:rFonts w:ascii="Arial" w:hAnsi="Arial" w:cs="Arial"/>
                <w:sz w:val="22"/>
                <w:szCs w:val="22"/>
              </w:rPr>
              <w:t xml:space="preserve"> </w:t>
            </w:r>
            <w:r w:rsidR="00554030">
              <w:rPr>
                <w:rFonts w:ascii="Arial" w:hAnsi="Arial" w:cs="Arial"/>
                <w:sz w:val="22"/>
                <w:szCs w:val="22"/>
              </w:rPr>
              <w:t>1</w:t>
            </w:r>
            <w:r w:rsidR="00B85EED">
              <w:rPr>
                <w:rFonts w:ascii="Arial" w:hAnsi="Arial" w:cs="Arial"/>
                <w:sz w:val="22"/>
                <w:szCs w:val="22"/>
              </w:rPr>
              <w:t xml:space="preserve"> </w:t>
            </w:r>
            <w:r w:rsidRPr="007F09AA">
              <w:rPr>
                <w:rFonts w:ascii="Arial" w:hAnsi="Arial" w:cs="Arial"/>
                <w:sz w:val="22"/>
                <w:szCs w:val="22"/>
              </w:rPr>
              <w:t>objection</w:t>
            </w:r>
            <w:r w:rsidR="00554030">
              <w:rPr>
                <w:rFonts w:ascii="Arial" w:hAnsi="Arial" w:cs="Arial"/>
                <w:sz w:val="22"/>
                <w:szCs w:val="22"/>
              </w:rPr>
              <w:t xml:space="preserve"> </w:t>
            </w:r>
            <w:r w:rsidRPr="007F09AA">
              <w:rPr>
                <w:rFonts w:ascii="Arial" w:hAnsi="Arial" w:cs="Arial"/>
                <w:sz w:val="22"/>
                <w:szCs w:val="22"/>
              </w:rPr>
              <w:t>outstanding</w:t>
            </w:r>
            <w:r w:rsidR="00554030">
              <w:rPr>
                <w:rFonts w:ascii="Arial" w:hAnsi="Arial" w:cs="Arial"/>
                <w:sz w:val="22"/>
                <w:szCs w:val="22"/>
              </w:rPr>
              <w:t xml:space="preserve"> </w:t>
            </w:r>
            <w:r w:rsidRPr="007F09AA">
              <w:rPr>
                <w:rFonts w:ascii="Arial" w:hAnsi="Arial" w:cs="Arial"/>
                <w:sz w:val="22"/>
                <w:szCs w:val="22"/>
              </w:rPr>
              <w:t xml:space="preserve">at the commencement of the </w:t>
            </w:r>
            <w:r w:rsidR="00D216AA">
              <w:rPr>
                <w:rFonts w:ascii="Arial" w:hAnsi="Arial" w:cs="Arial"/>
                <w:sz w:val="22"/>
                <w:szCs w:val="22"/>
              </w:rPr>
              <w:t>I</w:t>
            </w:r>
            <w:r w:rsidRPr="007F09AA">
              <w:rPr>
                <w:rFonts w:ascii="Arial" w:hAnsi="Arial" w:cs="Arial"/>
                <w:sz w:val="22"/>
                <w:szCs w:val="22"/>
              </w:rPr>
              <w:t>nquir</w:t>
            </w:r>
            <w:r w:rsidR="00554030">
              <w:rPr>
                <w:rFonts w:ascii="Arial" w:hAnsi="Arial" w:cs="Arial"/>
                <w:sz w:val="22"/>
                <w:szCs w:val="22"/>
              </w:rPr>
              <w:t>y</w:t>
            </w:r>
            <w:r w:rsidRPr="007F09AA">
              <w:rPr>
                <w:rFonts w:ascii="Arial" w:hAnsi="Arial" w:cs="Arial"/>
                <w:sz w:val="22"/>
                <w:szCs w:val="22"/>
              </w:rPr>
              <w:t>.</w:t>
            </w:r>
          </w:p>
          <w:p w14:paraId="10360F5F" w14:textId="098B23B0" w:rsidR="00837DD8" w:rsidRPr="007F09AA" w:rsidRDefault="00837DD8" w:rsidP="00837DD8">
            <w:pPr>
              <w:pStyle w:val="TBullet"/>
              <w:numPr>
                <w:ilvl w:val="0"/>
                <w:numId w:val="0"/>
              </w:numPr>
              <w:rPr>
                <w:rFonts w:ascii="Arial" w:hAnsi="Arial" w:cs="Arial"/>
                <w:sz w:val="22"/>
                <w:szCs w:val="22"/>
              </w:rPr>
            </w:pPr>
          </w:p>
        </w:tc>
      </w:tr>
      <w:tr w:rsidR="00AC2F67" w:rsidRPr="00D71BCC" w14:paraId="4E41E585" w14:textId="77777777" w:rsidTr="00AC2F67">
        <w:tc>
          <w:tcPr>
            <w:tcW w:w="9520" w:type="dxa"/>
            <w:shd w:val="clear" w:color="auto" w:fill="auto"/>
          </w:tcPr>
          <w:p w14:paraId="3E369012" w14:textId="556107C7" w:rsidR="00AC2F67" w:rsidRPr="007F09AA" w:rsidRDefault="00AC2F67" w:rsidP="00AC2F67">
            <w:pPr>
              <w:spacing w:before="60"/>
              <w:rPr>
                <w:rFonts w:ascii="Arial" w:hAnsi="Arial" w:cs="Arial"/>
                <w:b/>
                <w:color w:val="000000"/>
                <w:sz w:val="24"/>
                <w:szCs w:val="24"/>
              </w:rPr>
            </w:pPr>
            <w:r w:rsidRPr="007F09AA">
              <w:rPr>
                <w:rFonts w:ascii="Arial" w:hAnsi="Arial" w:cs="Arial"/>
                <w:b/>
                <w:color w:val="000000"/>
                <w:sz w:val="24"/>
                <w:szCs w:val="24"/>
              </w:rPr>
              <w:t>Summary of Decision:</w:t>
            </w:r>
            <w:r w:rsidR="008631F4">
              <w:rPr>
                <w:rFonts w:ascii="Arial" w:hAnsi="Arial" w:cs="Arial"/>
                <w:b/>
                <w:color w:val="000000"/>
                <w:sz w:val="24"/>
                <w:szCs w:val="24"/>
              </w:rPr>
              <w:t xml:space="preserve"> The Order is confirmed</w:t>
            </w:r>
            <w:r w:rsidR="002E6E9E">
              <w:rPr>
                <w:rFonts w:ascii="Arial" w:hAnsi="Arial" w:cs="Arial"/>
                <w:b/>
                <w:color w:val="000000"/>
                <w:sz w:val="24"/>
                <w:szCs w:val="24"/>
              </w:rPr>
              <w:t>.</w:t>
            </w:r>
          </w:p>
        </w:tc>
      </w:tr>
      <w:tr w:rsidR="00AC2F67" w:rsidRPr="00D71BCC" w14:paraId="010AE3E9" w14:textId="77777777" w:rsidTr="00AC2F67">
        <w:tc>
          <w:tcPr>
            <w:tcW w:w="9520" w:type="dxa"/>
            <w:tcBorders>
              <w:bottom w:val="single" w:sz="6" w:space="0" w:color="000000"/>
            </w:tcBorders>
            <w:shd w:val="clear" w:color="auto" w:fill="auto"/>
          </w:tcPr>
          <w:p w14:paraId="13F38A3C" w14:textId="77777777" w:rsidR="00AC2F67" w:rsidRPr="007F09AA" w:rsidRDefault="00AC2F67" w:rsidP="00AC2F67">
            <w:pPr>
              <w:spacing w:before="60"/>
              <w:rPr>
                <w:rFonts w:ascii="Arial" w:hAnsi="Arial" w:cs="Arial"/>
                <w:b/>
                <w:color w:val="000000"/>
                <w:sz w:val="24"/>
                <w:szCs w:val="24"/>
              </w:rPr>
            </w:pPr>
            <w:bookmarkStart w:id="1" w:name="bmkReturn"/>
            <w:bookmarkEnd w:id="1"/>
          </w:p>
        </w:tc>
      </w:tr>
    </w:tbl>
    <w:p w14:paraId="6CDFA60D" w14:textId="32F19D10" w:rsidR="000B0589" w:rsidRPr="00D71BCC" w:rsidRDefault="000B0589" w:rsidP="000B0589">
      <w:pPr>
        <w:rPr>
          <w:rFonts w:ascii="Arial" w:hAnsi="Arial" w:cs="Arial"/>
        </w:rPr>
      </w:pPr>
    </w:p>
    <w:p w14:paraId="3F114B33" w14:textId="308811F1" w:rsidR="00D527E8" w:rsidRPr="000B0C47" w:rsidRDefault="000B0C47" w:rsidP="00B61176">
      <w:pPr>
        <w:pStyle w:val="Heading6blackfont"/>
        <w:rPr>
          <w:rFonts w:ascii="Arial" w:hAnsi="Arial" w:cs="Arial"/>
          <w:sz w:val="24"/>
          <w:szCs w:val="24"/>
        </w:rPr>
      </w:pPr>
      <w:r>
        <w:rPr>
          <w:rFonts w:ascii="Arial" w:hAnsi="Arial" w:cs="Arial"/>
          <w:sz w:val="24"/>
          <w:szCs w:val="24"/>
        </w:rPr>
        <w:t>Procedural Matters</w:t>
      </w:r>
    </w:p>
    <w:p w14:paraId="03673386" w14:textId="1C2FD0D3" w:rsidR="002C3058" w:rsidRDefault="00D527E8" w:rsidP="0032118C">
      <w:pPr>
        <w:pStyle w:val="Style1"/>
        <w:tabs>
          <w:tab w:val="clear" w:pos="432"/>
        </w:tabs>
        <w:rPr>
          <w:rFonts w:ascii="Arial" w:hAnsi="Arial" w:cs="Arial"/>
          <w:sz w:val="24"/>
          <w:szCs w:val="24"/>
        </w:rPr>
      </w:pPr>
      <w:r>
        <w:rPr>
          <w:rFonts w:ascii="Arial" w:hAnsi="Arial" w:cs="Arial"/>
          <w:sz w:val="24"/>
          <w:szCs w:val="24"/>
        </w:rPr>
        <w:t>I held</w:t>
      </w:r>
      <w:r w:rsidRPr="00D527E8">
        <w:rPr>
          <w:rFonts w:ascii="Arial" w:hAnsi="Arial" w:cs="Arial"/>
          <w:sz w:val="24"/>
          <w:szCs w:val="24"/>
        </w:rPr>
        <w:t xml:space="preserve"> </w:t>
      </w:r>
      <w:r w:rsidRPr="00D71BCC">
        <w:rPr>
          <w:rFonts w:ascii="Arial" w:hAnsi="Arial" w:cs="Arial"/>
          <w:sz w:val="24"/>
          <w:szCs w:val="24"/>
        </w:rPr>
        <w:t xml:space="preserve">a public </w:t>
      </w:r>
      <w:r w:rsidR="00D94EAF">
        <w:rPr>
          <w:rFonts w:ascii="Arial" w:hAnsi="Arial" w:cs="Arial"/>
          <w:sz w:val="24"/>
          <w:szCs w:val="24"/>
        </w:rPr>
        <w:t>I</w:t>
      </w:r>
      <w:r w:rsidRPr="00D71BCC">
        <w:rPr>
          <w:rFonts w:ascii="Arial" w:hAnsi="Arial" w:cs="Arial"/>
          <w:sz w:val="24"/>
          <w:szCs w:val="24"/>
        </w:rPr>
        <w:t>nquiry</w:t>
      </w:r>
      <w:r w:rsidRPr="00402DF1">
        <w:rPr>
          <w:rFonts w:ascii="Arial" w:hAnsi="Arial" w:cs="Arial"/>
          <w:sz w:val="24"/>
          <w:szCs w:val="24"/>
        </w:rPr>
        <w:t xml:space="preserve"> into th</w:t>
      </w:r>
      <w:r w:rsidR="00434A17">
        <w:rPr>
          <w:rFonts w:ascii="Arial" w:hAnsi="Arial" w:cs="Arial"/>
          <w:sz w:val="24"/>
          <w:szCs w:val="24"/>
        </w:rPr>
        <w:t>e above</w:t>
      </w:r>
      <w:r w:rsidRPr="00402DF1">
        <w:rPr>
          <w:rFonts w:ascii="Arial" w:hAnsi="Arial" w:cs="Arial"/>
          <w:sz w:val="24"/>
          <w:szCs w:val="24"/>
        </w:rPr>
        <w:t xml:space="preserve"> Order on </w:t>
      </w:r>
      <w:r w:rsidR="00B61176">
        <w:rPr>
          <w:rFonts w:ascii="Arial" w:hAnsi="Arial" w:cs="Arial"/>
          <w:sz w:val="24"/>
          <w:szCs w:val="24"/>
        </w:rPr>
        <w:t>19</w:t>
      </w:r>
      <w:r>
        <w:rPr>
          <w:rFonts w:ascii="Arial" w:hAnsi="Arial" w:cs="Arial"/>
          <w:sz w:val="24"/>
          <w:szCs w:val="24"/>
        </w:rPr>
        <w:t xml:space="preserve"> </w:t>
      </w:r>
      <w:r w:rsidR="00B61176">
        <w:rPr>
          <w:rFonts w:ascii="Arial" w:hAnsi="Arial" w:cs="Arial"/>
          <w:sz w:val="24"/>
          <w:szCs w:val="24"/>
        </w:rPr>
        <w:t>Sept</w:t>
      </w:r>
      <w:r>
        <w:rPr>
          <w:rFonts w:ascii="Arial" w:hAnsi="Arial" w:cs="Arial"/>
          <w:sz w:val="24"/>
          <w:szCs w:val="24"/>
        </w:rPr>
        <w:t>ember 202</w:t>
      </w:r>
      <w:r w:rsidR="00B61176">
        <w:rPr>
          <w:rFonts w:ascii="Arial" w:hAnsi="Arial" w:cs="Arial"/>
          <w:sz w:val="24"/>
          <w:szCs w:val="24"/>
        </w:rPr>
        <w:t>3</w:t>
      </w:r>
      <w:r w:rsidRPr="00402DF1">
        <w:rPr>
          <w:rFonts w:ascii="Arial" w:hAnsi="Arial" w:cs="Arial"/>
          <w:sz w:val="24"/>
          <w:szCs w:val="24"/>
        </w:rPr>
        <w:t xml:space="preserve"> at </w:t>
      </w:r>
      <w:r w:rsidR="00B61176">
        <w:rPr>
          <w:rFonts w:ascii="Arial" w:hAnsi="Arial" w:cs="Arial"/>
          <w:sz w:val="24"/>
          <w:szCs w:val="24"/>
        </w:rPr>
        <w:t>The Stevenson Centre, Great Cornard</w:t>
      </w:r>
      <w:r w:rsidRPr="00402DF1">
        <w:rPr>
          <w:rFonts w:ascii="Arial" w:hAnsi="Arial" w:cs="Arial"/>
          <w:sz w:val="24"/>
          <w:szCs w:val="24"/>
        </w:rPr>
        <w:t xml:space="preserve">. I made an unaccompanied site </w:t>
      </w:r>
      <w:r w:rsidR="00532A90">
        <w:rPr>
          <w:rFonts w:ascii="Arial" w:hAnsi="Arial" w:cs="Arial"/>
          <w:sz w:val="24"/>
          <w:szCs w:val="24"/>
        </w:rPr>
        <w:t>visit</w:t>
      </w:r>
      <w:r w:rsidRPr="00402DF1">
        <w:rPr>
          <w:rFonts w:ascii="Arial" w:hAnsi="Arial" w:cs="Arial"/>
          <w:sz w:val="24"/>
          <w:szCs w:val="24"/>
        </w:rPr>
        <w:t xml:space="preserve"> on </w:t>
      </w:r>
      <w:r>
        <w:rPr>
          <w:rFonts w:ascii="Arial" w:hAnsi="Arial" w:cs="Arial"/>
          <w:sz w:val="24"/>
          <w:szCs w:val="24"/>
        </w:rPr>
        <w:t>Monday 1</w:t>
      </w:r>
      <w:r w:rsidR="00B61176">
        <w:rPr>
          <w:rFonts w:ascii="Arial" w:hAnsi="Arial" w:cs="Arial"/>
          <w:sz w:val="24"/>
          <w:szCs w:val="24"/>
        </w:rPr>
        <w:t>8</w:t>
      </w:r>
      <w:r>
        <w:rPr>
          <w:rFonts w:ascii="Arial" w:hAnsi="Arial" w:cs="Arial"/>
          <w:sz w:val="24"/>
          <w:szCs w:val="24"/>
        </w:rPr>
        <w:t xml:space="preserve"> </w:t>
      </w:r>
      <w:r w:rsidR="00B61176">
        <w:rPr>
          <w:rFonts w:ascii="Arial" w:hAnsi="Arial" w:cs="Arial"/>
          <w:sz w:val="24"/>
          <w:szCs w:val="24"/>
        </w:rPr>
        <w:t>Sept</w:t>
      </w:r>
      <w:r>
        <w:rPr>
          <w:rFonts w:ascii="Arial" w:hAnsi="Arial" w:cs="Arial"/>
          <w:sz w:val="24"/>
          <w:szCs w:val="24"/>
        </w:rPr>
        <w:t>ember 202</w:t>
      </w:r>
      <w:r w:rsidR="00B61176">
        <w:rPr>
          <w:rFonts w:ascii="Arial" w:hAnsi="Arial" w:cs="Arial"/>
          <w:sz w:val="24"/>
          <w:szCs w:val="24"/>
        </w:rPr>
        <w:t>3</w:t>
      </w:r>
      <w:r w:rsidRPr="00402DF1">
        <w:rPr>
          <w:rFonts w:ascii="Arial" w:hAnsi="Arial" w:cs="Arial"/>
          <w:sz w:val="24"/>
          <w:szCs w:val="24"/>
        </w:rPr>
        <w:t xml:space="preserve"> when I was able to walk the </w:t>
      </w:r>
      <w:r w:rsidR="001952F2">
        <w:rPr>
          <w:rFonts w:ascii="Arial" w:hAnsi="Arial" w:cs="Arial"/>
          <w:sz w:val="24"/>
          <w:szCs w:val="24"/>
        </w:rPr>
        <w:t>entire</w:t>
      </w:r>
      <w:r w:rsidRPr="00402DF1">
        <w:rPr>
          <w:rFonts w:ascii="Arial" w:hAnsi="Arial" w:cs="Arial"/>
          <w:sz w:val="24"/>
          <w:szCs w:val="24"/>
        </w:rPr>
        <w:t xml:space="preserve"> </w:t>
      </w:r>
      <w:r w:rsidR="001A0354">
        <w:rPr>
          <w:rFonts w:ascii="Arial" w:hAnsi="Arial" w:cs="Arial"/>
          <w:sz w:val="24"/>
          <w:szCs w:val="24"/>
        </w:rPr>
        <w:t xml:space="preserve">length </w:t>
      </w:r>
      <w:r w:rsidRPr="00402DF1">
        <w:rPr>
          <w:rFonts w:ascii="Arial" w:hAnsi="Arial" w:cs="Arial"/>
          <w:sz w:val="24"/>
          <w:szCs w:val="24"/>
        </w:rPr>
        <w:t>of the Order route</w:t>
      </w:r>
      <w:r w:rsidR="00B61176">
        <w:rPr>
          <w:rFonts w:ascii="Arial" w:hAnsi="Arial" w:cs="Arial"/>
          <w:sz w:val="24"/>
          <w:szCs w:val="24"/>
        </w:rPr>
        <w:t xml:space="preserve"> and familiarise myself with the area</w:t>
      </w:r>
      <w:r w:rsidRPr="00402DF1">
        <w:rPr>
          <w:rFonts w:ascii="Arial" w:hAnsi="Arial" w:cs="Arial"/>
          <w:sz w:val="24"/>
          <w:szCs w:val="24"/>
        </w:rPr>
        <w:t>. It was agreed by all parties at the</w:t>
      </w:r>
      <w:r w:rsidR="00D94EAF">
        <w:rPr>
          <w:rFonts w:ascii="Arial" w:hAnsi="Arial" w:cs="Arial"/>
          <w:sz w:val="24"/>
          <w:szCs w:val="24"/>
        </w:rPr>
        <w:t xml:space="preserve"> I</w:t>
      </w:r>
      <w:r w:rsidRPr="00402DF1">
        <w:rPr>
          <w:rFonts w:ascii="Arial" w:hAnsi="Arial" w:cs="Arial"/>
          <w:sz w:val="24"/>
          <w:szCs w:val="24"/>
        </w:rPr>
        <w:t>nquiry that a further accompanied visit was not necessary</w:t>
      </w:r>
      <w:r>
        <w:rPr>
          <w:rFonts w:ascii="Arial" w:hAnsi="Arial" w:cs="Arial"/>
          <w:sz w:val="24"/>
          <w:szCs w:val="24"/>
        </w:rPr>
        <w:t>.</w:t>
      </w:r>
      <w:r w:rsidR="00BF4921" w:rsidRPr="00BF4921">
        <w:rPr>
          <w:rFonts w:ascii="Arial" w:hAnsi="Arial" w:cs="Arial"/>
          <w:sz w:val="24"/>
          <w:szCs w:val="24"/>
        </w:rPr>
        <w:t xml:space="preserve"> </w:t>
      </w:r>
      <w:r w:rsidR="00BF4921">
        <w:rPr>
          <w:rFonts w:ascii="Arial" w:hAnsi="Arial" w:cs="Arial"/>
          <w:sz w:val="24"/>
          <w:szCs w:val="24"/>
        </w:rPr>
        <w:t>In writing</w:t>
      </w:r>
      <w:r w:rsidR="00BF4921" w:rsidRPr="000044D7">
        <w:rPr>
          <w:rFonts w:ascii="Arial" w:hAnsi="Arial" w:cs="Arial"/>
          <w:sz w:val="24"/>
          <w:szCs w:val="24"/>
        </w:rPr>
        <w:t xml:space="preserve"> </w:t>
      </w:r>
      <w:r w:rsidR="00BF4921" w:rsidRPr="004D5AFB">
        <w:rPr>
          <w:rFonts w:ascii="Arial" w:hAnsi="Arial" w:cs="Arial"/>
          <w:sz w:val="24"/>
          <w:szCs w:val="24"/>
        </w:rPr>
        <w:t xml:space="preserve">this decision I have found it convenient to refer to points marked on the Order </w:t>
      </w:r>
      <w:r w:rsidR="007E130C">
        <w:rPr>
          <w:rFonts w:ascii="Arial" w:hAnsi="Arial" w:cs="Arial"/>
          <w:sz w:val="24"/>
          <w:szCs w:val="24"/>
        </w:rPr>
        <w:t>m</w:t>
      </w:r>
      <w:r w:rsidR="00BF4921" w:rsidRPr="004D5AFB">
        <w:rPr>
          <w:rFonts w:ascii="Arial" w:hAnsi="Arial" w:cs="Arial"/>
          <w:sz w:val="24"/>
          <w:szCs w:val="24"/>
        </w:rPr>
        <w:t>ap</w:t>
      </w:r>
      <w:r w:rsidR="00B13625">
        <w:rPr>
          <w:rFonts w:ascii="Arial" w:hAnsi="Arial" w:cs="Arial"/>
          <w:sz w:val="24"/>
          <w:szCs w:val="24"/>
        </w:rPr>
        <w:t xml:space="preserve"> and</w:t>
      </w:r>
      <w:r w:rsidR="00BF4921" w:rsidRPr="004D5AFB">
        <w:rPr>
          <w:rFonts w:ascii="Arial" w:hAnsi="Arial" w:cs="Arial"/>
          <w:sz w:val="24"/>
          <w:szCs w:val="24"/>
        </w:rPr>
        <w:t xml:space="preserve"> I therefore attach a copy of th</w:t>
      </w:r>
      <w:r w:rsidR="00B13625">
        <w:rPr>
          <w:rFonts w:ascii="Arial" w:hAnsi="Arial" w:cs="Arial"/>
          <w:sz w:val="24"/>
          <w:szCs w:val="24"/>
        </w:rPr>
        <w:t>e</w:t>
      </w:r>
      <w:r w:rsidR="00BF4921" w:rsidRPr="004D5AFB">
        <w:rPr>
          <w:rFonts w:ascii="Arial" w:hAnsi="Arial" w:cs="Arial"/>
          <w:sz w:val="24"/>
          <w:szCs w:val="24"/>
        </w:rPr>
        <w:t xml:space="preserve"> map</w:t>
      </w:r>
      <w:r w:rsidR="00BF4921">
        <w:rPr>
          <w:rFonts w:ascii="Arial" w:hAnsi="Arial" w:cs="Arial"/>
          <w:sz w:val="24"/>
          <w:szCs w:val="24"/>
        </w:rPr>
        <w:t>.</w:t>
      </w:r>
    </w:p>
    <w:p w14:paraId="6D330101" w14:textId="64495F88" w:rsidR="00DB2504" w:rsidRPr="00536B25" w:rsidRDefault="00EE0651" w:rsidP="00536B25">
      <w:pPr>
        <w:pStyle w:val="Style1"/>
        <w:tabs>
          <w:tab w:val="clear" w:pos="432"/>
        </w:tabs>
        <w:rPr>
          <w:rFonts w:ascii="Arial" w:hAnsi="Arial" w:cs="Arial"/>
          <w:sz w:val="24"/>
          <w:szCs w:val="24"/>
        </w:rPr>
      </w:pPr>
      <w:r>
        <w:rPr>
          <w:rFonts w:ascii="Arial" w:hAnsi="Arial" w:cs="Arial"/>
          <w:sz w:val="24"/>
          <w:szCs w:val="24"/>
        </w:rPr>
        <w:t xml:space="preserve">The application </w:t>
      </w:r>
      <w:r w:rsidR="00942FC0">
        <w:rPr>
          <w:rFonts w:ascii="Arial" w:hAnsi="Arial" w:cs="Arial"/>
          <w:sz w:val="24"/>
          <w:szCs w:val="24"/>
        </w:rPr>
        <w:t>to add the Order route to the Definitive Map and Statement w</w:t>
      </w:r>
      <w:r w:rsidR="00887C54">
        <w:rPr>
          <w:rFonts w:ascii="Arial" w:hAnsi="Arial" w:cs="Arial"/>
          <w:sz w:val="24"/>
          <w:szCs w:val="24"/>
        </w:rPr>
        <w:t>a</w:t>
      </w:r>
      <w:r w:rsidR="00942FC0">
        <w:rPr>
          <w:rFonts w:ascii="Arial" w:hAnsi="Arial" w:cs="Arial"/>
          <w:sz w:val="24"/>
          <w:szCs w:val="24"/>
        </w:rPr>
        <w:t xml:space="preserve">s made in </w:t>
      </w:r>
      <w:r w:rsidR="00887C54">
        <w:rPr>
          <w:rFonts w:ascii="Arial" w:hAnsi="Arial" w:cs="Arial"/>
          <w:sz w:val="24"/>
          <w:szCs w:val="24"/>
        </w:rPr>
        <w:t>June 2020 by Great Cornard Parish Council.</w:t>
      </w:r>
      <w:r w:rsidR="00C039AB">
        <w:rPr>
          <w:rFonts w:ascii="Arial" w:hAnsi="Arial" w:cs="Arial"/>
          <w:sz w:val="24"/>
          <w:szCs w:val="24"/>
        </w:rPr>
        <w:t xml:space="preserve"> </w:t>
      </w:r>
      <w:r w:rsidR="00B61176" w:rsidRPr="00536B25">
        <w:rPr>
          <w:rFonts w:ascii="Arial" w:hAnsi="Arial" w:cs="Arial"/>
          <w:sz w:val="24"/>
          <w:szCs w:val="24"/>
        </w:rPr>
        <w:t>One</w:t>
      </w:r>
      <w:r w:rsidR="009D79AF" w:rsidRPr="00536B25">
        <w:rPr>
          <w:rFonts w:ascii="Arial" w:hAnsi="Arial" w:cs="Arial"/>
          <w:sz w:val="24"/>
          <w:szCs w:val="24"/>
        </w:rPr>
        <w:t xml:space="preserve"> objec</w:t>
      </w:r>
      <w:r w:rsidR="00E90706" w:rsidRPr="00536B25">
        <w:rPr>
          <w:rFonts w:ascii="Arial" w:hAnsi="Arial" w:cs="Arial"/>
          <w:sz w:val="24"/>
          <w:szCs w:val="24"/>
        </w:rPr>
        <w:t xml:space="preserve">tion </w:t>
      </w:r>
      <w:r w:rsidR="00E74732" w:rsidRPr="00536B25">
        <w:rPr>
          <w:rFonts w:ascii="Arial" w:hAnsi="Arial" w:cs="Arial"/>
          <w:sz w:val="24"/>
          <w:szCs w:val="24"/>
        </w:rPr>
        <w:t>w</w:t>
      </w:r>
      <w:r w:rsidR="00B61176" w:rsidRPr="00536B25">
        <w:rPr>
          <w:rFonts w:ascii="Arial" w:hAnsi="Arial" w:cs="Arial"/>
          <w:sz w:val="24"/>
          <w:szCs w:val="24"/>
        </w:rPr>
        <w:t>as</w:t>
      </w:r>
      <w:r w:rsidR="00E74732" w:rsidRPr="00536B25">
        <w:rPr>
          <w:rFonts w:ascii="Arial" w:hAnsi="Arial" w:cs="Arial"/>
          <w:sz w:val="24"/>
          <w:szCs w:val="24"/>
        </w:rPr>
        <w:t xml:space="preserve"> received </w:t>
      </w:r>
      <w:r w:rsidR="00E90706" w:rsidRPr="00536B25">
        <w:rPr>
          <w:rFonts w:ascii="Arial" w:hAnsi="Arial" w:cs="Arial"/>
          <w:sz w:val="24"/>
          <w:szCs w:val="24"/>
        </w:rPr>
        <w:t xml:space="preserve">following the making of the </w:t>
      </w:r>
      <w:r w:rsidR="000E5AC5" w:rsidRPr="00536B25">
        <w:rPr>
          <w:rFonts w:ascii="Arial" w:hAnsi="Arial" w:cs="Arial"/>
          <w:sz w:val="24"/>
          <w:szCs w:val="24"/>
        </w:rPr>
        <w:t>O</w:t>
      </w:r>
      <w:r w:rsidR="00E90706" w:rsidRPr="00536B25">
        <w:rPr>
          <w:rFonts w:ascii="Arial" w:hAnsi="Arial" w:cs="Arial"/>
          <w:sz w:val="24"/>
          <w:szCs w:val="24"/>
        </w:rPr>
        <w:t xml:space="preserve">rder and its subsequent submission to the Planning Inspectorate. </w:t>
      </w:r>
      <w:r w:rsidR="009921AB" w:rsidRPr="00536B25">
        <w:rPr>
          <w:rFonts w:ascii="Arial" w:hAnsi="Arial" w:cs="Arial"/>
          <w:sz w:val="24"/>
          <w:szCs w:val="24"/>
        </w:rPr>
        <w:t>Michelle Barker-Knott (t</w:t>
      </w:r>
      <w:r w:rsidR="000849AC" w:rsidRPr="00536B25">
        <w:rPr>
          <w:rFonts w:ascii="Arial" w:hAnsi="Arial" w:cs="Arial"/>
          <w:sz w:val="24"/>
          <w:szCs w:val="24"/>
        </w:rPr>
        <w:t>he objector</w:t>
      </w:r>
      <w:r w:rsidR="009921AB" w:rsidRPr="00536B25">
        <w:rPr>
          <w:rFonts w:ascii="Arial" w:hAnsi="Arial" w:cs="Arial"/>
          <w:sz w:val="24"/>
          <w:szCs w:val="24"/>
        </w:rPr>
        <w:t>)</w:t>
      </w:r>
      <w:r w:rsidR="003012AF" w:rsidRPr="00536B25">
        <w:rPr>
          <w:rFonts w:ascii="Arial" w:hAnsi="Arial" w:cs="Arial"/>
          <w:sz w:val="24"/>
          <w:szCs w:val="24"/>
        </w:rPr>
        <w:t>, who</w:t>
      </w:r>
      <w:r w:rsidR="00B61176" w:rsidRPr="00536B25">
        <w:rPr>
          <w:rFonts w:ascii="Arial" w:hAnsi="Arial" w:cs="Arial"/>
          <w:sz w:val="24"/>
          <w:szCs w:val="24"/>
        </w:rPr>
        <w:t xml:space="preserve"> </w:t>
      </w:r>
      <w:r w:rsidR="008A7FED">
        <w:rPr>
          <w:rFonts w:ascii="Arial" w:hAnsi="Arial" w:cs="Arial"/>
          <w:sz w:val="24"/>
          <w:szCs w:val="24"/>
        </w:rPr>
        <w:t xml:space="preserve">had </w:t>
      </w:r>
      <w:r w:rsidR="00B61176" w:rsidRPr="00536B25">
        <w:rPr>
          <w:rFonts w:ascii="Arial" w:hAnsi="Arial" w:cs="Arial"/>
          <w:sz w:val="24"/>
          <w:szCs w:val="24"/>
        </w:rPr>
        <w:t>previously</w:t>
      </w:r>
      <w:r w:rsidR="003012AF" w:rsidRPr="00536B25">
        <w:rPr>
          <w:rFonts w:ascii="Arial" w:hAnsi="Arial" w:cs="Arial"/>
          <w:sz w:val="24"/>
          <w:szCs w:val="24"/>
        </w:rPr>
        <w:t xml:space="preserve"> own</w:t>
      </w:r>
      <w:r w:rsidR="00B61176" w:rsidRPr="00536B25">
        <w:rPr>
          <w:rFonts w:ascii="Arial" w:hAnsi="Arial" w:cs="Arial"/>
          <w:sz w:val="24"/>
          <w:szCs w:val="24"/>
        </w:rPr>
        <w:t>ed</w:t>
      </w:r>
      <w:r w:rsidR="003012AF" w:rsidRPr="00536B25">
        <w:rPr>
          <w:rFonts w:ascii="Arial" w:hAnsi="Arial" w:cs="Arial"/>
          <w:sz w:val="24"/>
          <w:szCs w:val="24"/>
        </w:rPr>
        <w:t xml:space="preserve"> land </w:t>
      </w:r>
      <w:r w:rsidR="00287E4D" w:rsidRPr="00536B25">
        <w:rPr>
          <w:rFonts w:ascii="Arial" w:hAnsi="Arial" w:cs="Arial"/>
          <w:sz w:val="24"/>
          <w:szCs w:val="24"/>
        </w:rPr>
        <w:t>a</w:t>
      </w:r>
      <w:r w:rsidR="00B61176" w:rsidRPr="00536B25">
        <w:rPr>
          <w:rFonts w:ascii="Arial" w:hAnsi="Arial" w:cs="Arial"/>
          <w:sz w:val="24"/>
          <w:szCs w:val="24"/>
        </w:rPr>
        <w:t>djacent to</w:t>
      </w:r>
      <w:r w:rsidR="00287E4D" w:rsidRPr="00536B25">
        <w:rPr>
          <w:rFonts w:ascii="Arial" w:hAnsi="Arial" w:cs="Arial"/>
          <w:sz w:val="24"/>
          <w:szCs w:val="24"/>
        </w:rPr>
        <w:t xml:space="preserve"> </w:t>
      </w:r>
      <w:r w:rsidR="003012AF" w:rsidRPr="00536B25">
        <w:rPr>
          <w:rFonts w:ascii="Arial" w:hAnsi="Arial" w:cs="Arial"/>
          <w:sz w:val="24"/>
          <w:szCs w:val="24"/>
        </w:rPr>
        <w:t xml:space="preserve">the </w:t>
      </w:r>
      <w:r w:rsidR="00287E4D" w:rsidRPr="00536B25">
        <w:rPr>
          <w:rFonts w:ascii="Arial" w:hAnsi="Arial" w:cs="Arial"/>
          <w:sz w:val="24"/>
          <w:szCs w:val="24"/>
        </w:rPr>
        <w:t>claimed route</w:t>
      </w:r>
      <w:r w:rsidR="00130CE5" w:rsidRPr="00536B25">
        <w:rPr>
          <w:rFonts w:ascii="Arial" w:hAnsi="Arial" w:cs="Arial"/>
          <w:sz w:val="24"/>
          <w:szCs w:val="24"/>
        </w:rPr>
        <w:t>,</w:t>
      </w:r>
      <w:r w:rsidR="006B5D11" w:rsidRPr="00536B25">
        <w:rPr>
          <w:rFonts w:ascii="Arial" w:hAnsi="Arial" w:cs="Arial"/>
          <w:sz w:val="24"/>
          <w:szCs w:val="24"/>
        </w:rPr>
        <w:t xml:space="preserve"> atten</w:t>
      </w:r>
      <w:r w:rsidR="00AB2BF3" w:rsidRPr="00536B25">
        <w:rPr>
          <w:rFonts w:ascii="Arial" w:hAnsi="Arial" w:cs="Arial"/>
          <w:sz w:val="24"/>
          <w:szCs w:val="24"/>
        </w:rPr>
        <w:t>d</w:t>
      </w:r>
      <w:r w:rsidR="00B61176" w:rsidRPr="00536B25">
        <w:rPr>
          <w:rFonts w:ascii="Arial" w:hAnsi="Arial" w:cs="Arial"/>
          <w:sz w:val="24"/>
          <w:szCs w:val="24"/>
        </w:rPr>
        <w:t>ed</w:t>
      </w:r>
      <w:r w:rsidR="00AB2BF3" w:rsidRPr="00536B25">
        <w:rPr>
          <w:rFonts w:ascii="Arial" w:hAnsi="Arial" w:cs="Arial"/>
          <w:sz w:val="24"/>
          <w:szCs w:val="24"/>
        </w:rPr>
        <w:t xml:space="preserve"> the Inquiry</w:t>
      </w:r>
      <w:r w:rsidR="00B61176" w:rsidRPr="00536B25">
        <w:rPr>
          <w:rFonts w:ascii="Arial" w:hAnsi="Arial" w:cs="Arial"/>
          <w:sz w:val="24"/>
          <w:szCs w:val="24"/>
        </w:rPr>
        <w:t xml:space="preserve"> by virtual connection</w:t>
      </w:r>
      <w:r w:rsidR="00AB2BF3" w:rsidRPr="00536B25">
        <w:rPr>
          <w:rFonts w:ascii="Arial" w:hAnsi="Arial" w:cs="Arial"/>
          <w:sz w:val="24"/>
          <w:szCs w:val="24"/>
        </w:rPr>
        <w:t>.</w:t>
      </w:r>
    </w:p>
    <w:p w14:paraId="0BFEFE1A" w14:textId="45E42B07" w:rsidR="00D0338A" w:rsidRPr="00D0338A" w:rsidRDefault="001B0C9F" w:rsidP="00D0338A">
      <w:pPr>
        <w:pStyle w:val="Style1"/>
        <w:rPr>
          <w:rFonts w:ascii="Arial" w:hAnsi="Arial" w:cs="Arial"/>
          <w:sz w:val="24"/>
          <w:szCs w:val="24"/>
        </w:rPr>
      </w:pPr>
      <w:r w:rsidRPr="00D0338A">
        <w:rPr>
          <w:rFonts w:ascii="Arial" w:hAnsi="Arial" w:cs="Arial"/>
          <w:sz w:val="24"/>
          <w:szCs w:val="24"/>
        </w:rPr>
        <w:t xml:space="preserve">A question was raised </w:t>
      </w:r>
      <w:r w:rsidR="003E4E80" w:rsidRPr="00D0338A">
        <w:rPr>
          <w:rFonts w:ascii="Arial" w:hAnsi="Arial" w:cs="Arial"/>
          <w:sz w:val="24"/>
          <w:szCs w:val="24"/>
        </w:rPr>
        <w:t xml:space="preserve">by an interested party </w:t>
      </w:r>
      <w:r w:rsidRPr="00D0338A">
        <w:rPr>
          <w:rFonts w:ascii="Arial" w:hAnsi="Arial" w:cs="Arial"/>
          <w:sz w:val="24"/>
          <w:szCs w:val="24"/>
        </w:rPr>
        <w:t>at the Inquiry, as to wh</w:t>
      </w:r>
      <w:r w:rsidR="00F335FA">
        <w:rPr>
          <w:rFonts w:ascii="Arial" w:hAnsi="Arial" w:cs="Arial"/>
          <w:sz w:val="24"/>
          <w:szCs w:val="24"/>
        </w:rPr>
        <w:t>at</w:t>
      </w:r>
      <w:r w:rsidR="00665867" w:rsidRPr="00D0338A">
        <w:rPr>
          <w:rFonts w:ascii="Arial" w:hAnsi="Arial" w:cs="Arial"/>
          <w:sz w:val="24"/>
          <w:szCs w:val="24"/>
        </w:rPr>
        <w:t xml:space="preserve"> had prompted the </w:t>
      </w:r>
      <w:r w:rsidR="00935779" w:rsidRPr="00D0338A">
        <w:rPr>
          <w:rFonts w:ascii="Arial" w:hAnsi="Arial" w:cs="Arial"/>
          <w:sz w:val="24"/>
          <w:szCs w:val="24"/>
        </w:rPr>
        <w:t>case to be heard</w:t>
      </w:r>
      <w:r w:rsidR="003E4E80" w:rsidRPr="00D0338A">
        <w:rPr>
          <w:rFonts w:ascii="Arial" w:hAnsi="Arial" w:cs="Arial"/>
          <w:sz w:val="24"/>
          <w:szCs w:val="24"/>
        </w:rPr>
        <w:t xml:space="preserve"> by this means. To clarify, Great Cornard Parish C</w:t>
      </w:r>
      <w:r w:rsidR="00EF02DD" w:rsidRPr="00D0338A">
        <w:rPr>
          <w:rFonts w:ascii="Arial" w:hAnsi="Arial" w:cs="Arial"/>
          <w:sz w:val="24"/>
          <w:szCs w:val="24"/>
        </w:rPr>
        <w:t xml:space="preserve">ouncil and Suffolk County Council </w:t>
      </w:r>
      <w:r w:rsidR="00F97E30" w:rsidRPr="00D0338A">
        <w:rPr>
          <w:rFonts w:ascii="Arial" w:hAnsi="Arial" w:cs="Arial"/>
          <w:sz w:val="24"/>
          <w:szCs w:val="24"/>
        </w:rPr>
        <w:t>felt it was important that the</w:t>
      </w:r>
      <w:r w:rsidR="0098098F" w:rsidRPr="00D0338A">
        <w:rPr>
          <w:rFonts w:ascii="Arial" w:hAnsi="Arial" w:cs="Arial"/>
          <w:sz w:val="24"/>
          <w:szCs w:val="24"/>
        </w:rPr>
        <w:t xml:space="preserve"> users of the claimed route were able to be heard </w:t>
      </w:r>
      <w:r w:rsidR="0048770F" w:rsidRPr="00D0338A">
        <w:rPr>
          <w:rFonts w:ascii="Arial" w:hAnsi="Arial" w:cs="Arial"/>
          <w:sz w:val="24"/>
          <w:szCs w:val="24"/>
        </w:rPr>
        <w:t>by an Inspector</w:t>
      </w:r>
      <w:r w:rsidR="00D20096" w:rsidRPr="00D0338A">
        <w:rPr>
          <w:rFonts w:ascii="Arial" w:hAnsi="Arial" w:cs="Arial"/>
          <w:sz w:val="24"/>
          <w:szCs w:val="24"/>
        </w:rPr>
        <w:t xml:space="preserve">. It is </w:t>
      </w:r>
      <w:r w:rsidR="00962E3F" w:rsidRPr="00D0338A">
        <w:rPr>
          <w:rFonts w:ascii="Arial" w:hAnsi="Arial" w:cs="Arial"/>
          <w:sz w:val="24"/>
          <w:szCs w:val="24"/>
        </w:rPr>
        <w:t>the case</w:t>
      </w:r>
      <w:r w:rsidR="00D20096" w:rsidRPr="00D0338A">
        <w:rPr>
          <w:rFonts w:ascii="Arial" w:hAnsi="Arial" w:cs="Arial"/>
          <w:sz w:val="24"/>
          <w:szCs w:val="24"/>
        </w:rPr>
        <w:t xml:space="preserve"> that greater weight is </w:t>
      </w:r>
      <w:r w:rsidR="00962E3F" w:rsidRPr="00D0338A">
        <w:rPr>
          <w:rFonts w:ascii="Arial" w:hAnsi="Arial" w:cs="Arial"/>
          <w:sz w:val="24"/>
          <w:szCs w:val="24"/>
        </w:rPr>
        <w:t>afforded</w:t>
      </w:r>
      <w:r w:rsidR="00D20096" w:rsidRPr="00D0338A">
        <w:rPr>
          <w:rFonts w:ascii="Arial" w:hAnsi="Arial" w:cs="Arial"/>
          <w:sz w:val="24"/>
          <w:szCs w:val="24"/>
        </w:rPr>
        <w:t xml:space="preserve"> to </w:t>
      </w:r>
      <w:r w:rsidR="00962E3F" w:rsidRPr="00D0338A">
        <w:rPr>
          <w:rFonts w:ascii="Arial" w:hAnsi="Arial" w:cs="Arial"/>
          <w:sz w:val="24"/>
          <w:szCs w:val="24"/>
        </w:rPr>
        <w:t xml:space="preserve">the evidence of </w:t>
      </w:r>
      <w:r w:rsidR="00D20096" w:rsidRPr="00D0338A">
        <w:rPr>
          <w:rFonts w:ascii="Arial" w:hAnsi="Arial" w:cs="Arial"/>
          <w:sz w:val="24"/>
          <w:szCs w:val="24"/>
        </w:rPr>
        <w:t>those who speak at an Inquiry</w:t>
      </w:r>
      <w:r w:rsidR="003606B8" w:rsidRPr="00D0338A">
        <w:rPr>
          <w:rFonts w:ascii="Arial" w:hAnsi="Arial" w:cs="Arial"/>
          <w:sz w:val="24"/>
          <w:szCs w:val="24"/>
        </w:rPr>
        <w:t>.</w:t>
      </w:r>
      <w:r w:rsidR="00D0338A" w:rsidRPr="00D0338A">
        <w:rPr>
          <w:rFonts w:ascii="Arial" w:hAnsi="Arial" w:cs="Arial"/>
          <w:sz w:val="24"/>
          <w:szCs w:val="24"/>
        </w:rPr>
        <w:t xml:space="preserve"> </w:t>
      </w:r>
    </w:p>
    <w:p w14:paraId="78839E60" w14:textId="422D69B7" w:rsidR="00D0338A" w:rsidRPr="00D0338A" w:rsidRDefault="00D0338A" w:rsidP="00D0338A">
      <w:pPr>
        <w:pStyle w:val="Style1"/>
        <w:rPr>
          <w:rFonts w:ascii="Arial" w:hAnsi="Arial" w:cs="Arial"/>
          <w:sz w:val="24"/>
          <w:szCs w:val="24"/>
        </w:rPr>
      </w:pPr>
      <w:r w:rsidRPr="00D0338A">
        <w:rPr>
          <w:rFonts w:ascii="Arial" w:hAnsi="Arial" w:cs="Arial"/>
          <w:sz w:val="24"/>
          <w:szCs w:val="24"/>
        </w:rPr>
        <w:t xml:space="preserve">I note a comment from the objector in earlier correspondence to the Council, </w:t>
      </w:r>
      <w:r w:rsidR="00D33320">
        <w:rPr>
          <w:rFonts w:ascii="Arial" w:hAnsi="Arial" w:cs="Arial"/>
          <w:sz w:val="24"/>
          <w:szCs w:val="24"/>
        </w:rPr>
        <w:t>wherein she considered</w:t>
      </w:r>
      <w:r w:rsidRPr="00D0338A">
        <w:rPr>
          <w:rFonts w:ascii="Arial" w:hAnsi="Arial" w:cs="Arial"/>
          <w:sz w:val="24"/>
          <w:szCs w:val="24"/>
        </w:rPr>
        <w:t xml:space="preserve"> it was interesting that the Council felt th</w:t>
      </w:r>
      <w:r w:rsidR="00466601">
        <w:rPr>
          <w:rFonts w:ascii="Arial" w:hAnsi="Arial" w:cs="Arial"/>
          <w:sz w:val="24"/>
          <w:szCs w:val="24"/>
        </w:rPr>
        <w:t>e</w:t>
      </w:r>
      <w:r w:rsidRPr="00D0338A">
        <w:rPr>
          <w:rFonts w:ascii="Arial" w:hAnsi="Arial" w:cs="Arial"/>
          <w:sz w:val="24"/>
          <w:szCs w:val="24"/>
        </w:rPr>
        <w:t xml:space="preserve"> user evidence was strong enough to recommend the Order route as a </w:t>
      </w:r>
      <w:r w:rsidR="00466601">
        <w:rPr>
          <w:rFonts w:ascii="Arial" w:hAnsi="Arial" w:cs="Arial"/>
          <w:sz w:val="24"/>
          <w:szCs w:val="24"/>
        </w:rPr>
        <w:t xml:space="preserve">restricted </w:t>
      </w:r>
      <w:r w:rsidRPr="00D0338A">
        <w:rPr>
          <w:rFonts w:ascii="Arial" w:hAnsi="Arial" w:cs="Arial"/>
          <w:sz w:val="24"/>
          <w:szCs w:val="24"/>
        </w:rPr>
        <w:t>byway but not strong enough to recommend a continuation of a</w:t>
      </w:r>
      <w:r w:rsidR="00466601">
        <w:rPr>
          <w:rFonts w:ascii="Arial" w:hAnsi="Arial" w:cs="Arial"/>
          <w:sz w:val="24"/>
          <w:szCs w:val="24"/>
        </w:rPr>
        <w:t xml:space="preserve"> restricted</w:t>
      </w:r>
      <w:r w:rsidRPr="00D0338A">
        <w:rPr>
          <w:rFonts w:ascii="Arial" w:hAnsi="Arial" w:cs="Arial"/>
          <w:sz w:val="24"/>
          <w:szCs w:val="24"/>
        </w:rPr>
        <w:t xml:space="preserve"> byway beyond the Order route. At the Inquiry the Council explained that in their investigations they </w:t>
      </w:r>
      <w:r w:rsidRPr="00D0338A">
        <w:rPr>
          <w:rFonts w:ascii="Arial" w:hAnsi="Arial" w:cs="Arial"/>
          <w:sz w:val="24"/>
          <w:szCs w:val="24"/>
        </w:rPr>
        <w:lastRenderedPageBreak/>
        <w:t xml:space="preserve">had focussed on the Order route and had not clarified with bicycle and equestrian users how and where they had continued their onward journey. They considered it likely that users would have dispersed along the footpaths that </w:t>
      </w:r>
      <w:r w:rsidR="009059BE">
        <w:rPr>
          <w:rFonts w:ascii="Arial" w:hAnsi="Arial" w:cs="Arial"/>
          <w:sz w:val="24"/>
          <w:szCs w:val="24"/>
        </w:rPr>
        <w:t>intersect at</w:t>
      </w:r>
      <w:r w:rsidRPr="00D0338A">
        <w:rPr>
          <w:rFonts w:ascii="Arial" w:hAnsi="Arial" w:cs="Arial"/>
          <w:sz w:val="24"/>
          <w:szCs w:val="24"/>
        </w:rPr>
        <w:t xml:space="preserve"> </w:t>
      </w:r>
      <w:r w:rsidR="009059BE">
        <w:rPr>
          <w:rFonts w:ascii="Arial" w:hAnsi="Arial" w:cs="Arial"/>
          <w:sz w:val="24"/>
          <w:szCs w:val="24"/>
        </w:rPr>
        <w:t>p</w:t>
      </w:r>
      <w:r w:rsidRPr="00D0338A">
        <w:rPr>
          <w:rFonts w:ascii="Arial" w:hAnsi="Arial" w:cs="Arial"/>
          <w:sz w:val="24"/>
          <w:szCs w:val="24"/>
        </w:rPr>
        <w:t xml:space="preserve">oint C </w:t>
      </w:r>
      <w:r w:rsidR="009059BE">
        <w:rPr>
          <w:rFonts w:ascii="Arial" w:hAnsi="Arial" w:cs="Arial"/>
          <w:sz w:val="24"/>
          <w:szCs w:val="24"/>
        </w:rPr>
        <w:t xml:space="preserve">on the Order map </w:t>
      </w:r>
      <w:r w:rsidRPr="00D0338A">
        <w:rPr>
          <w:rFonts w:ascii="Arial" w:hAnsi="Arial" w:cs="Arial"/>
          <w:sz w:val="24"/>
          <w:szCs w:val="24"/>
        </w:rPr>
        <w:t>and felt that higher rights might exist on those footpaths</w:t>
      </w:r>
      <w:r w:rsidR="00CE66D8">
        <w:rPr>
          <w:rFonts w:ascii="Arial" w:hAnsi="Arial" w:cs="Arial"/>
          <w:sz w:val="24"/>
          <w:szCs w:val="24"/>
        </w:rPr>
        <w:t>,</w:t>
      </w:r>
      <w:r w:rsidRPr="00D0338A">
        <w:rPr>
          <w:rFonts w:ascii="Arial" w:hAnsi="Arial" w:cs="Arial"/>
          <w:sz w:val="24"/>
          <w:szCs w:val="24"/>
        </w:rPr>
        <w:t xml:space="preserve"> but that seeking further evidence in this respect would have delayed determination of the Order by several months.</w:t>
      </w:r>
    </w:p>
    <w:p w14:paraId="217D5499" w14:textId="588A308C" w:rsidR="00A95268" w:rsidRPr="00852F40" w:rsidRDefault="00D0338A" w:rsidP="00852F40">
      <w:pPr>
        <w:pStyle w:val="Style1"/>
        <w:rPr>
          <w:rFonts w:ascii="Arial" w:hAnsi="Arial" w:cs="Arial"/>
          <w:sz w:val="24"/>
          <w:szCs w:val="24"/>
        </w:rPr>
      </w:pPr>
      <w:r w:rsidRPr="00D0338A">
        <w:rPr>
          <w:rFonts w:ascii="Arial" w:hAnsi="Arial" w:cs="Arial"/>
          <w:sz w:val="24"/>
          <w:szCs w:val="24"/>
        </w:rPr>
        <w:t>Two equestrians who</w:t>
      </w:r>
      <w:r w:rsidRPr="00367A80">
        <w:rPr>
          <w:rFonts w:ascii="Arial" w:hAnsi="Arial" w:cs="Arial"/>
          <w:sz w:val="24"/>
          <w:szCs w:val="24"/>
        </w:rPr>
        <w:t xml:space="preserve"> gave evidence at the Inquiry, advised that their journey continued from the Order route to Davidson Close</w:t>
      </w:r>
      <w:r>
        <w:rPr>
          <w:rFonts w:ascii="Arial" w:hAnsi="Arial" w:cs="Arial"/>
          <w:sz w:val="24"/>
          <w:szCs w:val="24"/>
        </w:rPr>
        <w:t xml:space="preserve"> and, or Chaplin Walk</w:t>
      </w:r>
      <w:r w:rsidRPr="00367A80">
        <w:rPr>
          <w:rFonts w:ascii="Arial" w:hAnsi="Arial" w:cs="Arial"/>
          <w:sz w:val="24"/>
          <w:szCs w:val="24"/>
        </w:rPr>
        <w:t xml:space="preserve">, however on its own this evidence </w:t>
      </w:r>
      <w:r w:rsidR="009D1298">
        <w:rPr>
          <w:rFonts w:ascii="Arial" w:hAnsi="Arial" w:cs="Arial"/>
          <w:sz w:val="24"/>
          <w:szCs w:val="24"/>
        </w:rPr>
        <w:t>is not</w:t>
      </w:r>
      <w:r>
        <w:rPr>
          <w:rFonts w:ascii="Arial" w:hAnsi="Arial" w:cs="Arial"/>
          <w:sz w:val="24"/>
          <w:szCs w:val="24"/>
        </w:rPr>
        <w:t xml:space="preserve"> </w:t>
      </w:r>
      <w:r w:rsidRPr="00367A80">
        <w:rPr>
          <w:rFonts w:ascii="Arial" w:hAnsi="Arial" w:cs="Arial"/>
          <w:sz w:val="24"/>
          <w:szCs w:val="24"/>
        </w:rPr>
        <w:t>sufficient in quantit</w:t>
      </w:r>
      <w:r w:rsidR="0091426B">
        <w:rPr>
          <w:rFonts w:ascii="Arial" w:hAnsi="Arial" w:cs="Arial"/>
          <w:sz w:val="24"/>
          <w:szCs w:val="24"/>
        </w:rPr>
        <w:t>y</w:t>
      </w:r>
      <w:r w:rsidR="009D1298">
        <w:rPr>
          <w:rFonts w:ascii="Arial" w:hAnsi="Arial" w:cs="Arial"/>
          <w:sz w:val="24"/>
          <w:szCs w:val="24"/>
        </w:rPr>
        <w:t xml:space="preserve"> </w:t>
      </w:r>
      <w:r w:rsidRPr="00367A80">
        <w:rPr>
          <w:rFonts w:ascii="Arial" w:hAnsi="Arial" w:cs="Arial"/>
          <w:sz w:val="24"/>
          <w:szCs w:val="24"/>
        </w:rPr>
        <w:t>to modify the Order</w:t>
      </w:r>
      <w:r>
        <w:rPr>
          <w:rFonts w:ascii="Arial" w:hAnsi="Arial" w:cs="Arial"/>
          <w:sz w:val="24"/>
          <w:szCs w:val="24"/>
        </w:rPr>
        <w:t>,</w:t>
      </w:r>
      <w:r w:rsidR="00A67F2A">
        <w:rPr>
          <w:rFonts w:ascii="Arial" w:hAnsi="Arial" w:cs="Arial"/>
          <w:sz w:val="24"/>
          <w:szCs w:val="24"/>
        </w:rPr>
        <w:t xml:space="preserve"> as made,</w:t>
      </w:r>
      <w:r w:rsidRPr="00367A80">
        <w:rPr>
          <w:rFonts w:ascii="Arial" w:hAnsi="Arial" w:cs="Arial"/>
          <w:sz w:val="24"/>
          <w:szCs w:val="24"/>
        </w:rPr>
        <w:t xml:space="preserve"> to show a continuation of </w:t>
      </w:r>
      <w:r>
        <w:rPr>
          <w:rFonts w:ascii="Arial" w:hAnsi="Arial" w:cs="Arial"/>
          <w:sz w:val="24"/>
          <w:szCs w:val="24"/>
        </w:rPr>
        <w:t>a</w:t>
      </w:r>
      <w:r w:rsidRPr="00367A80">
        <w:rPr>
          <w:rFonts w:ascii="Arial" w:hAnsi="Arial" w:cs="Arial"/>
          <w:sz w:val="24"/>
          <w:szCs w:val="24"/>
        </w:rPr>
        <w:t xml:space="preserve"> restricted byway. </w:t>
      </w:r>
      <w:r w:rsidR="00B53FD0">
        <w:rPr>
          <w:rFonts w:ascii="Arial" w:hAnsi="Arial" w:cs="Arial"/>
          <w:sz w:val="24"/>
          <w:szCs w:val="24"/>
        </w:rPr>
        <w:t>The Order map</w:t>
      </w:r>
      <w:r w:rsidR="006A4A37">
        <w:rPr>
          <w:rFonts w:ascii="Arial" w:hAnsi="Arial" w:cs="Arial"/>
          <w:sz w:val="24"/>
          <w:szCs w:val="24"/>
        </w:rPr>
        <w:t xml:space="preserve"> also</w:t>
      </w:r>
      <w:r w:rsidR="00B53FD0">
        <w:rPr>
          <w:rFonts w:ascii="Arial" w:hAnsi="Arial" w:cs="Arial"/>
          <w:sz w:val="24"/>
          <w:szCs w:val="24"/>
        </w:rPr>
        <w:t xml:space="preserve"> does not include</w:t>
      </w:r>
      <w:r w:rsidR="00442566">
        <w:rPr>
          <w:rFonts w:ascii="Arial" w:hAnsi="Arial" w:cs="Arial"/>
          <w:sz w:val="24"/>
          <w:szCs w:val="24"/>
        </w:rPr>
        <w:t xml:space="preserve"> the </w:t>
      </w:r>
      <w:r w:rsidR="006A4A37">
        <w:rPr>
          <w:rFonts w:ascii="Arial" w:hAnsi="Arial" w:cs="Arial"/>
          <w:sz w:val="24"/>
          <w:szCs w:val="24"/>
        </w:rPr>
        <w:t>continuation points sufficiently</w:t>
      </w:r>
      <w:r w:rsidR="0098264F">
        <w:rPr>
          <w:rFonts w:ascii="Arial" w:hAnsi="Arial" w:cs="Arial"/>
          <w:sz w:val="24"/>
          <w:szCs w:val="24"/>
        </w:rPr>
        <w:t>,</w:t>
      </w:r>
      <w:r w:rsidR="005976FB">
        <w:rPr>
          <w:rFonts w:ascii="Arial" w:hAnsi="Arial" w:cs="Arial"/>
          <w:sz w:val="24"/>
          <w:szCs w:val="24"/>
        </w:rPr>
        <w:t xml:space="preserve"> to modify the map.</w:t>
      </w:r>
      <w:r w:rsidR="006A4A37">
        <w:rPr>
          <w:rFonts w:ascii="Arial" w:hAnsi="Arial" w:cs="Arial"/>
          <w:sz w:val="24"/>
          <w:szCs w:val="24"/>
        </w:rPr>
        <w:t xml:space="preserve"> </w:t>
      </w:r>
      <w:r w:rsidRPr="00367A80">
        <w:rPr>
          <w:rFonts w:ascii="Arial" w:hAnsi="Arial" w:cs="Arial"/>
          <w:sz w:val="24"/>
          <w:szCs w:val="24"/>
        </w:rPr>
        <w:t>Therefore the Order route</w:t>
      </w:r>
      <w:r>
        <w:rPr>
          <w:rFonts w:ascii="Arial" w:hAnsi="Arial" w:cs="Arial"/>
          <w:sz w:val="24"/>
          <w:szCs w:val="24"/>
        </w:rPr>
        <w:t>, should it be confirmed,</w:t>
      </w:r>
      <w:r w:rsidRPr="00367A80">
        <w:rPr>
          <w:rFonts w:ascii="Arial" w:hAnsi="Arial" w:cs="Arial"/>
          <w:sz w:val="24"/>
          <w:szCs w:val="24"/>
        </w:rPr>
        <w:t xml:space="preserve"> would be a cul de sac route to all users other than those on foot.</w:t>
      </w:r>
    </w:p>
    <w:p w14:paraId="1B2F20EA" w14:textId="77777777" w:rsidR="00A97BC1" w:rsidRPr="004D5AFB" w:rsidRDefault="00A97BC1" w:rsidP="00A97BC1">
      <w:pPr>
        <w:pStyle w:val="Heading6blackfont"/>
        <w:rPr>
          <w:rFonts w:ascii="Arial" w:hAnsi="Arial" w:cs="Arial"/>
          <w:sz w:val="24"/>
          <w:szCs w:val="24"/>
        </w:rPr>
      </w:pPr>
      <w:r w:rsidRPr="004D5AFB">
        <w:rPr>
          <w:rFonts w:ascii="Arial" w:hAnsi="Arial" w:cs="Arial"/>
          <w:sz w:val="24"/>
          <w:szCs w:val="24"/>
        </w:rPr>
        <w:t>The Main Issues</w:t>
      </w:r>
    </w:p>
    <w:p w14:paraId="265E9F4F" w14:textId="08A0A63F" w:rsidR="002A3FBF" w:rsidRPr="00B72C58" w:rsidRDefault="009B184C" w:rsidP="003C063F">
      <w:pPr>
        <w:pStyle w:val="Style1"/>
        <w:rPr>
          <w:rFonts w:ascii="Arial" w:hAnsi="Arial" w:cs="Arial"/>
          <w:sz w:val="24"/>
          <w:szCs w:val="24"/>
        </w:rPr>
      </w:pPr>
      <w:r>
        <w:rPr>
          <w:rFonts w:ascii="Arial" w:hAnsi="Arial" w:cs="Arial"/>
          <w:sz w:val="24"/>
          <w:szCs w:val="24"/>
        </w:rPr>
        <w:t xml:space="preserve">Suffolk County Council </w:t>
      </w:r>
      <w:r w:rsidR="00EF1709">
        <w:rPr>
          <w:rFonts w:ascii="Arial" w:hAnsi="Arial" w:cs="Arial"/>
          <w:sz w:val="24"/>
          <w:szCs w:val="24"/>
        </w:rPr>
        <w:t>(</w:t>
      </w:r>
      <w:r>
        <w:rPr>
          <w:rFonts w:ascii="Arial" w:hAnsi="Arial" w:cs="Arial"/>
          <w:sz w:val="24"/>
          <w:szCs w:val="24"/>
        </w:rPr>
        <w:t>the Council)</w:t>
      </w:r>
      <w:r w:rsidR="009E39A0" w:rsidRPr="004D5AFB">
        <w:rPr>
          <w:rFonts w:ascii="Arial" w:hAnsi="Arial" w:cs="Arial"/>
          <w:sz w:val="24"/>
          <w:szCs w:val="24"/>
        </w:rPr>
        <w:t xml:space="preserve"> made the Definitive Map Modification Order (DMMO) under Section 53(2)(b) of the 1981 Act on the </w:t>
      </w:r>
      <w:r w:rsidR="0086531F" w:rsidRPr="004D5AFB">
        <w:rPr>
          <w:rFonts w:ascii="Arial" w:hAnsi="Arial" w:cs="Arial"/>
          <w:sz w:val="24"/>
          <w:szCs w:val="24"/>
        </w:rPr>
        <w:t>occurrence of an event</w:t>
      </w:r>
      <w:r w:rsidR="009E39A0" w:rsidRPr="004D5AFB">
        <w:rPr>
          <w:rFonts w:ascii="Arial" w:hAnsi="Arial" w:cs="Arial"/>
          <w:sz w:val="24"/>
          <w:szCs w:val="24"/>
        </w:rPr>
        <w:t xml:space="preserve"> specified in </w:t>
      </w:r>
      <w:r w:rsidR="009E39A0" w:rsidRPr="00B72C58">
        <w:rPr>
          <w:rFonts w:ascii="Arial" w:hAnsi="Arial" w:cs="Arial"/>
          <w:sz w:val="24"/>
          <w:szCs w:val="24"/>
        </w:rPr>
        <w:t>sub-section 53(3)(c)(i). A</w:t>
      </w:r>
      <w:r w:rsidR="002A3FBF" w:rsidRPr="00B72C58">
        <w:rPr>
          <w:rFonts w:ascii="Arial" w:hAnsi="Arial" w:cs="Arial"/>
          <w:sz w:val="24"/>
          <w:szCs w:val="24"/>
        </w:rPr>
        <w:t>ccordingly</w:t>
      </w:r>
      <w:r w:rsidR="009E39A0" w:rsidRPr="00B72C58">
        <w:rPr>
          <w:rFonts w:ascii="Arial" w:hAnsi="Arial" w:cs="Arial"/>
          <w:sz w:val="24"/>
          <w:szCs w:val="24"/>
        </w:rPr>
        <w:t>, the main issue is whether the</w:t>
      </w:r>
      <w:r w:rsidR="002A3FBF" w:rsidRPr="00B72C58">
        <w:rPr>
          <w:rFonts w:ascii="Arial" w:hAnsi="Arial" w:cs="Arial"/>
          <w:sz w:val="24"/>
          <w:szCs w:val="24"/>
        </w:rPr>
        <w:t xml:space="preserve"> evidence</w:t>
      </w:r>
      <w:r w:rsidR="009E39A0" w:rsidRPr="00B72C58">
        <w:rPr>
          <w:rFonts w:ascii="Arial" w:hAnsi="Arial" w:cs="Arial"/>
          <w:sz w:val="24"/>
          <w:szCs w:val="24"/>
        </w:rPr>
        <w:t xml:space="preserve"> discover</w:t>
      </w:r>
      <w:r w:rsidR="002A3FBF" w:rsidRPr="00B72C58">
        <w:rPr>
          <w:rFonts w:ascii="Arial" w:hAnsi="Arial" w:cs="Arial"/>
          <w:sz w:val="24"/>
          <w:szCs w:val="24"/>
        </w:rPr>
        <w:t>ed</w:t>
      </w:r>
      <w:r w:rsidR="009E39A0" w:rsidRPr="00B72C58">
        <w:rPr>
          <w:rFonts w:ascii="Arial" w:hAnsi="Arial" w:cs="Arial"/>
          <w:sz w:val="24"/>
          <w:szCs w:val="24"/>
        </w:rPr>
        <w:t xml:space="preserve"> (when considered with all other evidence available) is sufficient to show that a public right of way which is not shown </w:t>
      </w:r>
      <w:r w:rsidR="00F52AB7">
        <w:rPr>
          <w:rFonts w:ascii="Arial" w:hAnsi="Arial" w:cs="Arial"/>
          <w:sz w:val="24"/>
          <w:szCs w:val="24"/>
        </w:rPr>
        <w:t>o</w:t>
      </w:r>
      <w:r w:rsidR="009E39A0" w:rsidRPr="00B72C58">
        <w:rPr>
          <w:rFonts w:ascii="Arial" w:hAnsi="Arial" w:cs="Arial"/>
          <w:sz w:val="24"/>
          <w:szCs w:val="24"/>
        </w:rPr>
        <w:t xml:space="preserve">n the </w:t>
      </w:r>
      <w:r w:rsidR="00F52AB7">
        <w:rPr>
          <w:rFonts w:ascii="Arial" w:hAnsi="Arial" w:cs="Arial"/>
          <w:sz w:val="24"/>
          <w:szCs w:val="24"/>
        </w:rPr>
        <w:t>D</w:t>
      </w:r>
      <w:r w:rsidR="00560E3B" w:rsidRPr="00B72C58">
        <w:rPr>
          <w:rFonts w:ascii="Arial" w:hAnsi="Arial" w:cs="Arial"/>
          <w:sz w:val="24"/>
          <w:szCs w:val="24"/>
        </w:rPr>
        <w:t xml:space="preserve">efinitive </w:t>
      </w:r>
      <w:r w:rsidR="00F52AB7">
        <w:rPr>
          <w:rFonts w:ascii="Arial" w:hAnsi="Arial" w:cs="Arial"/>
          <w:sz w:val="24"/>
          <w:szCs w:val="24"/>
        </w:rPr>
        <w:t>M</w:t>
      </w:r>
      <w:r w:rsidR="009E39A0" w:rsidRPr="00B72C58">
        <w:rPr>
          <w:rFonts w:ascii="Arial" w:hAnsi="Arial" w:cs="Arial"/>
          <w:sz w:val="24"/>
          <w:szCs w:val="24"/>
        </w:rPr>
        <w:t xml:space="preserve">ap and </w:t>
      </w:r>
      <w:r w:rsidR="00F52AB7">
        <w:rPr>
          <w:rFonts w:ascii="Arial" w:hAnsi="Arial" w:cs="Arial"/>
          <w:sz w:val="24"/>
          <w:szCs w:val="24"/>
        </w:rPr>
        <w:t>S</w:t>
      </w:r>
      <w:r w:rsidR="009E39A0" w:rsidRPr="00B72C58">
        <w:rPr>
          <w:rFonts w:ascii="Arial" w:hAnsi="Arial" w:cs="Arial"/>
          <w:sz w:val="24"/>
          <w:szCs w:val="24"/>
        </w:rPr>
        <w:t>tatement</w:t>
      </w:r>
      <w:r w:rsidR="00933E7E">
        <w:rPr>
          <w:rFonts w:ascii="Arial" w:hAnsi="Arial" w:cs="Arial"/>
          <w:sz w:val="24"/>
          <w:szCs w:val="24"/>
        </w:rPr>
        <w:t>,</w:t>
      </w:r>
      <w:r w:rsidR="009E39A0" w:rsidRPr="00B72C58">
        <w:rPr>
          <w:rFonts w:ascii="Arial" w:hAnsi="Arial" w:cs="Arial"/>
          <w:sz w:val="24"/>
          <w:szCs w:val="24"/>
        </w:rPr>
        <w:t xml:space="preserve"> subsists over land to which the map relates</w:t>
      </w:r>
      <w:r w:rsidR="00846528">
        <w:rPr>
          <w:rFonts w:ascii="Arial" w:hAnsi="Arial" w:cs="Arial"/>
          <w:sz w:val="24"/>
          <w:szCs w:val="24"/>
        </w:rPr>
        <w:t>.</w:t>
      </w:r>
      <w:r w:rsidR="00E138FF">
        <w:rPr>
          <w:rFonts w:ascii="Arial" w:hAnsi="Arial" w:cs="Arial"/>
          <w:sz w:val="24"/>
          <w:szCs w:val="24"/>
        </w:rPr>
        <w:t xml:space="preserve"> </w:t>
      </w:r>
    </w:p>
    <w:p w14:paraId="0B88CDAA" w14:textId="27CFAD79" w:rsidR="009E39A0" w:rsidRPr="00DC3714" w:rsidRDefault="009E39A0" w:rsidP="009E39A0">
      <w:pPr>
        <w:pStyle w:val="Style1"/>
        <w:rPr>
          <w:rFonts w:ascii="Arial" w:hAnsi="Arial" w:cs="Arial"/>
          <w:sz w:val="24"/>
          <w:szCs w:val="24"/>
        </w:rPr>
      </w:pPr>
      <w:r w:rsidRPr="00B72C58">
        <w:rPr>
          <w:rFonts w:ascii="Arial" w:hAnsi="Arial" w:cs="Arial"/>
          <w:sz w:val="24"/>
          <w:szCs w:val="24"/>
        </w:rPr>
        <w:t xml:space="preserve">Whilst it suffices under section 53(3)(c)(i) for a public right of way to be reasonably alleged to subsist in order to make a DMMO, the standard of proof is higher for it to be confirmed. At this stage, </w:t>
      </w:r>
      <w:r w:rsidR="00933E7E">
        <w:rPr>
          <w:rFonts w:ascii="Arial" w:hAnsi="Arial" w:cs="Arial"/>
          <w:sz w:val="24"/>
          <w:szCs w:val="24"/>
        </w:rPr>
        <w:t xml:space="preserve">the </w:t>
      </w:r>
      <w:r w:rsidRPr="00B72C58">
        <w:rPr>
          <w:rFonts w:ascii="Arial" w:hAnsi="Arial" w:cs="Arial"/>
          <w:sz w:val="24"/>
          <w:szCs w:val="24"/>
        </w:rPr>
        <w:t xml:space="preserve">evidence is required </w:t>
      </w:r>
      <w:r w:rsidR="00BE3DAE" w:rsidRPr="00B72C58">
        <w:rPr>
          <w:rFonts w:ascii="Arial" w:hAnsi="Arial" w:cs="Arial"/>
          <w:sz w:val="24"/>
          <w:szCs w:val="24"/>
        </w:rPr>
        <w:t xml:space="preserve">to show, </w:t>
      </w:r>
      <w:r w:rsidRPr="00B72C58">
        <w:rPr>
          <w:rFonts w:ascii="Arial" w:hAnsi="Arial" w:cs="Arial"/>
          <w:sz w:val="24"/>
          <w:szCs w:val="24"/>
        </w:rPr>
        <w:t xml:space="preserve">on the balance of </w:t>
      </w:r>
      <w:r w:rsidRPr="00DC3714">
        <w:rPr>
          <w:rFonts w:ascii="Arial" w:hAnsi="Arial" w:cs="Arial"/>
          <w:sz w:val="24"/>
          <w:szCs w:val="24"/>
        </w:rPr>
        <w:t>probabilities that a right of way subsists</w:t>
      </w:r>
      <w:r w:rsidR="00C01372" w:rsidRPr="00DC3714">
        <w:rPr>
          <w:rFonts w:ascii="Arial" w:hAnsi="Arial" w:cs="Arial"/>
          <w:sz w:val="24"/>
          <w:szCs w:val="24"/>
        </w:rPr>
        <w:t>.</w:t>
      </w:r>
    </w:p>
    <w:p w14:paraId="3B9C156D" w14:textId="416496E2" w:rsidR="00E40DBB" w:rsidRPr="00DC3714" w:rsidRDefault="00E40DBB" w:rsidP="00E40DBB">
      <w:pPr>
        <w:pStyle w:val="Style1"/>
        <w:rPr>
          <w:rFonts w:ascii="Arial" w:hAnsi="Arial" w:cs="Arial"/>
          <w:sz w:val="24"/>
          <w:szCs w:val="24"/>
        </w:rPr>
      </w:pPr>
      <w:r w:rsidRPr="00DC3714">
        <w:rPr>
          <w:rFonts w:ascii="Arial" w:hAnsi="Arial" w:cs="Arial"/>
          <w:sz w:val="24"/>
          <w:szCs w:val="24"/>
        </w:rPr>
        <w:t>As this Order is concerned with possible unrecorded vehicular rights, should the route be confirmed as a restricted byway, it will be necessary to have regard to the provisions of Section 67 of the Natural Environment and Rural Communities Act 2006, which extinguished rights of way for mechanically propelled vehicles, subject to certain exceptions.</w:t>
      </w:r>
    </w:p>
    <w:p w14:paraId="3FCD6C20" w14:textId="5DDD9480" w:rsidR="00846528" w:rsidRDefault="009E39A0" w:rsidP="009E39A0">
      <w:pPr>
        <w:pStyle w:val="Style1"/>
        <w:rPr>
          <w:rFonts w:ascii="Arial" w:hAnsi="Arial" w:cs="Arial"/>
          <w:sz w:val="24"/>
          <w:szCs w:val="24"/>
        </w:rPr>
      </w:pPr>
      <w:r w:rsidRPr="00DC3714">
        <w:rPr>
          <w:rFonts w:ascii="Arial" w:hAnsi="Arial" w:cs="Arial"/>
          <w:sz w:val="24"/>
          <w:szCs w:val="24"/>
        </w:rPr>
        <w:t xml:space="preserve">The </w:t>
      </w:r>
      <w:r w:rsidR="00261237" w:rsidRPr="00DC3714">
        <w:rPr>
          <w:rFonts w:ascii="Arial" w:hAnsi="Arial" w:cs="Arial"/>
          <w:sz w:val="24"/>
          <w:szCs w:val="24"/>
        </w:rPr>
        <w:t xml:space="preserve">principal </w:t>
      </w:r>
      <w:r w:rsidRPr="00DC3714">
        <w:rPr>
          <w:rFonts w:ascii="Arial" w:hAnsi="Arial" w:cs="Arial"/>
          <w:sz w:val="24"/>
          <w:szCs w:val="24"/>
        </w:rPr>
        <w:t>evidence in support of this case</w:t>
      </w:r>
      <w:r w:rsidRPr="00B72C58">
        <w:rPr>
          <w:rFonts w:ascii="Arial" w:hAnsi="Arial" w:cs="Arial"/>
          <w:sz w:val="24"/>
          <w:szCs w:val="24"/>
        </w:rPr>
        <w:t xml:space="preserve"> comprises </w:t>
      </w:r>
      <w:r w:rsidR="00B76D04" w:rsidRPr="00B72C58">
        <w:rPr>
          <w:rFonts w:ascii="Arial" w:hAnsi="Arial" w:cs="Arial"/>
          <w:sz w:val="24"/>
          <w:szCs w:val="24"/>
        </w:rPr>
        <w:t xml:space="preserve">of </w:t>
      </w:r>
      <w:r w:rsidRPr="00B72C58">
        <w:rPr>
          <w:rFonts w:ascii="Arial" w:hAnsi="Arial" w:cs="Arial"/>
          <w:sz w:val="24"/>
          <w:szCs w:val="24"/>
        </w:rPr>
        <w:t>User Evidence Forms (UEF</w:t>
      </w:r>
      <w:r w:rsidR="00551D91">
        <w:rPr>
          <w:rFonts w:ascii="Arial" w:hAnsi="Arial" w:cs="Arial"/>
          <w:sz w:val="24"/>
          <w:szCs w:val="24"/>
        </w:rPr>
        <w:t>’</w:t>
      </w:r>
      <w:r w:rsidRPr="00B72C58">
        <w:rPr>
          <w:rFonts w:ascii="Arial" w:hAnsi="Arial" w:cs="Arial"/>
          <w:sz w:val="24"/>
          <w:szCs w:val="24"/>
        </w:rPr>
        <w:t>s)</w:t>
      </w:r>
      <w:r w:rsidR="00846528">
        <w:rPr>
          <w:rFonts w:ascii="Arial" w:hAnsi="Arial" w:cs="Arial"/>
          <w:sz w:val="24"/>
          <w:szCs w:val="24"/>
        </w:rPr>
        <w:t>.</w:t>
      </w:r>
      <w:r w:rsidR="00846528" w:rsidRPr="00B72C58">
        <w:rPr>
          <w:rFonts w:ascii="Arial" w:hAnsi="Arial" w:cs="Arial"/>
          <w:sz w:val="24"/>
          <w:szCs w:val="24"/>
        </w:rPr>
        <w:t xml:space="preserve"> </w:t>
      </w:r>
      <w:r w:rsidR="00846528">
        <w:rPr>
          <w:rFonts w:ascii="Arial" w:hAnsi="Arial" w:cs="Arial"/>
          <w:sz w:val="24"/>
          <w:szCs w:val="24"/>
        </w:rPr>
        <w:t xml:space="preserve">The Council considered that the </w:t>
      </w:r>
      <w:r w:rsidR="002D7EFD">
        <w:rPr>
          <w:rFonts w:ascii="Arial" w:hAnsi="Arial" w:cs="Arial"/>
          <w:sz w:val="24"/>
          <w:szCs w:val="24"/>
        </w:rPr>
        <w:t>use</w:t>
      </w:r>
      <w:r w:rsidR="00514901">
        <w:rPr>
          <w:rFonts w:ascii="Arial" w:hAnsi="Arial" w:cs="Arial"/>
          <w:sz w:val="24"/>
          <w:szCs w:val="24"/>
        </w:rPr>
        <w:t>r</w:t>
      </w:r>
      <w:r w:rsidR="002D7EFD">
        <w:rPr>
          <w:rFonts w:ascii="Arial" w:hAnsi="Arial" w:cs="Arial"/>
          <w:sz w:val="24"/>
          <w:szCs w:val="24"/>
        </w:rPr>
        <w:t xml:space="preserve"> </w:t>
      </w:r>
      <w:r w:rsidR="00846528">
        <w:rPr>
          <w:rFonts w:ascii="Arial" w:hAnsi="Arial" w:cs="Arial"/>
          <w:sz w:val="24"/>
          <w:szCs w:val="24"/>
        </w:rPr>
        <w:t xml:space="preserve">evidence </w:t>
      </w:r>
      <w:r w:rsidR="00CD6E6B">
        <w:rPr>
          <w:rFonts w:ascii="Arial" w:hAnsi="Arial" w:cs="Arial"/>
          <w:sz w:val="24"/>
          <w:szCs w:val="24"/>
        </w:rPr>
        <w:t>wa</w:t>
      </w:r>
      <w:r w:rsidR="00846528">
        <w:rPr>
          <w:rFonts w:ascii="Arial" w:hAnsi="Arial" w:cs="Arial"/>
          <w:sz w:val="24"/>
          <w:szCs w:val="24"/>
        </w:rPr>
        <w:t>s sufficient to satisfy presumed dedication</w:t>
      </w:r>
      <w:r w:rsidR="002D7EFD">
        <w:rPr>
          <w:rFonts w:ascii="Arial" w:hAnsi="Arial" w:cs="Arial"/>
          <w:sz w:val="24"/>
          <w:szCs w:val="24"/>
        </w:rPr>
        <w:t xml:space="preserve"> under Section 31 of the Highways Act 1980 (the 1980 Act)</w:t>
      </w:r>
      <w:r w:rsidR="009A2ACA">
        <w:rPr>
          <w:rFonts w:ascii="Arial" w:hAnsi="Arial" w:cs="Arial"/>
          <w:sz w:val="24"/>
          <w:szCs w:val="24"/>
        </w:rPr>
        <w:t>,</w:t>
      </w:r>
      <w:r w:rsidR="00A87B49">
        <w:rPr>
          <w:rFonts w:ascii="Arial" w:hAnsi="Arial" w:cs="Arial"/>
          <w:sz w:val="24"/>
          <w:szCs w:val="24"/>
        </w:rPr>
        <w:t xml:space="preserve"> as well as satisfying the principles of common law dedication.</w:t>
      </w:r>
    </w:p>
    <w:p w14:paraId="1A46AFD4" w14:textId="6EAF5A83" w:rsidR="009E39A0" w:rsidRPr="00013B5E" w:rsidRDefault="00514901" w:rsidP="009E39A0">
      <w:pPr>
        <w:pStyle w:val="Style1"/>
        <w:rPr>
          <w:rFonts w:ascii="Arial" w:hAnsi="Arial" w:cs="Arial"/>
          <w:sz w:val="24"/>
          <w:szCs w:val="24"/>
        </w:rPr>
      </w:pPr>
      <w:r>
        <w:rPr>
          <w:rFonts w:ascii="Arial" w:hAnsi="Arial" w:cs="Arial"/>
          <w:sz w:val="24"/>
          <w:szCs w:val="24"/>
        </w:rPr>
        <w:t>T</w:t>
      </w:r>
      <w:r w:rsidR="009E39A0" w:rsidRPr="00B72C58">
        <w:rPr>
          <w:rFonts w:ascii="Arial" w:hAnsi="Arial" w:cs="Arial"/>
          <w:sz w:val="24"/>
          <w:szCs w:val="24"/>
        </w:rPr>
        <w:t>he statutory requirements of Section 31 of the 1980 Act</w:t>
      </w:r>
      <w:r>
        <w:rPr>
          <w:rFonts w:ascii="Arial" w:hAnsi="Arial" w:cs="Arial"/>
          <w:sz w:val="24"/>
          <w:szCs w:val="24"/>
        </w:rPr>
        <w:t xml:space="preserve"> </w:t>
      </w:r>
      <w:r w:rsidR="009E39A0" w:rsidRPr="00B72C58">
        <w:rPr>
          <w:rFonts w:ascii="Arial" w:hAnsi="Arial" w:cs="Arial"/>
          <w:sz w:val="24"/>
          <w:szCs w:val="24"/>
        </w:rPr>
        <w:t xml:space="preserve">set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w:t>
      </w:r>
      <w:r w:rsidR="009E39A0" w:rsidRPr="00695BE9">
        <w:rPr>
          <w:rFonts w:ascii="Arial" w:hAnsi="Arial" w:cs="Arial"/>
          <w:sz w:val="24"/>
          <w:szCs w:val="24"/>
        </w:rPr>
        <w:t>years referred to</w:t>
      </w:r>
      <w:r w:rsidR="0062377B" w:rsidRPr="00695BE9">
        <w:rPr>
          <w:rFonts w:ascii="Arial" w:hAnsi="Arial" w:cs="Arial"/>
          <w:sz w:val="24"/>
          <w:szCs w:val="24"/>
        </w:rPr>
        <w:t>,</w:t>
      </w:r>
      <w:r w:rsidR="009E39A0" w:rsidRPr="00695BE9">
        <w:rPr>
          <w:rFonts w:ascii="Arial" w:hAnsi="Arial" w:cs="Arial"/>
          <w:sz w:val="24"/>
          <w:szCs w:val="24"/>
        </w:rPr>
        <w:t xml:space="preserve"> is to be calculated retrospectively from the date when the </w:t>
      </w:r>
      <w:r w:rsidR="009E39A0" w:rsidRPr="00013B5E">
        <w:rPr>
          <w:rFonts w:ascii="Arial" w:hAnsi="Arial" w:cs="Arial"/>
          <w:sz w:val="24"/>
          <w:szCs w:val="24"/>
        </w:rPr>
        <w:t>right of the public to use the way was brought into question.</w:t>
      </w:r>
    </w:p>
    <w:p w14:paraId="196A0C98" w14:textId="001788FF" w:rsidR="00013B5E" w:rsidRPr="00013B5E" w:rsidRDefault="00013B5E" w:rsidP="00013B5E">
      <w:pPr>
        <w:pStyle w:val="Style1"/>
        <w:rPr>
          <w:rFonts w:ascii="Arial" w:hAnsi="Arial" w:cs="Arial"/>
          <w:sz w:val="24"/>
          <w:szCs w:val="24"/>
        </w:rPr>
      </w:pPr>
      <w:r w:rsidRPr="00013B5E">
        <w:rPr>
          <w:rFonts w:ascii="Arial" w:hAnsi="Arial" w:cs="Arial"/>
          <w:sz w:val="24"/>
          <w:szCs w:val="24"/>
        </w:rPr>
        <w:t>Common law requires me to consider whether the use of the path and the actions of the landowner have been of such a nature that the dedication of the path by the landowner can be inferred.</w:t>
      </w:r>
    </w:p>
    <w:p w14:paraId="2A3F6396" w14:textId="58FEFB65" w:rsidR="00695BE9" w:rsidRDefault="00695BE9" w:rsidP="00695BE9">
      <w:pPr>
        <w:pStyle w:val="Style1"/>
        <w:rPr>
          <w:rFonts w:ascii="Arial" w:hAnsi="Arial" w:cs="Arial"/>
          <w:sz w:val="24"/>
          <w:szCs w:val="24"/>
        </w:rPr>
      </w:pPr>
      <w:r w:rsidRPr="00695BE9">
        <w:rPr>
          <w:rFonts w:ascii="Arial" w:hAnsi="Arial" w:cs="Arial"/>
          <w:sz w:val="24"/>
          <w:szCs w:val="24"/>
        </w:rPr>
        <w:t>The</w:t>
      </w:r>
      <w:r w:rsidR="00CE72FC">
        <w:rPr>
          <w:rFonts w:ascii="Arial" w:hAnsi="Arial" w:cs="Arial"/>
          <w:sz w:val="24"/>
          <w:szCs w:val="24"/>
        </w:rPr>
        <w:t>re w</w:t>
      </w:r>
      <w:r w:rsidR="008617A1">
        <w:rPr>
          <w:rFonts w:ascii="Arial" w:hAnsi="Arial" w:cs="Arial"/>
          <w:sz w:val="24"/>
          <w:szCs w:val="24"/>
        </w:rPr>
        <w:t>ere</w:t>
      </w:r>
      <w:r w:rsidR="00CE72FC">
        <w:rPr>
          <w:rFonts w:ascii="Arial" w:hAnsi="Arial" w:cs="Arial"/>
          <w:sz w:val="24"/>
          <w:szCs w:val="24"/>
        </w:rPr>
        <w:t xml:space="preserve"> also</w:t>
      </w:r>
      <w:r w:rsidRPr="00695BE9">
        <w:rPr>
          <w:rFonts w:ascii="Arial" w:hAnsi="Arial" w:cs="Arial"/>
          <w:sz w:val="24"/>
          <w:szCs w:val="24"/>
        </w:rPr>
        <w:t xml:space="preserve"> </w:t>
      </w:r>
      <w:r w:rsidR="008617A1">
        <w:rPr>
          <w:rFonts w:ascii="Arial" w:hAnsi="Arial" w:cs="Arial"/>
          <w:sz w:val="24"/>
          <w:szCs w:val="24"/>
        </w:rPr>
        <w:t xml:space="preserve">historical documents, maps and photographs submitted in </w:t>
      </w:r>
      <w:r w:rsidRPr="00695BE9">
        <w:rPr>
          <w:rFonts w:ascii="Arial" w:hAnsi="Arial" w:cs="Arial"/>
          <w:sz w:val="24"/>
          <w:szCs w:val="24"/>
        </w:rPr>
        <w:t>evidence. As regards the documentary evidence adduced, Section 32 of the 1980</w:t>
      </w:r>
      <w:r w:rsidR="006B7E84">
        <w:rPr>
          <w:rFonts w:ascii="Arial" w:hAnsi="Arial" w:cs="Arial"/>
          <w:sz w:val="24"/>
          <w:szCs w:val="24"/>
        </w:rPr>
        <w:t xml:space="preserve"> </w:t>
      </w:r>
      <w:r w:rsidR="006B7E84">
        <w:rPr>
          <w:rFonts w:ascii="Arial" w:hAnsi="Arial" w:cs="Arial"/>
          <w:sz w:val="24"/>
          <w:szCs w:val="24"/>
        </w:rPr>
        <w:lastRenderedPageBreak/>
        <w:t>Act</w:t>
      </w:r>
      <w:r w:rsidRPr="00695BE9">
        <w:rPr>
          <w:rFonts w:ascii="Arial" w:hAnsi="Arial" w:cs="Arial"/>
          <w:sz w:val="24"/>
          <w:szCs w:val="24"/>
        </w:rPr>
        <w:t xml:space="preserve"> requires a court or tribunal to take into consideration any map, plan or history of the locality, or other relevant document provided as evidence, giving it such weight as is appropriate, before determining whether a way has been dedicated as a highway.</w:t>
      </w:r>
    </w:p>
    <w:p w14:paraId="36671944" w14:textId="784DAD4F" w:rsidR="00D151BA" w:rsidRDefault="00D151BA" w:rsidP="00D151BA">
      <w:pPr>
        <w:pStyle w:val="Style1"/>
        <w:numPr>
          <w:ilvl w:val="0"/>
          <w:numId w:val="0"/>
        </w:numPr>
        <w:rPr>
          <w:rFonts w:ascii="Arial" w:hAnsi="Arial" w:cs="Arial"/>
          <w:b/>
          <w:bCs/>
          <w:sz w:val="24"/>
          <w:szCs w:val="24"/>
        </w:rPr>
      </w:pPr>
      <w:r w:rsidRPr="00D151BA">
        <w:rPr>
          <w:rFonts w:ascii="Arial" w:hAnsi="Arial" w:cs="Arial"/>
          <w:b/>
          <w:bCs/>
          <w:sz w:val="24"/>
          <w:szCs w:val="24"/>
        </w:rPr>
        <w:t>Reasoning</w:t>
      </w:r>
    </w:p>
    <w:p w14:paraId="63E047DC" w14:textId="1956EAD2" w:rsidR="00E15D41" w:rsidRDefault="00E15D41" w:rsidP="00D151BA">
      <w:pPr>
        <w:pStyle w:val="Style1"/>
        <w:numPr>
          <w:ilvl w:val="0"/>
          <w:numId w:val="0"/>
        </w:numPr>
        <w:rPr>
          <w:rFonts w:ascii="Arial" w:hAnsi="Arial" w:cs="Arial"/>
          <w:b/>
          <w:bCs/>
          <w:sz w:val="24"/>
          <w:szCs w:val="24"/>
        </w:rPr>
      </w:pPr>
      <w:r>
        <w:rPr>
          <w:rFonts w:ascii="Arial" w:hAnsi="Arial" w:cs="Arial"/>
          <w:b/>
          <w:bCs/>
          <w:sz w:val="24"/>
          <w:szCs w:val="24"/>
        </w:rPr>
        <w:t>Documentary Evidence</w:t>
      </w:r>
    </w:p>
    <w:p w14:paraId="3906DDE9" w14:textId="12718A53" w:rsidR="001E3B1F" w:rsidRPr="00B01E47" w:rsidRDefault="009B4D2C" w:rsidP="00D151BA">
      <w:pPr>
        <w:pStyle w:val="Style1"/>
        <w:numPr>
          <w:ilvl w:val="0"/>
          <w:numId w:val="0"/>
        </w:numPr>
        <w:rPr>
          <w:rFonts w:ascii="Arial" w:hAnsi="Arial" w:cs="Arial"/>
          <w:i/>
          <w:iCs/>
          <w:sz w:val="24"/>
          <w:szCs w:val="24"/>
        </w:rPr>
      </w:pPr>
      <w:r>
        <w:rPr>
          <w:rFonts w:ascii="Arial" w:hAnsi="Arial" w:cs="Arial"/>
          <w:i/>
          <w:iCs/>
          <w:sz w:val="24"/>
          <w:szCs w:val="24"/>
        </w:rPr>
        <w:t xml:space="preserve">Great Cornard </w:t>
      </w:r>
      <w:r w:rsidR="00C409FF" w:rsidRPr="00B01E47">
        <w:rPr>
          <w:rFonts w:ascii="Arial" w:hAnsi="Arial" w:cs="Arial"/>
          <w:i/>
          <w:iCs/>
          <w:sz w:val="24"/>
          <w:szCs w:val="24"/>
        </w:rPr>
        <w:t>Inclosure Map and Award</w:t>
      </w:r>
      <w:r w:rsidR="00337095">
        <w:rPr>
          <w:rFonts w:ascii="Arial" w:hAnsi="Arial" w:cs="Arial"/>
          <w:i/>
          <w:iCs/>
          <w:sz w:val="24"/>
          <w:szCs w:val="24"/>
        </w:rPr>
        <w:t xml:space="preserve"> 1813</w:t>
      </w:r>
    </w:p>
    <w:p w14:paraId="7E8BDD45" w14:textId="06D17174" w:rsidR="00D151BA" w:rsidRDefault="00CB692C" w:rsidP="00695BE9">
      <w:pPr>
        <w:pStyle w:val="Style1"/>
        <w:rPr>
          <w:rFonts w:ascii="Arial" w:hAnsi="Arial" w:cs="Arial"/>
          <w:sz w:val="24"/>
          <w:szCs w:val="24"/>
        </w:rPr>
      </w:pPr>
      <w:r>
        <w:rPr>
          <w:rFonts w:ascii="Arial" w:hAnsi="Arial" w:cs="Arial"/>
          <w:sz w:val="24"/>
          <w:szCs w:val="24"/>
        </w:rPr>
        <w:t>On this map t</w:t>
      </w:r>
      <w:r w:rsidR="00522051">
        <w:rPr>
          <w:rFonts w:ascii="Arial" w:hAnsi="Arial" w:cs="Arial"/>
          <w:sz w:val="24"/>
          <w:szCs w:val="24"/>
        </w:rPr>
        <w:t>he claimed route is depicted between sol</w:t>
      </w:r>
      <w:r w:rsidR="006C4905">
        <w:rPr>
          <w:rFonts w:ascii="Arial" w:hAnsi="Arial" w:cs="Arial"/>
          <w:sz w:val="24"/>
          <w:szCs w:val="24"/>
        </w:rPr>
        <w:t>i</w:t>
      </w:r>
      <w:r w:rsidR="00522051">
        <w:rPr>
          <w:rFonts w:ascii="Arial" w:hAnsi="Arial" w:cs="Arial"/>
          <w:sz w:val="24"/>
          <w:szCs w:val="24"/>
        </w:rPr>
        <w:t xml:space="preserve">d lines and </w:t>
      </w:r>
      <w:r w:rsidR="00067B69">
        <w:rPr>
          <w:rFonts w:ascii="Arial" w:hAnsi="Arial" w:cs="Arial"/>
          <w:sz w:val="24"/>
          <w:szCs w:val="24"/>
        </w:rPr>
        <w:t xml:space="preserve">bears the name </w:t>
      </w:r>
      <w:r w:rsidR="006C4905">
        <w:rPr>
          <w:rFonts w:ascii="Arial" w:hAnsi="Arial" w:cs="Arial"/>
          <w:sz w:val="24"/>
          <w:szCs w:val="24"/>
        </w:rPr>
        <w:t>‘</w:t>
      </w:r>
      <w:r w:rsidR="00067B69">
        <w:rPr>
          <w:rFonts w:ascii="Arial" w:hAnsi="Arial" w:cs="Arial"/>
          <w:sz w:val="24"/>
          <w:szCs w:val="24"/>
        </w:rPr>
        <w:t>Brooke Field Lane</w:t>
      </w:r>
      <w:r w:rsidR="003F7D7C">
        <w:rPr>
          <w:rFonts w:ascii="Arial" w:hAnsi="Arial" w:cs="Arial"/>
          <w:sz w:val="24"/>
          <w:szCs w:val="24"/>
        </w:rPr>
        <w:t>.’</w:t>
      </w:r>
      <w:r w:rsidR="00A610EF">
        <w:rPr>
          <w:rFonts w:ascii="Arial" w:hAnsi="Arial" w:cs="Arial"/>
          <w:sz w:val="24"/>
          <w:szCs w:val="24"/>
        </w:rPr>
        <w:t xml:space="preserve"> </w:t>
      </w:r>
      <w:r w:rsidR="00D85D14">
        <w:rPr>
          <w:rFonts w:ascii="Arial" w:hAnsi="Arial" w:cs="Arial"/>
          <w:sz w:val="24"/>
          <w:szCs w:val="24"/>
        </w:rPr>
        <w:t xml:space="preserve">The lane is coloured sepia in </w:t>
      </w:r>
      <w:r w:rsidR="001A62EF">
        <w:rPr>
          <w:rFonts w:ascii="Arial" w:hAnsi="Arial" w:cs="Arial"/>
          <w:sz w:val="24"/>
          <w:szCs w:val="24"/>
        </w:rPr>
        <w:t>the same manner as other public and private roads shown on the map.</w:t>
      </w:r>
      <w:r w:rsidR="00164045">
        <w:rPr>
          <w:rFonts w:ascii="Arial" w:hAnsi="Arial" w:cs="Arial"/>
          <w:sz w:val="24"/>
          <w:szCs w:val="24"/>
        </w:rPr>
        <w:t xml:space="preserve"> The accompanying award sets out 14 public and 11 private roads, however the claimed route is not mentioned</w:t>
      </w:r>
      <w:r w:rsidR="006C4905">
        <w:rPr>
          <w:rFonts w:ascii="Arial" w:hAnsi="Arial" w:cs="Arial"/>
          <w:sz w:val="24"/>
          <w:szCs w:val="24"/>
        </w:rPr>
        <w:t xml:space="preserve">, other than as </w:t>
      </w:r>
      <w:r w:rsidR="00CC234D">
        <w:rPr>
          <w:rFonts w:ascii="Arial" w:hAnsi="Arial" w:cs="Arial"/>
          <w:sz w:val="24"/>
          <w:szCs w:val="24"/>
        </w:rPr>
        <w:t>the</w:t>
      </w:r>
      <w:r w:rsidR="006C4905">
        <w:rPr>
          <w:rFonts w:ascii="Arial" w:hAnsi="Arial" w:cs="Arial"/>
          <w:sz w:val="24"/>
          <w:szCs w:val="24"/>
        </w:rPr>
        <w:t xml:space="preserve"> </w:t>
      </w:r>
      <w:r w:rsidR="00EE669B">
        <w:rPr>
          <w:rFonts w:ascii="Arial" w:hAnsi="Arial" w:cs="Arial"/>
          <w:sz w:val="24"/>
          <w:szCs w:val="24"/>
        </w:rPr>
        <w:t>commencement</w:t>
      </w:r>
      <w:r w:rsidR="006C4905">
        <w:rPr>
          <w:rFonts w:ascii="Arial" w:hAnsi="Arial" w:cs="Arial"/>
          <w:sz w:val="24"/>
          <w:szCs w:val="24"/>
        </w:rPr>
        <w:t xml:space="preserve"> </w:t>
      </w:r>
      <w:r w:rsidR="00FE6475">
        <w:rPr>
          <w:rFonts w:ascii="Arial" w:hAnsi="Arial" w:cs="Arial"/>
          <w:sz w:val="24"/>
          <w:szCs w:val="24"/>
        </w:rPr>
        <w:t xml:space="preserve">(at </w:t>
      </w:r>
      <w:r w:rsidR="0066446C">
        <w:rPr>
          <w:rFonts w:ascii="Arial" w:hAnsi="Arial" w:cs="Arial"/>
          <w:sz w:val="24"/>
          <w:szCs w:val="24"/>
        </w:rPr>
        <w:t>p</w:t>
      </w:r>
      <w:r w:rsidR="00FE6475">
        <w:rPr>
          <w:rFonts w:ascii="Arial" w:hAnsi="Arial" w:cs="Arial"/>
          <w:sz w:val="24"/>
          <w:szCs w:val="24"/>
        </w:rPr>
        <w:t>oint C)</w:t>
      </w:r>
      <w:r w:rsidR="006C4905">
        <w:rPr>
          <w:rFonts w:ascii="Arial" w:hAnsi="Arial" w:cs="Arial"/>
          <w:sz w:val="24"/>
          <w:szCs w:val="24"/>
        </w:rPr>
        <w:t xml:space="preserve"> for a</w:t>
      </w:r>
      <w:r w:rsidR="00097367">
        <w:rPr>
          <w:rFonts w:ascii="Arial" w:hAnsi="Arial" w:cs="Arial"/>
          <w:sz w:val="24"/>
          <w:szCs w:val="24"/>
        </w:rPr>
        <w:t xml:space="preserve">nother </w:t>
      </w:r>
      <w:r w:rsidR="00F44B72">
        <w:rPr>
          <w:rFonts w:ascii="Arial" w:hAnsi="Arial" w:cs="Arial"/>
          <w:sz w:val="24"/>
          <w:szCs w:val="24"/>
        </w:rPr>
        <w:t>road</w:t>
      </w:r>
      <w:r w:rsidR="00F21851">
        <w:rPr>
          <w:rFonts w:ascii="Arial" w:hAnsi="Arial" w:cs="Arial"/>
          <w:sz w:val="24"/>
          <w:szCs w:val="24"/>
        </w:rPr>
        <w:t xml:space="preserve"> which was private</w:t>
      </w:r>
      <w:r w:rsidR="00F44B72">
        <w:rPr>
          <w:rFonts w:ascii="Arial" w:hAnsi="Arial" w:cs="Arial"/>
          <w:sz w:val="24"/>
          <w:szCs w:val="24"/>
        </w:rPr>
        <w:t>.</w:t>
      </w:r>
    </w:p>
    <w:p w14:paraId="58596C45" w14:textId="59509FA3" w:rsidR="00C409FF" w:rsidRPr="00B01E47" w:rsidRDefault="00337095" w:rsidP="00C409FF">
      <w:pPr>
        <w:pStyle w:val="Style1"/>
        <w:numPr>
          <w:ilvl w:val="0"/>
          <w:numId w:val="0"/>
        </w:numPr>
        <w:rPr>
          <w:rFonts w:ascii="Arial" w:hAnsi="Arial" w:cs="Arial"/>
          <w:i/>
          <w:iCs/>
          <w:sz w:val="24"/>
          <w:szCs w:val="24"/>
        </w:rPr>
      </w:pPr>
      <w:r>
        <w:rPr>
          <w:rFonts w:ascii="Arial" w:hAnsi="Arial" w:cs="Arial"/>
          <w:i/>
          <w:iCs/>
          <w:sz w:val="24"/>
          <w:szCs w:val="24"/>
        </w:rPr>
        <w:t xml:space="preserve">Great Cornard </w:t>
      </w:r>
      <w:r w:rsidR="00AC572D" w:rsidRPr="00B01E47">
        <w:rPr>
          <w:rFonts w:ascii="Arial" w:hAnsi="Arial" w:cs="Arial"/>
          <w:i/>
          <w:iCs/>
          <w:sz w:val="24"/>
          <w:szCs w:val="24"/>
        </w:rPr>
        <w:t>Tithe Map and Apportionment</w:t>
      </w:r>
      <w:r>
        <w:rPr>
          <w:rFonts w:ascii="Arial" w:hAnsi="Arial" w:cs="Arial"/>
          <w:i/>
          <w:iCs/>
          <w:sz w:val="24"/>
          <w:szCs w:val="24"/>
        </w:rPr>
        <w:t xml:space="preserve"> 1840</w:t>
      </w:r>
    </w:p>
    <w:p w14:paraId="27A1EC18" w14:textId="57FD3BCE" w:rsidR="00C409FF" w:rsidRDefault="00B1222E" w:rsidP="00695BE9">
      <w:pPr>
        <w:pStyle w:val="Style1"/>
        <w:rPr>
          <w:rFonts w:ascii="Arial" w:hAnsi="Arial" w:cs="Arial"/>
          <w:sz w:val="24"/>
          <w:szCs w:val="24"/>
        </w:rPr>
      </w:pPr>
      <w:r>
        <w:rPr>
          <w:rFonts w:ascii="Arial" w:hAnsi="Arial" w:cs="Arial"/>
          <w:sz w:val="24"/>
          <w:szCs w:val="24"/>
        </w:rPr>
        <w:t>The Tithe map presents</w:t>
      </w:r>
      <w:r w:rsidR="00010FF2">
        <w:rPr>
          <w:rFonts w:ascii="Arial" w:hAnsi="Arial" w:cs="Arial"/>
          <w:sz w:val="24"/>
          <w:szCs w:val="24"/>
        </w:rPr>
        <w:t xml:space="preserve"> the </w:t>
      </w:r>
      <w:r w:rsidR="0033682C">
        <w:rPr>
          <w:rFonts w:ascii="Arial" w:hAnsi="Arial" w:cs="Arial"/>
          <w:sz w:val="24"/>
          <w:szCs w:val="24"/>
        </w:rPr>
        <w:t xml:space="preserve">Order </w:t>
      </w:r>
      <w:r w:rsidR="00010FF2">
        <w:rPr>
          <w:rFonts w:ascii="Arial" w:hAnsi="Arial" w:cs="Arial"/>
          <w:sz w:val="24"/>
          <w:szCs w:val="24"/>
        </w:rPr>
        <w:t>ro</w:t>
      </w:r>
      <w:r w:rsidR="002C7FA8">
        <w:rPr>
          <w:rFonts w:ascii="Arial" w:hAnsi="Arial" w:cs="Arial"/>
          <w:sz w:val="24"/>
          <w:szCs w:val="24"/>
        </w:rPr>
        <w:t xml:space="preserve">ute </w:t>
      </w:r>
      <w:r w:rsidR="00A93380">
        <w:rPr>
          <w:rFonts w:ascii="Arial" w:hAnsi="Arial" w:cs="Arial"/>
          <w:sz w:val="24"/>
          <w:szCs w:val="24"/>
        </w:rPr>
        <w:t>uncoloured</w:t>
      </w:r>
      <w:r w:rsidR="00380CD9">
        <w:rPr>
          <w:rFonts w:ascii="Arial" w:hAnsi="Arial" w:cs="Arial"/>
          <w:sz w:val="24"/>
          <w:szCs w:val="24"/>
        </w:rPr>
        <w:t xml:space="preserve"> and</w:t>
      </w:r>
      <w:r w:rsidR="00712B37">
        <w:rPr>
          <w:rFonts w:ascii="Arial" w:hAnsi="Arial" w:cs="Arial"/>
          <w:sz w:val="24"/>
          <w:szCs w:val="24"/>
        </w:rPr>
        <w:t xml:space="preserve"> with no apportionment number</w:t>
      </w:r>
      <w:r w:rsidR="00380CD9">
        <w:rPr>
          <w:rFonts w:ascii="Arial" w:hAnsi="Arial" w:cs="Arial"/>
          <w:sz w:val="24"/>
          <w:szCs w:val="24"/>
        </w:rPr>
        <w:t>,</w:t>
      </w:r>
      <w:r w:rsidR="000B43A5">
        <w:rPr>
          <w:rFonts w:ascii="Arial" w:hAnsi="Arial" w:cs="Arial"/>
          <w:sz w:val="24"/>
          <w:szCs w:val="24"/>
        </w:rPr>
        <w:t xml:space="preserve"> in the</w:t>
      </w:r>
      <w:r w:rsidR="00380CD9">
        <w:rPr>
          <w:rFonts w:ascii="Arial" w:hAnsi="Arial" w:cs="Arial"/>
          <w:sz w:val="24"/>
          <w:szCs w:val="24"/>
        </w:rPr>
        <w:t xml:space="preserve"> same</w:t>
      </w:r>
      <w:r w:rsidR="000B43A5">
        <w:rPr>
          <w:rFonts w:ascii="Arial" w:hAnsi="Arial" w:cs="Arial"/>
          <w:sz w:val="24"/>
          <w:szCs w:val="24"/>
        </w:rPr>
        <w:t xml:space="preserve"> manner </w:t>
      </w:r>
      <w:r w:rsidR="00380CD9">
        <w:rPr>
          <w:rFonts w:ascii="Arial" w:hAnsi="Arial" w:cs="Arial"/>
          <w:sz w:val="24"/>
          <w:szCs w:val="24"/>
        </w:rPr>
        <w:t>as</w:t>
      </w:r>
      <w:r w:rsidR="000B43A5">
        <w:rPr>
          <w:rFonts w:ascii="Arial" w:hAnsi="Arial" w:cs="Arial"/>
          <w:sz w:val="24"/>
          <w:szCs w:val="24"/>
        </w:rPr>
        <w:t xml:space="preserve"> other public roads</w:t>
      </w:r>
      <w:r w:rsidR="00FA0645">
        <w:rPr>
          <w:rFonts w:ascii="Arial" w:hAnsi="Arial" w:cs="Arial"/>
          <w:sz w:val="24"/>
          <w:szCs w:val="24"/>
        </w:rPr>
        <w:t>.</w:t>
      </w:r>
      <w:r w:rsidR="00A93380">
        <w:rPr>
          <w:rFonts w:ascii="Arial" w:hAnsi="Arial" w:cs="Arial"/>
          <w:sz w:val="24"/>
          <w:szCs w:val="24"/>
        </w:rPr>
        <w:t xml:space="preserve"> </w:t>
      </w:r>
      <w:r w:rsidR="00FA0645">
        <w:rPr>
          <w:rFonts w:ascii="Arial" w:hAnsi="Arial" w:cs="Arial"/>
          <w:sz w:val="24"/>
          <w:szCs w:val="24"/>
        </w:rPr>
        <w:t>The lane is</w:t>
      </w:r>
      <w:r w:rsidR="002C7FA8">
        <w:rPr>
          <w:rFonts w:ascii="Arial" w:hAnsi="Arial" w:cs="Arial"/>
          <w:sz w:val="24"/>
          <w:szCs w:val="24"/>
        </w:rPr>
        <w:t xml:space="preserve"> depicted between solid lines</w:t>
      </w:r>
      <w:r w:rsidR="000B50A5">
        <w:rPr>
          <w:rFonts w:ascii="Arial" w:hAnsi="Arial" w:cs="Arial"/>
          <w:sz w:val="24"/>
          <w:szCs w:val="24"/>
        </w:rPr>
        <w:t>,</w:t>
      </w:r>
      <w:r w:rsidR="002C7FA8">
        <w:rPr>
          <w:rFonts w:ascii="Arial" w:hAnsi="Arial" w:cs="Arial"/>
          <w:sz w:val="24"/>
          <w:szCs w:val="24"/>
        </w:rPr>
        <w:t xml:space="preserve"> </w:t>
      </w:r>
      <w:r w:rsidR="00FA0645">
        <w:rPr>
          <w:rFonts w:ascii="Arial" w:hAnsi="Arial" w:cs="Arial"/>
          <w:sz w:val="24"/>
          <w:szCs w:val="24"/>
        </w:rPr>
        <w:t>albeit there are</w:t>
      </w:r>
      <w:r w:rsidR="002C7FA8">
        <w:rPr>
          <w:rFonts w:ascii="Arial" w:hAnsi="Arial" w:cs="Arial"/>
          <w:sz w:val="24"/>
          <w:szCs w:val="24"/>
        </w:rPr>
        <w:t xml:space="preserve"> three lines </w:t>
      </w:r>
      <w:r w:rsidR="00CD79B1">
        <w:rPr>
          <w:rFonts w:ascii="Arial" w:hAnsi="Arial" w:cs="Arial"/>
          <w:sz w:val="24"/>
          <w:szCs w:val="24"/>
        </w:rPr>
        <w:t>crossing the route a</w:t>
      </w:r>
      <w:r w:rsidR="00FA0645">
        <w:rPr>
          <w:rFonts w:ascii="Arial" w:hAnsi="Arial" w:cs="Arial"/>
          <w:sz w:val="24"/>
          <w:szCs w:val="24"/>
        </w:rPr>
        <w:t>t</w:t>
      </w:r>
      <w:r w:rsidR="00CD79B1">
        <w:rPr>
          <w:rFonts w:ascii="Arial" w:hAnsi="Arial" w:cs="Arial"/>
          <w:sz w:val="24"/>
          <w:szCs w:val="24"/>
        </w:rPr>
        <w:t xml:space="preserve"> points A, </w:t>
      </w:r>
      <w:r w:rsidR="000B50A5">
        <w:rPr>
          <w:rFonts w:ascii="Arial" w:hAnsi="Arial" w:cs="Arial"/>
          <w:sz w:val="24"/>
          <w:szCs w:val="24"/>
        </w:rPr>
        <w:t>X and C</w:t>
      </w:r>
      <w:r w:rsidR="00A93380">
        <w:rPr>
          <w:rFonts w:ascii="Arial" w:hAnsi="Arial" w:cs="Arial"/>
          <w:sz w:val="24"/>
          <w:szCs w:val="24"/>
        </w:rPr>
        <w:t xml:space="preserve">, </w:t>
      </w:r>
      <w:r w:rsidR="002E6D93">
        <w:rPr>
          <w:rFonts w:ascii="Arial" w:hAnsi="Arial" w:cs="Arial"/>
          <w:sz w:val="24"/>
          <w:szCs w:val="24"/>
        </w:rPr>
        <w:t>which</w:t>
      </w:r>
      <w:r w:rsidR="00A93380">
        <w:rPr>
          <w:rFonts w:ascii="Arial" w:hAnsi="Arial" w:cs="Arial"/>
          <w:sz w:val="24"/>
          <w:szCs w:val="24"/>
        </w:rPr>
        <w:t xml:space="preserve"> may indicate </w:t>
      </w:r>
      <w:r w:rsidR="00882595">
        <w:rPr>
          <w:rFonts w:ascii="Arial" w:hAnsi="Arial" w:cs="Arial"/>
          <w:sz w:val="24"/>
          <w:szCs w:val="24"/>
        </w:rPr>
        <w:t>gates.</w:t>
      </w:r>
      <w:r w:rsidR="00477C5D" w:rsidRPr="00477C5D">
        <w:rPr>
          <w:rFonts w:ascii="Arial" w:hAnsi="Arial" w:cs="Arial"/>
          <w:sz w:val="24"/>
          <w:szCs w:val="24"/>
        </w:rPr>
        <w:t xml:space="preserve"> </w:t>
      </w:r>
      <w:r w:rsidR="00477C5D">
        <w:rPr>
          <w:rFonts w:ascii="Arial" w:hAnsi="Arial" w:cs="Arial"/>
          <w:sz w:val="24"/>
          <w:szCs w:val="24"/>
        </w:rPr>
        <w:t>The Tithe Maps did not differentiate between public and private roads, as the Tithe Commissioners were only concerned with the productiveness of the land. Roads marked upon them could have been private or public as both lessened the productivity of the land. Accordingly I consider th</w:t>
      </w:r>
      <w:r w:rsidR="006375DB">
        <w:rPr>
          <w:rFonts w:ascii="Arial" w:hAnsi="Arial" w:cs="Arial"/>
          <w:sz w:val="24"/>
          <w:szCs w:val="24"/>
        </w:rPr>
        <w:t>is map</w:t>
      </w:r>
      <w:r w:rsidR="00477C5D">
        <w:rPr>
          <w:rFonts w:ascii="Arial" w:hAnsi="Arial" w:cs="Arial"/>
          <w:sz w:val="24"/>
          <w:szCs w:val="24"/>
        </w:rPr>
        <w:t xml:space="preserve"> good representation of the existence of </w:t>
      </w:r>
      <w:r w:rsidR="00B01B0F">
        <w:rPr>
          <w:rFonts w:ascii="Arial" w:hAnsi="Arial" w:cs="Arial"/>
          <w:sz w:val="24"/>
          <w:szCs w:val="24"/>
        </w:rPr>
        <w:t>the Order route</w:t>
      </w:r>
      <w:r w:rsidR="006A67BD">
        <w:rPr>
          <w:rFonts w:ascii="Arial" w:hAnsi="Arial" w:cs="Arial"/>
          <w:sz w:val="24"/>
          <w:szCs w:val="24"/>
        </w:rPr>
        <w:t xml:space="preserve"> but not necessarily evidence of public rights.</w:t>
      </w:r>
    </w:p>
    <w:p w14:paraId="13D5FEA3" w14:textId="2881B863" w:rsidR="00AC572D" w:rsidRPr="00B01E47" w:rsidRDefault="00BF3D95" w:rsidP="00AC572D">
      <w:pPr>
        <w:pStyle w:val="Style1"/>
        <w:numPr>
          <w:ilvl w:val="0"/>
          <w:numId w:val="0"/>
        </w:numPr>
        <w:rPr>
          <w:rFonts w:ascii="Arial" w:hAnsi="Arial" w:cs="Arial"/>
          <w:i/>
          <w:iCs/>
          <w:sz w:val="24"/>
          <w:szCs w:val="24"/>
        </w:rPr>
      </w:pPr>
      <w:r w:rsidRPr="00B01E47">
        <w:rPr>
          <w:rFonts w:ascii="Arial" w:hAnsi="Arial" w:cs="Arial"/>
          <w:i/>
          <w:iCs/>
          <w:sz w:val="24"/>
          <w:szCs w:val="24"/>
        </w:rPr>
        <w:t>County Maps</w:t>
      </w:r>
      <w:r w:rsidR="00F61A87">
        <w:rPr>
          <w:rFonts w:ascii="Arial" w:hAnsi="Arial" w:cs="Arial"/>
          <w:i/>
          <w:iCs/>
          <w:sz w:val="24"/>
          <w:szCs w:val="24"/>
        </w:rPr>
        <w:t xml:space="preserve"> – Bryant’s</w:t>
      </w:r>
      <w:r w:rsidR="008126F0">
        <w:rPr>
          <w:rFonts w:ascii="Arial" w:hAnsi="Arial" w:cs="Arial"/>
          <w:i/>
          <w:iCs/>
          <w:sz w:val="24"/>
          <w:szCs w:val="24"/>
        </w:rPr>
        <w:t xml:space="preserve"> 1824/5</w:t>
      </w:r>
      <w:r w:rsidR="00F61A87">
        <w:rPr>
          <w:rFonts w:ascii="Arial" w:hAnsi="Arial" w:cs="Arial"/>
          <w:i/>
          <w:iCs/>
          <w:sz w:val="24"/>
          <w:szCs w:val="24"/>
        </w:rPr>
        <w:t>, Greenwood’s</w:t>
      </w:r>
      <w:r w:rsidR="008126F0">
        <w:rPr>
          <w:rFonts w:ascii="Arial" w:hAnsi="Arial" w:cs="Arial"/>
          <w:i/>
          <w:iCs/>
          <w:sz w:val="24"/>
          <w:szCs w:val="24"/>
        </w:rPr>
        <w:t xml:space="preserve"> 1825</w:t>
      </w:r>
      <w:r w:rsidR="00F61A87">
        <w:rPr>
          <w:rFonts w:ascii="Arial" w:hAnsi="Arial" w:cs="Arial"/>
          <w:i/>
          <w:iCs/>
          <w:sz w:val="24"/>
          <w:szCs w:val="24"/>
        </w:rPr>
        <w:t>, Hodskinson</w:t>
      </w:r>
      <w:r w:rsidR="00D42E13">
        <w:rPr>
          <w:rFonts w:ascii="Arial" w:hAnsi="Arial" w:cs="Arial"/>
          <w:i/>
          <w:iCs/>
          <w:sz w:val="24"/>
          <w:szCs w:val="24"/>
        </w:rPr>
        <w:t>’s 1776</w:t>
      </w:r>
      <w:r w:rsidR="00C74F35">
        <w:rPr>
          <w:rFonts w:ascii="Arial" w:hAnsi="Arial" w:cs="Arial"/>
          <w:i/>
          <w:iCs/>
          <w:sz w:val="24"/>
          <w:szCs w:val="24"/>
        </w:rPr>
        <w:t>-1783</w:t>
      </w:r>
    </w:p>
    <w:p w14:paraId="649CEFC0" w14:textId="3EAEDB30" w:rsidR="00AC572D" w:rsidRDefault="00E65461" w:rsidP="00695BE9">
      <w:pPr>
        <w:pStyle w:val="Style1"/>
        <w:rPr>
          <w:rFonts w:ascii="Arial" w:hAnsi="Arial" w:cs="Arial"/>
          <w:sz w:val="24"/>
          <w:szCs w:val="24"/>
        </w:rPr>
      </w:pPr>
      <w:r>
        <w:rPr>
          <w:rFonts w:ascii="Arial" w:hAnsi="Arial" w:cs="Arial"/>
          <w:sz w:val="24"/>
          <w:szCs w:val="24"/>
        </w:rPr>
        <w:t>Hodskinson’s map does not show the claimed route</w:t>
      </w:r>
      <w:r w:rsidR="00846272">
        <w:rPr>
          <w:rFonts w:ascii="Arial" w:hAnsi="Arial" w:cs="Arial"/>
          <w:sz w:val="24"/>
          <w:szCs w:val="24"/>
        </w:rPr>
        <w:t xml:space="preserve">, albeit it is shown on Bryant’s as a </w:t>
      </w:r>
      <w:r w:rsidR="004F1DB7">
        <w:rPr>
          <w:rFonts w:ascii="Arial" w:hAnsi="Arial" w:cs="Arial"/>
          <w:sz w:val="24"/>
          <w:szCs w:val="24"/>
        </w:rPr>
        <w:t>‘lane or bridleway’ and on Greenwood’s as a ‘cross road</w:t>
      </w:r>
      <w:r w:rsidR="003F7D7C">
        <w:rPr>
          <w:rFonts w:ascii="Arial" w:hAnsi="Arial" w:cs="Arial"/>
          <w:sz w:val="24"/>
          <w:szCs w:val="24"/>
        </w:rPr>
        <w:t>.’</w:t>
      </w:r>
      <w:r w:rsidR="004A17A5">
        <w:rPr>
          <w:rFonts w:ascii="Arial" w:hAnsi="Arial" w:cs="Arial"/>
          <w:sz w:val="24"/>
          <w:szCs w:val="24"/>
        </w:rPr>
        <w:t xml:space="preserve"> </w:t>
      </w:r>
      <w:r w:rsidR="00DD2D00">
        <w:rPr>
          <w:rFonts w:ascii="Arial" w:hAnsi="Arial" w:cs="Arial"/>
          <w:sz w:val="24"/>
          <w:szCs w:val="24"/>
        </w:rPr>
        <w:t>Albeit t</w:t>
      </w:r>
      <w:r w:rsidR="00814A89">
        <w:rPr>
          <w:rFonts w:ascii="Arial" w:hAnsi="Arial" w:cs="Arial"/>
          <w:sz w:val="24"/>
          <w:szCs w:val="24"/>
        </w:rPr>
        <w:t>hese were commercial maps</w:t>
      </w:r>
      <w:r w:rsidR="00FC1722">
        <w:rPr>
          <w:rFonts w:ascii="Arial" w:hAnsi="Arial" w:cs="Arial"/>
          <w:sz w:val="24"/>
          <w:szCs w:val="24"/>
        </w:rPr>
        <w:t>,</w:t>
      </w:r>
      <w:r w:rsidR="0000622F">
        <w:rPr>
          <w:rFonts w:ascii="Arial" w:hAnsi="Arial" w:cs="Arial"/>
          <w:sz w:val="24"/>
          <w:szCs w:val="24"/>
        </w:rPr>
        <w:t xml:space="preserve"> private routes were also shown on the</w:t>
      </w:r>
      <w:r w:rsidR="009B071F">
        <w:rPr>
          <w:rFonts w:ascii="Arial" w:hAnsi="Arial" w:cs="Arial"/>
          <w:sz w:val="24"/>
          <w:szCs w:val="24"/>
        </w:rPr>
        <w:t>m</w:t>
      </w:r>
      <w:r w:rsidR="0000622F">
        <w:rPr>
          <w:rFonts w:ascii="Arial" w:hAnsi="Arial" w:cs="Arial"/>
          <w:sz w:val="24"/>
          <w:szCs w:val="24"/>
        </w:rPr>
        <w:t xml:space="preserve"> and </w:t>
      </w:r>
      <w:r w:rsidR="005B124F">
        <w:rPr>
          <w:rFonts w:ascii="Arial" w:hAnsi="Arial" w:cs="Arial"/>
          <w:sz w:val="24"/>
          <w:szCs w:val="24"/>
        </w:rPr>
        <w:t>as such</w:t>
      </w:r>
      <w:r w:rsidR="0000622F">
        <w:rPr>
          <w:rFonts w:ascii="Arial" w:hAnsi="Arial" w:cs="Arial"/>
          <w:sz w:val="24"/>
          <w:szCs w:val="24"/>
        </w:rPr>
        <w:t xml:space="preserve"> the</w:t>
      </w:r>
      <w:r w:rsidR="008B4147">
        <w:rPr>
          <w:rFonts w:ascii="Arial" w:hAnsi="Arial" w:cs="Arial"/>
          <w:sz w:val="24"/>
          <w:szCs w:val="24"/>
        </w:rPr>
        <w:t xml:space="preserve">y are </w:t>
      </w:r>
      <w:r w:rsidR="00871A17">
        <w:rPr>
          <w:rFonts w:ascii="Arial" w:hAnsi="Arial" w:cs="Arial"/>
          <w:sz w:val="24"/>
          <w:szCs w:val="24"/>
        </w:rPr>
        <w:t xml:space="preserve">of </w:t>
      </w:r>
      <w:r w:rsidR="00230C78">
        <w:rPr>
          <w:rFonts w:ascii="Arial" w:hAnsi="Arial" w:cs="Arial"/>
          <w:sz w:val="24"/>
          <w:szCs w:val="24"/>
        </w:rPr>
        <w:t xml:space="preserve">limited </w:t>
      </w:r>
      <w:r w:rsidR="00871A17">
        <w:rPr>
          <w:rFonts w:ascii="Arial" w:hAnsi="Arial" w:cs="Arial"/>
          <w:sz w:val="24"/>
          <w:szCs w:val="24"/>
        </w:rPr>
        <w:t xml:space="preserve">weight </w:t>
      </w:r>
      <w:r w:rsidR="00230C78">
        <w:rPr>
          <w:rFonts w:ascii="Arial" w:hAnsi="Arial" w:cs="Arial"/>
          <w:sz w:val="24"/>
          <w:szCs w:val="24"/>
        </w:rPr>
        <w:t>as</w:t>
      </w:r>
      <w:r w:rsidR="008B4147">
        <w:rPr>
          <w:rFonts w:ascii="Arial" w:hAnsi="Arial" w:cs="Arial"/>
          <w:sz w:val="24"/>
          <w:szCs w:val="24"/>
        </w:rPr>
        <w:t xml:space="preserve"> proof </w:t>
      </w:r>
      <w:r w:rsidR="00CF7CE3">
        <w:rPr>
          <w:rFonts w:ascii="Arial" w:hAnsi="Arial" w:cs="Arial"/>
          <w:sz w:val="24"/>
          <w:szCs w:val="24"/>
        </w:rPr>
        <w:t>of</w:t>
      </w:r>
      <w:r w:rsidR="009B2DE4" w:rsidRPr="00FC4751">
        <w:rPr>
          <w:rFonts w:ascii="Arial" w:hAnsi="Arial" w:cs="Arial"/>
          <w:sz w:val="24"/>
          <w:szCs w:val="24"/>
        </w:rPr>
        <w:t xml:space="preserve"> evidence of </w:t>
      </w:r>
      <w:r w:rsidR="00956AB5">
        <w:rPr>
          <w:rFonts w:ascii="Arial" w:hAnsi="Arial" w:cs="Arial"/>
          <w:sz w:val="24"/>
          <w:szCs w:val="24"/>
        </w:rPr>
        <w:t xml:space="preserve">the </w:t>
      </w:r>
      <w:r w:rsidR="009B2DE4" w:rsidRPr="00FC4751">
        <w:rPr>
          <w:rFonts w:ascii="Arial" w:hAnsi="Arial" w:cs="Arial"/>
          <w:sz w:val="24"/>
          <w:szCs w:val="24"/>
        </w:rPr>
        <w:t>status</w:t>
      </w:r>
      <w:r w:rsidR="0000622F">
        <w:rPr>
          <w:rFonts w:ascii="Arial" w:hAnsi="Arial" w:cs="Arial"/>
          <w:sz w:val="24"/>
          <w:szCs w:val="24"/>
        </w:rPr>
        <w:t xml:space="preserve"> of the claimed rout</w:t>
      </w:r>
      <w:r w:rsidR="00C7532A">
        <w:rPr>
          <w:rFonts w:ascii="Arial" w:hAnsi="Arial" w:cs="Arial"/>
          <w:sz w:val="24"/>
          <w:szCs w:val="24"/>
        </w:rPr>
        <w:t>e</w:t>
      </w:r>
      <w:r w:rsidR="0000622F">
        <w:rPr>
          <w:rFonts w:ascii="Arial" w:hAnsi="Arial" w:cs="Arial"/>
          <w:sz w:val="24"/>
          <w:szCs w:val="24"/>
        </w:rPr>
        <w:t>.</w:t>
      </w:r>
    </w:p>
    <w:p w14:paraId="2FD01518" w14:textId="681209D4" w:rsidR="00BF3D95" w:rsidRPr="00B01E47" w:rsidRDefault="00035EC8" w:rsidP="00BF3D95">
      <w:pPr>
        <w:pStyle w:val="Style1"/>
        <w:numPr>
          <w:ilvl w:val="0"/>
          <w:numId w:val="0"/>
        </w:numPr>
        <w:rPr>
          <w:rFonts w:ascii="Arial" w:hAnsi="Arial" w:cs="Arial"/>
          <w:i/>
          <w:iCs/>
          <w:sz w:val="24"/>
          <w:szCs w:val="24"/>
        </w:rPr>
      </w:pPr>
      <w:r w:rsidRPr="00B01E47">
        <w:rPr>
          <w:rFonts w:ascii="Arial" w:hAnsi="Arial" w:cs="Arial"/>
          <w:i/>
          <w:iCs/>
          <w:sz w:val="24"/>
          <w:szCs w:val="24"/>
        </w:rPr>
        <w:t>Finance Act 1910</w:t>
      </w:r>
      <w:r w:rsidR="00C14AE8">
        <w:rPr>
          <w:rFonts w:ascii="Arial" w:hAnsi="Arial" w:cs="Arial"/>
          <w:i/>
          <w:iCs/>
          <w:sz w:val="24"/>
          <w:szCs w:val="24"/>
        </w:rPr>
        <w:t xml:space="preserve"> Map</w:t>
      </w:r>
    </w:p>
    <w:p w14:paraId="3CC17711" w14:textId="1E28C8D5" w:rsidR="00693FAE" w:rsidRDefault="00CD76C0" w:rsidP="00693FAE">
      <w:pPr>
        <w:pStyle w:val="Style1"/>
        <w:rPr>
          <w:rFonts w:ascii="Arial" w:hAnsi="Arial" w:cs="Arial"/>
          <w:sz w:val="24"/>
          <w:szCs w:val="24"/>
        </w:rPr>
      </w:pPr>
      <w:r>
        <w:rPr>
          <w:rFonts w:ascii="Arial" w:hAnsi="Arial" w:cs="Arial"/>
          <w:sz w:val="24"/>
          <w:szCs w:val="24"/>
        </w:rPr>
        <w:t xml:space="preserve">The </w:t>
      </w:r>
      <w:r w:rsidR="00956AB5">
        <w:rPr>
          <w:rFonts w:ascii="Arial" w:hAnsi="Arial" w:cs="Arial"/>
          <w:sz w:val="24"/>
          <w:szCs w:val="24"/>
        </w:rPr>
        <w:t xml:space="preserve">Order </w:t>
      </w:r>
      <w:r w:rsidR="009D47E3">
        <w:rPr>
          <w:rFonts w:ascii="Arial" w:hAnsi="Arial" w:cs="Arial"/>
          <w:sz w:val="24"/>
          <w:szCs w:val="24"/>
        </w:rPr>
        <w:t>route is shown uncoloured and without a hereditament number</w:t>
      </w:r>
      <w:r w:rsidR="00D55EB0">
        <w:rPr>
          <w:rFonts w:ascii="Arial" w:hAnsi="Arial" w:cs="Arial"/>
          <w:sz w:val="24"/>
          <w:szCs w:val="24"/>
        </w:rPr>
        <w:t>.</w:t>
      </w:r>
      <w:r w:rsidR="00116A41">
        <w:rPr>
          <w:rFonts w:ascii="Arial" w:hAnsi="Arial" w:cs="Arial"/>
          <w:sz w:val="24"/>
          <w:szCs w:val="24"/>
        </w:rPr>
        <w:t xml:space="preserve"> The </w:t>
      </w:r>
      <w:r w:rsidR="00BF19F3">
        <w:rPr>
          <w:rFonts w:ascii="Arial" w:hAnsi="Arial" w:cs="Arial"/>
          <w:sz w:val="24"/>
          <w:szCs w:val="24"/>
        </w:rPr>
        <w:t>claimed route</w:t>
      </w:r>
      <w:r w:rsidR="00116A41">
        <w:rPr>
          <w:rFonts w:ascii="Arial" w:hAnsi="Arial" w:cs="Arial"/>
          <w:sz w:val="24"/>
          <w:szCs w:val="24"/>
        </w:rPr>
        <w:t xml:space="preserve"> appears to narrow as it reaches what is now known as Crab </w:t>
      </w:r>
      <w:r w:rsidR="00BF19F3">
        <w:rPr>
          <w:rFonts w:ascii="Arial" w:hAnsi="Arial" w:cs="Arial"/>
          <w:sz w:val="24"/>
          <w:szCs w:val="24"/>
        </w:rPr>
        <w:t>Hill</w:t>
      </w:r>
      <w:r w:rsidR="00116A41">
        <w:rPr>
          <w:rFonts w:ascii="Arial" w:hAnsi="Arial" w:cs="Arial"/>
          <w:sz w:val="24"/>
          <w:szCs w:val="24"/>
        </w:rPr>
        <w:t xml:space="preserve"> Cottage</w:t>
      </w:r>
      <w:r w:rsidR="00727CFA">
        <w:rPr>
          <w:rFonts w:ascii="Arial" w:hAnsi="Arial" w:cs="Arial"/>
          <w:sz w:val="24"/>
          <w:szCs w:val="24"/>
        </w:rPr>
        <w:t>,</w:t>
      </w:r>
      <w:r w:rsidR="009547CF">
        <w:rPr>
          <w:rFonts w:ascii="Arial" w:hAnsi="Arial" w:cs="Arial"/>
          <w:sz w:val="24"/>
          <w:szCs w:val="24"/>
        </w:rPr>
        <w:t xml:space="preserve"> before widening </w:t>
      </w:r>
      <w:r w:rsidR="00CB45EA">
        <w:rPr>
          <w:rFonts w:ascii="Arial" w:hAnsi="Arial" w:cs="Arial"/>
          <w:sz w:val="24"/>
          <w:szCs w:val="24"/>
        </w:rPr>
        <w:t xml:space="preserve">again </w:t>
      </w:r>
      <w:r w:rsidR="003E76C0">
        <w:rPr>
          <w:rFonts w:ascii="Arial" w:hAnsi="Arial" w:cs="Arial"/>
          <w:sz w:val="24"/>
          <w:szCs w:val="24"/>
        </w:rPr>
        <w:t>past</w:t>
      </w:r>
      <w:r w:rsidR="00CB45EA">
        <w:rPr>
          <w:rFonts w:ascii="Arial" w:hAnsi="Arial" w:cs="Arial"/>
          <w:sz w:val="24"/>
          <w:szCs w:val="24"/>
        </w:rPr>
        <w:t xml:space="preserve"> the </w:t>
      </w:r>
      <w:r w:rsidR="003E76C0">
        <w:rPr>
          <w:rFonts w:ascii="Arial" w:hAnsi="Arial" w:cs="Arial"/>
          <w:sz w:val="24"/>
          <w:szCs w:val="24"/>
        </w:rPr>
        <w:t>property</w:t>
      </w:r>
      <w:r w:rsidR="00CB45EA">
        <w:rPr>
          <w:rFonts w:ascii="Arial" w:hAnsi="Arial" w:cs="Arial"/>
          <w:sz w:val="24"/>
          <w:szCs w:val="24"/>
        </w:rPr>
        <w:t>.</w:t>
      </w:r>
      <w:r w:rsidR="00251885" w:rsidRPr="00251885">
        <w:rPr>
          <w:rFonts w:ascii="Arial" w:hAnsi="Arial" w:cs="Arial"/>
          <w:sz w:val="24"/>
          <w:szCs w:val="24"/>
        </w:rPr>
        <w:t xml:space="preserve"> </w:t>
      </w:r>
      <w:r w:rsidR="00251885">
        <w:rPr>
          <w:rFonts w:ascii="Arial" w:hAnsi="Arial" w:cs="Arial"/>
          <w:sz w:val="24"/>
          <w:szCs w:val="24"/>
        </w:rPr>
        <w:t>The existence of public rights of way effectively reduced the value of the land and liability for taxation and they were therefore included in this statutory survey.</w:t>
      </w:r>
      <w:r w:rsidR="006F6FA6">
        <w:rPr>
          <w:rFonts w:ascii="Arial" w:hAnsi="Arial" w:cs="Arial"/>
          <w:sz w:val="24"/>
          <w:szCs w:val="24"/>
        </w:rPr>
        <w:t xml:space="preserve"> Consequently</w:t>
      </w:r>
      <w:r w:rsidR="007A75C9" w:rsidRPr="007A75C9">
        <w:rPr>
          <w:rFonts w:ascii="Arial" w:hAnsi="Arial" w:cs="Arial"/>
          <w:sz w:val="24"/>
          <w:szCs w:val="24"/>
        </w:rPr>
        <w:t xml:space="preserve"> </w:t>
      </w:r>
      <w:r w:rsidR="007A75C9">
        <w:rPr>
          <w:rFonts w:ascii="Arial" w:hAnsi="Arial" w:cs="Arial"/>
          <w:sz w:val="24"/>
          <w:szCs w:val="24"/>
        </w:rPr>
        <w:t xml:space="preserve">this document is </w:t>
      </w:r>
      <w:r w:rsidR="006F6FA6">
        <w:rPr>
          <w:rFonts w:ascii="Arial" w:hAnsi="Arial" w:cs="Arial"/>
          <w:sz w:val="24"/>
          <w:szCs w:val="24"/>
        </w:rPr>
        <w:t>good</w:t>
      </w:r>
      <w:r w:rsidR="007A75C9">
        <w:rPr>
          <w:rFonts w:ascii="Arial" w:hAnsi="Arial" w:cs="Arial"/>
          <w:sz w:val="24"/>
          <w:szCs w:val="24"/>
        </w:rPr>
        <w:t xml:space="preserve"> evidence of </w:t>
      </w:r>
      <w:r w:rsidR="006F6FA6">
        <w:rPr>
          <w:rFonts w:ascii="Arial" w:hAnsi="Arial" w:cs="Arial"/>
          <w:sz w:val="24"/>
          <w:szCs w:val="24"/>
        </w:rPr>
        <w:t xml:space="preserve">possible </w:t>
      </w:r>
      <w:r w:rsidR="007A75C9">
        <w:rPr>
          <w:rFonts w:ascii="Arial" w:hAnsi="Arial" w:cs="Arial"/>
          <w:sz w:val="24"/>
          <w:szCs w:val="24"/>
        </w:rPr>
        <w:t>public rights of way over the Order route, however the level of status of the public right is not clear.</w:t>
      </w:r>
    </w:p>
    <w:p w14:paraId="147695F0" w14:textId="51F3AEA3" w:rsidR="007717AE" w:rsidRPr="00166D42" w:rsidRDefault="00244977" w:rsidP="00166D42">
      <w:pPr>
        <w:pStyle w:val="Style1"/>
        <w:rPr>
          <w:rFonts w:ascii="Arial" w:hAnsi="Arial" w:cs="Arial"/>
          <w:sz w:val="24"/>
          <w:szCs w:val="24"/>
        </w:rPr>
      </w:pPr>
      <w:r>
        <w:rPr>
          <w:rFonts w:ascii="Arial" w:hAnsi="Arial" w:cs="Arial"/>
          <w:sz w:val="24"/>
          <w:szCs w:val="24"/>
        </w:rPr>
        <w:t xml:space="preserve">Albeit </w:t>
      </w:r>
      <w:r w:rsidR="00910FEA">
        <w:rPr>
          <w:rFonts w:ascii="Arial" w:hAnsi="Arial" w:cs="Arial"/>
          <w:sz w:val="24"/>
          <w:szCs w:val="24"/>
        </w:rPr>
        <w:t>it</w:t>
      </w:r>
      <w:r w:rsidR="009D4A8D">
        <w:rPr>
          <w:rFonts w:ascii="Arial" w:hAnsi="Arial" w:cs="Arial"/>
          <w:sz w:val="24"/>
          <w:szCs w:val="24"/>
        </w:rPr>
        <w:t xml:space="preserve"> is considered that roads shown in this manner are good evidence of a public right of way possibly at vehicular status</w:t>
      </w:r>
      <w:r>
        <w:rPr>
          <w:rFonts w:ascii="Arial" w:hAnsi="Arial" w:cs="Arial"/>
          <w:sz w:val="24"/>
          <w:szCs w:val="24"/>
        </w:rPr>
        <w:t>,</w:t>
      </w:r>
      <w:r w:rsidR="0015733B">
        <w:rPr>
          <w:rFonts w:ascii="Arial" w:hAnsi="Arial" w:cs="Arial"/>
          <w:sz w:val="24"/>
          <w:szCs w:val="24"/>
        </w:rPr>
        <w:t xml:space="preserve"> it is also accepted that there are other reasons for a road to be excluded</w:t>
      </w:r>
      <w:r w:rsidR="00620FA1">
        <w:rPr>
          <w:rFonts w:ascii="Arial" w:hAnsi="Arial" w:cs="Arial"/>
          <w:sz w:val="24"/>
          <w:szCs w:val="24"/>
        </w:rPr>
        <w:t xml:space="preserve"> from hereditaments</w:t>
      </w:r>
      <w:r w:rsidR="0015733B">
        <w:rPr>
          <w:rFonts w:ascii="Arial" w:hAnsi="Arial" w:cs="Arial"/>
          <w:sz w:val="24"/>
          <w:szCs w:val="24"/>
        </w:rPr>
        <w:t>, for instance if it were shared by several parties to access their land holdings</w:t>
      </w:r>
      <w:r w:rsidR="00345078">
        <w:rPr>
          <w:rFonts w:ascii="Arial" w:hAnsi="Arial" w:cs="Arial"/>
          <w:sz w:val="24"/>
          <w:szCs w:val="24"/>
        </w:rPr>
        <w:t>.</w:t>
      </w:r>
    </w:p>
    <w:p w14:paraId="3DCCC2D9" w14:textId="757D651A" w:rsidR="00035EC8" w:rsidRPr="00B01E47" w:rsidRDefault="00842910" w:rsidP="00035EC8">
      <w:pPr>
        <w:pStyle w:val="Style1"/>
        <w:numPr>
          <w:ilvl w:val="0"/>
          <w:numId w:val="0"/>
        </w:numPr>
        <w:rPr>
          <w:rFonts w:ascii="Arial" w:hAnsi="Arial" w:cs="Arial"/>
          <w:i/>
          <w:iCs/>
          <w:sz w:val="24"/>
          <w:szCs w:val="24"/>
        </w:rPr>
      </w:pPr>
      <w:r w:rsidRPr="00B01E47">
        <w:rPr>
          <w:rFonts w:ascii="Arial" w:hAnsi="Arial" w:cs="Arial"/>
          <w:i/>
          <w:iCs/>
          <w:sz w:val="24"/>
          <w:szCs w:val="24"/>
        </w:rPr>
        <w:t xml:space="preserve">Ordnance Survey </w:t>
      </w:r>
      <w:r w:rsidR="003F363F">
        <w:rPr>
          <w:rFonts w:ascii="Arial" w:hAnsi="Arial" w:cs="Arial"/>
          <w:i/>
          <w:iCs/>
          <w:sz w:val="24"/>
          <w:szCs w:val="24"/>
        </w:rPr>
        <w:t xml:space="preserve">(OS) </w:t>
      </w:r>
      <w:r w:rsidRPr="00B01E47">
        <w:rPr>
          <w:rFonts w:ascii="Arial" w:hAnsi="Arial" w:cs="Arial"/>
          <w:i/>
          <w:iCs/>
          <w:sz w:val="24"/>
          <w:szCs w:val="24"/>
        </w:rPr>
        <w:t>Maps</w:t>
      </w:r>
      <w:r w:rsidR="00C14AE8">
        <w:rPr>
          <w:rFonts w:ascii="Arial" w:hAnsi="Arial" w:cs="Arial"/>
          <w:i/>
          <w:iCs/>
          <w:sz w:val="24"/>
          <w:szCs w:val="24"/>
        </w:rPr>
        <w:t xml:space="preserve"> – 1880, 1903</w:t>
      </w:r>
      <w:r w:rsidR="000656EA">
        <w:rPr>
          <w:rFonts w:ascii="Arial" w:hAnsi="Arial" w:cs="Arial"/>
          <w:i/>
          <w:iCs/>
          <w:sz w:val="24"/>
          <w:szCs w:val="24"/>
        </w:rPr>
        <w:t>, 1927</w:t>
      </w:r>
    </w:p>
    <w:p w14:paraId="4EBC16A7" w14:textId="7119E3B6" w:rsidR="00504B4B" w:rsidRPr="00504B4B" w:rsidRDefault="001039A1" w:rsidP="00504B4B">
      <w:pPr>
        <w:pStyle w:val="Style1"/>
        <w:rPr>
          <w:rFonts w:ascii="Arial" w:hAnsi="Arial" w:cs="Arial"/>
          <w:sz w:val="24"/>
          <w:szCs w:val="24"/>
        </w:rPr>
      </w:pPr>
      <w:r>
        <w:rPr>
          <w:rFonts w:ascii="Arial" w:hAnsi="Arial" w:cs="Arial"/>
          <w:sz w:val="24"/>
          <w:szCs w:val="24"/>
        </w:rPr>
        <w:t>All three maps illustrate the claimed route</w:t>
      </w:r>
      <w:r w:rsidR="00CB45EA">
        <w:rPr>
          <w:rFonts w:ascii="Arial" w:hAnsi="Arial" w:cs="Arial"/>
          <w:sz w:val="24"/>
          <w:szCs w:val="24"/>
        </w:rPr>
        <w:t xml:space="preserve"> in much the same manner as the Finance Act map</w:t>
      </w:r>
      <w:r w:rsidR="008C7BBA">
        <w:rPr>
          <w:rFonts w:ascii="Arial" w:hAnsi="Arial" w:cs="Arial"/>
          <w:sz w:val="24"/>
          <w:szCs w:val="24"/>
        </w:rPr>
        <w:t xml:space="preserve">, however </w:t>
      </w:r>
      <w:r w:rsidR="00504B4B" w:rsidRPr="00504B4B">
        <w:rPr>
          <w:rFonts w:ascii="Arial" w:hAnsi="Arial" w:cs="Arial"/>
          <w:sz w:val="24"/>
          <w:szCs w:val="24"/>
        </w:rPr>
        <w:t xml:space="preserve">the purpose of OS maps was not to record public rights of way, but rather what features existed on the ground. From 1888 OS maps carried a disclaimer to the effect that representation of a track or a way on the map was not evidence of a public right of way. Furthermore, in 1905 surveyors were instructed that ‘OS does not concern itself with rights of way and survey employees are not to inquire into them’. Subsequently these maps hold limited weight in demonstrating the status of </w:t>
      </w:r>
      <w:r w:rsidR="00B82C64">
        <w:rPr>
          <w:rFonts w:ascii="Arial" w:hAnsi="Arial" w:cs="Arial"/>
          <w:sz w:val="24"/>
          <w:szCs w:val="24"/>
        </w:rPr>
        <w:t>a route</w:t>
      </w:r>
      <w:r w:rsidR="008C7BBA">
        <w:rPr>
          <w:rFonts w:ascii="Arial" w:hAnsi="Arial" w:cs="Arial"/>
          <w:sz w:val="24"/>
          <w:szCs w:val="24"/>
        </w:rPr>
        <w:t>.</w:t>
      </w:r>
    </w:p>
    <w:p w14:paraId="164E8D89" w14:textId="416F7205" w:rsidR="00842910" w:rsidRPr="008C51E6" w:rsidRDefault="00842910" w:rsidP="00842910">
      <w:pPr>
        <w:pStyle w:val="Style1"/>
        <w:numPr>
          <w:ilvl w:val="0"/>
          <w:numId w:val="0"/>
        </w:numPr>
        <w:rPr>
          <w:rFonts w:ascii="Arial" w:hAnsi="Arial" w:cs="Arial"/>
          <w:sz w:val="24"/>
          <w:szCs w:val="24"/>
        </w:rPr>
      </w:pPr>
      <w:r w:rsidRPr="008C51E6">
        <w:rPr>
          <w:rFonts w:ascii="Arial" w:hAnsi="Arial" w:cs="Arial"/>
          <w:sz w:val="24"/>
          <w:szCs w:val="24"/>
        </w:rPr>
        <w:t>Conclusions on documentary evidence</w:t>
      </w:r>
    </w:p>
    <w:p w14:paraId="4FCA200E" w14:textId="3CD3BBD9" w:rsidR="00842910" w:rsidRDefault="002954DA" w:rsidP="00695BE9">
      <w:pPr>
        <w:pStyle w:val="Style1"/>
        <w:rPr>
          <w:rFonts w:ascii="Arial" w:hAnsi="Arial" w:cs="Arial"/>
          <w:sz w:val="24"/>
          <w:szCs w:val="24"/>
        </w:rPr>
      </w:pPr>
      <w:r w:rsidRPr="004259B0">
        <w:rPr>
          <w:rFonts w:ascii="Arial" w:hAnsi="Arial" w:cs="Arial"/>
          <w:sz w:val="24"/>
          <w:szCs w:val="24"/>
        </w:rPr>
        <w:t>There is a synergy between all of the maps submitted in evidence in portraying for the most part, a route</w:t>
      </w:r>
      <w:r>
        <w:rPr>
          <w:rFonts w:ascii="Arial" w:hAnsi="Arial" w:cs="Arial"/>
          <w:sz w:val="24"/>
          <w:szCs w:val="24"/>
        </w:rPr>
        <w:t xml:space="preserve"> of longevity and quite </w:t>
      </w:r>
      <w:r w:rsidRPr="004259B0">
        <w:rPr>
          <w:rFonts w:ascii="Arial" w:hAnsi="Arial" w:cs="Arial"/>
          <w:sz w:val="24"/>
          <w:szCs w:val="24"/>
        </w:rPr>
        <w:t xml:space="preserve">possibly wide enough for vehicle use. However </w:t>
      </w:r>
      <w:r>
        <w:rPr>
          <w:rFonts w:ascii="Arial" w:hAnsi="Arial" w:cs="Arial"/>
          <w:sz w:val="24"/>
          <w:szCs w:val="24"/>
        </w:rPr>
        <w:t>many of the maps submitted were commercial maps that did not distinguish between public and private rights.</w:t>
      </w:r>
    </w:p>
    <w:p w14:paraId="7C3ED8BC" w14:textId="14E4D76A" w:rsidR="00AD2C73" w:rsidRDefault="00F24FFD" w:rsidP="003B3F50">
      <w:pPr>
        <w:pStyle w:val="Style1"/>
        <w:rPr>
          <w:rFonts w:ascii="Arial" w:hAnsi="Arial" w:cs="Arial"/>
          <w:sz w:val="24"/>
          <w:szCs w:val="24"/>
        </w:rPr>
      </w:pPr>
      <w:r>
        <w:rPr>
          <w:rFonts w:ascii="Arial" w:hAnsi="Arial" w:cs="Arial"/>
          <w:sz w:val="24"/>
          <w:szCs w:val="24"/>
        </w:rPr>
        <w:t xml:space="preserve">Ultimately whilst the Finance Act documents could suggest public vehicular rights, </w:t>
      </w:r>
      <w:r w:rsidR="00DF3792">
        <w:rPr>
          <w:rFonts w:ascii="Arial" w:hAnsi="Arial" w:cs="Arial"/>
          <w:sz w:val="24"/>
          <w:szCs w:val="24"/>
        </w:rPr>
        <w:t xml:space="preserve">I concur with the objector that </w:t>
      </w:r>
      <w:r>
        <w:rPr>
          <w:rFonts w:ascii="Arial" w:hAnsi="Arial" w:cs="Arial"/>
          <w:sz w:val="24"/>
          <w:szCs w:val="24"/>
        </w:rPr>
        <w:t>the majority of the evidence is more neutral in its support of this sugges</w:t>
      </w:r>
      <w:r w:rsidR="00A57FDB">
        <w:rPr>
          <w:rFonts w:ascii="Arial" w:hAnsi="Arial" w:cs="Arial"/>
          <w:sz w:val="24"/>
          <w:szCs w:val="24"/>
        </w:rPr>
        <w:t>tion</w:t>
      </w:r>
      <w:r w:rsidR="00DF3792">
        <w:rPr>
          <w:rFonts w:ascii="Arial" w:hAnsi="Arial" w:cs="Arial"/>
          <w:sz w:val="24"/>
          <w:szCs w:val="24"/>
        </w:rPr>
        <w:t>.</w:t>
      </w:r>
      <w:r w:rsidR="0000352C">
        <w:rPr>
          <w:rFonts w:ascii="Arial" w:hAnsi="Arial" w:cs="Arial"/>
          <w:sz w:val="24"/>
          <w:szCs w:val="24"/>
        </w:rPr>
        <w:t xml:space="preserve"> </w:t>
      </w:r>
      <w:r w:rsidR="00EB2E13">
        <w:rPr>
          <w:rFonts w:ascii="Arial" w:hAnsi="Arial" w:cs="Arial"/>
          <w:sz w:val="24"/>
          <w:szCs w:val="24"/>
        </w:rPr>
        <w:t xml:space="preserve">I agree with the Council’s conclusion that although </w:t>
      </w:r>
      <w:r w:rsidR="00FA20AE">
        <w:rPr>
          <w:rFonts w:ascii="Arial" w:hAnsi="Arial" w:cs="Arial"/>
          <w:sz w:val="24"/>
          <w:szCs w:val="24"/>
        </w:rPr>
        <w:t>the documentary evidence</w:t>
      </w:r>
      <w:r w:rsidR="00EB2E13">
        <w:rPr>
          <w:rFonts w:ascii="Arial" w:hAnsi="Arial" w:cs="Arial"/>
          <w:sz w:val="24"/>
          <w:szCs w:val="24"/>
        </w:rPr>
        <w:t xml:space="preserve"> satisfies a ‘reasonable allegation’ </w:t>
      </w:r>
      <w:r w:rsidR="00A843BD">
        <w:rPr>
          <w:rFonts w:ascii="Arial" w:hAnsi="Arial" w:cs="Arial"/>
          <w:sz w:val="24"/>
          <w:szCs w:val="24"/>
        </w:rPr>
        <w:t xml:space="preserve">of the existence of a restricted byway, </w:t>
      </w:r>
      <w:r w:rsidR="003C017A">
        <w:rPr>
          <w:rFonts w:ascii="Arial" w:hAnsi="Arial" w:cs="Arial"/>
          <w:sz w:val="24"/>
          <w:szCs w:val="24"/>
        </w:rPr>
        <w:t>it</w:t>
      </w:r>
      <w:r w:rsidR="008161B8">
        <w:rPr>
          <w:rFonts w:ascii="Arial" w:hAnsi="Arial" w:cs="Arial"/>
          <w:sz w:val="24"/>
          <w:szCs w:val="24"/>
        </w:rPr>
        <w:t xml:space="preserve"> is</w:t>
      </w:r>
      <w:r w:rsidR="0060612A">
        <w:rPr>
          <w:rFonts w:ascii="Arial" w:hAnsi="Arial" w:cs="Arial"/>
          <w:sz w:val="24"/>
          <w:szCs w:val="24"/>
        </w:rPr>
        <w:t xml:space="preserve"> </w:t>
      </w:r>
      <w:r w:rsidR="00877908">
        <w:rPr>
          <w:rFonts w:ascii="Arial" w:hAnsi="Arial" w:cs="Arial"/>
          <w:sz w:val="24"/>
          <w:szCs w:val="24"/>
        </w:rPr>
        <w:t>in</w:t>
      </w:r>
      <w:r w:rsidR="00A843BD">
        <w:rPr>
          <w:rFonts w:ascii="Arial" w:hAnsi="Arial" w:cs="Arial"/>
          <w:sz w:val="24"/>
          <w:szCs w:val="24"/>
        </w:rPr>
        <w:t>sufficient to pass the ‘balance of probabilities’ test</w:t>
      </w:r>
      <w:r w:rsidR="008161B8">
        <w:rPr>
          <w:rFonts w:ascii="Arial" w:hAnsi="Arial" w:cs="Arial"/>
          <w:sz w:val="24"/>
          <w:szCs w:val="24"/>
        </w:rPr>
        <w:t>.</w:t>
      </w:r>
    </w:p>
    <w:p w14:paraId="4C6A3C85" w14:textId="3A751B28" w:rsidR="002530B4" w:rsidRPr="00A27A98" w:rsidRDefault="002530B4" w:rsidP="002530B4">
      <w:pPr>
        <w:pStyle w:val="Style1"/>
        <w:numPr>
          <w:ilvl w:val="0"/>
          <w:numId w:val="0"/>
        </w:numPr>
        <w:rPr>
          <w:rFonts w:ascii="Arial" w:hAnsi="Arial" w:cs="Arial"/>
          <w:b/>
          <w:bCs/>
          <w:sz w:val="24"/>
          <w:szCs w:val="24"/>
        </w:rPr>
      </w:pPr>
      <w:r w:rsidRPr="00A27A98">
        <w:rPr>
          <w:rFonts w:ascii="Arial" w:hAnsi="Arial" w:cs="Arial"/>
          <w:b/>
          <w:bCs/>
          <w:sz w:val="24"/>
          <w:szCs w:val="24"/>
        </w:rPr>
        <w:t>Evidence of use by the public</w:t>
      </w:r>
    </w:p>
    <w:p w14:paraId="5D81EC67" w14:textId="5C6C748D" w:rsidR="007D209B" w:rsidRPr="00E30FE0" w:rsidRDefault="00A144E9" w:rsidP="00E30FE0">
      <w:pPr>
        <w:pStyle w:val="Style1"/>
        <w:tabs>
          <w:tab w:val="clear" w:pos="720"/>
        </w:tabs>
        <w:rPr>
          <w:rFonts w:ascii="Arial" w:hAnsi="Arial" w:cs="Arial"/>
          <w:color w:val="auto"/>
          <w:sz w:val="24"/>
          <w:szCs w:val="24"/>
        </w:rPr>
      </w:pPr>
      <w:r w:rsidRPr="0009727B">
        <w:rPr>
          <w:rFonts w:ascii="Arial" w:hAnsi="Arial" w:cs="Arial"/>
          <w:color w:val="auto"/>
          <w:sz w:val="24"/>
          <w:szCs w:val="24"/>
        </w:rPr>
        <w:t>T</w:t>
      </w:r>
      <w:r>
        <w:rPr>
          <w:rFonts w:ascii="Arial" w:hAnsi="Arial" w:cs="Arial"/>
          <w:color w:val="auto"/>
          <w:sz w:val="24"/>
          <w:szCs w:val="24"/>
        </w:rPr>
        <w:t>hirty-two</w:t>
      </w:r>
      <w:r w:rsidR="00E06ADF" w:rsidRPr="0009727B">
        <w:rPr>
          <w:rFonts w:ascii="Arial" w:hAnsi="Arial" w:cs="Arial"/>
          <w:color w:val="auto"/>
          <w:sz w:val="24"/>
          <w:szCs w:val="24"/>
        </w:rPr>
        <w:t xml:space="preserve"> </w:t>
      </w:r>
      <w:r w:rsidR="00FF357C">
        <w:rPr>
          <w:rFonts w:ascii="Arial" w:hAnsi="Arial" w:cs="Arial"/>
          <w:color w:val="auto"/>
          <w:sz w:val="24"/>
          <w:szCs w:val="24"/>
        </w:rPr>
        <w:t>UEF</w:t>
      </w:r>
      <w:r w:rsidR="001F195D">
        <w:rPr>
          <w:rFonts w:ascii="Arial" w:hAnsi="Arial" w:cs="Arial"/>
          <w:color w:val="auto"/>
          <w:sz w:val="24"/>
          <w:szCs w:val="24"/>
        </w:rPr>
        <w:t>’</w:t>
      </w:r>
      <w:r w:rsidR="0063759C">
        <w:rPr>
          <w:rFonts w:ascii="Arial" w:hAnsi="Arial" w:cs="Arial"/>
          <w:color w:val="auto"/>
          <w:sz w:val="24"/>
          <w:szCs w:val="24"/>
        </w:rPr>
        <w:t>s</w:t>
      </w:r>
      <w:r w:rsidR="00993C0F" w:rsidRPr="0009727B">
        <w:rPr>
          <w:rFonts w:ascii="Arial" w:hAnsi="Arial" w:cs="Arial"/>
          <w:color w:val="auto"/>
          <w:sz w:val="24"/>
          <w:szCs w:val="24"/>
        </w:rPr>
        <w:t xml:space="preserve"> </w:t>
      </w:r>
      <w:r w:rsidR="00E06ADF" w:rsidRPr="0009727B">
        <w:rPr>
          <w:rFonts w:ascii="Arial" w:hAnsi="Arial" w:cs="Arial"/>
          <w:color w:val="auto"/>
          <w:sz w:val="24"/>
          <w:szCs w:val="24"/>
        </w:rPr>
        <w:t>were</w:t>
      </w:r>
      <w:r w:rsidR="00993C0F" w:rsidRPr="0009727B">
        <w:rPr>
          <w:rFonts w:ascii="Arial" w:hAnsi="Arial" w:cs="Arial"/>
          <w:color w:val="auto"/>
          <w:sz w:val="24"/>
          <w:szCs w:val="24"/>
        </w:rPr>
        <w:t xml:space="preserve"> </w:t>
      </w:r>
      <w:r w:rsidR="00581FE0">
        <w:rPr>
          <w:rFonts w:ascii="Arial" w:hAnsi="Arial" w:cs="Arial"/>
          <w:color w:val="auto"/>
          <w:sz w:val="24"/>
          <w:szCs w:val="24"/>
        </w:rPr>
        <w:t>ultimately</w:t>
      </w:r>
      <w:r w:rsidR="00F4474A">
        <w:rPr>
          <w:rFonts w:ascii="Arial" w:hAnsi="Arial" w:cs="Arial"/>
          <w:color w:val="auto"/>
          <w:sz w:val="24"/>
          <w:szCs w:val="24"/>
        </w:rPr>
        <w:t xml:space="preserve"> </w:t>
      </w:r>
      <w:r w:rsidR="00993C0F" w:rsidRPr="0009727B">
        <w:rPr>
          <w:rFonts w:ascii="Arial" w:hAnsi="Arial" w:cs="Arial"/>
          <w:color w:val="auto"/>
          <w:sz w:val="24"/>
          <w:szCs w:val="24"/>
        </w:rPr>
        <w:t>provided in support of use of the claimed route</w:t>
      </w:r>
      <w:r w:rsidR="00C36C10" w:rsidRPr="0009727B">
        <w:rPr>
          <w:rFonts w:ascii="Arial" w:hAnsi="Arial" w:cs="Arial"/>
          <w:color w:val="auto"/>
          <w:sz w:val="24"/>
          <w:szCs w:val="24"/>
        </w:rPr>
        <w:t xml:space="preserve">, </w:t>
      </w:r>
      <w:r w:rsidR="00F4474A">
        <w:rPr>
          <w:rFonts w:ascii="Arial" w:hAnsi="Arial" w:cs="Arial"/>
          <w:color w:val="auto"/>
          <w:sz w:val="24"/>
          <w:szCs w:val="24"/>
        </w:rPr>
        <w:t>with a</w:t>
      </w:r>
      <w:r w:rsidR="00581FE0">
        <w:rPr>
          <w:rFonts w:ascii="Arial" w:hAnsi="Arial" w:cs="Arial"/>
          <w:color w:val="auto"/>
          <w:sz w:val="24"/>
          <w:szCs w:val="24"/>
        </w:rPr>
        <w:t xml:space="preserve">nother two users being identified </w:t>
      </w:r>
      <w:r>
        <w:rPr>
          <w:rFonts w:ascii="Arial" w:hAnsi="Arial" w:cs="Arial"/>
          <w:color w:val="auto"/>
          <w:sz w:val="24"/>
          <w:szCs w:val="24"/>
        </w:rPr>
        <w:t>further to</w:t>
      </w:r>
      <w:r w:rsidR="00CB1C13">
        <w:rPr>
          <w:rFonts w:ascii="Arial" w:hAnsi="Arial" w:cs="Arial"/>
          <w:color w:val="auto"/>
          <w:sz w:val="24"/>
          <w:szCs w:val="24"/>
        </w:rPr>
        <w:t xml:space="preserve"> the thirteen</w:t>
      </w:r>
      <w:r>
        <w:rPr>
          <w:rFonts w:ascii="Arial" w:hAnsi="Arial" w:cs="Arial"/>
          <w:color w:val="auto"/>
          <w:sz w:val="24"/>
          <w:szCs w:val="24"/>
        </w:rPr>
        <w:t xml:space="preserve"> telephone interviews </w:t>
      </w:r>
      <w:r w:rsidR="00CB1C13">
        <w:rPr>
          <w:rFonts w:ascii="Arial" w:hAnsi="Arial" w:cs="Arial"/>
          <w:color w:val="auto"/>
          <w:sz w:val="24"/>
          <w:szCs w:val="24"/>
        </w:rPr>
        <w:t xml:space="preserve">undertaken </w:t>
      </w:r>
      <w:r>
        <w:rPr>
          <w:rFonts w:ascii="Arial" w:hAnsi="Arial" w:cs="Arial"/>
          <w:color w:val="auto"/>
          <w:sz w:val="24"/>
          <w:szCs w:val="24"/>
        </w:rPr>
        <w:t>by the Council</w:t>
      </w:r>
      <w:r w:rsidR="00CB1C13">
        <w:rPr>
          <w:rFonts w:ascii="Arial" w:hAnsi="Arial" w:cs="Arial"/>
          <w:color w:val="auto"/>
          <w:sz w:val="24"/>
          <w:szCs w:val="24"/>
        </w:rPr>
        <w:t xml:space="preserve"> as part of their investigation</w:t>
      </w:r>
      <w:r>
        <w:rPr>
          <w:rFonts w:ascii="Arial" w:hAnsi="Arial" w:cs="Arial"/>
          <w:color w:val="auto"/>
          <w:sz w:val="24"/>
          <w:szCs w:val="24"/>
        </w:rPr>
        <w:t xml:space="preserve">. </w:t>
      </w:r>
      <w:r w:rsidR="00D74A67" w:rsidRPr="00F87858">
        <w:rPr>
          <w:rFonts w:ascii="Arial" w:hAnsi="Arial" w:cs="Arial"/>
          <w:color w:val="auto"/>
          <w:sz w:val="24"/>
          <w:szCs w:val="24"/>
        </w:rPr>
        <w:t>S</w:t>
      </w:r>
      <w:r w:rsidR="00091798" w:rsidRPr="00F87858">
        <w:rPr>
          <w:rFonts w:ascii="Arial" w:hAnsi="Arial" w:cs="Arial"/>
          <w:color w:val="auto"/>
          <w:sz w:val="24"/>
          <w:szCs w:val="24"/>
        </w:rPr>
        <w:t>i</w:t>
      </w:r>
      <w:r w:rsidR="00091798">
        <w:rPr>
          <w:rFonts w:ascii="Arial" w:hAnsi="Arial" w:cs="Arial"/>
          <w:color w:val="auto"/>
          <w:sz w:val="24"/>
          <w:szCs w:val="24"/>
        </w:rPr>
        <w:t>x</w:t>
      </w:r>
      <w:r w:rsidR="00D74A67">
        <w:rPr>
          <w:rFonts w:ascii="Arial" w:hAnsi="Arial" w:cs="Arial"/>
          <w:color w:val="auto"/>
          <w:sz w:val="24"/>
          <w:szCs w:val="24"/>
        </w:rPr>
        <w:t xml:space="preserve"> users</w:t>
      </w:r>
      <w:r w:rsidR="00BB1B6F">
        <w:rPr>
          <w:rFonts w:ascii="Arial" w:hAnsi="Arial" w:cs="Arial"/>
          <w:color w:val="auto"/>
          <w:sz w:val="24"/>
          <w:szCs w:val="24"/>
        </w:rPr>
        <w:t xml:space="preserve"> </w:t>
      </w:r>
      <w:r w:rsidR="00D74A67">
        <w:rPr>
          <w:rFonts w:ascii="Arial" w:hAnsi="Arial" w:cs="Arial"/>
          <w:color w:val="auto"/>
          <w:sz w:val="24"/>
          <w:szCs w:val="24"/>
        </w:rPr>
        <w:t>spoke at the Inquiry as well as an adjoining landowner</w:t>
      </w:r>
      <w:r w:rsidR="00BB1B6F">
        <w:rPr>
          <w:rFonts w:ascii="Arial" w:hAnsi="Arial" w:cs="Arial"/>
          <w:color w:val="auto"/>
          <w:sz w:val="24"/>
          <w:szCs w:val="24"/>
        </w:rPr>
        <w:t xml:space="preserve"> an</w:t>
      </w:r>
      <w:r w:rsidR="004A61AF">
        <w:rPr>
          <w:rFonts w:ascii="Arial" w:hAnsi="Arial" w:cs="Arial"/>
          <w:color w:val="auto"/>
          <w:sz w:val="24"/>
          <w:szCs w:val="24"/>
        </w:rPr>
        <w:t>d a previous owner of Crab Hill Cott</w:t>
      </w:r>
      <w:r w:rsidR="0051399F">
        <w:rPr>
          <w:rFonts w:ascii="Arial" w:hAnsi="Arial" w:cs="Arial"/>
          <w:color w:val="auto"/>
          <w:sz w:val="24"/>
          <w:szCs w:val="24"/>
        </w:rPr>
        <w:t>a</w:t>
      </w:r>
      <w:r w:rsidR="004A61AF">
        <w:rPr>
          <w:rFonts w:ascii="Arial" w:hAnsi="Arial" w:cs="Arial"/>
          <w:color w:val="auto"/>
          <w:sz w:val="24"/>
          <w:szCs w:val="24"/>
        </w:rPr>
        <w:t>ge</w:t>
      </w:r>
      <w:r w:rsidR="00BB1B6F">
        <w:rPr>
          <w:rFonts w:ascii="Arial" w:hAnsi="Arial" w:cs="Arial"/>
          <w:color w:val="auto"/>
          <w:sz w:val="24"/>
          <w:szCs w:val="24"/>
        </w:rPr>
        <w:t>.</w:t>
      </w:r>
      <w:r w:rsidR="009F46E2">
        <w:rPr>
          <w:rFonts w:ascii="Arial" w:hAnsi="Arial" w:cs="Arial"/>
          <w:color w:val="auto"/>
          <w:sz w:val="24"/>
          <w:szCs w:val="24"/>
        </w:rPr>
        <w:t xml:space="preserve"> Thirteen statements from members of the public </w:t>
      </w:r>
      <w:r w:rsidR="00FF2276">
        <w:rPr>
          <w:rFonts w:ascii="Arial" w:hAnsi="Arial" w:cs="Arial"/>
          <w:color w:val="auto"/>
          <w:sz w:val="24"/>
          <w:szCs w:val="24"/>
        </w:rPr>
        <w:t>who</w:t>
      </w:r>
      <w:r w:rsidR="002964A6">
        <w:rPr>
          <w:rFonts w:ascii="Arial" w:hAnsi="Arial" w:cs="Arial"/>
          <w:color w:val="auto"/>
          <w:sz w:val="24"/>
          <w:szCs w:val="24"/>
        </w:rPr>
        <w:t xml:space="preserve"> had used the route but</w:t>
      </w:r>
      <w:r w:rsidR="00FF2276">
        <w:rPr>
          <w:rFonts w:ascii="Arial" w:hAnsi="Arial" w:cs="Arial"/>
          <w:color w:val="auto"/>
          <w:sz w:val="24"/>
          <w:szCs w:val="24"/>
        </w:rPr>
        <w:t xml:space="preserve"> were </w:t>
      </w:r>
      <w:r w:rsidR="009F46E2">
        <w:rPr>
          <w:rFonts w:ascii="Arial" w:hAnsi="Arial" w:cs="Arial"/>
          <w:color w:val="auto"/>
          <w:sz w:val="24"/>
          <w:szCs w:val="24"/>
        </w:rPr>
        <w:t xml:space="preserve">unable to </w:t>
      </w:r>
      <w:r w:rsidR="009F46E2" w:rsidRPr="00E55826">
        <w:rPr>
          <w:rFonts w:ascii="Arial" w:hAnsi="Arial" w:cs="Arial"/>
          <w:color w:val="auto"/>
          <w:sz w:val="24"/>
          <w:szCs w:val="24"/>
        </w:rPr>
        <w:t>attend the Inquiry were read out by the Council as part of their opening s</w:t>
      </w:r>
      <w:r w:rsidR="00877908">
        <w:rPr>
          <w:rFonts w:ascii="Arial" w:hAnsi="Arial" w:cs="Arial"/>
          <w:color w:val="auto"/>
          <w:sz w:val="24"/>
          <w:szCs w:val="24"/>
        </w:rPr>
        <w:t>tatement</w:t>
      </w:r>
      <w:r w:rsidR="00A8622C">
        <w:rPr>
          <w:rFonts w:ascii="Arial" w:hAnsi="Arial" w:cs="Arial"/>
          <w:color w:val="auto"/>
          <w:sz w:val="24"/>
          <w:szCs w:val="24"/>
        </w:rPr>
        <w:t>.</w:t>
      </w:r>
    </w:p>
    <w:p w14:paraId="1530DF0A" w14:textId="2D1859C8" w:rsidR="001120BB" w:rsidRPr="00965063" w:rsidRDefault="00472347" w:rsidP="00965063">
      <w:pPr>
        <w:pStyle w:val="Style1"/>
        <w:rPr>
          <w:rFonts w:ascii="Arial" w:hAnsi="Arial" w:cs="Arial"/>
          <w:sz w:val="24"/>
          <w:szCs w:val="24"/>
        </w:rPr>
      </w:pPr>
      <w:r>
        <w:rPr>
          <w:rFonts w:ascii="Arial" w:hAnsi="Arial" w:cs="Arial"/>
          <w:sz w:val="24"/>
          <w:szCs w:val="24"/>
        </w:rPr>
        <w:t xml:space="preserve">Use of the Order route </w:t>
      </w:r>
      <w:r w:rsidR="00C56123">
        <w:rPr>
          <w:rFonts w:ascii="Arial" w:hAnsi="Arial" w:cs="Arial"/>
          <w:sz w:val="24"/>
          <w:szCs w:val="24"/>
        </w:rPr>
        <w:t>appears to be</w:t>
      </w:r>
      <w:r>
        <w:rPr>
          <w:rFonts w:ascii="Arial" w:hAnsi="Arial" w:cs="Arial"/>
          <w:sz w:val="24"/>
          <w:szCs w:val="24"/>
        </w:rPr>
        <w:t xml:space="preserve"> predominantly on foot</w:t>
      </w:r>
      <w:r w:rsidR="00E626D9">
        <w:rPr>
          <w:rFonts w:ascii="Arial" w:hAnsi="Arial" w:cs="Arial"/>
          <w:sz w:val="24"/>
          <w:szCs w:val="24"/>
        </w:rPr>
        <w:t>,</w:t>
      </w:r>
      <w:r>
        <w:rPr>
          <w:rFonts w:ascii="Arial" w:hAnsi="Arial" w:cs="Arial"/>
          <w:sz w:val="24"/>
          <w:szCs w:val="24"/>
        </w:rPr>
        <w:t xml:space="preserve"> with t</w:t>
      </w:r>
      <w:r w:rsidR="00234C5D" w:rsidRPr="00E55826">
        <w:rPr>
          <w:rFonts w:ascii="Arial" w:hAnsi="Arial" w:cs="Arial"/>
          <w:sz w:val="24"/>
          <w:szCs w:val="24"/>
        </w:rPr>
        <w:t xml:space="preserve">wenty users </w:t>
      </w:r>
      <w:r w:rsidR="00CC36CA" w:rsidRPr="00E55826">
        <w:rPr>
          <w:rFonts w:ascii="Arial" w:hAnsi="Arial" w:cs="Arial"/>
          <w:sz w:val="24"/>
          <w:szCs w:val="24"/>
        </w:rPr>
        <w:t>claim</w:t>
      </w:r>
      <w:r>
        <w:rPr>
          <w:rFonts w:ascii="Arial" w:hAnsi="Arial" w:cs="Arial"/>
          <w:sz w:val="24"/>
          <w:szCs w:val="24"/>
        </w:rPr>
        <w:t>ing</w:t>
      </w:r>
      <w:r w:rsidR="00CC36CA" w:rsidRPr="00E55826">
        <w:rPr>
          <w:rFonts w:ascii="Arial" w:hAnsi="Arial" w:cs="Arial"/>
          <w:sz w:val="24"/>
          <w:szCs w:val="24"/>
        </w:rPr>
        <w:t xml:space="preserve"> use on foot for </w:t>
      </w:r>
      <w:r w:rsidR="0077524D">
        <w:rPr>
          <w:rFonts w:ascii="Arial" w:hAnsi="Arial" w:cs="Arial"/>
          <w:sz w:val="24"/>
          <w:szCs w:val="24"/>
        </w:rPr>
        <w:t>at least twenty years</w:t>
      </w:r>
      <w:r w:rsidR="00CC36CA" w:rsidRPr="00E55826">
        <w:rPr>
          <w:rFonts w:ascii="Arial" w:hAnsi="Arial" w:cs="Arial"/>
          <w:sz w:val="24"/>
          <w:szCs w:val="24"/>
        </w:rPr>
        <w:t>,</w:t>
      </w:r>
      <w:r w:rsidR="007605FE" w:rsidRPr="00E55826">
        <w:rPr>
          <w:rFonts w:ascii="Arial" w:hAnsi="Arial" w:cs="Arial"/>
          <w:sz w:val="24"/>
          <w:szCs w:val="24"/>
        </w:rPr>
        <w:t xml:space="preserve"> </w:t>
      </w:r>
      <w:r w:rsidR="00D368D5">
        <w:rPr>
          <w:rFonts w:ascii="Arial" w:hAnsi="Arial" w:cs="Arial"/>
          <w:sz w:val="24"/>
          <w:szCs w:val="24"/>
        </w:rPr>
        <w:t>eight</w:t>
      </w:r>
      <w:r w:rsidR="00F02DEC">
        <w:rPr>
          <w:rFonts w:ascii="Arial" w:hAnsi="Arial" w:cs="Arial"/>
          <w:sz w:val="24"/>
          <w:szCs w:val="24"/>
        </w:rPr>
        <w:t xml:space="preserve"> users claiming twenty years use</w:t>
      </w:r>
      <w:r w:rsidR="007605FE" w:rsidRPr="00E55826">
        <w:rPr>
          <w:rFonts w:ascii="Arial" w:hAnsi="Arial" w:cs="Arial"/>
          <w:sz w:val="24"/>
          <w:szCs w:val="24"/>
        </w:rPr>
        <w:t xml:space="preserve"> on </w:t>
      </w:r>
      <w:r w:rsidR="00AE218B" w:rsidRPr="00E55826">
        <w:rPr>
          <w:rFonts w:ascii="Arial" w:hAnsi="Arial" w:cs="Arial"/>
          <w:sz w:val="24"/>
          <w:szCs w:val="24"/>
        </w:rPr>
        <w:t>bicycle</w:t>
      </w:r>
      <w:r w:rsidR="007605FE" w:rsidRPr="00E55826">
        <w:rPr>
          <w:rFonts w:ascii="Arial" w:hAnsi="Arial" w:cs="Arial"/>
          <w:sz w:val="24"/>
          <w:szCs w:val="24"/>
        </w:rPr>
        <w:t xml:space="preserve"> and </w:t>
      </w:r>
      <w:r w:rsidR="00041343">
        <w:rPr>
          <w:rFonts w:ascii="Arial" w:hAnsi="Arial" w:cs="Arial"/>
          <w:sz w:val="24"/>
          <w:szCs w:val="24"/>
        </w:rPr>
        <w:t>four</w:t>
      </w:r>
      <w:r w:rsidR="005552A2">
        <w:rPr>
          <w:rFonts w:ascii="Arial" w:hAnsi="Arial" w:cs="Arial"/>
          <w:sz w:val="24"/>
          <w:szCs w:val="24"/>
        </w:rPr>
        <w:t xml:space="preserve"> claiming the same</w:t>
      </w:r>
      <w:r w:rsidR="007605FE" w:rsidRPr="00E55826">
        <w:rPr>
          <w:rFonts w:ascii="Arial" w:hAnsi="Arial" w:cs="Arial"/>
          <w:sz w:val="24"/>
          <w:szCs w:val="24"/>
        </w:rPr>
        <w:t xml:space="preserve"> on </w:t>
      </w:r>
      <w:r w:rsidR="00AE218B" w:rsidRPr="00E55826">
        <w:rPr>
          <w:rFonts w:ascii="Arial" w:hAnsi="Arial" w:cs="Arial"/>
          <w:sz w:val="24"/>
          <w:szCs w:val="24"/>
        </w:rPr>
        <w:t>horseback</w:t>
      </w:r>
      <w:r w:rsidR="00F02DEC">
        <w:rPr>
          <w:rFonts w:ascii="Arial" w:hAnsi="Arial" w:cs="Arial"/>
          <w:sz w:val="24"/>
          <w:szCs w:val="24"/>
        </w:rPr>
        <w:t>.</w:t>
      </w:r>
      <w:r w:rsidR="005127F9">
        <w:rPr>
          <w:rFonts w:ascii="Arial" w:hAnsi="Arial" w:cs="Arial"/>
          <w:sz w:val="24"/>
          <w:szCs w:val="24"/>
        </w:rPr>
        <w:t xml:space="preserve"> The rest of the </w:t>
      </w:r>
      <w:r w:rsidR="0087370D">
        <w:rPr>
          <w:rFonts w:ascii="Arial" w:hAnsi="Arial" w:cs="Arial"/>
          <w:sz w:val="24"/>
          <w:szCs w:val="24"/>
        </w:rPr>
        <w:t>UEF’s illustrated</w:t>
      </w:r>
      <w:r w:rsidR="005127F9">
        <w:rPr>
          <w:rFonts w:ascii="Arial" w:hAnsi="Arial" w:cs="Arial"/>
          <w:sz w:val="24"/>
          <w:szCs w:val="24"/>
        </w:rPr>
        <w:t xml:space="preserve"> use for </w:t>
      </w:r>
      <w:r w:rsidR="000E39B8">
        <w:rPr>
          <w:rFonts w:ascii="Arial" w:hAnsi="Arial" w:cs="Arial"/>
          <w:sz w:val="24"/>
          <w:szCs w:val="24"/>
        </w:rPr>
        <w:t>shorter</w:t>
      </w:r>
      <w:r w:rsidR="005127F9">
        <w:rPr>
          <w:rFonts w:ascii="Arial" w:hAnsi="Arial" w:cs="Arial"/>
          <w:sz w:val="24"/>
          <w:szCs w:val="24"/>
        </w:rPr>
        <w:t xml:space="preserve"> period</w:t>
      </w:r>
      <w:r w:rsidR="000E39B8">
        <w:rPr>
          <w:rFonts w:ascii="Arial" w:hAnsi="Arial" w:cs="Arial"/>
          <w:sz w:val="24"/>
          <w:szCs w:val="24"/>
        </w:rPr>
        <w:t>s</w:t>
      </w:r>
      <w:r w:rsidR="00AE218B" w:rsidRPr="00E55826">
        <w:rPr>
          <w:rFonts w:ascii="Arial" w:hAnsi="Arial" w:cs="Arial"/>
          <w:sz w:val="24"/>
          <w:szCs w:val="24"/>
        </w:rPr>
        <w:t xml:space="preserve">. </w:t>
      </w:r>
      <w:r w:rsidR="00D05856">
        <w:rPr>
          <w:rFonts w:ascii="Arial" w:hAnsi="Arial" w:cs="Arial"/>
          <w:sz w:val="24"/>
          <w:szCs w:val="24"/>
        </w:rPr>
        <w:t>Earliest use appears to be from 1969</w:t>
      </w:r>
      <w:r w:rsidR="00FC5F49">
        <w:rPr>
          <w:rFonts w:ascii="Arial" w:hAnsi="Arial" w:cs="Arial"/>
          <w:sz w:val="24"/>
          <w:szCs w:val="24"/>
        </w:rPr>
        <w:t xml:space="preserve">, albeit one user recalls </w:t>
      </w:r>
      <w:r w:rsidR="006875D9">
        <w:rPr>
          <w:rFonts w:ascii="Arial" w:hAnsi="Arial" w:cs="Arial"/>
          <w:sz w:val="24"/>
          <w:szCs w:val="24"/>
        </w:rPr>
        <w:t>playing in the area and on the lane as a child in the 1950’s.</w:t>
      </w:r>
      <w:r w:rsidR="00D05856">
        <w:rPr>
          <w:rFonts w:ascii="Arial" w:hAnsi="Arial" w:cs="Arial"/>
          <w:sz w:val="24"/>
          <w:szCs w:val="24"/>
        </w:rPr>
        <w:t xml:space="preserve"> </w:t>
      </w:r>
      <w:r w:rsidR="00ED64DD" w:rsidRPr="009016C1">
        <w:rPr>
          <w:rFonts w:ascii="Arial" w:hAnsi="Arial" w:cs="Arial"/>
          <w:sz w:val="24"/>
          <w:szCs w:val="24"/>
        </w:rPr>
        <w:t>Frequency of use varied</w:t>
      </w:r>
      <w:r w:rsidR="007C73B8" w:rsidRPr="009016C1">
        <w:rPr>
          <w:rFonts w:ascii="Arial" w:hAnsi="Arial" w:cs="Arial"/>
          <w:sz w:val="24"/>
          <w:szCs w:val="24"/>
        </w:rPr>
        <w:t xml:space="preserve"> with</w:t>
      </w:r>
      <w:r w:rsidR="00ED64DD" w:rsidRPr="009016C1">
        <w:rPr>
          <w:rFonts w:ascii="Arial" w:hAnsi="Arial" w:cs="Arial"/>
          <w:sz w:val="24"/>
          <w:szCs w:val="24"/>
        </w:rPr>
        <w:t xml:space="preserve"> </w:t>
      </w:r>
      <w:r w:rsidR="001120BB" w:rsidRPr="009016C1">
        <w:rPr>
          <w:rFonts w:ascii="Arial" w:hAnsi="Arial" w:cs="Arial"/>
          <w:sz w:val="24"/>
          <w:szCs w:val="24"/>
        </w:rPr>
        <w:t>most stating weekly</w:t>
      </w:r>
      <w:r w:rsidR="000C1DC6" w:rsidRPr="009016C1">
        <w:rPr>
          <w:rFonts w:ascii="Arial" w:hAnsi="Arial" w:cs="Arial"/>
          <w:sz w:val="24"/>
          <w:szCs w:val="24"/>
        </w:rPr>
        <w:t xml:space="preserve"> or monthly</w:t>
      </w:r>
      <w:r w:rsidR="001120BB" w:rsidRPr="009016C1">
        <w:rPr>
          <w:rFonts w:ascii="Arial" w:hAnsi="Arial" w:cs="Arial"/>
          <w:sz w:val="24"/>
          <w:szCs w:val="24"/>
        </w:rPr>
        <w:t xml:space="preserve"> use</w:t>
      </w:r>
      <w:r w:rsidR="007C73B8" w:rsidRPr="009016C1">
        <w:rPr>
          <w:rFonts w:ascii="Arial" w:hAnsi="Arial" w:cs="Arial"/>
          <w:sz w:val="24"/>
          <w:szCs w:val="24"/>
        </w:rPr>
        <w:t xml:space="preserve"> and some quoting </w:t>
      </w:r>
      <w:r w:rsidR="002C762B">
        <w:rPr>
          <w:rFonts w:ascii="Arial" w:hAnsi="Arial" w:cs="Arial"/>
          <w:sz w:val="24"/>
          <w:szCs w:val="24"/>
        </w:rPr>
        <w:t xml:space="preserve">daily or </w:t>
      </w:r>
      <w:r w:rsidR="007C73B8" w:rsidRPr="009016C1">
        <w:rPr>
          <w:rFonts w:ascii="Arial" w:hAnsi="Arial" w:cs="Arial"/>
          <w:sz w:val="24"/>
          <w:szCs w:val="24"/>
        </w:rPr>
        <w:t>occasional use</w:t>
      </w:r>
      <w:r w:rsidR="001120BB" w:rsidRPr="009016C1">
        <w:rPr>
          <w:rFonts w:ascii="Arial" w:hAnsi="Arial" w:cs="Arial"/>
          <w:sz w:val="24"/>
          <w:szCs w:val="24"/>
        </w:rPr>
        <w:t>.</w:t>
      </w:r>
      <w:r w:rsidR="004168E5" w:rsidRPr="00E55826">
        <w:rPr>
          <w:rFonts w:ascii="Arial" w:hAnsi="Arial" w:cs="Arial"/>
          <w:sz w:val="24"/>
          <w:szCs w:val="24"/>
        </w:rPr>
        <w:t xml:space="preserve"> </w:t>
      </w:r>
    </w:p>
    <w:p w14:paraId="71DA017A" w14:textId="5AB2B774" w:rsidR="00803507" w:rsidRPr="00D35246" w:rsidRDefault="00235BE7" w:rsidP="005D4858">
      <w:pPr>
        <w:pStyle w:val="Style1"/>
        <w:tabs>
          <w:tab w:val="clear" w:pos="720"/>
        </w:tabs>
        <w:rPr>
          <w:rFonts w:ascii="Arial" w:hAnsi="Arial" w:cs="Arial"/>
          <w:sz w:val="24"/>
          <w:szCs w:val="24"/>
        </w:rPr>
      </w:pPr>
      <w:r>
        <w:rPr>
          <w:rFonts w:ascii="Arial" w:hAnsi="Arial" w:cs="Arial"/>
          <w:sz w:val="24"/>
          <w:szCs w:val="24"/>
        </w:rPr>
        <w:t>U</w:t>
      </w:r>
      <w:r w:rsidR="00A8394E" w:rsidRPr="000F59C2">
        <w:rPr>
          <w:rFonts w:ascii="Arial" w:hAnsi="Arial" w:cs="Arial"/>
          <w:sz w:val="24"/>
          <w:szCs w:val="24"/>
        </w:rPr>
        <w:t>s</w:t>
      </w:r>
      <w:r w:rsidR="00326CD7" w:rsidRPr="000F59C2">
        <w:rPr>
          <w:rFonts w:ascii="Arial" w:hAnsi="Arial" w:cs="Arial"/>
          <w:sz w:val="24"/>
          <w:szCs w:val="24"/>
        </w:rPr>
        <w:t>age</w:t>
      </w:r>
      <w:r w:rsidR="00A8394E" w:rsidRPr="000F59C2">
        <w:rPr>
          <w:rFonts w:ascii="Arial" w:hAnsi="Arial" w:cs="Arial"/>
          <w:sz w:val="24"/>
          <w:szCs w:val="24"/>
        </w:rPr>
        <w:t xml:space="preserve"> </w:t>
      </w:r>
      <w:r w:rsidR="0068586C">
        <w:rPr>
          <w:rFonts w:ascii="Arial" w:hAnsi="Arial" w:cs="Arial"/>
          <w:sz w:val="24"/>
          <w:szCs w:val="24"/>
        </w:rPr>
        <w:t xml:space="preserve">appears </w:t>
      </w:r>
      <w:r w:rsidR="004044CF">
        <w:rPr>
          <w:rFonts w:ascii="Arial" w:hAnsi="Arial" w:cs="Arial"/>
          <w:sz w:val="24"/>
          <w:szCs w:val="24"/>
        </w:rPr>
        <w:t>for the most part</w:t>
      </w:r>
      <w:r w:rsidR="0068586C">
        <w:rPr>
          <w:rFonts w:ascii="Arial" w:hAnsi="Arial" w:cs="Arial"/>
          <w:sz w:val="24"/>
          <w:szCs w:val="24"/>
        </w:rPr>
        <w:t xml:space="preserve"> to have been</w:t>
      </w:r>
      <w:r w:rsidR="00A8394E" w:rsidRPr="000F59C2">
        <w:rPr>
          <w:rFonts w:ascii="Arial" w:hAnsi="Arial" w:cs="Arial"/>
          <w:sz w:val="24"/>
          <w:szCs w:val="24"/>
        </w:rPr>
        <w:t xml:space="preserve"> recreational</w:t>
      </w:r>
      <w:r>
        <w:rPr>
          <w:rFonts w:ascii="Arial" w:hAnsi="Arial" w:cs="Arial"/>
          <w:sz w:val="24"/>
          <w:szCs w:val="24"/>
        </w:rPr>
        <w:t>,</w:t>
      </w:r>
      <w:r w:rsidR="00A8394E" w:rsidRPr="000F59C2">
        <w:rPr>
          <w:rFonts w:ascii="Arial" w:hAnsi="Arial" w:cs="Arial"/>
          <w:sz w:val="24"/>
          <w:szCs w:val="24"/>
        </w:rPr>
        <w:t xml:space="preserve"> </w:t>
      </w:r>
      <w:r w:rsidR="00885813" w:rsidRPr="000F59C2">
        <w:rPr>
          <w:rFonts w:ascii="Arial" w:hAnsi="Arial" w:cs="Arial"/>
          <w:sz w:val="24"/>
          <w:szCs w:val="24"/>
        </w:rPr>
        <w:t xml:space="preserve">with </w:t>
      </w:r>
      <w:r w:rsidR="00891BC4" w:rsidRPr="000F59C2">
        <w:rPr>
          <w:rFonts w:ascii="Arial" w:hAnsi="Arial" w:cs="Arial"/>
          <w:sz w:val="24"/>
          <w:szCs w:val="24"/>
        </w:rPr>
        <w:t xml:space="preserve">many users </w:t>
      </w:r>
      <w:r w:rsidR="00885813" w:rsidRPr="000F59C2">
        <w:rPr>
          <w:rFonts w:ascii="Arial" w:hAnsi="Arial" w:cs="Arial"/>
          <w:sz w:val="24"/>
          <w:szCs w:val="24"/>
        </w:rPr>
        <w:t>incorporating</w:t>
      </w:r>
      <w:r w:rsidR="00891BC4" w:rsidRPr="000F59C2">
        <w:rPr>
          <w:rFonts w:ascii="Arial" w:hAnsi="Arial" w:cs="Arial"/>
          <w:sz w:val="24"/>
          <w:szCs w:val="24"/>
        </w:rPr>
        <w:t xml:space="preserve"> the claimed route as part of </w:t>
      </w:r>
      <w:r w:rsidR="00751E3A">
        <w:rPr>
          <w:rFonts w:ascii="Arial" w:hAnsi="Arial" w:cs="Arial"/>
          <w:sz w:val="24"/>
          <w:szCs w:val="24"/>
        </w:rPr>
        <w:t xml:space="preserve">a </w:t>
      </w:r>
      <w:r w:rsidR="00891BC4" w:rsidRPr="000F59C2">
        <w:rPr>
          <w:rFonts w:ascii="Arial" w:hAnsi="Arial" w:cs="Arial"/>
          <w:sz w:val="24"/>
          <w:szCs w:val="24"/>
        </w:rPr>
        <w:t xml:space="preserve">longer circular </w:t>
      </w:r>
      <w:r w:rsidR="0077604A" w:rsidRPr="000F59C2">
        <w:rPr>
          <w:rFonts w:ascii="Arial" w:hAnsi="Arial" w:cs="Arial"/>
          <w:sz w:val="24"/>
          <w:szCs w:val="24"/>
        </w:rPr>
        <w:t>route.</w:t>
      </w:r>
      <w:r w:rsidR="005D4858" w:rsidRPr="000F59C2">
        <w:rPr>
          <w:rFonts w:ascii="Arial" w:hAnsi="Arial" w:cs="Arial"/>
          <w:sz w:val="24"/>
          <w:szCs w:val="24"/>
        </w:rPr>
        <w:t xml:space="preserve"> </w:t>
      </w:r>
      <w:r w:rsidR="00E30FE0">
        <w:rPr>
          <w:rFonts w:ascii="Arial" w:hAnsi="Arial" w:cs="Arial"/>
          <w:sz w:val="24"/>
          <w:szCs w:val="24"/>
        </w:rPr>
        <w:t xml:space="preserve">Some used the Order route as a means of avoiding </w:t>
      </w:r>
      <w:r w:rsidR="003459FB">
        <w:rPr>
          <w:rFonts w:ascii="Arial" w:hAnsi="Arial" w:cs="Arial"/>
          <w:sz w:val="24"/>
          <w:szCs w:val="24"/>
        </w:rPr>
        <w:t xml:space="preserve">part of </w:t>
      </w:r>
      <w:r w:rsidR="00E30FE0">
        <w:rPr>
          <w:rFonts w:ascii="Arial" w:hAnsi="Arial" w:cs="Arial"/>
          <w:sz w:val="24"/>
          <w:szCs w:val="24"/>
        </w:rPr>
        <w:t>Prospect Hill</w:t>
      </w:r>
      <w:r w:rsidR="008E5720">
        <w:rPr>
          <w:rFonts w:ascii="Arial" w:hAnsi="Arial" w:cs="Arial"/>
          <w:sz w:val="24"/>
          <w:szCs w:val="24"/>
        </w:rPr>
        <w:t>, feeling it was a much safer route.</w:t>
      </w:r>
      <w:r w:rsidR="00E101B0">
        <w:rPr>
          <w:rFonts w:ascii="Arial" w:hAnsi="Arial" w:cs="Arial"/>
          <w:sz w:val="24"/>
          <w:szCs w:val="24"/>
        </w:rPr>
        <w:t xml:space="preserve"> </w:t>
      </w:r>
      <w:r w:rsidR="005D4858" w:rsidRPr="000F59C2">
        <w:rPr>
          <w:rFonts w:ascii="Arial" w:hAnsi="Arial" w:cs="Arial"/>
          <w:sz w:val="24"/>
          <w:szCs w:val="24"/>
        </w:rPr>
        <w:t xml:space="preserve">Other than one user who stated permission had been sought from </w:t>
      </w:r>
      <w:r w:rsidR="00DA55A8">
        <w:rPr>
          <w:rFonts w:ascii="Arial" w:hAnsi="Arial" w:cs="Arial"/>
          <w:sz w:val="24"/>
          <w:szCs w:val="24"/>
        </w:rPr>
        <w:t>their</w:t>
      </w:r>
      <w:r w:rsidR="005D4858" w:rsidRPr="000F59C2">
        <w:rPr>
          <w:rFonts w:ascii="Arial" w:hAnsi="Arial" w:cs="Arial"/>
          <w:sz w:val="24"/>
          <w:szCs w:val="24"/>
        </w:rPr>
        <w:t xml:space="preserve"> </w:t>
      </w:r>
      <w:r w:rsidR="005D4858" w:rsidRPr="00D35246">
        <w:rPr>
          <w:rFonts w:ascii="Arial" w:hAnsi="Arial" w:cs="Arial"/>
          <w:sz w:val="24"/>
          <w:szCs w:val="24"/>
        </w:rPr>
        <w:t>employer who was an adjoining landowner, n</w:t>
      </w:r>
      <w:r w:rsidR="00515A60" w:rsidRPr="00D35246">
        <w:rPr>
          <w:rFonts w:ascii="Arial" w:hAnsi="Arial" w:cs="Arial"/>
          <w:sz w:val="24"/>
          <w:szCs w:val="24"/>
        </w:rPr>
        <w:t>one of the users</w:t>
      </w:r>
      <w:r w:rsidR="007B0DC9" w:rsidRPr="00D35246">
        <w:rPr>
          <w:rFonts w:ascii="Arial" w:hAnsi="Arial" w:cs="Arial"/>
          <w:sz w:val="24"/>
          <w:szCs w:val="24"/>
        </w:rPr>
        <w:t xml:space="preserve"> </w:t>
      </w:r>
      <w:r w:rsidR="002C358A" w:rsidRPr="00D35246">
        <w:rPr>
          <w:rFonts w:ascii="Arial" w:hAnsi="Arial" w:cs="Arial"/>
          <w:sz w:val="24"/>
          <w:szCs w:val="24"/>
        </w:rPr>
        <w:t xml:space="preserve">had </w:t>
      </w:r>
      <w:r w:rsidR="007B0DC9" w:rsidRPr="00D35246">
        <w:rPr>
          <w:rFonts w:ascii="Arial" w:hAnsi="Arial" w:cs="Arial"/>
          <w:sz w:val="24"/>
          <w:szCs w:val="24"/>
        </w:rPr>
        <w:t xml:space="preserve">sought or </w:t>
      </w:r>
      <w:r w:rsidR="00F51D42" w:rsidRPr="00D35246">
        <w:rPr>
          <w:rFonts w:ascii="Arial" w:hAnsi="Arial" w:cs="Arial"/>
          <w:sz w:val="24"/>
          <w:szCs w:val="24"/>
        </w:rPr>
        <w:t>been</w:t>
      </w:r>
      <w:r w:rsidR="007B0DC9" w:rsidRPr="00D35246">
        <w:rPr>
          <w:rFonts w:ascii="Arial" w:hAnsi="Arial" w:cs="Arial"/>
          <w:sz w:val="24"/>
          <w:szCs w:val="24"/>
        </w:rPr>
        <w:t xml:space="preserve"> given permission to </w:t>
      </w:r>
      <w:r w:rsidR="000F59C2" w:rsidRPr="00D35246">
        <w:rPr>
          <w:rFonts w:ascii="Arial" w:hAnsi="Arial" w:cs="Arial"/>
          <w:sz w:val="24"/>
          <w:szCs w:val="24"/>
        </w:rPr>
        <w:t>use</w:t>
      </w:r>
      <w:r w:rsidR="007B0DC9" w:rsidRPr="00D35246">
        <w:rPr>
          <w:rFonts w:ascii="Arial" w:hAnsi="Arial" w:cs="Arial"/>
          <w:sz w:val="24"/>
          <w:szCs w:val="24"/>
        </w:rPr>
        <w:t xml:space="preserve"> the route, and use </w:t>
      </w:r>
      <w:r w:rsidR="00C67BF8" w:rsidRPr="00D35246">
        <w:rPr>
          <w:rFonts w:ascii="Arial" w:hAnsi="Arial" w:cs="Arial"/>
          <w:sz w:val="24"/>
          <w:szCs w:val="24"/>
        </w:rPr>
        <w:t>appeared to be</w:t>
      </w:r>
      <w:r w:rsidR="007B0DC9" w:rsidRPr="00D35246">
        <w:rPr>
          <w:rFonts w:ascii="Arial" w:hAnsi="Arial" w:cs="Arial"/>
          <w:sz w:val="24"/>
          <w:szCs w:val="24"/>
        </w:rPr>
        <w:t xml:space="preserve"> so open and </w:t>
      </w:r>
      <w:r w:rsidR="00331BDA" w:rsidRPr="00D35246">
        <w:rPr>
          <w:rFonts w:ascii="Arial" w:hAnsi="Arial" w:cs="Arial"/>
          <w:sz w:val="24"/>
          <w:szCs w:val="24"/>
        </w:rPr>
        <w:t>persistent</w:t>
      </w:r>
      <w:r w:rsidR="007B0DC9" w:rsidRPr="00D35246">
        <w:rPr>
          <w:rFonts w:ascii="Arial" w:hAnsi="Arial" w:cs="Arial"/>
          <w:sz w:val="24"/>
          <w:szCs w:val="24"/>
        </w:rPr>
        <w:t xml:space="preserve"> that it was </w:t>
      </w:r>
      <w:r w:rsidR="00A8397D" w:rsidRPr="00D35246">
        <w:rPr>
          <w:rFonts w:ascii="Arial" w:hAnsi="Arial" w:cs="Arial"/>
          <w:sz w:val="24"/>
          <w:szCs w:val="24"/>
        </w:rPr>
        <w:t xml:space="preserve">assumed </w:t>
      </w:r>
      <w:r w:rsidR="00A27B1A" w:rsidRPr="00D35246">
        <w:rPr>
          <w:rFonts w:ascii="Arial" w:hAnsi="Arial" w:cs="Arial"/>
          <w:sz w:val="24"/>
          <w:szCs w:val="24"/>
        </w:rPr>
        <w:t xml:space="preserve">by all </w:t>
      </w:r>
      <w:r w:rsidR="005461A9" w:rsidRPr="00D35246">
        <w:rPr>
          <w:rFonts w:ascii="Arial" w:hAnsi="Arial" w:cs="Arial"/>
          <w:sz w:val="24"/>
          <w:szCs w:val="24"/>
        </w:rPr>
        <w:t xml:space="preserve">who used it </w:t>
      </w:r>
      <w:r w:rsidR="00A8397D" w:rsidRPr="00D35246">
        <w:rPr>
          <w:rFonts w:ascii="Arial" w:hAnsi="Arial" w:cs="Arial"/>
          <w:sz w:val="24"/>
          <w:szCs w:val="24"/>
        </w:rPr>
        <w:t xml:space="preserve">to be </w:t>
      </w:r>
      <w:r w:rsidR="007B0DC9" w:rsidRPr="00D35246">
        <w:rPr>
          <w:rFonts w:ascii="Arial" w:hAnsi="Arial" w:cs="Arial"/>
          <w:sz w:val="24"/>
          <w:szCs w:val="24"/>
        </w:rPr>
        <w:t>a right of way.</w:t>
      </w:r>
    </w:p>
    <w:p w14:paraId="0FE42F86" w14:textId="6DCD364A" w:rsidR="00D35246" w:rsidRPr="00D35246" w:rsidRDefault="00D35246" w:rsidP="00D35246">
      <w:pPr>
        <w:pStyle w:val="Style1"/>
        <w:rPr>
          <w:rFonts w:ascii="Arial" w:hAnsi="Arial" w:cs="Arial"/>
          <w:sz w:val="24"/>
          <w:szCs w:val="24"/>
        </w:rPr>
      </w:pPr>
      <w:r w:rsidRPr="00D35246">
        <w:rPr>
          <w:rFonts w:ascii="Arial" w:hAnsi="Arial" w:cs="Arial"/>
          <w:sz w:val="24"/>
          <w:szCs w:val="24"/>
        </w:rPr>
        <w:t>The majority of users saw other people when using the Order route, mostly walkers, some as family groups and some accompanied by dogs, but cycle and equestrian use was also observed, as well as vehicles accessing the fields.</w:t>
      </w:r>
    </w:p>
    <w:p w14:paraId="27D43629" w14:textId="132E8609" w:rsidR="00E248C1" w:rsidRDefault="006726F8" w:rsidP="005D4858">
      <w:pPr>
        <w:pStyle w:val="Style1"/>
        <w:tabs>
          <w:tab w:val="clear" w:pos="720"/>
        </w:tabs>
        <w:rPr>
          <w:rFonts w:ascii="Arial" w:hAnsi="Arial" w:cs="Arial"/>
          <w:sz w:val="24"/>
          <w:szCs w:val="24"/>
        </w:rPr>
      </w:pPr>
      <w:r w:rsidRPr="00D35246">
        <w:rPr>
          <w:rFonts w:ascii="Arial" w:hAnsi="Arial" w:cs="Arial"/>
          <w:sz w:val="24"/>
          <w:szCs w:val="24"/>
        </w:rPr>
        <w:t xml:space="preserve">At the Inquiry some </w:t>
      </w:r>
      <w:r w:rsidR="00E2774C" w:rsidRPr="00D35246">
        <w:rPr>
          <w:rFonts w:ascii="Arial" w:hAnsi="Arial" w:cs="Arial"/>
          <w:sz w:val="24"/>
          <w:szCs w:val="24"/>
        </w:rPr>
        <w:t>wit</w:t>
      </w:r>
      <w:r w:rsidR="00424786" w:rsidRPr="00D35246">
        <w:rPr>
          <w:rFonts w:ascii="Arial" w:hAnsi="Arial" w:cs="Arial"/>
          <w:sz w:val="24"/>
          <w:szCs w:val="24"/>
        </w:rPr>
        <w:t>nesses</w:t>
      </w:r>
      <w:r w:rsidR="00387146" w:rsidRPr="00D35246">
        <w:rPr>
          <w:rFonts w:ascii="Arial" w:hAnsi="Arial" w:cs="Arial"/>
          <w:sz w:val="24"/>
          <w:szCs w:val="24"/>
        </w:rPr>
        <w:t xml:space="preserve"> recalled that the local school had </w:t>
      </w:r>
      <w:r w:rsidR="00E84C59" w:rsidRPr="00D35246">
        <w:rPr>
          <w:rFonts w:ascii="Arial" w:hAnsi="Arial" w:cs="Arial"/>
          <w:sz w:val="24"/>
          <w:szCs w:val="24"/>
        </w:rPr>
        <w:t>historically</w:t>
      </w:r>
      <w:r w:rsidR="00BB532D">
        <w:rPr>
          <w:rFonts w:ascii="Arial" w:hAnsi="Arial" w:cs="Arial"/>
          <w:sz w:val="24"/>
          <w:szCs w:val="24"/>
        </w:rPr>
        <w:t xml:space="preserve"> </w:t>
      </w:r>
      <w:r w:rsidR="00387146">
        <w:rPr>
          <w:rFonts w:ascii="Arial" w:hAnsi="Arial" w:cs="Arial"/>
          <w:sz w:val="24"/>
          <w:szCs w:val="24"/>
        </w:rPr>
        <w:t>used the route</w:t>
      </w:r>
      <w:r w:rsidR="00E84C59">
        <w:rPr>
          <w:rFonts w:ascii="Arial" w:hAnsi="Arial" w:cs="Arial"/>
          <w:sz w:val="24"/>
          <w:szCs w:val="24"/>
        </w:rPr>
        <w:t xml:space="preserve"> for several years </w:t>
      </w:r>
      <w:r w:rsidR="00387146">
        <w:rPr>
          <w:rFonts w:ascii="Arial" w:hAnsi="Arial" w:cs="Arial"/>
          <w:sz w:val="24"/>
          <w:szCs w:val="24"/>
        </w:rPr>
        <w:t>as part of a cross country running course</w:t>
      </w:r>
      <w:r w:rsidR="00A75C61">
        <w:rPr>
          <w:rFonts w:ascii="Arial" w:hAnsi="Arial" w:cs="Arial"/>
          <w:sz w:val="24"/>
          <w:szCs w:val="24"/>
        </w:rPr>
        <w:t xml:space="preserve">. This </w:t>
      </w:r>
      <w:r w:rsidR="004762D9">
        <w:rPr>
          <w:rFonts w:ascii="Arial" w:hAnsi="Arial" w:cs="Arial"/>
          <w:sz w:val="24"/>
          <w:szCs w:val="24"/>
        </w:rPr>
        <w:t xml:space="preserve">correlated with </w:t>
      </w:r>
      <w:r w:rsidR="0084219E">
        <w:rPr>
          <w:rFonts w:ascii="Arial" w:hAnsi="Arial" w:cs="Arial"/>
          <w:sz w:val="24"/>
          <w:szCs w:val="24"/>
        </w:rPr>
        <w:t>statement</w:t>
      </w:r>
      <w:r w:rsidR="004762D9">
        <w:rPr>
          <w:rFonts w:ascii="Arial" w:hAnsi="Arial" w:cs="Arial"/>
          <w:sz w:val="24"/>
          <w:szCs w:val="24"/>
        </w:rPr>
        <w:t>s</w:t>
      </w:r>
      <w:r w:rsidR="00EA1635">
        <w:rPr>
          <w:rFonts w:ascii="Arial" w:hAnsi="Arial" w:cs="Arial"/>
          <w:sz w:val="24"/>
          <w:szCs w:val="24"/>
        </w:rPr>
        <w:t xml:space="preserve"> </w:t>
      </w:r>
      <w:r w:rsidR="0084219E">
        <w:rPr>
          <w:rFonts w:ascii="Arial" w:hAnsi="Arial" w:cs="Arial"/>
          <w:sz w:val="24"/>
          <w:szCs w:val="24"/>
        </w:rPr>
        <w:t>rea</w:t>
      </w:r>
      <w:r w:rsidR="0022397D">
        <w:rPr>
          <w:rFonts w:ascii="Arial" w:hAnsi="Arial" w:cs="Arial"/>
          <w:sz w:val="24"/>
          <w:szCs w:val="24"/>
        </w:rPr>
        <w:t>d</w:t>
      </w:r>
      <w:r w:rsidR="0084219E">
        <w:rPr>
          <w:rFonts w:ascii="Arial" w:hAnsi="Arial" w:cs="Arial"/>
          <w:sz w:val="24"/>
          <w:szCs w:val="24"/>
        </w:rPr>
        <w:t xml:space="preserve"> </w:t>
      </w:r>
      <w:r w:rsidR="00EA1635">
        <w:rPr>
          <w:rFonts w:ascii="Arial" w:hAnsi="Arial" w:cs="Arial"/>
          <w:sz w:val="24"/>
          <w:szCs w:val="24"/>
        </w:rPr>
        <w:t xml:space="preserve">out by the Council at </w:t>
      </w:r>
      <w:r w:rsidR="00F51D42">
        <w:rPr>
          <w:rFonts w:ascii="Arial" w:hAnsi="Arial" w:cs="Arial"/>
          <w:sz w:val="24"/>
          <w:szCs w:val="24"/>
        </w:rPr>
        <w:t xml:space="preserve">the </w:t>
      </w:r>
      <w:r w:rsidR="00EA1635">
        <w:rPr>
          <w:rFonts w:ascii="Arial" w:hAnsi="Arial" w:cs="Arial"/>
          <w:sz w:val="24"/>
          <w:szCs w:val="24"/>
        </w:rPr>
        <w:t>Inquiry</w:t>
      </w:r>
      <w:r w:rsidR="004762D9">
        <w:rPr>
          <w:rFonts w:ascii="Arial" w:hAnsi="Arial" w:cs="Arial"/>
          <w:sz w:val="24"/>
          <w:szCs w:val="24"/>
        </w:rPr>
        <w:t xml:space="preserve"> whereby other users</w:t>
      </w:r>
      <w:r w:rsidR="009D1EF6">
        <w:rPr>
          <w:rFonts w:ascii="Arial" w:hAnsi="Arial" w:cs="Arial"/>
          <w:sz w:val="24"/>
          <w:szCs w:val="24"/>
        </w:rPr>
        <w:t xml:space="preserve"> </w:t>
      </w:r>
      <w:r w:rsidR="00EA1635">
        <w:rPr>
          <w:rFonts w:ascii="Arial" w:hAnsi="Arial" w:cs="Arial"/>
          <w:sz w:val="24"/>
          <w:szCs w:val="24"/>
        </w:rPr>
        <w:t>re</w:t>
      </w:r>
      <w:r w:rsidR="00441582">
        <w:rPr>
          <w:rFonts w:ascii="Arial" w:hAnsi="Arial" w:cs="Arial"/>
          <w:sz w:val="24"/>
          <w:szCs w:val="24"/>
        </w:rPr>
        <w:t>membered</w:t>
      </w:r>
      <w:r w:rsidR="003329DB">
        <w:rPr>
          <w:rFonts w:ascii="Arial" w:hAnsi="Arial" w:cs="Arial"/>
          <w:sz w:val="24"/>
          <w:szCs w:val="24"/>
        </w:rPr>
        <w:t xml:space="preserve"> using</w:t>
      </w:r>
      <w:r w:rsidR="00EA1635">
        <w:rPr>
          <w:rFonts w:ascii="Arial" w:hAnsi="Arial" w:cs="Arial"/>
          <w:sz w:val="24"/>
          <w:szCs w:val="24"/>
        </w:rPr>
        <w:t xml:space="preserve"> </w:t>
      </w:r>
      <w:r w:rsidR="000E0AC5">
        <w:rPr>
          <w:rFonts w:ascii="Arial" w:hAnsi="Arial" w:cs="Arial"/>
          <w:sz w:val="24"/>
          <w:szCs w:val="24"/>
        </w:rPr>
        <w:t>the route</w:t>
      </w:r>
      <w:r w:rsidR="003329DB">
        <w:rPr>
          <w:rFonts w:ascii="Arial" w:hAnsi="Arial" w:cs="Arial"/>
          <w:sz w:val="24"/>
          <w:szCs w:val="24"/>
        </w:rPr>
        <w:t xml:space="preserve"> whilst at school for their cross country running</w:t>
      </w:r>
      <w:r w:rsidR="00B57980">
        <w:rPr>
          <w:rFonts w:ascii="Arial" w:hAnsi="Arial" w:cs="Arial"/>
          <w:sz w:val="24"/>
          <w:szCs w:val="24"/>
        </w:rPr>
        <w:t>.</w:t>
      </w:r>
      <w:r w:rsidR="003329DB">
        <w:rPr>
          <w:rFonts w:ascii="Arial" w:hAnsi="Arial" w:cs="Arial"/>
          <w:sz w:val="24"/>
          <w:szCs w:val="24"/>
        </w:rPr>
        <w:t xml:space="preserve"> </w:t>
      </w:r>
      <w:r w:rsidR="00A460E4">
        <w:rPr>
          <w:rFonts w:ascii="Arial" w:hAnsi="Arial" w:cs="Arial"/>
          <w:sz w:val="24"/>
          <w:szCs w:val="24"/>
        </w:rPr>
        <w:t>One user who submitted a statement</w:t>
      </w:r>
      <w:r w:rsidR="00872E61">
        <w:rPr>
          <w:rFonts w:ascii="Arial" w:hAnsi="Arial" w:cs="Arial"/>
          <w:sz w:val="24"/>
          <w:szCs w:val="24"/>
        </w:rPr>
        <w:t>,</w:t>
      </w:r>
      <w:r w:rsidR="00A460E4">
        <w:rPr>
          <w:rFonts w:ascii="Arial" w:hAnsi="Arial" w:cs="Arial"/>
          <w:sz w:val="24"/>
          <w:szCs w:val="24"/>
        </w:rPr>
        <w:t xml:space="preserve"> </w:t>
      </w:r>
      <w:r w:rsidR="006D3ED2">
        <w:rPr>
          <w:rFonts w:ascii="Arial" w:hAnsi="Arial" w:cs="Arial"/>
          <w:sz w:val="24"/>
          <w:szCs w:val="24"/>
        </w:rPr>
        <w:t>recalled the Order route</w:t>
      </w:r>
      <w:r w:rsidR="000E0AC5">
        <w:rPr>
          <w:rFonts w:ascii="Arial" w:hAnsi="Arial" w:cs="Arial"/>
          <w:sz w:val="24"/>
          <w:szCs w:val="24"/>
        </w:rPr>
        <w:t xml:space="preserve"> being regularly used as a school nature walk in the 1950’s</w:t>
      </w:r>
      <w:r w:rsidR="00101137">
        <w:rPr>
          <w:rFonts w:ascii="Arial" w:hAnsi="Arial" w:cs="Arial"/>
          <w:sz w:val="24"/>
          <w:szCs w:val="24"/>
        </w:rPr>
        <w:t xml:space="preserve"> and </w:t>
      </w:r>
      <w:r w:rsidR="00702D48">
        <w:rPr>
          <w:rFonts w:ascii="Arial" w:hAnsi="Arial" w:cs="Arial"/>
          <w:sz w:val="24"/>
          <w:szCs w:val="24"/>
        </w:rPr>
        <w:t xml:space="preserve">that the lane </w:t>
      </w:r>
      <w:r w:rsidR="00101137">
        <w:rPr>
          <w:rFonts w:ascii="Arial" w:hAnsi="Arial" w:cs="Arial"/>
          <w:sz w:val="24"/>
          <w:szCs w:val="24"/>
        </w:rPr>
        <w:t>was popular</w:t>
      </w:r>
      <w:r w:rsidR="00BB532D">
        <w:rPr>
          <w:rFonts w:ascii="Arial" w:hAnsi="Arial" w:cs="Arial"/>
          <w:sz w:val="24"/>
          <w:szCs w:val="24"/>
        </w:rPr>
        <w:t xml:space="preserve"> with the locals</w:t>
      </w:r>
      <w:r w:rsidR="00101137">
        <w:rPr>
          <w:rFonts w:ascii="Arial" w:hAnsi="Arial" w:cs="Arial"/>
          <w:sz w:val="24"/>
          <w:szCs w:val="24"/>
        </w:rPr>
        <w:t xml:space="preserve"> </w:t>
      </w:r>
      <w:r w:rsidR="00380785">
        <w:rPr>
          <w:rFonts w:ascii="Arial" w:hAnsi="Arial" w:cs="Arial"/>
          <w:sz w:val="24"/>
          <w:szCs w:val="24"/>
        </w:rPr>
        <w:t>for picking</w:t>
      </w:r>
      <w:r w:rsidR="00702D48">
        <w:rPr>
          <w:rFonts w:ascii="Arial" w:hAnsi="Arial" w:cs="Arial"/>
          <w:sz w:val="24"/>
          <w:szCs w:val="24"/>
        </w:rPr>
        <w:t xml:space="preserve"> blackberries and crab apples</w:t>
      </w:r>
      <w:r w:rsidR="009D1EF6">
        <w:rPr>
          <w:rFonts w:ascii="Arial" w:hAnsi="Arial" w:cs="Arial"/>
          <w:sz w:val="24"/>
          <w:szCs w:val="24"/>
        </w:rPr>
        <w:t>.</w:t>
      </w:r>
    </w:p>
    <w:p w14:paraId="01D982BE" w14:textId="10F408CB" w:rsidR="007965E7" w:rsidRDefault="007965E7" w:rsidP="007965E7">
      <w:pPr>
        <w:pStyle w:val="Style1"/>
        <w:numPr>
          <w:ilvl w:val="0"/>
          <w:numId w:val="0"/>
        </w:numPr>
        <w:rPr>
          <w:rFonts w:ascii="Arial" w:hAnsi="Arial" w:cs="Arial"/>
          <w:sz w:val="24"/>
          <w:szCs w:val="24"/>
        </w:rPr>
      </w:pPr>
      <w:r>
        <w:rPr>
          <w:rFonts w:ascii="Arial" w:hAnsi="Arial" w:cs="Arial"/>
          <w:sz w:val="24"/>
          <w:szCs w:val="24"/>
        </w:rPr>
        <w:t>Conclusions on user evidence</w:t>
      </w:r>
    </w:p>
    <w:p w14:paraId="38A80438" w14:textId="373F730A" w:rsidR="007965E7" w:rsidRDefault="00284D73" w:rsidP="005D4858">
      <w:pPr>
        <w:pStyle w:val="Style1"/>
        <w:tabs>
          <w:tab w:val="clear" w:pos="720"/>
        </w:tabs>
        <w:rPr>
          <w:rFonts w:ascii="Arial" w:hAnsi="Arial" w:cs="Arial"/>
          <w:sz w:val="24"/>
          <w:szCs w:val="24"/>
        </w:rPr>
      </w:pPr>
      <w:r>
        <w:rPr>
          <w:rFonts w:ascii="Arial" w:hAnsi="Arial" w:cs="Arial"/>
          <w:sz w:val="24"/>
          <w:szCs w:val="24"/>
        </w:rPr>
        <w:t xml:space="preserve">The evidence submitted indicates that </w:t>
      </w:r>
      <w:r w:rsidR="00A21FF0">
        <w:rPr>
          <w:rFonts w:ascii="Arial" w:hAnsi="Arial" w:cs="Arial"/>
          <w:sz w:val="24"/>
          <w:szCs w:val="24"/>
        </w:rPr>
        <w:t>until the challenge</w:t>
      </w:r>
      <w:r w:rsidR="002F45F6">
        <w:rPr>
          <w:rFonts w:ascii="Arial" w:hAnsi="Arial" w:cs="Arial"/>
          <w:sz w:val="24"/>
          <w:szCs w:val="24"/>
        </w:rPr>
        <w:t>s made</w:t>
      </w:r>
      <w:r w:rsidR="00A21FF0">
        <w:rPr>
          <w:rFonts w:ascii="Arial" w:hAnsi="Arial" w:cs="Arial"/>
          <w:sz w:val="24"/>
          <w:szCs w:val="24"/>
        </w:rPr>
        <w:t xml:space="preserve"> by the objector in April 2020, </w:t>
      </w:r>
      <w:r>
        <w:rPr>
          <w:rFonts w:ascii="Arial" w:hAnsi="Arial" w:cs="Arial"/>
          <w:sz w:val="24"/>
          <w:szCs w:val="24"/>
        </w:rPr>
        <w:t>there was consistent</w:t>
      </w:r>
      <w:r w:rsidR="00D076EF">
        <w:rPr>
          <w:rFonts w:ascii="Arial" w:hAnsi="Arial" w:cs="Arial"/>
          <w:sz w:val="24"/>
          <w:szCs w:val="24"/>
        </w:rPr>
        <w:t xml:space="preserve">, </w:t>
      </w:r>
      <w:r w:rsidR="00DA6198">
        <w:rPr>
          <w:rFonts w:ascii="Arial" w:hAnsi="Arial" w:cs="Arial"/>
          <w:sz w:val="24"/>
          <w:szCs w:val="24"/>
        </w:rPr>
        <w:t>open,</w:t>
      </w:r>
      <w:r w:rsidR="00245EC8">
        <w:rPr>
          <w:rFonts w:ascii="Arial" w:hAnsi="Arial" w:cs="Arial"/>
          <w:sz w:val="24"/>
          <w:szCs w:val="24"/>
        </w:rPr>
        <w:t xml:space="preserve"> </w:t>
      </w:r>
      <w:r w:rsidR="00D076EF">
        <w:rPr>
          <w:rFonts w:ascii="Arial" w:hAnsi="Arial" w:cs="Arial"/>
          <w:sz w:val="24"/>
          <w:szCs w:val="24"/>
        </w:rPr>
        <w:t xml:space="preserve">and unchallenged </w:t>
      </w:r>
      <w:r>
        <w:rPr>
          <w:rFonts w:ascii="Arial" w:hAnsi="Arial" w:cs="Arial"/>
          <w:sz w:val="24"/>
          <w:szCs w:val="24"/>
        </w:rPr>
        <w:t xml:space="preserve">use of the </w:t>
      </w:r>
      <w:r w:rsidR="00BA4713">
        <w:rPr>
          <w:rFonts w:ascii="Arial" w:hAnsi="Arial" w:cs="Arial"/>
          <w:sz w:val="24"/>
          <w:szCs w:val="24"/>
        </w:rPr>
        <w:t xml:space="preserve">Order </w:t>
      </w:r>
      <w:r>
        <w:rPr>
          <w:rFonts w:ascii="Arial" w:hAnsi="Arial" w:cs="Arial"/>
          <w:sz w:val="24"/>
          <w:szCs w:val="24"/>
        </w:rPr>
        <w:t>route over a very long period of tim</w:t>
      </w:r>
      <w:r w:rsidR="00A21FF0">
        <w:rPr>
          <w:rFonts w:ascii="Arial" w:hAnsi="Arial" w:cs="Arial"/>
          <w:sz w:val="24"/>
          <w:szCs w:val="24"/>
        </w:rPr>
        <w:t xml:space="preserve">e </w:t>
      </w:r>
      <w:r w:rsidR="00A75438">
        <w:rPr>
          <w:rFonts w:ascii="Arial" w:hAnsi="Arial" w:cs="Arial"/>
          <w:sz w:val="24"/>
          <w:szCs w:val="24"/>
        </w:rPr>
        <w:t>.</w:t>
      </w:r>
    </w:p>
    <w:p w14:paraId="30C8BD90" w14:textId="4015BBDB" w:rsidR="002530B4" w:rsidRPr="0007262E" w:rsidRDefault="00E77809" w:rsidP="002530B4">
      <w:pPr>
        <w:pStyle w:val="Style1"/>
        <w:numPr>
          <w:ilvl w:val="0"/>
          <w:numId w:val="0"/>
        </w:numPr>
        <w:rPr>
          <w:rFonts w:ascii="Arial" w:hAnsi="Arial" w:cs="Arial"/>
          <w:b/>
          <w:bCs/>
          <w:sz w:val="24"/>
          <w:szCs w:val="24"/>
        </w:rPr>
      </w:pPr>
      <w:r w:rsidRPr="0007262E">
        <w:rPr>
          <w:rFonts w:ascii="Arial" w:hAnsi="Arial" w:cs="Arial"/>
          <w:b/>
          <w:bCs/>
          <w:sz w:val="24"/>
          <w:szCs w:val="24"/>
        </w:rPr>
        <w:t>Evidence of landowner</w:t>
      </w:r>
      <w:r w:rsidR="00EE3756" w:rsidRPr="0007262E">
        <w:rPr>
          <w:rFonts w:ascii="Arial" w:hAnsi="Arial" w:cs="Arial"/>
          <w:b/>
          <w:bCs/>
          <w:sz w:val="24"/>
          <w:szCs w:val="24"/>
        </w:rPr>
        <w:t>s</w:t>
      </w:r>
    </w:p>
    <w:p w14:paraId="3112C647" w14:textId="36EF1CC1" w:rsidR="003753D2" w:rsidRDefault="00DE52FA" w:rsidP="003F508B">
      <w:pPr>
        <w:pStyle w:val="Style1"/>
        <w:tabs>
          <w:tab w:val="clear" w:pos="720"/>
        </w:tabs>
        <w:rPr>
          <w:rFonts w:ascii="Arial" w:hAnsi="Arial" w:cs="Arial"/>
          <w:color w:val="auto"/>
          <w:sz w:val="24"/>
          <w:szCs w:val="24"/>
        </w:rPr>
      </w:pPr>
      <w:bookmarkStart w:id="2" w:name="_Hlk120284687"/>
      <w:r>
        <w:rPr>
          <w:rFonts w:ascii="Arial" w:hAnsi="Arial" w:cs="Arial"/>
          <w:sz w:val="24"/>
          <w:szCs w:val="24"/>
        </w:rPr>
        <w:t>T</w:t>
      </w:r>
      <w:r w:rsidR="00BA0520">
        <w:rPr>
          <w:rFonts w:ascii="Arial" w:hAnsi="Arial" w:cs="Arial"/>
          <w:sz w:val="24"/>
          <w:szCs w:val="24"/>
        </w:rPr>
        <w:t xml:space="preserve">he </w:t>
      </w:r>
      <w:r w:rsidR="00BA0520" w:rsidRPr="005B61FB">
        <w:rPr>
          <w:rFonts w:ascii="Arial" w:hAnsi="Arial" w:cs="Arial"/>
          <w:sz w:val="24"/>
          <w:szCs w:val="24"/>
        </w:rPr>
        <w:t xml:space="preserve">Council </w:t>
      </w:r>
      <w:r w:rsidR="00EC05F4">
        <w:rPr>
          <w:rFonts w:ascii="Arial" w:hAnsi="Arial" w:cs="Arial"/>
          <w:sz w:val="24"/>
          <w:szCs w:val="24"/>
        </w:rPr>
        <w:t>advised</w:t>
      </w:r>
      <w:r w:rsidR="00BA0520" w:rsidRPr="005B61FB">
        <w:rPr>
          <w:rFonts w:ascii="Arial" w:hAnsi="Arial" w:cs="Arial"/>
          <w:sz w:val="24"/>
          <w:szCs w:val="24"/>
        </w:rPr>
        <w:t xml:space="preserve"> that</w:t>
      </w:r>
      <w:r w:rsidR="00E46E22">
        <w:rPr>
          <w:rFonts w:ascii="Arial" w:hAnsi="Arial" w:cs="Arial"/>
          <w:sz w:val="24"/>
          <w:szCs w:val="24"/>
        </w:rPr>
        <w:t xml:space="preserve"> </w:t>
      </w:r>
      <w:r w:rsidR="00BA0520" w:rsidRPr="005B61FB">
        <w:rPr>
          <w:rFonts w:ascii="Arial" w:hAnsi="Arial" w:cs="Arial"/>
          <w:sz w:val="24"/>
          <w:szCs w:val="24"/>
        </w:rPr>
        <w:t xml:space="preserve">they </w:t>
      </w:r>
      <w:r>
        <w:rPr>
          <w:rFonts w:ascii="Arial" w:hAnsi="Arial" w:cs="Arial"/>
          <w:sz w:val="24"/>
          <w:szCs w:val="24"/>
        </w:rPr>
        <w:t xml:space="preserve">were unable </w:t>
      </w:r>
      <w:r w:rsidR="00BA0520" w:rsidRPr="005B61FB">
        <w:rPr>
          <w:rFonts w:ascii="Arial" w:hAnsi="Arial" w:cs="Arial"/>
          <w:sz w:val="24"/>
          <w:szCs w:val="24"/>
        </w:rPr>
        <w:t xml:space="preserve">to </w:t>
      </w:r>
      <w:r w:rsidR="00BA0520">
        <w:rPr>
          <w:rFonts w:ascii="Arial" w:hAnsi="Arial" w:cs="Arial"/>
          <w:sz w:val="24"/>
          <w:szCs w:val="24"/>
        </w:rPr>
        <w:t>establish</w:t>
      </w:r>
      <w:r w:rsidR="00BA0520" w:rsidRPr="005B61FB">
        <w:rPr>
          <w:rFonts w:ascii="Arial" w:hAnsi="Arial" w:cs="Arial"/>
          <w:sz w:val="24"/>
          <w:szCs w:val="24"/>
        </w:rPr>
        <w:t xml:space="preserve"> any </w:t>
      </w:r>
      <w:r w:rsidR="004C5943">
        <w:rPr>
          <w:rFonts w:ascii="Arial" w:hAnsi="Arial" w:cs="Arial"/>
          <w:sz w:val="24"/>
          <w:szCs w:val="24"/>
        </w:rPr>
        <w:t>landowner</w:t>
      </w:r>
      <w:r>
        <w:rPr>
          <w:rFonts w:ascii="Arial" w:hAnsi="Arial" w:cs="Arial"/>
          <w:sz w:val="24"/>
          <w:szCs w:val="24"/>
        </w:rPr>
        <w:t xml:space="preserve"> for the lane </w:t>
      </w:r>
      <w:r w:rsidR="004C5943">
        <w:rPr>
          <w:rFonts w:ascii="Arial" w:hAnsi="Arial" w:cs="Arial"/>
          <w:sz w:val="24"/>
          <w:szCs w:val="24"/>
        </w:rPr>
        <w:t xml:space="preserve"> </w:t>
      </w:r>
      <w:r>
        <w:rPr>
          <w:rFonts w:ascii="Arial" w:hAnsi="Arial" w:cs="Arial"/>
          <w:sz w:val="24"/>
          <w:szCs w:val="24"/>
        </w:rPr>
        <w:t xml:space="preserve">along which the Order route is </w:t>
      </w:r>
      <w:r w:rsidR="00F554C1">
        <w:rPr>
          <w:rFonts w:ascii="Arial" w:hAnsi="Arial" w:cs="Arial"/>
          <w:sz w:val="24"/>
          <w:szCs w:val="24"/>
        </w:rPr>
        <w:t>situate and</w:t>
      </w:r>
      <w:r w:rsidR="0000727D">
        <w:rPr>
          <w:rFonts w:ascii="Arial" w:hAnsi="Arial" w:cs="Arial"/>
          <w:sz w:val="24"/>
          <w:szCs w:val="24"/>
        </w:rPr>
        <w:t xml:space="preserve"> advised that it was </w:t>
      </w:r>
      <w:r w:rsidR="00592F76">
        <w:rPr>
          <w:rFonts w:ascii="Arial" w:hAnsi="Arial" w:cs="Arial"/>
          <w:sz w:val="24"/>
          <w:szCs w:val="24"/>
        </w:rPr>
        <w:t xml:space="preserve">also </w:t>
      </w:r>
      <w:r w:rsidR="0000727D">
        <w:rPr>
          <w:rFonts w:ascii="Arial" w:hAnsi="Arial" w:cs="Arial"/>
          <w:sz w:val="24"/>
          <w:szCs w:val="24"/>
        </w:rPr>
        <w:t>not apparent on the deeds of any adjoining lando</w:t>
      </w:r>
      <w:r w:rsidR="00360999">
        <w:rPr>
          <w:rFonts w:ascii="Arial" w:hAnsi="Arial" w:cs="Arial"/>
          <w:sz w:val="24"/>
          <w:szCs w:val="24"/>
        </w:rPr>
        <w:t>w</w:t>
      </w:r>
      <w:r w:rsidR="0000727D">
        <w:rPr>
          <w:rFonts w:ascii="Arial" w:hAnsi="Arial" w:cs="Arial"/>
          <w:sz w:val="24"/>
          <w:szCs w:val="24"/>
        </w:rPr>
        <w:t>ner</w:t>
      </w:r>
      <w:r w:rsidR="009836A8">
        <w:rPr>
          <w:rFonts w:ascii="Arial" w:hAnsi="Arial" w:cs="Arial"/>
          <w:sz w:val="24"/>
          <w:szCs w:val="24"/>
        </w:rPr>
        <w:t xml:space="preserve">. </w:t>
      </w:r>
      <w:r w:rsidR="00EC05F4">
        <w:rPr>
          <w:rFonts w:ascii="Arial" w:hAnsi="Arial" w:cs="Arial"/>
          <w:sz w:val="24"/>
          <w:szCs w:val="24"/>
        </w:rPr>
        <w:t>A</w:t>
      </w:r>
      <w:r w:rsidR="003753D2" w:rsidRPr="005B61FB">
        <w:rPr>
          <w:rFonts w:ascii="Arial" w:hAnsi="Arial" w:cs="Arial"/>
          <w:sz w:val="24"/>
          <w:szCs w:val="24"/>
        </w:rPr>
        <w:t xml:space="preserve"> solicitor employed by the objector </w:t>
      </w:r>
      <w:r w:rsidR="00E46E22">
        <w:rPr>
          <w:rFonts w:ascii="Arial" w:hAnsi="Arial" w:cs="Arial"/>
          <w:sz w:val="24"/>
          <w:szCs w:val="24"/>
        </w:rPr>
        <w:t>was also</w:t>
      </w:r>
      <w:r w:rsidR="003753D2" w:rsidRPr="005B61FB">
        <w:rPr>
          <w:rFonts w:ascii="Arial" w:hAnsi="Arial" w:cs="Arial"/>
          <w:sz w:val="24"/>
          <w:szCs w:val="24"/>
        </w:rPr>
        <w:t xml:space="preserve"> unable to ascertain any rights of ownership</w:t>
      </w:r>
      <w:r w:rsidR="00A00186">
        <w:rPr>
          <w:rFonts w:ascii="Arial" w:hAnsi="Arial" w:cs="Arial"/>
          <w:sz w:val="24"/>
          <w:szCs w:val="24"/>
        </w:rPr>
        <w:t>.</w:t>
      </w:r>
    </w:p>
    <w:p w14:paraId="28FA05D8" w14:textId="5C197FC6" w:rsidR="007E3FDB" w:rsidRPr="0010468A" w:rsidRDefault="00387320" w:rsidP="00772B80">
      <w:pPr>
        <w:pStyle w:val="Style1"/>
        <w:tabs>
          <w:tab w:val="clear" w:pos="720"/>
        </w:tabs>
        <w:rPr>
          <w:rFonts w:ascii="Arial" w:hAnsi="Arial" w:cs="Arial"/>
          <w:color w:val="auto"/>
          <w:sz w:val="24"/>
          <w:szCs w:val="24"/>
        </w:rPr>
      </w:pPr>
      <w:r>
        <w:rPr>
          <w:rFonts w:ascii="Arial" w:hAnsi="Arial" w:cs="Arial"/>
          <w:color w:val="auto"/>
          <w:sz w:val="24"/>
          <w:szCs w:val="24"/>
        </w:rPr>
        <w:t xml:space="preserve">The objector </w:t>
      </w:r>
      <w:r w:rsidR="00B363AC">
        <w:rPr>
          <w:rFonts w:ascii="Arial" w:hAnsi="Arial" w:cs="Arial"/>
          <w:color w:val="auto"/>
          <w:sz w:val="24"/>
          <w:szCs w:val="24"/>
        </w:rPr>
        <w:t>who</w:t>
      </w:r>
      <w:r w:rsidR="00772B80">
        <w:rPr>
          <w:rFonts w:ascii="Arial" w:hAnsi="Arial" w:cs="Arial"/>
          <w:color w:val="auto"/>
          <w:sz w:val="24"/>
          <w:szCs w:val="24"/>
        </w:rPr>
        <w:t xml:space="preserve"> had</w:t>
      </w:r>
      <w:r w:rsidR="00B363AC">
        <w:rPr>
          <w:rFonts w:ascii="Arial" w:hAnsi="Arial" w:cs="Arial"/>
          <w:color w:val="auto"/>
          <w:sz w:val="24"/>
          <w:szCs w:val="24"/>
        </w:rPr>
        <w:t xml:space="preserve"> </w:t>
      </w:r>
      <w:r>
        <w:rPr>
          <w:rFonts w:ascii="Arial" w:hAnsi="Arial" w:cs="Arial"/>
          <w:color w:val="auto"/>
          <w:sz w:val="24"/>
          <w:szCs w:val="24"/>
        </w:rPr>
        <w:t>resided at Crab Hill Cottage between 2018</w:t>
      </w:r>
      <w:r w:rsidR="00266C72">
        <w:rPr>
          <w:rFonts w:ascii="Arial" w:hAnsi="Arial" w:cs="Arial"/>
          <w:color w:val="auto"/>
          <w:sz w:val="24"/>
          <w:szCs w:val="24"/>
        </w:rPr>
        <w:t xml:space="preserve"> and 2022</w:t>
      </w:r>
      <w:r w:rsidR="00B363AC">
        <w:rPr>
          <w:rFonts w:ascii="Arial" w:hAnsi="Arial" w:cs="Arial"/>
          <w:color w:val="auto"/>
          <w:sz w:val="24"/>
          <w:szCs w:val="24"/>
        </w:rPr>
        <w:t>,</w:t>
      </w:r>
      <w:r w:rsidR="00076601" w:rsidRPr="00F63954">
        <w:rPr>
          <w:rFonts w:ascii="Arial" w:hAnsi="Arial" w:cs="Arial"/>
          <w:sz w:val="24"/>
          <w:szCs w:val="24"/>
        </w:rPr>
        <w:t xml:space="preserve"> confirmed at the Inquiry that she did</w:t>
      </w:r>
      <w:r w:rsidR="00076601">
        <w:rPr>
          <w:rFonts w:ascii="Arial" w:hAnsi="Arial" w:cs="Arial"/>
          <w:sz w:val="24"/>
          <w:szCs w:val="24"/>
        </w:rPr>
        <w:t xml:space="preserve"> not lay claim to</w:t>
      </w:r>
      <w:r w:rsidR="00A239DC">
        <w:rPr>
          <w:rFonts w:ascii="Arial" w:hAnsi="Arial" w:cs="Arial"/>
          <w:sz w:val="24"/>
          <w:szCs w:val="24"/>
        </w:rPr>
        <w:t xml:space="preserve"> any</w:t>
      </w:r>
      <w:r w:rsidR="00076601">
        <w:rPr>
          <w:rFonts w:ascii="Arial" w:hAnsi="Arial" w:cs="Arial"/>
          <w:sz w:val="24"/>
          <w:szCs w:val="24"/>
        </w:rPr>
        <w:t xml:space="preserve"> ownership of the</w:t>
      </w:r>
      <w:r w:rsidR="00A239DC">
        <w:rPr>
          <w:rFonts w:ascii="Arial" w:hAnsi="Arial" w:cs="Arial"/>
          <w:sz w:val="24"/>
          <w:szCs w:val="24"/>
        </w:rPr>
        <w:t xml:space="preserve"> Order</w:t>
      </w:r>
      <w:r w:rsidR="00076601">
        <w:rPr>
          <w:rFonts w:ascii="Arial" w:hAnsi="Arial" w:cs="Arial"/>
          <w:sz w:val="24"/>
          <w:szCs w:val="24"/>
        </w:rPr>
        <w:t xml:space="preserve"> route but was concerned at the number of people using what </w:t>
      </w:r>
      <w:r w:rsidR="00076601" w:rsidRPr="002541AA">
        <w:rPr>
          <w:rFonts w:ascii="Arial" w:hAnsi="Arial" w:cs="Arial"/>
          <w:sz w:val="24"/>
          <w:szCs w:val="24"/>
        </w:rPr>
        <w:t>she considered</w:t>
      </w:r>
      <w:r w:rsidR="00A239DC">
        <w:rPr>
          <w:rFonts w:ascii="Arial" w:hAnsi="Arial" w:cs="Arial"/>
          <w:sz w:val="24"/>
          <w:szCs w:val="24"/>
        </w:rPr>
        <w:t>,</w:t>
      </w:r>
      <w:r w:rsidR="00076601" w:rsidRPr="002541AA">
        <w:rPr>
          <w:rFonts w:ascii="Arial" w:hAnsi="Arial" w:cs="Arial"/>
          <w:sz w:val="24"/>
          <w:szCs w:val="24"/>
        </w:rPr>
        <w:t xml:space="preserve"> was not a public right of way</w:t>
      </w:r>
      <w:r w:rsidR="00FD784C">
        <w:rPr>
          <w:rFonts w:ascii="Arial" w:hAnsi="Arial" w:cs="Arial"/>
          <w:sz w:val="24"/>
          <w:szCs w:val="24"/>
        </w:rPr>
        <w:t>.</w:t>
      </w:r>
      <w:r w:rsidR="00772B80">
        <w:rPr>
          <w:rFonts w:ascii="Arial" w:hAnsi="Arial" w:cs="Arial"/>
          <w:color w:val="auto"/>
          <w:sz w:val="24"/>
          <w:szCs w:val="24"/>
        </w:rPr>
        <w:t xml:space="preserve"> She</w:t>
      </w:r>
      <w:r w:rsidR="00AF5288">
        <w:rPr>
          <w:rFonts w:ascii="Arial" w:hAnsi="Arial" w:cs="Arial"/>
          <w:color w:val="auto"/>
          <w:sz w:val="24"/>
          <w:szCs w:val="24"/>
        </w:rPr>
        <w:t xml:space="preserve"> </w:t>
      </w:r>
      <w:r w:rsidR="00C74754">
        <w:rPr>
          <w:rFonts w:ascii="Arial" w:hAnsi="Arial" w:cs="Arial"/>
          <w:color w:val="auto"/>
          <w:sz w:val="24"/>
          <w:szCs w:val="24"/>
        </w:rPr>
        <w:t>had been advised</w:t>
      </w:r>
      <w:r w:rsidR="00AF5288">
        <w:rPr>
          <w:rFonts w:ascii="Arial" w:hAnsi="Arial" w:cs="Arial"/>
          <w:color w:val="auto"/>
          <w:sz w:val="24"/>
          <w:szCs w:val="24"/>
        </w:rPr>
        <w:t xml:space="preserve"> by the previous owner of the cottage that only the occasional dog walker used the lane and</w:t>
      </w:r>
      <w:r w:rsidR="00E31BE7">
        <w:rPr>
          <w:rFonts w:ascii="Arial" w:hAnsi="Arial" w:cs="Arial"/>
          <w:color w:val="auto"/>
          <w:sz w:val="24"/>
          <w:szCs w:val="24"/>
        </w:rPr>
        <w:t xml:space="preserve"> she</w:t>
      </w:r>
      <w:r w:rsidR="000D0104" w:rsidRPr="00772B80">
        <w:rPr>
          <w:rFonts w:ascii="Arial" w:hAnsi="Arial" w:cs="Arial"/>
          <w:color w:val="auto"/>
          <w:sz w:val="24"/>
          <w:szCs w:val="24"/>
        </w:rPr>
        <w:t xml:space="preserve"> </w:t>
      </w:r>
      <w:r w:rsidR="006945D6">
        <w:rPr>
          <w:rFonts w:ascii="Arial" w:hAnsi="Arial" w:cs="Arial"/>
          <w:color w:val="auto"/>
          <w:sz w:val="24"/>
          <w:szCs w:val="24"/>
        </w:rPr>
        <w:t>stated</w:t>
      </w:r>
      <w:r w:rsidR="00124C02" w:rsidRPr="00772B80">
        <w:rPr>
          <w:rFonts w:ascii="Arial" w:hAnsi="Arial" w:cs="Arial"/>
          <w:color w:val="auto"/>
          <w:sz w:val="24"/>
          <w:szCs w:val="24"/>
        </w:rPr>
        <w:t xml:space="preserve"> that </w:t>
      </w:r>
      <w:r w:rsidR="003F0E12" w:rsidRPr="00772B80">
        <w:rPr>
          <w:rFonts w:ascii="Arial" w:hAnsi="Arial" w:cs="Arial"/>
          <w:color w:val="auto"/>
          <w:sz w:val="24"/>
          <w:szCs w:val="24"/>
        </w:rPr>
        <w:t>from purchasing Crab Hill Cottage</w:t>
      </w:r>
      <w:r w:rsidR="00E72323" w:rsidRPr="00772B80">
        <w:rPr>
          <w:rFonts w:ascii="Arial" w:hAnsi="Arial" w:cs="Arial"/>
          <w:color w:val="auto"/>
          <w:sz w:val="24"/>
          <w:szCs w:val="24"/>
        </w:rPr>
        <w:t xml:space="preserve"> in 2018</w:t>
      </w:r>
      <w:r w:rsidR="006945D6">
        <w:rPr>
          <w:rFonts w:ascii="Arial" w:hAnsi="Arial" w:cs="Arial"/>
          <w:color w:val="auto"/>
          <w:sz w:val="24"/>
          <w:szCs w:val="24"/>
        </w:rPr>
        <w:t>,</w:t>
      </w:r>
      <w:r w:rsidR="00E72323" w:rsidRPr="00772B80">
        <w:rPr>
          <w:rFonts w:ascii="Arial" w:hAnsi="Arial" w:cs="Arial"/>
          <w:color w:val="auto"/>
          <w:sz w:val="24"/>
          <w:szCs w:val="24"/>
        </w:rPr>
        <w:t xml:space="preserve"> to </w:t>
      </w:r>
      <w:r w:rsidR="00124C02" w:rsidRPr="00772B80">
        <w:rPr>
          <w:rFonts w:ascii="Arial" w:hAnsi="Arial" w:cs="Arial"/>
          <w:color w:val="auto"/>
          <w:sz w:val="24"/>
          <w:szCs w:val="24"/>
        </w:rPr>
        <w:t xml:space="preserve">the lockdown for Covid in 2020, use of the Order route </w:t>
      </w:r>
      <w:r w:rsidR="00740EFE">
        <w:rPr>
          <w:rFonts w:ascii="Arial" w:hAnsi="Arial" w:cs="Arial"/>
          <w:color w:val="auto"/>
          <w:sz w:val="24"/>
          <w:szCs w:val="24"/>
        </w:rPr>
        <w:t>had been</w:t>
      </w:r>
      <w:r w:rsidR="00124C02" w:rsidRPr="00772B80">
        <w:rPr>
          <w:rFonts w:ascii="Arial" w:hAnsi="Arial" w:cs="Arial"/>
          <w:color w:val="auto"/>
          <w:sz w:val="24"/>
          <w:szCs w:val="24"/>
        </w:rPr>
        <w:t xml:space="preserve"> rare</w:t>
      </w:r>
      <w:r w:rsidR="006F268E" w:rsidRPr="00772B80">
        <w:rPr>
          <w:rFonts w:ascii="Arial" w:hAnsi="Arial" w:cs="Arial"/>
          <w:color w:val="auto"/>
          <w:sz w:val="24"/>
          <w:szCs w:val="24"/>
        </w:rPr>
        <w:t>,</w:t>
      </w:r>
      <w:r w:rsidR="004F0B06" w:rsidRPr="00772B80">
        <w:rPr>
          <w:rFonts w:ascii="Arial" w:hAnsi="Arial" w:cs="Arial"/>
          <w:color w:val="auto"/>
          <w:sz w:val="24"/>
          <w:szCs w:val="24"/>
        </w:rPr>
        <w:t xml:space="preserve"> observ</w:t>
      </w:r>
      <w:r w:rsidR="008C0881">
        <w:rPr>
          <w:rFonts w:ascii="Arial" w:hAnsi="Arial" w:cs="Arial"/>
          <w:color w:val="auto"/>
          <w:sz w:val="24"/>
          <w:szCs w:val="24"/>
        </w:rPr>
        <w:t>ing</w:t>
      </w:r>
      <w:r w:rsidR="004F0B06" w:rsidRPr="00772B80">
        <w:rPr>
          <w:rFonts w:ascii="Arial" w:hAnsi="Arial" w:cs="Arial"/>
          <w:color w:val="auto"/>
          <w:sz w:val="24"/>
          <w:szCs w:val="24"/>
        </w:rPr>
        <w:t xml:space="preserve"> </w:t>
      </w:r>
      <w:r w:rsidR="00377E44">
        <w:rPr>
          <w:rFonts w:ascii="Arial" w:hAnsi="Arial" w:cs="Arial"/>
          <w:color w:val="auto"/>
          <w:sz w:val="24"/>
          <w:szCs w:val="24"/>
        </w:rPr>
        <w:t xml:space="preserve">only </w:t>
      </w:r>
      <w:r w:rsidR="0036586C" w:rsidRPr="00772B80">
        <w:rPr>
          <w:rFonts w:ascii="Arial" w:hAnsi="Arial" w:cs="Arial"/>
          <w:color w:val="auto"/>
          <w:sz w:val="24"/>
          <w:szCs w:val="24"/>
        </w:rPr>
        <w:t>s</w:t>
      </w:r>
      <w:r w:rsidR="009F5850" w:rsidRPr="00772B80">
        <w:rPr>
          <w:rFonts w:ascii="Arial" w:hAnsi="Arial" w:cs="Arial"/>
          <w:color w:val="auto"/>
          <w:sz w:val="24"/>
          <w:szCs w:val="24"/>
        </w:rPr>
        <w:t>poradic</w:t>
      </w:r>
      <w:r w:rsidR="0036586C" w:rsidRPr="00772B80">
        <w:rPr>
          <w:rFonts w:ascii="Arial" w:hAnsi="Arial" w:cs="Arial"/>
          <w:color w:val="auto"/>
          <w:sz w:val="24"/>
          <w:szCs w:val="24"/>
        </w:rPr>
        <w:t xml:space="preserve"> use on foot</w:t>
      </w:r>
      <w:r w:rsidR="00143676" w:rsidRPr="00772B80">
        <w:rPr>
          <w:rFonts w:ascii="Arial" w:hAnsi="Arial" w:cs="Arial"/>
          <w:color w:val="auto"/>
          <w:sz w:val="24"/>
          <w:szCs w:val="24"/>
        </w:rPr>
        <w:t xml:space="preserve"> </w:t>
      </w:r>
      <w:r w:rsidR="005061D4" w:rsidRPr="00772B80">
        <w:rPr>
          <w:rFonts w:ascii="Arial" w:hAnsi="Arial" w:cs="Arial"/>
          <w:color w:val="auto"/>
          <w:sz w:val="24"/>
          <w:szCs w:val="24"/>
        </w:rPr>
        <w:t>and</w:t>
      </w:r>
      <w:r w:rsidR="00D170C7" w:rsidRPr="00772B80">
        <w:rPr>
          <w:rFonts w:ascii="Arial" w:hAnsi="Arial" w:cs="Arial"/>
          <w:color w:val="auto"/>
          <w:sz w:val="24"/>
          <w:szCs w:val="24"/>
        </w:rPr>
        <w:t xml:space="preserve"> </w:t>
      </w:r>
      <w:r w:rsidR="00BF35C2" w:rsidRPr="00772B80">
        <w:rPr>
          <w:rFonts w:ascii="Arial" w:hAnsi="Arial" w:cs="Arial"/>
          <w:color w:val="auto"/>
          <w:sz w:val="24"/>
          <w:szCs w:val="24"/>
        </w:rPr>
        <w:t xml:space="preserve">very </w:t>
      </w:r>
      <w:r w:rsidR="00D170C7" w:rsidRPr="0010468A">
        <w:rPr>
          <w:rFonts w:ascii="Arial" w:hAnsi="Arial" w:cs="Arial"/>
          <w:color w:val="auto"/>
          <w:sz w:val="24"/>
          <w:szCs w:val="24"/>
        </w:rPr>
        <w:t>occasional use by cyclists or equestrians</w:t>
      </w:r>
      <w:r w:rsidR="00232BC8" w:rsidRPr="0010468A">
        <w:rPr>
          <w:rFonts w:ascii="Arial" w:hAnsi="Arial" w:cs="Arial"/>
          <w:color w:val="auto"/>
          <w:sz w:val="24"/>
          <w:szCs w:val="24"/>
        </w:rPr>
        <w:t>.</w:t>
      </w:r>
    </w:p>
    <w:p w14:paraId="0AFBC2CD" w14:textId="20EB3ED1" w:rsidR="0010468A" w:rsidRPr="0001634D" w:rsidRDefault="0010468A" w:rsidP="0010468A">
      <w:pPr>
        <w:pStyle w:val="Style1"/>
        <w:tabs>
          <w:tab w:val="clear" w:pos="720"/>
        </w:tabs>
        <w:rPr>
          <w:rFonts w:ascii="Arial" w:hAnsi="Arial" w:cs="Arial"/>
          <w:sz w:val="24"/>
          <w:szCs w:val="24"/>
        </w:rPr>
      </w:pPr>
      <w:r w:rsidRPr="0001634D">
        <w:rPr>
          <w:rFonts w:ascii="Arial" w:hAnsi="Arial" w:cs="Arial"/>
          <w:sz w:val="24"/>
          <w:szCs w:val="24"/>
        </w:rPr>
        <w:t>Whilst the objector accepted</w:t>
      </w:r>
      <w:r w:rsidR="00701727" w:rsidRPr="0001634D">
        <w:rPr>
          <w:rFonts w:ascii="Arial" w:hAnsi="Arial" w:cs="Arial"/>
          <w:sz w:val="24"/>
          <w:szCs w:val="24"/>
        </w:rPr>
        <w:t xml:space="preserve"> that </w:t>
      </w:r>
      <w:r w:rsidRPr="0001634D">
        <w:rPr>
          <w:rFonts w:ascii="Arial" w:hAnsi="Arial" w:cs="Arial"/>
          <w:sz w:val="24"/>
          <w:szCs w:val="24"/>
        </w:rPr>
        <w:t xml:space="preserve">there was sufficient evidence of use </w:t>
      </w:r>
      <w:r w:rsidR="00701727" w:rsidRPr="0001634D">
        <w:rPr>
          <w:rFonts w:ascii="Arial" w:hAnsi="Arial" w:cs="Arial"/>
          <w:sz w:val="24"/>
          <w:szCs w:val="24"/>
        </w:rPr>
        <w:t xml:space="preserve">of the Order route </w:t>
      </w:r>
      <w:r w:rsidRPr="0001634D">
        <w:rPr>
          <w:rFonts w:ascii="Arial" w:hAnsi="Arial" w:cs="Arial"/>
          <w:sz w:val="24"/>
          <w:szCs w:val="24"/>
        </w:rPr>
        <w:t>as a footpath, (albeit felt such use was by permission), she objected to the Order route being designated a restricted byway as a result of cyclist use. She felt that the cyclist use evidenced on the UEF’s was incorrect and based on untruths as a result of social media pressure</w:t>
      </w:r>
      <w:r w:rsidR="0075250D" w:rsidRPr="0001634D">
        <w:rPr>
          <w:rFonts w:ascii="Arial" w:hAnsi="Arial" w:cs="Arial"/>
          <w:sz w:val="24"/>
          <w:szCs w:val="24"/>
        </w:rPr>
        <w:t xml:space="preserve">. </w:t>
      </w:r>
      <w:r w:rsidR="006715F5" w:rsidRPr="0001634D">
        <w:rPr>
          <w:rFonts w:ascii="Arial" w:hAnsi="Arial" w:cs="Arial"/>
          <w:sz w:val="24"/>
          <w:szCs w:val="24"/>
        </w:rPr>
        <w:t>In support</w:t>
      </w:r>
      <w:r w:rsidR="00C84EC1" w:rsidRPr="0001634D">
        <w:rPr>
          <w:rFonts w:ascii="Arial" w:hAnsi="Arial" w:cs="Arial"/>
          <w:sz w:val="24"/>
          <w:szCs w:val="24"/>
        </w:rPr>
        <w:t xml:space="preserve"> of her statement,</w:t>
      </w:r>
      <w:r w:rsidR="006715F5" w:rsidRPr="0001634D">
        <w:rPr>
          <w:rFonts w:ascii="Arial" w:hAnsi="Arial" w:cs="Arial"/>
          <w:sz w:val="24"/>
          <w:szCs w:val="24"/>
        </w:rPr>
        <w:t xml:space="preserve"> the objector </w:t>
      </w:r>
      <w:r w:rsidR="00C84EC1" w:rsidRPr="0001634D">
        <w:rPr>
          <w:rFonts w:ascii="Arial" w:hAnsi="Arial" w:cs="Arial"/>
          <w:sz w:val="24"/>
          <w:szCs w:val="24"/>
        </w:rPr>
        <w:t>advised</w:t>
      </w:r>
      <w:r w:rsidRPr="0001634D">
        <w:rPr>
          <w:rFonts w:ascii="Arial" w:hAnsi="Arial" w:cs="Arial"/>
          <w:sz w:val="24"/>
          <w:szCs w:val="24"/>
        </w:rPr>
        <w:t xml:space="preserve"> that the security cameras </w:t>
      </w:r>
      <w:r w:rsidR="00C84EC1" w:rsidRPr="0001634D">
        <w:rPr>
          <w:rFonts w:ascii="Arial" w:hAnsi="Arial" w:cs="Arial"/>
          <w:sz w:val="24"/>
          <w:szCs w:val="24"/>
        </w:rPr>
        <w:t>at Crab Hill</w:t>
      </w:r>
      <w:r w:rsidRPr="0001634D">
        <w:rPr>
          <w:rFonts w:ascii="Arial" w:hAnsi="Arial" w:cs="Arial"/>
          <w:sz w:val="24"/>
          <w:szCs w:val="24"/>
        </w:rPr>
        <w:t xml:space="preserve"> </w:t>
      </w:r>
      <w:r w:rsidR="00C84EC1" w:rsidRPr="0001634D">
        <w:rPr>
          <w:rFonts w:ascii="Arial" w:hAnsi="Arial" w:cs="Arial"/>
          <w:sz w:val="24"/>
          <w:szCs w:val="24"/>
        </w:rPr>
        <w:t>C</w:t>
      </w:r>
      <w:r w:rsidRPr="0001634D">
        <w:rPr>
          <w:rFonts w:ascii="Arial" w:hAnsi="Arial" w:cs="Arial"/>
          <w:sz w:val="24"/>
          <w:szCs w:val="24"/>
        </w:rPr>
        <w:t xml:space="preserve">ottage had recorded </w:t>
      </w:r>
      <w:r w:rsidR="0089218D" w:rsidRPr="0001634D">
        <w:rPr>
          <w:rFonts w:ascii="Arial" w:hAnsi="Arial" w:cs="Arial"/>
          <w:sz w:val="24"/>
          <w:szCs w:val="24"/>
        </w:rPr>
        <w:t>one</w:t>
      </w:r>
      <w:r w:rsidRPr="0001634D">
        <w:rPr>
          <w:rFonts w:ascii="Arial" w:hAnsi="Arial" w:cs="Arial"/>
          <w:sz w:val="24"/>
          <w:szCs w:val="24"/>
        </w:rPr>
        <w:t xml:space="preserve"> cyclist using the route</w:t>
      </w:r>
      <w:r w:rsidR="008A11D9" w:rsidRPr="0001634D">
        <w:rPr>
          <w:rFonts w:ascii="Arial" w:hAnsi="Arial" w:cs="Arial"/>
          <w:sz w:val="24"/>
          <w:szCs w:val="24"/>
        </w:rPr>
        <w:t>,</w:t>
      </w:r>
      <w:r w:rsidRPr="0001634D">
        <w:rPr>
          <w:rFonts w:ascii="Arial" w:hAnsi="Arial" w:cs="Arial"/>
          <w:sz w:val="24"/>
          <w:szCs w:val="24"/>
        </w:rPr>
        <w:t xml:space="preserve"> with permission, approximately </w:t>
      </w:r>
      <w:r w:rsidR="0089218D" w:rsidRPr="0001634D">
        <w:rPr>
          <w:rFonts w:ascii="Arial" w:hAnsi="Arial" w:cs="Arial"/>
          <w:sz w:val="24"/>
          <w:szCs w:val="24"/>
        </w:rPr>
        <w:t xml:space="preserve">once </w:t>
      </w:r>
      <w:r w:rsidRPr="0001634D">
        <w:rPr>
          <w:rFonts w:ascii="Arial" w:hAnsi="Arial" w:cs="Arial"/>
          <w:sz w:val="24"/>
          <w:szCs w:val="24"/>
        </w:rPr>
        <w:t>every two months</w:t>
      </w:r>
      <w:r w:rsidR="0089218D" w:rsidRPr="0001634D">
        <w:rPr>
          <w:rFonts w:ascii="Arial" w:hAnsi="Arial" w:cs="Arial"/>
          <w:sz w:val="24"/>
          <w:szCs w:val="24"/>
        </w:rPr>
        <w:t>,</w:t>
      </w:r>
      <w:r w:rsidRPr="0001634D">
        <w:rPr>
          <w:rFonts w:ascii="Arial" w:hAnsi="Arial" w:cs="Arial"/>
          <w:sz w:val="24"/>
          <w:szCs w:val="24"/>
        </w:rPr>
        <w:t xml:space="preserve"> for a period of seventeen months</w:t>
      </w:r>
      <w:r w:rsidR="00F42A57">
        <w:rPr>
          <w:rFonts w:ascii="Arial" w:hAnsi="Arial" w:cs="Arial"/>
          <w:sz w:val="24"/>
          <w:szCs w:val="24"/>
        </w:rPr>
        <w:t xml:space="preserve"> from </w:t>
      </w:r>
      <w:r w:rsidR="00E50659">
        <w:rPr>
          <w:rFonts w:ascii="Arial" w:hAnsi="Arial" w:cs="Arial"/>
          <w:sz w:val="24"/>
          <w:szCs w:val="24"/>
        </w:rPr>
        <w:t xml:space="preserve">approximately April </w:t>
      </w:r>
      <w:r w:rsidR="00F42A57">
        <w:rPr>
          <w:rFonts w:ascii="Arial" w:hAnsi="Arial" w:cs="Arial"/>
          <w:sz w:val="24"/>
          <w:szCs w:val="24"/>
        </w:rPr>
        <w:t xml:space="preserve">2020. </w:t>
      </w:r>
      <w:r w:rsidR="003252B4">
        <w:rPr>
          <w:rFonts w:ascii="Arial" w:hAnsi="Arial" w:cs="Arial"/>
          <w:sz w:val="24"/>
          <w:szCs w:val="24"/>
        </w:rPr>
        <w:t xml:space="preserve">This assertion was disputed by </w:t>
      </w:r>
      <w:r w:rsidR="00C038E6">
        <w:rPr>
          <w:rFonts w:ascii="Arial" w:hAnsi="Arial" w:cs="Arial"/>
          <w:sz w:val="24"/>
          <w:szCs w:val="24"/>
        </w:rPr>
        <w:t>a</w:t>
      </w:r>
      <w:r w:rsidR="00F42A57">
        <w:rPr>
          <w:rFonts w:ascii="Arial" w:hAnsi="Arial" w:cs="Arial"/>
          <w:sz w:val="24"/>
          <w:szCs w:val="24"/>
        </w:rPr>
        <w:t xml:space="preserve"> witness </w:t>
      </w:r>
      <w:r w:rsidR="003252B4">
        <w:rPr>
          <w:rFonts w:ascii="Arial" w:hAnsi="Arial" w:cs="Arial"/>
          <w:sz w:val="24"/>
          <w:szCs w:val="24"/>
        </w:rPr>
        <w:t xml:space="preserve">at the Inquiry who </w:t>
      </w:r>
      <w:r w:rsidR="005D0B35">
        <w:rPr>
          <w:rFonts w:ascii="Arial" w:hAnsi="Arial" w:cs="Arial"/>
          <w:sz w:val="24"/>
          <w:szCs w:val="24"/>
        </w:rPr>
        <w:t>stated that he had used the route on bicycle during that time period</w:t>
      </w:r>
      <w:r w:rsidR="000E0F21">
        <w:rPr>
          <w:rFonts w:ascii="Arial" w:hAnsi="Arial" w:cs="Arial"/>
          <w:sz w:val="24"/>
          <w:szCs w:val="24"/>
        </w:rPr>
        <w:t>,</w:t>
      </w:r>
      <w:r w:rsidR="008A2882">
        <w:rPr>
          <w:rFonts w:ascii="Arial" w:hAnsi="Arial" w:cs="Arial"/>
          <w:sz w:val="24"/>
          <w:szCs w:val="24"/>
        </w:rPr>
        <w:t xml:space="preserve"> </w:t>
      </w:r>
      <w:r w:rsidR="00EC0BB4">
        <w:rPr>
          <w:rFonts w:ascii="Arial" w:hAnsi="Arial" w:cs="Arial"/>
          <w:sz w:val="24"/>
          <w:szCs w:val="24"/>
        </w:rPr>
        <w:t>suggest</w:t>
      </w:r>
      <w:r w:rsidR="000E0F21">
        <w:rPr>
          <w:rFonts w:ascii="Arial" w:hAnsi="Arial" w:cs="Arial"/>
          <w:sz w:val="24"/>
          <w:szCs w:val="24"/>
        </w:rPr>
        <w:t>ing</w:t>
      </w:r>
      <w:r w:rsidR="00EC0BB4">
        <w:rPr>
          <w:rFonts w:ascii="Arial" w:hAnsi="Arial" w:cs="Arial"/>
          <w:sz w:val="24"/>
          <w:szCs w:val="24"/>
        </w:rPr>
        <w:t xml:space="preserve"> </w:t>
      </w:r>
      <w:r w:rsidR="007526CB">
        <w:rPr>
          <w:rFonts w:ascii="Arial" w:hAnsi="Arial" w:cs="Arial"/>
          <w:sz w:val="24"/>
          <w:szCs w:val="24"/>
        </w:rPr>
        <w:t xml:space="preserve">there may have been more use of the route by bicycle than </w:t>
      </w:r>
      <w:r w:rsidR="000E0F21">
        <w:rPr>
          <w:rFonts w:ascii="Arial" w:hAnsi="Arial" w:cs="Arial"/>
          <w:sz w:val="24"/>
          <w:szCs w:val="24"/>
        </w:rPr>
        <w:t>was observed</w:t>
      </w:r>
      <w:r w:rsidR="005D0B35">
        <w:rPr>
          <w:rFonts w:ascii="Arial" w:hAnsi="Arial" w:cs="Arial"/>
          <w:sz w:val="24"/>
          <w:szCs w:val="24"/>
        </w:rPr>
        <w:t>.</w:t>
      </w:r>
    </w:p>
    <w:p w14:paraId="2BB39E2C" w14:textId="77777777" w:rsidR="00C06BC2" w:rsidRPr="00C06BC2" w:rsidRDefault="00846619" w:rsidP="007E3FDB">
      <w:pPr>
        <w:pStyle w:val="Style1"/>
        <w:tabs>
          <w:tab w:val="clear" w:pos="720"/>
        </w:tabs>
        <w:rPr>
          <w:rFonts w:ascii="Arial" w:hAnsi="Arial" w:cs="Arial"/>
          <w:color w:val="auto"/>
          <w:sz w:val="24"/>
          <w:szCs w:val="24"/>
        </w:rPr>
      </w:pPr>
      <w:r w:rsidRPr="0010468A">
        <w:rPr>
          <w:rFonts w:ascii="Arial" w:hAnsi="Arial" w:cs="Arial"/>
          <w:color w:val="auto"/>
          <w:sz w:val="24"/>
          <w:szCs w:val="24"/>
        </w:rPr>
        <w:t>U</w:t>
      </w:r>
      <w:r w:rsidR="00774934" w:rsidRPr="0010468A">
        <w:rPr>
          <w:rFonts w:ascii="Arial" w:hAnsi="Arial" w:cs="Arial"/>
          <w:color w:val="auto"/>
          <w:sz w:val="24"/>
          <w:szCs w:val="24"/>
        </w:rPr>
        <w:t xml:space="preserve">se of the route </w:t>
      </w:r>
      <w:r w:rsidR="00AB5E31" w:rsidRPr="0010468A">
        <w:rPr>
          <w:rFonts w:ascii="Arial" w:hAnsi="Arial" w:cs="Arial"/>
          <w:color w:val="auto"/>
          <w:sz w:val="24"/>
          <w:szCs w:val="24"/>
        </w:rPr>
        <w:t xml:space="preserve">appeared to </w:t>
      </w:r>
      <w:r w:rsidR="00774934" w:rsidRPr="0010468A">
        <w:rPr>
          <w:rFonts w:ascii="Arial" w:hAnsi="Arial" w:cs="Arial"/>
          <w:color w:val="auto"/>
          <w:sz w:val="24"/>
          <w:szCs w:val="24"/>
        </w:rPr>
        <w:t>increase significantly</w:t>
      </w:r>
      <w:r w:rsidR="00774934" w:rsidRPr="005D5E30">
        <w:rPr>
          <w:rFonts w:ascii="Arial" w:hAnsi="Arial" w:cs="Arial"/>
          <w:color w:val="auto"/>
          <w:sz w:val="24"/>
          <w:szCs w:val="24"/>
        </w:rPr>
        <w:t xml:space="preserve"> during lockdown</w:t>
      </w:r>
      <w:r w:rsidR="005B5E54">
        <w:rPr>
          <w:rFonts w:ascii="Arial" w:hAnsi="Arial" w:cs="Arial"/>
          <w:color w:val="auto"/>
          <w:sz w:val="24"/>
          <w:szCs w:val="24"/>
        </w:rPr>
        <w:t xml:space="preserve"> and </w:t>
      </w:r>
      <w:r w:rsidR="009E64EE" w:rsidRPr="007E3FDB">
        <w:rPr>
          <w:rFonts w:ascii="Arial" w:hAnsi="Arial" w:cs="Arial"/>
          <w:sz w:val="24"/>
          <w:szCs w:val="24"/>
        </w:rPr>
        <w:t xml:space="preserve">In April 2020 </w:t>
      </w:r>
      <w:r w:rsidR="000113FC">
        <w:rPr>
          <w:rFonts w:ascii="Arial" w:hAnsi="Arial" w:cs="Arial"/>
          <w:sz w:val="24"/>
          <w:szCs w:val="24"/>
        </w:rPr>
        <w:t>the objector</w:t>
      </w:r>
      <w:r w:rsidR="005D5E30" w:rsidRPr="007E3FDB">
        <w:rPr>
          <w:rFonts w:ascii="Arial" w:hAnsi="Arial" w:cs="Arial"/>
          <w:sz w:val="24"/>
          <w:szCs w:val="24"/>
        </w:rPr>
        <w:t xml:space="preserve"> erected</w:t>
      </w:r>
      <w:r w:rsidR="009E64EE" w:rsidRPr="007E3FDB">
        <w:rPr>
          <w:rFonts w:ascii="Arial" w:hAnsi="Arial" w:cs="Arial"/>
          <w:sz w:val="24"/>
          <w:szCs w:val="24"/>
        </w:rPr>
        <w:t xml:space="preserve"> a gate and</w:t>
      </w:r>
      <w:r w:rsidR="005D5E30" w:rsidRPr="007E3FDB">
        <w:rPr>
          <w:rFonts w:ascii="Arial" w:hAnsi="Arial" w:cs="Arial"/>
          <w:sz w:val="24"/>
          <w:szCs w:val="24"/>
        </w:rPr>
        <w:t xml:space="preserve"> signs </w:t>
      </w:r>
      <w:r w:rsidR="00C805FA" w:rsidRPr="007E3FDB">
        <w:rPr>
          <w:rFonts w:ascii="Arial" w:hAnsi="Arial" w:cs="Arial"/>
          <w:sz w:val="24"/>
          <w:szCs w:val="24"/>
        </w:rPr>
        <w:t>stating,</w:t>
      </w:r>
      <w:r w:rsidR="002D5245" w:rsidRPr="007E3FDB">
        <w:rPr>
          <w:rFonts w:ascii="Arial" w:hAnsi="Arial" w:cs="Arial"/>
          <w:sz w:val="24"/>
          <w:szCs w:val="24"/>
        </w:rPr>
        <w:t xml:space="preserve"> ‘No Public Access or Right of Way’, </w:t>
      </w:r>
      <w:r w:rsidR="005D5E30" w:rsidRPr="007E3FDB">
        <w:rPr>
          <w:rFonts w:ascii="Arial" w:hAnsi="Arial" w:cs="Arial"/>
          <w:sz w:val="24"/>
          <w:szCs w:val="24"/>
        </w:rPr>
        <w:t>along the claimed route</w:t>
      </w:r>
      <w:r w:rsidR="00C805FA" w:rsidRPr="007E3FDB">
        <w:rPr>
          <w:rFonts w:ascii="Arial" w:hAnsi="Arial" w:cs="Arial"/>
          <w:sz w:val="24"/>
          <w:szCs w:val="24"/>
        </w:rPr>
        <w:t>, a</w:t>
      </w:r>
      <w:r w:rsidR="00CD10F9" w:rsidRPr="007E3FDB">
        <w:rPr>
          <w:rFonts w:ascii="Arial" w:hAnsi="Arial" w:cs="Arial"/>
          <w:sz w:val="24"/>
          <w:szCs w:val="24"/>
        </w:rPr>
        <w:t>nd began</w:t>
      </w:r>
      <w:r w:rsidR="00C805FA" w:rsidRPr="007E3FDB">
        <w:rPr>
          <w:rFonts w:ascii="Arial" w:hAnsi="Arial" w:cs="Arial"/>
          <w:sz w:val="24"/>
          <w:szCs w:val="24"/>
        </w:rPr>
        <w:t xml:space="preserve"> challenging users. </w:t>
      </w:r>
      <w:r w:rsidR="00980D47" w:rsidRPr="007E3FDB">
        <w:rPr>
          <w:rFonts w:ascii="Arial" w:hAnsi="Arial" w:cs="Arial"/>
          <w:sz w:val="24"/>
          <w:szCs w:val="24"/>
        </w:rPr>
        <w:t>Many users recall</w:t>
      </w:r>
      <w:r w:rsidR="00732E73" w:rsidRPr="007E3FDB">
        <w:rPr>
          <w:rFonts w:ascii="Arial" w:hAnsi="Arial" w:cs="Arial"/>
          <w:sz w:val="24"/>
          <w:szCs w:val="24"/>
        </w:rPr>
        <w:t>ed th</w:t>
      </w:r>
      <w:r w:rsidR="00540F88" w:rsidRPr="007E3FDB">
        <w:rPr>
          <w:rFonts w:ascii="Arial" w:hAnsi="Arial" w:cs="Arial"/>
          <w:sz w:val="24"/>
          <w:szCs w:val="24"/>
        </w:rPr>
        <w:t>e</w:t>
      </w:r>
      <w:r w:rsidR="00980D47" w:rsidRPr="007E3FDB">
        <w:rPr>
          <w:rFonts w:ascii="Arial" w:hAnsi="Arial" w:cs="Arial"/>
          <w:sz w:val="24"/>
          <w:szCs w:val="24"/>
        </w:rPr>
        <w:t xml:space="preserve"> gate being erected on the Order route, by Crab Hill Cottage, along with handmade </w:t>
      </w:r>
      <w:r w:rsidR="00540F88" w:rsidRPr="007E3FDB">
        <w:rPr>
          <w:rFonts w:ascii="Arial" w:hAnsi="Arial" w:cs="Arial"/>
          <w:sz w:val="24"/>
          <w:szCs w:val="24"/>
        </w:rPr>
        <w:t>signs</w:t>
      </w:r>
      <w:r w:rsidR="00980D47" w:rsidRPr="007E3FDB">
        <w:rPr>
          <w:rFonts w:ascii="Arial" w:hAnsi="Arial" w:cs="Arial"/>
          <w:sz w:val="24"/>
          <w:szCs w:val="24"/>
        </w:rPr>
        <w:t xml:space="preserve">. Some also observed vehicles parked across the route and several users </w:t>
      </w:r>
      <w:r w:rsidR="00F7466E" w:rsidRPr="007E3FDB">
        <w:rPr>
          <w:rFonts w:ascii="Arial" w:hAnsi="Arial" w:cs="Arial"/>
          <w:sz w:val="24"/>
          <w:szCs w:val="24"/>
        </w:rPr>
        <w:t>acknowledge being</w:t>
      </w:r>
      <w:r w:rsidR="00980D47" w:rsidRPr="007E3FDB">
        <w:rPr>
          <w:rFonts w:ascii="Arial" w:hAnsi="Arial" w:cs="Arial"/>
          <w:sz w:val="24"/>
          <w:szCs w:val="24"/>
        </w:rPr>
        <w:t xml:space="preserve"> challenged by the </w:t>
      </w:r>
      <w:r w:rsidR="00F7466E" w:rsidRPr="007E3FDB">
        <w:rPr>
          <w:rFonts w:ascii="Arial" w:hAnsi="Arial" w:cs="Arial"/>
          <w:sz w:val="24"/>
          <w:szCs w:val="24"/>
        </w:rPr>
        <w:t>objector</w:t>
      </w:r>
      <w:r w:rsidR="00980D47" w:rsidRPr="007E3FDB">
        <w:rPr>
          <w:rFonts w:ascii="Arial" w:hAnsi="Arial" w:cs="Arial"/>
          <w:sz w:val="24"/>
          <w:szCs w:val="24"/>
        </w:rPr>
        <w:t>.</w:t>
      </w:r>
      <w:r w:rsidR="00A3204F" w:rsidRPr="007E3FDB">
        <w:rPr>
          <w:rFonts w:ascii="Arial" w:hAnsi="Arial" w:cs="Arial"/>
          <w:sz w:val="24"/>
          <w:szCs w:val="24"/>
        </w:rPr>
        <w:t xml:space="preserve"> </w:t>
      </w:r>
    </w:p>
    <w:p w14:paraId="336D3855" w14:textId="406ABAC1" w:rsidR="00980D47" w:rsidRPr="002532BA" w:rsidRDefault="00A5080D" w:rsidP="007E3FDB">
      <w:pPr>
        <w:pStyle w:val="Style1"/>
        <w:tabs>
          <w:tab w:val="clear" w:pos="720"/>
        </w:tabs>
        <w:rPr>
          <w:rFonts w:ascii="Arial" w:hAnsi="Arial" w:cs="Arial"/>
          <w:color w:val="auto"/>
          <w:sz w:val="24"/>
          <w:szCs w:val="24"/>
        </w:rPr>
      </w:pPr>
      <w:r>
        <w:rPr>
          <w:rFonts w:ascii="Arial" w:hAnsi="Arial" w:cs="Arial"/>
          <w:sz w:val="24"/>
          <w:szCs w:val="24"/>
        </w:rPr>
        <w:t>Although i</w:t>
      </w:r>
      <w:r w:rsidR="00BF6CBC" w:rsidRPr="007E3FDB">
        <w:rPr>
          <w:rFonts w:ascii="Arial" w:hAnsi="Arial" w:cs="Arial"/>
          <w:sz w:val="24"/>
          <w:szCs w:val="24"/>
        </w:rPr>
        <w:t xml:space="preserve">t </w:t>
      </w:r>
      <w:r w:rsidR="000113FC">
        <w:rPr>
          <w:rFonts w:ascii="Arial" w:hAnsi="Arial" w:cs="Arial"/>
          <w:sz w:val="24"/>
          <w:szCs w:val="24"/>
        </w:rPr>
        <w:t>was questioned</w:t>
      </w:r>
      <w:r w:rsidR="00BF6CBC" w:rsidRPr="007E3FDB">
        <w:rPr>
          <w:rFonts w:ascii="Arial" w:hAnsi="Arial" w:cs="Arial"/>
          <w:sz w:val="24"/>
          <w:szCs w:val="24"/>
        </w:rPr>
        <w:t xml:space="preserve"> that any </w:t>
      </w:r>
      <w:r w:rsidR="00EC0D18">
        <w:rPr>
          <w:rFonts w:ascii="Arial" w:hAnsi="Arial" w:cs="Arial"/>
          <w:sz w:val="24"/>
          <w:szCs w:val="24"/>
        </w:rPr>
        <w:t xml:space="preserve">challenges or </w:t>
      </w:r>
      <w:r w:rsidR="00BF6CBC" w:rsidRPr="007E3FDB">
        <w:rPr>
          <w:rFonts w:ascii="Arial" w:hAnsi="Arial" w:cs="Arial"/>
          <w:sz w:val="24"/>
          <w:szCs w:val="24"/>
        </w:rPr>
        <w:t>permission given or refused by the objector</w:t>
      </w:r>
      <w:r w:rsidR="00EC0D18">
        <w:rPr>
          <w:rFonts w:ascii="Arial" w:hAnsi="Arial" w:cs="Arial"/>
          <w:sz w:val="24"/>
          <w:szCs w:val="24"/>
        </w:rPr>
        <w:t xml:space="preserve"> to use the claimed route</w:t>
      </w:r>
      <w:r w:rsidR="00BF6CBC" w:rsidRPr="007E3FDB">
        <w:rPr>
          <w:rFonts w:ascii="Arial" w:hAnsi="Arial" w:cs="Arial"/>
          <w:sz w:val="24"/>
          <w:szCs w:val="24"/>
        </w:rPr>
        <w:t xml:space="preserve"> f</w:t>
      </w:r>
      <w:r w:rsidR="004D2BA4">
        <w:rPr>
          <w:rFonts w:ascii="Arial" w:hAnsi="Arial" w:cs="Arial"/>
          <w:sz w:val="24"/>
          <w:szCs w:val="24"/>
        </w:rPr>
        <w:t>ell</w:t>
      </w:r>
      <w:r w:rsidR="00BF6CBC" w:rsidRPr="007E3FDB">
        <w:rPr>
          <w:rFonts w:ascii="Arial" w:hAnsi="Arial" w:cs="Arial"/>
          <w:sz w:val="24"/>
          <w:szCs w:val="24"/>
        </w:rPr>
        <w:t xml:space="preserve"> outside of the scope of </w:t>
      </w:r>
      <w:r w:rsidR="00EC0D18">
        <w:rPr>
          <w:rFonts w:ascii="Arial" w:hAnsi="Arial" w:cs="Arial"/>
          <w:sz w:val="24"/>
          <w:szCs w:val="24"/>
        </w:rPr>
        <w:t>her</w:t>
      </w:r>
      <w:r w:rsidR="00BF6CBC" w:rsidRPr="007E3FDB">
        <w:rPr>
          <w:rFonts w:ascii="Arial" w:hAnsi="Arial" w:cs="Arial"/>
          <w:sz w:val="24"/>
          <w:szCs w:val="24"/>
        </w:rPr>
        <w:t xml:space="preserve"> ‘private right of access</w:t>
      </w:r>
      <w:r w:rsidR="0010468A" w:rsidRPr="007E3FDB">
        <w:rPr>
          <w:rFonts w:ascii="Arial" w:hAnsi="Arial" w:cs="Arial"/>
          <w:sz w:val="24"/>
          <w:szCs w:val="24"/>
        </w:rPr>
        <w:t>,’</w:t>
      </w:r>
      <w:r w:rsidR="00BF6CBC" w:rsidRPr="007E3FDB">
        <w:rPr>
          <w:rFonts w:ascii="Arial" w:hAnsi="Arial" w:cs="Arial"/>
          <w:sz w:val="24"/>
          <w:szCs w:val="24"/>
        </w:rPr>
        <w:t xml:space="preserve"> </w:t>
      </w:r>
      <w:r w:rsidR="00D07978" w:rsidRPr="007E3FDB">
        <w:rPr>
          <w:rFonts w:ascii="Arial" w:hAnsi="Arial" w:cs="Arial"/>
          <w:sz w:val="24"/>
          <w:szCs w:val="24"/>
        </w:rPr>
        <w:t>the</w:t>
      </w:r>
      <w:r w:rsidR="008E0EBF">
        <w:rPr>
          <w:rFonts w:ascii="Arial" w:hAnsi="Arial" w:cs="Arial"/>
          <w:sz w:val="24"/>
          <w:szCs w:val="24"/>
        </w:rPr>
        <w:t xml:space="preserve"> objector’s</w:t>
      </w:r>
      <w:r w:rsidR="004F6567" w:rsidRPr="007E3FDB">
        <w:rPr>
          <w:rFonts w:ascii="Arial" w:hAnsi="Arial" w:cs="Arial"/>
          <w:sz w:val="24"/>
          <w:szCs w:val="24"/>
        </w:rPr>
        <w:t xml:space="preserve"> actions</w:t>
      </w:r>
      <w:r w:rsidR="00A3204F" w:rsidRPr="007E3FDB">
        <w:rPr>
          <w:rFonts w:ascii="Arial" w:hAnsi="Arial" w:cs="Arial"/>
          <w:sz w:val="24"/>
          <w:szCs w:val="24"/>
        </w:rPr>
        <w:t xml:space="preserve"> </w:t>
      </w:r>
      <w:r w:rsidR="006F2327">
        <w:rPr>
          <w:rFonts w:ascii="Arial" w:hAnsi="Arial" w:cs="Arial"/>
          <w:sz w:val="24"/>
          <w:szCs w:val="24"/>
        </w:rPr>
        <w:t xml:space="preserve">did </w:t>
      </w:r>
      <w:r w:rsidR="00A3204F" w:rsidRPr="007E3FDB">
        <w:rPr>
          <w:rFonts w:ascii="Arial" w:hAnsi="Arial" w:cs="Arial"/>
          <w:sz w:val="24"/>
          <w:szCs w:val="24"/>
        </w:rPr>
        <w:t>serv</w:t>
      </w:r>
      <w:r w:rsidR="006F2327">
        <w:rPr>
          <w:rFonts w:ascii="Arial" w:hAnsi="Arial" w:cs="Arial"/>
          <w:sz w:val="24"/>
          <w:szCs w:val="24"/>
        </w:rPr>
        <w:t>e</w:t>
      </w:r>
      <w:r w:rsidR="00A3204F" w:rsidRPr="007E3FDB">
        <w:rPr>
          <w:rFonts w:ascii="Arial" w:hAnsi="Arial" w:cs="Arial"/>
          <w:sz w:val="24"/>
          <w:szCs w:val="24"/>
        </w:rPr>
        <w:t xml:space="preserve"> </w:t>
      </w:r>
      <w:r w:rsidR="006F2327">
        <w:rPr>
          <w:rFonts w:ascii="Arial" w:hAnsi="Arial" w:cs="Arial"/>
          <w:sz w:val="24"/>
          <w:szCs w:val="24"/>
        </w:rPr>
        <w:t>to</w:t>
      </w:r>
      <w:r w:rsidR="00A3204F" w:rsidRPr="007E3FDB">
        <w:rPr>
          <w:rFonts w:ascii="Arial" w:hAnsi="Arial" w:cs="Arial"/>
          <w:sz w:val="24"/>
          <w:szCs w:val="24"/>
        </w:rPr>
        <w:t xml:space="preserve"> bring into question</w:t>
      </w:r>
      <w:r w:rsidR="006F2327">
        <w:rPr>
          <w:rFonts w:ascii="Arial" w:hAnsi="Arial" w:cs="Arial"/>
          <w:sz w:val="24"/>
          <w:szCs w:val="24"/>
        </w:rPr>
        <w:t>,</w:t>
      </w:r>
      <w:r w:rsidR="00A3204F" w:rsidRPr="007E3FDB">
        <w:rPr>
          <w:rFonts w:ascii="Arial" w:hAnsi="Arial" w:cs="Arial"/>
          <w:sz w:val="24"/>
          <w:szCs w:val="24"/>
        </w:rPr>
        <w:t xml:space="preserve"> the right </w:t>
      </w:r>
      <w:r w:rsidR="005153B4">
        <w:rPr>
          <w:rFonts w:ascii="Arial" w:hAnsi="Arial" w:cs="Arial"/>
          <w:sz w:val="24"/>
          <w:szCs w:val="24"/>
        </w:rPr>
        <w:t xml:space="preserve">of the public </w:t>
      </w:r>
      <w:r w:rsidR="00A3204F" w:rsidRPr="007E3FDB">
        <w:rPr>
          <w:rFonts w:ascii="Arial" w:hAnsi="Arial" w:cs="Arial"/>
          <w:sz w:val="24"/>
          <w:szCs w:val="24"/>
        </w:rPr>
        <w:t>to use the route</w:t>
      </w:r>
      <w:r w:rsidR="00084952">
        <w:rPr>
          <w:rFonts w:ascii="Arial" w:hAnsi="Arial" w:cs="Arial"/>
          <w:sz w:val="24"/>
          <w:szCs w:val="24"/>
        </w:rPr>
        <w:t>.</w:t>
      </w:r>
    </w:p>
    <w:p w14:paraId="6FF9074A" w14:textId="13E4716C" w:rsidR="00486A90" w:rsidRPr="001C6C0E" w:rsidRDefault="00486A90" w:rsidP="00486A90">
      <w:pPr>
        <w:pStyle w:val="Style1"/>
        <w:rPr>
          <w:rFonts w:ascii="Arial" w:hAnsi="Arial" w:cs="Arial"/>
          <w:sz w:val="24"/>
          <w:szCs w:val="24"/>
        </w:rPr>
      </w:pPr>
      <w:r w:rsidRPr="00486A90">
        <w:rPr>
          <w:rFonts w:ascii="Arial" w:hAnsi="Arial" w:cs="Arial"/>
          <w:sz w:val="24"/>
          <w:szCs w:val="24"/>
        </w:rPr>
        <w:t xml:space="preserve">Christine Bassett, a former owner of Crab Hill Cottage between 1998-2009, also spoke at the Inquiry and advised that she had always assumed the Order route was </w:t>
      </w:r>
      <w:r w:rsidRPr="001C6C0E">
        <w:rPr>
          <w:rFonts w:ascii="Arial" w:hAnsi="Arial" w:cs="Arial"/>
          <w:sz w:val="24"/>
          <w:szCs w:val="24"/>
        </w:rPr>
        <w:t>a public right of way, as had the owner of Crab Hill Cottage before her. Ms Bassett had observed daily use of the lane by walkers with dogs, cyclists, horses, families and on occasion, motorbikes.</w:t>
      </w:r>
    </w:p>
    <w:p w14:paraId="4C978CB1" w14:textId="51F764B2" w:rsidR="001C6C0E" w:rsidRPr="001C6C0E" w:rsidRDefault="001C6C0E" w:rsidP="001C6C0E">
      <w:pPr>
        <w:pStyle w:val="Style1"/>
        <w:rPr>
          <w:rFonts w:ascii="Arial" w:hAnsi="Arial" w:cs="Arial"/>
          <w:sz w:val="24"/>
          <w:szCs w:val="24"/>
        </w:rPr>
      </w:pPr>
      <w:r w:rsidRPr="001C6C0E">
        <w:rPr>
          <w:rFonts w:ascii="Arial" w:hAnsi="Arial" w:cs="Arial"/>
          <w:sz w:val="24"/>
          <w:szCs w:val="24"/>
        </w:rPr>
        <w:t>Another landowner, Mr Suckling, completed a landowner information form in 2021. On the form he advised that he had occupied adjoining land for 61 years and when farming his land, had observed frequent usage of the Order route throughout the day on foot and by bicycle. He described the claimed route as a ‘bridleway/ footpath access/ road to fields’ and stated that he had not taken any action to prevent use, given or refused permission, and was in support of the claim.</w:t>
      </w:r>
    </w:p>
    <w:p w14:paraId="2D6B9D2C" w14:textId="72F27DED" w:rsidR="00B362D0" w:rsidRPr="00B02A3B" w:rsidRDefault="002A7413" w:rsidP="00666DFB">
      <w:pPr>
        <w:pStyle w:val="Style1"/>
        <w:rPr>
          <w:rFonts w:ascii="Arial" w:hAnsi="Arial" w:cs="Arial"/>
          <w:sz w:val="24"/>
          <w:szCs w:val="24"/>
        </w:rPr>
      </w:pPr>
      <w:r w:rsidRPr="001C6C0E">
        <w:rPr>
          <w:rFonts w:ascii="Arial" w:hAnsi="Arial" w:cs="Arial"/>
          <w:sz w:val="24"/>
          <w:szCs w:val="24"/>
        </w:rPr>
        <w:t>An</w:t>
      </w:r>
      <w:r w:rsidR="00562F85" w:rsidRPr="001C6C0E">
        <w:rPr>
          <w:rFonts w:ascii="Arial" w:hAnsi="Arial" w:cs="Arial"/>
          <w:sz w:val="24"/>
          <w:szCs w:val="24"/>
        </w:rPr>
        <w:t xml:space="preserve"> adjoining</w:t>
      </w:r>
      <w:r w:rsidR="001B0CDA" w:rsidRPr="001C6C0E">
        <w:rPr>
          <w:rFonts w:ascii="Arial" w:hAnsi="Arial" w:cs="Arial"/>
          <w:sz w:val="24"/>
          <w:szCs w:val="24"/>
        </w:rPr>
        <w:t xml:space="preserve"> landowner</w:t>
      </w:r>
      <w:r w:rsidR="001B0CDA" w:rsidRPr="005B61FB">
        <w:rPr>
          <w:rFonts w:ascii="Arial" w:hAnsi="Arial" w:cs="Arial"/>
          <w:sz w:val="24"/>
          <w:szCs w:val="24"/>
        </w:rPr>
        <w:t>, Mr Apter</w:t>
      </w:r>
      <w:r w:rsidR="00E91558">
        <w:rPr>
          <w:rFonts w:ascii="Arial" w:hAnsi="Arial" w:cs="Arial"/>
          <w:sz w:val="24"/>
          <w:szCs w:val="24"/>
        </w:rPr>
        <w:t>,</w:t>
      </w:r>
      <w:r w:rsidR="004F73EB" w:rsidRPr="005B61FB">
        <w:rPr>
          <w:rFonts w:ascii="Arial" w:hAnsi="Arial" w:cs="Arial"/>
          <w:sz w:val="24"/>
          <w:szCs w:val="24"/>
        </w:rPr>
        <w:t xml:space="preserve"> </w:t>
      </w:r>
      <w:r w:rsidR="00251485">
        <w:rPr>
          <w:rFonts w:ascii="Arial" w:hAnsi="Arial" w:cs="Arial"/>
          <w:sz w:val="24"/>
          <w:szCs w:val="24"/>
        </w:rPr>
        <w:t xml:space="preserve">also </w:t>
      </w:r>
      <w:r w:rsidRPr="005B61FB">
        <w:rPr>
          <w:rFonts w:ascii="Arial" w:hAnsi="Arial" w:cs="Arial"/>
          <w:sz w:val="24"/>
          <w:szCs w:val="24"/>
        </w:rPr>
        <w:t xml:space="preserve">spoke at the Inquiry and </w:t>
      </w:r>
      <w:r w:rsidR="004F73EB" w:rsidRPr="005B61FB">
        <w:rPr>
          <w:rFonts w:ascii="Arial" w:hAnsi="Arial" w:cs="Arial"/>
          <w:sz w:val="24"/>
          <w:szCs w:val="24"/>
        </w:rPr>
        <w:t xml:space="preserve">advised that the land </w:t>
      </w:r>
      <w:r w:rsidR="00862172" w:rsidRPr="005B61FB">
        <w:rPr>
          <w:rFonts w:ascii="Arial" w:hAnsi="Arial" w:cs="Arial"/>
          <w:sz w:val="24"/>
          <w:szCs w:val="24"/>
        </w:rPr>
        <w:t>he</w:t>
      </w:r>
      <w:r w:rsidR="00193D9E" w:rsidRPr="005B61FB">
        <w:rPr>
          <w:rFonts w:ascii="Arial" w:hAnsi="Arial" w:cs="Arial"/>
          <w:sz w:val="24"/>
          <w:szCs w:val="24"/>
        </w:rPr>
        <w:t xml:space="preserve"> farmed</w:t>
      </w:r>
      <w:r w:rsidR="00251485">
        <w:rPr>
          <w:rFonts w:ascii="Arial" w:hAnsi="Arial" w:cs="Arial"/>
          <w:sz w:val="24"/>
          <w:szCs w:val="24"/>
        </w:rPr>
        <w:t>,</w:t>
      </w:r>
      <w:r w:rsidR="00193D9E" w:rsidRPr="005B61FB">
        <w:rPr>
          <w:rFonts w:ascii="Arial" w:hAnsi="Arial" w:cs="Arial"/>
          <w:sz w:val="24"/>
          <w:szCs w:val="24"/>
        </w:rPr>
        <w:t xml:space="preserve"> north of the </w:t>
      </w:r>
      <w:r w:rsidR="004E74E6" w:rsidRPr="005B61FB">
        <w:rPr>
          <w:rFonts w:ascii="Arial" w:hAnsi="Arial" w:cs="Arial"/>
          <w:sz w:val="24"/>
          <w:szCs w:val="24"/>
        </w:rPr>
        <w:t>claimed route</w:t>
      </w:r>
      <w:r w:rsidR="00251485">
        <w:rPr>
          <w:rFonts w:ascii="Arial" w:hAnsi="Arial" w:cs="Arial"/>
          <w:sz w:val="24"/>
          <w:szCs w:val="24"/>
        </w:rPr>
        <w:t>,</w:t>
      </w:r>
      <w:r w:rsidR="004E74E6" w:rsidRPr="005B61FB">
        <w:rPr>
          <w:rFonts w:ascii="Arial" w:hAnsi="Arial" w:cs="Arial"/>
          <w:sz w:val="24"/>
          <w:szCs w:val="24"/>
        </w:rPr>
        <w:t xml:space="preserve"> </w:t>
      </w:r>
      <w:r w:rsidR="003220FC" w:rsidRPr="005B61FB">
        <w:rPr>
          <w:rFonts w:ascii="Arial" w:hAnsi="Arial" w:cs="Arial"/>
          <w:sz w:val="24"/>
          <w:szCs w:val="24"/>
        </w:rPr>
        <w:t xml:space="preserve">had been in </w:t>
      </w:r>
      <w:r w:rsidR="00B5686E">
        <w:rPr>
          <w:rFonts w:ascii="Arial" w:hAnsi="Arial" w:cs="Arial"/>
          <w:sz w:val="24"/>
          <w:szCs w:val="24"/>
        </w:rPr>
        <w:t>his</w:t>
      </w:r>
      <w:r w:rsidR="003220FC" w:rsidRPr="005B61FB">
        <w:rPr>
          <w:rFonts w:ascii="Arial" w:hAnsi="Arial" w:cs="Arial"/>
          <w:sz w:val="24"/>
          <w:szCs w:val="24"/>
        </w:rPr>
        <w:t xml:space="preserve"> family </w:t>
      </w:r>
      <w:r w:rsidR="004E74E6" w:rsidRPr="005B61FB">
        <w:rPr>
          <w:rFonts w:ascii="Arial" w:hAnsi="Arial" w:cs="Arial"/>
          <w:sz w:val="24"/>
          <w:szCs w:val="24"/>
        </w:rPr>
        <w:t xml:space="preserve">since </w:t>
      </w:r>
      <w:r w:rsidR="00562F85" w:rsidRPr="005B61FB">
        <w:rPr>
          <w:rFonts w:ascii="Arial" w:hAnsi="Arial" w:cs="Arial"/>
          <w:sz w:val="24"/>
          <w:szCs w:val="24"/>
        </w:rPr>
        <w:t>1904</w:t>
      </w:r>
      <w:r w:rsidR="00081C1E" w:rsidRPr="005B61FB">
        <w:rPr>
          <w:rFonts w:ascii="Arial" w:hAnsi="Arial" w:cs="Arial"/>
          <w:sz w:val="24"/>
          <w:szCs w:val="24"/>
        </w:rPr>
        <w:t>.</w:t>
      </w:r>
      <w:r w:rsidR="00005015" w:rsidRPr="005B61FB">
        <w:rPr>
          <w:rFonts w:ascii="Arial" w:hAnsi="Arial" w:cs="Arial"/>
          <w:sz w:val="24"/>
          <w:szCs w:val="24"/>
        </w:rPr>
        <w:t xml:space="preserve"> </w:t>
      </w:r>
      <w:r w:rsidR="00173C44" w:rsidRPr="006146C9">
        <w:rPr>
          <w:rFonts w:ascii="Arial" w:hAnsi="Arial" w:cs="Arial"/>
          <w:color w:val="auto"/>
          <w:sz w:val="24"/>
          <w:szCs w:val="24"/>
        </w:rPr>
        <w:t xml:space="preserve">Mr Apter </w:t>
      </w:r>
      <w:r w:rsidR="00821CD8">
        <w:rPr>
          <w:rFonts w:ascii="Arial" w:hAnsi="Arial" w:cs="Arial"/>
          <w:color w:val="auto"/>
          <w:sz w:val="24"/>
          <w:szCs w:val="24"/>
        </w:rPr>
        <w:t xml:space="preserve">stated that he </w:t>
      </w:r>
      <w:r w:rsidR="00173C44" w:rsidRPr="006146C9">
        <w:rPr>
          <w:rFonts w:ascii="Arial" w:hAnsi="Arial" w:cs="Arial"/>
          <w:color w:val="auto"/>
          <w:sz w:val="24"/>
          <w:szCs w:val="24"/>
        </w:rPr>
        <w:t xml:space="preserve">had </w:t>
      </w:r>
      <w:r w:rsidR="00916808" w:rsidRPr="006146C9">
        <w:rPr>
          <w:rFonts w:ascii="Arial" w:hAnsi="Arial" w:cs="Arial"/>
          <w:color w:val="auto"/>
          <w:sz w:val="24"/>
          <w:szCs w:val="24"/>
        </w:rPr>
        <w:t>never questioned</w:t>
      </w:r>
      <w:r w:rsidR="00966C65" w:rsidRPr="006146C9">
        <w:rPr>
          <w:rFonts w:ascii="Arial" w:hAnsi="Arial" w:cs="Arial"/>
          <w:color w:val="auto"/>
          <w:sz w:val="24"/>
          <w:szCs w:val="24"/>
        </w:rPr>
        <w:t xml:space="preserve"> or given permission to</w:t>
      </w:r>
      <w:r w:rsidR="00916808" w:rsidRPr="006146C9">
        <w:rPr>
          <w:rFonts w:ascii="Arial" w:hAnsi="Arial" w:cs="Arial"/>
          <w:color w:val="auto"/>
          <w:sz w:val="24"/>
          <w:szCs w:val="24"/>
        </w:rPr>
        <w:t xml:space="preserve"> anyone using the</w:t>
      </w:r>
      <w:r w:rsidR="00D24188" w:rsidRPr="006146C9">
        <w:rPr>
          <w:rFonts w:ascii="Arial" w:hAnsi="Arial" w:cs="Arial"/>
          <w:color w:val="auto"/>
          <w:sz w:val="24"/>
          <w:szCs w:val="24"/>
        </w:rPr>
        <w:t xml:space="preserve"> Order</w:t>
      </w:r>
      <w:r w:rsidR="00916808" w:rsidRPr="006146C9">
        <w:rPr>
          <w:rFonts w:ascii="Arial" w:hAnsi="Arial" w:cs="Arial"/>
          <w:color w:val="auto"/>
          <w:sz w:val="24"/>
          <w:szCs w:val="24"/>
        </w:rPr>
        <w:t xml:space="preserve"> route</w:t>
      </w:r>
      <w:r w:rsidR="00821CD8">
        <w:rPr>
          <w:rFonts w:ascii="Arial" w:hAnsi="Arial" w:cs="Arial"/>
          <w:color w:val="auto"/>
          <w:sz w:val="24"/>
          <w:szCs w:val="24"/>
        </w:rPr>
        <w:t>, although he</w:t>
      </w:r>
      <w:r w:rsidR="009C32BA" w:rsidRPr="006146C9">
        <w:rPr>
          <w:rFonts w:ascii="Arial" w:hAnsi="Arial" w:cs="Arial"/>
          <w:color w:val="auto"/>
          <w:sz w:val="24"/>
          <w:szCs w:val="24"/>
        </w:rPr>
        <w:t xml:space="preserve"> was sometimes asked</w:t>
      </w:r>
      <w:r w:rsidR="001E12A9">
        <w:rPr>
          <w:rFonts w:ascii="Arial" w:hAnsi="Arial" w:cs="Arial"/>
          <w:color w:val="auto"/>
          <w:sz w:val="24"/>
          <w:szCs w:val="24"/>
        </w:rPr>
        <w:t xml:space="preserve"> for</w:t>
      </w:r>
      <w:r w:rsidR="009C32BA" w:rsidRPr="006146C9">
        <w:rPr>
          <w:rFonts w:ascii="Arial" w:hAnsi="Arial" w:cs="Arial"/>
          <w:color w:val="auto"/>
          <w:sz w:val="24"/>
          <w:szCs w:val="24"/>
        </w:rPr>
        <w:t xml:space="preserve"> permission to </w:t>
      </w:r>
      <w:r w:rsidR="006372C2" w:rsidRPr="006146C9">
        <w:rPr>
          <w:rFonts w:ascii="Arial" w:hAnsi="Arial" w:cs="Arial"/>
          <w:color w:val="auto"/>
          <w:sz w:val="24"/>
          <w:szCs w:val="24"/>
        </w:rPr>
        <w:t xml:space="preserve">use his land and the </w:t>
      </w:r>
      <w:r w:rsidR="001E12A9">
        <w:rPr>
          <w:rFonts w:ascii="Arial" w:hAnsi="Arial" w:cs="Arial"/>
          <w:color w:val="auto"/>
          <w:sz w:val="24"/>
          <w:szCs w:val="24"/>
        </w:rPr>
        <w:t>claimed route</w:t>
      </w:r>
      <w:r w:rsidR="006372C2" w:rsidRPr="006146C9">
        <w:rPr>
          <w:rFonts w:ascii="Arial" w:hAnsi="Arial" w:cs="Arial"/>
          <w:color w:val="auto"/>
          <w:sz w:val="24"/>
          <w:szCs w:val="24"/>
        </w:rPr>
        <w:t xml:space="preserve"> was the means </w:t>
      </w:r>
      <w:r w:rsidR="00082241" w:rsidRPr="006146C9">
        <w:rPr>
          <w:rFonts w:ascii="Arial" w:hAnsi="Arial" w:cs="Arial"/>
          <w:color w:val="auto"/>
          <w:sz w:val="24"/>
          <w:szCs w:val="24"/>
        </w:rPr>
        <w:t xml:space="preserve">by which such users </w:t>
      </w:r>
      <w:r w:rsidR="00B36ABE">
        <w:rPr>
          <w:rFonts w:ascii="Arial" w:hAnsi="Arial" w:cs="Arial"/>
          <w:color w:val="auto"/>
          <w:sz w:val="24"/>
          <w:szCs w:val="24"/>
        </w:rPr>
        <w:t>accessed</w:t>
      </w:r>
      <w:r w:rsidR="00082241" w:rsidRPr="006146C9">
        <w:rPr>
          <w:rFonts w:ascii="Arial" w:hAnsi="Arial" w:cs="Arial"/>
          <w:color w:val="auto"/>
          <w:sz w:val="24"/>
          <w:szCs w:val="24"/>
        </w:rPr>
        <w:t xml:space="preserve"> his land</w:t>
      </w:r>
      <w:r w:rsidR="007E0AE7" w:rsidRPr="006146C9">
        <w:rPr>
          <w:rFonts w:ascii="Arial" w:hAnsi="Arial" w:cs="Arial"/>
          <w:color w:val="auto"/>
          <w:sz w:val="24"/>
          <w:szCs w:val="24"/>
        </w:rPr>
        <w:t>.</w:t>
      </w:r>
      <w:r w:rsidR="00CD2AC5" w:rsidRPr="006146C9">
        <w:rPr>
          <w:rFonts w:ascii="Arial" w:hAnsi="Arial" w:cs="Arial"/>
          <w:color w:val="auto"/>
          <w:sz w:val="24"/>
          <w:szCs w:val="24"/>
        </w:rPr>
        <w:t xml:space="preserve"> Mr </w:t>
      </w:r>
      <w:r w:rsidR="00694536" w:rsidRPr="006146C9">
        <w:rPr>
          <w:rFonts w:ascii="Arial" w:hAnsi="Arial" w:cs="Arial"/>
          <w:color w:val="auto"/>
          <w:sz w:val="24"/>
          <w:szCs w:val="24"/>
        </w:rPr>
        <w:t xml:space="preserve">Apter considered the </w:t>
      </w:r>
      <w:r w:rsidR="001C6CD0" w:rsidRPr="006146C9">
        <w:rPr>
          <w:rFonts w:ascii="Arial" w:hAnsi="Arial" w:cs="Arial"/>
          <w:color w:val="auto"/>
          <w:sz w:val="24"/>
          <w:szCs w:val="24"/>
        </w:rPr>
        <w:t>claimed route had long been</w:t>
      </w:r>
      <w:r w:rsidR="00694536" w:rsidRPr="006146C9">
        <w:rPr>
          <w:rFonts w:ascii="Arial" w:hAnsi="Arial" w:cs="Arial"/>
          <w:color w:val="auto"/>
          <w:sz w:val="24"/>
          <w:szCs w:val="24"/>
        </w:rPr>
        <w:t xml:space="preserve"> </w:t>
      </w:r>
      <w:r w:rsidR="006B6824" w:rsidRPr="006146C9">
        <w:rPr>
          <w:rFonts w:ascii="Arial" w:hAnsi="Arial" w:cs="Arial"/>
          <w:color w:val="auto"/>
          <w:sz w:val="24"/>
          <w:szCs w:val="24"/>
        </w:rPr>
        <w:t>u</w:t>
      </w:r>
      <w:r w:rsidR="007355C3" w:rsidRPr="006146C9">
        <w:rPr>
          <w:rFonts w:ascii="Arial" w:hAnsi="Arial" w:cs="Arial"/>
          <w:color w:val="auto"/>
          <w:sz w:val="24"/>
          <w:szCs w:val="24"/>
        </w:rPr>
        <w:t xml:space="preserve">tilised </w:t>
      </w:r>
      <w:r w:rsidR="007B5AD2">
        <w:rPr>
          <w:rFonts w:ascii="Arial" w:hAnsi="Arial" w:cs="Arial"/>
          <w:color w:val="auto"/>
          <w:sz w:val="24"/>
          <w:szCs w:val="24"/>
        </w:rPr>
        <w:t>for</w:t>
      </w:r>
      <w:r w:rsidR="006B6824" w:rsidRPr="006146C9">
        <w:rPr>
          <w:rFonts w:ascii="Arial" w:hAnsi="Arial" w:cs="Arial"/>
          <w:color w:val="auto"/>
          <w:sz w:val="24"/>
          <w:szCs w:val="24"/>
        </w:rPr>
        <w:t xml:space="preserve"> access</w:t>
      </w:r>
      <w:r w:rsidR="00A87635" w:rsidRPr="006146C9">
        <w:rPr>
          <w:rFonts w:ascii="Arial" w:hAnsi="Arial" w:cs="Arial"/>
          <w:color w:val="auto"/>
          <w:sz w:val="24"/>
          <w:szCs w:val="24"/>
        </w:rPr>
        <w:t xml:space="preserve"> both </w:t>
      </w:r>
      <w:r w:rsidR="002F587F" w:rsidRPr="006146C9">
        <w:rPr>
          <w:rFonts w:ascii="Arial" w:hAnsi="Arial" w:cs="Arial"/>
          <w:color w:val="auto"/>
          <w:sz w:val="24"/>
          <w:szCs w:val="24"/>
        </w:rPr>
        <w:t xml:space="preserve">by </w:t>
      </w:r>
      <w:r w:rsidR="00A87635" w:rsidRPr="006146C9">
        <w:rPr>
          <w:rFonts w:ascii="Arial" w:hAnsi="Arial" w:cs="Arial"/>
          <w:color w:val="auto"/>
          <w:sz w:val="24"/>
          <w:szCs w:val="24"/>
        </w:rPr>
        <w:t xml:space="preserve">members of the public and </w:t>
      </w:r>
      <w:r w:rsidR="00B362D0" w:rsidRPr="006146C9">
        <w:rPr>
          <w:rFonts w:ascii="Arial" w:hAnsi="Arial" w:cs="Arial"/>
          <w:color w:val="auto"/>
          <w:sz w:val="24"/>
          <w:szCs w:val="24"/>
        </w:rPr>
        <w:t>adjoining landowners.</w:t>
      </w:r>
      <w:r w:rsidR="001673E3" w:rsidRPr="006146C9">
        <w:rPr>
          <w:rFonts w:ascii="Arial" w:hAnsi="Arial" w:cs="Arial"/>
          <w:color w:val="auto"/>
          <w:sz w:val="24"/>
          <w:szCs w:val="24"/>
        </w:rPr>
        <w:t xml:space="preserve"> He stated that it was common to see </w:t>
      </w:r>
      <w:r w:rsidR="009B3C40" w:rsidRPr="006146C9">
        <w:rPr>
          <w:rFonts w:ascii="Arial" w:hAnsi="Arial" w:cs="Arial"/>
          <w:color w:val="auto"/>
          <w:sz w:val="24"/>
          <w:szCs w:val="24"/>
        </w:rPr>
        <w:t xml:space="preserve">walkers, </w:t>
      </w:r>
      <w:r w:rsidR="000B31D6" w:rsidRPr="006146C9">
        <w:rPr>
          <w:rFonts w:ascii="Arial" w:hAnsi="Arial" w:cs="Arial"/>
          <w:color w:val="auto"/>
          <w:sz w:val="24"/>
          <w:szCs w:val="24"/>
        </w:rPr>
        <w:t>cyclists,</w:t>
      </w:r>
      <w:r w:rsidR="004A53E6" w:rsidRPr="006146C9">
        <w:rPr>
          <w:rFonts w:ascii="Arial" w:hAnsi="Arial" w:cs="Arial"/>
          <w:color w:val="auto"/>
          <w:sz w:val="24"/>
          <w:szCs w:val="24"/>
        </w:rPr>
        <w:t xml:space="preserve"> and </w:t>
      </w:r>
      <w:r w:rsidR="009B3C40" w:rsidRPr="006146C9">
        <w:rPr>
          <w:rFonts w:ascii="Arial" w:hAnsi="Arial" w:cs="Arial"/>
          <w:color w:val="auto"/>
          <w:sz w:val="24"/>
          <w:szCs w:val="24"/>
        </w:rPr>
        <w:t>horses</w:t>
      </w:r>
      <w:r w:rsidR="004A53E6" w:rsidRPr="006146C9">
        <w:rPr>
          <w:rFonts w:ascii="Arial" w:hAnsi="Arial" w:cs="Arial"/>
          <w:color w:val="auto"/>
          <w:sz w:val="24"/>
          <w:szCs w:val="24"/>
        </w:rPr>
        <w:t xml:space="preserve"> on the Order route</w:t>
      </w:r>
      <w:r w:rsidR="009D65EB">
        <w:rPr>
          <w:rFonts w:ascii="Arial" w:hAnsi="Arial" w:cs="Arial"/>
          <w:color w:val="auto"/>
          <w:sz w:val="24"/>
          <w:szCs w:val="24"/>
        </w:rPr>
        <w:t>,</w:t>
      </w:r>
      <w:r w:rsidR="004A53E6" w:rsidRPr="006146C9">
        <w:rPr>
          <w:rFonts w:ascii="Arial" w:hAnsi="Arial" w:cs="Arial"/>
          <w:color w:val="auto"/>
          <w:sz w:val="24"/>
          <w:szCs w:val="24"/>
        </w:rPr>
        <w:t xml:space="preserve"> as well as vehicles and tractors using the lane for access</w:t>
      </w:r>
      <w:r w:rsidR="004A53E6" w:rsidRPr="00666DFB">
        <w:rPr>
          <w:rFonts w:ascii="Arial" w:hAnsi="Arial" w:cs="Arial"/>
          <w:color w:val="auto"/>
          <w:sz w:val="24"/>
          <w:szCs w:val="24"/>
        </w:rPr>
        <w:t>.</w:t>
      </w:r>
      <w:r w:rsidR="00666DFB" w:rsidRPr="00666DFB">
        <w:rPr>
          <w:rFonts w:ascii="Arial" w:hAnsi="Arial" w:cs="Arial"/>
          <w:sz w:val="24"/>
          <w:szCs w:val="24"/>
        </w:rPr>
        <w:t xml:space="preserve"> </w:t>
      </w:r>
      <w:r w:rsidR="00C44C91" w:rsidRPr="00666DFB">
        <w:rPr>
          <w:rFonts w:ascii="Arial" w:hAnsi="Arial" w:cs="Arial"/>
          <w:color w:val="auto"/>
          <w:sz w:val="24"/>
          <w:szCs w:val="24"/>
        </w:rPr>
        <w:t xml:space="preserve">Mr Apter </w:t>
      </w:r>
      <w:r w:rsidR="00666DFB" w:rsidRPr="00666DFB">
        <w:rPr>
          <w:rFonts w:ascii="Arial" w:hAnsi="Arial" w:cs="Arial"/>
          <w:color w:val="auto"/>
          <w:sz w:val="24"/>
          <w:szCs w:val="24"/>
        </w:rPr>
        <w:t xml:space="preserve">also </w:t>
      </w:r>
      <w:r w:rsidR="00C44C91" w:rsidRPr="00666DFB">
        <w:rPr>
          <w:rFonts w:ascii="Arial" w:hAnsi="Arial" w:cs="Arial"/>
          <w:color w:val="auto"/>
          <w:sz w:val="24"/>
          <w:szCs w:val="24"/>
        </w:rPr>
        <w:t>advised that up until approximately 15 years ago</w:t>
      </w:r>
      <w:r w:rsidR="00666DFB" w:rsidRPr="00666DFB">
        <w:rPr>
          <w:rFonts w:ascii="Arial" w:hAnsi="Arial" w:cs="Arial"/>
          <w:color w:val="auto"/>
          <w:sz w:val="24"/>
          <w:szCs w:val="24"/>
        </w:rPr>
        <w:t>,</w:t>
      </w:r>
      <w:r w:rsidR="00C44C91" w:rsidRPr="00666DFB">
        <w:rPr>
          <w:rFonts w:ascii="Arial" w:hAnsi="Arial" w:cs="Arial"/>
          <w:color w:val="auto"/>
          <w:sz w:val="24"/>
          <w:szCs w:val="24"/>
        </w:rPr>
        <w:t xml:space="preserve"> </w:t>
      </w:r>
      <w:r w:rsidR="00C70DB8" w:rsidRPr="00666DFB">
        <w:rPr>
          <w:rFonts w:ascii="Arial" w:hAnsi="Arial" w:cs="Arial"/>
          <w:color w:val="auto"/>
          <w:sz w:val="24"/>
          <w:szCs w:val="24"/>
        </w:rPr>
        <w:t>he</w:t>
      </w:r>
      <w:r w:rsidR="002D4C17" w:rsidRPr="00666DFB">
        <w:rPr>
          <w:rFonts w:ascii="Arial" w:hAnsi="Arial" w:cs="Arial"/>
          <w:color w:val="auto"/>
          <w:sz w:val="24"/>
          <w:szCs w:val="24"/>
        </w:rPr>
        <w:t xml:space="preserve"> had</w:t>
      </w:r>
      <w:r w:rsidR="00C70DB8" w:rsidRPr="00666DFB">
        <w:rPr>
          <w:rFonts w:ascii="Arial" w:hAnsi="Arial" w:cs="Arial"/>
          <w:color w:val="auto"/>
          <w:sz w:val="24"/>
          <w:szCs w:val="24"/>
        </w:rPr>
        <w:t xml:space="preserve"> </w:t>
      </w:r>
      <w:r w:rsidR="008E7918" w:rsidRPr="00666DFB">
        <w:rPr>
          <w:rFonts w:ascii="Arial" w:hAnsi="Arial" w:cs="Arial"/>
          <w:color w:val="auto"/>
          <w:sz w:val="24"/>
          <w:szCs w:val="24"/>
        </w:rPr>
        <w:t>grazed</w:t>
      </w:r>
      <w:r w:rsidR="006C73D4" w:rsidRPr="00666DFB">
        <w:rPr>
          <w:rFonts w:ascii="Arial" w:hAnsi="Arial" w:cs="Arial"/>
          <w:color w:val="auto"/>
          <w:sz w:val="24"/>
          <w:szCs w:val="24"/>
        </w:rPr>
        <w:t xml:space="preserve"> sheep and cattle</w:t>
      </w:r>
      <w:r w:rsidR="002D58FC" w:rsidRPr="00666DFB">
        <w:rPr>
          <w:rFonts w:ascii="Arial" w:hAnsi="Arial" w:cs="Arial"/>
          <w:color w:val="auto"/>
          <w:sz w:val="24"/>
          <w:szCs w:val="24"/>
        </w:rPr>
        <w:t xml:space="preserve"> on his land</w:t>
      </w:r>
      <w:r w:rsidR="00C70DB8" w:rsidRPr="00666DFB">
        <w:rPr>
          <w:rFonts w:ascii="Arial" w:hAnsi="Arial" w:cs="Arial"/>
          <w:color w:val="auto"/>
          <w:sz w:val="24"/>
          <w:szCs w:val="24"/>
        </w:rPr>
        <w:t xml:space="preserve"> and</w:t>
      </w:r>
      <w:r w:rsidR="00C424B2" w:rsidRPr="00666DFB">
        <w:rPr>
          <w:rFonts w:ascii="Arial" w:hAnsi="Arial" w:cs="Arial"/>
          <w:color w:val="auto"/>
          <w:sz w:val="24"/>
          <w:szCs w:val="24"/>
        </w:rPr>
        <w:t xml:space="preserve"> </w:t>
      </w:r>
      <w:r w:rsidR="00127D67" w:rsidRPr="00666DFB">
        <w:rPr>
          <w:rFonts w:ascii="Arial" w:hAnsi="Arial" w:cs="Arial"/>
          <w:color w:val="auto"/>
          <w:sz w:val="24"/>
          <w:szCs w:val="24"/>
        </w:rPr>
        <w:t>so had</w:t>
      </w:r>
      <w:r w:rsidR="00BA6695" w:rsidRPr="00666DFB">
        <w:rPr>
          <w:rFonts w:ascii="Arial" w:hAnsi="Arial" w:cs="Arial"/>
          <w:color w:val="auto"/>
          <w:sz w:val="24"/>
          <w:szCs w:val="24"/>
        </w:rPr>
        <w:t xml:space="preserve"> </w:t>
      </w:r>
      <w:r w:rsidR="002D4C17" w:rsidRPr="00666DFB">
        <w:rPr>
          <w:rFonts w:ascii="Arial" w:hAnsi="Arial" w:cs="Arial"/>
          <w:color w:val="auto"/>
          <w:sz w:val="24"/>
          <w:szCs w:val="24"/>
        </w:rPr>
        <w:t>maintained</w:t>
      </w:r>
      <w:r w:rsidR="00C424B2" w:rsidRPr="00666DFB">
        <w:rPr>
          <w:rFonts w:ascii="Arial" w:hAnsi="Arial" w:cs="Arial"/>
          <w:color w:val="auto"/>
          <w:sz w:val="24"/>
          <w:szCs w:val="24"/>
        </w:rPr>
        <w:t xml:space="preserve"> the lane on a regular basis</w:t>
      </w:r>
      <w:r w:rsidR="00C70DB8" w:rsidRPr="00666DFB">
        <w:rPr>
          <w:rFonts w:ascii="Arial" w:hAnsi="Arial" w:cs="Arial"/>
          <w:color w:val="auto"/>
          <w:sz w:val="24"/>
          <w:szCs w:val="24"/>
        </w:rPr>
        <w:t xml:space="preserve">. </w:t>
      </w:r>
      <w:r w:rsidR="00DE4A9E" w:rsidRPr="00666DFB">
        <w:rPr>
          <w:rFonts w:ascii="Arial" w:hAnsi="Arial" w:cs="Arial"/>
          <w:color w:val="auto"/>
          <w:sz w:val="24"/>
          <w:szCs w:val="24"/>
        </w:rPr>
        <w:t xml:space="preserve">Following this, </w:t>
      </w:r>
      <w:r w:rsidR="00CD40A2" w:rsidRPr="00666DFB">
        <w:rPr>
          <w:rFonts w:ascii="Arial" w:hAnsi="Arial" w:cs="Arial"/>
          <w:color w:val="auto"/>
          <w:sz w:val="24"/>
          <w:szCs w:val="24"/>
        </w:rPr>
        <w:t xml:space="preserve">any maintenance </w:t>
      </w:r>
      <w:r w:rsidR="00B52843" w:rsidRPr="00666DFB">
        <w:rPr>
          <w:rFonts w:ascii="Arial" w:hAnsi="Arial" w:cs="Arial"/>
          <w:color w:val="auto"/>
          <w:sz w:val="24"/>
          <w:szCs w:val="24"/>
        </w:rPr>
        <w:t xml:space="preserve">he </w:t>
      </w:r>
      <w:r w:rsidR="00CD40A2" w:rsidRPr="00666DFB">
        <w:rPr>
          <w:rFonts w:ascii="Arial" w:hAnsi="Arial" w:cs="Arial"/>
          <w:color w:val="auto"/>
          <w:sz w:val="24"/>
          <w:szCs w:val="24"/>
        </w:rPr>
        <w:t xml:space="preserve">carried out was on an ad hoc </w:t>
      </w:r>
      <w:r w:rsidR="00CD40A2" w:rsidRPr="00B02A3B">
        <w:rPr>
          <w:rFonts w:ascii="Arial" w:hAnsi="Arial" w:cs="Arial"/>
          <w:color w:val="auto"/>
          <w:sz w:val="24"/>
          <w:szCs w:val="24"/>
        </w:rPr>
        <w:t>basis</w:t>
      </w:r>
      <w:r w:rsidR="00E423F6" w:rsidRPr="00B02A3B">
        <w:rPr>
          <w:rFonts w:ascii="Arial" w:hAnsi="Arial" w:cs="Arial"/>
          <w:color w:val="auto"/>
          <w:sz w:val="24"/>
          <w:szCs w:val="24"/>
        </w:rPr>
        <w:t>. Mr Apter recalled</w:t>
      </w:r>
      <w:r w:rsidR="00DC7411" w:rsidRPr="00B02A3B">
        <w:rPr>
          <w:rFonts w:ascii="Arial" w:hAnsi="Arial" w:cs="Arial"/>
          <w:color w:val="auto"/>
          <w:sz w:val="24"/>
          <w:szCs w:val="24"/>
        </w:rPr>
        <w:t xml:space="preserve"> that</w:t>
      </w:r>
      <w:r w:rsidR="00E423F6" w:rsidRPr="00B02A3B">
        <w:rPr>
          <w:rFonts w:ascii="Arial" w:hAnsi="Arial" w:cs="Arial"/>
          <w:color w:val="auto"/>
          <w:sz w:val="24"/>
          <w:szCs w:val="24"/>
        </w:rPr>
        <w:t xml:space="preserve"> trees and branches sometimes </w:t>
      </w:r>
      <w:r w:rsidR="00DC7411" w:rsidRPr="00B02A3B">
        <w:rPr>
          <w:rFonts w:ascii="Arial" w:hAnsi="Arial" w:cs="Arial"/>
          <w:color w:val="auto"/>
          <w:sz w:val="24"/>
          <w:szCs w:val="24"/>
        </w:rPr>
        <w:t>fell across the route.</w:t>
      </w:r>
    </w:p>
    <w:p w14:paraId="1ED9E4BF" w14:textId="3A956F2B" w:rsidR="00B02A3B" w:rsidRPr="00C41BA2" w:rsidRDefault="00B02A3B" w:rsidP="00143A81">
      <w:pPr>
        <w:pStyle w:val="Style1"/>
        <w:rPr>
          <w:rFonts w:ascii="Arial" w:hAnsi="Arial" w:cs="Arial"/>
          <w:sz w:val="24"/>
          <w:szCs w:val="24"/>
        </w:rPr>
      </w:pPr>
      <w:r w:rsidRPr="00C41BA2">
        <w:rPr>
          <w:rFonts w:ascii="Arial" w:hAnsi="Arial" w:cs="Arial"/>
          <w:sz w:val="24"/>
          <w:szCs w:val="24"/>
        </w:rPr>
        <w:t>Both the objector and Ms Bassett confirmed that they had maintained the Order route from the main road at point A on the Order map, to Crab Hill Cottage</w:t>
      </w:r>
      <w:r w:rsidR="00143A81" w:rsidRPr="00C41BA2">
        <w:rPr>
          <w:rFonts w:ascii="Arial" w:hAnsi="Arial" w:cs="Arial"/>
          <w:sz w:val="24"/>
          <w:szCs w:val="24"/>
        </w:rPr>
        <w:t xml:space="preserve">. </w:t>
      </w:r>
      <w:r w:rsidRPr="00C41BA2">
        <w:rPr>
          <w:rFonts w:ascii="Arial" w:hAnsi="Arial" w:cs="Arial"/>
          <w:sz w:val="24"/>
          <w:szCs w:val="24"/>
        </w:rPr>
        <w:t>Albeit the objector acceded that she had no personal knowledge or use of the claimed route prior to 2018, she believed from the statements made by a Mr Wilson and a Mr Fisher, that the lane was impassable for some years,</w:t>
      </w:r>
      <w:r w:rsidR="00F95251" w:rsidRPr="00C41BA2">
        <w:rPr>
          <w:rFonts w:ascii="Arial" w:hAnsi="Arial" w:cs="Arial"/>
          <w:sz w:val="24"/>
          <w:szCs w:val="24"/>
        </w:rPr>
        <w:t xml:space="preserve"> </w:t>
      </w:r>
      <w:r w:rsidR="00047C5D" w:rsidRPr="00C41BA2">
        <w:rPr>
          <w:rFonts w:ascii="Arial" w:hAnsi="Arial" w:cs="Arial"/>
          <w:sz w:val="24"/>
          <w:szCs w:val="24"/>
        </w:rPr>
        <w:t>between</w:t>
      </w:r>
      <w:r w:rsidR="00F95251" w:rsidRPr="00C41BA2">
        <w:rPr>
          <w:rFonts w:ascii="Arial" w:hAnsi="Arial" w:cs="Arial"/>
          <w:sz w:val="24"/>
          <w:szCs w:val="24"/>
        </w:rPr>
        <w:t xml:space="preserve"> point</w:t>
      </w:r>
      <w:r w:rsidR="00143A81" w:rsidRPr="00C41BA2">
        <w:rPr>
          <w:rFonts w:ascii="Arial" w:hAnsi="Arial" w:cs="Arial"/>
          <w:sz w:val="24"/>
          <w:szCs w:val="24"/>
        </w:rPr>
        <w:t>s B-C</w:t>
      </w:r>
      <w:r w:rsidR="00047C5D" w:rsidRPr="00C41BA2">
        <w:rPr>
          <w:rFonts w:ascii="Arial" w:hAnsi="Arial" w:cs="Arial"/>
          <w:sz w:val="24"/>
          <w:szCs w:val="24"/>
        </w:rPr>
        <w:t xml:space="preserve">, </w:t>
      </w:r>
      <w:r w:rsidRPr="00C41BA2">
        <w:rPr>
          <w:rFonts w:ascii="Arial" w:hAnsi="Arial" w:cs="Arial"/>
          <w:sz w:val="24"/>
          <w:szCs w:val="24"/>
        </w:rPr>
        <w:t>due to heavy vegetation and fallen trees and branches.</w:t>
      </w:r>
    </w:p>
    <w:p w14:paraId="282943F0" w14:textId="77777777" w:rsidR="00B02A3B" w:rsidRPr="00C41BA2" w:rsidRDefault="00B02A3B" w:rsidP="00B02A3B">
      <w:pPr>
        <w:pStyle w:val="Style1"/>
        <w:tabs>
          <w:tab w:val="clear" w:pos="720"/>
        </w:tabs>
        <w:rPr>
          <w:rFonts w:ascii="Arial" w:hAnsi="Arial" w:cs="Arial"/>
          <w:color w:val="auto"/>
          <w:sz w:val="24"/>
          <w:szCs w:val="24"/>
        </w:rPr>
      </w:pPr>
      <w:r w:rsidRPr="00C41BA2">
        <w:rPr>
          <w:rFonts w:ascii="Arial" w:hAnsi="Arial" w:cs="Arial"/>
          <w:color w:val="auto"/>
          <w:sz w:val="24"/>
          <w:szCs w:val="24"/>
        </w:rPr>
        <w:t>Mr Wilson rented the field at the bottom of the lane next to the housing estate. In a statement made in March 2021, he commented that the Order route was completely overgrown ‘approximately 10 years ago’ when he first rented the land, and that he cleared it a year or two later so that he was able to drive down the lane to deliver his hay and equipment.</w:t>
      </w:r>
    </w:p>
    <w:p w14:paraId="52200BC7" w14:textId="77777777" w:rsidR="00B02A3B" w:rsidRPr="00C41BA2" w:rsidRDefault="00B02A3B" w:rsidP="00B02A3B">
      <w:pPr>
        <w:pStyle w:val="Style1"/>
        <w:rPr>
          <w:rFonts w:ascii="Arial" w:hAnsi="Arial" w:cs="Arial"/>
          <w:sz w:val="24"/>
          <w:szCs w:val="24"/>
        </w:rPr>
      </w:pPr>
      <w:r w:rsidRPr="00C41BA2">
        <w:rPr>
          <w:rFonts w:ascii="Arial" w:hAnsi="Arial" w:cs="Arial"/>
          <w:color w:val="auto"/>
          <w:sz w:val="24"/>
          <w:szCs w:val="24"/>
        </w:rPr>
        <w:t xml:space="preserve">Mr Fisher, who had lived locally to the Order route since 2004, wrote in an email in March 2021, that he had witnessed the claimed route being impassable at certain times of the year, for some years, until Mr Wilson cleared the lane. He recalled that vegetation had, at times, been head height with a fallen tree having blocked the Order route at one point. </w:t>
      </w:r>
    </w:p>
    <w:p w14:paraId="3270B6F9" w14:textId="77777777" w:rsidR="00B02A3B" w:rsidRPr="00C41BA2" w:rsidRDefault="00B02A3B" w:rsidP="00B02A3B">
      <w:pPr>
        <w:pStyle w:val="Style1"/>
        <w:rPr>
          <w:rFonts w:ascii="Arial" w:hAnsi="Arial" w:cs="Arial"/>
          <w:sz w:val="24"/>
          <w:szCs w:val="24"/>
        </w:rPr>
      </w:pPr>
      <w:r w:rsidRPr="00C41BA2">
        <w:rPr>
          <w:rFonts w:ascii="Arial" w:hAnsi="Arial" w:cs="Arial"/>
          <w:color w:val="auto"/>
          <w:sz w:val="24"/>
          <w:szCs w:val="24"/>
        </w:rPr>
        <w:t>In June 2021 the objector provided photographs to the Council to illustrate how quickly the lane became impassable. The Council noted that the growth was substantial from both the sides and the centre of the Order route, however observed that the route was passable on foot, as evidenced by a person in the photograph walking ahead of the camera.</w:t>
      </w:r>
    </w:p>
    <w:p w14:paraId="04C95D03" w14:textId="3AA2385E" w:rsidR="00281FEC" w:rsidRPr="007E0221" w:rsidRDefault="00281FEC" w:rsidP="00281FEC">
      <w:pPr>
        <w:pStyle w:val="Style1"/>
        <w:numPr>
          <w:ilvl w:val="0"/>
          <w:numId w:val="0"/>
        </w:numPr>
        <w:rPr>
          <w:rFonts w:ascii="Arial" w:hAnsi="Arial" w:cs="Arial"/>
          <w:sz w:val="24"/>
          <w:szCs w:val="24"/>
        </w:rPr>
      </w:pPr>
      <w:r w:rsidRPr="007E0221">
        <w:rPr>
          <w:rFonts w:ascii="Arial" w:hAnsi="Arial" w:cs="Arial"/>
          <w:sz w:val="24"/>
          <w:szCs w:val="24"/>
        </w:rPr>
        <w:t xml:space="preserve">Conclusions on </w:t>
      </w:r>
      <w:r w:rsidR="00A102A6" w:rsidRPr="007E0221">
        <w:rPr>
          <w:rFonts w:ascii="Arial" w:hAnsi="Arial" w:cs="Arial"/>
          <w:sz w:val="24"/>
          <w:szCs w:val="24"/>
        </w:rPr>
        <w:t>Landowner</w:t>
      </w:r>
      <w:r w:rsidR="00E12C5A">
        <w:rPr>
          <w:rFonts w:ascii="Arial" w:hAnsi="Arial" w:cs="Arial"/>
          <w:sz w:val="24"/>
          <w:szCs w:val="24"/>
        </w:rPr>
        <w:t>s</w:t>
      </w:r>
      <w:r w:rsidR="00A102A6" w:rsidRPr="007E0221">
        <w:rPr>
          <w:rFonts w:ascii="Arial" w:hAnsi="Arial" w:cs="Arial"/>
          <w:sz w:val="24"/>
          <w:szCs w:val="24"/>
        </w:rPr>
        <w:t xml:space="preserve"> evidence</w:t>
      </w:r>
    </w:p>
    <w:p w14:paraId="0F8EB3BC" w14:textId="26F391E4" w:rsidR="00F63954" w:rsidRPr="00FF2BB0" w:rsidRDefault="00F63954" w:rsidP="00F63954">
      <w:pPr>
        <w:pStyle w:val="Style1"/>
        <w:rPr>
          <w:rFonts w:ascii="Arial" w:hAnsi="Arial" w:cs="Arial"/>
          <w:color w:val="auto"/>
          <w:sz w:val="24"/>
          <w:szCs w:val="24"/>
        </w:rPr>
      </w:pPr>
      <w:r w:rsidRPr="00CF739F">
        <w:rPr>
          <w:rFonts w:ascii="Arial" w:hAnsi="Arial" w:cs="Arial"/>
          <w:sz w:val="24"/>
          <w:szCs w:val="24"/>
        </w:rPr>
        <w:t>I have no reason to doubt the objectors assertion that the</w:t>
      </w:r>
      <w:r w:rsidR="000F7FD4">
        <w:rPr>
          <w:rFonts w:ascii="Arial" w:hAnsi="Arial" w:cs="Arial"/>
          <w:sz w:val="24"/>
          <w:szCs w:val="24"/>
        </w:rPr>
        <w:t xml:space="preserve"> Order</w:t>
      </w:r>
      <w:r w:rsidRPr="00CF739F">
        <w:rPr>
          <w:rFonts w:ascii="Arial" w:hAnsi="Arial" w:cs="Arial"/>
          <w:sz w:val="24"/>
          <w:szCs w:val="24"/>
        </w:rPr>
        <w:t xml:space="preserve"> route was not heavily used prior to Covid</w:t>
      </w:r>
      <w:r w:rsidR="002D6D4F" w:rsidRPr="00CF739F">
        <w:rPr>
          <w:rFonts w:ascii="Arial" w:hAnsi="Arial" w:cs="Arial"/>
          <w:sz w:val="24"/>
          <w:szCs w:val="24"/>
        </w:rPr>
        <w:t xml:space="preserve">. </w:t>
      </w:r>
      <w:r w:rsidR="00CF739F" w:rsidRPr="00CF739F">
        <w:rPr>
          <w:rFonts w:ascii="Arial" w:hAnsi="Arial" w:cs="Arial"/>
          <w:sz w:val="24"/>
          <w:szCs w:val="24"/>
        </w:rPr>
        <w:t>Her submission</w:t>
      </w:r>
      <w:r w:rsidRPr="00CF739F">
        <w:rPr>
          <w:rFonts w:ascii="Arial" w:hAnsi="Arial" w:cs="Arial"/>
          <w:sz w:val="24"/>
          <w:szCs w:val="24"/>
        </w:rPr>
        <w:t xml:space="preserve"> is supported by </w:t>
      </w:r>
      <w:r w:rsidR="00911039" w:rsidRPr="00D35246">
        <w:rPr>
          <w:rFonts w:ascii="Arial" w:hAnsi="Arial" w:cs="Arial"/>
          <w:sz w:val="24"/>
          <w:szCs w:val="24"/>
        </w:rPr>
        <w:t xml:space="preserve">one witness </w:t>
      </w:r>
      <w:r w:rsidR="00911039">
        <w:rPr>
          <w:rFonts w:ascii="Arial" w:hAnsi="Arial" w:cs="Arial"/>
          <w:sz w:val="24"/>
          <w:szCs w:val="24"/>
        </w:rPr>
        <w:t xml:space="preserve">who </w:t>
      </w:r>
      <w:r w:rsidR="00911039" w:rsidRPr="00D35246">
        <w:rPr>
          <w:rFonts w:ascii="Arial" w:hAnsi="Arial" w:cs="Arial"/>
          <w:sz w:val="24"/>
          <w:szCs w:val="24"/>
        </w:rPr>
        <w:t>commented that she was aware that other people used the route</w:t>
      </w:r>
      <w:r w:rsidR="002D58FC">
        <w:rPr>
          <w:rFonts w:ascii="Arial" w:hAnsi="Arial" w:cs="Arial"/>
          <w:sz w:val="24"/>
          <w:szCs w:val="24"/>
        </w:rPr>
        <w:t>,</w:t>
      </w:r>
      <w:r w:rsidR="00911039" w:rsidRPr="00D35246">
        <w:rPr>
          <w:rFonts w:ascii="Arial" w:hAnsi="Arial" w:cs="Arial"/>
          <w:sz w:val="24"/>
          <w:szCs w:val="24"/>
        </w:rPr>
        <w:t xml:space="preserve"> but in her own experience she only sometimes saw others</w:t>
      </w:r>
      <w:r w:rsidR="00CF739F" w:rsidRPr="00CF739F">
        <w:rPr>
          <w:rFonts w:ascii="Arial" w:hAnsi="Arial" w:cs="Arial"/>
          <w:sz w:val="24"/>
          <w:szCs w:val="24"/>
        </w:rPr>
        <w:t xml:space="preserve">, as well as one </w:t>
      </w:r>
      <w:r w:rsidRPr="00CF739F">
        <w:rPr>
          <w:rFonts w:ascii="Arial" w:hAnsi="Arial" w:cs="Arial"/>
          <w:sz w:val="24"/>
          <w:szCs w:val="24"/>
        </w:rPr>
        <w:t xml:space="preserve">user who recalled a previous owner of Crab Hill Cottage joking ‘you take this route with your dog as it is </w:t>
      </w:r>
      <w:r w:rsidRPr="00FF2BB0">
        <w:rPr>
          <w:rFonts w:ascii="Arial" w:hAnsi="Arial" w:cs="Arial"/>
          <w:sz w:val="24"/>
          <w:szCs w:val="24"/>
        </w:rPr>
        <w:t xml:space="preserve">quiet, yet you seem to keep bumping into me in my car.’ </w:t>
      </w:r>
      <w:r w:rsidR="00AA0B77" w:rsidRPr="00FF2BB0">
        <w:rPr>
          <w:rFonts w:ascii="Arial" w:hAnsi="Arial" w:cs="Arial"/>
          <w:sz w:val="24"/>
          <w:szCs w:val="24"/>
        </w:rPr>
        <w:t>Nevertheless</w:t>
      </w:r>
      <w:r w:rsidR="00571561" w:rsidRPr="00FF2BB0">
        <w:rPr>
          <w:rFonts w:ascii="Arial" w:hAnsi="Arial" w:cs="Arial"/>
          <w:sz w:val="24"/>
          <w:szCs w:val="24"/>
        </w:rPr>
        <w:t>,</w:t>
      </w:r>
      <w:r w:rsidR="00152A8D" w:rsidRPr="00FF2BB0">
        <w:rPr>
          <w:rFonts w:ascii="Arial" w:hAnsi="Arial" w:cs="Arial"/>
          <w:sz w:val="24"/>
          <w:szCs w:val="24"/>
        </w:rPr>
        <w:t xml:space="preserve"> the </w:t>
      </w:r>
      <w:r w:rsidR="00D14AE3" w:rsidRPr="00FF2BB0">
        <w:rPr>
          <w:rFonts w:ascii="Arial" w:hAnsi="Arial" w:cs="Arial"/>
          <w:sz w:val="24"/>
          <w:szCs w:val="24"/>
        </w:rPr>
        <w:t>observations of other</w:t>
      </w:r>
      <w:r w:rsidR="006F2139" w:rsidRPr="00FF2BB0">
        <w:rPr>
          <w:rFonts w:ascii="Arial" w:hAnsi="Arial" w:cs="Arial"/>
          <w:sz w:val="24"/>
          <w:szCs w:val="24"/>
        </w:rPr>
        <w:t xml:space="preserve"> adjoining</w:t>
      </w:r>
      <w:r w:rsidR="00D14AE3" w:rsidRPr="00FF2BB0">
        <w:rPr>
          <w:rFonts w:ascii="Arial" w:hAnsi="Arial" w:cs="Arial"/>
          <w:sz w:val="24"/>
          <w:szCs w:val="24"/>
        </w:rPr>
        <w:t xml:space="preserve"> landowners</w:t>
      </w:r>
      <w:r w:rsidR="00571561" w:rsidRPr="00FF2BB0">
        <w:rPr>
          <w:rFonts w:ascii="Arial" w:hAnsi="Arial" w:cs="Arial"/>
          <w:sz w:val="24"/>
          <w:szCs w:val="24"/>
        </w:rPr>
        <w:t>,</w:t>
      </w:r>
      <w:r w:rsidR="009912E6" w:rsidRPr="00FF2BB0">
        <w:rPr>
          <w:rFonts w:ascii="Arial" w:hAnsi="Arial" w:cs="Arial"/>
          <w:sz w:val="24"/>
          <w:szCs w:val="24"/>
        </w:rPr>
        <w:t xml:space="preserve"> as well as a previous owner of Crab Hill Cottage,</w:t>
      </w:r>
      <w:r w:rsidR="00152A8D" w:rsidRPr="00FF2BB0">
        <w:rPr>
          <w:rFonts w:ascii="Arial" w:hAnsi="Arial" w:cs="Arial"/>
          <w:sz w:val="24"/>
          <w:szCs w:val="24"/>
        </w:rPr>
        <w:t xml:space="preserve"> </w:t>
      </w:r>
      <w:r w:rsidR="00BC3DA5" w:rsidRPr="00FF2BB0">
        <w:rPr>
          <w:rFonts w:ascii="Arial" w:hAnsi="Arial" w:cs="Arial"/>
          <w:sz w:val="24"/>
          <w:szCs w:val="24"/>
        </w:rPr>
        <w:t>suggest</w:t>
      </w:r>
      <w:r w:rsidR="006D791E" w:rsidRPr="00FF2BB0">
        <w:rPr>
          <w:rFonts w:ascii="Arial" w:hAnsi="Arial" w:cs="Arial"/>
          <w:sz w:val="24"/>
          <w:szCs w:val="24"/>
        </w:rPr>
        <w:t xml:space="preserve"> a </w:t>
      </w:r>
      <w:r w:rsidR="00BC3DA5" w:rsidRPr="00FF2BB0">
        <w:rPr>
          <w:rFonts w:ascii="Arial" w:hAnsi="Arial" w:cs="Arial"/>
          <w:sz w:val="24"/>
          <w:szCs w:val="24"/>
        </w:rPr>
        <w:t>consistent use</w:t>
      </w:r>
      <w:r w:rsidR="006212E7" w:rsidRPr="00FF2BB0">
        <w:rPr>
          <w:rFonts w:ascii="Arial" w:hAnsi="Arial" w:cs="Arial"/>
          <w:sz w:val="24"/>
          <w:szCs w:val="24"/>
        </w:rPr>
        <w:t xml:space="preserve"> of the claimed route</w:t>
      </w:r>
      <w:r w:rsidR="00F061AB" w:rsidRPr="00FF2BB0">
        <w:rPr>
          <w:rFonts w:ascii="Arial" w:hAnsi="Arial" w:cs="Arial"/>
          <w:sz w:val="24"/>
          <w:szCs w:val="24"/>
        </w:rPr>
        <w:t>,</w:t>
      </w:r>
      <w:r w:rsidR="00BD4095" w:rsidRPr="00FF2BB0">
        <w:rPr>
          <w:rFonts w:ascii="Arial" w:hAnsi="Arial" w:cs="Arial"/>
          <w:sz w:val="24"/>
          <w:szCs w:val="24"/>
        </w:rPr>
        <w:t xml:space="preserve"> </w:t>
      </w:r>
      <w:r w:rsidR="00A47346" w:rsidRPr="00FF2BB0">
        <w:rPr>
          <w:rFonts w:ascii="Arial" w:hAnsi="Arial" w:cs="Arial"/>
          <w:sz w:val="24"/>
          <w:szCs w:val="24"/>
        </w:rPr>
        <w:t>‘as of right</w:t>
      </w:r>
      <w:r w:rsidR="00317A99" w:rsidRPr="00FF2BB0">
        <w:rPr>
          <w:rFonts w:ascii="Arial" w:hAnsi="Arial" w:cs="Arial"/>
          <w:sz w:val="24"/>
          <w:szCs w:val="24"/>
        </w:rPr>
        <w:t>,’</w:t>
      </w:r>
      <w:r w:rsidR="00A47346" w:rsidRPr="00FF2BB0">
        <w:rPr>
          <w:rFonts w:ascii="Arial" w:hAnsi="Arial" w:cs="Arial"/>
          <w:sz w:val="24"/>
          <w:szCs w:val="24"/>
        </w:rPr>
        <w:t xml:space="preserve"> </w:t>
      </w:r>
      <w:r w:rsidR="00BD4095" w:rsidRPr="00FF2BB0">
        <w:rPr>
          <w:rFonts w:ascii="Arial" w:hAnsi="Arial" w:cs="Arial"/>
          <w:sz w:val="24"/>
          <w:szCs w:val="24"/>
        </w:rPr>
        <w:t>over a l</w:t>
      </w:r>
      <w:r w:rsidR="00EF450A" w:rsidRPr="00FF2BB0">
        <w:rPr>
          <w:rFonts w:ascii="Arial" w:hAnsi="Arial" w:cs="Arial"/>
          <w:sz w:val="24"/>
          <w:szCs w:val="24"/>
        </w:rPr>
        <w:t>engthy</w:t>
      </w:r>
      <w:r w:rsidR="00BD4095" w:rsidRPr="00FF2BB0">
        <w:rPr>
          <w:rFonts w:ascii="Arial" w:hAnsi="Arial" w:cs="Arial"/>
          <w:sz w:val="24"/>
          <w:szCs w:val="24"/>
        </w:rPr>
        <w:t xml:space="preserve"> period of time</w:t>
      </w:r>
      <w:r w:rsidR="00BB1F6F" w:rsidRPr="00FF2BB0">
        <w:rPr>
          <w:rFonts w:ascii="Arial" w:hAnsi="Arial" w:cs="Arial"/>
          <w:sz w:val="24"/>
          <w:szCs w:val="24"/>
        </w:rPr>
        <w:t>.</w:t>
      </w:r>
    </w:p>
    <w:p w14:paraId="3F1F144E" w14:textId="7172F844" w:rsidR="009F67A1" w:rsidRPr="0090526B" w:rsidRDefault="00FF2BB0" w:rsidP="0090526B">
      <w:pPr>
        <w:pStyle w:val="Style1"/>
        <w:rPr>
          <w:rFonts w:ascii="Arial" w:hAnsi="Arial" w:cs="Arial"/>
          <w:sz w:val="24"/>
          <w:szCs w:val="24"/>
        </w:rPr>
      </w:pPr>
      <w:r w:rsidRPr="00E648BF">
        <w:rPr>
          <w:rFonts w:ascii="Arial" w:hAnsi="Arial" w:cs="Arial"/>
          <w:sz w:val="24"/>
          <w:szCs w:val="24"/>
        </w:rPr>
        <w:t xml:space="preserve">I </w:t>
      </w:r>
      <w:r w:rsidR="00C41BA2" w:rsidRPr="00E648BF">
        <w:rPr>
          <w:rFonts w:ascii="Arial" w:hAnsi="Arial" w:cs="Arial"/>
          <w:sz w:val="24"/>
          <w:szCs w:val="24"/>
        </w:rPr>
        <w:t xml:space="preserve">also </w:t>
      </w:r>
      <w:r w:rsidRPr="00E648BF">
        <w:rPr>
          <w:rFonts w:ascii="Arial" w:hAnsi="Arial" w:cs="Arial"/>
          <w:sz w:val="24"/>
          <w:szCs w:val="24"/>
        </w:rPr>
        <w:t>do not doubt the evidence given by Mr Wilson, Mr Fisher, or the objector in relation to the tendency of the Order route to become overgrown. Mr Wilson’s statement suggests that the route was overgrown at certain times and when considering the evidence of Mr Apter in that he had cleared the route regularly until 15 years ago, it is reasonable to conclude that for a period of time, the Order route was not maintained and therefore likely overgrown.</w:t>
      </w:r>
      <w:r w:rsidR="0090526B">
        <w:rPr>
          <w:rFonts w:ascii="Arial" w:hAnsi="Arial" w:cs="Arial"/>
          <w:sz w:val="24"/>
          <w:szCs w:val="24"/>
        </w:rPr>
        <w:t xml:space="preserve"> </w:t>
      </w:r>
      <w:r w:rsidRPr="0090526B">
        <w:rPr>
          <w:rFonts w:ascii="Arial" w:hAnsi="Arial" w:cs="Arial"/>
          <w:sz w:val="24"/>
          <w:szCs w:val="24"/>
        </w:rPr>
        <w:t>However, much of the user evidence stated there was no interruption to use, and those who spoke at the Inquiry acknowledged that the path was at times muddy and overgrown, but that this did not prevent their use. One equestrian who stated uninterrupted use, remembered having to duck under branches sometimes, and chose not to use the lane in winter if it was boggy.</w:t>
      </w:r>
    </w:p>
    <w:bookmarkEnd w:id="2"/>
    <w:p w14:paraId="3711BC32" w14:textId="348A76AF" w:rsidR="007C252C" w:rsidRDefault="00996772" w:rsidP="002B6BE9">
      <w:pPr>
        <w:pStyle w:val="Style1"/>
        <w:rPr>
          <w:rFonts w:ascii="Arial" w:hAnsi="Arial" w:cs="Arial"/>
          <w:sz w:val="24"/>
          <w:szCs w:val="24"/>
        </w:rPr>
      </w:pPr>
      <w:r>
        <w:rPr>
          <w:rFonts w:ascii="Arial" w:hAnsi="Arial" w:cs="Arial"/>
          <w:sz w:val="24"/>
          <w:szCs w:val="24"/>
        </w:rPr>
        <w:t>Overall</w:t>
      </w:r>
      <w:r w:rsidR="00A32644">
        <w:rPr>
          <w:rFonts w:ascii="Arial" w:hAnsi="Arial" w:cs="Arial"/>
          <w:sz w:val="24"/>
          <w:szCs w:val="24"/>
        </w:rPr>
        <w:t xml:space="preserve">, prior to the events of April 2020 that brought the </w:t>
      </w:r>
      <w:r w:rsidR="00E648BF">
        <w:rPr>
          <w:rFonts w:ascii="Arial" w:hAnsi="Arial" w:cs="Arial"/>
          <w:sz w:val="24"/>
          <w:szCs w:val="24"/>
        </w:rPr>
        <w:t xml:space="preserve">public </w:t>
      </w:r>
      <w:r w:rsidR="00A32644">
        <w:rPr>
          <w:rFonts w:ascii="Arial" w:hAnsi="Arial" w:cs="Arial"/>
          <w:sz w:val="24"/>
          <w:szCs w:val="24"/>
        </w:rPr>
        <w:t>r</w:t>
      </w:r>
      <w:r w:rsidR="00E648BF">
        <w:rPr>
          <w:rFonts w:ascii="Arial" w:hAnsi="Arial" w:cs="Arial"/>
          <w:sz w:val="24"/>
          <w:szCs w:val="24"/>
        </w:rPr>
        <w:t>ight</w:t>
      </w:r>
      <w:r w:rsidR="00A32644">
        <w:rPr>
          <w:rFonts w:ascii="Arial" w:hAnsi="Arial" w:cs="Arial"/>
          <w:sz w:val="24"/>
          <w:szCs w:val="24"/>
        </w:rPr>
        <w:t xml:space="preserve"> </w:t>
      </w:r>
      <w:r w:rsidR="00E648BF">
        <w:rPr>
          <w:rFonts w:ascii="Arial" w:hAnsi="Arial" w:cs="Arial"/>
          <w:sz w:val="24"/>
          <w:szCs w:val="24"/>
        </w:rPr>
        <w:t xml:space="preserve">to use the route </w:t>
      </w:r>
      <w:r w:rsidR="00A32644">
        <w:rPr>
          <w:rFonts w:ascii="Arial" w:hAnsi="Arial" w:cs="Arial"/>
          <w:sz w:val="24"/>
          <w:szCs w:val="24"/>
        </w:rPr>
        <w:t>into question,</w:t>
      </w:r>
      <w:r>
        <w:rPr>
          <w:rFonts w:ascii="Arial" w:hAnsi="Arial" w:cs="Arial"/>
          <w:sz w:val="24"/>
          <w:szCs w:val="24"/>
        </w:rPr>
        <w:t xml:space="preserve"> </w:t>
      </w:r>
      <w:r w:rsidR="004449E0">
        <w:rPr>
          <w:rFonts w:ascii="Arial" w:hAnsi="Arial" w:cs="Arial"/>
          <w:sz w:val="24"/>
          <w:szCs w:val="24"/>
        </w:rPr>
        <w:t xml:space="preserve">I find no evidence of any </w:t>
      </w:r>
      <w:r w:rsidR="004F2F8A">
        <w:rPr>
          <w:rFonts w:ascii="Arial" w:hAnsi="Arial" w:cs="Arial"/>
          <w:sz w:val="24"/>
          <w:szCs w:val="24"/>
        </w:rPr>
        <w:t>action</w:t>
      </w:r>
      <w:r w:rsidR="00C36FEF">
        <w:rPr>
          <w:rFonts w:ascii="Arial" w:hAnsi="Arial" w:cs="Arial"/>
          <w:sz w:val="24"/>
          <w:szCs w:val="24"/>
        </w:rPr>
        <w:t>,</w:t>
      </w:r>
      <w:r w:rsidR="004449E0">
        <w:rPr>
          <w:rFonts w:ascii="Arial" w:hAnsi="Arial" w:cs="Arial"/>
          <w:sz w:val="24"/>
          <w:szCs w:val="24"/>
        </w:rPr>
        <w:t xml:space="preserve"> taken by any landowner</w:t>
      </w:r>
      <w:r w:rsidR="00C36FEF">
        <w:rPr>
          <w:rFonts w:ascii="Arial" w:hAnsi="Arial" w:cs="Arial"/>
          <w:sz w:val="24"/>
          <w:szCs w:val="24"/>
        </w:rPr>
        <w:t>,</w:t>
      </w:r>
      <w:r w:rsidR="004449E0">
        <w:rPr>
          <w:rFonts w:ascii="Arial" w:hAnsi="Arial" w:cs="Arial"/>
          <w:sz w:val="24"/>
          <w:szCs w:val="24"/>
        </w:rPr>
        <w:t xml:space="preserve"> to demonstrate that there was a</w:t>
      </w:r>
      <w:r w:rsidR="003946B3">
        <w:rPr>
          <w:rFonts w:ascii="Arial" w:hAnsi="Arial" w:cs="Arial"/>
          <w:sz w:val="24"/>
          <w:szCs w:val="24"/>
        </w:rPr>
        <w:t xml:space="preserve"> lack of intention to dedicate</w:t>
      </w:r>
      <w:r w:rsidR="00C90799">
        <w:rPr>
          <w:rFonts w:ascii="Arial" w:hAnsi="Arial" w:cs="Arial"/>
          <w:sz w:val="24"/>
          <w:szCs w:val="24"/>
        </w:rPr>
        <w:t xml:space="preserve"> </w:t>
      </w:r>
      <w:r w:rsidR="00342298">
        <w:rPr>
          <w:rFonts w:ascii="Arial" w:hAnsi="Arial" w:cs="Arial"/>
          <w:sz w:val="24"/>
          <w:szCs w:val="24"/>
        </w:rPr>
        <w:t>the Order route</w:t>
      </w:r>
      <w:r w:rsidR="0036240E">
        <w:rPr>
          <w:rFonts w:ascii="Arial" w:hAnsi="Arial" w:cs="Arial"/>
          <w:sz w:val="24"/>
          <w:szCs w:val="24"/>
        </w:rPr>
        <w:t>.</w:t>
      </w:r>
    </w:p>
    <w:p w14:paraId="4B1BD7A0" w14:textId="72869AD1" w:rsidR="00597AFC" w:rsidRPr="008B73BE" w:rsidRDefault="00597AFC" w:rsidP="00597AFC">
      <w:pPr>
        <w:pStyle w:val="Style1"/>
        <w:numPr>
          <w:ilvl w:val="0"/>
          <w:numId w:val="0"/>
        </w:numPr>
        <w:rPr>
          <w:rFonts w:ascii="Arial" w:hAnsi="Arial" w:cs="Arial"/>
          <w:b/>
          <w:bCs/>
          <w:sz w:val="24"/>
          <w:szCs w:val="24"/>
        </w:rPr>
      </w:pPr>
      <w:r w:rsidRPr="008B73BE">
        <w:rPr>
          <w:rFonts w:ascii="Arial" w:hAnsi="Arial" w:cs="Arial"/>
          <w:b/>
          <w:bCs/>
          <w:sz w:val="24"/>
          <w:szCs w:val="24"/>
        </w:rPr>
        <w:t xml:space="preserve">Common Law </w:t>
      </w:r>
      <w:r w:rsidR="003659EF">
        <w:rPr>
          <w:rFonts w:ascii="Arial" w:hAnsi="Arial" w:cs="Arial"/>
          <w:b/>
          <w:bCs/>
          <w:sz w:val="24"/>
          <w:szCs w:val="24"/>
        </w:rPr>
        <w:t>dedication</w:t>
      </w:r>
    </w:p>
    <w:p w14:paraId="062BFF14" w14:textId="77777777" w:rsidR="00597AFC" w:rsidRPr="00597AFC" w:rsidRDefault="00597AFC" w:rsidP="00597AFC">
      <w:pPr>
        <w:pStyle w:val="Style1"/>
        <w:rPr>
          <w:rFonts w:ascii="Arial" w:hAnsi="Arial" w:cs="Arial"/>
          <w:sz w:val="24"/>
          <w:szCs w:val="24"/>
        </w:rPr>
      </w:pPr>
      <w:r w:rsidRPr="00597AFC">
        <w:rPr>
          <w:rFonts w:ascii="Arial" w:hAnsi="Arial" w:cs="Arial"/>
          <w:sz w:val="24"/>
          <w:szCs w:val="24"/>
        </w:rPr>
        <w:t>At common law there is no requirement that 20 years use be shown. An inference that a way has been dedicated for public use under common law may be drawn where the actions of landowners (or lack of action) indicate that they intended a way to be dedicated as a highway and where the public have accepted it.</w:t>
      </w:r>
    </w:p>
    <w:p w14:paraId="60E54F98" w14:textId="7CB4A147" w:rsidR="00597AFC" w:rsidRDefault="00597AFC" w:rsidP="00597AFC">
      <w:pPr>
        <w:pStyle w:val="Style1"/>
        <w:tabs>
          <w:tab w:val="clear" w:pos="720"/>
        </w:tabs>
        <w:rPr>
          <w:rFonts w:ascii="Arial" w:hAnsi="Arial" w:cs="Arial"/>
          <w:sz w:val="24"/>
          <w:szCs w:val="24"/>
        </w:rPr>
      </w:pPr>
      <w:r>
        <w:rPr>
          <w:rFonts w:ascii="Arial" w:hAnsi="Arial" w:cs="Arial"/>
          <w:sz w:val="24"/>
          <w:szCs w:val="24"/>
        </w:rPr>
        <w:t xml:space="preserve">There is a large body of evidence showing consistent use of the claimed route by all types of users over several decades, with the use by bicycle and on horseback being supported by the observations of not only other users, but also by adjoining landowners. When considered alongside the complete absence of any lack of intention to dedicate by any landowner until 2020, the evidence satisfies a common law dedication of a bridleway through use on horseback and a restricted byway through use on bicycle. </w:t>
      </w:r>
      <w:r w:rsidRPr="00EC3AA5">
        <w:rPr>
          <w:rFonts w:ascii="Arial" w:hAnsi="Arial" w:cs="Arial"/>
          <w:sz w:val="24"/>
          <w:szCs w:val="24"/>
        </w:rPr>
        <w:t>Therefore, I conclude</w:t>
      </w:r>
      <w:r w:rsidR="000C4F16">
        <w:rPr>
          <w:rFonts w:ascii="Arial" w:hAnsi="Arial" w:cs="Arial"/>
          <w:sz w:val="24"/>
          <w:szCs w:val="24"/>
        </w:rPr>
        <w:t xml:space="preserve"> on the balance of probabilities,</w:t>
      </w:r>
      <w:r>
        <w:rPr>
          <w:rFonts w:ascii="Arial" w:hAnsi="Arial" w:cs="Arial"/>
          <w:sz w:val="24"/>
          <w:szCs w:val="24"/>
        </w:rPr>
        <w:t xml:space="preserve"> that</w:t>
      </w:r>
      <w:r w:rsidRPr="00EC3AA5">
        <w:rPr>
          <w:rFonts w:ascii="Arial" w:hAnsi="Arial" w:cs="Arial"/>
          <w:sz w:val="24"/>
          <w:szCs w:val="24"/>
        </w:rPr>
        <w:t xml:space="preserve"> </w:t>
      </w:r>
      <w:r>
        <w:rPr>
          <w:rFonts w:ascii="Arial" w:hAnsi="Arial" w:cs="Arial"/>
          <w:sz w:val="24"/>
          <w:szCs w:val="24"/>
        </w:rPr>
        <w:t>under common law,</w:t>
      </w:r>
      <w:r w:rsidRPr="00EC3AA5">
        <w:rPr>
          <w:rFonts w:ascii="Arial" w:hAnsi="Arial" w:cs="Arial"/>
          <w:sz w:val="24"/>
          <w:szCs w:val="24"/>
        </w:rPr>
        <w:t xml:space="preserve"> a restricted byway subsists.</w:t>
      </w:r>
    </w:p>
    <w:p w14:paraId="41D12572" w14:textId="27D56D8C" w:rsidR="00E33C0A" w:rsidRPr="00473E5C" w:rsidRDefault="001C0B71" w:rsidP="00473E5C">
      <w:pPr>
        <w:pStyle w:val="Style1"/>
        <w:tabs>
          <w:tab w:val="clear" w:pos="720"/>
        </w:tabs>
        <w:rPr>
          <w:rFonts w:ascii="Arial" w:hAnsi="Arial" w:cs="Arial"/>
          <w:sz w:val="24"/>
          <w:szCs w:val="24"/>
        </w:rPr>
      </w:pPr>
      <w:r>
        <w:rPr>
          <w:rFonts w:ascii="Arial" w:hAnsi="Arial" w:cs="Arial"/>
          <w:sz w:val="24"/>
          <w:szCs w:val="24"/>
        </w:rPr>
        <w:t xml:space="preserve">As I am satisfied that the evidence </w:t>
      </w:r>
      <w:r w:rsidR="007B399E">
        <w:rPr>
          <w:rFonts w:ascii="Arial" w:hAnsi="Arial" w:cs="Arial"/>
          <w:sz w:val="24"/>
          <w:szCs w:val="24"/>
        </w:rPr>
        <w:t xml:space="preserve">shows </w:t>
      </w:r>
      <w:r w:rsidR="0077030E">
        <w:rPr>
          <w:rFonts w:ascii="Arial" w:hAnsi="Arial" w:cs="Arial"/>
          <w:sz w:val="24"/>
          <w:szCs w:val="24"/>
        </w:rPr>
        <w:t xml:space="preserve">the existence of a restricted byway at common law, </w:t>
      </w:r>
      <w:r w:rsidR="00EB7FAE">
        <w:rPr>
          <w:rFonts w:ascii="Arial" w:hAnsi="Arial" w:cs="Arial"/>
          <w:sz w:val="24"/>
          <w:szCs w:val="24"/>
        </w:rPr>
        <w:t xml:space="preserve">I find it is not necessary to </w:t>
      </w:r>
      <w:r w:rsidR="004A54B1">
        <w:rPr>
          <w:rFonts w:ascii="Arial" w:hAnsi="Arial" w:cs="Arial"/>
          <w:sz w:val="24"/>
          <w:szCs w:val="24"/>
        </w:rPr>
        <w:t>address the evidence in the context of statutory dedication.</w:t>
      </w:r>
    </w:p>
    <w:p w14:paraId="2DD4B0AF" w14:textId="1A96CDD3" w:rsidR="008C022F" w:rsidRPr="009F6465" w:rsidRDefault="009F6465" w:rsidP="008C022F">
      <w:pPr>
        <w:pStyle w:val="Style1"/>
        <w:numPr>
          <w:ilvl w:val="0"/>
          <w:numId w:val="0"/>
        </w:numPr>
        <w:rPr>
          <w:rFonts w:ascii="Arial" w:hAnsi="Arial" w:cs="Arial"/>
          <w:b/>
          <w:bCs/>
          <w:sz w:val="24"/>
          <w:szCs w:val="24"/>
        </w:rPr>
      </w:pPr>
      <w:r w:rsidRPr="009F6465">
        <w:rPr>
          <w:rFonts w:ascii="Arial" w:hAnsi="Arial" w:cs="Arial"/>
          <w:b/>
          <w:bCs/>
          <w:sz w:val="24"/>
          <w:szCs w:val="24"/>
        </w:rPr>
        <w:t>Natural Environment and Rural Communities Act 2006 (NERC)</w:t>
      </w:r>
    </w:p>
    <w:p w14:paraId="6BC94DCD" w14:textId="0F059DD9" w:rsidR="00A355F7" w:rsidRDefault="00ED6ED9" w:rsidP="00BC4790">
      <w:pPr>
        <w:pStyle w:val="Style1"/>
        <w:tabs>
          <w:tab w:val="clear" w:pos="720"/>
        </w:tabs>
        <w:rPr>
          <w:rFonts w:ascii="Arial" w:hAnsi="Arial" w:cs="Arial"/>
          <w:sz w:val="24"/>
          <w:szCs w:val="24"/>
        </w:rPr>
      </w:pPr>
      <w:r>
        <w:rPr>
          <w:rFonts w:ascii="Arial" w:hAnsi="Arial" w:cs="Arial"/>
          <w:sz w:val="24"/>
          <w:szCs w:val="24"/>
        </w:rPr>
        <w:t xml:space="preserve">Section </w:t>
      </w:r>
      <w:r w:rsidR="00F5393B">
        <w:rPr>
          <w:rFonts w:ascii="Arial" w:hAnsi="Arial" w:cs="Arial"/>
          <w:sz w:val="24"/>
          <w:szCs w:val="24"/>
        </w:rPr>
        <w:t xml:space="preserve">67 </w:t>
      </w:r>
      <w:r w:rsidR="00185767">
        <w:rPr>
          <w:rFonts w:ascii="Arial" w:hAnsi="Arial" w:cs="Arial"/>
          <w:sz w:val="24"/>
          <w:szCs w:val="24"/>
        </w:rPr>
        <w:t xml:space="preserve">of the NERC Act </w:t>
      </w:r>
      <w:r w:rsidR="00BF4E4F">
        <w:rPr>
          <w:rFonts w:ascii="Arial" w:hAnsi="Arial" w:cs="Arial"/>
          <w:sz w:val="24"/>
          <w:szCs w:val="24"/>
        </w:rPr>
        <w:t xml:space="preserve">had the effect of extinguishing </w:t>
      </w:r>
      <w:r w:rsidR="001D322C">
        <w:rPr>
          <w:rFonts w:ascii="Arial" w:hAnsi="Arial" w:cs="Arial"/>
          <w:sz w:val="24"/>
          <w:szCs w:val="24"/>
        </w:rPr>
        <w:t xml:space="preserve">all unrecorded public rights for </w:t>
      </w:r>
      <w:r w:rsidR="00017FCA">
        <w:rPr>
          <w:rFonts w:ascii="Arial" w:hAnsi="Arial" w:cs="Arial"/>
          <w:sz w:val="24"/>
          <w:szCs w:val="24"/>
        </w:rPr>
        <w:t>motorised vehicles from May 2006</w:t>
      </w:r>
      <w:r w:rsidR="00F22B6D">
        <w:rPr>
          <w:rFonts w:ascii="Arial" w:hAnsi="Arial" w:cs="Arial"/>
          <w:sz w:val="24"/>
          <w:szCs w:val="24"/>
        </w:rPr>
        <w:t xml:space="preserve">, with </w:t>
      </w:r>
      <w:r w:rsidR="00254529">
        <w:rPr>
          <w:rFonts w:ascii="Arial" w:hAnsi="Arial" w:cs="Arial"/>
          <w:sz w:val="24"/>
          <w:szCs w:val="24"/>
        </w:rPr>
        <w:t xml:space="preserve">certain exemptions. I do not consider that any of the </w:t>
      </w:r>
      <w:r w:rsidR="003C6C9E">
        <w:rPr>
          <w:rFonts w:ascii="Arial" w:hAnsi="Arial" w:cs="Arial"/>
          <w:sz w:val="24"/>
          <w:szCs w:val="24"/>
        </w:rPr>
        <w:t>exemptions</w:t>
      </w:r>
      <w:r w:rsidR="00254529">
        <w:rPr>
          <w:rFonts w:ascii="Arial" w:hAnsi="Arial" w:cs="Arial"/>
          <w:sz w:val="24"/>
          <w:szCs w:val="24"/>
        </w:rPr>
        <w:t xml:space="preserve"> apply</w:t>
      </w:r>
      <w:r w:rsidR="00204C6E">
        <w:rPr>
          <w:rFonts w:ascii="Arial" w:hAnsi="Arial" w:cs="Arial"/>
          <w:sz w:val="24"/>
          <w:szCs w:val="24"/>
        </w:rPr>
        <w:t xml:space="preserve"> to the Order route and </w:t>
      </w:r>
      <w:r w:rsidR="00C74330">
        <w:rPr>
          <w:rFonts w:ascii="Arial" w:hAnsi="Arial" w:cs="Arial"/>
          <w:sz w:val="24"/>
          <w:szCs w:val="24"/>
        </w:rPr>
        <w:t>as such</w:t>
      </w:r>
      <w:r w:rsidR="007750C0">
        <w:rPr>
          <w:rFonts w:ascii="Arial" w:hAnsi="Arial" w:cs="Arial"/>
          <w:sz w:val="24"/>
          <w:szCs w:val="24"/>
        </w:rPr>
        <w:t xml:space="preserve"> </w:t>
      </w:r>
      <w:r w:rsidR="00077A8F">
        <w:rPr>
          <w:rFonts w:ascii="Arial" w:hAnsi="Arial" w:cs="Arial"/>
          <w:sz w:val="24"/>
          <w:szCs w:val="24"/>
        </w:rPr>
        <w:t xml:space="preserve">public </w:t>
      </w:r>
      <w:r w:rsidR="007750C0">
        <w:rPr>
          <w:rFonts w:ascii="Arial" w:hAnsi="Arial" w:cs="Arial"/>
          <w:sz w:val="24"/>
          <w:szCs w:val="24"/>
        </w:rPr>
        <w:t>rights</w:t>
      </w:r>
      <w:r w:rsidR="00C74330">
        <w:rPr>
          <w:rFonts w:ascii="Arial" w:hAnsi="Arial" w:cs="Arial"/>
          <w:sz w:val="24"/>
          <w:szCs w:val="24"/>
        </w:rPr>
        <w:t xml:space="preserve"> of the </w:t>
      </w:r>
      <w:r w:rsidR="007A76AF">
        <w:rPr>
          <w:rFonts w:ascii="Arial" w:hAnsi="Arial" w:cs="Arial"/>
          <w:sz w:val="24"/>
          <w:szCs w:val="24"/>
        </w:rPr>
        <w:t xml:space="preserve">route would be </w:t>
      </w:r>
      <w:r w:rsidR="007750C0">
        <w:rPr>
          <w:rFonts w:ascii="Arial" w:hAnsi="Arial" w:cs="Arial"/>
          <w:sz w:val="24"/>
          <w:szCs w:val="24"/>
        </w:rPr>
        <w:t xml:space="preserve">on foot, horseback, bicycle and </w:t>
      </w:r>
      <w:r w:rsidR="00077A8F">
        <w:rPr>
          <w:rFonts w:ascii="Arial" w:hAnsi="Arial" w:cs="Arial"/>
          <w:sz w:val="24"/>
          <w:szCs w:val="24"/>
        </w:rPr>
        <w:t>by ho</w:t>
      </w:r>
      <w:r w:rsidR="00515FA5">
        <w:rPr>
          <w:rFonts w:ascii="Arial" w:hAnsi="Arial" w:cs="Arial"/>
          <w:sz w:val="24"/>
          <w:szCs w:val="24"/>
        </w:rPr>
        <w:t>r</w:t>
      </w:r>
      <w:r w:rsidR="00077A8F">
        <w:rPr>
          <w:rFonts w:ascii="Arial" w:hAnsi="Arial" w:cs="Arial"/>
          <w:sz w:val="24"/>
          <w:szCs w:val="24"/>
        </w:rPr>
        <w:t>se drawn carriage. Private vehicular rights are not affected.</w:t>
      </w:r>
    </w:p>
    <w:p w14:paraId="24B2B361" w14:textId="6E57E93C" w:rsidR="00BF4521" w:rsidRPr="003B5B7A" w:rsidRDefault="00BF4521" w:rsidP="00BF4521">
      <w:pPr>
        <w:pStyle w:val="Style1"/>
        <w:numPr>
          <w:ilvl w:val="0"/>
          <w:numId w:val="0"/>
        </w:numPr>
        <w:rPr>
          <w:rFonts w:ascii="Arial" w:hAnsi="Arial" w:cs="Arial"/>
          <w:b/>
          <w:bCs/>
          <w:sz w:val="24"/>
          <w:szCs w:val="24"/>
        </w:rPr>
      </w:pPr>
      <w:r w:rsidRPr="003B5B7A">
        <w:rPr>
          <w:rFonts w:ascii="Arial" w:hAnsi="Arial" w:cs="Arial"/>
          <w:b/>
          <w:bCs/>
          <w:sz w:val="24"/>
          <w:szCs w:val="24"/>
        </w:rPr>
        <w:t>Other matters</w:t>
      </w:r>
    </w:p>
    <w:p w14:paraId="1CCD01B2" w14:textId="7225D8F5" w:rsidR="003C0E37" w:rsidRDefault="00C80755" w:rsidP="00D60071">
      <w:pPr>
        <w:pStyle w:val="Style1"/>
        <w:tabs>
          <w:tab w:val="clear" w:pos="720"/>
        </w:tabs>
        <w:rPr>
          <w:rFonts w:ascii="Arial" w:hAnsi="Arial" w:cs="Arial"/>
          <w:sz w:val="24"/>
          <w:szCs w:val="24"/>
        </w:rPr>
      </w:pPr>
      <w:r w:rsidRPr="0053322E">
        <w:rPr>
          <w:rFonts w:ascii="Arial" w:hAnsi="Arial" w:cs="Arial"/>
          <w:sz w:val="24"/>
          <w:szCs w:val="24"/>
        </w:rPr>
        <w:t xml:space="preserve">The </w:t>
      </w:r>
      <w:r w:rsidR="00A54D91" w:rsidRPr="0053322E">
        <w:rPr>
          <w:rFonts w:ascii="Arial" w:hAnsi="Arial" w:cs="Arial"/>
          <w:sz w:val="24"/>
          <w:szCs w:val="24"/>
        </w:rPr>
        <w:t>objector</w:t>
      </w:r>
      <w:r w:rsidR="00A54D91">
        <w:rPr>
          <w:rFonts w:ascii="Arial" w:hAnsi="Arial" w:cs="Arial"/>
          <w:sz w:val="24"/>
          <w:szCs w:val="24"/>
        </w:rPr>
        <w:t xml:space="preserve"> </w:t>
      </w:r>
      <w:r w:rsidR="00BD4702">
        <w:rPr>
          <w:rFonts w:ascii="Arial" w:hAnsi="Arial" w:cs="Arial"/>
          <w:sz w:val="24"/>
          <w:szCs w:val="24"/>
        </w:rPr>
        <w:t>was concerned that should the Order be confirmed</w:t>
      </w:r>
      <w:r w:rsidR="004C3669">
        <w:rPr>
          <w:rFonts w:ascii="Arial" w:hAnsi="Arial" w:cs="Arial"/>
          <w:sz w:val="24"/>
          <w:szCs w:val="24"/>
        </w:rPr>
        <w:t>,</w:t>
      </w:r>
      <w:r w:rsidR="00BD4702">
        <w:rPr>
          <w:rFonts w:ascii="Arial" w:hAnsi="Arial" w:cs="Arial"/>
          <w:sz w:val="24"/>
          <w:szCs w:val="24"/>
        </w:rPr>
        <w:t xml:space="preserve"> </w:t>
      </w:r>
      <w:r w:rsidR="009551B3">
        <w:rPr>
          <w:rFonts w:ascii="Arial" w:hAnsi="Arial" w:cs="Arial"/>
          <w:sz w:val="24"/>
          <w:szCs w:val="24"/>
        </w:rPr>
        <w:t xml:space="preserve">there would be safety </w:t>
      </w:r>
      <w:r w:rsidR="007C0BAB">
        <w:rPr>
          <w:rFonts w:ascii="Arial" w:hAnsi="Arial" w:cs="Arial"/>
          <w:sz w:val="24"/>
          <w:szCs w:val="24"/>
        </w:rPr>
        <w:t xml:space="preserve">issues </w:t>
      </w:r>
      <w:r w:rsidR="00DA2AC6">
        <w:rPr>
          <w:rFonts w:ascii="Arial" w:hAnsi="Arial" w:cs="Arial"/>
          <w:sz w:val="24"/>
          <w:szCs w:val="24"/>
        </w:rPr>
        <w:t>for users if they encountered a</w:t>
      </w:r>
      <w:r w:rsidR="00071BBA">
        <w:rPr>
          <w:rFonts w:ascii="Arial" w:hAnsi="Arial" w:cs="Arial"/>
          <w:sz w:val="24"/>
          <w:szCs w:val="24"/>
        </w:rPr>
        <w:t>ny</w:t>
      </w:r>
      <w:r w:rsidR="00DA2AC6">
        <w:rPr>
          <w:rFonts w:ascii="Arial" w:hAnsi="Arial" w:cs="Arial"/>
          <w:sz w:val="24"/>
          <w:szCs w:val="24"/>
        </w:rPr>
        <w:t xml:space="preserve"> vehicle</w:t>
      </w:r>
      <w:r w:rsidR="00071BBA">
        <w:rPr>
          <w:rFonts w:ascii="Arial" w:hAnsi="Arial" w:cs="Arial"/>
          <w:sz w:val="24"/>
          <w:szCs w:val="24"/>
        </w:rPr>
        <w:t>s</w:t>
      </w:r>
      <w:r w:rsidR="00DA2AC6">
        <w:rPr>
          <w:rFonts w:ascii="Arial" w:hAnsi="Arial" w:cs="Arial"/>
          <w:sz w:val="24"/>
          <w:szCs w:val="24"/>
        </w:rPr>
        <w:t xml:space="preserve"> using the lane for acc</w:t>
      </w:r>
      <w:r w:rsidR="00071BBA">
        <w:rPr>
          <w:rFonts w:ascii="Arial" w:hAnsi="Arial" w:cs="Arial"/>
          <w:sz w:val="24"/>
          <w:szCs w:val="24"/>
        </w:rPr>
        <w:t>ess</w:t>
      </w:r>
      <w:r w:rsidR="009A5B9E">
        <w:rPr>
          <w:rFonts w:ascii="Arial" w:hAnsi="Arial" w:cs="Arial"/>
          <w:sz w:val="24"/>
          <w:szCs w:val="24"/>
        </w:rPr>
        <w:t xml:space="preserve">, due to the narrowness of the </w:t>
      </w:r>
      <w:r w:rsidR="004638B2">
        <w:rPr>
          <w:rFonts w:ascii="Arial" w:hAnsi="Arial" w:cs="Arial"/>
          <w:sz w:val="24"/>
          <w:szCs w:val="24"/>
        </w:rPr>
        <w:t xml:space="preserve">track and the muddy nature </w:t>
      </w:r>
      <w:r w:rsidR="00E74FEC">
        <w:rPr>
          <w:rFonts w:ascii="Arial" w:hAnsi="Arial" w:cs="Arial"/>
          <w:sz w:val="24"/>
          <w:szCs w:val="24"/>
        </w:rPr>
        <w:t>of the route in winter</w:t>
      </w:r>
      <w:r w:rsidR="00E94358">
        <w:rPr>
          <w:rFonts w:ascii="Arial" w:hAnsi="Arial" w:cs="Arial"/>
          <w:sz w:val="24"/>
          <w:szCs w:val="24"/>
        </w:rPr>
        <w:t>.</w:t>
      </w:r>
      <w:r w:rsidR="00E367DB">
        <w:rPr>
          <w:rFonts w:ascii="Arial" w:hAnsi="Arial" w:cs="Arial"/>
          <w:sz w:val="24"/>
          <w:szCs w:val="24"/>
        </w:rPr>
        <w:t xml:space="preserve"> However</w:t>
      </w:r>
      <w:r w:rsidR="004A7E8D">
        <w:rPr>
          <w:rFonts w:ascii="Arial" w:hAnsi="Arial" w:cs="Arial"/>
          <w:sz w:val="24"/>
          <w:szCs w:val="24"/>
        </w:rPr>
        <w:t xml:space="preserve"> </w:t>
      </w:r>
      <w:r w:rsidR="0041152D">
        <w:rPr>
          <w:rFonts w:ascii="Arial" w:hAnsi="Arial" w:cs="Arial"/>
          <w:sz w:val="24"/>
          <w:szCs w:val="24"/>
        </w:rPr>
        <w:t xml:space="preserve">the purpose of this Order is simply to record existing rights, not to expand them and </w:t>
      </w:r>
      <w:r w:rsidR="004A7E8D">
        <w:rPr>
          <w:rFonts w:ascii="Arial" w:hAnsi="Arial" w:cs="Arial"/>
          <w:sz w:val="24"/>
          <w:szCs w:val="24"/>
        </w:rPr>
        <w:t>there is nothing before me that suggests</w:t>
      </w:r>
      <w:r w:rsidR="00E367DB">
        <w:rPr>
          <w:rFonts w:ascii="Arial" w:hAnsi="Arial" w:cs="Arial"/>
          <w:sz w:val="24"/>
          <w:szCs w:val="24"/>
        </w:rPr>
        <w:t xml:space="preserve"> </w:t>
      </w:r>
      <w:r w:rsidR="002D01ED">
        <w:rPr>
          <w:rFonts w:ascii="Arial" w:hAnsi="Arial" w:cs="Arial"/>
          <w:sz w:val="24"/>
          <w:szCs w:val="24"/>
        </w:rPr>
        <w:t>there</w:t>
      </w:r>
      <w:r w:rsidR="009968ED">
        <w:rPr>
          <w:rFonts w:ascii="Arial" w:hAnsi="Arial" w:cs="Arial"/>
          <w:sz w:val="24"/>
          <w:szCs w:val="24"/>
        </w:rPr>
        <w:t xml:space="preserve"> have </w:t>
      </w:r>
      <w:r w:rsidR="003C0E37">
        <w:rPr>
          <w:rFonts w:ascii="Arial" w:hAnsi="Arial" w:cs="Arial"/>
          <w:sz w:val="24"/>
          <w:szCs w:val="24"/>
        </w:rPr>
        <w:t>been reports of such issues arising in the past</w:t>
      </w:r>
      <w:r w:rsidR="001F3405">
        <w:rPr>
          <w:rFonts w:ascii="Arial" w:hAnsi="Arial" w:cs="Arial"/>
          <w:sz w:val="24"/>
          <w:szCs w:val="24"/>
        </w:rPr>
        <w:t>.</w:t>
      </w:r>
    </w:p>
    <w:p w14:paraId="170D8BF1" w14:textId="7D6ADFC5" w:rsidR="005046D4" w:rsidRPr="00D60071" w:rsidRDefault="0041152D" w:rsidP="00D60071">
      <w:pPr>
        <w:pStyle w:val="Style1"/>
        <w:tabs>
          <w:tab w:val="clear" w:pos="720"/>
        </w:tabs>
        <w:rPr>
          <w:rFonts w:ascii="Arial" w:hAnsi="Arial" w:cs="Arial"/>
          <w:sz w:val="24"/>
          <w:szCs w:val="24"/>
        </w:rPr>
      </w:pPr>
      <w:r>
        <w:rPr>
          <w:rFonts w:ascii="Arial" w:hAnsi="Arial" w:cs="Arial"/>
          <w:sz w:val="24"/>
          <w:szCs w:val="24"/>
        </w:rPr>
        <w:t xml:space="preserve">The objector </w:t>
      </w:r>
      <w:r w:rsidR="0069270C">
        <w:rPr>
          <w:rFonts w:ascii="Arial" w:hAnsi="Arial" w:cs="Arial"/>
          <w:sz w:val="24"/>
          <w:szCs w:val="24"/>
        </w:rPr>
        <w:t xml:space="preserve">was also </w:t>
      </w:r>
      <w:r w:rsidR="004C13F1">
        <w:rPr>
          <w:rFonts w:ascii="Arial" w:hAnsi="Arial" w:cs="Arial"/>
          <w:sz w:val="24"/>
          <w:szCs w:val="24"/>
        </w:rPr>
        <w:t xml:space="preserve">worried that local wildlife would be </w:t>
      </w:r>
      <w:r w:rsidR="008A616F">
        <w:rPr>
          <w:rFonts w:ascii="Arial" w:hAnsi="Arial" w:cs="Arial"/>
          <w:sz w:val="24"/>
          <w:szCs w:val="24"/>
        </w:rPr>
        <w:t>disturbed</w:t>
      </w:r>
      <w:r w:rsidR="004C13F1">
        <w:rPr>
          <w:rFonts w:ascii="Arial" w:hAnsi="Arial" w:cs="Arial"/>
          <w:sz w:val="24"/>
          <w:szCs w:val="24"/>
        </w:rPr>
        <w:t xml:space="preserve"> should the Order route become a public right of way.</w:t>
      </w:r>
      <w:r w:rsidR="008A616F">
        <w:rPr>
          <w:rFonts w:ascii="Arial" w:hAnsi="Arial" w:cs="Arial"/>
          <w:sz w:val="24"/>
          <w:szCs w:val="24"/>
        </w:rPr>
        <w:t xml:space="preserve"> </w:t>
      </w:r>
      <w:r w:rsidR="00D60071">
        <w:rPr>
          <w:rFonts w:ascii="Arial" w:hAnsi="Arial" w:cs="Arial"/>
          <w:sz w:val="24"/>
          <w:szCs w:val="24"/>
        </w:rPr>
        <w:t xml:space="preserve">Whilst </w:t>
      </w:r>
      <w:r w:rsidR="00D05B85" w:rsidRPr="00D60071">
        <w:rPr>
          <w:rFonts w:ascii="Arial" w:hAnsi="Arial" w:cs="Arial"/>
          <w:sz w:val="24"/>
          <w:szCs w:val="24"/>
        </w:rPr>
        <w:t>I recognise th</w:t>
      </w:r>
      <w:r w:rsidR="000F22A8">
        <w:rPr>
          <w:rFonts w:ascii="Arial" w:hAnsi="Arial" w:cs="Arial"/>
          <w:sz w:val="24"/>
          <w:szCs w:val="24"/>
        </w:rPr>
        <w:t>is</w:t>
      </w:r>
      <w:r w:rsidR="00D05B85" w:rsidRPr="00D60071">
        <w:rPr>
          <w:rFonts w:ascii="Arial" w:hAnsi="Arial" w:cs="Arial"/>
          <w:sz w:val="24"/>
          <w:szCs w:val="24"/>
        </w:rPr>
        <w:t xml:space="preserve"> as </w:t>
      </w:r>
      <w:r>
        <w:rPr>
          <w:rFonts w:ascii="Arial" w:hAnsi="Arial" w:cs="Arial"/>
          <w:sz w:val="24"/>
          <w:szCs w:val="24"/>
        </w:rPr>
        <w:t xml:space="preserve">a </w:t>
      </w:r>
      <w:r w:rsidR="00D05B85" w:rsidRPr="00D60071">
        <w:rPr>
          <w:rFonts w:ascii="Arial" w:hAnsi="Arial" w:cs="Arial"/>
          <w:sz w:val="24"/>
          <w:szCs w:val="24"/>
        </w:rPr>
        <w:t>genuine concern, the legal basis on which this case</w:t>
      </w:r>
      <w:r w:rsidR="00E756B1" w:rsidRPr="00D60071">
        <w:rPr>
          <w:rFonts w:ascii="Arial" w:hAnsi="Arial" w:cs="Arial"/>
          <w:sz w:val="24"/>
          <w:szCs w:val="24"/>
        </w:rPr>
        <w:t xml:space="preserve"> must be determined</w:t>
      </w:r>
      <w:r w:rsidR="00D05B85" w:rsidRPr="00D60071">
        <w:rPr>
          <w:rFonts w:ascii="Arial" w:hAnsi="Arial" w:cs="Arial"/>
          <w:sz w:val="24"/>
          <w:szCs w:val="24"/>
        </w:rPr>
        <w:t xml:space="preserve"> does not </w:t>
      </w:r>
      <w:r w:rsidR="00F04CF8" w:rsidRPr="00D60071">
        <w:rPr>
          <w:rFonts w:ascii="Arial" w:hAnsi="Arial" w:cs="Arial"/>
          <w:sz w:val="24"/>
          <w:szCs w:val="24"/>
        </w:rPr>
        <w:t>allow for</w:t>
      </w:r>
      <w:r w:rsidR="00D05B85" w:rsidRPr="00D60071">
        <w:rPr>
          <w:rFonts w:ascii="Arial" w:hAnsi="Arial" w:cs="Arial"/>
          <w:sz w:val="24"/>
          <w:szCs w:val="24"/>
        </w:rPr>
        <w:t xml:space="preserve"> consideration of such matters</w:t>
      </w:r>
      <w:r w:rsidR="00D05B85" w:rsidRPr="00D60071">
        <w:rPr>
          <w:rFonts w:ascii="Arial" w:hAnsi="Arial" w:cs="Arial"/>
          <w:color w:val="auto"/>
          <w:sz w:val="24"/>
          <w:szCs w:val="24"/>
        </w:rPr>
        <w:t>.</w:t>
      </w:r>
    </w:p>
    <w:p w14:paraId="324E047B" w14:textId="2B4071EB" w:rsidR="00A97BC1" w:rsidRPr="00B72C58" w:rsidRDefault="00A97BC1" w:rsidP="00880E25">
      <w:pPr>
        <w:pStyle w:val="Heading6blackfont"/>
        <w:rPr>
          <w:rFonts w:ascii="Arial" w:hAnsi="Arial" w:cs="Arial"/>
          <w:sz w:val="24"/>
          <w:szCs w:val="24"/>
        </w:rPr>
      </w:pPr>
      <w:r w:rsidRPr="00B72C58">
        <w:rPr>
          <w:rFonts w:ascii="Arial" w:hAnsi="Arial" w:cs="Arial"/>
          <w:sz w:val="24"/>
          <w:szCs w:val="24"/>
        </w:rPr>
        <w:t>Conclusion</w:t>
      </w:r>
    </w:p>
    <w:p w14:paraId="05D85A9A" w14:textId="59A1F8EE" w:rsidR="005046D4" w:rsidRPr="008004B7" w:rsidRDefault="00A97BC1" w:rsidP="008004B7">
      <w:pPr>
        <w:pStyle w:val="Style1"/>
        <w:tabs>
          <w:tab w:val="clear" w:pos="720"/>
        </w:tabs>
        <w:rPr>
          <w:rFonts w:ascii="Arial" w:hAnsi="Arial" w:cs="Arial"/>
          <w:sz w:val="24"/>
          <w:szCs w:val="24"/>
        </w:rPr>
      </w:pPr>
      <w:r w:rsidRPr="00646B29">
        <w:rPr>
          <w:rFonts w:ascii="Arial" w:hAnsi="Arial" w:cs="Arial"/>
          <w:sz w:val="24"/>
          <w:szCs w:val="24"/>
        </w:rPr>
        <w:t>Having regard to these and all other matters raised at the inquiry and in the written representations</w:t>
      </w:r>
      <w:r w:rsidR="001020F4">
        <w:rPr>
          <w:rFonts w:ascii="Arial" w:hAnsi="Arial" w:cs="Arial"/>
          <w:sz w:val="24"/>
          <w:szCs w:val="24"/>
        </w:rPr>
        <w:t>,</w:t>
      </w:r>
      <w:r w:rsidRPr="00646B29">
        <w:rPr>
          <w:rFonts w:ascii="Arial" w:hAnsi="Arial" w:cs="Arial"/>
          <w:sz w:val="24"/>
          <w:szCs w:val="24"/>
        </w:rPr>
        <w:t xml:space="preserve"> I conclude that the Order should be confirmed</w:t>
      </w:r>
      <w:r w:rsidR="00880E25">
        <w:rPr>
          <w:rFonts w:ascii="Arial" w:hAnsi="Arial" w:cs="Arial"/>
          <w:sz w:val="24"/>
          <w:szCs w:val="24"/>
        </w:rPr>
        <w:t>.</w:t>
      </w:r>
    </w:p>
    <w:p w14:paraId="4B4546E3" w14:textId="07416BE6" w:rsidR="00A97BC1" w:rsidRPr="007730ED" w:rsidRDefault="00A97BC1" w:rsidP="007730ED">
      <w:pPr>
        <w:pStyle w:val="Heading6blackfont"/>
        <w:rPr>
          <w:rFonts w:ascii="Arial" w:hAnsi="Arial" w:cs="Arial"/>
          <w:sz w:val="24"/>
          <w:szCs w:val="24"/>
        </w:rPr>
      </w:pPr>
      <w:bookmarkStart w:id="3" w:name="bmkScheduleStart"/>
      <w:bookmarkEnd w:id="3"/>
      <w:r w:rsidRPr="00166502">
        <w:rPr>
          <w:rFonts w:ascii="Arial" w:hAnsi="Arial" w:cs="Arial"/>
          <w:sz w:val="24"/>
          <w:szCs w:val="24"/>
        </w:rPr>
        <w:t>Formal Decision</w:t>
      </w:r>
    </w:p>
    <w:p w14:paraId="663D43A9" w14:textId="6ADC04AE" w:rsidR="00A95268" w:rsidRPr="00D51610" w:rsidRDefault="00A97BC1" w:rsidP="00D51610">
      <w:pPr>
        <w:pStyle w:val="Style1"/>
        <w:tabs>
          <w:tab w:val="clear" w:pos="720"/>
        </w:tabs>
        <w:rPr>
          <w:rFonts w:ascii="Arial" w:hAnsi="Arial" w:cs="Arial"/>
          <w:sz w:val="24"/>
          <w:szCs w:val="24"/>
        </w:rPr>
      </w:pPr>
      <w:r w:rsidRPr="00166502">
        <w:rPr>
          <w:rFonts w:ascii="Arial" w:hAnsi="Arial" w:cs="Arial"/>
          <w:sz w:val="24"/>
          <w:szCs w:val="24"/>
        </w:rPr>
        <w:t>I confirm the Order</w:t>
      </w:r>
      <w:r w:rsidR="000B3E6D">
        <w:rPr>
          <w:rFonts w:ascii="Arial" w:hAnsi="Arial" w:cs="Arial"/>
          <w:sz w:val="24"/>
          <w:szCs w:val="24"/>
        </w:rPr>
        <w:t>.</w:t>
      </w:r>
    </w:p>
    <w:p w14:paraId="658C14B3" w14:textId="77777777" w:rsidR="00826CA9" w:rsidRDefault="00826CA9" w:rsidP="00A97BC1">
      <w:pPr>
        <w:pStyle w:val="Style1"/>
        <w:numPr>
          <w:ilvl w:val="0"/>
          <w:numId w:val="0"/>
        </w:numPr>
        <w:rPr>
          <w:rFonts w:ascii="Monotype Corsiva" w:hAnsi="Monotype Corsiva"/>
          <w:sz w:val="36"/>
          <w:szCs w:val="36"/>
        </w:rPr>
      </w:pPr>
    </w:p>
    <w:p w14:paraId="1C05C76C" w14:textId="38B4B5F9" w:rsidR="00A97BC1" w:rsidRDefault="008D210A" w:rsidP="00A97BC1">
      <w:pPr>
        <w:pStyle w:val="Style1"/>
        <w:numPr>
          <w:ilvl w:val="0"/>
          <w:numId w:val="0"/>
        </w:numPr>
        <w:rPr>
          <w:rFonts w:ascii="Monotype Corsiva" w:hAnsi="Monotype Corsiva"/>
          <w:sz w:val="36"/>
          <w:szCs w:val="36"/>
        </w:rPr>
      </w:pPr>
      <w:r>
        <w:rPr>
          <w:rFonts w:ascii="Monotype Corsiva" w:hAnsi="Monotype Corsiva"/>
          <w:sz w:val="36"/>
          <w:szCs w:val="36"/>
        </w:rPr>
        <w:t>A Behn</w:t>
      </w:r>
    </w:p>
    <w:p w14:paraId="7DC81BB0" w14:textId="63548A72" w:rsidR="00F20712" w:rsidRDefault="00A97BC1" w:rsidP="00CF6DDD">
      <w:pPr>
        <w:pStyle w:val="Style1"/>
        <w:numPr>
          <w:ilvl w:val="0"/>
          <w:numId w:val="0"/>
        </w:numPr>
        <w:rPr>
          <w:rFonts w:ascii="Arial" w:hAnsi="Arial" w:cs="Arial"/>
          <w:b/>
          <w:bCs/>
          <w:sz w:val="24"/>
          <w:szCs w:val="24"/>
        </w:rPr>
      </w:pPr>
      <w:r w:rsidRPr="00053FD9">
        <w:rPr>
          <w:rFonts w:ascii="Arial" w:hAnsi="Arial" w:cs="Arial"/>
          <w:b/>
          <w:bCs/>
          <w:sz w:val="24"/>
          <w:szCs w:val="24"/>
        </w:rPr>
        <w:t>INSPECTO</w:t>
      </w:r>
      <w:r w:rsidR="007730ED" w:rsidRPr="00053FD9">
        <w:rPr>
          <w:rFonts w:ascii="Arial" w:hAnsi="Arial" w:cs="Arial"/>
          <w:b/>
          <w:bCs/>
          <w:sz w:val="24"/>
          <w:szCs w:val="24"/>
        </w:rPr>
        <w:t>R</w:t>
      </w:r>
    </w:p>
    <w:p w14:paraId="478A07F9" w14:textId="77777777" w:rsidR="00005578" w:rsidRDefault="00005578" w:rsidP="00CF6DDD">
      <w:pPr>
        <w:pStyle w:val="Style1"/>
        <w:numPr>
          <w:ilvl w:val="0"/>
          <w:numId w:val="0"/>
        </w:numPr>
        <w:rPr>
          <w:rFonts w:ascii="Arial" w:hAnsi="Arial" w:cs="Arial"/>
          <w:b/>
          <w:bCs/>
          <w:sz w:val="24"/>
          <w:szCs w:val="24"/>
        </w:rPr>
      </w:pPr>
    </w:p>
    <w:p w14:paraId="2C121A62" w14:textId="77777777" w:rsidR="00D12FB1" w:rsidRDefault="00D12FB1" w:rsidP="00CF6DDD">
      <w:pPr>
        <w:pStyle w:val="Style1"/>
        <w:numPr>
          <w:ilvl w:val="0"/>
          <w:numId w:val="0"/>
        </w:numPr>
        <w:rPr>
          <w:rFonts w:ascii="Arial" w:hAnsi="Arial" w:cs="Arial"/>
          <w:b/>
          <w:bCs/>
          <w:sz w:val="24"/>
          <w:szCs w:val="24"/>
        </w:rPr>
      </w:pPr>
    </w:p>
    <w:p w14:paraId="6325A60A" w14:textId="77777777" w:rsidR="00D12FB1" w:rsidRDefault="00D12FB1" w:rsidP="00CF6DDD">
      <w:pPr>
        <w:pStyle w:val="Style1"/>
        <w:numPr>
          <w:ilvl w:val="0"/>
          <w:numId w:val="0"/>
        </w:numPr>
        <w:rPr>
          <w:rFonts w:ascii="Arial" w:hAnsi="Arial" w:cs="Arial"/>
          <w:b/>
          <w:bCs/>
          <w:sz w:val="24"/>
          <w:szCs w:val="24"/>
        </w:rPr>
      </w:pPr>
    </w:p>
    <w:p w14:paraId="0F43D7A6" w14:textId="77777777" w:rsidR="00D12FB1" w:rsidRDefault="00D12FB1" w:rsidP="00CF6DDD">
      <w:pPr>
        <w:pStyle w:val="Style1"/>
        <w:numPr>
          <w:ilvl w:val="0"/>
          <w:numId w:val="0"/>
        </w:numPr>
        <w:rPr>
          <w:rFonts w:ascii="Arial" w:hAnsi="Arial" w:cs="Arial"/>
          <w:b/>
          <w:bCs/>
          <w:sz w:val="24"/>
          <w:szCs w:val="24"/>
        </w:rPr>
      </w:pPr>
    </w:p>
    <w:p w14:paraId="41D3467E" w14:textId="77777777" w:rsidR="00B45F00" w:rsidRDefault="00B45F00" w:rsidP="00CF6DDD">
      <w:pPr>
        <w:pStyle w:val="Style1"/>
        <w:numPr>
          <w:ilvl w:val="0"/>
          <w:numId w:val="0"/>
        </w:numPr>
        <w:rPr>
          <w:rFonts w:ascii="Arial" w:hAnsi="Arial" w:cs="Arial"/>
          <w:b/>
          <w:bCs/>
          <w:sz w:val="24"/>
          <w:szCs w:val="24"/>
        </w:rPr>
      </w:pPr>
    </w:p>
    <w:p w14:paraId="0BFDC03E" w14:textId="77777777" w:rsidR="00B45F00" w:rsidRDefault="00B45F00" w:rsidP="00CF6DDD">
      <w:pPr>
        <w:pStyle w:val="Style1"/>
        <w:numPr>
          <w:ilvl w:val="0"/>
          <w:numId w:val="0"/>
        </w:numPr>
        <w:rPr>
          <w:rFonts w:ascii="Arial" w:hAnsi="Arial" w:cs="Arial"/>
          <w:b/>
          <w:bCs/>
          <w:sz w:val="24"/>
          <w:szCs w:val="24"/>
        </w:rPr>
      </w:pPr>
    </w:p>
    <w:p w14:paraId="34D40D87" w14:textId="77777777" w:rsidR="00B45F00" w:rsidRDefault="00B45F00" w:rsidP="00CF6DDD">
      <w:pPr>
        <w:pStyle w:val="Style1"/>
        <w:numPr>
          <w:ilvl w:val="0"/>
          <w:numId w:val="0"/>
        </w:numPr>
        <w:rPr>
          <w:rFonts w:ascii="Arial" w:hAnsi="Arial" w:cs="Arial"/>
          <w:b/>
          <w:bCs/>
          <w:sz w:val="24"/>
          <w:szCs w:val="24"/>
        </w:rPr>
      </w:pPr>
    </w:p>
    <w:p w14:paraId="1B13FF56" w14:textId="77777777" w:rsidR="00B45F00" w:rsidRDefault="00B45F00" w:rsidP="00CF6DDD">
      <w:pPr>
        <w:pStyle w:val="Style1"/>
        <w:numPr>
          <w:ilvl w:val="0"/>
          <w:numId w:val="0"/>
        </w:numPr>
        <w:rPr>
          <w:rFonts w:ascii="Arial" w:hAnsi="Arial" w:cs="Arial"/>
          <w:b/>
          <w:bCs/>
          <w:sz w:val="24"/>
          <w:szCs w:val="24"/>
        </w:rPr>
      </w:pPr>
    </w:p>
    <w:p w14:paraId="0785AFD2" w14:textId="77777777" w:rsidR="00B45F00" w:rsidRDefault="00B45F00" w:rsidP="00CF6DDD">
      <w:pPr>
        <w:pStyle w:val="Style1"/>
        <w:numPr>
          <w:ilvl w:val="0"/>
          <w:numId w:val="0"/>
        </w:numPr>
        <w:rPr>
          <w:rFonts w:ascii="Arial" w:hAnsi="Arial" w:cs="Arial"/>
          <w:b/>
          <w:bCs/>
          <w:sz w:val="24"/>
          <w:szCs w:val="24"/>
        </w:rPr>
      </w:pPr>
    </w:p>
    <w:p w14:paraId="335C9B67" w14:textId="77777777" w:rsidR="00B45F00" w:rsidRDefault="00B45F00" w:rsidP="00CF6DDD">
      <w:pPr>
        <w:pStyle w:val="Style1"/>
        <w:numPr>
          <w:ilvl w:val="0"/>
          <w:numId w:val="0"/>
        </w:numPr>
        <w:rPr>
          <w:rFonts w:ascii="Arial" w:hAnsi="Arial" w:cs="Arial"/>
          <w:b/>
          <w:bCs/>
          <w:sz w:val="24"/>
          <w:szCs w:val="24"/>
        </w:rPr>
      </w:pPr>
    </w:p>
    <w:p w14:paraId="7CE51E54" w14:textId="77777777" w:rsidR="00B45F00" w:rsidRDefault="00B45F00" w:rsidP="00CF6DDD">
      <w:pPr>
        <w:pStyle w:val="Style1"/>
        <w:numPr>
          <w:ilvl w:val="0"/>
          <w:numId w:val="0"/>
        </w:numPr>
        <w:rPr>
          <w:rFonts w:ascii="Arial" w:hAnsi="Arial" w:cs="Arial"/>
          <w:b/>
          <w:bCs/>
          <w:sz w:val="24"/>
          <w:szCs w:val="24"/>
        </w:rPr>
      </w:pPr>
    </w:p>
    <w:p w14:paraId="57DF71CF" w14:textId="77777777" w:rsidR="00B45F00" w:rsidRDefault="00B45F00" w:rsidP="00CF6DDD">
      <w:pPr>
        <w:pStyle w:val="Style1"/>
        <w:numPr>
          <w:ilvl w:val="0"/>
          <w:numId w:val="0"/>
        </w:numPr>
        <w:rPr>
          <w:rFonts w:ascii="Arial" w:hAnsi="Arial" w:cs="Arial"/>
          <w:b/>
          <w:bCs/>
          <w:sz w:val="24"/>
          <w:szCs w:val="24"/>
        </w:rPr>
      </w:pPr>
    </w:p>
    <w:p w14:paraId="4361F15F" w14:textId="77777777" w:rsidR="00B45F00" w:rsidRDefault="00B45F00" w:rsidP="00CF6DDD">
      <w:pPr>
        <w:pStyle w:val="Style1"/>
        <w:numPr>
          <w:ilvl w:val="0"/>
          <w:numId w:val="0"/>
        </w:numPr>
        <w:rPr>
          <w:rFonts w:ascii="Arial" w:hAnsi="Arial" w:cs="Arial"/>
          <w:b/>
          <w:bCs/>
          <w:sz w:val="24"/>
          <w:szCs w:val="24"/>
        </w:rPr>
      </w:pPr>
    </w:p>
    <w:p w14:paraId="7DCC5397" w14:textId="77777777" w:rsidR="00B45F00" w:rsidRDefault="00B45F00" w:rsidP="00CF6DDD">
      <w:pPr>
        <w:pStyle w:val="Style1"/>
        <w:numPr>
          <w:ilvl w:val="0"/>
          <w:numId w:val="0"/>
        </w:numPr>
        <w:rPr>
          <w:rFonts w:ascii="Arial" w:hAnsi="Arial" w:cs="Arial"/>
          <w:b/>
          <w:bCs/>
          <w:sz w:val="24"/>
          <w:szCs w:val="24"/>
        </w:rPr>
      </w:pPr>
    </w:p>
    <w:p w14:paraId="4B7B4621" w14:textId="77777777" w:rsidR="00B45F00" w:rsidRDefault="00B45F00" w:rsidP="00CF6DDD">
      <w:pPr>
        <w:pStyle w:val="Style1"/>
        <w:numPr>
          <w:ilvl w:val="0"/>
          <w:numId w:val="0"/>
        </w:numPr>
        <w:rPr>
          <w:rFonts w:ascii="Arial" w:hAnsi="Arial" w:cs="Arial"/>
          <w:b/>
          <w:bCs/>
          <w:sz w:val="24"/>
          <w:szCs w:val="24"/>
        </w:rPr>
      </w:pPr>
    </w:p>
    <w:p w14:paraId="14BBF183" w14:textId="77777777" w:rsidR="00B45F00" w:rsidRDefault="00B45F00" w:rsidP="00CF6DDD">
      <w:pPr>
        <w:pStyle w:val="Style1"/>
        <w:numPr>
          <w:ilvl w:val="0"/>
          <w:numId w:val="0"/>
        </w:numPr>
        <w:rPr>
          <w:rFonts w:ascii="Arial" w:hAnsi="Arial" w:cs="Arial"/>
          <w:b/>
          <w:bCs/>
          <w:sz w:val="24"/>
          <w:szCs w:val="24"/>
        </w:rPr>
      </w:pPr>
    </w:p>
    <w:p w14:paraId="18E3E39E" w14:textId="77777777" w:rsidR="00B45F00" w:rsidRDefault="00B45F00" w:rsidP="00CF6DDD">
      <w:pPr>
        <w:pStyle w:val="Style1"/>
        <w:numPr>
          <w:ilvl w:val="0"/>
          <w:numId w:val="0"/>
        </w:numPr>
        <w:rPr>
          <w:rFonts w:ascii="Arial" w:hAnsi="Arial" w:cs="Arial"/>
          <w:b/>
          <w:bCs/>
          <w:sz w:val="24"/>
          <w:szCs w:val="24"/>
        </w:rPr>
      </w:pPr>
    </w:p>
    <w:p w14:paraId="088D6B7C" w14:textId="77777777" w:rsidR="00B45F00" w:rsidRDefault="00B45F00" w:rsidP="00CF6DDD">
      <w:pPr>
        <w:pStyle w:val="Style1"/>
        <w:numPr>
          <w:ilvl w:val="0"/>
          <w:numId w:val="0"/>
        </w:numPr>
        <w:rPr>
          <w:rFonts w:ascii="Arial" w:hAnsi="Arial" w:cs="Arial"/>
          <w:b/>
          <w:bCs/>
          <w:sz w:val="24"/>
          <w:szCs w:val="24"/>
        </w:rPr>
      </w:pPr>
    </w:p>
    <w:p w14:paraId="45E086F2" w14:textId="21E3E39D" w:rsidR="000D04CC" w:rsidRDefault="00221013" w:rsidP="00CF6DDD">
      <w:pPr>
        <w:pStyle w:val="Style1"/>
        <w:numPr>
          <w:ilvl w:val="0"/>
          <w:numId w:val="0"/>
        </w:numPr>
        <w:rPr>
          <w:rFonts w:ascii="Arial" w:hAnsi="Arial" w:cs="Arial"/>
          <w:b/>
          <w:bCs/>
          <w:sz w:val="24"/>
          <w:szCs w:val="24"/>
        </w:rPr>
      </w:pPr>
      <w:r>
        <w:rPr>
          <w:rFonts w:ascii="Arial" w:hAnsi="Arial" w:cs="Arial"/>
          <w:b/>
          <w:bCs/>
          <w:sz w:val="24"/>
          <w:szCs w:val="24"/>
        </w:rPr>
        <w:t>A</w:t>
      </w:r>
      <w:r w:rsidR="00F93D29">
        <w:rPr>
          <w:rFonts w:ascii="Arial" w:hAnsi="Arial" w:cs="Arial"/>
          <w:b/>
          <w:bCs/>
          <w:sz w:val="24"/>
          <w:szCs w:val="24"/>
        </w:rPr>
        <w:t>PPEARANCES</w:t>
      </w:r>
    </w:p>
    <w:p w14:paraId="3E9FD4E1" w14:textId="77777777" w:rsidR="00FA74E3" w:rsidRDefault="00FA74E3" w:rsidP="00CF6DDD">
      <w:pPr>
        <w:pStyle w:val="Style1"/>
        <w:numPr>
          <w:ilvl w:val="0"/>
          <w:numId w:val="0"/>
        </w:numPr>
        <w:rPr>
          <w:rFonts w:ascii="Arial" w:hAnsi="Arial" w:cs="Arial"/>
          <w:b/>
          <w:bCs/>
          <w:sz w:val="24"/>
          <w:szCs w:val="24"/>
        </w:rPr>
      </w:pPr>
    </w:p>
    <w:p w14:paraId="2A3C11A1" w14:textId="54F914AA" w:rsidR="000D04CC" w:rsidRDefault="000D04CC" w:rsidP="00CF6DDD">
      <w:pPr>
        <w:pStyle w:val="Style1"/>
        <w:numPr>
          <w:ilvl w:val="0"/>
          <w:numId w:val="0"/>
        </w:numPr>
        <w:rPr>
          <w:rFonts w:ascii="Arial" w:hAnsi="Arial" w:cs="Arial"/>
          <w:b/>
          <w:bCs/>
          <w:sz w:val="24"/>
          <w:szCs w:val="24"/>
        </w:rPr>
      </w:pPr>
      <w:r>
        <w:rPr>
          <w:rFonts w:ascii="Arial" w:hAnsi="Arial" w:cs="Arial"/>
          <w:b/>
          <w:bCs/>
          <w:sz w:val="24"/>
          <w:szCs w:val="24"/>
        </w:rPr>
        <w:t>For the Council</w:t>
      </w:r>
      <w:r w:rsidR="00BE2802">
        <w:rPr>
          <w:rFonts w:ascii="Arial" w:hAnsi="Arial" w:cs="Arial"/>
          <w:b/>
          <w:bCs/>
          <w:sz w:val="24"/>
          <w:szCs w:val="24"/>
        </w:rPr>
        <w:t>:</w:t>
      </w:r>
    </w:p>
    <w:p w14:paraId="47725D67" w14:textId="4FC15386" w:rsidR="00467D41" w:rsidRPr="000477E4" w:rsidRDefault="00BE3625" w:rsidP="00CF6DDD">
      <w:pPr>
        <w:pStyle w:val="Style1"/>
        <w:numPr>
          <w:ilvl w:val="0"/>
          <w:numId w:val="0"/>
        </w:numPr>
        <w:rPr>
          <w:rFonts w:ascii="Arial" w:hAnsi="Arial" w:cs="Arial"/>
          <w:sz w:val="24"/>
          <w:szCs w:val="24"/>
        </w:rPr>
      </w:pPr>
      <w:r>
        <w:rPr>
          <w:rFonts w:ascii="Arial" w:hAnsi="Arial" w:cs="Arial"/>
          <w:sz w:val="24"/>
          <w:szCs w:val="24"/>
        </w:rPr>
        <w:t>J Lockington</w:t>
      </w:r>
      <w:r w:rsidR="00B737DF" w:rsidRPr="000477E4">
        <w:rPr>
          <w:rFonts w:ascii="Arial" w:hAnsi="Arial" w:cs="Arial"/>
          <w:sz w:val="24"/>
          <w:szCs w:val="24"/>
        </w:rPr>
        <w:tab/>
      </w:r>
      <w:r w:rsidR="00B737DF" w:rsidRPr="000477E4">
        <w:rPr>
          <w:rFonts w:ascii="Arial" w:hAnsi="Arial" w:cs="Arial"/>
          <w:sz w:val="24"/>
          <w:szCs w:val="24"/>
        </w:rPr>
        <w:tab/>
        <w:t>Solicitor</w:t>
      </w:r>
      <w:r w:rsidR="005B0208" w:rsidRPr="000477E4">
        <w:rPr>
          <w:rFonts w:ascii="Arial" w:hAnsi="Arial" w:cs="Arial"/>
          <w:sz w:val="24"/>
          <w:szCs w:val="24"/>
        </w:rPr>
        <w:t>,</w:t>
      </w:r>
      <w:r w:rsidR="000D3616">
        <w:rPr>
          <w:rFonts w:ascii="Arial" w:hAnsi="Arial" w:cs="Arial"/>
          <w:sz w:val="24"/>
          <w:szCs w:val="24"/>
        </w:rPr>
        <w:t xml:space="preserve"> </w:t>
      </w:r>
      <w:r>
        <w:rPr>
          <w:rFonts w:ascii="Arial" w:hAnsi="Arial" w:cs="Arial"/>
          <w:sz w:val="24"/>
          <w:szCs w:val="24"/>
        </w:rPr>
        <w:t>Suffolk</w:t>
      </w:r>
      <w:r w:rsidR="005B0208" w:rsidRPr="000477E4">
        <w:rPr>
          <w:rFonts w:ascii="Arial" w:hAnsi="Arial" w:cs="Arial"/>
          <w:sz w:val="24"/>
          <w:szCs w:val="24"/>
        </w:rPr>
        <w:t xml:space="preserve"> County </w:t>
      </w:r>
      <w:r w:rsidR="00B737DF" w:rsidRPr="000477E4">
        <w:rPr>
          <w:rFonts w:ascii="Arial" w:hAnsi="Arial" w:cs="Arial"/>
          <w:sz w:val="24"/>
          <w:szCs w:val="24"/>
        </w:rPr>
        <w:t>C</w:t>
      </w:r>
      <w:r w:rsidR="005B0208" w:rsidRPr="000477E4">
        <w:rPr>
          <w:rFonts w:ascii="Arial" w:hAnsi="Arial" w:cs="Arial"/>
          <w:sz w:val="24"/>
          <w:szCs w:val="24"/>
        </w:rPr>
        <w:t>ouncil</w:t>
      </w:r>
    </w:p>
    <w:p w14:paraId="3627BF12" w14:textId="7E99438B" w:rsidR="00467D41" w:rsidRPr="000477E4" w:rsidRDefault="00705CA7" w:rsidP="00CF6DDD">
      <w:pPr>
        <w:pStyle w:val="Style1"/>
        <w:numPr>
          <w:ilvl w:val="0"/>
          <w:numId w:val="0"/>
        </w:numPr>
        <w:rPr>
          <w:rFonts w:ascii="Arial" w:hAnsi="Arial" w:cs="Arial"/>
          <w:sz w:val="24"/>
          <w:szCs w:val="24"/>
        </w:rPr>
      </w:pPr>
      <w:r>
        <w:rPr>
          <w:rFonts w:ascii="Arial" w:hAnsi="Arial" w:cs="Arial"/>
          <w:sz w:val="24"/>
          <w:szCs w:val="24"/>
        </w:rPr>
        <w:t>who</w:t>
      </w:r>
      <w:r w:rsidR="00467D41" w:rsidRPr="000477E4">
        <w:rPr>
          <w:rFonts w:ascii="Arial" w:hAnsi="Arial" w:cs="Arial"/>
          <w:sz w:val="24"/>
          <w:szCs w:val="24"/>
        </w:rPr>
        <w:t xml:space="preserve"> called:</w:t>
      </w:r>
    </w:p>
    <w:p w14:paraId="6EAFA9CE" w14:textId="691136DA" w:rsidR="00467D41" w:rsidRPr="000477E4" w:rsidRDefault="00BE3625" w:rsidP="00CF6DDD">
      <w:pPr>
        <w:pStyle w:val="Style1"/>
        <w:numPr>
          <w:ilvl w:val="0"/>
          <w:numId w:val="0"/>
        </w:numPr>
        <w:rPr>
          <w:rFonts w:ascii="Arial" w:hAnsi="Arial" w:cs="Arial"/>
          <w:sz w:val="24"/>
          <w:szCs w:val="24"/>
        </w:rPr>
      </w:pPr>
      <w:r>
        <w:rPr>
          <w:rFonts w:ascii="Arial" w:hAnsi="Arial" w:cs="Arial"/>
          <w:sz w:val="24"/>
          <w:szCs w:val="24"/>
        </w:rPr>
        <w:t xml:space="preserve">D Last </w:t>
      </w:r>
      <w:r w:rsidR="000C5515" w:rsidRPr="000477E4">
        <w:rPr>
          <w:rFonts w:ascii="Arial" w:hAnsi="Arial" w:cs="Arial"/>
          <w:sz w:val="24"/>
          <w:szCs w:val="24"/>
        </w:rPr>
        <w:tab/>
      </w:r>
      <w:r w:rsidR="000C5515" w:rsidRPr="000477E4">
        <w:rPr>
          <w:rFonts w:ascii="Arial" w:hAnsi="Arial" w:cs="Arial"/>
          <w:sz w:val="24"/>
          <w:szCs w:val="24"/>
        </w:rPr>
        <w:tab/>
      </w:r>
      <w:r w:rsidR="00ED0A56">
        <w:rPr>
          <w:rFonts w:ascii="Arial" w:hAnsi="Arial" w:cs="Arial"/>
          <w:sz w:val="24"/>
          <w:szCs w:val="24"/>
        </w:rPr>
        <w:t>Definitive Map Officer</w:t>
      </w:r>
      <w:r w:rsidR="001C1ED0">
        <w:rPr>
          <w:rFonts w:ascii="Arial" w:hAnsi="Arial" w:cs="Arial"/>
          <w:sz w:val="24"/>
          <w:szCs w:val="24"/>
        </w:rPr>
        <w:t>,</w:t>
      </w:r>
      <w:r w:rsidR="00A87335">
        <w:rPr>
          <w:rFonts w:ascii="Arial" w:hAnsi="Arial" w:cs="Arial"/>
          <w:sz w:val="24"/>
          <w:szCs w:val="24"/>
        </w:rPr>
        <w:t xml:space="preserve"> </w:t>
      </w:r>
      <w:r w:rsidR="00ED0A56">
        <w:rPr>
          <w:rFonts w:ascii="Arial" w:hAnsi="Arial" w:cs="Arial"/>
          <w:sz w:val="24"/>
          <w:szCs w:val="24"/>
        </w:rPr>
        <w:t>Suffolk</w:t>
      </w:r>
      <w:r w:rsidR="001C1ED0">
        <w:rPr>
          <w:rFonts w:ascii="Arial" w:hAnsi="Arial" w:cs="Arial"/>
          <w:sz w:val="24"/>
          <w:szCs w:val="24"/>
        </w:rPr>
        <w:t xml:space="preserve"> </w:t>
      </w:r>
      <w:r w:rsidR="00E46F2D" w:rsidRPr="000477E4">
        <w:rPr>
          <w:rFonts w:ascii="Arial" w:hAnsi="Arial" w:cs="Arial"/>
          <w:sz w:val="24"/>
          <w:szCs w:val="24"/>
        </w:rPr>
        <w:t>C</w:t>
      </w:r>
      <w:r w:rsidR="00705CA7">
        <w:rPr>
          <w:rFonts w:ascii="Arial" w:hAnsi="Arial" w:cs="Arial"/>
          <w:sz w:val="24"/>
          <w:szCs w:val="24"/>
        </w:rPr>
        <w:t>ounty Council</w:t>
      </w:r>
    </w:p>
    <w:p w14:paraId="7C4E964D" w14:textId="77777777" w:rsidR="00A81CEE" w:rsidRDefault="00A81CEE" w:rsidP="00CF6DDD">
      <w:pPr>
        <w:pStyle w:val="Style1"/>
        <w:numPr>
          <w:ilvl w:val="0"/>
          <w:numId w:val="0"/>
        </w:numPr>
        <w:rPr>
          <w:rFonts w:ascii="Arial" w:hAnsi="Arial" w:cs="Arial"/>
          <w:sz w:val="24"/>
          <w:szCs w:val="24"/>
        </w:rPr>
      </w:pPr>
    </w:p>
    <w:p w14:paraId="2069F268" w14:textId="1CD83C4F" w:rsidR="00A81CEE" w:rsidRPr="00A81CEE" w:rsidRDefault="00A81CEE" w:rsidP="00CF6DDD">
      <w:pPr>
        <w:pStyle w:val="Style1"/>
        <w:numPr>
          <w:ilvl w:val="0"/>
          <w:numId w:val="0"/>
        </w:numPr>
        <w:rPr>
          <w:rFonts w:ascii="Arial" w:hAnsi="Arial" w:cs="Arial"/>
          <w:b/>
          <w:bCs/>
          <w:sz w:val="24"/>
          <w:szCs w:val="24"/>
        </w:rPr>
      </w:pPr>
      <w:r w:rsidRPr="00A81CEE">
        <w:rPr>
          <w:rFonts w:ascii="Arial" w:hAnsi="Arial" w:cs="Arial"/>
          <w:b/>
          <w:bCs/>
          <w:sz w:val="24"/>
          <w:szCs w:val="24"/>
        </w:rPr>
        <w:t>Supporters:</w:t>
      </w:r>
    </w:p>
    <w:p w14:paraId="631FA78C" w14:textId="43048D18" w:rsidR="000C5515" w:rsidRPr="000477E4" w:rsidRDefault="00D7318A" w:rsidP="00CF6DDD">
      <w:pPr>
        <w:pStyle w:val="Style1"/>
        <w:numPr>
          <w:ilvl w:val="0"/>
          <w:numId w:val="0"/>
        </w:numPr>
        <w:rPr>
          <w:rFonts w:ascii="Arial" w:hAnsi="Arial" w:cs="Arial"/>
          <w:sz w:val="24"/>
          <w:szCs w:val="24"/>
        </w:rPr>
      </w:pPr>
      <w:r>
        <w:rPr>
          <w:rFonts w:ascii="Arial" w:hAnsi="Arial" w:cs="Arial"/>
          <w:sz w:val="24"/>
          <w:szCs w:val="24"/>
        </w:rPr>
        <w:t>D</w:t>
      </w:r>
      <w:r w:rsidR="005B27AF" w:rsidRPr="000477E4">
        <w:rPr>
          <w:rFonts w:ascii="Arial" w:hAnsi="Arial" w:cs="Arial"/>
          <w:sz w:val="24"/>
          <w:szCs w:val="24"/>
        </w:rPr>
        <w:t xml:space="preserve"> </w:t>
      </w:r>
      <w:r>
        <w:rPr>
          <w:rFonts w:ascii="Arial" w:hAnsi="Arial" w:cs="Arial"/>
          <w:sz w:val="24"/>
          <w:szCs w:val="24"/>
        </w:rPr>
        <w:t>Walton</w:t>
      </w:r>
    </w:p>
    <w:p w14:paraId="0AA26006" w14:textId="3BA7E621" w:rsidR="005B27AF" w:rsidRPr="000477E4" w:rsidRDefault="00D7318A" w:rsidP="00CF6DDD">
      <w:pPr>
        <w:pStyle w:val="Style1"/>
        <w:numPr>
          <w:ilvl w:val="0"/>
          <w:numId w:val="0"/>
        </w:numPr>
        <w:rPr>
          <w:rFonts w:ascii="Arial" w:hAnsi="Arial" w:cs="Arial"/>
          <w:sz w:val="24"/>
          <w:szCs w:val="24"/>
        </w:rPr>
      </w:pPr>
      <w:r>
        <w:rPr>
          <w:rFonts w:ascii="Arial" w:hAnsi="Arial" w:cs="Arial"/>
          <w:sz w:val="24"/>
          <w:szCs w:val="24"/>
        </w:rPr>
        <w:t>J Apter</w:t>
      </w:r>
    </w:p>
    <w:p w14:paraId="3DB26BA4" w14:textId="69CCEE2D" w:rsidR="005B27AF" w:rsidRPr="000477E4" w:rsidRDefault="00D7318A" w:rsidP="00CF6DDD">
      <w:pPr>
        <w:pStyle w:val="Style1"/>
        <w:numPr>
          <w:ilvl w:val="0"/>
          <w:numId w:val="0"/>
        </w:numPr>
        <w:rPr>
          <w:rFonts w:ascii="Arial" w:hAnsi="Arial" w:cs="Arial"/>
          <w:sz w:val="24"/>
          <w:szCs w:val="24"/>
        </w:rPr>
      </w:pPr>
      <w:r>
        <w:rPr>
          <w:rFonts w:ascii="Arial" w:hAnsi="Arial" w:cs="Arial"/>
          <w:sz w:val="24"/>
          <w:szCs w:val="24"/>
        </w:rPr>
        <w:t>C Bassett</w:t>
      </w:r>
    </w:p>
    <w:p w14:paraId="6B307148" w14:textId="10A5B08A" w:rsidR="008A6922" w:rsidRPr="000477E4" w:rsidRDefault="000A13A4" w:rsidP="00CF6DDD">
      <w:pPr>
        <w:pStyle w:val="Style1"/>
        <w:numPr>
          <w:ilvl w:val="0"/>
          <w:numId w:val="0"/>
        </w:numPr>
        <w:rPr>
          <w:rFonts w:ascii="Arial" w:hAnsi="Arial" w:cs="Arial"/>
          <w:sz w:val="24"/>
          <w:szCs w:val="24"/>
        </w:rPr>
      </w:pPr>
      <w:r>
        <w:rPr>
          <w:rFonts w:ascii="Arial" w:hAnsi="Arial" w:cs="Arial"/>
          <w:sz w:val="24"/>
          <w:szCs w:val="24"/>
        </w:rPr>
        <w:t>R Davies</w:t>
      </w:r>
    </w:p>
    <w:p w14:paraId="140B170D" w14:textId="73DD8B5C" w:rsidR="00467D41" w:rsidRDefault="000A13A4" w:rsidP="00CF6DDD">
      <w:pPr>
        <w:pStyle w:val="Style1"/>
        <w:numPr>
          <w:ilvl w:val="0"/>
          <w:numId w:val="0"/>
        </w:numPr>
        <w:rPr>
          <w:rFonts w:ascii="Arial" w:hAnsi="Arial" w:cs="Arial"/>
          <w:sz w:val="24"/>
          <w:szCs w:val="24"/>
        </w:rPr>
      </w:pPr>
      <w:r>
        <w:rPr>
          <w:rFonts w:ascii="Arial" w:hAnsi="Arial" w:cs="Arial"/>
          <w:sz w:val="24"/>
          <w:szCs w:val="24"/>
        </w:rPr>
        <w:t>K Combar</w:t>
      </w:r>
    </w:p>
    <w:p w14:paraId="2BD0EDAA" w14:textId="1E53A5DB" w:rsidR="000A13A4" w:rsidRDefault="000A13A4" w:rsidP="00CF6DDD">
      <w:pPr>
        <w:pStyle w:val="Style1"/>
        <w:numPr>
          <w:ilvl w:val="0"/>
          <w:numId w:val="0"/>
        </w:numPr>
        <w:rPr>
          <w:rFonts w:ascii="Arial" w:hAnsi="Arial" w:cs="Arial"/>
          <w:sz w:val="24"/>
          <w:szCs w:val="24"/>
        </w:rPr>
      </w:pPr>
      <w:r>
        <w:rPr>
          <w:rFonts w:ascii="Arial" w:hAnsi="Arial" w:cs="Arial"/>
          <w:sz w:val="24"/>
          <w:szCs w:val="24"/>
        </w:rPr>
        <w:t>L Shoesmith</w:t>
      </w:r>
    </w:p>
    <w:p w14:paraId="149D643E" w14:textId="403D5746" w:rsidR="00B422BE" w:rsidRDefault="00B422BE" w:rsidP="00CF6DDD">
      <w:pPr>
        <w:pStyle w:val="Style1"/>
        <w:numPr>
          <w:ilvl w:val="0"/>
          <w:numId w:val="0"/>
        </w:numPr>
        <w:rPr>
          <w:rFonts w:ascii="Arial" w:hAnsi="Arial" w:cs="Arial"/>
          <w:sz w:val="24"/>
          <w:szCs w:val="24"/>
        </w:rPr>
      </w:pPr>
      <w:r>
        <w:rPr>
          <w:rFonts w:ascii="Arial" w:hAnsi="Arial" w:cs="Arial"/>
          <w:sz w:val="24"/>
          <w:szCs w:val="24"/>
        </w:rPr>
        <w:t>L Lever</w:t>
      </w:r>
    </w:p>
    <w:p w14:paraId="0A70234C" w14:textId="37FF8387" w:rsidR="00B422BE" w:rsidRDefault="00B422BE" w:rsidP="00CF6DDD">
      <w:pPr>
        <w:pStyle w:val="Style1"/>
        <w:numPr>
          <w:ilvl w:val="0"/>
          <w:numId w:val="0"/>
        </w:numPr>
        <w:rPr>
          <w:rFonts w:ascii="Arial" w:hAnsi="Arial" w:cs="Arial"/>
          <w:sz w:val="24"/>
          <w:szCs w:val="24"/>
        </w:rPr>
      </w:pPr>
      <w:r>
        <w:rPr>
          <w:rFonts w:ascii="Arial" w:hAnsi="Arial" w:cs="Arial"/>
          <w:sz w:val="24"/>
          <w:szCs w:val="24"/>
        </w:rPr>
        <w:t>M Reed</w:t>
      </w:r>
    </w:p>
    <w:p w14:paraId="38D4E020" w14:textId="77777777" w:rsidR="00FA74E3" w:rsidRPr="009929A8" w:rsidRDefault="00FA74E3" w:rsidP="00CF6DDD">
      <w:pPr>
        <w:pStyle w:val="Style1"/>
        <w:numPr>
          <w:ilvl w:val="0"/>
          <w:numId w:val="0"/>
        </w:numPr>
        <w:rPr>
          <w:rFonts w:ascii="Arial" w:hAnsi="Arial" w:cs="Arial"/>
          <w:sz w:val="24"/>
          <w:szCs w:val="24"/>
        </w:rPr>
      </w:pPr>
    </w:p>
    <w:p w14:paraId="05BA2252" w14:textId="46BC18B4" w:rsidR="002613B2" w:rsidRPr="005E2B99" w:rsidRDefault="00AD2450" w:rsidP="00CF6DDD">
      <w:pPr>
        <w:pStyle w:val="Style1"/>
        <w:numPr>
          <w:ilvl w:val="0"/>
          <w:numId w:val="0"/>
        </w:numPr>
        <w:rPr>
          <w:rFonts w:ascii="Arial" w:hAnsi="Arial" w:cs="Arial"/>
          <w:b/>
          <w:bCs/>
          <w:sz w:val="24"/>
          <w:szCs w:val="24"/>
        </w:rPr>
      </w:pPr>
      <w:r w:rsidRPr="005E2B99">
        <w:rPr>
          <w:rFonts w:ascii="Arial" w:hAnsi="Arial" w:cs="Arial"/>
          <w:b/>
          <w:bCs/>
          <w:sz w:val="24"/>
          <w:szCs w:val="24"/>
        </w:rPr>
        <w:t>Objector:</w:t>
      </w:r>
    </w:p>
    <w:p w14:paraId="1BA459D7" w14:textId="4F5C06C4" w:rsidR="00764C97" w:rsidRDefault="00A81CEE" w:rsidP="00CF6DDD">
      <w:pPr>
        <w:pStyle w:val="Style1"/>
        <w:numPr>
          <w:ilvl w:val="0"/>
          <w:numId w:val="0"/>
        </w:numPr>
        <w:rPr>
          <w:rFonts w:ascii="Arial" w:hAnsi="Arial" w:cs="Arial"/>
          <w:sz w:val="24"/>
          <w:szCs w:val="24"/>
        </w:rPr>
      </w:pPr>
      <w:r>
        <w:rPr>
          <w:rFonts w:ascii="Arial" w:hAnsi="Arial" w:cs="Arial"/>
          <w:sz w:val="24"/>
          <w:szCs w:val="24"/>
        </w:rPr>
        <w:t>M Barker-Knott</w:t>
      </w:r>
    </w:p>
    <w:p w14:paraId="738D05CF" w14:textId="0424DB20" w:rsidR="00FA74E3" w:rsidRDefault="00FA74E3" w:rsidP="00CF6DDD">
      <w:pPr>
        <w:pStyle w:val="Style1"/>
        <w:numPr>
          <w:ilvl w:val="0"/>
          <w:numId w:val="0"/>
        </w:numPr>
        <w:rPr>
          <w:rFonts w:ascii="Arial" w:hAnsi="Arial" w:cs="Arial"/>
          <w:sz w:val="24"/>
          <w:szCs w:val="24"/>
        </w:rPr>
      </w:pPr>
    </w:p>
    <w:p w14:paraId="14F71718" w14:textId="77777777" w:rsidR="00FA74E3" w:rsidRPr="009929A8" w:rsidRDefault="00FA74E3" w:rsidP="00CF6DDD">
      <w:pPr>
        <w:pStyle w:val="Style1"/>
        <w:numPr>
          <w:ilvl w:val="0"/>
          <w:numId w:val="0"/>
        </w:numPr>
        <w:rPr>
          <w:rFonts w:ascii="Arial" w:hAnsi="Arial" w:cs="Arial"/>
          <w:sz w:val="24"/>
          <w:szCs w:val="24"/>
        </w:rPr>
      </w:pPr>
    </w:p>
    <w:p w14:paraId="24410F56" w14:textId="4BD68C31" w:rsidR="00640C08" w:rsidRPr="005E2B99" w:rsidRDefault="00764C97" w:rsidP="00CF6DDD">
      <w:pPr>
        <w:pStyle w:val="Style1"/>
        <w:numPr>
          <w:ilvl w:val="0"/>
          <w:numId w:val="0"/>
        </w:numPr>
        <w:rPr>
          <w:rFonts w:ascii="Arial" w:hAnsi="Arial" w:cs="Arial"/>
          <w:b/>
          <w:bCs/>
          <w:sz w:val="24"/>
          <w:szCs w:val="24"/>
        </w:rPr>
      </w:pPr>
      <w:r w:rsidRPr="005E2B99">
        <w:rPr>
          <w:rFonts w:ascii="Arial" w:hAnsi="Arial" w:cs="Arial"/>
          <w:b/>
          <w:bCs/>
          <w:sz w:val="24"/>
          <w:szCs w:val="24"/>
        </w:rPr>
        <w:t>DOCUMENTS</w:t>
      </w:r>
      <w:r w:rsidR="00383349">
        <w:rPr>
          <w:rFonts w:ascii="Arial" w:hAnsi="Arial" w:cs="Arial"/>
          <w:b/>
          <w:bCs/>
          <w:sz w:val="24"/>
          <w:szCs w:val="24"/>
        </w:rPr>
        <w:t xml:space="preserve"> HANDED IN AT THE INQUIRY</w:t>
      </w:r>
    </w:p>
    <w:p w14:paraId="72552D31" w14:textId="1CE6F559" w:rsidR="00640C08" w:rsidRPr="005E2B99" w:rsidRDefault="001D2DF8" w:rsidP="008A4DAA">
      <w:pPr>
        <w:pStyle w:val="Style1"/>
        <w:numPr>
          <w:ilvl w:val="0"/>
          <w:numId w:val="27"/>
        </w:numPr>
        <w:rPr>
          <w:rFonts w:ascii="Arial" w:hAnsi="Arial" w:cs="Arial"/>
          <w:sz w:val="24"/>
          <w:szCs w:val="24"/>
        </w:rPr>
      </w:pPr>
      <w:r w:rsidRPr="005E2B99">
        <w:rPr>
          <w:rFonts w:ascii="Arial" w:hAnsi="Arial" w:cs="Arial"/>
          <w:sz w:val="24"/>
          <w:szCs w:val="24"/>
        </w:rPr>
        <w:t>Opening statement</w:t>
      </w:r>
      <w:r w:rsidR="00022C96" w:rsidRPr="005E2B99">
        <w:rPr>
          <w:rFonts w:ascii="Arial" w:hAnsi="Arial" w:cs="Arial"/>
          <w:sz w:val="24"/>
          <w:szCs w:val="24"/>
        </w:rPr>
        <w:t xml:space="preserve"> of</w:t>
      </w:r>
      <w:r w:rsidRPr="005E2B99">
        <w:rPr>
          <w:rFonts w:ascii="Arial" w:hAnsi="Arial" w:cs="Arial"/>
          <w:sz w:val="24"/>
          <w:szCs w:val="24"/>
        </w:rPr>
        <w:t xml:space="preserve"> </w:t>
      </w:r>
      <w:r w:rsidR="00B422BE">
        <w:rPr>
          <w:rFonts w:ascii="Arial" w:hAnsi="Arial" w:cs="Arial"/>
          <w:sz w:val="24"/>
          <w:szCs w:val="24"/>
        </w:rPr>
        <w:t>Suffolk</w:t>
      </w:r>
      <w:r w:rsidR="00022C96" w:rsidRPr="005E2B99">
        <w:rPr>
          <w:rFonts w:ascii="Arial" w:hAnsi="Arial" w:cs="Arial"/>
          <w:sz w:val="24"/>
          <w:szCs w:val="24"/>
        </w:rPr>
        <w:t xml:space="preserve"> </w:t>
      </w:r>
      <w:r w:rsidRPr="005E2B99">
        <w:rPr>
          <w:rFonts w:ascii="Arial" w:hAnsi="Arial" w:cs="Arial"/>
          <w:sz w:val="24"/>
          <w:szCs w:val="24"/>
        </w:rPr>
        <w:t>C</w:t>
      </w:r>
      <w:r w:rsidR="00022C96" w:rsidRPr="005E2B99">
        <w:rPr>
          <w:rFonts w:ascii="Arial" w:hAnsi="Arial" w:cs="Arial"/>
          <w:sz w:val="24"/>
          <w:szCs w:val="24"/>
        </w:rPr>
        <w:t xml:space="preserve">ounty </w:t>
      </w:r>
      <w:r w:rsidRPr="005E2B99">
        <w:rPr>
          <w:rFonts w:ascii="Arial" w:hAnsi="Arial" w:cs="Arial"/>
          <w:sz w:val="24"/>
          <w:szCs w:val="24"/>
        </w:rPr>
        <w:t>C</w:t>
      </w:r>
      <w:r w:rsidR="00022C96" w:rsidRPr="005E2B99">
        <w:rPr>
          <w:rFonts w:ascii="Arial" w:hAnsi="Arial" w:cs="Arial"/>
          <w:sz w:val="24"/>
          <w:szCs w:val="24"/>
        </w:rPr>
        <w:t>ouncil</w:t>
      </w:r>
      <w:r w:rsidR="004D3360">
        <w:rPr>
          <w:rFonts w:ascii="Arial" w:hAnsi="Arial" w:cs="Arial"/>
          <w:sz w:val="24"/>
          <w:szCs w:val="24"/>
        </w:rPr>
        <w:t>.</w:t>
      </w:r>
    </w:p>
    <w:p w14:paraId="45B781E5" w14:textId="635F0689" w:rsidR="00742431" w:rsidRDefault="00B422BE" w:rsidP="008A4DAA">
      <w:pPr>
        <w:pStyle w:val="Style1"/>
        <w:numPr>
          <w:ilvl w:val="0"/>
          <w:numId w:val="27"/>
        </w:numPr>
        <w:rPr>
          <w:rFonts w:ascii="Arial" w:hAnsi="Arial" w:cs="Arial"/>
          <w:sz w:val="24"/>
          <w:szCs w:val="24"/>
        </w:rPr>
      </w:pPr>
      <w:r>
        <w:rPr>
          <w:rFonts w:ascii="Arial" w:hAnsi="Arial" w:cs="Arial"/>
          <w:sz w:val="24"/>
          <w:szCs w:val="24"/>
        </w:rPr>
        <w:t>Statement</w:t>
      </w:r>
      <w:r w:rsidR="003C61B1">
        <w:rPr>
          <w:rFonts w:ascii="Arial" w:hAnsi="Arial" w:cs="Arial"/>
          <w:sz w:val="24"/>
          <w:szCs w:val="24"/>
        </w:rPr>
        <w:t>s read by D Last, from supporters unable to attend the Inquiry</w:t>
      </w:r>
      <w:r w:rsidR="004D3360">
        <w:rPr>
          <w:rFonts w:ascii="Arial" w:hAnsi="Arial" w:cs="Arial"/>
          <w:sz w:val="24"/>
          <w:szCs w:val="24"/>
        </w:rPr>
        <w:t>.</w:t>
      </w:r>
    </w:p>
    <w:p w14:paraId="45560215" w14:textId="305647C6" w:rsidR="00942F11" w:rsidRPr="005E2B99" w:rsidRDefault="003C61B1" w:rsidP="008A4DAA">
      <w:pPr>
        <w:pStyle w:val="Style1"/>
        <w:numPr>
          <w:ilvl w:val="0"/>
          <w:numId w:val="27"/>
        </w:numPr>
        <w:rPr>
          <w:rFonts w:ascii="Arial" w:hAnsi="Arial" w:cs="Arial"/>
          <w:sz w:val="24"/>
          <w:szCs w:val="24"/>
        </w:rPr>
      </w:pPr>
      <w:r>
        <w:rPr>
          <w:rFonts w:ascii="Arial" w:hAnsi="Arial" w:cs="Arial"/>
          <w:sz w:val="24"/>
          <w:szCs w:val="24"/>
        </w:rPr>
        <w:t xml:space="preserve">Statement and photos </w:t>
      </w:r>
      <w:r w:rsidR="00253DE0">
        <w:rPr>
          <w:rFonts w:ascii="Arial" w:hAnsi="Arial" w:cs="Arial"/>
          <w:sz w:val="24"/>
          <w:szCs w:val="24"/>
        </w:rPr>
        <w:t>of one supporter who spoke at the Inquiry.</w:t>
      </w:r>
    </w:p>
    <w:p w14:paraId="354D19BA" w14:textId="10D8A508" w:rsidR="001D2DF8" w:rsidRDefault="001D2DF8" w:rsidP="00CF6DDD">
      <w:pPr>
        <w:pStyle w:val="Style1"/>
        <w:numPr>
          <w:ilvl w:val="0"/>
          <w:numId w:val="0"/>
        </w:numPr>
        <w:rPr>
          <w:b/>
          <w:bCs/>
        </w:rPr>
      </w:pPr>
    </w:p>
    <w:p w14:paraId="623FDA3B" w14:textId="5C01F680" w:rsidR="003600B7" w:rsidRDefault="003600B7" w:rsidP="00CF6DDD">
      <w:pPr>
        <w:pStyle w:val="Style1"/>
        <w:numPr>
          <w:ilvl w:val="0"/>
          <w:numId w:val="0"/>
        </w:numPr>
        <w:rPr>
          <w:b/>
          <w:bCs/>
        </w:rPr>
      </w:pPr>
    </w:p>
    <w:p w14:paraId="525A6DE8" w14:textId="01F892BF" w:rsidR="003600B7" w:rsidRPr="00053FD9" w:rsidRDefault="00D37A8E" w:rsidP="00CF6DDD">
      <w:pPr>
        <w:pStyle w:val="Style1"/>
        <w:numPr>
          <w:ilvl w:val="0"/>
          <w:numId w:val="0"/>
        </w:numPr>
        <w:rPr>
          <w:b/>
          <w:bCs/>
        </w:rPr>
      </w:pPr>
      <w:r w:rsidRPr="00D37A8E">
        <w:rPr>
          <w:b/>
          <w:bCs/>
          <w:noProof/>
        </w:rPr>
        <w:drawing>
          <wp:inline distT="0" distB="0" distL="0" distR="0" wp14:anchorId="4B218377" wp14:editId="10475EA4">
            <wp:extent cx="5907568" cy="8510954"/>
            <wp:effectExtent l="0" t="0" r="0" b="4445"/>
            <wp:docPr id="6" name="Picture 6"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7171" cy="8524789"/>
                    </a:xfrm>
                    <a:prstGeom prst="rect">
                      <a:avLst/>
                    </a:prstGeom>
                    <a:noFill/>
                    <a:ln>
                      <a:noFill/>
                    </a:ln>
                  </pic:spPr>
                </pic:pic>
              </a:graphicData>
            </a:graphic>
          </wp:inline>
        </w:drawing>
      </w:r>
    </w:p>
    <w:sectPr w:rsidR="003600B7" w:rsidRPr="00053FD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D99FB" w14:textId="77777777" w:rsidR="00DE6CDA" w:rsidRDefault="00DE6CDA" w:rsidP="00F62916">
      <w:r>
        <w:separator/>
      </w:r>
    </w:p>
  </w:endnote>
  <w:endnote w:type="continuationSeparator" w:id="0">
    <w:p w14:paraId="45FE3C33" w14:textId="77777777" w:rsidR="00DE6CDA" w:rsidRDefault="00DE6CDA" w:rsidP="00F62916">
      <w:r>
        <w:continuationSeparator/>
      </w:r>
    </w:p>
  </w:endnote>
  <w:endnote w:type="continuationNotice" w:id="1">
    <w:p w14:paraId="6A0F6874" w14:textId="77777777" w:rsidR="00DE6CDA" w:rsidRDefault="00DE6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6C6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05F3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C73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049A5DB" wp14:editId="7B55BEE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2AF89"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E623EE2" w14:textId="77777777" w:rsidR="00366F95" w:rsidRPr="00E45340" w:rsidRDefault="00B61686"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4A0" w14:textId="77777777" w:rsidR="00366F95" w:rsidRDefault="00366F95" w:rsidP="00AC2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FB6649" wp14:editId="238882F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4258C"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895156B" w14:textId="77777777" w:rsidR="00366F95" w:rsidRPr="00451EE4" w:rsidRDefault="00B61686">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D5322" w14:textId="77777777" w:rsidR="00DE6CDA" w:rsidRDefault="00DE6CDA" w:rsidP="00F62916">
      <w:r>
        <w:separator/>
      </w:r>
    </w:p>
  </w:footnote>
  <w:footnote w:type="continuationSeparator" w:id="0">
    <w:p w14:paraId="35B0DE24" w14:textId="77777777" w:rsidR="00DE6CDA" w:rsidRDefault="00DE6CDA" w:rsidP="00F62916">
      <w:r>
        <w:continuationSeparator/>
      </w:r>
    </w:p>
  </w:footnote>
  <w:footnote w:type="continuationNotice" w:id="1">
    <w:p w14:paraId="048C5441" w14:textId="77777777" w:rsidR="00DE6CDA" w:rsidRDefault="00DE6C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F23ED29" w14:textId="77777777">
      <w:tc>
        <w:tcPr>
          <w:tcW w:w="9520" w:type="dxa"/>
        </w:tcPr>
        <w:p w14:paraId="1C590BBC" w14:textId="47802933" w:rsidR="00366F95" w:rsidRDefault="00AC2F67">
          <w:pPr>
            <w:pStyle w:val="Footer"/>
          </w:pPr>
          <w:r>
            <w:t xml:space="preserve">Order Decision </w:t>
          </w:r>
          <w:r w:rsidR="00F225FD">
            <w:t>ROW</w:t>
          </w:r>
          <w:r>
            <w:t>/</w:t>
          </w:r>
          <w:r w:rsidR="00F225FD">
            <w:t>32</w:t>
          </w:r>
          <w:r w:rsidR="005A7F91">
            <w:t>95952</w:t>
          </w:r>
        </w:p>
      </w:tc>
    </w:tr>
  </w:tbl>
  <w:p w14:paraId="404E0AC5" w14:textId="77777777" w:rsidR="00366F95" w:rsidRDefault="00366F95" w:rsidP="00087477">
    <w:pPr>
      <w:pStyle w:val="Footer"/>
      <w:spacing w:after="180"/>
    </w:pPr>
    <w:r>
      <w:rPr>
        <w:noProof/>
      </w:rPr>
      <mc:AlternateContent>
        <mc:Choice Requires="wps">
          <w:drawing>
            <wp:anchor distT="0" distB="0" distL="114300" distR="114300" simplePos="0" relativeHeight="251662336" behindDoc="0" locked="0" layoutInCell="1" allowOverlap="1" wp14:anchorId="50420488" wp14:editId="5214999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BDC58" id="Line 14"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6A2"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3A60DD"/>
    <w:multiLevelType w:val="hybridMultilevel"/>
    <w:tmpl w:val="9A72917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6D855531"/>
    <w:multiLevelType w:val="hybridMultilevel"/>
    <w:tmpl w:val="206A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06936116">
    <w:abstractNumId w:val="18"/>
  </w:num>
  <w:num w:numId="2" w16cid:durableId="1252078828">
    <w:abstractNumId w:val="18"/>
  </w:num>
  <w:num w:numId="3" w16cid:durableId="750274059">
    <w:abstractNumId w:val="20"/>
  </w:num>
  <w:num w:numId="4" w16cid:durableId="600339554">
    <w:abstractNumId w:val="0"/>
  </w:num>
  <w:num w:numId="5" w16cid:durableId="407964397">
    <w:abstractNumId w:val="9"/>
  </w:num>
  <w:num w:numId="6" w16cid:durableId="1553728413">
    <w:abstractNumId w:val="17"/>
  </w:num>
  <w:num w:numId="7" w16cid:durableId="515198079">
    <w:abstractNumId w:val="22"/>
  </w:num>
  <w:num w:numId="8" w16cid:durableId="763527162">
    <w:abstractNumId w:val="16"/>
  </w:num>
  <w:num w:numId="9" w16cid:durableId="1312103162">
    <w:abstractNumId w:val="3"/>
  </w:num>
  <w:num w:numId="10" w16cid:durableId="301740642">
    <w:abstractNumId w:val="4"/>
  </w:num>
  <w:num w:numId="11" w16cid:durableId="533545236">
    <w:abstractNumId w:val="12"/>
  </w:num>
  <w:num w:numId="12" w16cid:durableId="622733217">
    <w:abstractNumId w:val="13"/>
  </w:num>
  <w:num w:numId="13" w16cid:durableId="99839942">
    <w:abstractNumId w:val="7"/>
  </w:num>
  <w:num w:numId="14" w16cid:durableId="1091043549">
    <w:abstractNumId w:val="11"/>
  </w:num>
  <w:num w:numId="15" w16cid:durableId="1962371596">
    <w:abstractNumId w:val="14"/>
  </w:num>
  <w:num w:numId="16" w16cid:durableId="551768486">
    <w:abstractNumId w:val="1"/>
  </w:num>
  <w:num w:numId="17" w16cid:durableId="154882364">
    <w:abstractNumId w:val="15"/>
  </w:num>
  <w:num w:numId="18" w16cid:durableId="1818691359">
    <w:abstractNumId w:val="5"/>
  </w:num>
  <w:num w:numId="19" w16cid:durableId="1919366760">
    <w:abstractNumId w:val="2"/>
  </w:num>
  <w:num w:numId="20" w16cid:durableId="677847714">
    <w:abstractNumId w:val="6"/>
  </w:num>
  <w:num w:numId="21" w16cid:durableId="838693685">
    <w:abstractNumId w:val="10"/>
  </w:num>
  <w:num w:numId="22" w16cid:durableId="838619445">
    <w:abstractNumId w:val="10"/>
  </w:num>
  <w:num w:numId="23" w16cid:durableId="998921873">
    <w:abstractNumId w:val="19"/>
  </w:num>
  <w:num w:numId="24" w16cid:durableId="8653622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8512428">
    <w:abstractNumId w:val="10"/>
    <w:lvlOverride w:ilvl="0">
      <w:lvl w:ilvl="0">
        <w:start w:val="1"/>
        <w:numFmt w:val="decimal"/>
        <w:pStyle w:val="Style1"/>
        <w:lvlText w:val="%1."/>
        <w:lvlJc w:val="left"/>
        <w:pPr>
          <w:tabs>
            <w:tab w:val="num" w:pos="720"/>
          </w:tabs>
          <w:ind w:left="431" w:hanging="431"/>
        </w:pPr>
        <w:rPr>
          <w:i w:val="0"/>
          <w:iCs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24673146">
    <w:abstractNumId w:val="8"/>
  </w:num>
  <w:num w:numId="27" w16cid:durableId="1126391383">
    <w:abstractNumId w:val="21"/>
  </w:num>
  <w:num w:numId="28" w16cid:durableId="696853572">
    <w:abstractNumId w:val="10"/>
    <w:lvlOverride w:ilvl="0">
      <w:lvl w:ilvl="0">
        <w:start w:val="1"/>
        <w:numFmt w:val="decimal"/>
        <w:pStyle w:val="Style1"/>
        <w:lvlText w:val="%1."/>
        <w:lvlJc w:val="left"/>
        <w:pPr>
          <w:tabs>
            <w:tab w:val="num" w:pos="861"/>
          </w:tabs>
          <w:ind w:left="572" w:hanging="431"/>
        </w:pPr>
        <w:rPr>
          <w:rFonts w:hint="default"/>
          <w:i w:val="0"/>
          <w:iCs w: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C2F67"/>
    <w:rsid w:val="00001CC9"/>
    <w:rsid w:val="00002724"/>
    <w:rsid w:val="00002E07"/>
    <w:rsid w:val="0000335F"/>
    <w:rsid w:val="0000352C"/>
    <w:rsid w:val="000044D7"/>
    <w:rsid w:val="00005015"/>
    <w:rsid w:val="00005578"/>
    <w:rsid w:val="0000622F"/>
    <w:rsid w:val="000063FE"/>
    <w:rsid w:val="00006EC3"/>
    <w:rsid w:val="0000727D"/>
    <w:rsid w:val="00010FF2"/>
    <w:rsid w:val="000113FC"/>
    <w:rsid w:val="00011D3D"/>
    <w:rsid w:val="0001383D"/>
    <w:rsid w:val="0001398D"/>
    <w:rsid w:val="00013B5E"/>
    <w:rsid w:val="0001634D"/>
    <w:rsid w:val="00017FCA"/>
    <w:rsid w:val="0002028E"/>
    <w:rsid w:val="00020E04"/>
    <w:rsid w:val="00021BA2"/>
    <w:rsid w:val="00022C96"/>
    <w:rsid w:val="000232F5"/>
    <w:rsid w:val="00024500"/>
    <w:rsid w:val="000247B2"/>
    <w:rsid w:val="000269D1"/>
    <w:rsid w:val="00030ABB"/>
    <w:rsid w:val="00030EDF"/>
    <w:rsid w:val="000325C9"/>
    <w:rsid w:val="000349B6"/>
    <w:rsid w:val="00035EC8"/>
    <w:rsid w:val="00036DFD"/>
    <w:rsid w:val="00040658"/>
    <w:rsid w:val="00041343"/>
    <w:rsid w:val="00041889"/>
    <w:rsid w:val="00046003"/>
    <w:rsid w:val="00046145"/>
    <w:rsid w:val="0004625F"/>
    <w:rsid w:val="000477E4"/>
    <w:rsid w:val="00047C5D"/>
    <w:rsid w:val="00052472"/>
    <w:rsid w:val="00053135"/>
    <w:rsid w:val="00053D58"/>
    <w:rsid w:val="00053FD9"/>
    <w:rsid w:val="00055232"/>
    <w:rsid w:val="00055F74"/>
    <w:rsid w:val="00056499"/>
    <w:rsid w:val="00056FB6"/>
    <w:rsid w:val="000573BD"/>
    <w:rsid w:val="000604F4"/>
    <w:rsid w:val="00060A4B"/>
    <w:rsid w:val="0006130B"/>
    <w:rsid w:val="00063D1C"/>
    <w:rsid w:val="00064F76"/>
    <w:rsid w:val="000656EA"/>
    <w:rsid w:val="00065F16"/>
    <w:rsid w:val="000673F9"/>
    <w:rsid w:val="00067AA5"/>
    <w:rsid w:val="00067B69"/>
    <w:rsid w:val="00070536"/>
    <w:rsid w:val="0007062C"/>
    <w:rsid w:val="00070710"/>
    <w:rsid w:val="00071791"/>
    <w:rsid w:val="00071BBA"/>
    <w:rsid w:val="0007262E"/>
    <w:rsid w:val="000736AA"/>
    <w:rsid w:val="000736F0"/>
    <w:rsid w:val="00075B3A"/>
    <w:rsid w:val="00075B74"/>
    <w:rsid w:val="00076601"/>
    <w:rsid w:val="00076D44"/>
    <w:rsid w:val="00077358"/>
    <w:rsid w:val="00077A8F"/>
    <w:rsid w:val="00077BD5"/>
    <w:rsid w:val="00081C1E"/>
    <w:rsid w:val="00082241"/>
    <w:rsid w:val="00084952"/>
    <w:rsid w:val="000849AC"/>
    <w:rsid w:val="00084A29"/>
    <w:rsid w:val="00085F9B"/>
    <w:rsid w:val="00086338"/>
    <w:rsid w:val="00087477"/>
    <w:rsid w:val="00087DEC"/>
    <w:rsid w:val="00090CFD"/>
    <w:rsid w:val="000910B8"/>
    <w:rsid w:val="00091798"/>
    <w:rsid w:val="000933BE"/>
    <w:rsid w:val="00093D6F"/>
    <w:rsid w:val="00094A44"/>
    <w:rsid w:val="00095196"/>
    <w:rsid w:val="0009727B"/>
    <w:rsid w:val="00097367"/>
    <w:rsid w:val="000974CD"/>
    <w:rsid w:val="000A13A4"/>
    <w:rsid w:val="000A22F8"/>
    <w:rsid w:val="000A301E"/>
    <w:rsid w:val="000A4AEB"/>
    <w:rsid w:val="000A4C5E"/>
    <w:rsid w:val="000A64AE"/>
    <w:rsid w:val="000A7BE0"/>
    <w:rsid w:val="000B02BC"/>
    <w:rsid w:val="000B03E9"/>
    <w:rsid w:val="000B0589"/>
    <w:rsid w:val="000B059F"/>
    <w:rsid w:val="000B0C47"/>
    <w:rsid w:val="000B1148"/>
    <w:rsid w:val="000B1AC8"/>
    <w:rsid w:val="000B31D6"/>
    <w:rsid w:val="000B34F9"/>
    <w:rsid w:val="000B3E6D"/>
    <w:rsid w:val="000B43A5"/>
    <w:rsid w:val="000B50A5"/>
    <w:rsid w:val="000B5BD2"/>
    <w:rsid w:val="000B5BF6"/>
    <w:rsid w:val="000B5D37"/>
    <w:rsid w:val="000B71F6"/>
    <w:rsid w:val="000C1DC6"/>
    <w:rsid w:val="000C21B2"/>
    <w:rsid w:val="000C3F13"/>
    <w:rsid w:val="000C4B7C"/>
    <w:rsid w:val="000C4F16"/>
    <w:rsid w:val="000C4F9D"/>
    <w:rsid w:val="000C5098"/>
    <w:rsid w:val="000C511A"/>
    <w:rsid w:val="000C5515"/>
    <w:rsid w:val="000C698E"/>
    <w:rsid w:val="000C7EAA"/>
    <w:rsid w:val="000D0104"/>
    <w:rsid w:val="000D04CC"/>
    <w:rsid w:val="000D0673"/>
    <w:rsid w:val="000D163F"/>
    <w:rsid w:val="000D3616"/>
    <w:rsid w:val="000D4E27"/>
    <w:rsid w:val="000D5366"/>
    <w:rsid w:val="000D597C"/>
    <w:rsid w:val="000D6250"/>
    <w:rsid w:val="000D62BF"/>
    <w:rsid w:val="000E0AC5"/>
    <w:rsid w:val="000E0CB0"/>
    <w:rsid w:val="000E0F21"/>
    <w:rsid w:val="000E2682"/>
    <w:rsid w:val="000E2972"/>
    <w:rsid w:val="000E3224"/>
    <w:rsid w:val="000E39B8"/>
    <w:rsid w:val="000E4B59"/>
    <w:rsid w:val="000E57C1"/>
    <w:rsid w:val="000E5AC5"/>
    <w:rsid w:val="000E601E"/>
    <w:rsid w:val="000F1445"/>
    <w:rsid w:val="000F16F4"/>
    <w:rsid w:val="000F22A8"/>
    <w:rsid w:val="000F2324"/>
    <w:rsid w:val="000F3669"/>
    <w:rsid w:val="000F484F"/>
    <w:rsid w:val="000F59C2"/>
    <w:rsid w:val="000F5D6C"/>
    <w:rsid w:val="000F6EC2"/>
    <w:rsid w:val="000F7E77"/>
    <w:rsid w:val="000F7FD4"/>
    <w:rsid w:val="001000CB"/>
    <w:rsid w:val="00100143"/>
    <w:rsid w:val="00100504"/>
    <w:rsid w:val="00101137"/>
    <w:rsid w:val="001014C2"/>
    <w:rsid w:val="001020F4"/>
    <w:rsid w:val="0010215D"/>
    <w:rsid w:val="00102396"/>
    <w:rsid w:val="001039A1"/>
    <w:rsid w:val="0010468A"/>
    <w:rsid w:val="00104D93"/>
    <w:rsid w:val="001060C2"/>
    <w:rsid w:val="00110C52"/>
    <w:rsid w:val="001120BB"/>
    <w:rsid w:val="00112141"/>
    <w:rsid w:val="00113593"/>
    <w:rsid w:val="001137FE"/>
    <w:rsid w:val="001142FF"/>
    <w:rsid w:val="00115455"/>
    <w:rsid w:val="00116A41"/>
    <w:rsid w:val="00117E36"/>
    <w:rsid w:val="00120CD8"/>
    <w:rsid w:val="001238E3"/>
    <w:rsid w:val="00123A85"/>
    <w:rsid w:val="00124C02"/>
    <w:rsid w:val="0012559B"/>
    <w:rsid w:val="001263B7"/>
    <w:rsid w:val="00126EF6"/>
    <w:rsid w:val="001270A8"/>
    <w:rsid w:val="00127D67"/>
    <w:rsid w:val="00130AE9"/>
    <w:rsid w:val="00130CE5"/>
    <w:rsid w:val="0013166C"/>
    <w:rsid w:val="00131884"/>
    <w:rsid w:val="00133BAE"/>
    <w:rsid w:val="00134501"/>
    <w:rsid w:val="00135BB5"/>
    <w:rsid w:val="00140760"/>
    <w:rsid w:val="00142BAA"/>
    <w:rsid w:val="00143676"/>
    <w:rsid w:val="00143A81"/>
    <w:rsid w:val="001440C3"/>
    <w:rsid w:val="001458BB"/>
    <w:rsid w:val="001506A0"/>
    <w:rsid w:val="0015295F"/>
    <w:rsid w:val="00152A8D"/>
    <w:rsid w:val="00152C92"/>
    <w:rsid w:val="001547F4"/>
    <w:rsid w:val="0015733B"/>
    <w:rsid w:val="00161B5C"/>
    <w:rsid w:val="00161E56"/>
    <w:rsid w:val="00161FDE"/>
    <w:rsid w:val="00164045"/>
    <w:rsid w:val="00166D42"/>
    <w:rsid w:val="001673E3"/>
    <w:rsid w:val="00170C81"/>
    <w:rsid w:val="00172C00"/>
    <w:rsid w:val="00173C44"/>
    <w:rsid w:val="00173E36"/>
    <w:rsid w:val="00173E58"/>
    <w:rsid w:val="0017774A"/>
    <w:rsid w:val="00177FDC"/>
    <w:rsid w:val="00181097"/>
    <w:rsid w:val="0018391F"/>
    <w:rsid w:val="00184D7D"/>
    <w:rsid w:val="0018552E"/>
    <w:rsid w:val="00185767"/>
    <w:rsid w:val="001860E8"/>
    <w:rsid w:val="00187021"/>
    <w:rsid w:val="00190780"/>
    <w:rsid w:val="00190B10"/>
    <w:rsid w:val="001937AD"/>
    <w:rsid w:val="00193B4F"/>
    <w:rsid w:val="00193D9E"/>
    <w:rsid w:val="001952F2"/>
    <w:rsid w:val="00197B5B"/>
    <w:rsid w:val="001A0354"/>
    <w:rsid w:val="001A1D65"/>
    <w:rsid w:val="001A2235"/>
    <w:rsid w:val="001A24C0"/>
    <w:rsid w:val="001A5735"/>
    <w:rsid w:val="001A5F41"/>
    <w:rsid w:val="001A62EF"/>
    <w:rsid w:val="001B0C6A"/>
    <w:rsid w:val="001B0C9F"/>
    <w:rsid w:val="001B0CDA"/>
    <w:rsid w:val="001B34D4"/>
    <w:rsid w:val="001B37BF"/>
    <w:rsid w:val="001B580D"/>
    <w:rsid w:val="001B5FD6"/>
    <w:rsid w:val="001B738E"/>
    <w:rsid w:val="001B7754"/>
    <w:rsid w:val="001C0B71"/>
    <w:rsid w:val="001C1ED0"/>
    <w:rsid w:val="001C21AF"/>
    <w:rsid w:val="001C3141"/>
    <w:rsid w:val="001C3C0E"/>
    <w:rsid w:val="001C3CCD"/>
    <w:rsid w:val="001C63FD"/>
    <w:rsid w:val="001C6C0E"/>
    <w:rsid w:val="001C6CD0"/>
    <w:rsid w:val="001C6F31"/>
    <w:rsid w:val="001D01B3"/>
    <w:rsid w:val="001D2DF8"/>
    <w:rsid w:val="001D322C"/>
    <w:rsid w:val="001D4A0F"/>
    <w:rsid w:val="001D4C79"/>
    <w:rsid w:val="001D538F"/>
    <w:rsid w:val="001D6C2D"/>
    <w:rsid w:val="001E12A9"/>
    <w:rsid w:val="001E3416"/>
    <w:rsid w:val="001E3AE0"/>
    <w:rsid w:val="001E3B1F"/>
    <w:rsid w:val="001E4778"/>
    <w:rsid w:val="001E5821"/>
    <w:rsid w:val="001E6B28"/>
    <w:rsid w:val="001F0ADC"/>
    <w:rsid w:val="001F1754"/>
    <w:rsid w:val="001F195D"/>
    <w:rsid w:val="001F1D98"/>
    <w:rsid w:val="001F2D74"/>
    <w:rsid w:val="001F3405"/>
    <w:rsid w:val="001F556B"/>
    <w:rsid w:val="001F5990"/>
    <w:rsid w:val="001F75ED"/>
    <w:rsid w:val="00200895"/>
    <w:rsid w:val="0020479B"/>
    <w:rsid w:val="00204C6E"/>
    <w:rsid w:val="002055A1"/>
    <w:rsid w:val="00207816"/>
    <w:rsid w:val="00212C8F"/>
    <w:rsid w:val="0021462F"/>
    <w:rsid w:val="00214B32"/>
    <w:rsid w:val="00216FF2"/>
    <w:rsid w:val="00221013"/>
    <w:rsid w:val="00222310"/>
    <w:rsid w:val="0022397D"/>
    <w:rsid w:val="00223AE3"/>
    <w:rsid w:val="002268BD"/>
    <w:rsid w:val="00230522"/>
    <w:rsid w:val="00230C78"/>
    <w:rsid w:val="002317A0"/>
    <w:rsid w:val="00232BC8"/>
    <w:rsid w:val="00234815"/>
    <w:rsid w:val="00234C5D"/>
    <w:rsid w:val="00235BE7"/>
    <w:rsid w:val="002362E5"/>
    <w:rsid w:val="0023718B"/>
    <w:rsid w:val="00237D95"/>
    <w:rsid w:val="0024017E"/>
    <w:rsid w:val="0024051E"/>
    <w:rsid w:val="00241476"/>
    <w:rsid w:val="002422A3"/>
    <w:rsid w:val="0024233D"/>
    <w:rsid w:val="00242A5E"/>
    <w:rsid w:val="00243330"/>
    <w:rsid w:val="00244604"/>
    <w:rsid w:val="00244977"/>
    <w:rsid w:val="00245908"/>
    <w:rsid w:val="00245EC8"/>
    <w:rsid w:val="002475A9"/>
    <w:rsid w:val="00247ADB"/>
    <w:rsid w:val="00251485"/>
    <w:rsid w:val="002514D3"/>
    <w:rsid w:val="00251885"/>
    <w:rsid w:val="00251E72"/>
    <w:rsid w:val="0025248A"/>
    <w:rsid w:val="002530B4"/>
    <w:rsid w:val="002532BA"/>
    <w:rsid w:val="00253DE0"/>
    <w:rsid w:val="002541AA"/>
    <w:rsid w:val="002541B3"/>
    <w:rsid w:val="00254529"/>
    <w:rsid w:val="00255C5E"/>
    <w:rsid w:val="002569AD"/>
    <w:rsid w:val="00257DD0"/>
    <w:rsid w:val="00261237"/>
    <w:rsid w:val="002613B2"/>
    <w:rsid w:val="00261EC0"/>
    <w:rsid w:val="00264BD1"/>
    <w:rsid w:val="0026673A"/>
    <w:rsid w:val="00266C72"/>
    <w:rsid w:val="00270CBD"/>
    <w:rsid w:val="00271136"/>
    <w:rsid w:val="002713BB"/>
    <w:rsid w:val="002716B0"/>
    <w:rsid w:val="002725F3"/>
    <w:rsid w:val="00273EF7"/>
    <w:rsid w:val="00276DA9"/>
    <w:rsid w:val="002770D7"/>
    <w:rsid w:val="002771E4"/>
    <w:rsid w:val="002819AB"/>
    <w:rsid w:val="00281FEC"/>
    <w:rsid w:val="00282E21"/>
    <w:rsid w:val="00284D73"/>
    <w:rsid w:val="00284F99"/>
    <w:rsid w:val="00285A8A"/>
    <w:rsid w:val="002869B5"/>
    <w:rsid w:val="00287E4D"/>
    <w:rsid w:val="002916D9"/>
    <w:rsid w:val="00292C23"/>
    <w:rsid w:val="00294284"/>
    <w:rsid w:val="002954DA"/>
    <w:rsid w:val="002958D9"/>
    <w:rsid w:val="002964A6"/>
    <w:rsid w:val="00297D16"/>
    <w:rsid w:val="002A05B9"/>
    <w:rsid w:val="002A0C5A"/>
    <w:rsid w:val="002A3FBF"/>
    <w:rsid w:val="002A4BD1"/>
    <w:rsid w:val="002A54D5"/>
    <w:rsid w:val="002A7413"/>
    <w:rsid w:val="002B5A3A"/>
    <w:rsid w:val="002B6BE9"/>
    <w:rsid w:val="002B74E2"/>
    <w:rsid w:val="002B7AAC"/>
    <w:rsid w:val="002C068A"/>
    <w:rsid w:val="002C2524"/>
    <w:rsid w:val="002C3058"/>
    <w:rsid w:val="002C358A"/>
    <w:rsid w:val="002C3B66"/>
    <w:rsid w:val="002C4F3F"/>
    <w:rsid w:val="002C5A0C"/>
    <w:rsid w:val="002C762B"/>
    <w:rsid w:val="002C7FA8"/>
    <w:rsid w:val="002D01ED"/>
    <w:rsid w:val="002D123A"/>
    <w:rsid w:val="002D1E76"/>
    <w:rsid w:val="002D4C17"/>
    <w:rsid w:val="002D5245"/>
    <w:rsid w:val="002D58FC"/>
    <w:rsid w:val="002D5A7C"/>
    <w:rsid w:val="002D6D4F"/>
    <w:rsid w:val="002D6E48"/>
    <w:rsid w:val="002D6E6D"/>
    <w:rsid w:val="002D71AA"/>
    <w:rsid w:val="002D7EFD"/>
    <w:rsid w:val="002E4629"/>
    <w:rsid w:val="002E5A1C"/>
    <w:rsid w:val="002E5E48"/>
    <w:rsid w:val="002E699C"/>
    <w:rsid w:val="002E6D93"/>
    <w:rsid w:val="002E6E6D"/>
    <w:rsid w:val="002E6E9E"/>
    <w:rsid w:val="002E7C52"/>
    <w:rsid w:val="002F3AE6"/>
    <w:rsid w:val="002F45F6"/>
    <w:rsid w:val="002F587F"/>
    <w:rsid w:val="002F6CFA"/>
    <w:rsid w:val="003012AF"/>
    <w:rsid w:val="0030220D"/>
    <w:rsid w:val="003024C6"/>
    <w:rsid w:val="00302668"/>
    <w:rsid w:val="003028F9"/>
    <w:rsid w:val="00303CA5"/>
    <w:rsid w:val="003042A5"/>
    <w:rsid w:val="0030500E"/>
    <w:rsid w:val="003078BD"/>
    <w:rsid w:val="00312B66"/>
    <w:rsid w:val="0031630F"/>
    <w:rsid w:val="00316CF9"/>
    <w:rsid w:val="00316CFD"/>
    <w:rsid w:val="0031768D"/>
    <w:rsid w:val="00317A99"/>
    <w:rsid w:val="003206FD"/>
    <w:rsid w:val="0032118C"/>
    <w:rsid w:val="003220FC"/>
    <w:rsid w:val="00322442"/>
    <w:rsid w:val="003252B4"/>
    <w:rsid w:val="00326CD7"/>
    <w:rsid w:val="0032713E"/>
    <w:rsid w:val="00331BDA"/>
    <w:rsid w:val="0033278B"/>
    <w:rsid w:val="003329DB"/>
    <w:rsid w:val="00333485"/>
    <w:rsid w:val="0033682C"/>
    <w:rsid w:val="00337095"/>
    <w:rsid w:val="00340466"/>
    <w:rsid w:val="00340D82"/>
    <w:rsid w:val="003413C0"/>
    <w:rsid w:val="00341A3F"/>
    <w:rsid w:val="00342298"/>
    <w:rsid w:val="00342668"/>
    <w:rsid w:val="003435C6"/>
    <w:rsid w:val="00343A1F"/>
    <w:rsid w:val="00344294"/>
    <w:rsid w:val="00344CD1"/>
    <w:rsid w:val="00345078"/>
    <w:rsid w:val="003459FB"/>
    <w:rsid w:val="003475B0"/>
    <w:rsid w:val="00352027"/>
    <w:rsid w:val="0035315F"/>
    <w:rsid w:val="003537A1"/>
    <w:rsid w:val="00354E79"/>
    <w:rsid w:val="00355FCC"/>
    <w:rsid w:val="00357F0A"/>
    <w:rsid w:val="003600B7"/>
    <w:rsid w:val="00360664"/>
    <w:rsid w:val="003606B8"/>
    <w:rsid w:val="00360999"/>
    <w:rsid w:val="003611CE"/>
    <w:rsid w:val="00361890"/>
    <w:rsid w:val="00361FC4"/>
    <w:rsid w:val="0036240E"/>
    <w:rsid w:val="0036481A"/>
    <w:rsid w:val="00364E17"/>
    <w:rsid w:val="0036586C"/>
    <w:rsid w:val="003659EF"/>
    <w:rsid w:val="0036699D"/>
    <w:rsid w:val="00366F95"/>
    <w:rsid w:val="00367A80"/>
    <w:rsid w:val="00371361"/>
    <w:rsid w:val="00371C59"/>
    <w:rsid w:val="00373D90"/>
    <w:rsid w:val="003748B4"/>
    <w:rsid w:val="0037516F"/>
    <w:rsid w:val="003753D2"/>
    <w:rsid w:val="003753FE"/>
    <w:rsid w:val="00375EFB"/>
    <w:rsid w:val="00377503"/>
    <w:rsid w:val="00377916"/>
    <w:rsid w:val="00377E44"/>
    <w:rsid w:val="00380785"/>
    <w:rsid w:val="003809AE"/>
    <w:rsid w:val="00380CD9"/>
    <w:rsid w:val="00382174"/>
    <w:rsid w:val="00382B0B"/>
    <w:rsid w:val="00382D22"/>
    <w:rsid w:val="00383349"/>
    <w:rsid w:val="00383BBA"/>
    <w:rsid w:val="003850DD"/>
    <w:rsid w:val="00387146"/>
    <w:rsid w:val="00387320"/>
    <w:rsid w:val="0039025E"/>
    <w:rsid w:val="0039151A"/>
    <w:rsid w:val="00391ABF"/>
    <w:rsid w:val="00392AA2"/>
    <w:rsid w:val="003939B4"/>
    <w:rsid w:val="003941CF"/>
    <w:rsid w:val="003946B3"/>
    <w:rsid w:val="00395BE2"/>
    <w:rsid w:val="0039737A"/>
    <w:rsid w:val="00397725"/>
    <w:rsid w:val="003A56CB"/>
    <w:rsid w:val="003A5D0D"/>
    <w:rsid w:val="003A75C5"/>
    <w:rsid w:val="003B2FE6"/>
    <w:rsid w:val="003B303C"/>
    <w:rsid w:val="003B3D00"/>
    <w:rsid w:val="003B3F50"/>
    <w:rsid w:val="003B412A"/>
    <w:rsid w:val="003B5B7A"/>
    <w:rsid w:val="003B6ADA"/>
    <w:rsid w:val="003C017A"/>
    <w:rsid w:val="003C063F"/>
    <w:rsid w:val="003C0E37"/>
    <w:rsid w:val="003C1958"/>
    <w:rsid w:val="003C218A"/>
    <w:rsid w:val="003C2E0E"/>
    <w:rsid w:val="003C35A8"/>
    <w:rsid w:val="003C540C"/>
    <w:rsid w:val="003C61B1"/>
    <w:rsid w:val="003C6B0B"/>
    <w:rsid w:val="003C6C9E"/>
    <w:rsid w:val="003C6F52"/>
    <w:rsid w:val="003C78E2"/>
    <w:rsid w:val="003D1255"/>
    <w:rsid w:val="003D1D4A"/>
    <w:rsid w:val="003D23D6"/>
    <w:rsid w:val="003D3715"/>
    <w:rsid w:val="003D3E81"/>
    <w:rsid w:val="003D5B57"/>
    <w:rsid w:val="003D735D"/>
    <w:rsid w:val="003E0629"/>
    <w:rsid w:val="003E4E80"/>
    <w:rsid w:val="003E54CC"/>
    <w:rsid w:val="003E5C40"/>
    <w:rsid w:val="003E76C0"/>
    <w:rsid w:val="003E7AE5"/>
    <w:rsid w:val="003E7DC5"/>
    <w:rsid w:val="003F01D7"/>
    <w:rsid w:val="003F0E12"/>
    <w:rsid w:val="003F3533"/>
    <w:rsid w:val="003F363F"/>
    <w:rsid w:val="003F3860"/>
    <w:rsid w:val="003F3CF8"/>
    <w:rsid w:val="003F48A7"/>
    <w:rsid w:val="003F4A3E"/>
    <w:rsid w:val="003F508B"/>
    <w:rsid w:val="003F731B"/>
    <w:rsid w:val="003F7819"/>
    <w:rsid w:val="003F7D7C"/>
    <w:rsid w:val="003F7DFB"/>
    <w:rsid w:val="004029F3"/>
    <w:rsid w:val="004036A8"/>
    <w:rsid w:val="004044CF"/>
    <w:rsid w:val="004064E4"/>
    <w:rsid w:val="0041152D"/>
    <w:rsid w:val="00411544"/>
    <w:rsid w:val="00413BD1"/>
    <w:rsid w:val="004156F0"/>
    <w:rsid w:val="00415F75"/>
    <w:rsid w:val="0041618A"/>
    <w:rsid w:val="004168E5"/>
    <w:rsid w:val="00416A76"/>
    <w:rsid w:val="0041708C"/>
    <w:rsid w:val="004172C2"/>
    <w:rsid w:val="00417828"/>
    <w:rsid w:val="00417E97"/>
    <w:rsid w:val="0042039F"/>
    <w:rsid w:val="004205A6"/>
    <w:rsid w:val="00420703"/>
    <w:rsid w:val="00420C44"/>
    <w:rsid w:val="00424786"/>
    <w:rsid w:val="004313EE"/>
    <w:rsid w:val="0043182F"/>
    <w:rsid w:val="0043310D"/>
    <w:rsid w:val="00433B5C"/>
    <w:rsid w:val="0043467E"/>
    <w:rsid w:val="00434739"/>
    <w:rsid w:val="00434A17"/>
    <w:rsid w:val="00434C56"/>
    <w:rsid w:val="0043596C"/>
    <w:rsid w:val="00435B3B"/>
    <w:rsid w:val="004364E0"/>
    <w:rsid w:val="00437B58"/>
    <w:rsid w:val="004406BD"/>
    <w:rsid w:val="004407C2"/>
    <w:rsid w:val="00441582"/>
    <w:rsid w:val="00442566"/>
    <w:rsid w:val="00443172"/>
    <w:rsid w:val="00444451"/>
    <w:rsid w:val="004449E0"/>
    <w:rsid w:val="00447351"/>
    <w:rsid w:val="004474DE"/>
    <w:rsid w:val="00447ECA"/>
    <w:rsid w:val="00450279"/>
    <w:rsid w:val="00451EE4"/>
    <w:rsid w:val="0045225E"/>
    <w:rsid w:val="004522C1"/>
    <w:rsid w:val="00453E15"/>
    <w:rsid w:val="0045651B"/>
    <w:rsid w:val="00461FA6"/>
    <w:rsid w:val="004638B2"/>
    <w:rsid w:val="00464039"/>
    <w:rsid w:val="00465281"/>
    <w:rsid w:val="00465717"/>
    <w:rsid w:val="00465B4A"/>
    <w:rsid w:val="00466601"/>
    <w:rsid w:val="00466B40"/>
    <w:rsid w:val="00466FD1"/>
    <w:rsid w:val="00467D41"/>
    <w:rsid w:val="00467FB8"/>
    <w:rsid w:val="004714B2"/>
    <w:rsid w:val="00471AD6"/>
    <w:rsid w:val="00472347"/>
    <w:rsid w:val="00472F38"/>
    <w:rsid w:val="00473E5C"/>
    <w:rsid w:val="00475DA7"/>
    <w:rsid w:val="004762D9"/>
    <w:rsid w:val="0047718B"/>
    <w:rsid w:val="00477C5D"/>
    <w:rsid w:val="0048041A"/>
    <w:rsid w:val="00480C5C"/>
    <w:rsid w:val="004813AF"/>
    <w:rsid w:val="00483D15"/>
    <w:rsid w:val="00485EBA"/>
    <w:rsid w:val="0048668F"/>
    <w:rsid w:val="00486A90"/>
    <w:rsid w:val="0048764D"/>
    <w:rsid w:val="0048770F"/>
    <w:rsid w:val="00490508"/>
    <w:rsid w:val="00491909"/>
    <w:rsid w:val="004976CF"/>
    <w:rsid w:val="004A0C7F"/>
    <w:rsid w:val="004A17A5"/>
    <w:rsid w:val="004A2EB8"/>
    <w:rsid w:val="004A53E6"/>
    <w:rsid w:val="004A54B1"/>
    <w:rsid w:val="004A61AF"/>
    <w:rsid w:val="004A6712"/>
    <w:rsid w:val="004A7E8D"/>
    <w:rsid w:val="004B1D73"/>
    <w:rsid w:val="004B1FAF"/>
    <w:rsid w:val="004B3AE4"/>
    <w:rsid w:val="004B4C51"/>
    <w:rsid w:val="004B5EC6"/>
    <w:rsid w:val="004B63B5"/>
    <w:rsid w:val="004B7770"/>
    <w:rsid w:val="004B797B"/>
    <w:rsid w:val="004B7AA5"/>
    <w:rsid w:val="004C07CB"/>
    <w:rsid w:val="004C10D5"/>
    <w:rsid w:val="004C13F1"/>
    <w:rsid w:val="004C1512"/>
    <w:rsid w:val="004C3669"/>
    <w:rsid w:val="004C40BE"/>
    <w:rsid w:val="004C453C"/>
    <w:rsid w:val="004C4DC3"/>
    <w:rsid w:val="004C5943"/>
    <w:rsid w:val="004C6605"/>
    <w:rsid w:val="004D1728"/>
    <w:rsid w:val="004D1DFD"/>
    <w:rsid w:val="004D2BA4"/>
    <w:rsid w:val="004D2C41"/>
    <w:rsid w:val="004D3360"/>
    <w:rsid w:val="004D5AFB"/>
    <w:rsid w:val="004D66FF"/>
    <w:rsid w:val="004D6FC7"/>
    <w:rsid w:val="004D7B6A"/>
    <w:rsid w:val="004E02DC"/>
    <w:rsid w:val="004E04E0"/>
    <w:rsid w:val="004E0A5E"/>
    <w:rsid w:val="004E17CB"/>
    <w:rsid w:val="004E41AF"/>
    <w:rsid w:val="004E47B4"/>
    <w:rsid w:val="004E4948"/>
    <w:rsid w:val="004E5D76"/>
    <w:rsid w:val="004E6091"/>
    <w:rsid w:val="004E669B"/>
    <w:rsid w:val="004E6793"/>
    <w:rsid w:val="004E71B2"/>
    <w:rsid w:val="004E74E6"/>
    <w:rsid w:val="004F0342"/>
    <w:rsid w:val="004F0B06"/>
    <w:rsid w:val="004F1DB7"/>
    <w:rsid w:val="004F274A"/>
    <w:rsid w:val="004F2AE9"/>
    <w:rsid w:val="004F2F8A"/>
    <w:rsid w:val="004F6567"/>
    <w:rsid w:val="004F73EB"/>
    <w:rsid w:val="004F77D7"/>
    <w:rsid w:val="004F785B"/>
    <w:rsid w:val="004F7C95"/>
    <w:rsid w:val="005014D1"/>
    <w:rsid w:val="005018B9"/>
    <w:rsid w:val="00501932"/>
    <w:rsid w:val="0050232B"/>
    <w:rsid w:val="00502DE9"/>
    <w:rsid w:val="005046D4"/>
    <w:rsid w:val="00504B4B"/>
    <w:rsid w:val="005061D4"/>
    <w:rsid w:val="00506851"/>
    <w:rsid w:val="005117B4"/>
    <w:rsid w:val="005127F9"/>
    <w:rsid w:val="0051399F"/>
    <w:rsid w:val="0051441A"/>
    <w:rsid w:val="00514901"/>
    <w:rsid w:val="005153B4"/>
    <w:rsid w:val="00515A60"/>
    <w:rsid w:val="00515FA5"/>
    <w:rsid w:val="00517C29"/>
    <w:rsid w:val="00522051"/>
    <w:rsid w:val="00522C27"/>
    <w:rsid w:val="00522E77"/>
    <w:rsid w:val="0052347F"/>
    <w:rsid w:val="00523706"/>
    <w:rsid w:val="005268CF"/>
    <w:rsid w:val="00530109"/>
    <w:rsid w:val="00532A90"/>
    <w:rsid w:val="0053322E"/>
    <w:rsid w:val="0053323F"/>
    <w:rsid w:val="0053362C"/>
    <w:rsid w:val="00536B25"/>
    <w:rsid w:val="00540F88"/>
    <w:rsid w:val="00541734"/>
    <w:rsid w:val="00542B4C"/>
    <w:rsid w:val="00542E2A"/>
    <w:rsid w:val="00543EF7"/>
    <w:rsid w:val="00544304"/>
    <w:rsid w:val="0054452E"/>
    <w:rsid w:val="005448E9"/>
    <w:rsid w:val="00544B98"/>
    <w:rsid w:val="00545713"/>
    <w:rsid w:val="005461A9"/>
    <w:rsid w:val="00546EB1"/>
    <w:rsid w:val="00546EBB"/>
    <w:rsid w:val="00547A2F"/>
    <w:rsid w:val="00550907"/>
    <w:rsid w:val="00551B4E"/>
    <w:rsid w:val="00551D91"/>
    <w:rsid w:val="00553372"/>
    <w:rsid w:val="00554030"/>
    <w:rsid w:val="005552A2"/>
    <w:rsid w:val="005564F4"/>
    <w:rsid w:val="00556DBD"/>
    <w:rsid w:val="00557D36"/>
    <w:rsid w:val="0056039B"/>
    <w:rsid w:val="0056047F"/>
    <w:rsid w:val="00560E3B"/>
    <w:rsid w:val="00561E69"/>
    <w:rsid w:val="00562F85"/>
    <w:rsid w:val="00563D13"/>
    <w:rsid w:val="0056563E"/>
    <w:rsid w:val="00565C1D"/>
    <w:rsid w:val="00566268"/>
    <w:rsid w:val="00566278"/>
    <w:rsid w:val="0056634F"/>
    <w:rsid w:val="00566E75"/>
    <w:rsid w:val="00570489"/>
    <w:rsid w:val="0057098A"/>
    <w:rsid w:val="00571561"/>
    <w:rsid w:val="005718AF"/>
    <w:rsid w:val="00571BDF"/>
    <w:rsid w:val="00571FD4"/>
    <w:rsid w:val="00572879"/>
    <w:rsid w:val="00573457"/>
    <w:rsid w:val="0057368E"/>
    <w:rsid w:val="0057471E"/>
    <w:rsid w:val="00576E0B"/>
    <w:rsid w:val="0057782A"/>
    <w:rsid w:val="0058090C"/>
    <w:rsid w:val="00581FE0"/>
    <w:rsid w:val="00583B77"/>
    <w:rsid w:val="00586515"/>
    <w:rsid w:val="00591235"/>
    <w:rsid w:val="00592AFD"/>
    <w:rsid w:val="00592F76"/>
    <w:rsid w:val="0059479B"/>
    <w:rsid w:val="00594B4A"/>
    <w:rsid w:val="0059562D"/>
    <w:rsid w:val="005960DB"/>
    <w:rsid w:val="00596A64"/>
    <w:rsid w:val="00596EB1"/>
    <w:rsid w:val="005976FB"/>
    <w:rsid w:val="00597AFC"/>
    <w:rsid w:val="005A0799"/>
    <w:rsid w:val="005A3A64"/>
    <w:rsid w:val="005A419D"/>
    <w:rsid w:val="005A7F91"/>
    <w:rsid w:val="005B0208"/>
    <w:rsid w:val="005B07D9"/>
    <w:rsid w:val="005B0FFC"/>
    <w:rsid w:val="005B124F"/>
    <w:rsid w:val="005B18AD"/>
    <w:rsid w:val="005B27AF"/>
    <w:rsid w:val="005B35DA"/>
    <w:rsid w:val="005B4E63"/>
    <w:rsid w:val="005B5E54"/>
    <w:rsid w:val="005B61FB"/>
    <w:rsid w:val="005B70D4"/>
    <w:rsid w:val="005B75F0"/>
    <w:rsid w:val="005B7967"/>
    <w:rsid w:val="005C02AB"/>
    <w:rsid w:val="005C3376"/>
    <w:rsid w:val="005C3439"/>
    <w:rsid w:val="005C3ACB"/>
    <w:rsid w:val="005C4CAA"/>
    <w:rsid w:val="005C514F"/>
    <w:rsid w:val="005D0B35"/>
    <w:rsid w:val="005D222D"/>
    <w:rsid w:val="005D4858"/>
    <w:rsid w:val="005D5883"/>
    <w:rsid w:val="005D5E30"/>
    <w:rsid w:val="005D6E96"/>
    <w:rsid w:val="005D739E"/>
    <w:rsid w:val="005E2540"/>
    <w:rsid w:val="005E2B99"/>
    <w:rsid w:val="005E34E1"/>
    <w:rsid w:val="005E34FF"/>
    <w:rsid w:val="005E3542"/>
    <w:rsid w:val="005E46F5"/>
    <w:rsid w:val="005E52F9"/>
    <w:rsid w:val="005E7542"/>
    <w:rsid w:val="005F1261"/>
    <w:rsid w:val="005F2ECD"/>
    <w:rsid w:val="005F3059"/>
    <w:rsid w:val="005F3448"/>
    <w:rsid w:val="005F4FF6"/>
    <w:rsid w:val="005F5CA1"/>
    <w:rsid w:val="005F5CC7"/>
    <w:rsid w:val="005F7F91"/>
    <w:rsid w:val="00602315"/>
    <w:rsid w:val="00604606"/>
    <w:rsid w:val="006052EF"/>
    <w:rsid w:val="0060612A"/>
    <w:rsid w:val="00611917"/>
    <w:rsid w:val="006127F0"/>
    <w:rsid w:val="006146C9"/>
    <w:rsid w:val="00614E46"/>
    <w:rsid w:val="00615462"/>
    <w:rsid w:val="006155CF"/>
    <w:rsid w:val="0061755A"/>
    <w:rsid w:val="00620FA1"/>
    <w:rsid w:val="006212E7"/>
    <w:rsid w:val="00622262"/>
    <w:rsid w:val="00623039"/>
    <w:rsid w:val="0062377B"/>
    <w:rsid w:val="00624326"/>
    <w:rsid w:val="006258CD"/>
    <w:rsid w:val="00627547"/>
    <w:rsid w:val="006319E6"/>
    <w:rsid w:val="0063373D"/>
    <w:rsid w:val="00633A2E"/>
    <w:rsid w:val="006358B2"/>
    <w:rsid w:val="00635B3F"/>
    <w:rsid w:val="00635CE6"/>
    <w:rsid w:val="00635FFC"/>
    <w:rsid w:val="006372C2"/>
    <w:rsid w:val="006373FF"/>
    <w:rsid w:val="0063759C"/>
    <w:rsid w:val="006375DB"/>
    <w:rsid w:val="00640C07"/>
    <w:rsid w:val="00640C08"/>
    <w:rsid w:val="00644A3F"/>
    <w:rsid w:val="006460D6"/>
    <w:rsid w:val="00650965"/>
    <w:rsid w:val="006532E5"/>
    <w:rsid w:val="00653D29"/>
    <w:rsid w:val="0065719B"/>
    <w:rsid w:val="00657B99"/>
    <w:rsid w:val="00660801"/>
    <w:rsid w:val="00660FC4"/>
    <w:rsid w:val="0066322F"/>
    <w:rsid w:val="0066446C"/>
    <w:rsid w:val="0066469A"/>
    <w:rsid w:val="0066512A"/>
    <w:rsid w:val="00665865"/>
    <w:rsid w:val="00665867"/>
    <w:rsid w:val="00666DFB"/>
    <w:rsid w:val="00667ACA"/>
    <w:rsid w:val="006708E2"/>
    <w:rsid w:val="006715F5"/>
    <w:rsid w:val="006726F8"/>
    <w:rsid w:val="00674EC3"/>
    <w:rsid w:val="00675EF4"/>
    <w:rsid w:val="00681108"/>
    <w:rsid w:val="00683417"/>
    <w:rsid w:val="006855E9"/>
    <w:rsid w:val="0068586C"/>
    <w:rsid w:val="00685A46"/>
    <w:rsid w:val="006875D9"/>
    <w:rsid w:val="0069012D"/>
    <w:rsid w:val="00691237"/>
    <w:rsid w:val="0069270C"/>
    <w:rsid w:val="00692ADC"/>
    <w:rsid w:val="00693FAE"/>
    <w:rsid w:val="00694536"/>
    <w:rsid w:val="006945D6"/>
    <w:rsid w:val="0069559D"/>
    <w:rsid w:val="00695BE9"/>
    <w:rsid w:val="00696368"/>
    <w:rsid w:val="006A040C"/>
    <w:rsid w:val="006A4A37"/>
    <w:rsid w:val="006A57EC"/>
    <w:rsid w:val="006A5BB3"/>
    <w:rsid w:val="006A6683"/>
    <w:rsid w:val="006A67BD"/>
    <w:rsid w:val="006A7B8B"/>
    <w:rsid w:val="006B0C3F"/>
    <w:rsid w:val="006B2362"/>
    <w:rsid w:val="006B2FF9"/>
    <w:rsid w:val="006B386C"/>
    <w:rsid w:val="006B4778"/>
    <w:rsid w:val="006B5D04"/>
    <w:rsid w:val="006B5D11"/>
    <w:rsid w:val="006B6680"/>
    <w:rsid w:val="006B6824"/>
    <w:rsid w:val="006B75CA"/>
    <w:rsid w:val="006B7E84"/>
    <w:rsid w:val="006C0955"/>
    <w:rsid w:val="006C0D34"/>
    <w:rsid w:val="006C0FD4"/>
    <w:rsid w:val="006C2071"/>
    <w:rsid w:val="006C273D"/>
    <w:rsid w:val="006C3933"/>
    <w:rsid w:val="006C3E5B"/>
    <w:rsid w:val="006C4905"/>
    <w:rsid w:val="006C4AD8"/>
    <w:rsid w:val="006C4BB0"/>
    <w:rsid w:val="006C4C25"/>
    <w:rsid w:val="006C4DB2"/>
    <w:rsid w:val="006C4DB3"/>
    <w:rsid w:val="006C6D1A"/>
    <w:rsid w:val="006C73D4"/>
    <w:rsid w:val="006D0355"/>
    <w:rsid w:val="006D0DBB"/>
    <w:rsid w:val="006D2842"/>
    <w:rsid w:val="006D2AD8"/>
    <w:rsid w:val="006D2D26"/>
    <w:rsid w:val="006D317A"/>
    <w:rsid w:val="006D3422"/>
    <w:rsid w:val="006D3D71"/>
    <w:rsid w:val="006D3ED2"/>
    <w:rsid w:val="006D40D6"/>
    <w:rsid w:val="006D5133"/>
    <w:rsid w:val="006D5379"/>
    <w:rsid w:val="006D6C41"/>
    <w:rsid w:val="006D791E"/>
    <w:rsid w:val="006E0151"/>
    <w:rsid w:val="006E0865"/>
    <w:rsid w:val="006E20F1"/>
    <w:rsid w:val="006E3851"/>
    <w:rsid w:val="006E717E"/>
    <w:rsid w:val="006F1310"/>
    <w:rsid w:val="006F1411"/>
    <w:rsid w:val="006F14B4"/>
    <w:rsid w:val="006F1691"/>
    <w:rsid w:val="006F16D9"/>
    <w:rsid w:val="006F2139"/>
    <w:rsid w:val="006F2327"/>
    <w:rsid w:val="006F268E"/>
    <w:rsid w:val="006F27FC"/>
    <w:rsid w:val="006F32D6"/>
    <w:rsid w:val="006F3C31"/>
    <w:rsid w:val="006F5A09"/>
    <w:rsid w:val="006F6496"/>
    <w:rsid w:val="006F6FA6"/>
    <w:rsid w:val="007013A0"/>
    <w:rsid w:val="00701727"/>
    <w:rsid w:val="007019B3"/>
    <w:rsid w:val="00701BE7"/>
    <w:rsid w:val="00701D6D"/>
    <w:rsid w:val="00702D48"/>
    <w:rsid w:val="007037B2"/>
    <w:rsid w:val="00703AC8"/>
    <w:rsid w:val="00704126"/>
    <w:rsid w:val="00705CA7"/>
    <w:rsid w:val="007106FB"/>
    <w:rsid w:val="00710B76"/>
    <w:rsid w:val="00712B37"/>
    <w:rsid w:val="00713DBD"/>
    <w:rsid w:val="00713FBD"/>
    <w:rsid w:val="0071467C"/>
    <w:rsid w:val="007155F0"/>
    <w:rsid w:val="00715F93"/>
    <w:rsid w:val="0071604A"/>
    <w:rsid w:val="00717FBE"/>
    <w:rsid w:val="00721931"/>
    <w:rsid w:val="00722306"/>
    <w:rsid w:val="007247F7"/>
    <w:rsid w:val="007263EB"/>
    <w:rsid w:val="00727A2B"/>
    <w:rsid w:val="00727CFA"/>
    <w:rsid w:val="007323F5"/>
    <w:rsid w:val="00732B10"/>
    <w:rsid w:val="00732E73"/>
    <w:rsid w:val="007355C3"/>
    <w:rsid w:val="007378F6"/>
    <w:rsid w:val="00737BF8"/>
    <w:rsid w:val="00740EFE"/>
    <w:rsid w:val="00742431"/>
    <w:rsid w:val="007433AD"/>
    <w:rsid w:val="007460FD"/>
    <w:rsid w:val="007461AC"/>
    <w:rsid w:val="007471A6"/>
    <w:rsid w:val="00750EF4"/>
    <w:rsid w:val="00751E3A"/>
    <w:rsid w:val="00751F0E"/>
    <w:rsid w:val="0075250D"/>
    <w:rsid w:val="007526CB"/>
    <w:rsid w:val="00754C43"/>
    <w:rsid w:val="007600AF"/>
    <w:rsid w:val="007605FE"/>
    <w:rsid w:val="00762664"/>
    <w:rsid w:val="00763722"/>
    <w:rsid w:val="007637E0"/>
    <w:rsid w:val="00764C97"/>
    <w:rsid w:val="00770268"/>
    <w:rsid w:val="0077030E"/>
    <w:rsid w:val="007717AE"/>
    <w:rsid w:val="00771914"/>
    <w:rsid w:val="00772B80"/>
    <w:rsid w:val="007730ED"/>
    <w:rsid w:val="0077314D"/>
    <w:rsid w:val="00773235"/>
    <w:rsid w:val="00773554"/>
    <w:rsid w:val="00773639"/>
    <w:rsid w:val="00774934"/>
    <w:rsid w:val="007750C0"/>
    <w:rsid w:val="0077524D"/>
    <w:rsid w:val="0077604A"/>
    <w:rsid w:val="00776090"/>
    <w:rsid w:val="0078091B"/>
    <w:rsid w:val="00781AA6"/>
    <w:rsid w:val="0078297A"/>
    <w:rsid w:val="00782B22"/>
    <w:rsid w:val="00783392"/>
    <w:rsid w:val="0078477E"/>
    <w:rsid w:val="00784DE4"/>
    <w:rsid w:val="00785862"/>
    <w:rsid w:val="00790638"/>
    <w:rsid w:val="00792410"/>
    <w:rsid w:val="00792B0B"/>
    <w:rsid w:val="00792C0D"/>
    <w:rsid w:val="00794302"/>
    <w:rsid w:val="00795EAA"/>
    <w:rsid w:val="007965E7"/>
    <w:rsid w:val="0079682D"/>
    <w:rsid w:val="007A0537"/>
    <w:rsid w:val="007A06BE"/>
    <w:rsid w:val="007A1042"/>
    <w:rsid w:val="007A75C9"/>
    <w:rsid w:val="007A76AF"/>
    <w:rsid w:val="007B0673"/>
    <w:rsid w:val="007B08B9"/>
    <w:rsid w:val="007B0BE6"/>
    <w:rsid w:val="007B0DC9"/>
    <w:rsid w:val="007B17F9"/>
    <w:rsid w:val="007B399E"/>
    <w:rsid w:val="007B3FE0"/>
    <w:rsid w:val="007B43C1"/>
    <w:rsid w:val="007B4C9B"/>
    <w:rsid w:val="007B5575"/>
    <w:rsid w:val="007B5AD2"/>
    <w:rsid w:val="007C0BAB"/>
    <w:rsid w:val="007C14AB"/>
    <w:rsid w:val="007C180E"/>
    <w:rsid w:val="007C1DBC"/>
    <w:rsid w:val="007C1DDF"/>
    <w:rsid w:val="007C20BB"/>
    <w:rsid w:val="007C252C"/>
    <w:rsid w:val="007C2B05"/>
    <w:rsid w:val="007C3903"/>
    <w:rsid w:val="007C442A"/>
    <w:rsid w:val="007C6009"/>
    <w:rsid w:val="007C73B8"/>
    <w:rsid w:val="007D0EF1"/>
    <w:rsid w:val="007D209B"/>
    <w:rsid w:val="007D26A9"/>
    <w:rsid w:val="007D5726"/>
    <w:rsid w:val="007D65B4"/>
    <w:rsid w:val="007D6E58"/>
    <w:rsid w:val="007D78C0"/>
    <w:rsid w:val="007D7D14"/>
    <w:rsid w:val="007E0221"/>
    <w:rsid w:val="007E06D3"/>
    <w:rsid w:val="007E0AE7"/>
    <w:rsid w:val="007E130C"/>
    <w:rsid w:val="007E2143"/>
    <w:rsid w:val="007E26B0"/>
    <w:rsid w:val="007E3FDB"/>
    <w:rsid w:val="007E5763"/>
    <w:rsid w:val="007E6092"/>
    <w:rsid w:val="007E7F8D"/>
    <w:rsid w:val="007F09AA"/>
    <w:rsid w:val="007F1352"/>
    <w:rsid w:val="007F16C8"/>
    <w:rsid w:val="007F2A61"/>
    <w:rsid w:val="007F3070"/>
    <w:rsid w:val="007F3F10"/>
    <w:rsid w:val="007F4A58"/>
    <w:rsid w:val="007F59EB"/>
    <w:rsid w:val="008004B7"/>
    <w:rsid w:val="00800CF0"/>
    <w:rsid w:val="00800E9F"/>
    <w:rsid w:val="00803507"/>
    <w:rsid w:val="00803ADA"/>
    <w:rsid w:val="008041D9"/>
    <w:rsid w:val="00804F21"/>
    <w:rsid w:val="00805BD4"/>
    <w:rsid w:val="00806ECA"/>
    <w:rsid w:val="00806F2A"/>
    <w:rsid w:val="00811667"/>
    <w:rsid w:val="00812664"/>
    <w:rsid w:val="008126F0"/>
    <w:rsid w:val="0081279E"/>
    <w:rsid w:val="00812850"/>
    <w:rsid w:val="00814265"/>
    <w:rsid w:val="00814A89"/>
    <w:rsid w:val="008157A0"/>
    <w:rsid w:val="008161B8"/>
    <w:rsid w:val="00821CD8"/>
    <w:rsid w:val="00822CD4"/>
    <w:rsid w:val="00826AB7"/>
    <w:rsid w:val="00826CA9"/>
    <w:rsid w:val="00827937"/>
    <w:rsid w:val="00827D5C"/>
    <w:rsid w:val="0083350B"/>
    <w:rsid w:val="00834368"/>
    <w:rsid w:val="00834CB2"/>
    <w:rsid w:val="0083640D"/>
    <w:rsid w:val="00836DE8"/>
    <w:rsid w:val="00837DD8"/>
    <w:rsid w:val="0084055B"/>
    <w:rsid w:val="008411A4"/>
    <w:rsid w:val="00841727"/>
    <w:rsid w:val="0084219E"/>
    <w:rsid w:val="00842910"/>
    <w:rsid w:val="00843FE2"/>
    <w:rsid w:val="008443AA"/>
    <w:rsid w:val="00846263"/>
    <w:rsid w:val="00846272"/>
    <w:rsid w:val="00846528"/>
    <w:rsid w:val="00846619"/>
    <w:rsid w:val="00851980"/>
    <w:rsid w:val="00852D0D"/>
    <w:rsid w:val="00852F40"/>
    <w:rsid w:val="00857959"/>
    <w:rsid w:val="0085798C"/>
    <w:rsid w:val="00857DFE"/>
    <w:rsid w:val="008604C8"/>
    <w:rsid w:val="008617A1"/>
    <w:rsid w:val="00861E9B"/>
    <w:rsid w:val="00862172"/>
    <w:rsid w:val="008631F4"/>
    <w:rsid w:val="0086531F"/>
    <w:rsid w:val="008655BA"/>
    <w:rsid w:val="00866A97"/>
    <w:rsid w:val="008704F3"/>
    <w:rsid w:val="00871A17"/>
    <w:rsid w:val="00871E5D"/>
    <w:rsid w:val="0087270C"/>
    <w:rsid w:val="00872E61"/>
    <w:rsid w:val="0087370D"/>
    <w:rsid w:val="00873C69"/>
    <w:rsid w:val="0087508F"/>
    <w:rsid w:val="00876B0D"/>
    <w:rsid w:val="00877908"/>
    <w:rsid w:val="0088079B"/>
    <w:rsid w:val="00880E12"/>
    <w:rsid w:val="00880E25"/>
    <w:rsid w:val="00882595"/>
    <w:rsid w:val="00882B66"/>
    <w:rsid w:val="00885813"/>
    <w:rsid w:val="00885CE9"/>
    <w:rsid w:val="0088678D"/>
    <w:rsid w:val="00886828"/>
    <w:rsid w:val="00887C54"/>
    <w:rsid w:val="008909FD"/>
    <w:rsid w:val="00891BC4"/>
    <w:rsid w:val="00891D50"/>
    <w:rsid w:val="00891FEC"/>
    <w:rsid w:val="0089218D"/>
    <w:rsid w:val="008940DB"/>
    <w:rsid w:val="008956CF"/>
    <w:rsid w:val="0089616F"/>
    <w:rsid w:val="0089686E"/>
    <w:rsid w:val="0089748A"/>
    <w:rsid w:val="00897A40"/>
    <w:rsid w:val="00897ED8"/>
    <w:rsid w:val="008A03E3"/>
    <w:rsid w:val="008A11D9"/>
    <w:rsid w:val="008A2882"/>
    <w:rsid w:val="008A46AC"/>
    <w:rsid w:val="008A4DAA"/>
    <w:rsid w:val="008A528E"/>
    <w:rsid w:val="008A598D"/>
    <w:rsid w:val="008A616F"/>
    <w:rsid w:val="008A6922"/>
    <w:rsid w:val="008A6F23"/>
    <w:rsid w:val="008A7FED"/>
    <w:rsid w:val="008B1B70"/>
    <w:rsid w:val="008B4147"/>
    <w:rsid w:val="008B5E15"/>
    <w:rsid w:val="008B5FC8"/>
    <w:rsid w:val="008B675E"/>
    <w:rsid w:val="008B73BE"/>
    <w:rsid w:val="008B78C8"/>
    <w:rsid w:val="008C022F"/>
    <w:rsid w:val="008C0881"/>
    <w:rsid w:val="008C11A6"/>
    <w:rsid w:val="008C3330"/>
    <w:rsid w:val="008C51E6"/>
    <w:rsid w:val="008C5D49"/>
    <w:rsid w:val="008C66C4"/>
    <w:rsid w:val="008C6888"/>
    <w:rsid w:val="008C6FA3"/>
    <w:rsid w:val="008C7BBA"/>
    <w:rsid w:val="008D1630"/>
    <w:rsid w:val="008D1F4A"/>
    <w:rsid w:val="008D210A"/>
    <w:rsid w:val="008D268B"/>
    <w:rsid w:val="008D2D9B"/>
    <w:rsid w:val="008D3557"/>
    <w:rsid w:val="008D394A"/>
    <w:rsid w:val="008D3C7B"/>
    <w:rsid w:val="008D53E8"/>
    <w:rsid w:val="008D5C61"/>
    <w:rsid w:val="008D76E2"/>
    <w:rsid w:val="008D7D00"/>
    <w:rsid w:val="008E0898"/>
    <w:rsid w:val="008E0EBF"/>
    <w:rsid w:val="008E128A"/>
    <w:rsid w:val="008E18D2"/>
    <w:rsid w:val="008E2E54"/>
    <w:rsid w:val="008E359C"/>
    <w:rsid w:val="008E5720"/>
    <w:rsid w:val="008E7667"/>
    <w:rsid w:val="008E7918"/>
    <w:rsid w:val="008E7C09"/>
    <w:rsid w:val="008F0B02"/>
    <w:rsid w:val="008F1AE0"/>
    <w:rsid w:val="008F3168"/>
    <w:rsid w:val="008F644F"/>
    <w:rsid w:val="0090053C"/>
    <w:rsid w:val="00901334"/>
    <w:rsid w:val="009016C1"/>
    <w:rsid w:val="00901C71"/>
    <w:rsid w:val="0090214E"/>
    <w:rsid w:val="00902E2F"/>
    <w:rsid w:val="00903022"/>
    <w:rsid w:val="00903E85"/>
    <w:rsid w:val="0090526B"/>
    <w:rsid w:val="00905587"/>
    <w:rsid w:val="009059BE"/>
    <w:rsid w:val="00906940"/>
    <w:rsid w:val="0090754E"/>
    <w:rsid w:val="0091005F"/>
    <w:rsid w:val="00910349"/>
    <w:rsid w:val="00910FEA"/>
    <w:rsid w:val="00911039"/>
    <w:rsid w:val="00911D3D"/>
    <w:rsid w:val="009124CE"/>
    <w:rsid w:val="00912843"/>
    <w:rsid w:val="00912954"/>
    <w:rsid w:val="00913066"/>
    <w:rsid w:val="009132C1"/>
    <w:rsid w:val="0091426B"/>
    <w:rsid w:val="00916808"/>
    <w:rsid w:val="00916ABA"/>
    <w:rsid w:val="00917172"/>
    <w:rsid w:val="00917DAE"/>
    <w:rsid w:val="00920BFF"/>
    <w:rsid w:val="00921F34"/>
    <w:rsid w:val="0092256E"/>
    <w:rsid w:val="0092304C"/>
    <w:rsid w:val="00923490"/>
    <w:rsid w:val="00923F06"/>
    <w:rsid w:val="009240CA"/>
    <w:rsid w:val="00924DC4"/>
    <w:rsid w:val="0092562E"/>
    <w:rsid w:val="009259E1"/>
    <w:rsid w:val="0092666E"/>
    <w:rsid w:val="00926872"/>
    <w:rsid w:val="009270F1"/>
    <w:rsid w:val="009309BA"/>
    <w:rsid w:val="00933572"/>
    <w:rsid w:val="00933E7E"/>
    <w:rsid w:val="0093428E"/>
    <w:rsid w:val="00935779"/>
    <w:rsid w:val="0093662D"/>
    <w:rsid w:val="009366BE"/>
    <w:rsid w:val="0093670C"/>
    <w:rsid w:val="00936DF5"/>
    <w:rsid w:val="0094188A"/>
    <w:rsid w:val="00942C0A"/>
    <w:rsid w:val="00942F11"/>
    <w:rsid w:val="00942FC0"/>
    <w:rsid w:val="00944DA5"/>
    <w:rsid w:val="00945767"/>
    <w:rsid w:val="009471EF"/>
    <w:rsid w:val="00947236"/>
    <w:rsid w:val="00953F72"/>
    <w:rsid w:val="009547CF"/>
    <w:rsid w:val="00954FB3"/>
    <w:rsid w:val="009551B3"/>
    <w:rsid w:val="00955703"/>
    <w:rsid w:val="00956AB5"/>
    <w:rsid w:val="00957E91"/>
    <w:rsid w:val="00960B10"/>
    <w:rsid w:val="00961D4D"/>
    <w:rsid w:val="00962E3F"/>
    <w:rsid w:val="009647B1"/>
    <w:rsid w:val="00964AB7"/>
    <w:rsid w:val="00965063"/>
    <w:rsid w:val="009665A3"/>
    <w:rsid w:val="00966C65"/>
    <w:rsid w:val="009674F1"/>
    <w:rsid w:val="00971736"/>
    <w:rsid w:val="00971A02"/>
    <w:rsid w:val="00973A4E"/>
    <w:rsid w:val="00973E6C"/>
    <w:rsid w:val="009763BB"/>
    <w:rsid w:val="0098098F"/>
    <w:rsid w:val="00980D47"/>
    <w:rsid w:val="00982057"/>
    <w:rsid w:val="0098264F"/>
    <w:rsid w:val="009836A8"/>
    <w:rsid w:val="009841DA"/>
    <w:rsid w:val="00985A5A"/>
    <w:rsid w:val="00986627"/>
    <w:rsid w:val="00986708"/>
    <w:rsid w:val="00987205"/>
    <w:rsid w:val="009875D3"/>
    <w:rsid w:val="00987787"/>
    <w:rsid w:val="00987E8D"/>
    <w:rsid w:val="009909BA"/>
    <w:rsid w:val="009912E6"/>
    <w:rsid w:val="00991783"/>
    <w:rsid w:val="00991BBA"/>
    <w:rsid w:val="009921AB"/>
    <w:rsid w:val="009929A8"/>
    <w:rsid w:val="009931DC"/>
    <w:rsid w:val="00993C0F"/>
    <w:rsid w:val="00994861"/>
    <w:rsid w:val="00994A8E"/>
    <w:rsid w:val="009951FA"/>
    <w:rsid w:val="00996435"/>
    <w:rsid w:val="00996772"/>
    <w:rsid w:val="009968ED"/>
    <w:rsid w:val="00997BD9"/>
    <w:rsid w:val="009A0F58"/>
    <w:rsid w:val="009A25C1"/>
    <w:rsid w:val="009A2ACA"/>
    <w:rsid w:val="009A3FAE"/>
    <w:rsid w:val="009A5B9E"/>
    <w:rsid w:val="009B071F"/>
    <w:rsid w:val="009B184C"/>
    <w:rsid w:val="009B2A1B"/>
    <w:rsid w:val="009B2DE4"/>
    <w:rsid w:val="009B3075"/>
    <w:rsid w:val="009B37B1"/>
    <w:rsid w:val="009B3C26"/>
    <w:rsid w:val="009B3C40"/>
    <w:rsid w:val="009B4D2C"/>
    <w:rsid w:val="009B6DFE"/>
    <w:rsid w:val="009B72ED"/>
    <w:rsid w:val="009B7815"/>
    <w:rsid w:val="009B7BD4"/>
    <w:rsid w:val="009B7F3F"/>
    <w:rsid w:val="009C0522"/>
    <w:rsid w:val="009C07B8"/>
    <w:rsid w:val="009C0CB9"/>
    <w:rsid w:val="009C1280"/>
    <w:rsid w:val="009C1BA7"/>
    <w:rsid w:val="009C32BA"/>
    <w:rsid w:val="009C36D9"/>
    <w:rsid w:val="009C4B6E"/>
    <w:rsid w:val="009C5EF7"/>
    <w:rsid w:val="009C6B7F"/>
    <w:rsid w:val="009C7BF0"/>
    <w:rsid w:val="009D01C4"/>
    <w:rsid w:val="009D1298"/>
    <w:rsid w:val="009D1EF6"/>
    <w:rsid w:val="009D2CD2"/>
    <w:rsid w:val="009D47E3"/>
    <w:rsid w:val="009D4A8D"/>
    <w:rsid w:val="009D65EB"/>
    <w:rsid w:val="009D6B49"/>
    <w:rsid w:val="009D7541"/>
    <w:rsid w:val="009D79AF"/>
    <w:rsid w:val="009E1447"/>
    <w:rsid w:val="009E179D"/>
    <w:rsid w:val="009E39A0"/>
    <w:rsid w:val="009E3B22"/>
    <w:rsid w:val="009E3C69"/>
    <w:rsid w:val="009E4076"/>
    <w:rsid w:val="009E4C47"/>
    <w:rsid w:val="009E4C4B"/>
    <w:rsid w:val="009E54BC"/>
    <w:rsid w:val="009E5BB5"/>
    <w:rsid w:val="009E64EE"/>
    <w:rsid w:val="009E6BBC"/>
    <w:rsid w:val="009E6F46"/>
    <w:rsid w:val="009E6FB7"/>
    <w:rsid w:val="009F1B65"/>
    <w:rsid w:val="009F20C4"/>
    <w:rsid w:val="009F2E16"/>
    <w:rsid w:val="009F46E2"/>
    <w:rsid w:val="009F4A4A"/>
    <w:rsid w:val="009F5075"/>
    <w:rsid w:val="009F5850"/>
    <w:rsid w:val="009F5A73"/>
    <w:rsid w:val="009F6465"/>
    <w:rsid w:val="009F67A1"/>
    <w:rsid w:val="009F6A64"/>
    <w:rsid w:val="009F6C6E"/>
    <w:rsid w:val="009F6FB6"/>
    <w:rsid w:val="00A00186"/>
    <w:rsid w:val="00A00FCD"/>
    <w:rsid w:val="00A0257D"/>
    <w:rsid w:val="00A03C15"/>
    <w:rsid w:val="00A04C9D"/>
    <w:rsid w:val="00A07577"/>
    <w:rsid w:val="00A101CD"/>
    <w:rsid w:val="00A102A6"/>
    <w:rsid w:val="00A13B42"/>
    <w:rsid w:val="00A13F26"/>
    <w:rsid w:val="00A144E9"/>
    <w:rsid w:val="00A16083"/>
    <w:rsid w:val="00A16271"/>
    <w:rsid w:val="00A16D5B"/>
    <w:rsid w:val="00A21213"/>
    <w:rsid w:val="00A21661"/>
    <w:rsid w:val="00A219BC"/>
    <w:rsid w:val="00A21B00"/>
    <w:rsid w:val="00A21FF0"/>
    <w:rsid w:val="00A239DC"/>
    <w:rsid w:val="00A23FC7"/>
    <w:rsid w:val="00A24188"/>
    <w:rsid w:val="00A247C6"/>
    <w:rsid w:val="00A24EB9"/>
    <w:rsid w:val="00A255AA"/>
    <w:rsid w:val="00A25795"/>
    <w:rsid w:val="00A26B9E"/>
    <w:rsid w:val="00A27A98"/>
    <w:rsid w:val="00A27B1A"/>
    <w:rsid w:val="00A30EAE"/>
    <w:rsid w:val="00A3204F"/>
    <w:rsid w:val="00A32644"/>
    <w:rsid w:val="00A344C8"/>
    <w:rsid w:val="00A34521"/>
    <w:rsid w:val="00A349AB"/>
    <w:rsid w:val="00A349AE"/>
    <w:rsid w:val="00A355F7"/>
    <w:rsid w:val="00A35FA0"/>
    <w:rsid w:val="00A36742"/>
    <w:rsid w:val="00A36A8C"/>
    <w:rsid w:val="00A3727D"/>
    <w:rsid w:val="00A408F4"/>
    <w:rsid w:val="00A418A7"/>
    <w:rsid w:val="00A41A92"/>
    <w:rsid w:val="00A4256A"/>
    <w:rsid w:val="00A42D76"/>
    <w:rsid w:val="00A42D8B"/>
    <w:rsid w:val="00A4449A"/>
    <w:rsid w:val="00A44575"/>
    <w:rsid w:val="00A4473F"/>
    <w:rsid w:val="00A44FD9"/>
    <w:rsid w:val="00A460E4"/>
    <w:rsid w:val="00A47346"/>
    <w:rsid w:val="00A4743F"/>
    <w:rsid w:val="00A47B03"/>
    <w:rsid w:val="00A50233"/>
    <w:rsid w:val="00A50563"/>
    <w:rsid w:val="00A5080D"/>
    <w:rsid w:val="00A53CCA"/>
    <w:rsid w:val="00A54244"/>
    <w:rsid w:val="00A54D91"/>
    <w:rsid w:val="00A573D2"/>
    <w:rsid w:val="00A5760C"/>
    <w:rsid w:val="00A57FDB"/>
    <w:rsid w:val="00A60DB3"/>
    <w:rsid w:val="00A610EF"/>
    <w:rsid w:val="00A62645"/>
    <w:rsid w:val="00A628FB"/>
    <w:rsid w:val="00A661E2"/>
    <w:rsid w:val="00A671D7"/>
    <w:rsid w:val="00A671FA"/>
    <w:rsid w:val="00A67F2A"/>
    <w:rsid w:val="00A71B81"/>
    <w:rsid w:val="00A75438"/>
    <w:rsid w:val="00A75C61"/>
    <w:rsid w:val="00A776F5"/>
    <w:rsid w:val="00A8067E"/>
    <w:rsid w:val="00A80DD0"/>
    <w:rsid w:val="00A80F34"/>
    <w:rsid w:val="00A814FC"/>
    <w:rsid w:val="00A81CEE"/>
    <w:rsid w:val="00A82D0B"/>
    <w:rsid w:val="00A8394E"/>
    <w:rsid w:val="00A8397D"/>
    <w:rsid w:val="00A843BD"/>
    <w:rsid w:val="00A8622C"/>
    <w:rsid w:val="00A87335"/>
    <w:rsid w:val="00A87635"/>
    <w:rsid w:val="00A87B49"/>
    <w:rsid w:val="00A9031D"/>
    <w:rsid w:val="00A9063D"/>
    <w:rsid w:val="00A92EF3"/>
    <w:rsid w:val="00A93151"/>
    <w:rsid w:val="00A93380"/>
    <w:rsid w:val="00A93B4C"/>
    <w:rsid w:val="00A93E7A"/>
    <w:rsid w:val="00A95268"/>
    <w:rsid w:val="00A9734A"/>
    <w:rsid w:val="00A977AD"/>
    <w:rsid w:val="00A97BC1"/>
    <w:rsid w:val="00AA0B77"/>
    <w:rsid w:val="00AA2F58"/>
    <w:rsid w:val="00AA462C"/>
    <w:rsid w:val="00AA5DC8"/>
    <w:rsid w:val="00AA7955"/>
    <w:rsid w:val="00AA7A9B"/>
    <w:rsid w:val="00AB0E66"/>
    <w:rsid w:val="00AB2BF3"/>
    <w:rsid w:val="00AB3C17"/>
    <w:rsid w:val="00AB4120"/>
    <w:rsid w:val="00AB4A21"/>
    <w:rsid w:val="00AB5E31"/>
    <w:rsid w:val="00AB77E1"/>
    <w:rsid w:val="00AC2C88"/>
    <w:rsid w:val="00AC2DC4"/>
    <w:rsid w:val="00AC2F67"/>
    <w:rsid w:val="00AC2FBB"/>
    <w:rsid w:val="00AC38FC"/>
    <w:rsid w:val="00AC4170"/>
    <w:rsid w:val="00AC572D"/>
    <w:rsid w:val="00AC7C93"/>
    <w:rsid w:val="00AD0E39"/>
    <w:rsid w:val="00AD2450"/>
    <w:rsid w:val="00AD2C73"/>
    <w:rsid w:val="00AD2F56"/>
    <w:rsid w:val="00AD3F3B"/>
    <w:rsid w:val="00AD41DF"/>
    <w:rsid w:val="00AD5584"/>
    <w:rsid w:val="00AD732E"/>
    <w:rsid w:val="00AE218B"/>
    <w:rsid w:val="00AE2FAA"/>
    <w:rsid w:val="00AE47A6"/>
    <w:rsid w:val="00AE7FC1"/>
    <w:rsid w:val="00AF059F"/>
    <w:rsid w:val="00AF1FD6"/>
    <w:rsid w:val="00AF2884"/>
    <w:rsid w:val="00AF4BE5"/>
    <w:rsid w:val="00AF4F73"/>
    <w:rsid w:val="00AF5288"/>
    <w:rsid w:val="00B01B0F"/>
    <w:rsid w:val="00B01E47"/>
    <w:rsid w:val="00B02A3B"/>
    <w:rsid w:val="00B040A1"/>
    <w:rsid w:val="00B049F2"/>
    <w:rsid w:val="00B0561C"/>
    <w:rsid w:val="00B05891"/>
    <w:rsid w:val="00B05B2C"/>
    <w:rsid w:val="00B070FC"/>
    <w:rsid w:val="00B1222E"/>
    <w:rsid w:val="00B13625"/>
    <w:rsid w:val="00B21C27"/>
    <w:rsid w:val="00B22592"/>
    <w:rsid w:val="00B30A50"/>
    <w:rsid w:val="00B30DD7"/>
    <w:rsid w:val="00B30E0D"/>
    <w:rsid w:val="00B32324"/>
    <w:rsid w:val="00B32E25"/>
    <w:rsid w:val="00B33871"/>
    <w:rsid w:val="00B345C9"/>
    <w:rsid w:val="00B345D8"/>
    <w:rsid w:val="00B35957"/>
    <w:rsid w:val="00B362D0"/>
    <w:rsid w:val="00B363AC"/>
    <w:rsid w:val="00B36ABE"/>
    <w:rsid w:val="00B41C49"/>
    <w:rsid w:val="00B422BE"/>
    <w:rsid w:val="00B4533D"/>
    <w:rsid w:val="00B45DD6"/>
    <w:rsid w:val="00B45F00"/>
    <w:rsid w:val="00B464CB"/>
    <w:rsid w:val="00B46C5E"/>
    <w:rsid w:val="00B51D9F"/>
    <w:rsid w:val="00B52843"/>
    <w:rsid w:val="00B5332D"/>
    <w:rsid w:val="00B53FD0"/>
    <w:rsid w:val="00B5681B"/>
    <w:rsid w:val="00B5686E"/>
    <w:rsid w:val="00B56990"/>
    <w:rsid w:val="00B57980"/>
    <w:rsid w:val="00B604B9"/>
    <w:rsid w:val="00B61176"/>
    <w:rsid w:val="00B61686"/>
    <w:rsid w:val="00B61A59"/>
    <w:rsid w:val="00B6227C"/>
    <w:rsid w:val="00B63216"/>
    <w:rsid w:val="00B665D1"/>
    <w:rsid w:val="00B6668A"/>
    <w:rsid w:val="00B674CD"/>
    <w:rsid w:val="00B6788D"/>
    <w:rsid w:val="00B67E9A"/>
    <w:rsid w:val="00B701BA"/>
    <w:rsid w:val="00B711B3"/>
    <w:rsid w:val="00B7142C"/>
    <w:rsid w:val="00B71B5D"/>
    <w:rsid w:val="00B720E7"/>
    <w:rsid w:val="00B72C58"/>
    <w:rsid w:val="00B7357D"/>
    <w:rsid w:val="00B737DF"/>
    <w:rsid w:val="00B73BEE"/>
    <w:rsid w:val="00B76D04"/>
    <w:rsid w:val="00B76EFE"/>
    <w:rsid w:val="00B81524"/>
    <w:rsid w:val="00B82C64"/>
    <w:rsid w:val="00B82D0D"/>
    <w:rsid w:val="00B83E56"/>
    <w:rsid w:val="00B85EED"/>
    <w:rsid w:val="00B86C5D"/>
    <w:rsid w:val="00B87032"/>
    <w:rsid w:val="00B8798F"/>
    <w:rsid w:val="00B87DFF"/>
    <w:rsid w:val="00B9207A"/>
    <w:rsid w:val="00B923D2"/>
    <w:rsid w:val="00B934DD"/>
    <w:rsid w:val="00B9664E"/>
    <w:rsid w:val="00BA0520"/>
    <w:rsid w:val="00BA21B1"/>
    <w:rsid w:val="00BA2FE3"/>
    <w:rsid w:val="00BA4713"/>
    <w:rsid w:val="00BA54A4"/>
    <w:rsid w:val="00BA630A"/>
    <w:rsid w:val="00BA657B"/>
    <w:rsid w:val="00BA6695"/>
    <w:rsid w:val="00BB0032"/>
    <w:rsid w:val="00BB0253"/>
    <w:rsid w:val="00BB04DE"/>
    <w:rsid w:val="00BB114D"/>
    <w:rsid w:val="00BB1B6F"/>
    <w:rsid w:val="00BB1F6F"/>
    <w:rsid w:val="00BB2DF9"/>
    <w:rsid w:val="00BB32EF"/>
    <w:rsid w:val="00BB41A8"/>
    <w:rsid w:val="00BB532D"/>
    <w:rsid w:val="00BB534D"/>
    <w:rsid w:val="00BB740F"/>
    <w:rsid w:val="00BB78A6"/>
    <w:rsid w:val="00BC0524"/>
    <w:rsid w:val="00BC0AD3"/>
    <w:rsid w:val="00BC1424"/>
    <w:rsid w:val="00BC2573"/>
    <w:rsid w:val="00BC2702"/>
    <w:rsid w:val="00BC2F80"/>
    <w:rsid w:val="00BC3DA5"/>
    <w:rsid w:val="00BC4790"/>
    <w:rsid w:val="00BC4ACE"/>
    <w:rsid w:val="00BC4FB5"/>
    <w:rsid w:val="00BC758F"/>
    <w:rsid w:val="00BD09CD"/>
    <w:rsid w:val="00BD0F75"/>
    <w:rsid w:val="00BD276C"/>
    <w:rsid w:val="00BD2E80"/>
    <w:rsid w:val="00BD4095"/>
    <w:rsid w:val="00BD4702"/>
    <w:rsid w:val="00BD48E9"/>
    <w:rsid w:val="00BD6091"/>
    <w:rsid w:val="00BD6984"/>
    <w:rsid w:val="00BD70B0"/>
    <w:rsid w:val="00BD7B83"/>
    <w:rsid w:val="00BE0136"/>
    <w:rsid w:val="00BE2802"/>
    <w:rsid w:val="00BE3625"/>
    <w:rsid w:val="00BE3DAE"/>
    <w:rsid w:val="00BE3E55"/>
    <w:rsid w:val="00BE3FC8"/>
    <w:rsid w:val="00BE56B2"/>
    <w:rsid w:val="00BE6377"/>
    <w:rsid w:val="00BE68EB"/>
    <w:rsid w:val="00BE6A8F"/>
    <w:rsid w:val="00BE706E"/>
    <w:rsid w:val="00BE7118"/>
    <w:rsid w:val="00BE7331"/>
    <w:rsid w:val="00BF01DC"/>
    <w:rsid w:val="00BF055F"/>
    <w:rsid w:val="00BF0CB9"/>
    <w:rsid w:val="00BF135C"/>
    <w:rsid w:val="00BF19AD"/>
    <w:rsid w:val="00BF19F3"/>
    <w:rsid w:val="00BF1F26"/>
    <w:rsid w:val="00BF34D7"/>
    <w:rsid w:val="00BF35C2"/>
    <w:rsid w:val="00BF3D95"/>
    <w:rsid w:val="00BF43D4"/>
    <w:rsid w:val="00BF4521"/>
    <w:rsid w:val="00BF4921"/>
    <w:rsid w:val="00BF4E4F"/>
    <w:rsid w:val="00BF5CD7"/>
    <w:rsid w:val="00BF67F8"/>
    <w:rsid w:val="00BF6A52"/>
    <w:rsid w:val="00BF6CBC"/>
    <w:rsid w:val="00C003FC"/>
    <w:rsid w:val="00C007DA"/>
    <w:rsid w:val="00C008ED"/>
    <w:rsid w:val="00C00E8A"/>
    <w:rsid w:val="00C01372"/>
    <w:rsid w:val="00C0140D"/>
    <w:rsid w:val="00C01990"/>
    <w:rsid w:val="00C0376F"/>
    <w:rsid w:val="00C038E6"/>
    <w:rsid w:val="00C039AB"/>
    <w:rsid w:val="00C0619E"/>
    <w:rsid w:val="00C06BC2"/>
    <w:rsid w:val="00C07FC3"/>
    <w:rsid w:val="00C105A8"/>
    <w:rsid w:val="00C11373"/>
    <w:rsid w:val="00C11BD0"/>
    <w:rsid w:val="00C14AE8"/>
    <w:rsid w:val="00C14C97"/>
    <w:rsid w:val="00C1511B"/>
    <w:rsid w:val="00C159FA"/>
    <w:rsid w:val="00C2112B"/>
    <w:rsid w:val="00C21B71"/>
    <w:rsid w:val="00C23840"/>
    <w:rsid w:val="00C26CA9"/>
    <w:rsid w:val="00C274BD"/>
    <w:rsid w:val="00C3024B"/>
    <w:rsid w:val="00C32247"/>
    <w:rsid w:val="00C32248"/>
    <w:rsid w:val="00C32B37"/>
    <w:rsid w:val="00C3309E"/>
    <w:rsid w:val="00C33F65"/>
    <w:rsid w:val="00C35AA8"/>
    <w:rsid w:val="00C35EE2"/>
    <w:rsid w:val="00C3616D"/>
    <w:rsid w:val="00C365CF"/>
    <w:rsid w:val="00C36797"/>
    <w:rsid w:val="00C3698A"/>
    <w:rsid w:val="00C36C10"/>
    <w:rsid w:val="00C36FEF"/>
    <w:rsid w:val="00C3751F"/>
    <w:rsid w:val="00C378CF"/>
    <w:rsid w:val="00C409FF"/>
    <w:rsid w:val="00C40EA6"/>
    <w:rsid w:val="00C41BA2"/>
    <w:rsid w:val="00C41EE5"/>
    <w:rsid w:val="00C424B2"/>
    <w:rsid w:val="00C43A6E"/>
    <w:rsid w:val="00C44C91"/>
    <w:rsid w:val="00C4566B"/>
    <w:rsid w:val="00C50B00"/>
    <w:rsid w:val="00C50C67"/>
    <w:rsid w:val="00C50E92"/>
    <w:rsid w:val="00C51E9F"/>
    <w:rsid w:val="00C52845"/>
    <w:rsid w:val="00C54573"/>
    <w:rsid w:val="00C547C9"/>
    <w:rsid w:val="00C56123"/>
    <w:rsid w:val="00C56715"/>
    <w:rsid w:val="00C5740A"/>
    <w:rsid w:val="00C57B84"/>
    <w:rsid w:val="00C57B9B"/>
    <w:rsid w:val="00C57F68"/>
    <w:rsid w:val="00C619BD"/>
    <w:rsid w:val="00C646E4"/>
    <w:rsid w:val="00C64887"/>
    <w:rsid w:val="00C6546B"/>
    <w:rsid w:val="00C675AC"/>
    <w:rsid w:val="00C67A44"/>
    <w:rsid w:val="00C67BF8"/>
    <w:rsid w:val="00C70DB8"/>
    <w:rsid w:val="00C74330"/>
    <w:rsid w:val="00C74754"/>
    <w:rsid w:val="00C74873"/>
    <w:rsid w:val="00C74F35"/>
    <w:rsid w:val="00C7501E"/>
    <w:rsid w:val="00C7532A"/>
    <w:rsid w:val="00C7606E"/>
    <w:rsid w:val="00C76357"/>
    <w:rsid w:val="00C773DC"/>
    <w:rsid w:val="00C774C7"/>
    <w:rsid w:val="00C77992"/>
    <w:rsid w:val="00C805FA"/>
    <w:rsid w:val="00C80755"/>
    <w:rsid w:val="00C82207"/>
    <w:rsid w:val="00C82644"/>
    <w:rsid w:val="00C8343C"/>
    <w:rsid w:val="00C84EC1"/>
    <w:rsid w:val="00C857CB"/>
    <w:rsid w:val="00C865DF"/>
    <w:rsid w:val="00C86CA6"/>
    <w:rsid w:val="00C8740F"/>
    <w:rsid w:val="00C906B9"/>
    <w:rsid w:val="00C90799"/>
    <w:rsid w:val="00C915A8"/>
    <w:rsid w:val="00C923C8"/>
    <w:rsid w:val="00C93156"/>
    <w:rsid w:val="00C9334B"/>
    <w:rsid w:val="00C93764"/>
    <w:rsid w:val="00C9419B"/>
    <w:rsid w:val="00C94732"/>
    <w:rsid w:val="00C9571B"/>
    <w:rsid w:val="00C97BCD"/>
    <w:rsid w:val="00CA0035"/>
    <w:rsid w:val="00CA0B1F"/>
    <w:rsid w:val="00CA130C"/>
    <w:rsid w:val="00CA2BB4"/>
    <w:rsid w:val="00CA3C72"/>
    <w:rsid w:val="00CA4772"/>
    <w:rsid w:val="00CA5862"/>
    <w:rsid w:val="00CA67CB"/>
    <w:rsid w:val="00CB0C2C"/>
    <w:rsid w:val="00CB1C13"/>
    <w:rsid w:val="00CB3D97"/>
    <w:rsid w:val="00CB45EA"/>
    <w:rsid w:val="00CB597B"/>
    <w:rsid w:val="00CB692C"/>
    <w:rsid w:val="00CB7202"/>
    <w:rsid w:val="00CC1175"/>
    <w:rsid w:val="00CC234D"/>
    <w:rsid w:val="00CC27BF"/>
    <w:rsid w:val="00CC2831"/>
    <w:rsid w:val="00CC36CA"/>
    <w:rsid w:val="00CC4ECC"/>
    <w:rsid w:val="00CC50AC"/>
    <w:rsid w:val="00CC735C"/>
    <w:rsid w:val="00CD0861"/>
    <w:rsid w:val="00CD0B15"/>
    <w:rsid w:val="00CD10F9"/>
    <w:rsid w:val="00CD1126"/>
    <w:rsid w:val="00CD2AC5"/>
    <w:rsid w:val="00CD2C75"/>
    <w:rsid w:val="00CD40A2"/>
    <w:rsid w:val="00CD5CA2"/>
    <w:rsid w:val="00CD5E0F"/>
    <w:rsid w:val="00CD6E6B"/>
    <w:rsid w:val="00CD76C0"/>
    <w:rsid w:val="00CD79B1"/>
    <w:rsid w:val="00CE0654"/>
    <w:rsid w:val="00CE21C0"/>
    <w:rsid w:val="00CE29B2"/>
    <w:rsid w:val="00CE44E5"/>
    <w:rsid w:val="00CE66D8"/>
    <w:rsid w:val="00CE6E78"/>
    <w:rsid w:val="00CE72FC"/>
    <w:rsid w:val="00CE7AEE"/>
    <w:rsid w:val="00CF0792"/>
    <w:rsid w:val="00CF1C0A"/>
    <w:rsid w:val="00CF2DCF"/>
    <w:rsid w:val="00CF4738"/>
    <w:rsid w:val="00CF6DDD"/>
    <w:rsid w:val="00CF739F"/>
    <w:rsid w:val="00CF7710"/>
    <w:rsid w:val="00CF7CE3"/>
    <w:rsid w:val="00D022E0"/>
    <w:rsid w:val="00D02B48"/>
    <w:rsid w:val="00D0338A"/>
    <w:rsid w:val="00D05856"/>
    <w:rsid w:val="00D05B85"/>
    <w:rsid w:val="00D0761F"/>
    <w:rsid w:val="00D076EF"/>
    <w:rsid w:val="00D07978"/>
    <w:rsid w:val="00D1120A"/>
    <w:rsid w:val="00D11A3A"/>
    <w:rsid w:val="00D125BE"/>
    <w:rsid w:val="00D12FB1"/>
    <w:rsid w:val="00D13074"/>
    <w:rsid w:val="00D1410D"/>
    <w:rsid w:val="00D14AE3"/>
    <w:rsid w:val="00D14BF3"/>
    <w:rsid w:val="00D14E18"/>
    <w:rsid w:val="00D151BA"/>
    <w:rsid w:val="00D1619B"/>
    <w:rsid w:val="00D170C7"/>
    <w:rsid w:val="00D20096"/>
    <w:rsid w:val="00D20780"/>
    <w:rsid w:val="00D209EF"/>
    <w:rsid w:val="00D21005"/>
    <w:rsid w:val="00D216AA"/>
    <w:rsid w:val="00D22244"/>
    <w:rsid w:val="00D22F2A"/>
    <w:rsid w:val="00D22FAF"/>
    <w:rsid w:val="00D23478"/>
    <w:rsid w:val="00D24188"/>
    <w:rsid w:val="00D24280"/>
    <w:rsid w:val="00D26C2D"/>
    <w:rsid w:val="00D26EDF"/>
    <w:rsid w:val="00D321F8"/>
    <w:rsid w:val="00D33320"/>
    <w:rsid w:val="00D344D4"/>
    <w:rsid w:val="00D349E2"/>
    <w:rsid w:val="00D35246"/>
    <w:rsid w:val="00D354A3"/>
    <w:rsid w:val="00D368D5"/>
    <w:rsid w:val="00D3786E"/>
    <w:rsid w:val="00D37A8E"/>
    <w:rsid w:val="00D4000A"/>
    <w:rsid w:val="00D41BFA"/>
    <w:rsid w:val="00D423EB"/>
    <w:rsid w:val="00D42E13"/>
    <w:rsid w:val="00D454E1"/>
    <w:rsid w:val="00D46670"/>
    <w:rsid w:val="00D5047A"/>
    <w:rsid w:val="00D50676"/>
    <w:rsid w:val="00D508FA"/>
    <w:rsid w:val="00D51576"/>
    <w:rsid w:val="00D51610"/>
    <w:rsid w:val="00D527E8"/>
    <w:rsid w:val="00D53FFB"/>
    <w:rsid w:val="00D54F09"/>
    <w:rsid w:val="00D552F9"/>
    <w:rsid w:val="00D555DA"/>
    <w:rsid w:val="00D555F5"/>
    <w:rsid w:val="00D55B24"/>
    <w:rsid w:val="00D55EB0"/>
    <w:rsid w:val="00D56EA8"/>
    <w:rsid w:val="00D60071"/>
    <w:rsid w:val="00D62EC3"/>
    <w:rsid w:val="00D63BD0"/>
    <w:rsid w:val="00D63C89"/>
    <w:rsid w:val="00D658DC"/>
    <w:rsid w:val="00D6660E"/>
    <w:rsid w:val="00D6762E"/>
    <w:rsid w:val="00D67731"/>
    <w:rsid w:val="00D7054F"/>
    <w:rsid w:val="00D7083B"/>
    <w:rsid w:val="00D70DF1"/>
    <w:rsid w:val="00D71BCC"/>
    <w:rsid w:val="00D71C09"/>
    <w:rsid w:val="00D72911"/>
    <w:rsid w:val="00D72945"/>
    <w:rsid w:val="00D72A79"/>
    <w:rsid w:val="00D72B4A"/>
    <w:rsid w:val="00D7318A"/>
    <w:rsid w:val="00D736C5"/>
    <w:rsid w:val="00D7423B"/>
    <w:rsid w:val="00D749C9"/>
    <w:rsid w:val="00D74A67"/>
    <w:rsid w:val="00D76335"/>
    <w:rsid w:val="00D77A13"/>
    <w:rsid w:val="00D82A89"/>
    <w:rsid w:val="00D844BC"/>
    <w:rsid w:val="00D85D14"/>
    <w:rsid w:val="00D94EAF"/>
    <w:rsid w:val="00D94FE9"/>
    <w:rsid w:val="00D96C94"/>
    <w:rsid w:val="00D976A9"/>
    <w:rsid w:val="00DA0617"/>
    <w:rsid w:val="00DA0CAA"/>
    <w:rsid w:val="00DA12FC"/>
    <w:rsid w:val="00DA2AC6"/>
    <w:rsid w:val="00DA55A8"/>
    <w:rsid w:val="00DA6198"/>
    <w:rsid w:val="00DA6676"/>
    <w:rsid w:val="00DA6731"/>
    <w:rsid w:val="00DB02DF"/>
    <w:rsid w:val="00DB090C"/>
    <w:rsid w:val="00DB0E88"/>
    <w:rsid w:val="00DB1128"/>
    <w:rsid w:val="00DB1AAE"/>
    <w:rsid w:val="00DB1AB6"/>
    <w:rsid w:val="00DB2504"/>
    <w:rsid w:val="00DB2D86"/>
    <w:rsid w:val="00DB3345"/>
    <w:rsid w:val="00DB5589"/>
    <w:rsid w:val="00DB6467"/>
    <w:rsid w:val="00DB6712"/>
    <w:rsid w:val="00DB7937"/>
    <w:rsid w:val="00DC087C"/>
    <w:rsid w:val="00DC11BF"/>
    <w:rsid w:val="00DC1F28"/>
    <w:rsid w:val="00DC2035"/>
    <w:rsid w:val="00DC3714"/>
    <w:rsid w:val="00DC7411"/>
    <w:rsid w:val="00DD06EE"/>
    <w:rsid w:val="00DD0F21"/>
    <w:rsid w:val="00DD181F"/>
    <w:rsid w:val="00DD2D00"/>
    <w:rsid w:val="00DD4B89"/>
    <w:rsid w:val="00DD567A"/>
    <w:rsid w:val="00DD6BC9"/>
    <w:rsid w:val="00DD6CC3"/>
    <w:rsid w:val="00DE265F"/>
    <w:rsid w:val="00DE4A9E"/>
    <w:rsid w:val="00DE52FA"/>
    <w:rsid w:val="00DE59CF"/>
    <w:rsid w:val="00DE6CDA"/>
    <w:rsid w:val="00DF003C"/>
    <w:rsid w:val="00DF28BB"/>
    <w:rsid w:val="00DF3792"/>
    <w:rsid w:val="00DF5694"/>
    <w:rsid w:val="00DF60A6"/>
    <w:rsid w:val="00DF791F"/>
    <w:rsid w:val="00E02153"/>
    <w:rsid w:val="00E02314"/>
    <w:rsid w:val="00E02A73"/>
    <w:rsid w:val="00E042BD"/>
    <w:rsid w:val="00E04C31"/>
    <w:rsid w:val="00E06ADF"/>
    <w:rsid w:val="00E07AE1"/>
    <w:rsid w:val="00E101B0"/>
    <w:rsid w:val="00E10B2C"/>
    <w:rsid w:val="00E110C8"/>
    <w:rsid w:val="00E11244"/>
    <w:rsid w:val="00E11356"/>
    <w:rsid w:val="00E12C5A"/>
    <w:rsid w:val="00E130A6"/>
    <w:rsid w:val="00E138FF"/>
    <w:rsid w:val="00E1395E"/>
    <w:rsid w:val="00E13CFE"/>
    <w:rsid w:val="00E14ADB"/>
    <w:rsid w:val="00E15353"/>
    <w:rsid w:val="00E15931"/>
    <w:rsid w:val="00E15D41"/>
    <w:rsid w:val="00E161B0"/>
    <w:rsid w:val="00E162EA"/>
    <w:rsid w:val="00E16CAE"/>
    <w:rsid w:val="00E22623"/>
    <w:rsid w:val="00E229CC"/>
    <w:rsid w:val="00E22FEB"/>
    <w:rsid w:val="00E248C1"/>
    <w:rsid w:val="00E26B86"/>
    <w:rsid w:val="00E2774C"/>
    <w:rsid w:val="00E30FE0"/>
    <w:rsid w:val="00E31770"/>
    <w:rsid w:val="00E31BE7"/>
    <w:rsid w:val="00E31F73"/>
    <w:rsid w:val="00E324A0"/>
    <w:rsid w:val="00E33399"/>
    <w:rsid w:val="00E33C0A"/>
    <w:rsid w:val="00E367DB"/>
    <w:rsid w:val="00E3714C"/>
    <w:rsid w:val="00E37BCD"/>
    <w:rsid w:val="00E402C3"/>
    <w:rsid w:val="00E40DBB"/>
    <w:rsid w:val="00E423F6"/>
    <w:rsid w:val="00E4396F"/>
    <w:rsid w:val="00E44FF3"/>
    <w:rsid w:val="00E45340"/>
    <w:rsid w:val="00E46E22"/>
    <w:rsid w:val="00E46F2D"/>
    <w:rsid w:val="00E47E55"/>
    <w:rsid w:val="00E500C5"/>
    <w:rsid w:val="00E50659"/>
    <w:rsid w:val="00E515DB"/>
    <w:rsid w:val="00E52E39"/>
    <w:rsid w:val="00E5367D"/>
    <w:rsid w:val="00E53D4B"/>
    <w:rsid w:val="00E545CA"/>
    <w:rsid w:val="00E54F7C"/>
    <w:rsid w:val="00E55826"/>
    <w:rsid w:val="00E562BC"/>
    <w:rsid w:val="00E6186F"/>
    <w:rsid w:val="00E61906"/>
    <w:rsid w:val="00E626D9"/>
    <w:rsid w:val="00E630D5"/>
    <w:rsid w:val="00E648BF"/>
    <w:rsid w:val="00E65461"/>
    <w:rsid w:val="00E65AD6"/>
    <w:rsid w:val="00E66F36"/>
    <w:rsid w:val="00E674DD"/>
    <w:rsid w:val="00E67B22"/>
    <w:rsid w:val="00E703CE"/>
    <w:rsid w:val="00E70D0A"/>
    <w:rsid w:val="00E72323"/>
    <w:rsid w:val="00E7285E"/>
    <w:rsid w:val="00E74732"/>
    <w:rsid w:val="00E74FEC"/>
    <w:rsid w:val="00E750DF"/>
    <w:rsid w:val="00E756B1"/>
    <w:rsid w:val="00E757BC"/>
    <w:rsid w:val="00E77809"/>
    <w:rsid w:val="00E77B47"/>
    <w:rsid w:val="00E80154"/>
    <w:rsid w:val="00E80AD1"/>
    <w:rsid w:val="00E81323"/>
    <w:rsid w:val="00E81E3E"/>
    <w:rsid w:val="00E83C43"/>
    <w:rsid w:val="00E8497F"/>
    <w:rsid w:val="00E84C59"/>
    <w:rsid w:val="00E850C3"/>
    <w:rsid w:val="00E85E3D"/>
    <w:rsid w:val="00E90561"/>
    <w:rsid w:val="00E90706"/>
    <w:rsid w:val="00E90796"/>
    <w:rsid w:val="00E91374"/>
    <w:rsid w:val="00E91558"/>
    <w:rsid w:val="00E91FD0"/>
    <w:rsid w:val="00E94358"/>
    <w:rsid w:val="00E974ED"/>
    <w:rsid w:val="00E97EA0"/>
    <w:rsid w:val="00EA1635"/>
    <w:rsid w:val="00EA1DAF"/>
    <w:rsid w:val="00EA1EB9"/>
    <w:rsid w:val="00EA2DD1"/>
    <w:rsid w:val="00EA36C5"/>
    <w:rsid w:val="00EA406E"/>
    <w:rsid w:val="00EA4112"/>
    <w:rsid w:val="00EA43AC"/>
    <w:rsid w:val="00EA52D3"/>
    <w:rsid w:val="00EA6E54"/>
    <w:rsid w:val="00EA73CE"/>
    <w:rsid w:val="00EB2329"/>
    <w:rsid w:val="00EB2E13"/>
    <w:rsid w:val="00EB50EF"/>
    <w:rsid w:val="00EB7FAE"/>
    <w:rsid w:val="00EC05F4"/>
    <w:rsid w:val="00EC09E7"/>
    <w:rsid w:val="00EC0AAD"/>
    <w:rsid w:val="00EC0BB4"/>
    <w:rsid w:val="00EC0D18"/>
    <w:rsid w:val="00EC3AA5"/>
    <w:rsid w:val="00EC6AC6"/>
    <w:rsid w:val="00ED0422"/>
    <w:rsid w:val="00ED043A"/>
    <w:rsid w:val="00ED0A56"/>
    <w:rsid w:val="00ED0AAD"/>
    <w:rsid w:val="00ED1D5F"/>
    <w:rsid w:val="00ED3644"/>
    <w:rsid w:val="00ED3727"/>
    <w:rsid w:val="00ED3DDF"/>
    <w:rsid w:val="00ED3FF4"/>
    <w:rsid w:val="00ED44B3"/>
    <w:rsid w:val="00ED50F4"/>
    <w:rsid w:val="00ED64DD"/>
    <w:rsid w:val="00ED6ED9"/>
    <w:rsid w:val="00EE0651"/>
    <w:rsid w:val="00EE1C1A"/>
    <w:rsid w:val="00EE2613"/>
    <w:rsid w:val="00EE294F"/>
    <w:rsid w:val="00EE304D"/>
    <w:rsid w:val="00EE3756"/>
    <w:rsid w:val="00EE405A"/>
    <w:rsid w:val="00EE460B"/>
    <w:rsid w:val="00EE53B7"/>
    <w:rsid w:val="00EE550A"/>
    <w:rsid w:val="00EE5BA6"/>
    <w:rsid w:val="00EE5DBF"/>
    <w:rsid w:val="00EE669B"/>
    <w:rsid w:val="00EF02DD"/>
    <w:rsid w:val="00EF0391"/>
    <w:rsid w:val="00EF1709"/>
    <w:rsid w:val="00EF1E98"/>
    <w:rsid w:val="00EF2069"/>
    <w:rsid w:val="00EF24CA"/>
    <w:rsid w:val="00EF450A"/>
    <w:rsid w:val="00EF5820"/>
    <w:rsid w:val="00EF7ABF"/>
    <w:rsid w:val="00F01193"/>
    <w:rsid w:val="00F01358"/>
    <w:rsid w:val="00F01D5C"/>
    <w:rsid w:val="00F01DD1"/>
    <w:rsid w:val="00F02B19"/>
    <w:rsid w:val="00F02DEC"/>
    <w:rsid w:val="00F04CF8"/>
    <w:rsid w:val="00F061AB"/>
    <w:rsid w:val="00F07A58"/>
    <w:rsid w:val="00F1025A"/>
    <w:rsid w:val="00F1033D"/>
    <w:rsid w:val="00F10B00"/>
    <w:rsid w:val="00F10F27"/>
    <w:rsid w:val="00F14920"/>
    <w:rsid w:val="00F15BC9"/>
    <w:rsid w:val="00F16139"/>
    <w:rsid w:val="00F201B8"/>
    <w:rsid w:val="00F20712"/>
    <w:rsid w:val="00F21851"/>
    <w:rsid w:val="00F225FD"/>
    <w:rsid w:val="00F2297F"/>
    <w:rsid w:val="00F22B6D"/>
    <w:rsid w:val="00F24701"/>
    <w:rsid w:val="00F24FFD"/>
    <w:rsid w:val="00F30E0F"/>
    <w:rsid w:val="00F31386"/>
    <w:rsid w:val="00F335FA"/>
    <w:rsid w:val="00F3393F"/>
    <w:rsid w:val="00F33D00"/>
    <w:rsid w:val="00F35EDC"/>
    <w:rsid w:val="00F40F23"/>
    <w:rsid w:val="00F40FF8"/>
    <w:rsid w:val="00F42A57"/>
    <w:rsid w:val="00F43AC3"/>
    <w:rsid w:val="00F43E2E"/>
    <w:rsid w:val="00F4474A"/>
    <w:rsid w:val="00F44B72"/>
    <w:rsid w:val="00F452CE"/>
    <w:rsid w:val="00F5023F"/>
    <w:rsid w:val="00F51D42"/>
    <w:rsid w:val="00F52173"/>
    <w:rsid w:val="00F52AB7"/>
    <w:rsid w:val="00F5393B"/>
    <w:rsid w:val="00F5480C"/>
    <w:rsid w:val="00F54BBC"/>
    <w:rsid w:val="00F554C1"/>
    <w:rsid w:val="00F55833"/>
    <w:rsid w:val="00F560D3"/>
    <w:rsid w:val="00F61836"/>
    <w:rsid w:val="00F61A87"/>
    <w:rsid w:val="00F61BA2"/>
    <w:rsid w:val="00F61DC8"/>
    <w:rsid w:val="00F62916"/>
    <w:rsid w:val="00F63954"/>
    <w:rsid w:val="00F63D9A"/>
    <w:rsid w:val="00F64B17"/>
    <w:rsid w:val="00F659A3"/>
    <w:rsid w:val="00F6687F"/>
    <w:rsid w:val="00F67081"/>
    <w:rsid w:val="00F71CDD"/>
    <w:rsid w:val="00F7417F"/>
    <w:rsid w:val="00F7466E"/>
    <w:rsid w:val="00F758D3"/>
    <w:rsid w:val="00F75AE4"/>
    <w:rsid w:val="00F84CF3"/>
    <w:rsid w:val="00F87858"/>
    <w:rsid w:val="00F93221"/>
    <w:rsid w:val="00F93D29"/>
    <w:rsid w:val="00F9476C"/>
    <w:rsid w:val="00F9498F"/>
    <w:rsid w:val="00F949DF"/>
    <w:rsid w:val="00F95251"/>
    <w:rsid w:val="00F95928"/>
    <w:rsid w:val="00F95D63"/>
    <w:rsid w:val="00F95E2C"/>
    <w:rsid w:val="00F96DF7"/>
    <w:rsid w:val="00F97E30"/>
    <w:rsid w:val="00FA02D2"/>
    <w:rsid w:val="00FA0645"/>
    <w:rsid w:val="00FA11E7"/>
    <w:rsid w:val="00FA20AE"/>
    <w:rsid w:val="00FA2634"/>
    <w:rsid w:val="00FA312C"/>
    <w:rsid w:val="00FA6F62"/>
    <w:rsid w:val="00FA74D7"/>
    <w:rsid w:val="00FA74E3"/>
    <w:rsid w:val="00FA75CE"/>
    <w:rsid w:val="00FA7D2D"/>
    <w:rsid w:val="00FB1264"/>
    <w:rsid w:val="00FB27AF"/>
    <w:rsid w:val="00FB2CE3"/>
    <w:rsid w:val="00FB2E81"/>
    <w:rsid w:val="00FB3AA3"/>
    <w:rsid w:val="00FB3DBD"/>
    <w:rsid w:val="00FB424C"/>
    <w:rsid w:val="00FB4442"/>
    <w:rsid w:val="00FB743C"/>
    <w:rsid w:val="00FB7749"/>
    <w:rsid w:val="00FC0E4B"/>
    <w:rsid w:val="00FC104C"/>
    <w:rsid w:val="00FC1722"/>
    <w:rsid w:val="00FC19AD"/>
    <w:rsid w:val="00FC4B97"/>
    <w:rsid w:val="00FC5F49"/>
    <w:rsid w:val="00FC64A8"/>
    <w:rsid w:val="00FC6E8D"/>
    <w:rsid w:val="00FC7A10"/>
    <w:rsid w:val="00FD307B"/>
    <w:rsid w:val="00FD659D"/>
    <w:rsid w:val="00FD6BC6"/>
    <w:rsid w:val="00FD7403"/>
    <w:rsid w:val="00FD784C"/>
    <w:rsid w:val="00FD7F32"/>
    <w:rsid w:val="00FE029F"/>
    <w:rsid w:val="00FE1866"/>
    <w:rsid w:val="00FE1F27"/>
    <w:rsid w:val="00FE2119"/>
    <w:rsid w:val="00FE6475"/>
    <w:rsid w:val="00FE68E4"/>
    <w:rsid w:val="00FF2276"/>
    <w:rsid w:val="00FF2BB0"/>
    <w:rsid w:val="00FF3407"/>
    <w:rsid w:val="00FF346D"/>
    <w:rsid w:val="00FF34A3"/>
    <w:rsid w:val="00FF3511"/>
    <w:rsid w:val="00FF357C"/>
    <w:rsid w:val="00FF3F93"/>
    <w:rsid w:val="00FF7071"/>
    <w:rsid w:val="00FF72D5"/>
    <w:rsid w:val="00FF730A"/>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FC1F0"/>
  <w15:docId w15:val="{BA691F6B-ED23-481B-B5A9-E9D6CAAC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1"/>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1"/>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1"/>
      </w:numPr>
      <w:spacing w:before="240" w:after="40"/>
      <w:outlineLvl w:val="3"/>
    </w:pPr>
    <w:rPr>
      <w:b/>
      <w:i/>
      <w:color w:val="000000"/>
    </w:rPr>
  </w:style>
  <w:style w:type="paragraph" w:styleId="Heading5">
    <w:name w:val="heading 5"/>
    <w:basedOn w:val="Normal"/>
    <w:next w:val="Normal"/>
    <w:qFormat/>
    <w:rsid w:val="00591235"/>
    <w:pPr>
      <w:keepNext/>
      <w:numPr>
        <w:ilvl w:val="4"/>
        <w:numId w:val="21"/>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1"/>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1"/>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1"/>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1"/>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F20712"/>
    <w:rPr>
      <w:rFonts w:ascii="Verdana" w:hAnsi="Verdana"/>
      <w:sz w:val="16"/>
    </w:rPr>
  </w:style>
  <w:style w:type="character" w:customStyle="1" w:styleId="Style1Char">
    <w:name w:val="Style1 Char"/>
    <w:link w:val="Style1"/>
    <w:locked/>
    <w:rsid w:val="00F20712"/>
    <w:rPr>
      <w:rFonts w:ascii="Verdana" w:hAnsi="Verdana"/>
      <w:color w:val="000000"/>
      <w:kern w:val="28"/>
      <w:sz w:val="22"/>
    </w:rPr>
  </w:style>
  <w:style w:type="character" w:styleId="FootnoteReference">
    <w:name w:val="footnote reference"/>
    <w:semiHidden/>
    <w:unhideWhenUsed/>
    <w:rsid w:val="00F20712"/>
    <w:rPr>
      <w:vertAlign w:val="superscript"/>
    </w:rPr>
  </w:style>
  <w:style w:type="paragraph" w:styleId="Revision">
    <w:name w:val="Revision"/>
    <w:hidden/>
    <w:uiPriority w:val="99"/>
    <w:semiHidden/>
    <w:rsid w:val="009C4B6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160">
      <w:bodyDiv w:val="1"/>
      <w:marLeft w:val="0"/>
      <w:marRight w:val="0"/>
      <w:marTop w:val="0"/>
      <w:marBottom w:val="0"/>
      <w:divBdr>
        <w:top w:val="none" w:sz="0" w:space="0" w:color="auto"/>
        <w:left w:val="none" w:sz="0" w:space="0" w:color="auto"/>
        <w:bottom w:val="none" w:sz="0" w:space="0" w:color="auto"/>
        <w:right w:val="none" w:sz="0" w:space="0" w:color="auto"/>
      </w:divBdr>
    </w:div>
    <w:div w:id="21554832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89927370">
      <w:bodyDiv w:val="1"/>
      <w:marLeft w:val="0"/>
      <w:marRight w:val="0"/>
      <w:marTop w:val="0"/>
      <w:marBottom w:val="0"/>
      <w:divBdr>
        <w:top w:val="none" w:sz="0" w:space="0" w:color="auto"/>
        <w:left w:val="none" w:sz="0" w:space="0" w:color="auto"/>
        <w:bottom w:val="none" w:sz="0" w:space="0" w:color="auto"/>
        <w:right w:val="none" w:sz="0" w:space="0" w:color="auto"/>
      </w:divBdr>
    </w:div>
    <w:div w:id="1863939175">
      <w:bodyDiv w:val="1"/>
      <w:marLeft w:val="0"/>
      <w:marRight w:val="0"/>
      <w:marTop w:val="0"/>
      <w:marBottom w:val="0"/>
      <w:divBdr>
        <w:top w:val="none" w:sz="0" w:space="0" w:color="auto"/>
        <w:left w:val="none" w:sz="0" w:space="0" w:color="auto"/>
        <w:bottom w:val="none" w:sz="0" w:space="0" w:color="auto"/>
        <w:right w:val="none" w:sz="0" w:space="0" w:color="auto"/>
      </w:divBdr>
    </w:div>
    <w:div w:id="20139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Cruickshank, Heidi</DisplayName>
        <AccountId>1014</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1A867-A65B-4DE8-BAD4-4D5ADC9D7D5C}">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37403E7-B564-4724-AD48-60391F301CF7}">
  <ds:schemaRefs>
    <ds:schemaRef ds:uri="http://schemas.microsoft.com/sharepoint/v3/contenttype/forms"/>
  </ds:schemaRefs>
</ds:datastoreItem>
</file>

<file path=customXml/itemProps4.xml><?xml version="1.0" encoding="utf-8"?>
<ds:datastoreItem xmlns:ds="http://schemas.openxmlformats.org/officeDocument/2006/customXml" ds:itemID="{8AD27760-60BB-4B56-BB86-6B39BBABB089}"/>
</file>

<file path=customXml/itemProps5.xml><?xml version="1.0" encoding="utf-8"?>
<ds:datastoreItem xmlns:ds="http://schemas.openxmlformats.org/officeDocument/2006/customXml" ds:itemID="{968BEAEC-A5BF-444A-AD6B-C36E9D703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10</Pages>
  <Words>3408</Words>
  <Characters>19431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Behn, Annmarie</dc:creator>
  <cp:lastModifiedBy>Richards, Clive</cp:lastModifiedBy>
  <cp:revision>5</cp:revision>
  <cp:lastPrinted>2022-12-05T15:45:00Z</cp:lastPrinted>
  <dcterms:created xsi:type="dcterms:W3CDTF">2023-10-24T06:41:00Z</dcterms:created>
  <dcterms:modified xsi:type="dcterms:W3CDTF">2023-10-24T06:43:00Z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