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0962494C" w:rsidR="003C0362" w:rsidRPr="00D5409B" w:rsidRDefault="00791BEC" w:rsidP="00D5409B">
      <w:pPr>
        <w:pStyle w:val="Heading1"/>
        <w:rPr>
          <w:rStyle w:val="IntenseReference"/>
          <w:b w:val="0"/>
          <w:bCs w:val="0"/>
          <w:smallCaps w:val="0"/>
          <w:color w:val="7030A0"/>
          <w:spacing w:val="0"/>
        </w:rPr>
      </w:pPr>
      <w:r>
        <w:rPr>
          <w:rStyle w:val="IntenseReference"/>
          <w:b w:val="0"/>
          <w:bCs w:val="0"/>
          <w:smallCaps w:val="0"/>
          <w:color w:val="7030A0"/>
          <w:spacing w:val="0"/>
        </w:rPr>
        <w:t>Northumbria Area</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1E28D23D" w:rsidR="009311B4" w:rsidRPr="00791BEC" w:rsidRDefault="003C0362" w:rsidP="008D1CDE">
      <w:pPr>
        <w:pStyle w:val="Heading1"/>
        <w:rPr>
          <w:sz w:val="72"/>
          <w:szCs w:val="72"/>
        </w:rPr>
        <w:sectPr w:rsidR="009311B4" w:rsidRPr="00791BEC" w:rsidSect="00740AED">
          <w:headerReference w:type="even" r:id="rId13"/>
          <w:headerReference w:type="default" r:id="rId14"/>
          <w:footerReference w:type="even" r:id="rId15"/>
          <w:footerReference w:type="default" r:id="rId16"/>
          <w:headerReference w:type="first" r:id="rId17"/>
          <w:footerReference w:type="first" r:id="rId18"/>
          <w:pgSz w:w="11905" w:h="16837" w:code="9"/>
          <w:pgMar w:top="720" w:right="720" w:bottom="720" w:left="0" w:header="720" w:footer="567" w:gutter="0"/>
          <w:cols w:space="720"/>
          <w:noEndnote/>
        </w:sectPr>
      </w:pPr>
      <w:r w:rsidRPr="00791BEC">
        <w:rPr>
          <w:sz w:val="72"/>
          <w:szCs w:val="72"/>
        </w:rPr>
        <w:t>Annual Report</w:t>
      </w:r>
      <w:r w:rsidR="00791BEC" w:rsidRPr="00791BEC">
        <w:rPr>
          <w:sz w:val="72"/>
          <w:szCs w:val="72"/>
        </w:rPr>
        <w:t xml:space="preserve"> 2022 – 2023</w:t>
      </w:r>
    </w:p>
    <w:p w14:paraId="114EE9B3" w14:textId="7F3E52A2" w:rsidR="00332EE6" w:rsidRPr="00791BEC" w:rsidRDefault="00332EE6" w:rsidP="008D1CDE">
      <w:pPr>
        <w:pStyle w:val="Heading1"/>
        <w:jc w:val="left"/>
        <w:rPr>
          <w:color w:val="FF0000"/>
          <w:sz w:val="24"/>
          <w:szCs w:val="24"/>
        </w:rPr>
      </w:pPr>
      <w:r w:rsidRPr="0069414D">
        <w:lastRenderedPageBreak/>
        <w:t>Intro</w:t>
      </w:r>
      <w:r w:rsidR="00791BEC">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9"/>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7AE4106E" w14:textId="77777777" w:rsidR="00791BEC" w:rsidRDefault="00791BEC" w:rsidP="00791BEC">
      <w:pPr>
        <w:pStyle w:val="Default"/>
        <w:rPr>
          <w:rFonts w:ascii="Arial" w:hAnsi="Arial" w:cs="Arial"/>
          <w:b/>
          <w:color w:val="7030A0"/>
          <w:u w:val="single"/>
        </w:rPr>
      </w:pPr>
      <w:r w:rsidRPr="00A7553C">
        <w:rPr>
          <w:rFonts w:ascii="Arial" w:hAnsi="Arial" w:cs="Arial"/>
          <w:b/>
          <w:color w:val="7030A0"/>
          <w:u w:val="single"/>
        </w:rPr>
        <w:t>PROTECTING PEOPLE IN NORTHUMBRIA FROM SEXUAL AND VIOLENT OFFENDERS</w:t>
      </w:r>
    </w:p>
    <w:p w14:paraId="1A57451F" w14:textId="77777777" w:rsidR="00791BEC" w:rsidRDefault="00791BEC" w:rsidP="00791BEC">
      <w:pPr>
        <w:pStyle w:val="Default"/>
        <w:rPr>
          <w:rFonts w:ascii="Arial" w:hAnsi="Arial" w:cs="Arial"/>
          <w:b/>
          <w:color w:val="7030A0"/>
          <w:u w:val="single"/>
        </w:rPr>
      </w:pPr>
    </w:p>
    <w:p w14:paraId="2103852A" w14:textId="2397F22C" w:rsidR="00791BEC" w:rsidRDefault="00791BEC" w:rsidP="00791BEC">
      <w:pPr>
        <w:pStyle w:val="Default"/>
        <w:rPr>
          <w:rFonts w:ascii="Arial" w:hAnsi="Arial" w:cs="Arial"/>
          <w:color w:val="7030A0"/>
        </w:rPr>
      </w:pPr>
      <w:r w:rsidRPr="00A7553C">
        <w:rPr>
          <w:rFonts w:ascii="Arial" w:hAnsi="Arial" w:cs="Arial"/>
          <w:color w:val="7030A0"/>
        </w:rPr>
        <w:t>Welcome to the 202</w:t>
      </w:r>
      <w:r>
        <w:rPr>
          <w:rFonts w:ascii="Arial" w:hAnsi="Arial" w:cs="Arial"/>
          <w:color w:val="7030A0"/>
        </w:rPr>
        <w:t>3</w:t>
      </w:r>
      <w:r w:rsidRPr="00A7553C">
        <w:rPr>
          <w:rFonts w:ascii="Arial" w:hAnsi="Arial" w:cs="Arial"/>
          <w:color w:val="7030A0"/>
        </w:rPr>
        <w:t xml:space="preserve"> Annual Report on Northumbria’s Multi-Agency Public Protection Arrangements (MAPPA)</w:t>
      </w:r>
      <w:r>
        <w:rPr>
          <w:rFonts w:ascii="Arial" w:hAnsi="Arial" w:cs="Arial"/>
          <w:color w:val="7030A0"/>
        </w:rPr>
        <w:t>.</w:t>
      </w:r>
    </w:p>
    <w:p w14:paraId="1F185A00" w14:textId="77777777" w:rsidR="00791BEC" w:rsidRDefault="00791BEC" w:rsidP="00791BEC">
      <w:pPr>
        <w:pStyle w:val="Default"/>
        <w:rPr>
          <w:rFonts w:ascii="Arial" w:hAnsi="Arial" w:cs="Arial"/>
          <w:color w:val="7030A0"/>
        </w:rPr>
      </w:pPr>
    </w:p>
    <w:p w14:paraId="04417F41" w14:textId="77777777" w:rsidR="00791BEC" w:rsidRDefault="00791BEC" w:rsidP="00791BEC">
      <w:pPr>
        <w:pStyle w:val="Default"/>
        <w:rPr>
          <w:rFonts w:ascii="Arial" w:hAnsi="Arial" w:cs="Arial"/>
          <w:color w:val="7030A0"/>
        </w:rPr>
      </w:pPr>
      <w:r>
        <w:rPr>
          <w:rFonts w:ascii="Arial" w:hAnsi="Arial" w:cs="Arial"/>
          <w:color w:val="7030A0"/>
        </w:rPr>
        <w:t>MAPPA continues to provide a framework for managing the risks to the public presented by sexual and violent offenders.</w:t>
      </w:r>
    </w:p>
    <w:p w14:paraId="5FBB9E81" w14:textId="77777777" w:rsidR="00791BEC" w:rsidRDefault="00791BEC" w:rsidP="00791BEC">
      <w:pPr>
        <w:pStyle w:val="Default"/>
        <w:rPr>
          <w:rFonts w:ascii="Arial" w:hAnsi="Arial" w:cs="Arial"/>
          <w:color w:val="7030A0"/>
        </w:rPr>
      </w:pPr>
    </w:p>
    <w:p w14:paraId="3BBC960D" w14:textId="77777777" w:rsidR="00791BEC" w:rsidRDefault="00791BEC" w:rsidP="00791BEC">
      <w:pPr>
        <w:pStyle w:val="Default"/>
        <w:rPr>
          <w:rFonts w:ascii="Arial" w:hAnsi="Arial" w:cs="Arial"/>
          <w:color w:val="7030A0"/>
        </w:rPr>
      </w:pPr>
      <w:r>
        <w:rPr>
          <w:rFonts w:ascii="Arial" w:hAnsi="Arial" w:cs="Arial"/>
          <w:color w:val="7030A0"/>
        </w:rPr>
        <w:t>The number of sexual and violent crimes committed represent a small proportion of the total recorded crime in Northumbria, but for the victims and their families they inevitably cause a great deal of fear and concern.</w:t>
      </w:r>
    </w:p>
    <w:p w14:paraId="4CD54CBC" w14:textId="77777777" w:rsidR="00791BEC" w:rsidRDefault="00791BEC" w:rsidP="00791BEC">
      <w:pPr>
        <w:pStyle w:val="Default"/>
        <w:rPr>
          <w:rFonts w:ascii="Arial" w:hAnsi="Arial" w:cs="Arial"/>
          <w:color w:val="7030A0"/>
        </w:rPr>
      </w:pPr>
    </w:p>
    <w:p w14:paraId="2DEDA43C" w14:textId="77777777" w:rsidR="00791BEC" w:rsidRDefault="00791BEC" w:rsidP="00791BEC">
      <w:pPr>
        <w:pStyle w:val="Default"/>
        <w:rPr>
          <w:rFonts w:ascii="Arial" w:hAnsi="Arial" w:cs="Arial"/>
          <w:color w:val="7030A0"/>
        </w:rPr>
      </w:pPr>
      <w:r>
        <w:rPr>
          <w:rFonts w:ascii="Arial" w:hAnsi="Arial" w:cs="Arial"/>
          <w:color w:val="7030A0"/>
        </w:rPr>
        <w:t>It is with this in mind that protecting the public from offenders who carry out these crimes, and meeting the needs of the victims, remain high priorities in Northumbria for the Police, Probation and Prison Services.</w:t>
      </w:r>
    </w:p>
    <w:p w14:paraId="10C266C5" w14:textId="77777777" w:rsidR="00791BEC" w:rsidRDefault="00791BEC" w:rsidP="00791BEC">
      <w:pPr>
        <w:pStyle w:val="Default"/>
        <w:rPr>
          <w:rFonts w:ascii="Arial" w:hAnsi="Arial" w:cs="Arial"/>
          <w:color w:val="7030A0"/>
        </w:rPr>
      </w:pPr>
    </w:p>
    <w:p w14:paraId="0CED464C" w14:textId="77777777" w:rsidR="00791BEC" w:rsidRDefault="00791BEC" w:rsidP="00791BEC">
      <w:pPr>
        <w:pStyle w:val="Default"/>
        <w:rPr>
          <w:rFonts w:ascii="Arial" w:hAnsi="Arial" w:cs="Arial"/>
          <w:color w:val="7030A0"/>
        </w:rPr>
      </w:pPr>
      <w:r>
        <w:rPr>
          <w:rFonts w:ascii="Arial" w:hAnsi="Arial" w:cs="Arial"/>
          <w:color w:val="7030A0"/>
        </w:rPr>
        <w:t>Public Protection continues to receive high profile coverage nationally and remains a challenging issue for Northumbria MAPPA.  We accept that the public expect us to do everything within our powers to reduce the risks presented by sexual and violent offenders, whilst at the same time recognising that we must make the most efficient use of our finite resources.</w:t>
      </w:r>
    </w:p>
    <w:p w14:paraId="05AE83F7" w14:textId="77777777" w:rsidR="00791BEC" w:rsidRDefault="00791BEC" w:rsidP="00791BEC">
      <w:pPr>
        <w:pStyle w:val="Default"/>
        <w:rPr>
          <w:rFonts w:ascii="Arial" w:hAnsi="Arial" w:cs="Arial"/>
          <w:color w:val="7030A0"/>
        </w:rPr>
      </w:pPr>
    </w:p>
    <w:p w14:paraId="1309509B" w14:textId="77777777" w:rsidR="00791BEC" w:rsidRDefault="00791BEC" w:rsidP="00791BEC">
      <w:pPr>
        <w:pStyle w:val="Default"/>
        <w:rPr>
          <w:rFonts w:ascii="Arial" w:hAnsi="Arial" w:cs="Arial"/>
          <w:color w:val="7030A0"/>
        </w:rPr>
      </w:pPr>
      <w:r>
        <w:rPr>
          <w:rFonts w:ascii="Arial" w:hAnsi="Arial" w:cs="Arial"/>
          <w:color w:val="7030A0"/>
        </w:rPr>
        <w:t>By embracing joint working with MAPPA we can communicate more effectively, reduce duplication and ensure a strong corporate response.  No single agency can tackle these challenges alone and it is vitally important that agencies continue to support and inform the MAPPA process.  This way, together, we believe we are able to offer the best protection for the public of Northumbria.</w:t>
      </w:r>
    </w:p>
    <w:p w14:paraId="676614C9" w14:textId="77777777" w:rsidR="00791BEC" w:rsidRDefault="00791BEC" w:rsidP="00791BEC">
      <w:pPr>
        <w:pStyle w:val="Default"/>
        <w:rPr>
          <w:rFonts w:ascii="Arial" w:hAnsi="Arial" w:cs="Arial"/>
          <w:color w:val="7030A0"/>
        </w:rPr>
      </w:pPr>
    </w:p>
    <w:p w14:paraId="75544399" w14:textId="77777777" w:rsidR="00DC546F" w:rsidRDefault="00DC546F" w:rsidP="00791BEC">
      <w:pPr>
        <w:pStyle w:val="Default"/>
        <w:rPr>
          <w:rFonts w:ascii="Arial" w:hAnsi="Arial" w:cs="Arial"/>
          <w:color w:val="7030A0"/>
        </w:rPr>
      </w:pPr>
    </w:p>
    <w:p w14:paraId="1BE65D49" w14:textId="77777777" w:rsidR="00DC546F" w:rsidRDefault="00DC546F" w:rsidP="00791BEC">
      <w:pPr>
        <w:pStyle w:val="Default"/>
        <w:rPr>
          <w:rFonts w:ascii="Arial" w:hAnsi="Arial" w:cs="Arial"/>
          <w:color w:val="7030A0"/>
        </w:rPr>
      </w:pPr>
    </w:p>
    <w:p w14:paraId="564638FC" w14:textId="77777777" w:rsidR="00DC546F" w:rsidRDefault="00DC546F" w:rsidP="00791BEC">
      <w:pPr>
        <w:pStyle w:val="Default"/>
        <w:rPr>
          <w:rFonts w:ascii="Arial" w:hAnsi="Arial" w:cs="Arial"/>
          <w:color w:val="7030A0"/>
        </w:rPr>
      </w:pPr>
    </w:p>
    <w:p w14:paraId="5C4C6860" w14:textId="77777777" w:rsidR="00DC546F" w:rsidRDefault="00DC546F" w:rsidP="00791BEC">
      <w:pPr>
        <w:pStyle w:val="Default"/>
        <w:rPr>
          <w:rFonts w:ascii="Arial" w:hAnsi="Arial" w:cs="Arial"/>
          <w:color w:val="7030A0"/>
        </w:rPr>
      </w:pPr>
    </w:p>
    <w:p w14:paraId="7C2CFEF0" w14:textId="77777777" w:rsidR="00DC546F" w:rsidRDefault="00DC546F" w:rsidP="00791BEC">
      <w:pPr>
        <w:pStyle w:val="Default"/>
        <w:rPr>
          <w:rFonts w:ascii="Arial" w:hAnsi="Arial" w:cs="Arial"/>
          <w:color w:val="7030A0"/>
        </w:rPr>
      </w:pPr>
    </w:p>
    <w:p w14:paraId="76441B48" w14:textId="77777777" w:rsidR="00DC546F" w:rsidRDefault="00DC546F" w:rsidP="00791BEC">
      <w:pPr>
        <w:pStyle w:val="Default"/>
        <w:rPr>
          <w:rFonts w:ascii="Arial" w:hAnsi="Arial" w:cs="Arial"/>
          <w:color w:val="7030A0"/>
        </w:rPr>
      </w:pPr>
    </w:p>
    <w:p w14:paraId="44903FD2" w14:textId="77777777" w:rsidR="00DC546F" w:rsidRDefault="00DC546F" w:rsidP="00791BEC">
      <w:pPr>
        <w:pStyle w:val="Default"/>
        <w:rPr>
          <w:rFonts w:ascii="Arial" w:hAnsi="Arial" w:cs="Arial"/>
          <w:color w:val="7030A0"/>
        </w:rPr>
      </w:pPr>
    </w:p>
    <w:p w14:paraId="616FB7EE" w14:textId="77777777" w:rsidR="00DC546F" w:rsidRDefault="00DC546F" w:rsidP="00791BEC">
      <w:pPr>
        <w:pStyle w:val="Default"/>
        <w:rPr>
          <w:rFonts w:ascii="Arial" w:hAnsi="Arial" w:cs="Arial"/>
          <w:color w:val="7030A0"/>
        </w:rPr>
      </w:pPr>
    </w:p>
    <w:p w14:paraId="523851FD" w14:textId="6CED29F6" w:rsidR="00791BEC" w:rsidRDefault="00791BEC" w:rsidP="00791BEC">
      <w:pPr>
        <w:pStyle w:val="Default"/>
        <w:rPr>
          <w:rFonts w:ascii="Arial" w:hAnsi="Arial" w:cs="Arial"/>
          <w:color w:val="7030A0"/>
        </w:rPr>
      </w:pPr>
      <w:r>
        <w:rPr>
          <w:rFonts w:ascii="Arial" w:hAnsi="Arial" w:cs="Arial"/>
          <w:color w:val="7030A0"/>
        </w:rPr>
        <w:t>The working arrangements with partners in Northumbria make a vital difference to the success of MAPPA.</w:t>
      </w:r>
    </w:p>
    <w:p w14:paraId="55AE311F" w14:textId="77777777" w:rsidR="00791BEC" w:rsidRDefault="00791BEC" w:rsidP="00791BEC">
      <w:pPr>
        <w:pStyle w:val="Default"/>
        <w:rPr>
          <w:rFonts w:ascii="Arial" w:hAnsi="Arial" w:cs="Arial"/>
          <w:color w:val="7030A0"/>
        </w:rPr>
      </w:pPr>
    </w:p>
    <w:p w14:paraId="169F66C7" w14:textId="77777777" w:rsidR="00791BEC" w:rsidRPr="00A7553C" w:rsidRDefault="00791BEC" w:rsidP="00791BEC">
      <w:pPr>
        <w:pStyle w:val="Default"/>
        <w:rPr>
          <w:rFonts w:ascii="Arial" w:hAnsi="Arial" w:cs="Arial"/>
          <w:caps/>
          <w:color w:val="auto"/>
        </w:rPr>
      </w:pPr>
      <w:r>
        <w:rPr>
          <w:rFonts w:ascii="Arial" w:hAnsi="Arial" w:cs="Arial"/>
          <w:color w:val="7030A0"/>
        </w:rPr>
        <w:t>This Annual Report reflects the contributions made by all of the agencies involved in MAPPA across Northumbria, and sets out our commitment to you, to continue to develop strong partnerships and explore new ways of working to face the challenges of protecting the public from serious offenders.  We hope you will find the report informative and that it helps answer some key questions about community safety and public protection arrangements in Northumbria.</w:t>
      </w:r>
    </w:p>
    <w:p w14:paraId="7C36A513" w14:textId="77777777" w:rsidR="00791BEC" w:rsidRPr="00A7553C" w:rsidRDefault="00791BEC" w:rsidP="00791BEC">
      <w:pPr>
        <w:pStyle w:val="Heading1"/>
        <w:jc w:val="left"/>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w:t>
      </w:r>
      <w:r w:rsidRPr="00206B09">
        <w:rPr>
          <w:sz w:val="24"/>
          <w:szCs w:val="24"/>
          <w:lang w:val="en-GB"/>
        </w:rPr>
        <w:lastRenderedPageBreak/>
        <w:t>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20"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Counter-</w:t>
      </w:r>
      <w:r w:rsidR="00C242F2" w:rsidRPr="00206B09">
        <w:rPr>
          <w:sz w:val="24"/>
          <w:szCs w:val="24"/>
          <w:lang w:val="en-GB"/>
        </w:rPr>
        <w:t xml:space="preserve">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1"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2"/>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76456C42"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2048</w:t>
            </w:r>
          </w:p>
        </w:tc>
        <w:tc>
          <w:tcPr>
            <w:tcW w:w="2186" w:type="dxa"/>
          </w:tcPr>
          <w:p w14:paraId="1638E0FC" w14:textId="45C1EA71"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798</w:t>
            </w:r>
          </w:p>
        </w:tc>
        <w:tc>
          <w:tcPr>
            <w:tcW w:w="2186" w:type="dxa"/>
          </w:tcPr>
          <w:p w14:paraId="1F1BCFAF" w14:textId="3B4BCCFD"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6FEE3D2B"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2846</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21AD8B8A"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10F8D0CE" w14:textId="19CEFCC9"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46F3891" w14:textId="6CE59A3F"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29D9E254" w14:textId="2C54C4CD"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21</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4B0EBA3F"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6751848" w14:textId="0F0BF18F"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583EB94A"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79572A84"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310A3522"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2053</w:t>
            </w:r>
          </w:p>
        </w:tc>
        <w:tc>
          <w:tcPr>
            <w:tcW w:w="2186" w:type="dxa"/>
          </w:tcPr>
          <w:p w14:paraId="4B320A3C" w14:textId="421D7A2C"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800</w:t>
            </w:r>
          </w:p>
        </w:tc>
        <w:tc>
          <w:tcPr>
            <w:tcW w:w="2186" w:type="dxa"/>
          </w:tcPr>
          <w:p w14:paraId="59BF82DA" w14:textId="04E336B8"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230BC3FB" w14:textId="4C2169AE" w:rsidR="006F27F5"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2867</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08BF3BC6"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231D96FE" w14:textId="584BDB0D"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413645CC" w14:textId="5D69D991"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50</w:t>
            </w:r>
          </w:p>
        </w:tc>
        <w:tc>
          <w:tcPr>
            <w:tcW w:w="2186" w:type="dxa"/>
          </w:tcPr>
          <w:p w14:paraId="5A206D70" w14:textId="7E3AB023"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78</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2C842D45"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4AF1F0B4" w14:textId="65C981F6"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EABFC56" w14:textId="7E8BA8A8"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66FC4C00" w14:textId="4ED2439F"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02C3EFDE"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c>
          <w:tcPr>
            <w:tcW w:w="2186" w:type="dxa"/>
          </w:tcPr>
          <w:p w14:paraId="5D543B3B" w14:textId="6ED07F79"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03713ACD" w14:textId="43C8745F"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54</w:t>
            </w:r>
          </w:p>
        </w:tc>
        <w:tc>
          <w:tcPr>
            <w:tcW w:w="2186" w:type="dxa"/>
          </w:tcPr>
          <w:p w14:paraId="29E98152" w14:textId="39119954" w:rsidR="00AA3E8E" w:rsidRPr="00523CF4" w:rsidRDefault="00791BEC"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85</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4C7733D9" w:rsidR="00332EE6"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137</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140CF196" w:rsidR="00332EE6"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3705E833" w:rsidR="00A231D9" w:rsidRPr="00523CF4" w:rsidRDefault="00791BE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240</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78A9C7C9" w:rsidR="00A231D9" w:rsidRPr="00523CF4" w:rsidRDefault="00791BE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2462735D" w:rsidR="00A231D9" w:rsidRPr="00523CF4" w:rsidRDefault="00791BEC"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6FF08EAC" w:rsidR="00332EE6" w:rsidRPr="00523CF4"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1C56B1E7" w14:textId="77777777" w:rsidR="00791BEC" w:rsidRDefault="00791BEC" w:rsidP="00281FCC">
      <w:pPr>
        <w:pStyle w:val="Style2"/>
      </w:pPr>
    </w:p>
    <w:p w14:paraId="5215EE98" w14:textId="77777777" w:rsidR="00791BEC" w:rsidRDefault="00791BEC" w:rsidP="00281FCC">
      <w:pPr>
        <w:pStyle w:val="Style2"/>
      </w:pPr>
    </w:p>
    <w:p w14:paraId="78E4FAD4" w14:textId="44F3A536"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7A9E5F28"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34F9E68F" w14:textId="28B57958"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720ECB5F" w14:textId="54FCE987"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9</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29EAF774" w:rsidR="00AA3E8E" w:rsidRPr="00523CF4" w:rsidRDefault="00791BEC" w:rsidP="00B06F75">
            <w:pPr>
              <w:pStyle w:val="MAPPA-Tabletext"/>
              <w:jc w:val="right"/>
              <w:rPr>
                <w:b w:val="0"/>
                <w:bCs w:val="0"/>
                <w:sz w:val="24"/>
                <w:szCs w:val="24"/>
                <w:lang w:val="en-GB"/>
              </w:rPr>
            </w:pPr>
            <w:r>
              <w:rPr>
                <w:b w:val="0"/>
                <w:bCs w:val="0"/>
                <w:sz w:val="24"/>
                <w:szCs w:val="24"/>
                <w:lang w:val="en-GB"/>
              </w:rPr>
              <w:t>17</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2E6F1F3A"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72FF4F7" w14:textId="780DBE05"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423FD0BC" w:rsidR="00AA3E8E" w:rsidRPr="00523CF4" w:rsidRDefault="00791BE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25378D25" w:rsidR="00AA3E8E" w:rsidRPr="00523CF4" w:rsidRDefault="00791BEC" w:rsidP="00B06F75">
            <w:pPr>
              <w:pStyle w:val="MAPPA-Tabletext"/>
              <w:jc w:val="right"/>
              <w:rPr>
                <w:b w:val="0"/>
                <w:bCs w:val="0"/>
                <w:sz w:val="24"/>
                <w:szCs w:val="24"/>
                <w:lang w:val="en-GB"/>
              </w:rPr>
            </w:pPr>
            <w:r>
              <w:rPr>
                <w:b w:val="0"/>
                <w:bCs w:val="0"/>
                <w:sz w:val="24"/>
                <w:szCs w:val="24"/>
                <w:lang w:val="en-GB"/>
              </w:rPr>
              <w:t>2</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5F2E9DE7" w:rsidR="00AA3E8E" w:rsidRPr="00523CF4" w:rsidRDefault="00791BE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6</w:t>
            </w:r>
          </w:p>
        </w:tc>
        <w:tc>
          <w:tcPr>
            <w:tcW w:w="2186" w:type="dxa"/>
          </w:tcPr>
          <w:p w14:paraId="184256C5" w14:textId="1A6CA27A" w:rsidR="00AA3E8E" w:rsidRPr="00523CF4" w:rsidRDefault="00791BE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3</w:t>
            </w:r>
          </w:p>
        </w:tc>
        <w:tc>
          <w:tcPr>
            <w:tcW w:w="2186" w:type="dxa"/>
          </w:tcPr>
          <w:p w14:paraId="44078787" w14:textId="629901FE" w:rsidR="00AA3E8E" w:rsidRPr="00523CF4" w:rsidRDefault="00791BEC"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10</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2AB20F21" w:rsidR="00AA3E8E" w:rsidRPr="00523CF4" w:rsidRDefault="00791BEC" w:rsidP="00B06F75">
            <w:pPr>
              <w:pStyle w:val="MAPPA-Tabletext"/>
              <w:jc w:val="right"/>
              <w:rPr>
                <w:b w:val="0"/>
                <w:bCs w:val="0"/>
                <w:sz w:val="24"/>
                <w:szCs w:val="24"/>
                <w:lang w:val="en-GB"/>
              </w:rPr>
            </w:pPr>
            <w:r>
              <w:rPr>
                <w:b w:val="0"/>
                <w:bCs w:val="0"/>
                <w:sz w:val="24"/>
                <w:szCs w:val="24"/>
                <w:lang w:val="en-GB"/>
              </w:rPr>
              <w:t>19</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0BFB3C82" w:rsidR="00FA3513" w:rsidRPr="00523CF4" w:rsidRDefault="00791BEC"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04D00B2" w:rsidR="00FA3513" w:rsidRPr="00523CF4" w:rsidRDefault="00791BEC"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652092B7" w:rsidR="00FA3513" w:rsidRPr="00523CF4" w:rsidRDefault="00791BEC"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3ACEB52C" w:rsidR="00332EE6" w:rsidRPr="004265C9" w:rsidRDefault="00791BEC"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159</w:t>
            </w:r>
          </w:p>
        </w:tc>
      </w:tr>
    </w:tbl>
    <w:p w14:paraId="07E10B6F" w14:textId="77777777" w:rsidR="00332EE6" w:rsidRPr="001F3FB5" w:rsidRDefault="00332EE6" w:rsidP="00332EE6">
      <w:pPr>
        <w:rPr>
          <w:rFonts w:ascii="Arial" w:hAnsi="Arial" w:cs="Arial"/>
          <w:sz w:val="20"/>
          <w:szCs w:val="20"/>
        </w:rPr>
      </w:pPr>
    </w:p>
    <w:p w14:paraId="6FFAED2B" w14:textId="721018F8" w:rsidR="00791BEC" w:rsidRPr="00791BEC" w:rsidRDefault="00791BEC" w:rsidP="00791BEC">
      <w:pPr>
        <w:rPr>
          <w:rFonts w:ascii="Arial" w:hAnsi="Arial" w:cs="Arial"/>
          <w:sz w:val="20"/>
          <w:szCs w:val="20"/>
        </w:rPr>
      </w:pPr>
      <w:r w:rsidRPr="00791BEC">
        <w:rPr>
          <w:rFonts w:ascii="Arial" w:hAnsi="Arial" w:cs="Arial"/>
          <w:sz w:val="20"/>
          <w:szCs w:val="20"/>
        </w:rPr>
        <w:t>This figure has been calculated using the mid-2021 estimated resident population, published by the Office for National Statistics (ONS) on 21 December 202</w:t>
      </w:r>
      <w:r w:rsidR="00DD795A">
        <w:rPr>
          <w:rFonts w:ascii="Arial" w:hAnsi="Arial" w:cs="Arial"/>
          <w:sz w:val="20"/>
          <w:szCs w:val="20"/>
        </w:rPr>
        <w:t>2</w:t>
      </w:r>
      <w:r w:rsidRPr="00791BEC">
        <w:rPr>
          <w:rFonts w:ascii="Arial" w:hAnsi="Arial" w:cs="Arial"/>
          <w:sz w:val="20"/>
          <w:szCs w:val="20"/>
        </w:rPr>
        <w:t xml:space="preserve">, excluding those aged less than ten years of age. </w:t>
      </w:r>
    </w:p>
    <w:p w14:paraId="08697061" w14:textId="77777777" w:rsidR="00791BEC" w:rsidRPr="00791BEC" w:rsidRDefault="00791BEC" w:rsidP="00791BEC">
      <w:pPr>
        <w:rPr>
          <w:rFonts w:ascii="Arial" w:hAnsi="Arial" w:cs="Arial"/>
          <w:sz w:val="20"/>
          <w:szCs w:val="20"/>
        </w:rPr>
      </w:pPr>
    </w:p>
    <w:p w14:paraId="5008E020" w14:textId="77777777" w:rsidR="00791BEC" w:rsidRPr="00791BEC" w:rsidRDefault="00791BEC" w:rsidP="00791BEC">
      <w:pPr>
        <w:rPr>
          <w:rFonts w:ascii="Arial" w:hAnsi="Arial" w:cs="Arial"/>
          <w:sz w:val="20"/>
          <w:szCs w:val="20"/>
        </w:rPr>
      </w:pPr>
      <w:r w:rsidRPr="00791BEC">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7F8B0FE0" w14:textId="77777777" w:rsidR="00791BEC" w:rsidRPr="00791BEC" w:rsidRDefault="00791BEC" w:rsidP="00791BEC">
      <w:pPr>
        <w:rPr>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3"/>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w:t>
      </w:r>
      <w:r w:rsidR="00786A3A" w:rsidRPr="00B510E5">
        <w:rPr>
          <w:sz w:val="24"/>
          <w:szCs w:val="24"/>
          <w:lang w:val="en-GB"/>
        </w:rPr>
        <w:t xml:space="preserve">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w:t>
      </w:r>
      <w:r w:rsidRPr="00B510E5">
        <w:rPr>
          <w:sz w:val="24"/>
          <w:szCs w:val="24"/>
          <w:lang w:val="en-GB"/>
        </w:rPr>
        <w:lastRenderedPageBreak/>
        <w:t xml:space="preserve">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 xml:space="preserve">an act of a sexual nature and the court is satisfied that the person poses a risk of harm </w:t>
      </w:r>
      <w:r w:rsidRPr="00B510E5">
        <w:rPr>
          <w:rFonts w:ascii="Arial" w:hAnsi="Arial" w:cs="Arial"/>
        </w:rPr>
        <w:t>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lastRenderedPageBreak/>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6D38582" w14:textId="77777777" w:rsidR="00332EE6" w:rsidRDefault="00332EE6" w:rsidP="00332EE6">
      <w:pPr>
        <w:pStyle w:val="MAPPA-Bodytext"/>
        <w:rPr>
          <w:lang w:val="en-GB"/>
        </w:rPr>
      </w:pPr>
    </w:p>
    <w:p w14:paraId="023C8D38" w14:textId="3BB10E59" w:rsidR="00DC546F" w:rsidRPr="00DC546F" w:rsidRDefault="00DC546F" w:rsidP="00DC546F">
      <w:pPr>
        <w:pStyle w:val="MAPPA-Bodytext"/>
        <w:rPr>
          <w:b/>
          <w:bCs/>
          <w:color w:val="auto"/>
          <w:sz w:val="24"/>
          <w:szCs w:val="24"/>
          <w:u w:val="single"/>
        </w:rPr>
      </w:pPr>
      <w:r w:rsidRPr="00DC546F">
        <w:rPr>
          <w:b/>
          <w:bCs/>
          <w:color w:val="auto"/>
          <w:sz w:val="24"/>
          <w:szCs w:val="24"/>
          <w:u w:val="single"/>
        </w:rPr>
        <w:t xml:space="preserve">Police – Safeguarding – MOSOVO  Detective Superintendent and Detective Chief Inspector </w:t>
      </w:r>
    </w:p>
    <w:p w14:paraId="680241E8" w14:textId="77777777" w:rsidR="00DC546F" w:rsidRPr="00DC546F" w:rsidRDefault="00DC546F" w:rsidP="00DC546F">
      <w:pPr>
        <w:rPr>
          <w:rFonts w:ascii="Arial" w:hAnsi="Arial" w:cs="Arial"/>
        </w:rPr>
      </w:pPr>
      <w:r w:rsidRPr="00DC546F">
        <w:rPr>
          <w:rFonts w:ascii="Arial" w:hAnsi="Arial" w:cs="Arial"/>
        </w:rPr>
        <w:t>Northumbria Police are undergoing significant changes in the Force operating model and MOSOVO forms part of these changes. The aim is for MOSOVO to be outstanding and become effective and efficient in all areas of business. A notable change will be the responsibility of all risk categories to sit within the operational teams and the neighbourhood teams will no longer be conducting home visits to low and medium sexual offenders.</w:t>
      </w:r>
    </w:p>
    <w:p w14:paraId="39A753B3" w14:textId="77777777" w:rsidR="00DC546F" w:rsidRPr="00DC546F" w:rsidRDefault="00DC546F" w:rsidP="00DC546F">
      <w:pPr>
        <w:rPr>
          <w:rFonts w:ascii="Arial" w:hAnsi="Arial" w:cs="Arial"/>
        </w:rPr>
      </w:pPr>
    </w:p>
    <w:p w14:paraId="6342D284" w14:textId="77777777" w:rsidR="00DC546F" w:rsidRPr="00DC546F" w:rsidRDefault="00DC546F" w:rsidP="00DC546F">
      <w:pPr>
        <w:rPr>
          <w:rFonts w:ascii="Arial" w:hAnsi="Arial" w:cs="Arial"/>
        </w:rPr>
      </w:pPr>
      <w:r w:rsidRPr="00DC546F">
        <w:rPr>
          <w:rFonts w:ascii="Arial" w:hAnsi="Arial" w:cs="Arial"/>
        </w:rPr>
        <w:t>To achieve the above there is currently a large uplift of staff coming into MOSOVO, which include management and supervision roles. This will provide resilience to all the operational work being completed in respect of the management of offenders of all risks from low to very high. A training plan is being devised so that all new staff are trained to a high standard as quickly as possible. The new model will ensure that MOSOVO is focussed on both Violent and sexual offenders.</w:t>
      </w:r>
    </w:p>
    <w:p w14:paraId="1592FFA7" w14:textId="77777777" w:rsidR="00DC546F" w:rsidRPr="00DC546F" w:rsidRDefault="00DC546F" w:rsidP="00DC546F">
      <w:pPr>
        <w:rPr>
          <w:rFonts w:ascii="Arial" w:hAnsi="Arial" w:cs="Arial"/>
        </w:rPr>
      </w:pPr>
    </w:p>
    <w:p w14:paraId="43665A26" w14:textId="77777777" w:rsidR="00DC546F" w:rsidRPr="00DC546F" w:rsidRDefault="00DC546F" w:rsidP="00DC546F">
      <w:pPr>
        <w:rPr>
          <w:rFonts w:ascii="Arial" w:hAnsi="Arial" w:cs="Arial"/>
        </w:rPr>
      </w:pPr>
      <w:r w:rsidRPr="00DC546F">
        <w:rPr>
          <w:rFonts w:ascii="Arial" w:hAnsi="Arial" w:cs="Arial"/>
        </w:rPr>
        <w:t>The Creedon report has been fundamental in the planning and development of the new structure for MOSOVO and also the recommendations from the HMICFRS PEEL inspection- February 2022. Scoping work has also taken place to take learning from HMICFRS inspections of other Forces, for example, the recent re-inspection of Staffordshire Police child protection, which incorporated the management of offenders. We also continue to take the learning from the ‘Twenty years on, is MAPPA achieving its objectives’ recommendations.</w:t>
      </w:r>
    </w:p>
    <w:p w14:paraId="489D2B49" w14:textId="77777777" w:rsidR="00DC546F" w:rsidRPr="00DC546F" w:rsidRDefault="00DC546F" w:rsidP="00DC546F">
      <w:pPr>
        <w:rPr>
          <w:rFonts w:ascii="Arial" w:hAnsi="Arial" w:cs="Arial"/>
        </w:rPr>
      </w:pPr>
    </w:p>
    <w:p w14:paraId="5092744C" w14:textId="73C59CFA" w:rsidR="00DC546F" w:rsidRPr="00DC546F" w:rsidRDefault="00DC546F" w:rsidP="00DC546F">
      <w:pPr>
        <w:rPr>
          <w:rFonts w:ascii="Arial" w:hAnsi="Arial" w:cs="Arial"/>
        </w:rPr>
      </w:pPr>
      <w:r w:rsidRPr="00DC546F">
        <w:rPr>
          <w:rFonts w:ascii="Arial" w:hAnsi="Arial" w:cs="Arial"/>
        </w:rPr>
        <w:t>It remains the case that all staff involved in the MAPPA process keep up to date with current legislation and practice. A structured continuous professional development (CPD) programme was implemented in 2022 which sees staff and officers from across the force taking part in annual CPD events. The most recent CPD events were on the 2</w:t>
      </w:r>
      <w:r w:rsidRPr="00DC546F">
        <w:rPr>
          <w:rFonts w:ascii="Arial" w:hAnsi="Arial" w:cs="Arial"/>
          <w:vertAlign w:val="superscript"/>
        </w:rPr>
        <w:t>nd</w:t>
      </w:r>
      <w:r w:rsidRPr="00DC546F">
        <w:rPr>
          <w:rFonts w:ascii="Arial" w:hAnsi="Arial" w:cs="Arial"/>
        </w:rPr>
        <w:t xml:space="preserve"> and 3</w:t>
      </w:r>
      <w:r w:rsidRPr="00DC546F">
        <w:rPr>
          <w:rFonts w:ascii="Arial" w:hAnsi="Arial" w:cs="Arial"/>
          <w:vertAlign w:val="superscript"/>
        </w:rPr>
        <w:t>rd</w:t>
      </w:r>
      <w:r w:rsidRPr="00DC546F">
        <w:rPr>
          <w:rFonts w:ascii="Arial" w:hAnsi="Arial" w:cs="Arial"/>
        </w:rPr>
        <w:t xml:space="preserve"> October 2023. Future CPD events will be bespoke and consider learning outcomes and changes in legislation and how this will impact on Responsible Authority, duty to cooperate agencies as well as other policing teams. The Safeguarding department also hold by-monthly leadership events where Sergeants and above attend and benefit from numerous key partner inputs and also lived experiences of victims. </w:t>
      </w:r>
    </w:p>
    <w:p w14:paraId="1D846D37" w14:textId="77777777" w:rsidR="00DC546F" w:rsidRPr="00DC546F" w:rsidRDefault="00DC546F" w:rsidP="00DC546F">
      <w:pPr>
        <w:rPr>
          <w:rFonts w:ascii="Arial" w:hAnsi="Arial" w:cs="Arial"/>
        </w:rPr>
      </w:pPr>
    </w:p>
    <w:p w14:paraId="7C5E9624" w14:textId="77777777" w:rsidR="00DC546F" w:rsidRPr="00DC546F" w:rsidRDefault="00DC546F" w:rsidP="00DC546F">
      <w:pPr>
        <w:rPr>
          <w:rFonts w:ascii="Arial" w:hAnsi="Arial" w:cs="Arial"/>
        </w:rPr>
      </w:pPr>
      <w:r w:rsidRPr="00DC546F">
        <w:rPr>
          <w:rFonts w:ascii="Arial" w:hAnsi="Arial" w:cs="Arial"/>
        </w:rPr>
        <w:t>Northumbria Police are delighted to be hosting the National Polygraph Conference in April 2024 and are hoping to showcase the use of Polygraph and significant positive outcomes to other Forces in the coming 12 months.</w:t>
      </w:r>
    </w:p>
    <w:p w14:paraId="53B2E800" w14:textId="14F50239" w:rsidR="00DC546F" w:rsidRPr="00DC546F" w:rsidRDefault="00DC546F" w:rsidP="00DC546F">
      <w:pPr>
        <w:rPr>
          <w:rFonts w:ascii="Arial" w:hAnsi="Arial" w:cs="Arial"/>
        </w:rPr>
      </w:pPr>
    </w:p>
    <w:p w14:paraId="1662F171" w14:textId="6CD54062" w:rsidR="00DC546F" w:rsidRPr="00DC546F" w:rsidRDefault="00DC546F" w:rsidP="00DC546F">
      <w:pPr>
        <w:rPr>
          <w:rFonts w:ascii="Arial" w:hAnsi="Arial" w:cs="Arial"/>
        </w:rPr>
      </w:pPr>
    </w:p>
    <w:p w14:paraId="3DCFC811" w14:textId="77777777" w:rsidR="00DC546F" w:rsidRPr="00DC546F" w:rsidRDefault="00DC546F" w:rsidP="00DC546F">
      <w:pPr>
        <w:rPr>
          <w:rFonts w:ascii="Arial" w:hAnsi="Arial" w:cs="Arial"/>
          <w:b/>
          <w:bCs/>
          <w:u w:val="single"/>
        </w:rPr>
      </w:pPr>
      <w:r w:rsidRPr="00DC546F">
        <w:rPr>
          <w:rFonts w:ascii="Arial" w:hAnsi="Arial" w:cs="Arial"/>
          <w:b/>
          <w:bCs/>
          <w:u w:val="single"/>
        </w:rPr>
        <w:t xml:space="preserve">MAPPA – Head of Public Protection - Probation Service  </w:t>
      </w:r>
    </w:p>
    <w:p w14:paraId="673B0B77" w14:textId="77777777" w:rsidR="00DC546F" w:rsidRPr="00DC546F" w:rsidRDefault="00DC546F" w:rsidP="00DC546F">
      <w:pPr>
        <w:rPr>
          <w:rFonts w:ascii="Arial" w:hAnsi="Arial" w:cs="Arial"/>
          <w:b/>
          <w:bCs/>
          <w:u w:val="single"/>
        </w:rPr>
      </w:pPr>
    </w:p>
    <w:p w14:paraId="5F33C585" w14:textId="77777777" w:rsidR="00DC546F" w:rsidRPr="00DC546F" w:rsidRDefault="00DC546F" w:rsidP="00DC546F">
      <w:pPr>
        <w:rPr>
          <w:rFonts w:ascii="Arial" w:hAnsi="Arial" w:cs="Arial"/>
          <w:shd w:val="clear" w:color="auto" w:fill="FFFFFF"/>
        </w:rPr>
      </w:pPr>
      <w:r w:rsidRPr="00DC546F">
        <w:rPr>
          <w:rFonts w:ascii="Arial" w:hAnsi="Arial" w:cs="Arial"/>
        </w:rPr>
        <w:t xml:space="preserve">The Probation Service are one of three agencies collectively known as the </w:t>
      </w:r>
      <w:r w:rsidRPr="00DC546F">
        <w:rPr>
          <w:rFonts w:ascii="Arial" w:hAnsi="Arial" w:cs="Arial"/>
          <w:shd w:val="clear" w:color="auto" w:fill="FFFFFF"/>
        </w:rPr>
        <w:t>Responsible Authority (RA) for MAPPA. The Police, Prison, and Probation Service work together to ensure that the risks posed by specified sexual and violent offenders are assessed and managed appropriately. The RA cannot of course undertake this work in isolation and work alongside many other agencies – collectively known as the Duty to Cooperate – who are integral to this work.</w:t>
      </w:r>
    </w:p>
    <w:p w14:paraId="602D71BB" w14:textId="77777777" w:rsidR="00DC546F" w:rsidRPr="00DC546F" w:rsidRDefault="00DC546F" w:rsidP="00DC546F">
      <w:pPr>
        <w:rPr>
          <w:rFonts w:ascii="Arial" w:hAnsi="Arial" w:cs="Arial"/>
          <w:shd w:val="clear" w:color="auto" w:fill="FFFFFF"/>
        </w:rPr>
      </w:pPr>
    </w:p>
    <w:p w14:paraId="4A70FAC9" w14:textId="77777777" w:rsidR="00DC546F" w:rsidRPr="00DC546F" w:rsidRDefault="00DC546F" w:rsidP="00DC546F">
      <w:pPr>
        <w:rPr>
          <w:rFonts w:ascii="Arial" w:hAnsi="Arial" w:cs="Arial"/>
          <w:shd w:val="clear" w:color="auto" w:fill="FFFFFF"/>
        </w:rPr>
      </w:pPr>
      <w:r w:rsidRPr="00DC546F">
        <w:rPr>
          <w:rFonts w:ascii="Arial" w:hAnsi="Arial" w:cs="Arial"/>
          <w:shd w:val="clear" w:color="auto" w:fill="FFFFFF"/>
        </w:rPr>
        <w:t xml:space="preserve">The Northumbria MAPPA coordinators and administrative staff employed by the Probation Service are located in one unit with police colleagues. Working alongside Probation colleagues from the Probation Delivery Units and many partnership agencies they work tirelessly to ensure the smooth running of the MAPPA arrangements across Northumbria. </w:t>
      </w:r>
    </w:p>
    <w:p w14:paraId="6B51C16A" w14:textId="77777777" w:rsidR="00DC546F" w:rsidRPr="00DC546F" w:rsidRDefault="00DC546F" w:rsidP="00DC546F">
      <w:pPr>
        <w:rPr>
          <w:rFonts w:ascii="Arial" w:hAnsi="Arial" w:cs="Arial"/>
          <w:shd w:val="clear" w:color="auto" w:fill="FFFFFF"/>
        </w:rPr>
      </w:pPr>
    </w:p>
    <w:p w14:paraId="3A75FBE4" w14:textId="77777777" w:rsidR="00DC546F" w:rsidRPr="00DC546F" w:rsidRDefault="00DC546F" w:rsidP="00DC546F">
      <w:pPr>
        <w:rPr>
          <w:rFonts w:ascii="Arial" w:hAnsi="Arial" w:cs="Arial"/>
          <w:shd w:val="clear" w:color="auto" w:fill="FFFFFF"/>
        </w:rPr>
      </w:pPr>
      <w:r w:rsidRPr="00DC546F">
        <w:rPr>
          <w:rFonts w:ascii="Arial" w:hAnsi="Arial" w:cs="Arial"/>
          <w:shd w:val="clear" w:color="auto" w:fill="FFFFFF"/>
        </w:rPr>
        <w:lastRenderedPageBreak/>
        <w:t xml:space="preserve">This year has seen an important piece of research undertaken into the effectiveness of MAPPA </w:t>
      </w:r>
      <w:hyperlink r:id="rId24" w:history="1">
        <w:r w:rsidRPr="00DC546F">
          <w:rPr>
            <w:rStyle w:val="Hyperlink"/>
            <w:rFonts w:ascii="Arial" w:hAnsi="Arial" w:cs="Arial"/>
            <w:color w:val="auto"/>
          </w:rPr>
          <w:t>The National MAPPA Research - ARU</w:t>
        </w:r>
      </w:hyperlink>
      <w:r w:rsidRPr="00DC546F">
        <w:rPr>
          <w:rFonts w:ascii="Arial" w:hAnsi="Arial" w:cs="Arial"/>
          <w:shd w:val="clear" w:color="auto" w:fill="FFFFFF"/>
        </w:rPr>
        <w:t xml:space="preserve"> .</w:t>
      </w:r>
      <w:r w:rsidRPr="00DC546F">
        <w:rPr>
          <w:rFonts w:ascii="Arial" w:hAnsi="Arial" w:cs="Arial"/>
        </w:rPr>
        <w:t xml:space="preserve">The National MAPPA Research was a 26-month study conducted by the Policing Institute for the Eastern Region, to examine the effectiveness of Multi-Agency Public Protection Arrangements (MAPPA) in England and Wales. The research was made up of three components: proven reoffending analysis, process effectiveness analysis and a serious case review analysis </w:t>
      </w:r>
    </w:p>
    <w:p w14:paraId="5B4D2162" w14:textId="77777777" w:rsidR="00DC546F" w:rsidRPr="00DC546F" w:rsidRDefault="00DC546F" w:rsidP="00DC546F">
      <w:pPr>
        <w:rPr>
          <w:rFonts w:ascii="Arial" w:hAnsi="Arial" w:cs="Arial"/>
        </w:rPr>
      </w:pPr>
    </w:p>
    <w:p w14:paraId="39069859" w14:textId="77777777" w:rsidR="00DC546F" w:rsidRPr="00DC546F" w:rsidRDefault="00DC546F" w:rsidP="00DC546F">
      <w:pPr>
        <w:pStyle w:val="NormalWeb"/>
        <w:shd w:val="clear" w:color="auto" w:fill="FFFFFF"/>
        <w:spacing w:before="0" w:beforeAutospacing="0" w:after="300" w:afterAutospacing="0"/>
        <w:rPr>
          <w:rFonts w:ascii="Arial" w:hAnsi="Arial" w:cs="Arial"/>
          <w:sz w:val="24"/>
          <w:szCs w:val="24"/>
        </w:rPr>
      </w:pPr>
      <w:r w:rsidRPr="00DC546F">
        <w:rPr>
          <w:rFonts w:ascii="Arial" w:hAnsi="Arial" w:cs="Arial"/>
          <w:sz w:val="24"/>
          <w:szCs w:val="24"/>
        </w:rPr>
        <w:t>This research has shown that ‘the reoffending rates of those managed under MAPPA are less than half of that of the national average, with the one-year MAPPA proven reoffending rate at 12.2% compared to the national overall one year, proven reoffending rates of between 30.0% and 31.3% over a similar time frame’. Additionally the research concluded that the ‘focus group discussions found that MAPPA is a well-respected and highly valued mechanism for managing the risk posed by individuals convicted of sexual and violent offences’.</w:t>
      </w:r>
    </w:p>
    <w:p w14:paraId="1216D887" w14:textId="77777777" w:rsidR="006A7F9F" w:rsidRDefault="00DC546F" w:rsidP="006A7F9F">
      <w:pPr>
        <w:pStyle w:val="NormalWeb"/>
        <w:shd w:val="clear" w:color="auto" w:fill="FFFFFF"/>
        <w:spacing w:before="0" w:beforeAutospacing="0" w:after="300" w:afterAutospacing="0"/>
        <w:rPr>
          <w:rFonts w:ascii="Arial" w:hAnsi="Arial" w:cs="Arial"/>
          <w:sz w:val="24"/>
          <w:szCs w:val="24"/>
        </w:rPr>
      </w:pPr>
      <w:r w:rsidRPr="00DC546F">
        <w:rPr>
          <w:rFonts w:ascii="Arial" w:hAnsi="Arial" w:cs="Arial"/>
          <w:sz w:val="24"/>
          <w:szCs w:val="24"/>
        </w:rPr>
        <w:t xml:space="preserve">The research however ‘also found a number of limitations of the arrangements, which need to be addressed to ensure MAPPA works as effectively as possible in reducing further serious harm’. The National MAPPA team and the local  Northumbria MAPPA Strategic Board are working to ensure that these limitations are understood and changes made as appropriate to continue to drive up the quality of MAPPA across the North East. </w:t>
      </w:r>
    </w:p>
    <w:p w14:paraId="13DB4218" w14:textId="77777777" w:rsidR="006A7F9F" w:rsidRDefault="006A7F9F" w:rsidP="006A7F9F">
      <w:pPr>
        <w:pStyle w:val="NormalWeb"/>
        <w:shd w:val="clear" w:color="auto" w:fill="FFFFFF"/>
        <w:spacing w:before="0" w:beforeAutospacing="0" w:after="300" w:afterAutospacing="0"/>
        <w:rPr>
          <w:rFonts w:ascii="Arial" w:hAnsi="Arial" w:cs="Arial"/>
          <w:sz w:val="24"/>
          <w:szCs w:val="24"/>
        </w:rPr>
      </w:pPr>
    </w:p>
    <w:p w14:paraId="100B19D4" w14:textId="117D6D6A" w:rsidR="00332EE6" w:rsidRPr="00B01E0C" w:rsidRDefault="00332EE6" w:rsidP="006A7F9F">
      <w:pPr>
        <w:pStyle w:val="NormalWeb"/>
        <w:shd w:val="clear" w:color="auto" w:fill="FFFFFF"/>
        <w:spacing w:before="0" w:beforeAutospacing="0" w:after="300" w:afterAutospacing="0"/>
        <w:jc w:val="center"/>
        <w:rPr>
          <w:b/>
          <w:color w:val="7030A0"/>
          <w:sz w:val="26"/>
          <w:szCs w:val="26"/>
        </w:rPr>
      </w:pPr>
      <w:r w:rsidRPr="00B01E0C">
        <w:rPr>
          <w:b/>
          <w:color w:val="7030A0"/>
          <w:sz w:val="26"/>
          <w:szCs w:val="26"/>
        </w:rPr>
        <w:t>All MAPPA reports from England and Wales are published online at:</w:t>
      </w:r>
    </w:p>
    <w:p w14:paraId="14EA9D9B" w14:textId="77777777" w:rsidR="00332EE6" w:rsidRPr="00B01E0C" w:rsidRDefault="00DD795A" w:rsidP="00332EE6">
      <w:pPr>
        <w:pStyle w:val="MAPPA-Bodytext"/>
        <w:jc w:val="center"/>
        <w:rPr>
          <w:b/>
          <w:color w:val="007DC3"/>
          <w:sz w:val="26"/>
          <w:szCs w:val="26"/>
          <w:lang w:val="en-GB"/>
        </w:rPr>
      </w:pPr>
      <w:hyperlink r:id="rId25" w:history="1">
        <w:r w:rsidR="00332EE6" w:rsidRPr="00B01E0C">
          <w:rPr>
            <w:rStyle w:val="Hyperlink"/>
            <w:b/>
            <w:sz w:val="26"/>
            <w:szCs w:val="26"/>
            <w:lang w:val="en-GB"/>
          </w:rPr>
          <w:t>www.gov.uk</w:t>
        </w:r>
      </w:hyperlink>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6"/>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60123406">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0D847D66" w:rsidR="00DE3907" w:rsidRPr="006954C2" w:rsidRDefault="006A7F9F" w:rsidP="006A7F9F">
      <w:pPr>
        <w:jc w:val="center"/>
        <w:rPr>
          <w:rFonts w:ascii="Arial" w:hAnsi="Arial" w:cs="Arial"/>
          <w:b/>
          <w:bCs/>
          <w:color w:val="7030A0"/>
        </w:rPr>
      </w:pPr>
      <w:r>
        <w:rPr>
          <w:noProof/>
        </w:rPr>
        <w:drawing>
          <wp:inline distT="0" distB="0" distL="0" distR="0" wp14:anchorId="2ECB70D9" wp14:editId="5839E7DF">
            <wp:extent cx="1910080" cy="793115"/>
            <wp:effectExtent l="0" t="0" r="0" b="6985"/>
            <wp:docPr id="3" name="Picture 3" descr="Northumbria Police Logo"/>
            <wp:cNvGraphicFramePr/>
            <a:graphic xmlns:a="http://schemas.openxmlformats.org/drawingml/2006/main">
              <a:graphicData uri="http://schemas.openxmlformats.org/drawingml/2006/picture">
                <pic:pic xmlns:pic="http://schemas.openxmlformats.org/drawingml/2006/picture">
                  <pic:nvPicPr>
                    <pic:cNvPr id="3" name="Picture 3" descr="Northumbria Police Logo"/>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910080" cy="793115"/>
                    </a:xfrm>
                    <a:prstGeom prst="rect">
                      <a:avLst/>
                    </a:prstGeom>
                    <a:noFill/>
                    <a:ln>
                      <a:noFill/>
                    </a:ln>
                  </pic:spPr>
                </pic:pic>
              </a:graphicData>
            </a:graphic>
          </wp:inline>
        </w:drawing>
      </w: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D1B9" w14:textId="77777777" w:rsidR="00DA75C3" w:rsidRDefault="00DA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B261" w14:textId="77777777" w:rsidR="00DA75C3" w:rsidRDefault="00DA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6274" w14:textId="77777777" w:rsidR="00DA75C3" w:rsidRDefault="00DA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3120">
    <w:abstractNumId w:val="0"/>
  </w:num>
  <w:num w:numId="2" w16cid:durableId="159948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21A8B"/>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A7F9F"/>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91BEC"/>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A75C3"/>
    <w:rsid w:val="00DB45B9"/>
    <w:rsid w:val="00DB56AB"/>
    <w:rsid w:val="00DB6331"/>
    <w:rsid w:val="00DC02EE"/>
    <w:rsid w:val="00DC2D52"/>
    <w:rsid w:val="00DC3228"/>
    <w:rsid w:val="00DC35A8"/>
    <w:rsid w:val="00DC546F"/>
    <w:rsid w:val="00DC576A"/>
    <w:rsid w:val="00DD795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DC546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4018">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5856044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multi-agency-public-protection-arrangements-review"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br01.safelinks.protection.outlook.com/?url=https%3A%2F%2Fwww.aru.ac.uk%2Fpolicing-institute%2Fresearch%2Fnational-mappa-research&amp;data=05%7C01%7CJane.Wilkes%40northumbria.police.uk%7C2c9dc3c5c5ae4dd0e3ec08dbc0fecd3b%7Cf95ecb95641e44608301ddcb55f3b6fb%7C0%7C0%7C638315972842048558%7CUnknown%7CTWFpbGZsb3d8eyJWIjoiMC4wLjAwMDAiLCJQIjoiV2luMzIiLCJBTiI6Ik1haWwiLCJXVCI6Mn0%3D%7C3000%7C%7C%7C&amp;sdata=ypKgBUCEeJKG0lCIFqa78u5Hci77qWp3wnfSuWxtR64%3D&amp;reserved=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cid:630C2305-A6C8-415A-A8DB-454EE60518B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2.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3299</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6</cp:revision>
  <dcterms:created xsi:type="dcterms:W3CDTF">2023-09-20T11:51:00Z</dcterms:created>
  <dcterms:modified xsi:type="dcterms:W3CDTF">2023-10-23T11:39:00Z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