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0A4986EA" w:rsidR="003C0362" w:rsidRPr="00D5409B" w:rsidRDefault="005F77AA" w:rsidP="00D5409B">
      <w:pPr>
        <w:pStyle w:val="Heading1"/>
        <w:rPr>
          <w:rStyle w:val="IntenseReference"/>
          <w:b w:val="0"/>
          <w:bCs w:val="0"/>
          <w:smallCaps w:val="0"/>
          <w:color w:val="7030A0"/>
          <w:spacing w:val="0"/>
        </w:rPr>
      </w:pPr>
      <w:r>
        <w:rPr>
          <w:rStyle w:val="IntenseReference"/>
          <w:b w:val="0"/>
          <w:bCs w:val="0"/>
          <w:smallCaps w:val="0"/>
          <w:color w:val="7030A0"/>
          <w:spacing w:val="0"/>
        </w:rPr>
        <w:t>LINCOLNSHIRE</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047D5741" w14:textId="2DF121B7" w:rsidR="004C330B" w:rsidRPr="004C330B" w:rsidRDefault="004C330B" w:rsidP="004C330B">
      <w:pPr>
        <w:pStyle w:val="Default"/>
        <w:rPr>
          <w:rFonts w:ascii="Arial" w:hAnsi="Arial" w:cs="Arial"/>
          <w:color w:val="auto"/>
        </w:rPr>
      </w:pPr>
      <w:r w:rsidRPr="004C330B">
        <w:rPr>
          <w:rFonts w:ascii="Arial" w:hAnsi="Arial" w:cs="Arial"/>
          <w:color w:val="auto"/>
        </w:rPr>
        <w:t>As the new SMB chair, I am pleased to introduce the 2022- 2023 annual report of the Multi- Agency Public Protection Arrangements (MAPPA) in Lincolnshire, summaris</w:t>
      </w:r>
      <w:r>
        <w:rPr>
          <w:rFonts w:ascii="Arial" w:hAnsi="Arial" w:cs="Arial"/>
          <w:color w:val="auto"/>
        </w:rPr>
        <w:t>ing</w:t>
      </w:r>
      <w:r w:rsidRPr="004C330B">
        <w:rPr>
          <w:rFonts w:ascii="Arial" w:hAnsi="Arial" w:cs="Arial"/>
          <w:color w:val="auto"/>
        </w:rPr>
        <w:t xml:space="preserve"> the work that th</w:t>
      </w:r>
      <w:r>
        <w:rPr>
          <w:rFonts w:ascii="Arial" w:hAnsi="Arial" w:cs="Arial"/>
          <w:color w:val="auto"/>
        </w:rPr>
        <w:t>e</w:t>
      </w:r>
      <w:r w:rsidRPr="004C330B">
        <w:rPr>
          <w:rFonts w:ascii="Arial" w:hAnsi="Arial" w:cs="Arial"/>
          <w:color w:val="auto"/>
        </w:rPr>
        <w:t xml:space="preserve"> partnership has undertaken to protect the public</w:t>
      </w:r>
      <w:r>
        <w:rPr>
          <w:rFonts w:ascii="Arial" w:hAnsi="Arial" w:cs="Arial"/>
          <w:color w:val="auto"/>
        </w:rPr>
        <w:t xml:space="preserve"> and</w:t>
      </w:r>
      <w:r w:rsidRPr="004C330B">
        <w:rPr>
          <w:rFonts w:ascii="Arial" w:hAnsi="Arial" w:cs="Arial"/>
          <w:color w:val="auto"/>
        </w:rPr>
        <w:t xml:space="preserve"> rehabilitat</w:t>
      </w:r>
      <w:r>
        <w:rPr>
          <w:rFonts w:ascii="Arial" w:hAnsi="Arial" w:cs="Arial"/>
          <w:color w:val="auto"/>
        </w:rPr>
        <w:t>e</w:t>
      </w:r>
      <w:r w:rsidRPr="004C330B">
        <w:rPr>
          <w:rFonts w:ascii="Arial" w:hAnsi="Arial" w:cs="Arial"/>
          <w:color w:val="auto"/>
        </w:rPr>
        <w:t xml:space="preserve"> offenders to make our communities safer. </w:t>
      </w:r>
    </w:p>
    <w:p w14:paraId="578901AC" w14:textId="77777777" w:rsidR="004C330B" w:rsidRPr="004C330B" w:rsidRDefault="004C330B" w:rsidP="004C330B">
      <w:pPr>
        <w:pStyle w:val="Default"/>
        <w:rPr>
          <w:rFonts w:ascii="Arial" w:hAnsi="Arial" w:cs="Arial"/>
          <w:color w:val="auto"/>
        </w:rPr>
      </w:pPr>
    </w:p>
    <w:p w14:paraId="3E121201" w14:textId="7454450C" w:rsidR="004C330B" w:rsidRPr="004C330B" w:rsidRDefault="004C330B" w:rsidP="004C330B">
      <w:pPr>
        <w:pStyle w:val="Default"/>
        <w:rPr>
          <w:rFonts w:ascii="Arial" w:hAnsi="Arial" w:cs="Arial"/>
          <w:color w:val="auto"/>
        </w:rPr>
      </w:pPr>
      <w:r w:rsidRPr="004C330B">
        <w:rPr>
          <w:rFonts w:ascii="Arial" w:hAnsi="Arial" w:cs="Arial"/>
          <w:color w:val="auto"/>
        </w:rPr>
        <w:t xml:space="preserve">This report </w:t>
      </w:r>
      <w:r>
        <w:rPr>
          <w:rFonts w:ascii="Arial" w:hAnsi="Arial" w:cs="Arial"/>
          <w:color w:val="auto"/>
        </w:rPr>
        <w:t xml:space="preserve">demonstrates </w:t>
      </w:r>
      <w:r w:rsidRPr="004C330B">
        <w:rPr>
          <w:rFonts w:ascii="Arial" w:hAnsi="Arial" w:cs="Arial"/>
          <w:color w:val="auto"/>
        </w:rPr>
        <w:t xml:space="preserve">that we are delivering on this key area and are focussed </w:t>
      </w:r>
      <w:r>
        <w:rPr>
          <w:rFonts w:ascii="Arial" w:hAnsi="Arial" w:cs="Arial"/>
          <w:color w:val="auto"/>
        </w:rPr>
        <w:t>o</w:t>
      </w:r>
      <w:r w:rsidRPr="004C330B">
        <w:rPr>
          <w:rFonts w:ascii="Arial" w:hAnsi="Arial" w:cs="Arial"/>
          <w:color w:val="auto"/>
        </w:rPr>
        <w:t>n working in harmony to achieve our aims</w:t>
      </w:r>
      <w:r>
        <w:rPr>
          <w:rFonts w:ascii="Arial" w:hAnsi="Arial" w:cs="Arial"/>
          <w:color w:val="auto"/>
        </w:rPr>
        <w:t>: to ensure</w:t>
      </w:r>
      <w:r w:rsidRPr="004C330B">
        <w:rPr>
          <w:rFonts w:ascii="Arial" w:hAnsi="Arial" w:cs="Arial"/>
          <w:color w:val="auto"/>
        </w:rPr>
        <w:t xml:space="preserve"> that all reasonable steps have been taken to reduce the risk of serious harm to the public from known offenders and promote rehabilitation. </w:t>
      </w:r>
      <w:r>
        <w:rPr>
          <w:rFonts w:ascii="Arial" w:hAnsi="Arial" w:cs="Arial"/>
          <w:color w:val="auto"/>
        </w:rPr>
        <w:t xml:space="preserve">This focus </w:t>
      </w:r>
      <w:r w:rsidRPr="004C330B">
        <w:rPr>
          <w:rFonts w:ascii="Arial" w:hAnsi="Arial" w:cs="Arial"/>
          <w:color w:val="auto"/>
        </w:rPr>
        <w:t>ha</w:t>
      </w:r>
      <w:r>
        <w:rPr>
          <w:rFonts w:ascii="Arial" w:hAnsi="Arial" w:cs="Arial"/>
          <w:color w:val="auto"/>
        </w:rPr>
        <w:t>s</w:t>
      </w:r>
      <w:r w:rsidRPr="004C330B">
        <w:rPr>
          <w:rFonts w:ascii="Arial" w:hAnsi="Arial" w:cs="Arial"/>
          <w:color w:val="auto"/>
        </w:rPr>
        <w:t xml:space="preserve"> contributed to no serious further offences being committed by offenders managed at MAPPA Level 2 or 3 in Lincolnshire in 2022-2023. </w:t>
      </w:r>
    </w:p>
    <w:p w14:paraId="56498721" w14:textId="77777777" w:rsidR="004C330B" w:rsidRPr="004C330B" w:rsidRDefault="004C330B" w:rsidP="004C330B">
      <w:pPr>
        <w:pStyle w:val="Default"/>
        <w:rPr>
          <w:rFonts w:ascii="Arial" w:hAnsi="Arial" w:cs="Arial"/>
          <w:color w:val="auto"/>
        </w:rPr>
      </w:pPr>
    </w:p>
    <w:p w14:paraId="4B38B64D" w14:textId="16577823" w:rsidR="004C330B" w:rsidRPr="004C330B" w:rsidRDefault="004C330B" w:rsidP="004C330B">
      <w:pPr>
        <w:pStyle w:val="Default"/>
        <w:rPr>
          <w:rFonts w:ascii="Arial" w:hAnsi="Arial" w:cs="Arial"/>
          <w:color w:val="auto"/>
        </w:rPr>
      </w:pPr>
      <w:r w:rsidRPr="004C330B">
        <w:rPr>
          <w:rFonts w:ascii="Arial" w:hAnsi="Arial" w:cs="Arial"/>
          <w:color w:val="auto"/>
        </w:rPr>
        <w:t xml:space="preserve">The MAPPA team have worked with the National Security Division (NSD), who manage terrorist offenders falling under the MAPPA remit, to manage the most serious offenders within our communities. Over the next 12 months our focus is to …. </w:t>
      </w:r>
    </w:p>
    <w:p w14:paraId="59B69105" w14:textId="77777777" w:rsidR="004C330B" w:rsidRPr="004C330B" w:rsidRDefault="004C330B" w:rsidP="004C330B">
      <w:pPr>
        <w:pStyle w:val="Default"/>
        <w:widowControl/>
        <w:numPr>
          <w:ilvl w:val="0"/>
          <w:numId w:val="3"/>
        </w:numPr>
        <w:spacing w:after="5"/>
        <w:rPr>
          <w:rFonts w:ascii="Arial" w:hAnsi="Arial" w:cs="Arial"/>
          <w:color w:val="auto"/>
        </w:rPr>
      </w:pPr>
      <w:r w:rsidRPr="004C330B">
        <w:rPr>
          <w:rFonts w:ascii="Arial" w:hAnsi="Arial" w:cs="Arial"/>
          <w:color w:val="auto"/>
        </w:rPr>
        <w:t>Ensure all recommendations from the MAPPA inspection are implemented.</w:t>
      </w:r>
    </w:p>
    <w:p w14:paraId="4BE65FFB" w14:textId="6DB3016F" w:rsidR="004C330B" w:rsidRPr="004C330B" w:rsidRDefault="004C330B" w:rsidP="004C330B">
      <w:pPr>
        <w:pStyle w:val="Default"/>
        <w:widowControl/>
        <w:numPr>
          <w:ilvl w:val="0"/>
          <w:numId w:val="3"/>
        </w:numPr>
        <w:spacing w:after="5"/>
        <w:rPr>
          <w:rFonts w:ascii="Arial" w:hAnsi="Arial" w:cs="Arial"/>
          <w:color w:val="auto"/>
        </w:rPr>
      </w:pPr>
      <w:r w:rsidRPr="004C330B">
        <w:rPr>
          <w:rFonts w:ascii="Arial" w:hAnsi="Arial" w:cs="Arial"/>
          <w:color w:val="auto"/>
        </w:rPr>
        <w:t>Review our local delivery plan, constitution</w:t>
      </w:r>
      <w:r>
        <w:rPr>
          <w:rFonts w:ascii="Arial" w:hAnsi="Arial" w:cs="Arial"/>
          <w:color w:val="auto"/>
        </w:rPr>
        <w:t>,</w:t>
      </w:r>
      <w:r w:rsidRPr="004C330B">
        <w:rPr>
          <w:rFonts w:ascii="Arial" w:hAnsi="Arial" w:cs="Arial"/>
          <w:color w:val="auto"/>
        </w:rPr>
        <w:t xml:space="preserve"> and stakeholder information leaflet.</w:t>
      </w:r>
    </w:p>
    <w:p w14:paraId="081BDDD4" w14:textId="34A888B1" w:rsidR="004C330B" w:rsidRDefault="004C330B" w:rsidP="004C330B">
      <w:pPr>
        <w:pStyle w:val="Default"/>
        <w:widowControl/>
        <w:numPr>
          <w:ilvl w:val="0"/>
          <w:numId w:val="3"/>
        </w:numPr>
        <w:spacing w:after="5"/>
        <w:rPr>
          <w:rFonts w:ascii="Arial" w:hAnsi="Arial" w:cs="Arial"/>
          <w:color w:val="auto"/>
        </w:rPr>
      </w:pPr>
      <w:r w:rsidRPr="004C330B">
        <w:rPr>
          <w:rFonts w:ascii="Arial" w:hAnsi="Arial" w:cs="Arial"/>
          <w:color w:val="auto"/>
        </w:rPr>
        <w:t xml:space="preserve">Complete an in-depth audit of 3 MAPPA cases and use this audit to improve the quality of MAPPA work in Lincolnshire. </w:t>
      </w:r>
    </w:p>
    <w:p w14:paraId="4090CE0F" w14:textId="77777777" w:rsidR="004C330B" w:rsidRPr="004C330B" w:rsidRDefault="004C330B" w:rsidP="004C330B">
      <w:pPr>
        <w:pStyle w:val="Default"/>
        <w:widowControl/>
        <w:spacing w:after="5"/>
        <w:ind w:left="720"/>
        <w:rPr>
          <w:rFonts w:ascii="Arial" w:hAnsi="Arial" w:cs="Arial"/>
          <w:color w:val="auto"/>
        </w:rPr>
      </w:pPr>
    </w:p>
    <w:p w14:paraId="671DF093" w14:textId="20FE58A9" w:rsidR="004C330B" w:rsidRPr="004C330B" w:rsidRDefault="004C330B" w:rsidP="004C330B">
      <w:pPr>
        <w:pStyle w:val="Default"/>
        <w:rPr>
          <w:rFonts w:ascii="Arial" w:hAnsi="Arial" w:cs="Arial"/>
          <w:color w:val="auto"/>
        </w:rPr>
      </w:pPr>
      <w:r w:rsidRPr="004C330B">
        <w:rPr>
          <w:rFonts w:ascii="Arial" w:hAnsi="Arial" w:cs="Arial"/>
          <w:color w:val="auto"/>
        </w:rPr>
        <w:t xml:space="preserve">On behalf of the Strategic Management Board, I would like to thank all who have contributed to these arrangements over the last year, </w:t>
      </w:r>
      <w:r>
        <w:rPr>
          <w:rFonts w:ascii="Arial" w:hAnsi="Arial" w:cs="Arial"/>
          <w:color w:val="auto"/>
        </w:rPr>
        <w:t xml:space="preserve">particularly </w:t>
      </w:r>
      <w:r w:rsidRPr="004C330B">
        <w:rPr>
          <w:rFonts w:ascii="Arial" w:hAnsi="Arial" w:cs="Arial"/>
          <w:color w:val="auto"/>
        </w:rPr>
        <w:t>the front-line staff who</w:t>
      </w:r>
      <w:r>
        <w:rPr>
          <w:rFonts w:ascii="Arial" w:hAnsi="Arial" w:cs="Arial"/>
          <w:color w:val="auto"/>
        </w:rPr>
        <w:t xml:space="preserve"> </w:t>
      </w:r>
      <w:r w:rsidRPr="004C330B">
        <w:rPr>
          <w:rFonts w:ascii="Arial" w:hAnsi="Arial" w:cs="Arial"/>
          <w:color w:val="auto"/>
        </w:rPr>
        <w:t>keep our community safe day after day.</w:t>
      </w:r>
    </w:p>
    <w:p w14:paraId="1930A651" w14:textId="77777777" w:rsidR="004C330B" w:rsidRDefault="004C330B" w:rsidP="004C330B">
      <w:pPr>
        <w:pStyle w:val="Default"/>
        <w:rPr>
          <w:rFonts w:ascii="Arial" w:hAnsi="Arial" w:cs="Arial"/>
          <w:color w:val="auto"/>
        </w:rPr>
      </w:pPr>
    </w:p>
    <w:p w14:paraId="088A72C1" w14:textId="7901E366" w:rsidR="004C330B" w:rsidRPr="004C330B" w:rsidRDefault="009D73CD" w:rsidP="004C330B">
      <w:pPr>
        <w:pStyle w:val="Default"/>
        <w:rPr>
          <w:rFonts w:ascii="Arial" w:hAnsi="Arial" w:cs="Arial"/>
          <w:b/>
          <w:bCs/>
          <w:color w:val="auto"/>
        </w:rPr>
      </w:pPr>
      <w:r>
        <w:rPr>
          <w:rFonts w:ascii="Arial" w:hAnsi="Arial" w:cs="Arial"/>
          <w:b/>
          <w:bCs/>
          <w:color w:val="auto"/>
        </w:rPr>
        <w:t>Nicola Mayo</w:t>
      </w:r>
      <w:r>
        <w:rPr>
          <w:rFonts w:ascii="Arial" w:hAnsi="Arial" w:cs="Arial"/>
          <w:b/>
          <w:bCs/>
          <w:color w:val="auto"/>
        </w:rPr>
        <w:br/>
        <w:t>Assistant Chief Constable</w:t>
      </w:r>
      <w:r>
        <w:rPr>
          <w:rFonts w:ascii="Arial" w:hAnsi="Arial" w:cs="Arial"/>
          <w:b/>
          <w:bCs/>
          <w:color w:val="auto"/>
        </w:rPr>
        <w:br/>
        <w:t>MAPPA SMB Chair</w:t>
      </w:r>
    </w:p>
    <w:p w14:paraId="426105B1" w14:textId="77777777" w:rsidR="004C330B" w:rsidRPr="004C330B" w:rsidRDefault="004C330B" w:rsidP="004C330B">
      <w:pPr>
        <w:pStyle w:val="Default"/>
        <w:rPr>
          <w:rFonts w:ascii="Arial" w:hAnsi="Arial" w:cs="Arial"/>
          <w:b/>
          <w:bCs/>
          <w:color w:val="auto"/>
        </w:rPr>
      </w:pPr>
    </w:p>
    <w:p w14:paraId="1F243E41" w14:textId="77777777" w:rsidR="004C330B" w:rsidRPr="004C330B" w:rsidRDefault="004C330B" w:rsidP="004C330B">
      <w:pPr>
        <w:pStyle w:val="Default"/>
        <w:rPr>
          <w:rFonts w:ascii="Arial" w:hAnsi="Arial" w:cs="Arial"/>
          <w:b/>
          <w:bCs/>
          <w:color w:val="auto"/>
        </w:rPr>
      </w:pPr>
    </w:p>
    <w:p w14:paraId="4E539FF6" w14:textId="77777777" w:rsidR="004C330B" w:rsidRPr="004C330B" w:rsidRDefault="004C330B" w:rsidP="004C330B">
      <w:pPr>
        <w:pStyle w:val="Default"/>
        <w:rPr>
          <w:rFonts w:ascii="Arial" w:hAnsi="Arial" w:cs="Arial"/>
          <w:b/>
          <w:bCs/>
          <w:color w:val="auto"/>
        </w:rPr>
      </w:pPr>
    </w:p>
    <w:p w14:paraId="792C6FCA" w14:textId="77777777" w:rsidR="004C330B" w:rsidRPr="004C330B" w:rsidRDefault="004C330B" w:rsidP="004C330B">
      <w:pPr>
        <w:pStyle w:val="Default"/>
        <w:rPr>
          <w:rFonts w:ascii="Arial" w:hAnsi="Arial" w:cs="Arial"/>
          <w:b/>
          <w:bCs/>
          <w:color w:val="auto"/>
        </w:rPr>
      </w:pPr>
    </w:p>
    <w:p w14:paraId="5EC75A52" w14:textId="77777777" w:rsidR="004C330B" w:rsidRPr="004C330B" w:rsidRDefault="004C330B" w:rsidP="004C330B">
      <w:pPr>
        <w:pStyle w:val="Default"/>
        <w:rPr>
          <w:rFonts w:ascii="Arial" w:hAnsi="Arial" w:cs="Arial"/>
          <w:b/>
          <w:bCs/>
          <w:color w:val="auto"/>
        </w:rPr>
      </w:pPr>
    </w:p>
    <w:p w14:paraId="20E0E092" w14:textId="621FE996" w:rsidR="004C330B" w:rsidRPr="004C330B" w:rsidRDefault="009D73CD" w:rsidP="004C330B">
      <w:pPr>
        <w:pStyle w:val="Default"/>
        <w:rPr>
          <w:rFonts w:ascii="Arial" w:hAnsi="Arial" w:cs="Arial"/>
          <w:b/>
          <w:bCs/>
          <w:color w:val="auto"/>
        </w:rPr>
      </w:pPr>
      <w:r>
        <w:rPr>
          <w:noProof/>
        </w:rPr>
        <w:drawing>
          <wp:inline distT="0" distB="0" distL="0" distR="0" wp14:anchorId="7D511101" wp14:editId="2813DD4B">
            <wp:extent cx="2139950" cy="1956334"/>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9950" cy="1956334"/>
                    </a:xfrm>
                    <a:prstGeom prst="rect">
                      <a:avLst/>
                    </a:prstGeom>
                    <a:noFill/>
                    <a:ln>
                      <a:noFill/>
                    </a:ln>
                  </pic:spPr>
                </pic:pic>
              </a:graphicData>
            </a:graphic>
          </wp:inline>
        </w:drawing>
      </w:r>
    </w:p>
    <w:p w14:paraId="57C0A1B7" w14:textId="7F5CFF0B" w:rsidR="004C330B" w:rsidRPr="004C330B" w:rsidRDefault="004C330B" w:rsidP="004C330B">
      <w:pPr>
        <w:pStyle w:val="Default"/>
        <w:rPr>
          <w:rFonts w:ascii="Arial" w:hAnsi="Arial" w:cs="Arial"/>
          <w:color w:val="auto"/>
        </w:rPr>
      </w:pPr>
      <w:r w:rsidRPr="004C330B">
        <w:rPr>
          <w:rFonts w:ascii="Arial" w:hAnsi="Arial" w:cs="Arial"/>
          <w:b/>
          <w:bCs/>
          <w:color w:val="auto"/>
        </w:rPr>
        <w:t>Nicola Mayo</w:t>
      </w:r>
    </w:p>
    <w:p w14:paraId="1408C845" w14:textId="77777777"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Assistant Chief Constable </w:t>
      </w:r>
    </w:p>
    <w:p w14:paraId="2FF7A9ED" w14:textId="77777777"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Lincolnshire Police </w:t>
      </w:r>
    </w:p>
    <w:p w14:paraId="57F9160E" w14:textId="20CD90C8" w:rsidR="004C330B" w:rsidRPr="009D73CD" w:rsidRDefault="004C330B" w:rsidP="004C330B">
      <w:pPr>
        <w:pStyle w:val="Default"/>
        <w:rPr>
          <w:rFonts w:ascii="Arial" w:hAnsi="Arial" w:cs="Arial"/>
          <w:color w:val="auto"/>
        </w:rPr>
      </w:pPr>
      <w:r w:rsidRPr="004C330B">
        <w:rPr>
          <w:rFonts w:ascii="Arial" w:hAnsi="Arial" w:cs="Arial"/>
          <w:b/>
          <w:bCs/>
          <w:color w:val="auto"/>
        </w:rPr>
        <w:t xml:space="preserve">SMB Chair </w:t>
      </w:r>
    </w:p>
    <w:p w14:paraId="69B44B9D" w14:textId="36899ECA" w:rsidR="004C330B" w:rsidRPr="004C330B" w:rsidRDefault="00176EF7" w:rsidP="004C330B">
      <w:pPr>
        <w:pStyle w:val="Default"/>
        <w:rPr>
          <w:rFonts w:ascii="Arial" w:hAnsi="Arial" w:cs="Arial"/>
          <w:b/>
          <w:bCs/>
          <w:color w:val="auto"/>
        </w:rPr>
      </w:pPr>
      <w:r w:rsidRPr="00176EF7">
        <w:rPr>
          <w:rFonts w:ascii="Arial" w:hAnsi="Arial" w:cs="Arial"/>
          <w:b/>
          <w:bCs/>
          <w:noProof/>
          <w:color w:val="auto"/>
        </w:rPr>
        <w:drawing>
          <wp:inline distT="0" distB="0" distL="0" distR="0" wp14:anchorId="17FD02E0" wp14:editId="71C89AFD">
            <wp:extent cx="2127250" cy="202565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27250" cy="2025650"/>
                    </a:xfrm>
                    <a:prstGeom prst="rect">
                      <a:avLst/>
                    </a:prstGeom>
                    <a:noFill/>
                    <a:ln>
                      <a:noFill/>
                    </a:ln>
                  </pic:spPr>
                </pic:pic>
              </a:graphicData>
            </a:graphic>
          </wp:inline>
        </w:drawing>
      </w:r>
    </w:p>
    <w:p w14:paraId="0CF2D1CC" w14:textId="77777777"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Becky Bailey </w:t>
      </w:r>
    </w:p>
    <w:p w14:paraId="5A67331C" w14:textId="77777777"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Head of East and West Lincolnshire </w:t>
      </w:r>
    </w:p>
    <w:p w14:paraId="05E31177" w14:textId="5CBB38B3"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Probation Service </w:t>
      </w:r>
    </w:p>
    <w:p w14:paraId="7321A3CC" w14:textId="7D9583BB" w:rsidR="004C330B" w:rsidRPr="004C330B" w:rsidRDefault="00031E12" w:rsidP="004C330B">
      <w:pPr>
        <w:pStyle w:val="Default"/>
        <w:rPr>
          <w:rFonts w:ascii="Arial" w:hAnsi="Arial" w:cs="Arial"/>
          <w:color w:val="auto"/>
        </w:rPr>
      </w:pPr>
      <w:r>
        <w:rPr>
          <w:noProof/>
        </w:rPr>
        <w:drawing>
          <wp:inline distT="0" distB="0" distL="0" distR="0" wp14:anchorId="6BEB8B9A" wp14:editId="1D1D6050">
            <wp:extent cx="2139950" cy="2036445"/>
            <wp:effectExtent l="0" t="0" r="0"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56068" cy="2051783"/>
                    </a:xfrm>
                    <a:prstGeom prst="rect">
                      <a:avLst/>
                    </a:prstGeom>
                    <a:noFill/>
                    <a:ln>
                      <a:noFill/>
                    </a:ln>
                  </pic:spPr>
                </pic:pic>
              </a:graphicData>
            </a:graphic>
          </wp:inline>
        </w:drawing>
      </w:r>
    </w:p>
    <w:p w14:paraId="45AE79C7" w14:textId="77777777" w:rsidR="004C330B" w:rsidRPr="004C330B" w:rsidRDefault="004C330B" w:rsidP="004C330B">
      <w:pPr>
        <w:pStyle w:val="Default"/>
        <w:rPr>
          <w:rFonts w:ascii="Arial" w:hAnsi="Arial" w:cs="Arial"/>
          <w:color w:val="auto"/>
        </w:rPr>
      </w:pPr>
      <w:r w:rsidRPr="004C330B">
        <w:rPr>
          <w:rFonts w:ascii="Arial" w:hAnsi="Arial" w:cs="Arial"/>
          <w:color w:val="auto"/>
        </w:rPr>
        <w:t xml:space="preserve">Matthew Spencer </w:t>
      </w:r>
    </w:p>
    <w:p w14:paraId="5182A687" w14:textId="77777777" w:rsidR="004C330B" w:rsidRPr="004C330B" w:rsidRDefault="004C330B" w:rsidP="004C330B">
      <w:pPr>
        <w:pStyle w:val="Default"/>
        <w:rPr>
          <w:rFonts w:ascii="Arial" w:hAnsi="Arial" w:cs="Arial"/>
          <w:color w:val="auto"/>
        </w:rPr>
      </w:pPr>
      <w:r w:rsidRPr="004C330B">
        <w:rPr>
          <w:rFonts w:ascii="Arial" w:hAnsi="Arial" w:cs="Arial"/>
          <w:b/>
          <w:bCs/>
          <w:color w:val="auto"/>
        </w:rPr>
        <w:t xml:space="preserve">Governor HMP Lincoln </w:t>
      </w:r>
    </w:p>
    <w:p w14:paraId="62B4C59B" w14:textId="48150FBD" w:rsidR="00332EE6" w:rsidRPr="004C330B" w:rsidRDefault="004C330B" w:rsidP="004C330B">
      <w:pPr>
        <w:rPr>
          <w:rFonts w:ascii="Arial" w:hAnsi="Arial" w:cs="Arial"/>
        </w:rPr>
        <w:sectPr w:rsidR="00332EE6" w:rsidRPr="004C330B" w:rsidSect="00867C9E">
          <w:type w:val="continuous"/>
          <w:pgSz w:w="11905" w:h="16837" w:code="9"/>
          <w:pgMar w:top="720" w:right="720" w:bottom="720" w:left="720" w:header="720" w:footer="567" w:gutter="0"/>
          <w:cols w:num="2" w:space="720"/>
          <w:noEndnote/>
          <w:rtlGutter/>
        </w:sectPr>
      </w:pPr>
      <w:r w:rsidRPr="004C330B">
        <w:rPr>
          <w:rFonts w:ascii="Arial" w:hAnsi="Arial" w:cs="Arial"/>
          <w:b/>
          <w:bCs/>
        </w:rPr>
        <w:t>Her Majesty’s Prison and Probation Service</w:t>
      </w: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370B3DEC"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w:t>
      </w:r>
      <w:r w:rsidR="005B3641" w:rsidRPr="00206B09">
        <w:rPr>
          <w:sz w:val="24"/>
          <w:szCs w:val="24"/>
          <w:lang w:val="en-GB"/>
        </w:rPr>
        <w:t>violent,</w:t>
      </w:r>
      <w:r w:rsidRPr="00206B09">
        <w:rPr>
          <w:sz w:val="24"/>
          <w:szCs w:val="24"/>
          <w:lang w:val="en-GB"/>
        </w:rPr>
        <w:t xml:space="preserve">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proofErr w:type="gramStart"/>
      <w:r w:rsidRPr="00206B09">
        <w:rPr>
          <w:sz w:val="24"/>
          <w:szCs w:val="24"/>
          <w:lang w:val="en-GB"/>
        </w:rPr>
        <w:t>A number of</w:t>
      </w:r>
      <w:proofErr w:type="gramEnd"/>
      <w:r w:rsidRPr="00206B09">
        <w:rPr>
          <w:sz w:val="24"/>
          <w:szCs w:val="24"/>
          <w:lang w:val="en-GB"/>
        </w:rPr>
        <w:t xml:space="preserve">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 xml:space="preserve">That is as far as MAPPA extend in </w:t>
      </w:r>
      <w:proofErr w:type="gramStart"/>
      <w:r w:rsidRPr="00206B09">
        <w:rPr>
          <w:sz w:val="24"/>
          <w:szCs w:val="24"/>
          <w:lang w:val="en-GB"/>
        </w:rPr>
        <w:t>the majority of</w:t>
      </w:r>
      <w:proofErr w:type="gramEnd"/>
      <w:r w:rsidRPr="00206B09">
        <w:rPr>
          <w:sz w:val="24"/>
          <w:szCs w:val="24"/>
          <w:lang w:val="en-GB"/>
        </w:rPr>
        <w:t xml:space="preserve">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6749EC1C"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 xml:space="preserve">–subject to sex offender notification </w:t>
      </w:r>
      <w:r w:rsidR="005B3641" w:rsidRPr="00206B09">
        <w:rPr>
          <w:sz w:val="24"/>
          <w:szCs w:val="24"/>
          <w:lang w:val="en-GB"/>
        </w:rPr>
        <w:t>requirements.</w:t>
      </w:r>
      <w:r w:rsidRPr="00206B09">
        <w:rPr>
          <w:sz w:val="24"/>
          <w:szCs w:val="24"/>
          <w:lang w:val="en-GB"/>
        </w:rPr>
        <w:t xml:space="preserve"> </w:t>
      </w:r>
    </w:p>
    <w:p w14:paraId="2314424F" w14:textId="11B0C994"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w:t>
      </w:r>
      <w:r w:rsidR="005B3641" w:rsidRPr="00206B09">
        <w:rPr>
          <w:sz w:val="24"/>
          <w:szCs w:val="24"/>
          <w:lang w:val="en-GB"/>
        </w:rPr>
        <w:t>order.</w:t>
      </w:r>
      <w:r w:rsidRPr="00206B09">
        <w:rPr>
          <w:sz w:val="24"/>
          <w:szCs w:val="24"/>
          <w:lang w:val="en-GB"/>
        </w:rPr>
        <w:t xml:space="preserve">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501E0E1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5B3641">
        <w:rPr>
          <w:bCs/>
          <w:sz w:val="24"/>
          <w:szCs w:val="24"/>
          <w:lang w:val="en-GB"/>
        </w:rPr>
        <w:t>individuals.</w:t>
      </w:r>
    </w:p>
    <w:p w14:paraId="58B91A60" w14:textId="5B475AEB"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w:t>
      </w:r>
      <w:r w:rsidR="005B3641" w:rsidRPr="00206B09">
        <w:rPr>
          <w:sz w:val="24"/>
          <w:szCs w:val="24"/>
          <w:lang w:val="en-GB"/>
        </w:rPr>
        <w:t>needed:</w:t>
      </w:r>
      <w:r w:rsidRPr="00206B09">
        <w:rPr>
          <w:sz w:val="24"/>
          <w:szCs w:val="24"/>
          <w:lang w:val="en-GB"/>
        </w:rPr>
        <w:t xml:space="preserve"> </w:t>
      </w:r>
      <w:r w:rsidR="00F82D1E" w:rsidRPr="00206B09">
        <w:rPr>
          <w:sz w:val="24"/>
          <w:szCs w:val="24"/>
          <w:lang w:val="en-GB"/>
        </w:rPr>
        <w:t>generally,</w:t>
      </w:r>
      <w:r w:rsidRPr="00206B09">
        <w:rPr>
          <w:sz w:val="24"/>
          <w:szCs w:val="24"/>
          <w:lang w:val="en-GB"/>
        </w:rPr>
        <w:t xml:space="preserve"> those </w:t>
      </w:r>
      <w:r w:rsidR="00912A31" w:rsidRPr="00206B09">
        <w:rPr>
          <w:sz w:val="24"/>
          <w:szCs w:val="24"/>
          <w:lang w:val="en-GB"/>
        </w:rPr>
        <w:t>presenting</w:t>
      </w:r>
      <w:r w:rsidRPr="00206B09">
        <w:rPr>
          <w:sz w:val="24"/>
          <w:szCs w:val="24"/>
          <w:lang w:val="en-GB"/>
        </w:rPr>
        <w:t xml:space="preserve"> the higher risks of serious harm. </w:t>
      </w:r>
    </w:p>
    <w:p w14:paraId="5035BE00" w14:textId="1DAB133B"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w:t>
      </w:r>
      <w:r w:rsidR="00F82D1E" w:rsidRPr="00206B09">
        <w:rPr>
          <w:sz w:val="24"/>
          <w:szCs w:val="24"/>
          <w:lang w:val="en-GB"/>
        </w:rPr>
        <w:t>meetings.</w:t>
      </w:r>
      <w:r w:rsidRPr="00206B09">
        <w:rPr>
          <w:sz w:val="24"/>
          <w:szCs w:val="24"/>
          <w:lang w:val="en-GB"/>
        </w:rPr>
        <w:t xml:space="preserve">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w:t>
      </w:r>
      <w:proofErr w:type="spellStart"/>
      <w:r w:rsidRPr="00206B09">
        <w:rPr>
          <w:sz w:val="24"/>
          <w:szCs w:val="24"/>
          <w:lang w:val="en-GB"/>
        </w:rPr>
        <w:t>ViSOR</w:t>
      </w:r>
      <w:proofErr w:type="spellEnd"/>
      <w:r w:rsidRPr="00206B09">
        <w:rPr>
          <w:sz w:val="24"/>
          <w:szCs w:val="24"/>
          <w:lang w:val="en-GB"/>
        </w:rPr>
        <w:t xml:space="preserve">.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w:t>
      </w:r>
      <w:proofErr w:type="spellStart"/>
      <w:r w:rsidRPr="00206B09">
        <w:rPr>
          <w:sz w:val="24"/>
          <w:szCs w:val="24"/>
          <w:lang w:val="en-GB"/>
        </w:rPr>
        <w:t>ViSOR</w:t>
      </w:r>
      <w:proofErr w:type="spellEnd"/>
      <w:r w:rsidRPr="00206B09">
        <w:rPr>
          <w:sz w:val="24"/>
          <w:szCs w:val="24"/>
          <w:lang w:val="en-GB"/>
        </w:rPr>
        <w:t xml:space="preserve">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w:t>
      </w:r>
      <w:proofErr w:type="spellStart"/>
      <w:r w:rsidRPr="00206B09">
        <w:rPr>
          <w:sz w:val="24"/>
          <w:szCs w:val="24"/>
          <w:lang w:val="en-GB"/>
        </w:rPr>
        <w:t>ViSOR</w:t>
      </w:r>
      <w:proofErr w:type="spellEnd"/>
      <w:r w:rsidRPr="00206B09">
        <w:rPr>
          <w:sz w:val="24"/>
          <w:szCs w:val="24"/>
          <w:lang w:val="en-GB"/>
        </w:rPr>
        <w:t xml:space="preserve">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767DF146"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20"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w:t>
      </w:r>
      <w:proofErr w:type="gramStart"/>
      <w:r w:rsidR="00507932" w:rsidRPr="00206B09">
        <w:rPr>
          <w:sz w:val="24"/>
          <w:szCs w:val="24"/>
          <w:lang w:val="en-GB"/>
        </w:rPr>
        <w:t>a number of</w:t>
      </w:r>
      <w:proofErr w:type="gramEnd"/>
      <w:r w:rsidR="00507932" w:rsidRPr="00206B09">
        <w:rPr>
          <w:sz w:val="24"/>
          <w:szCs w:val="24"/>
          <w:lang w:val="en-GB"/>
        </w:rPr>
        <w:t xml:space="preserve">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5B3641" w:rsidRPr="00206B09">
        <w:rPr>
          <w:sz w:val="24"/>
          <w:szCs w:val="24"/>
          <w:lang w:val="en-GB"/>
        </w:rPr>
        <w:t>Counterterrorism</w:t>
      </w:r>
      <w:r w:rsidR="00C242F2" w:rsidRPr="00206B09">
        <w:rPr>
          <w:sz w:val="24"/>
          <w:szCs w:val="24"/>
          <w:lang w:val="en-GB"/>
        </w:rPr>
        <w:t xml:space="preserve"> and Sentencing Act 2021 </w:t>
      </w:r>
      <w:r w:rsidR="00C242F2" w:rsidRPr="00206B09">
        <w:rPr>
          <w:sz w:val="24"/>
          <w:szCs w:val="24"/>
          <w:lang w:val="en-GB"/>
        </w:rPr>
        <w:t xml:space="preserve">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4A154D4F"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w:t>
      </w:r>
      <w:r w:rsidR="005B3641" w:rsidRPr="00206B09">
        <w:rPr>
          <w:sz w:val="24"/>
          <w:szCs w:val="24"/>
          <w:lang w:val="en-GB"/>
        </w:rPr>
        <w:t>complex,</w:t>
      </w:r>
      <w:r w:rsidRPr="00206B09">
        <w:rPr>
          <w:sz w:val="24"/>
          <w:szCs w:val="24"/>
          <w:lang w:val="en-GB"/>
        </w:rPr>
        <w:t xml:space="preserve">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1"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2"/>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0D0AF2A3"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885</w:t>
            </w:r>
          </w:p>
        </w:tc>
        <w:tc>
          <w:tcPr>
            <w:tcW w:w="2186" w:type="dxa"/>
          </w:tcPr>
          <w:p w14:paraId="1638E0FC" w14:textId="40333620"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146</w:t>
            </w:r>
          </w:p>
        </w:tc>
        <w:tc>
          <w:tcPr>
            <w:tcW w:w="2186" w:type="dxa"/>
          </w:tcPr>
          <w:p w14:paraId="1F1BCFAF" w14:textId="07B052FA"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00CE693D"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1031</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09A7E7CF"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10F8D0CE" w14:textId="0974AED8"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46F3891" w14:textId="5C644DC0"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29D9E254" w14:textId="0F07A691"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338DC25F"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6751848" w14:textId="60668B1B"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58F3676B"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0CD36132"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198764E0"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886</w:t>
            </w:r>
          </w:p>
        </w:tc>
        <w:tc>
          <w:tcPr>
            <w:tcW w:w="2186" w:type="dxa"/>
          </w:tcPr>
          <w:p w14:paraId="4B320A3C" w14:textId="043AA755"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146</w:t>
            </w:r>
          </w:p>
        </w:tc>
        <w:tc>
          <w:tcPr>
            <w:tcW w:w="2186" w:type="dxa"/>
          </w:tcPr>
          <w:p w14:paraId="59BF82DA" w14:textId="59321728"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230BC3FB" w14:textId="48F20446" w:rsidR="006F27F5"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1036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57415593"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tcW w:w="2186" w:type="dxa"/>
          </w:tcPr>
          <w:p w14:paraId="231D96FE" w14:textId="007CD4C1"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413645CC" w14:textId="4FFA9640"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5A206D70" w14:textId="0018E45D"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27</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55FD6DAB"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4AF1F0B4" w14:textId="76652790"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3EABFC56" w14:textId="21ABC31D"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66FC4C00" w14:textId="5568F67E"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42888CCD"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w:t>
            </w:r>
          </w:p>
        </w:tc>
        <w:tc>
          <w:tcPr>
            <w:tcW w:w="2186" w:type="dxa"/>
          </w:tcPr>
          <w:p w14:paraId="5D543B3B" w14:textId="0B8E7762"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03713ACD" w14:textId="0D124676"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c>
          <w:tcPr>
            <w:tcW w:w="2186" w:type="dxa"/>
          </w:tcPr>
          <w:p w14:paraId="29E98152" w14:textId="720A1966" w:rsidR="00AA3E8E" w:rsidRPr="00523CF4" w:rsidRDefault="00217C11"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32</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087D4888" w:rsidR="00332EE6"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w:t>
            </w:r>
            <w:proofErr w:type="gramStart"/>
            <w:r w:rsidR="00332EE6" w:rsidRPr="00523CF4">
              <w:rPr>
                <w:b w:val="0"/>
                <w:bCs w:val="0"/>
              </w:rPr>
              <w:t>life time</w:t>
            </w:r>
            <w:proofErr w:type="gramEnd"/>
            <w:r w:rsidR="00332EE6" w:rsidRPr="00523CF4">
              <w:rPr>
                <w:b w:val="0"/>
                <w:bCs w:val="0"/>
              </w:rPr>
              <w:t xml:space="preserve"> notification revoked on application </w:t>
            </w:r>
          </w:p>
        </w:tc>
        <w:tc>
          <w:tcPr>
            <w:tcW w:w="2113" w:type="dxa"/>
          </w:tcPr>
          <w:p w14:paraId="4CFE77A5" w14:textId="40573446" w:rsidR="00332EE6"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24</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19F327C7" w:rsidR="00A231D9" w:rsidRPr="00523CF4" w:rsidRDefault="00217C11"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68</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2049BCC2" w:rsidR="00A231D9" w:rsidRPr="00523CF4" w:rsidRDefault="00217C11"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47DB328C" w:rsidR="00A231D9" w:rsidRPr="00523CF4" w:rsidRDefault="00217C11"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3F2EF70E" w:rsidR="00332EE6" w:rsidRPr="00523CF4"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1D3E592B" w:rsidR="00595C55" w:rsidRDefault="00595C55" w:rsidP="00595C55"/>
    <w:p w14:paraId="7BEF7573" w14:textId="2C79AAC6" w:rsidR="00217C11" w:rsidRDefault="00217C11" w:rsidP="00595C55"/>
    <w:p w14:paraId="52993A48" w14:textId="5B5DB984" w:rsidR="00217C11" w:rsidRDefault="00217C11" w:rsidP="00595C55"/>
    <w:p w14:paraId="35A2E33B" w14:textId="77777777" w:rsidR="00217C11" w:rsidRDefault="00217C11" w:rsidP="00595C55"/>
    <w:p w14:paraId="78E4FAD4" w14:textId="540AB58C" w:rsidR="00D6369A" w:rsidRPr="00D6369A" w:rsidRDefault="00D6369A" w:rsidP="00281FCC">
      <w:pPr>
        <w:pStyle w:val="Style2"/>
        <w:rPr>
          <w:szCs w:val="28"/>
        </w:rPr>
      </w:pPr>
      <w:r w:rsidRPr="00D6369A">
        <w:lastRenderedPageBreak/>
        <w:t xml:space="preserve">Level 2 and 3 </w:t>
      </w:r>
      <w:r w:rsidR="00EC23F1">
        <w:t>individuals</w:t>
      </w:r>
      <w:r w:rsidRPr="00D6369A">
        <w:t xml:space="preserve"> returned to </w:t>
      </w:r>
      <w:proofErr w:type="gramStart"/>
      <w:r w:rsidRPr="00D6369A">
        <w:t>custody</w:t>
      </w:r>
      <w:proofErr w:type="gramEnd"/>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07C8B7E5"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34F9E68F" w14:textId="3A437D92"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20ECB5F" w14:textId="4A35186A"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25A568EF" w:rsidR="00AA3E8E" w:rsidRPr="00523CF4" w:rsidRDefault="00217C11" w:rsidP="00B06F75">
            <w:pPr>
              <w:pStyle w:val="MAPPA-Tabletext"/>
              <w:jc w:val="right"/>
              <w:rPr>
                <w:b w:val="0"/>
                <w:bCs w:val="0"/>
                <w:sz w:val="24"/>
                <w:szCs w:val="24"/>
                <w:lang w:val="en-GB"/>
              </w:rPr>
            </w:pPr>
            <w:r>
              <w:rPr>
                <w:b w:val="0"/>
                <w:bCs w:val="0"/>
                <w:sz w:val="24"/>
                <w:szCs w:val="24"/>
                <w:lang w:val="en-GB"/>
              </w:rPr>
              <w:t>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71F67432"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72FF4F7" w14:textId="16D48C44"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7315C7F8" w:rsidR="00AA3E8E" w:rsidRPr="00523CF4" w:rsidRDefault="00217C11"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5B76BC5" w:rsidR="00AA3E8E" w:rsidRPr="00523CF4" w:rsidRDefault="00217C11" w:rsidP="00B06F75">
            <w:pPr>
              <w:pStyle w:val="MAPPA-Tabletext"/>
              <w:jc w:val="right"/>
              <w:rPr>
                <w:b w:val="0"/>
                <w:bCs w:val="0"/>
                <w:sz w:val="24"/>
                <w:szCs w:val="24"/>
                <w:lang w:val="en-GB"/>
              </w:rPr>
            </w:pPr>
            <w:r>
              <w:rPr>
                <w:b w:val="0"/>
                <w:bCs w:val="0"/>
                <w:sz w:val="24"/>
                <w:szCs w:val="24"/>
                <w:lang w:val="en-GB"/>
              </w:rPr>
              <w:t>1</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78AE4153" w:rsidR="00AA3E8E" w:rsidRPr="00523CF4" w:rsidRDefault="00217C11"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tcW w:w="2186" w:type="dxa"/>
          </w:tcPr>
          <w:p w14:paraId="184256C5" w14:textId="500D0869" w:rsidR="00AA3E8E" w:rsidRPr="00523CF4" w:rsidRDefault="00217C11"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0</w:t>
            </w:r>
          </w:p>
        </w:tc>
        <w:tc>
          <w:tcPr>
            <w:tcW w:w="2186" w:type="dxa"/>
          </w:tcPr>
          <w:p w14:paraId="44078787" w14:textId="1F087658" w:rsidR="00AA3E8E" w:rsidRPr="00523CF4" w:rsidRDefault="00217C11"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22B0CB69" w:rsidR="00AA3E8E" w:rsidRPr="00523CF4" w:rsidRDefault="00217C11" w:rsidP="00B06F75">
            <w:pPr>
              <w:pStyle w:val="MAPPA-Tabletext"/>
              <w:jc w:val="right"/>
              <w:rPr>
                <w:b w:val="0"/>
                <w:bCs w:val="0"/>
                <w:sz w:val="24"/>
                <w:szCs w:val="24"/>
                <w:lang w:val="en-GB"/>
              </w:rPr>
            </w:pPr>
            <w:r>
              <w:rPr>
                <w:b w:val="0"/>
                <w:bCs w:val="0"/>
                <w:sz w:val="24"/>
                <w:szCs w:val="24"/>
                <w:lang w:val="en-GB"/>
              </w:rPr>
              <w:t>4</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737852E2" w:rsidR="00FA3513" w:rsidRPr="00523CF4" w:rsidRDefault="00217C11"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6A109CD6" w:rsidR="00FA3513" w:rsidRPr="00523CF4" w:rsidRDefault="00217C11"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1A5DBDF2" w:rsidR="00FA3513" w:rsidRPr="00523CF4" w:rsidRDefault="00217C11"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7CDD0153" w:rsidR="00332EE6" w:rsidRPr="004265C9" w:rsidRDefault="00217C11"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128</w:t>
            </w:r>
          </w:p>
        </w:tc>
      </w:tr>
    </w:tbl>
    <w:p w14:paraId="07E10B6F" w14:textId="77777777" w:rsidR="00332EE6" w:rsidRPr="001F3FB5" w:rsidRDefault="00332EE6" w:rsidP="00332EE6">
      <w:pPr>
        <w:rPr>
          <w:rFonts w:ascii="Arial" w:hAnsi="Arial" w:cs="Arial"/>
          <w:sz w:val="20"/>
          <w:szCs w:val="20"/>
        </w:rPr>
      </w:pPr>
    </w:p>
    <w:p w14:paraId="717AE0C9" w14:textId="1C835AB9" w:rsidR="00217C11" w:rsidRDefault="00217C11" w:rsidP="00217C11">
      <w:pPr>
        <w:rPr>
          <w:rFonts w:ascii="Arial" w:hAnsi="Arial" w:cs="Arial"/>
          <w:b/>
          <w:bCs/>
        </w:rPr>
      </w:pPr>
      <w:r>
        <w:rPr>
          <w:rFonts w:ascii="Arial" w:hAnsi="Arial" w:cs="Arial"/>
          <w:b/>
          <w:bCs/>
        </w:rPr>
        <w:t>This figure has been calculated using the mid-2021 estimated resident population, published by the Office for National Statistics (ONS) on 21 December 202</w:t>
      </w:r>
      <w:r w:rsidR="00FB33ED">
        <w:rPr>
          <w:rFonts w:ascii="Arial" w:hAnsi="Arial" w:cs="Arial"/>
          <w:b/>
          <w:bCs/>
        </w:rPr>
        <w:t>2</w:t>
      </w:r>
      <w:r>
        <w:rPr>
          <w:rFonts w:ascii="Arial" w:hAnsi="Arial" w:cs="Arial"/>
          <w:b/>
          <w:bCs/>
        </w:rPr>
        <w:t xml:space="preserve">, excluding those aged less than ten years of age. </w:t>
      </w:r>
    </w:p>
    <w:p w14:paraId="120E6ACF" w14:textId="77777777" w:rsidR="00217C11" w:rsidRDefault="00217C11" w:rsidP="00217C11">
      <w:pPr>
        <w:rPr>
          <w:rFonts w:ascii="Arial" w:hAnsi="Arial" w:cs="Arial"/>
          <w:b/>
          <w:bCs/>
        </w:rPr>
      </w:pPr>
    </w:p>
    <w:p w14:paraId="4A94B593" w14:textId="4E2432BB" w:rsidR="00332EE6" w:rsidRPr="00B0446D" w:rsidRDefault="00217C11" w:rsidP="00217C11">
      <w:pPr>
        <w:rPr>
          <w:rFonts w:ascii="Arial" w:hAnsi="Arial" w:cs="Arial"/>
          <w:sz w:val="20"/>
          <w:szCs w:val="20"/>
        </w:rPr>
      </w:pPr>
      <w:r>
        <w:rPr>
          <w:rFonts w:ascii="Arial" w:hAnsi="Arial" w:cs="Arial"/>
          <w:b/>
          <w:bCs/>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3"/>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2BDA600E"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w:t>
      </w:r>
      <w:r w:rsidR="00F82D1E" w:rsidRPr="00B510E5">
        <w:rPr>
          <w:sz w:val="24"/>
          <w:szCs w:val="24"/>
          <w:lang w:val="en-GB"/>
        </w:rPr>
        <w:t>i.e.,</w:t>
      </w:r>
      <w:r w:rsidRPr="00B510E5">
        <w:rPr>
          <w:sz w:val="24"/>
          <w:szCs w:val="24"/>
          <w:lang w:val="en-GB"/>
        </w:rPr>
        <w:t xml:space="preserv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6A35CE7B"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w:t>
      </w:r>
      <w:r w:rsidR="005B3641" w:rsidRPr="00B510E5">
        <w:rPr>
          <w:sz w:val="24"/>
          <w:szCs w:val="24"/>
          <w:lang w:val="en-GB"/>
        </w:rPr>
        <w:t>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22757460"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w:t>
      </w:r>
      <w:r w:rsidR="005B3641" w:rsidRPr="00B510E5">
        <w:rPr>
          <w:sz w:val="24"/>
          <w:szCs w:val="24"/>
          <w:lang w:val="en-GB"/>
        </w:rPr>
        <w:t>address,</w:t>
      </w:r>
      <w:r w:rsidRPr="00B510E5">
        <w:rPr>
          <w:sz w:val="24"/>
          <w:szCs w:val="24"/>
          <w:lang w:val="en-GB"/>
        </w:rPr>
        <w:t xml:space="preserve">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6E03D7B4"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w:t>
      </w:r>
      <w:r w:rsidR="005B3641" w:rsidRPr="00B510E5">
        <w:rPr>
          <w:sz w:val="24"/>
          <w:szCs w:val="24"/>
          <w:lang w:val="en-GB"/>
        </w:rPr>
        <w:t>Team,</w:t>
      </w:r>
      <w:r w:rsidR="00786A3A" w:rsidRPr="00B510E5">
        <w:rPr>
          <w:sz w:val="24"/>
          <w:szCs w:val="24"/>
          <w:lang w:val="en-GB"/>
        </w:rPr>
        <w:t xml:space="preserve"> or Mental Health Services. </w:t>
      </w:r>
    </w:p>
    <w:p w14:paraId="2317CEAB" w14:textId="0E78BE40"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w:t>
      </w:r>
      <w:r w:rsidR="005B3641" w:rsidRPr="00B510E5">
        <w:rPr>
          <w:sz w:val="24"/>
          <w:szCs w:val="24"/>
          <w:lang w:val="en-GB"/>
        </w:rPr>
        <w:t>categories but</w:t>
      </w:r>
      <w:r w:rsidRPr="00B510E5">
        <w:rPr>
          <w:sz w:val="24"/>
          <w:szCs w:val="24"/>
          <w:lang w:val="en-GB"/>
        </w:rPr>
        <w:t xml:space="preserve">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044261E5"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w:t>
      </w:r>
      <w:r w:rsidR="005B3641" w:rsidRPr="00B510E5">
        <w:rPr>
          <w:sz w:val="24"/>
          <w:szCs w:val="24"/>
          <w:lang w:val="en-GB"/>
        </w:rPr>
        <w:t>more or</w:t>
      </w:r>
      <w:r w:rsidR="00575CC8" w:rsidRPr="00B510E5">
        <w:rPr>
          <w:sz w:val="24"/>
          <w:szCs w:val="24"/>
          <w:lang w:val="en-GB"/>
        </w:rPr>
        <w:t xml:space="preserve">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w:t>
      </w:r>
      <w:proofErr w:type="spellStart"/>
      <w:r w:rsidR="000F355B" w:rsidRPr="00B510E5">
        <w:rPr>
          <w:rStyle w:val="Style3Char"/>
          <w:sz w:val="24"/>
          <w:szCs w:val="24"/>
        </w:rPr>
        <w:t>L</w:t>
      </w:r>
      <w:r w:rsidRPr="00B510E5">
        <w:rPr>
          <w:rStyle w:val="Style3Char"/>
          <w:sz w:val="24"/>
          <w:szCs w:val="24"/>
        </w:rPr>
        <w:t>icence</w:t>
      </w:r>
      <w:proofErr w:type="spellEnd"/>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163018DE"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w:t>
      </w:r>
      <w:r w:rsidR="00F82D1E" w:rsidRPr="00B510E5">
        <w:rPr>
          <w:sz w:val="24"/>
          <w:szCs w:val="24"/>
          <w:lang w:val="en-GB"/>
        </w:rPr>
        <w:t>members</w:t>
      </w:r>
      <w:r w:rsidRPr="00B510E5">
        <w:rPr>
          <w:sz w:val="24"/>
          <w:szCs w:val="24"/>
          <w:lang w:val="en-GB"/>
        </w:rPr>
        <w:t xml:space="preserve"> of the public) in the UK, or children or vulnerable adults (or any </w:t>
      </w:r>
      <w:r w:rsidR="00F82D1E" w:rsidRPr="00B510E5">
        <w:rPr>
          <w:sz w:val="24"/>
          <w:szCs w:val="24"/>
          <w:lang w:val="en-GB"/>
        </w:rPr>
        <w:t>children</w:t>
      </w:r>
      <w:r w:rsidRPr="00B510E5">
        <w:rPr>
          <w:sz w:val="24"/>
          <w:szCs w:val="24"/>
          <w:lang w:val="en-GB"/>
        </w:rPr>
        <w:t xml:space="preserve"> or vulnerable adults) abroad, from sexual harm from the </w:t>
      </w:r>
      <w:r w:rsidR="00481AE8">
        <w:rPr>
          <w:sz w:val="24"/>
          <w:szCs w:val="24"/>
          <w:lang w:val="en-GB"/>
        </w:rPr>
        <w:t>individual</w:t>
      </w:r>
      <w:r w:rsidRPr="00B510E5">
        <w:rPr>
          <w:sz w:val="24"/>
          <w:szCs w:val="24"/>
          <w:lang w:val="en-GB"/>
        </w:rPr>
        <w:t xml:space="preserve">. In the case of an order made on a </w:t>
      </w:r>
      <w:r w:rsidR="005B3641" w:rsidRPr="00B510E5">
        <w:rPr>
          <w:sz w:val="24"/>
          <w:szCs w:val="24"/>
          <w:lang w:val="en-GB"/>
        </w:rPr>
        <w:t>free-standing</w:t>
      </w:r>
      <w:r w:rsidRPr="00B510E5">
        <w:rPr>
          <w:sz w:val="24"/>
          <w:szCs w:val="24"/>
          <w:lang w:val="en-GB"/>
        </w:rPr>
        <w:t xml:space="preserve">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1298002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w:t>
      </w:r>
      <w:r w:rsidR="00F82D1E" w:rsidRPr="00B510E5">
        <w:rPr>
          <w:sz w:val="24"/>
          <w:szCs w:val="24"/>
          <w:lang w:val="en-GB"/>
        </w:rPr>
        <w:t>to</w:t>
      </w:r>
      <w:r w:rsidRPr="00B510E5">
        <w:rPr>
          <w:sz w:val="24"/>
          <w:szCs w:val="24"/>
          <w:lang w:val="en-GB"/>
        </w:rPr>
        <w:t xml:space="preserve">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82D1E" w:rsidRPr="00B510E5">
        <w:rPr>
          <w:sz w:val="24"/>
          <w:szCs w:val="24"/>
          <w:lang w:val="en-GB"/>
        </w:rPr>
        <w:t>must</w:t>
      </w:r>
      <w:r w:rsidR="3CAB031D" w:rsidRPr="00B510E5">
        <w:rPr>
          <w:sz w:val="24"/>
          <w:szCs w:val="24"/>
          <w:lang w:val="en-GB"/>
        </w:rPr>
        <w:t xml:space="preserve">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w:t>
      </w:r>
      <w:r w:rsidRPr="00B510E5">
        <w:rPr>
          <w:rFonts w:ascii="Arial" w:hAnsi="Arial" w:cs="Arial"/>
        </w:rPr>
        <w:t>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8FE8377" w:rsidR="00332EE6" w:rsidRPr="00B510E5" w:rsidRDefault="00332EE6" w:rsidP="00B510E5">
      <w:pPr>
        <w:pStyle w:val="Default"/>
        <w:spacing w:after="240" w:line="260" w:lineRule="exact"/>
        <w:rPr>
          <w:rFonts w:ascii="Arial" w:hAnsi="Arial" w:cs="Arial"/>
        </w:rPr>
      </w:pPr>
      <w:r w:rsidRPr="00B510E5">
        <w:rPr>
          <w:rFonts w:ascii="Arial" w:hAnsi="Arial" w:cs="Arial"/>
        </w:rPr>
        <w:t xml:space="preserve">An individual subject to an SRO is required to notify the police of their name and home address within three days of the order being made </w:t>
      </w:r>
      <w:r w:rsidR="00F82D1E" w:rsidRPr="00B510E5">
        <w:rPr>
          <w:rFonts w:ascii="Arial" w:hAnsi="Arial" w:cs="Arial"/>
        </w:rPr>
        <w:t>and</w:t>
      </w:r>
      <w:r w:rsidRPr="00B510E5">
        <w:rPr>
          <w:rFonts w:ascii="Arial" w:hAnsi="Arial" w:cs="Arial"/>
        </w:rPr>
        <w:t xml:space="preserve"> to notify any changes to this information within three days.</w:t>
      </w:r>
    </w:p>
    <w:p w14:paraId="70A9034B" w14:textId="53203BB9"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t>
      </w:r>
      <w:r w:rsidR="00F82D1E" w:rsidRPr="00B510E5">
        <w:rPr>
          <w:rFonts w:ascii="Arial" w:hAnsi="Arial" w:cs="Arial"/>
        </w:rPr>
        <w:t>except for</w:t>
      </w:r>
      <w:r w:rsidRPr="00B510E5">
        <w:rPr>
          <w:rFonts w:ascii="Arial" w:hAnsi="Arial" w:cs="Arial"/>
        </w:rPr>
        <w:t xml:space="preserve">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 xml:space="preserve">The criminal standard of proof continues to apply. The person concerned </w:t>
      </w:r>
      <w:proofErr w:type="gramStart"/>
      <w:r w:rsidRPr="00B510E5">
        <w:rPr>
          <w:rFonts w:ascii="Arial" w:hAnsi="Arial" w:cs="Arial"/>
        </w:rPr>
        <w:t>is able to</w:t>
      </w:r>
      <w:proofErr w:type="gramEnd"/>
      <w:r w:rsidRPr="00B510E5">
        <w:rPr>
          <w:rFonts w:ascii="Arial" w:hAnsi="Arial" w:cs="Arial"/>
        </w:rPr>
        <w:t xml:space="preserve">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058482C9"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w:t>
      </w:r>
      <w:r w:rsidR="00F82D1E" w:rsidRPr="00062F55">
        <w:rPr>
          <w:b w:val="0"/>
          <w:bCs/>
          <w:color w:val="auto"/>
          <w:sz w:val="24"/>
          <w:szCs w:val="24"/>
        </w:rPr>
        <w:t>apply</w:t>
      </w:r>
      <w:r w:rsidR="00F53D72" w:rsidRPr="00062F55">
        <w:rPr>
          <w:b w:val="0"/>
          <w:bCs/>
          <w:color w:val="auto"/>
          <w:sz w:val="24"/>
          <w:szCs w:val="24"/>
        </w:rPr>
        <w:t xml:space="preserve">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081AA65" w:rsidR="00332EE6" w:rsidRPr="0069414D" w:rsidRDefault="00332EE6" w:rsidP="00296A85">
      <w:pPr>
        <w:pStyle w:val="Heading1"/>
        <w:jc w:val="left"/>
      </w:pPr>
      <w:r w:rsidRPr="0069414D">
        <w:lastRenderedPageBreak/>
        <w:t xml:space="preserve">Local </w:t>
      </w:r>
      <w:r w:rsidR="00217C11">
        <w:t>Update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4"/>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2A64FB94" w14:textId="02329BD5" w:rsidR="009325DE" w:rsidRPr="00737F0C" w:rsidRDefault="009325DE" w:rsidP="009325DE">
      <w:pPr>
        <w:autoSpaceDE w:val="0"/>
        <w:autoSpaceDN w:val="0"/>
        <w:adjustRightInd w:val="0"/>
        <w:rPr>
          <w:rFonts w:ascii="Arial" w:hAnsi="Arial" w:cs="Arial"/>
          <w:color w:val="000000"/>
        </w:rPr>
      </w:pPr>
      <w:r w:rsidRPr="00737F0C">
        <w:rPr>
          <w:rFonts w:ascii="Arial" w:hAnsi="Arial" w:cs="Arial"/>
          <w:b/>
          <w:bCs/>
          <w:color w:val="000000"/>
        </w:rPr>
        <w:t xml:space="preserve">MAPPA Delivery: </w:t>
      </w:r>
      <w:r w:rsidRPr="00737F0C">
        <w:rPr>
          <w:rFonts w:ascii="Arial" w:hAnsi="Arial" w:cs="Arial"/>
          <w:color w:val="000000"/>
        </w:rPr>
        <w:t>During the reporting yea</w:t>
      </w:r>
      <w:r w:rsidR="00FB1F70" w:rsidRPr="00737F0C">
        <w:rPr>
          <w:rFonts w:ascii="Arial" w:hAnsi="Arial" w:cs="Arial"/>
          <w:color w:val="000000"/>
        </w:rPr>
        <w:t>r</w:t>
      </w:r>
      <w:r w:rsidRPr="00737F0C">
        <w:rPr>
          <w:rFonts w:ascii="Arial" w:hAnsi="Arial" w:cs="Arial"/>
          <w:color w:val="000000"/>
        </w:rPr>
        <w:t xml:space="preserve"> MAPPA partners have continued to engage well contributing to a strong partnership. Processes for the identification, assessment and management of level 1 offenders remain effective, and there is a continued commitment to MAPPA and effective information sharing at Level 2 and 3 meetings, to ensure robust and effective risk management. Level 2 and 3 meetings have taken place virtually via Microsoft teams. VISOR, the joint Police, Prison and Probation case management system, continues to be our main recording tool with ongoing work to ensure Probation staff use the tool as business as usual. This is one of our current key pieces of work with Lincolnshire a Pilot area for establishing the Probation Visor Policy Framework.</w:t>
      </w:r>
    </w:p>
    <w:p w14:paraId="0ECC054C" w14:textId="43F3E982" w:rsidR="009325DE" w:rsidRPr="00737F0C" w:rsidRDefault="009325DE" w:rsidP="009325DE">
      <w:pPr>
        <w:autoSpaceDE w:val="0"/>
        <w:autoSpaceDN w:val="0"/>
        <w:adjustRightInd w:val="0"/>
        <w:rPr>
          <w:rFonts w:ascii="Arial" w:hAnsi="Arial" w:cs="Arial"/>
          <w:color w:val="000000"/>
        </w:rPr>
      </w:pPr>
    </w:p>
    <w:p w14:paraId="7F520334" w14:textId="6A90E011" w:rsidR="009325DE" w:rsidRPr="00737F0C" w:rsidRDefault="009325DE" w:rsidP="009325DE">
      <w:pPr>
        <w:autoSpaceDE w:val="0"/>
        <w:autoSpaceDN w:val="0"/>
        <w:adjustRightInd w:val="0"/>
        <w:rPr>
          <w:rFonts w:ascii="Arial" w:hAnsi="Arial" w:cs="Arial"/>
          <w:color w:val="000000"/>
        </w:rPr>
      </w:pPr>
      <w:r w:rsidRPr="00737F0C">
        <w:rPr>
          <w:rFonts w:ascii="Arial" w:hAnsi="Arial" w:cs="Arial"/>
          <w:color w:val="000000"/>
        </w:rPr>
        <w:t xml:space="preserve">Another of our key pieces of work during the reporting period has been to ensure the recommendations from the MAPPA Thematic inspection of 2021/22 are fully implemented. We have ensured that most of the recommendations have been implemented with the remaining recommendations to be implemented by the end of 2023. </w:t>
      </w:r>
    </w:p>
    <w:p w14:paraId="004D3671" w14:textId="7EE1757B" w:rsidR="009325DE" w:rsidRPr="00737F0C" w:rsidRDefault="009325DE" w:rsidP="009325DE">
      <w:pPr>
        <w:autoSpaceDE w:val="0"/>
        <w:autoSpaceDN w:val="0"/>
        <w:adjustRightInd w:val="0"/>
        <w:rPr>
          <w:rFonts w:ascii="Arial" w:hAnsi="Arial" w:cs="Arial"/>
          <w:color w:val="000000"/>
        </w:rPr>
      </w:pPr>
      <w:r w:rsidRPr="00737F0C">
        <w:rPr>
          <w:rFonts w:ascii="Arial" w:hAnsi="Arial" w:cs="Arial"/>
          <w:color w:val="000000"/>
        </w:rPr>
        <w:t xml:space="preserve"> </w:t>
      </w:r>
    </w:p>
    <w:p w14:paraId="5F8B8DF4" w14:textId="23A226B4" w:rsidR="009325DE" w:rsidRPr="00737F0C" w:rsidRDefault="009325DE" w:rsidP="009325DE">
      <w:pPr>
        <w:autoSpaceDE w:val="0"/>
        <w:autoSpaceDN w:val="0"/>
        <w:adjustRightInd w:val="0"/>
        <w:rPr>
          <w:rFonts w:ascii="Arial" w:hAnsi="Arial" w:cs="Arial"/>
          <w:color w:val="000000"/>
        </w:rPr>
      </w:pPr>
      <w:r w:rsidRPr="00737F0C">
        <w:rPr>
          <w:rFonts w:ascii="Arial" w:hAnsi="Arial" w:cs="Arial"/>
          <w:b/>
          <w:bCs/>
          <w:color w:val="000000"/>
        </w:rPr>
        <w:t xml:space="preserve">Training: </w:t>
      </w:r>
      <w:r w:rsidRPr="00737F0C">
        <w:rPr>
          <w:rFonts w:ascii="Arial" w:hAnsi="Arial" w:cs="Arial"/>
          <w:color w:val="000000"/>
        </w:rPr>
        <w:t xml:space="preserve">MAPPA training continues to be delivered virtually. We have delivered </w:t>
      </w:r>
      <w:r w:rsidR="00F82D1E" w:rsidRPr="00737F0C">
        <w:rPr>
          <w:rFonts w:ascii="Arial" w:hAnsi="Arial" w:cs="Arial"/>
          <w:color w:val="000000"/>
        </w:rPr>
        <w:t>several</w:t>
      </w:r>
      <w:r w:rsidRPr="00737F0C">
        <w:rPr>
          <w:rFonts w:ascii="Arial" w:hAnsi="Arial" w:cs="Arial"/>
          <w:color w:val="000000"/>
        </w:rPr>
        <w:t xml:space="preserve"> events during the reporting period and feedback from training events has been extremely positive. A face-to-face MAPPA workshop has been developed and rolled out to positive reception. All staff now attend a virtual event for basic MAPPA training and staff managing MAPPA offenders attend the face-to-face workshop that has been designed to improve the quality of risk management plans and contingency plans. </w:t>
      </w:r>
    </w:p>
    <w:p w14:paraId="50B44150" w14:textId="77777777" w:rsidR="00737F0C" w:rsidRPr="00737F0C" w:rsidRDefault="00737F0C" w:rsidP="009325DE">
      <w:pPr>
        <w:autoSpaceDE w:val="0"/>
        <w:autoSpaceDN w:val="0"/>
        <w:adjustRightInd w:val="0"/>
        <w:rPr>
          <w:rFonts w:ascii="Arial" w:hAnsi="Arial" w:cs="Arial"/>
          <w:color w:val="000000"/>
        </w:rPr>
      </w:pPr>
    </w:p>
    <w:p w14:paraId="07D1A25C" w14:textId="31457D02" w:rsidR="009325DE" w:rsidRPr="00737F0C" w:rsidRDefault="009325DE" w:rsidP="009325DE">
      <w:pPr>
        <w:autoSpaceDE w:val="0"/>
        <w:autoSpaceDN w:val="0"/>
        <w:adjustRightInd w:val="0"/>
        <w:rPr>
          <w:rFonts w:ascii="Arial" w:hAnsi="Arial" w:cs="Arial"/>
          <w:color w:val="000000"/>
        </w:rPr>
      </w:pPr>
      <w:r w:rsidRPr="00737F0C">
        <w:rPr>
          <w:rFonts w:ascii="Arial" w:hAnsi="Arial" w:cs="Arial"/>
          <w:b/>
          <w:bCs/>
          <w:color w:val="000000"/>
        </w:rPr>
        <w:t>Statistics</w:t>
      </w:r>
      <w:r w:rsidRPr="00737F0C">
        <w:rPr>
          <w:rFonts w:ascii="Arial" w:hAnsi="Arial" w:cs="Arial"/>
          <w:color w:val="000000"/>
        </w:rPr>
        <w:t xml:space="preserve">: The MAPPA statistics evidence continued high performance for year 2022/23. We met or achieved our targets. Attendance at SMB has been </w:t>
      </w:r>
      <w:r w:rsidR="00FB1F70" w:rsidRPr="00737F0C">
        <w:rPr>
          <w:rFonts w:ascii="Arial" w:hAnsi="Arial" w:cs="Arial"/>
          <w:color w:val="000000"/>
        </w:rPr>
        <w:t>Good</w:t>
      </w:r>
      <w:r w:rsidRPr="00737F0C">
        <w:rPr>
          <w:rFonts w:ascii="Arial" w:hAnsi="Arial" w:cs="Arial"/>
          <w:color w:val="000000"/>
        </w:rPr>
        <w:t xml:space="preserve">. </w:t>
      </w:r>
    </w:p>
    <w:p w14:paraId="46E54E77" w14:textId="77777777" w:rsidR="009325DE" w:rsidRPr="00737F0C" w:rsidRDefault="009325DE" w:rsidP="009325DE">
      <w:pPr>
        <w:autoSpaceDE w:val="0"/>
        <w:autoSpaceDN w:val="0"/>
        <w:adjustRightInd w:val="0"/>
        <w:rPr>
          <w:rFonts w:ascii="Arial" w:hAnsi="Arial" w:cs="Arial"/>
          <w:color w:val="000000"/>
        </w:rPr>
      </w:pPr>
    </w:p>
    <w:p w14:paraId="28C48317" w14:textId="798D5E4C" w:rsidR="009325DE" w:rsidRPr="00737F0C" w:rsidRDefault="009325DE" w:rsidP="009325DE">
      <w:pPr>
        <w:autoSpaceDE w:val="0"/>
        <w:autoSpaceDN w:val="0"/>
        <w:adjustRightInd w:val="0"/>
        <w:rPr>
          <w:rFonts w:ascii="Arial" w:hAnsi="Arial" w:cs="Arial"/>
          <w:color w:val="000000"/>
        </w:rPr>
      </w:pPr>
      <w:r w:rsidRPr="00737F0C">
        <w:rPr>
          <w:rFonts w:ascii="Arial" w:hAnsi="Arial" w:cs="Arial"/>
          <w:b/>
          <w:bCs/>
          <w:color w:val="000000"/>
        </w:rPr>
        <w:t xml:space="preserve">Performance and Quality: </w:t>
      </w:r>
      <w:r w:rsidRPr="00737F0C">
        <w:rPr>
          <w:rFonts w:ascii="Arial" w:hAnsi="Arial" w:cs="Arial"/>
          <w:color w:val="000000"/>
        </w:rPr>
        <w:t xml:space="preserve">The MAPPA Unit has implemented the use of the new national MAPPA case audit tool. A multi-agency panel have met every quarter to audit 3 cases, 2 level 2 cases and 1 level 3 case. Those audits have highlighted </w:t>
      </w:r>
      <w:r w:rsidR="00447DB5" w:rsidRPr="00737F0C">
        <w:rPr>
          <w:rFonts w:ascii="Arial" w:hAnsi="Arial" w:cs="Arial"/>
          <w:color w:val="000000"/>
        </w:rPr>
        <w:t>no practice issues.</w:t>
      </w:r>
      <w:r w:rsidR="00FB1F70" w:rsidRPr="00737F0C">
        <w:rPr>
          <w:rFonts w:ascii="Arial" w:hAnsi="Arial" w:cs="Arial"/>
          <w:color w:val="000000"/>
        </w:rPr>
        <w:t xml:space="preserve"> </w:t>
      </w:r>
      <w:r w:rsidRPr="00737F0C">
        <w:rPr>
          <w:rFonts w:ascii="Arial" w:hAnsi="Arial" w:cs="Arial"/>
          <w:color w:val="000000"/>
        </w:rPr>
        <w:t>Level 2 and 3 audits are scheduled to take place every quarter for the year 2</w:t>
      </w:r>
      <w:r w:rsidR="00447DB5" w:rsidRPr="00737F0C">
        <w:rPr>
          <w:rFonts w:ascii="Arial" w:hAnsi="Arial" w:cs="Arial"/>
          <w:color w:val="000000"/>
        </w:rPr>
        <w:t>3</w:t>
      </w:r>
      <w:r w:rsidRPr="00737F0C">
        <w:rPr>
          <w:rFonts w:ascii="Arial" w:hAnsi="Arial" w:cs="Arial"/>
          <w:color w:val="000000"/>
        </w:rPr>
        <w:t>-2</w:t>
      </w:r>
      <w:r w:rsidR="00447DB5" w:rsidRPr="00737F0C">
        <w:rPr>
          <w:rFonts w:ascii="Arial" w:hAnsi="Arial" w:cs="Arial"/>
          <w:color w:val="000000"/>
        </w:rPr>
        <w:t>4</w:t>
      </w:r>
      <w:r w:rsidRPr="00737F0C">
        <w:rPr>
          <w:rFonts w:ascii="Arial" w:hAnsi="Arial" w:cs="Arial"/>
          <w:color w:val="000000"/>
        </w:rPr>
        <w:t xml:space="preserve">. </w:t>
      </w:r>
    </w:p>
    <w:p w14:paraId="003BD80A" w14:textId="77777777" w:rsidR="00FB1F70" w:rsidRPr="00737F0C" w:rsidRDefault="00FB1F70" w:rsidP="009325DE">
      <w:pPr>
        <w:autoSpaceDE w:val="0"/>
        <w:autoSpaceDN w:val="0"/>
        <w:adjustRightInd w:val="0"/>
        <w:rPr>
          <w:rFonts w:ascii="Arial" w:hAnsi="Arial" w:cs="Arial"/>
          <w:color w:val="000000"/>
        </w:rPr>
      </w:pPr>
    </w:p>
    <w:p w14:paraId="15E5D1F7" w14:textId="12DBB36E" w:rsidR="009325DE" w:rsidRPr="00737F0C" w:rsidRDefault="009325DE" w:rsidP="009325DE">
      <w:pPr>
        <w:autoSpaceDE w:val="0"/>
        <w:autoSpaceDN w:val="0"/>
        <w:adjustRightInd w:val="0"/>
        <w:rPr>
          <w:rFonts w:ascii="Arial" w:hAnsi="Arial" w:cs="Arial"/>
          <w:color w:val="000000"/>
        </w:rPr>
      </w:pPr>
      <w:r w:rsidRPr="00737F0C">
        <w:rPr>
          <w:rFonts w:ascii="Arial" w:hAnsi="Arial" w:cs="Arial"/>
          <w:color w:val="000000"/>
        </w:rPr>
        <w:t xml:space="preserve">Lincolnshire has had no MAPPA Serious Case Reviews. A key piece of work to take place in the next 12 months is to analyse the central MAPPA team paper regarding national learning from MAPPA Serious Case Reviews, pinpoint learning for our area and implement any policy or process adjustments accordingly. </w:t>
      </w:r>
    </w:p>
    <w:p w14:paraId="117F347E" w14:textId="580D8A17" w:rsidR="00FB1F70" w:rsidRPr="00737F0C" w:rsidRDefault="00FB1F70" w:rsidP="009325DE">
      <w:pPr>
        <w:autoSpaceDE w:val="0"/>
        <w:autoSpaceDN w:val="0"/>
        <w:adjustRightInd w:val="0"/>
        <w:rPr>
          <w:rFonts w:ascii="Arial" w:hAnsi="Arial" w:cs="Arial"/>
          <w:color w:val="000000"/>
        </w:rPr>
      </w:pPr>
    </w:p>
    <w:p w14:paraId="1A7768DC" w14:textId="51D98C1E" w:rsidR="00FB1F70" w:rsidRPr="00737F0C" w:rsidRDefault="00FB1F70" w:rsidP="009325DE">
      <w:pPr>
        <w:autoSpaceDE w:val="0"/>
        <w:autoSpaceDN w:val="0"/>
        <w:adjustRightInd w:val="0"/>
        <w:rPr>
          <w:rFonts w:ascii="Arial" w:hAnsi="Arial" w:cs="Arial"/>
          <w:color w:val="000000"/>
        </w:rPr>
      </w:pPr>
      <w:r w:rsidRPr="00737F0C">
        <w:rPr>
          <w:rFonts w:ascii="Arial" w:hAnsi="Arial" w:cs="Arial"/>
          <w:color w:val="000000"/>
        </w:rPr>
        <w:t xml:space="preserve">Currently the SMB has </w:t>
      </w:r>
      <w:r w:rsidR="00737F0C" w:rsidRPr="00737F0C">
        <w:rPr>
          <w:rFonts w:ascii="Arial" w:hAnsi="Arial" w:cs="Arial"/>
          <w:color w:val="000000"/>
        </w:rPr>
        <w:t>t</w:t>
      </w:r>
      <w:r w:rsidRPr="00737F0C">
        <w:rPr>
          <w:rFonts w:ascii="Arial" w:hAnsi="Arial" w:cs="Arial"/>
          <w:color w:val="000000"/>
        </w:rPr>
        <w:t xml:space="preserve">asked a small working group to audit 3 cases across the county where there have been mental health and social care issues to pinpoint whether there is any learning from such cases. This piece of work is underway. </w:t>
      </w:r>
    </w:p>
    <w:p w14:paraId="6F10F059" w14:textId="77777777" w:rsidR="00447DB5" w:rsidRPr="00737F0C" w:rsidRDefault="00447DB5" w:rsidP="009325DE">
      <w:pPr>
        <w:autoSpaceDE w:val="0"/>
        <w:autoSpaceDN w:val="0"/>
        <w:adjustRightInd w:val="0"/>
        <w:rPr>
          <w:rFonts w:ascii="Arial" w:hAnsi="Arial" w:cs="Arial"/>
          <w:color w:val="000000"/>
        </w:rPr>
      </w:pPr>
    </w:p>
    <w:p w14:paraId="28A26FAE" w14:textId="1B8922F7" w:rsidR="00737F0C" w:rsidRPr="009F4344" w:rsidRDefault="009325DE" w:rsidP="009F4344">
      <w:pPr>
        <w:autoSpaceDE w:val="0"/>
        <w:autoSpaceDN w:val="0"/>
        <w:adjustRightInd w:val="0"/>
        <w:rPr>
          <w:rFonts w:ascii="Arial" w:hAnsi="Arial" w:cs="Arial"/>
          <w:color w:val="000000"/>
        </w:rPr>
      </w:pPr>
      <w:r w:rsidRPr="00737F0C">
        <w:rPr>
          <w:rFonts w:ascii="Arial" w:hAnsi="Arial" w:cs="Arial"/>
          <w:b/>
          <w:bCs/>
          <w:color w:val="000000"/>
        </w:rPr>
        <w:t>Lay Advisor Statement</w:t>
      </w:r>
      <w:r w:rsidRPr="00737F0C">
        <w:rPr>
          <w:rFonts w:ascii="Arial" w:hAnsi="Arial" w:cs="Arial"/>
          <w:color w:val="000000"/>
        </w:rPr>
        <w:t xml:space="preserve">: </w:t>
      </w:r>
      <w:r w:rsidR="00737F0C" w:rsidRPr="009F4344">
        <w:rPr>
          <w:rFonts w:ascii="Arial" w:hAnsi="Arial" w:cs="Arial"/>
          <w:color w:val="000000"/>
        </w:rPr>
        <w:t>I am a Lincolnshire Lay Adviser, a member of the public appointed by the Minister with no links to the business of managing MAPPA offenders. It is a part time and unpaid role</w:t>
      </w:r>
      <w:r w:rsidR="00DE4741" w:rsidRPr="009F4344">
        <w:rPr>
          <w:rFonts w:ascii="Arial" w:hAnsi="Arial" w:cs="Arial"/>
          <w:color w:val="000000"/>
        </w:rPr>
        <w:t>.</w:t>
      </w:r>
    </w:p>
    <w:p w14:paraId="61AF5D7B" w14:textId="4D0173EC" w:rsidR="00737F0C" w:rsidRPr="009F4344" w:rsidRDefault="00737F0C" w:rsidP="00737F0C">
      <w:pPr>
        <w:spacing w:before="100" w:beforeAutospacing="1" w:after="100" w:afterAutospacing="1"/>
        <w:rPr>
          <w:rFonts w:ascii="Arial" w:hAnsi="Arial" w:cs="Arial"/>
          <w:color w:val="000000"/>
        </w:rPr>
      </w:pPr>
      <w:r w:rsidRPr="009F4344">
        <w:rPr>
          <w:rFonts w:ascii="Arial" w:hAnsi="Arial" w:cs="Arial"/>
          <w:color w:val="000000"/>
        </w:rPr>
        <w:t>I attend the Lincolnshire Strategic Management Boards (SMB) comprising senior representatives from each of the Responsible Authority and/or Duty to Co-operate agencies who are responsible for delivering MAPPA with their respective areas.</w:t>
      </w:r>
      <w:r w:rsidR="00DE4741" w:rsidRPr="009F4344">
        <w:rPr>
          <w:rFonts w:ascii="Arial" w:hAnsi="Arial" w:cs="Arial"/>
          <w:color w:val="000000"/>
        </w:rPr>
        <w:t xml:space="preserve"> In that arena, I pose questions which the professionals closely involved in the work might not think of asking, allowing me as a member of the public to ensure agencies safeguard the local Lincolnshire community. </w:t>
      </w:r>
      <w:r w:rsidRPr="009F4344">
        <w:rPr>
          <w:rFonts w:ascii="Arial" w:hAnsi="Arial" w:cs="Arial"/>
          <w:color w:val="000000"/>
        </w:rPr>
        <w:t xml:space="preserve"> I also attend Level 2 and 3 meetings, as an</w:t>
      </w:r>
      <w:r w:rsidR="00DE4741" w:rsidRPr="009F4344">
        <w:rPr>
          <w:rFonts w:ascii="Arial" w:hAnsi="Arial" w:cs="Arial"/>
          <w:color w:val="000000"/>
        </w:rPr>
        <w:t xml:space="preserve"> independent</w:t>
      </w:r>
      <w:r w:rsidRPr="009F4344">
        <w:rPr>
          <w:rFonts w:ascii="Arial" w:hAnsi="Arial" w:cs="Arial"/>
          <w:color w:val="000000"/>
        </w:rPr>
        <w:t xml:space="preserve"> observer, allowing me </w:t>
      </w:r>
      <w:r w:rsidR="00DE4741" w:rsidRPr="009F4344">
        <w:rPr>
          <w:rFonts w:ascii="Arial" w:hAnsi="Arial" w:cs="Arial"/>
          <w:color w:val="000000"/>
        </w:rPr>
        <w:t>access to</w:t>
      </w:r>
      <w:r w:rsidRPr="009F4344">
        <w:rPr>
          <w:rFonts w:ascii="Arial" w:hAnsi="Arial" w:cs="Arial"/>
          <w:color w:val="000000"/>
        </w:rPr>
        <w:t xml:space="preserve"> the full range of the meeting </w:t>
      </w:r>
      <w:r w:rsidR="00DE4741" w:rsidRPr="009F4344">
        <w:rPr>
          <w:rFonts w:ascii="Arial" w:hAnsi="Arial" w:cs="Arial"/>
          <w:color w:val="000000"/>
        </w:rPr>
        <w:t>to</w:t>
      </w:r>
      <w:r w:rsidRPr="009F4344">
        <w:rPr>
          <w:rFonts w:ascii="Arial" w:hAnsi="Arial" w:cs="Arial"/>
          <w:color w:val="000000"/>
        </w:rPr>
        <w:t xml:space="preserve"> understand the</w:t>
      </w:r>
      <w:r w:rsidR="00DE4741" w:rsidRPr="009F4344">
        <w:rPr>
          <w:rFonts w:ascii="Arial" w:hAnsi="Arial" w:cs="Arial"/>
          <w:color w:val="000000"/>
        </w:rPr>
        <w:t xml:space="preserve"> operational</w:t>
      </w:r>
      <w:r w:rsidRPr="009F4344">
        <w:rPr>
          <w:rFonts w:ascii="Arial" w:hAnsi="Arial" w:cs="Arial"/>
          <w:color w:val="000000"/>
        </w:rPr>
        <w:t xml:space="preserve"> p</w:t>
      </w:r>
      <w:r w:rsidR="00DE4741" w:rsidRPr="009F4344">
        <w:rPr>
          <w:rFonts w:ascii="Arial" w:hAnsi="Arial" w:cs="Arial"/>
          <w:color w:val="000000"/>
        </w:rPr>
        <w:t>artnership work</w:t>
      </w:r>
      <w:r w:rsidRPr="009F4344">
        <w:rPr>
          <w:rFonts w:ascii="Arial" w:hAnsi="Arial" w:cs="Arial"/>
          <w:color w:val="000000"/>
        </w:rPr>
        <w:t xml:space="preserve"> </w:t>
      </w:r>
      <w:r w:rsidR="00DE4741" w:rsidRPr="009F4344">
        <w:rPr>
          <w:rFonts w:ascii="Arial" w:hAnsi="Arial" w:cs="Arial"/>
          <w:color w:val="000000"/>
        </w:rPr>
        <w:t>with</w:t>
      </w:r>
      <w:r w:rsidRPr="009F4344">
        <w:rPr>
          <w:rFonts w:ascii="Arial" w:hAnsi="Arial" w:cs="Arial"/>
          <w:color w:val="000000"/>
        </w:rPr>
        <w:t xml:space="preserve"> the</w:t>
      </w:r>
      <w:r w:rsidR="00DE4741" w:rsidRPr="009F4344">
        <w:rPr>
          <w:rFonts w:ascii="Arial" w:hAnsi="Arial" w:cs="Arial"/>
          <w:color w:val="000000"/>
        </w:rPr>
        <w:t xml:space="preserve"> protection of the local</w:t>
      </w:r>
      <w:r w:rsidRPr="009F4344">
        <w:rPr>
          <w:rFonts w:ascii="Arial" w:hAnsi="Arial" w:cs="Arial"/>
          <w:color w:val="000000"/>
        </w:rPr>
        <w:t xml:space="preserve"> community </w:t>
      </w:r>
      <w:r w:rsidR="00DE4741" w:rsidRPr="009F4344">
        <w:rPr>
          <w:rFonts w:ascii="Arial" w:hAnsi="Arial" w:cs="Arial"/>
          <w:color w:val="000000"/>
        </w:rPr>
        <w:t>at its heart</w:t>
      </w:r>
      <w:r w:rsidRPr="009F4344">
        <w:rPr>
          <w:rFonts w:ascii="Arial" w:hAnsi="Arial" w:cs="Arial"/>
          <w:color w:val="000000"/>
        </w:rPr>
        <w:t xml:space="preserve">. After all meeting as a layer advisor, I have </w:t>
      </w:r>
      <w:r w:rsidR="00DE4741" w:rsidRPr="009F4344">
        <w:rPr>
          <w:rFonts w:ascii="Arial" w:hAnsi="Arial" w:cs="Arial"/>
          <w:color w:val="000000"/>
        </w:rPr>
        <w:lastRenderedPageBreak/>
        <w:t xml:space="preserve">regular meetings with the </w:t>
      </w:r>
      <w:r w:rsidRPr="009F4344">
        <w:rPr>
          <w:rFonts w:ascii="Arial" w:hAnsi="Arial" w:cs="Arial"/>
          <w:color w:val="000000"/>
        </w:rPr>
        <w:t>MAPPA Co-Ordinator to</w:t>
      </w:r>
      <w:r w:rsidR="00DE4741" w:rsidRPr="009F4344">
        <w:rPr>
          <w:rFonts w:ascii="Arial" w:hAnsi="Arial" w:cs="Arial"/>
          <w:color w:val="000000"/>
        </w:rPr>
        <w:t xml:space="preserve"> further</w:t>
      </w:r>
      <w:r w:rsidRPr="009F4344">
        <w:rPr>
          <w:rFonts w:ascii="Arial" w:hAnsi="Arial" w:cs="Arial"/>
          <w:color w:val="000000"/>
        </w:rPr>
        <w:t xml:space="preserve"> enable</w:t>
      </w:r>
      <w:r w:rsidR="00DE4741" w:rsidRPr="009F4344">
        <w:rPr>
          <w:rFonts w:ascii="Arial" w:hAnsi="Arial" w:cs="Arial"/>
          <w:color w:val="000000"/>
        </w:rPr>
        <w:t xml:space="preserve"> me</w:t>
      </w:r>
      <w:r w:rsidRPr="009F4344">
        <w:rPr>
          <w:rFonts w:ascii="Arial" w:hAnsi="Arial" w:cs="Arial"/>
          <w:color w:val="000000"/>
        </w:rPr>
        <w:t xml:space="preserve"> </w:t>
      </w:r>
      <w:r w:rsidR="00DE4741" w:rsidRPr="009F4344">
        <w:rPr>
          <w:rFonts w:ascii="Arial" w:hAnsi="Arial" w:cs="Arial"/>
          <w:color w:val="000000"/>
        </w:rPr>
        <w:t xml:space="preserve">to make </w:t>
      </w:r>
      <w:r w:rsidRPr="009F4344">
        <w:rPr>
          <w:rFonts w:ascii="Arial" w:hAnsi="Arial" w:cs="Arial"/>
          <w:color w:val="000000"/>
        </w:rPr>
        <w:t>suggestions to</w:t>
      </w:r>
      <w:r w:rsidR="00DE4741" w:rsidRPr="009F4344">
        <w:rPr>
          <w:rFonts w:ascii="Arial" w:hAnsi="Arial" w:cs="Arial"/>
          <w:color w:val="000000"/>
        </w:rPr>
        <w:t xml:space="preserve"> improve</w:t>
      </w:r>
      <w:r w:rsidRPr="009F4344">
        <w:rPr>
          <w:rFonts w:ascii="Arial" w:hAnsi="Arial" w:cs="Arial"/>
          <w:color w:val="000000"/>
        </w:rPr>
        <w:t xml:space="preserve"> future</w:t>
      </w:r>
      <w:r w:rsidR="00DE4741" w:rsidRPr="009F4344">
        <w:rPr>
          <w:rFonts w:ascii="Arial" w:hAnsi="Arial" w:cs="Arial"/>
          <w:color w:val="000000"/>
        </w:rPr>
        <w:t xml:space="preserve"> multi agency work</w:t>
      </w:r>
      <w:r w:rsidRPr="009F4344">
        <w:rPr>
          <w:rFonts w:ascii="Arial" w:hAnsi="Arial" w:cs="Arial"/>
          <w:color w:val="000000"/>
        </w:rPr>
        <w:t xml:space="preserve">. </w:t>
      </w:r>
    </w:p>
    <w:p w14:paraId="2C49DC85" w14:textId="5CCD4362" w:rsidR="00737F0C" w:rsidRPr="009F4344" w:rsidRDefault="00737F0C" w:rsidP="00737F0C">
      <w:pPr>
        <w:spacing w:before="100" w:beforeAutospacing="1" w:after="100" w:afterAutospacing="1"/>
        <w:rPr>
          <w:rFonts w:ascii="Arial" w:hAnsi="Arial" w:cs="Arial"/>
          <w:color w:val="000000"/>
        </w:rPr>
      </w:pPr>
      <w:r w:rsidRPr="009F4344">
        <w:rPr>
          <w:rFonts w:ascii="Arial" w:hAnsi="Arial" w:cs="Arial"/>
          <w:color w:val="000000"/>
        </w:rPr>
        <w:t>As the Lincolnshire Layer Adviser, I can say</w:t>
      </w:r>
      <w:r w:rsidR="00DE4741" w:rsidRPr="009F4344">
        <w:rPr>
          <w:rFonts w:ascii="Arial" w:hAnsi="Arial" w:cs="Arial"/>
          <w:color w:val="000000"/>
        </w:rPr>
        <w:t xml:space="preserve"> with confidence,</w:t>
      </w:r>
      <w:r w:rsidRPr="009F4344">
        <w:rPr>
          <w:rFonts w:ascii="Arial" w:hAnsi="Arial" w:cs="Arial"/>
          <w:color w:val="000000"/>
        </w:rPr>
        <w:t xml:space="preserve"> that everything the MAPPA operation carries out has our Lincolnshire community at its very heart. Safety is key. </w:t>
      </w:r>
    </w:p>
    <w:p w14:paraId="6620B6A1" w14:textId="21F0F511" w:rsidR="00332EE6" w:rsidRPr="005B3641" w:rsidRDefault="00737F0C" w:rsidP="005B3641">
      <w:pPr>
        <w:spacing w:before="100" w:beforeAutospacing="1" w:after="100" w:afterAutospacing="1"/>
        <w:rPr>
          <w:rFonts w:ascii="Arial" w:hAnsi="Arial" w:cs="Arial"/>
          <w:color w:val="000000"/>
        </w:rPr>
        <w:sectPr w:rsidR="00332EE6" w:rsidRPr="005B3641" w:rsidSect="00867C9E">
          <w:type w:val="continuous"/>
          <w:pgSz w:w="11905" w:h="16837" w:code="9"/>
          <w:pgMar w:top="720" w:right="720" w:bottom="720" w:left="720" w:header="720" w:footer="567" w:gutter="0"/>
          <w:cols w:num="2" w:space="720"/>
          <w:noEndnote/>
        </w:sectPr>
      </w:pPr>
      <w:r w:rsidRPr="009F4344">
        <w:rPr>
          <w:rFonts w:ascii="Arial" w:hAnsi="Arial" w:cs="Arial"/>
          <w:color w:val="000000"/>
        </w:rPr>
        <w:t xml:space="preserve">The MAPPA </w:t>
      </w:r>
      <w:r w:rsidR="00DE4741" w:rsidRPr="009F4344">
        <w:rPr>
          <w:rFonts w:ascii="Arial" w:hAnsi="Arial" w:cs="Arial"/>
          <w:color w:val="000000"/>
        </w:rPr>
        <w:t>partnership</w:t>
      </w:r>
      <w:r w:rsidRPr="009F4344">
        <w:rPr>
          <w:rFonts w:ascii="Arial" w:hAnsi="Arial" w:cs="Arial"/>
          <w:color w:val="000000"/>
        </w:rPr>
        <w:t xml:space="preserve"> cannot totally remove all the risks presented by </w:t>
      </w:r>
      <w:r w:rsidR="009F4344" w:rsidRPr="009F4344">
        <w:rPr>
          <w:rFonts w:ascii="Arial" w:hAnsi="Arial" w:cs="Arial"/>
          <w:color w:val="000000"/>
        </w:rPr>
        <w:t xml:space="preserve">offenders, but all agencies continue to work collaboratively, and I believe MAPPA is a corner stone to mitigate the risks posed by dangerous offenders within our communities. </w:t>
      </w:r>
    </w:p>
    <w:p w14:paraId="100B19D4" w14:textId="77777777" w:rsidR="00332EE6" w:rsidRPr="00B01E0C" w:rsidRDefault="00332EE6" w:rsidP="005B3641">
      <w:pPr>
        <w:pStyle w:val="MAPPA-Bodytext"/>
        <w:spacing w:before="4800"/>
        <w:ind w:left="720" w:firstLine="720"/>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781CCB" w:rsidP="00332EE6">
      <w:pPr>
        <w:pStyle w:val="MAPPA-Bodytext"/>
        <w:jc w:val="center"/>
        <w:rPr>
          <w:b/>
          <w:color w:val="007DC3"/>
          <w:sz w:val="26"/>
          <w:szCs w:val="26"/>
          <w:lang w:val="en-GB"/>
        </w:rPr>
      </w:pPr>
      <w:hyperlink r:id="rId25"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6"/>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43643367" w:rsidR="00DE3907" w:rsidRPr="006954C2" w:rsidRDefault="0052760C" w:rsidP="005A1B9A">
      <w:pPr>
        <w:jc w:val="center"/>
        <w:rPr>
          <w:rFonts w:ascii="Arial" w:hAnsi="Arial" w:cs="Arial"/>
          <w:b/>
          <w:bCs/>
          <w:color w:val="7030A0"/>
        </w:rPr>
      </w:pPr>
      <w:r w:rsidRPr="006954C2">
        <w:rPr>
          <w:rFonts w:ascii="Arial" w:hAnsi="Arial" w:cs="Arial"/>
          <w:b/>
          <w:bCs/>
          <w:color w:val="7030A0"/>
        </w:rPr>
        <w:t>Insert Police logo here</w:t>
      </w: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w:t>
    </w:r>
    <w:proofErr w:type="gramStart"/>
    <w:r>
      <w:rPr>
        <w:rStyle w:val="PageNumber"/>
        <w:rFonts w:ascii="Arial" w:hAnsi="Arial" w:cs="Arial"/>
        <w:sz w:val="18"/>
        <w:szCs w:val="18"/>
      </w:rPr>
      <w:t>here</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28E8"/>
    <w:multiLevelType w:val="hybridMultilevel"/>
    <w:tmpl w:val="B07AD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693829">
    <w:abstractNumId w:val="1"/>
  </w:num>
  <w:num w:numId="2" w16cid:durableId="1517034357">
    <w:abstractNumId w:val="2"/>
  </w:num>
  <w:num w:numId="3" w16cid:durableId="20475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1E12"/>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76EF7"/>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17C11"/>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47DB5"/>
    <w:rsid w:val="004602E7"/>
    <w:rsid w:val="0046416B"/>
    <w:rsid w:val="00476A59"/>
    <w:rsid w:val="00481AE8"/>
    <w:rsid w:val="00486257"/>
    <w:rsid w:val="00490949"/>
    <w:rsid w:val="004C330B"/>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B3641"/>
    <w:rsid w:val="005C4A2A"/>
    <w:rsid w:val="005D189A"/>
    <w:rsid w:val="005E1880"/>
    <w:rsid w:val="005E20D8"/>
    <w:rsid w:val="005F006A"/>
    <w:rsid w:val="005F4133"/>
    <w:rsid w:val="005F77AA"/>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37F0C"/>
    <w:rsid w:val="00740AED"/>
    <w:rsid w:val="00740F8A"/>
    <w:rsid w:val="0074223D"/>
    <w:rsid w:val="00744D61"/>
    <w:rsid w:val="007477FB"/>
    <w:rsid w:val="00761E84"/>
    <w:rsid w:val="00781CCB"/>
    <w:rsid w:val="00782444"/>
    <w:rsid w:val="00783E05"/>
    <w:rsid w:val="00786A3A"/>
    <w:rsid w:val="00794C24"/>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25DE"/>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D73CD"/>
    <w:rsid w:val="009F0030"/>
    <w:rsid w:val="009F3A55"/>
    <w:rsid w:val="009F4344"/>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DE4741"/>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2D1E"/>
    <w:rsid w:val="00F83EB4"/>
    <w:rsid w:val="00F967D7"/>
    <w:rsid w:val="00FA3513"/>
    <w:rsid w:val="00FA54A1"/>
    <w:rsid w:val="00FA7018"/>
    <w:rsid w:val="00FB1F70"/>
    <w:rsid w:val="00FB33ED"/>
    <w:rsid w:val="00FB3B49"/>
    <w:rsid w:val="00FC54A3"/>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contentpasted1">
    <w:name w:val="contentpasted1"/>
    <w:basedOn w:val="DefaultParagraphFont"/>
    <w:rsid w:val="0073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283">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616522982">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gov.uk/government/publications/multi-agency-public-protection-arrangements-re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6.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MAPPA-AR_template-FINAL-MASTER.dot</Template>
  <TotalTime>1</TotalTime>
  <Pages>12</Pages>
  <Words>3155</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Sundal, Gurpreet</cp:lastModifiedBy>
  <cp:revision>4</cp:revision>
  <dcterms:created xsi:type="dcterms:W3CDTF">2023-10-09T12:55:00Z</dcterms:created>
  <dcterms:modified xsi:type="dcterms:W3CDTF">2023-10-26T10:09:00Z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