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F628" w14:textId="716D8491" w:rsidR="003C0362" w:rsidRPr="0069414D" w:rsidRDefault="008E2C4B" w:rsidP="003C0362">
      <w:pPr>
        <w:pStyle w:val="Default"/>
        <w:rPr>
          <w:rStyle w:val="IntenseReference"/>
          <w:rFonts w:ascii="Arial" w:hAnsi="Arial" w:cs="Arial"/>
          <w:b w:val="0"/>
          <w:color w:val="7030A0"/>
          <w:sz w:val="100"/>
          <w:szCs w:val="100"/>
        </w:rPr>
      </w:pPr>
      <w:bookmarkStart w:id="0" w:name="_Hlk146801354"/>
      <w:bookmarkEnd w:id="0"/>
      <w:r w:rsidRPr="005526F6">
        <w:rPr>
          <w:noProof/>
        </w:rPr>
        <w:drawing>
          <wp:inline distT="0" distB="0" distL="0" distR="0" wp14:anchorId="35AA6594" wp14:editId="56590754">
            <wp:extent cx="2509048" cy="923925"/>
            <wp:effectExtent l="0" t="0" r="5715" b="0"/>
            <wp:docPr id="6" name="Picture 6" descr="MAP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MAPP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5505" cy="929985"/>
                    </a:xfrm>
                    <a:prstGeom prst="rect">
                      <a:avLst/>
                    </a:prstGeom>
                    <a:noFill/>
                    <a:ln>
                      <a:noFill/>
                    </a:ln>
                  </pic:spPr>
                </pic:pic>
              </a:graphicData>
            </a:graphic>
          </wp:inline>
        </w:drawing>
      </w:r>
      <w:r w:rsidR="00154D3E">
        <w:rPr>
          <w:noProof/>
        </w:rPr>
        <mc:AlternateContent>
          <mc:Choice Requires="wps">
            <w:drawing>
              <wp:anchor distT="0" distB="0" distL="114300" distR="114300" simplePos="0" relativeHeight="251658240" behindDoc="0" locked="0" layoutInCell="1" allowOverlap="1" wp14:anchorId="1C0D0101" wp14:editId="0E574D58">
                <wp:simplePos x="0" y="0"/>
                <wp:positionH relativeFrom="column">
                  <wp:posOffset>149860</wp:posOffset>
                </wp:positionH>
                <wp:positionV relativeFrom="paragraph">
                  <wp:posOffset>-8910320</wp:posOffset>
                </wp:positionV>
                <wp:extent cx="5743575" cy="166687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D0101" id="_x0000_t202" coordsize="21600,21600" o:spt="202" path="m,l,21600r21600,l21600,xe">
                <v:stroke joinstyle="miter"/>
                <v:path gradientshapeok="t" o:connecttype="rect"/>
              </v:shapetype>
              <v:shape id="Text Box 1" o:spid="_x0000_s1026" type="#_x0000_t202" alt="&quot;&quot;" style="position:absolute;margin-left:11.8pt;margin-top:-701.6pt;width:452.2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" filled="f" stroked="f">
                <v:textbo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v:textbox>
              </v:shape>
            </w:pict>
          </mc:Fallback>
        </mc:AlternateContent>
      </w:r>
    </w:p>
    <w:p w14:paraId="595F95C0" w14:textId="44C15F05" w:rsidR="003C0362" w:rsidRPr="00D5409B" w:rsidRDefault="00DB0AF0" w:rsidP="00D5409B">
      <w:pPr>
        <w:pStyle w:val="Heading1"/>
        <w:rPr>
          <w:rStyle w:val="IntenseReference"/>
          <w:b w:val="0"/>
          <w:bCs w:val="0"/>
          <w:smallCaps w:val="0"/>
          <w:color w:val="7030A0"/>
          <w:spacing w:val="0"/>
        </w:rPr>
      </w:pPr>
      <w:r>
        <w:rPr>
          <w:rStyle w:val="IntenseReference"/>
          <w:b w:val="0"/>
          <w:bCs w:val="0"/>
          <w:smallCaps w:val="0"/>
          <w:color w:val="7030A0"/>
          <w:spacing w:val="0"/>
        </w:rPr>
        <w:t>Essex</w:t>
      </w:r>
    </w:p>
    <w:p w14:paraId="3BD9C663" w14:textId="5447F899" w:rsidR="009311B4" w:rsidRPr="0069414D" w:rsidRDefault="003C0362" w:rsidP="00233AB5">
      <w:pPr>
        <w:pStyle w:val="Default"/>
        <w:rPr>
          <w:rFonts w:ascii="Arial" w:hAnsi="Arial" w:cs="Arial"/>
          <w:color w:val="7030A0"/>
          <w:sz w:val="68"/>
          <w:szCs w:val="68"/>
        </w:rPr>
      </w:pPr>
      <w:r w:rsidRPr="0069414D">
        <w:rPr>
          <w:noProof/>
          <w:color w:val="7030A0"/>
        </w:rPr>
        <w:drawing>
          <wp:inline distT="0" distB="0" distL="0" distR="0" wp14:anchorId="5042E0A7" wp14:editId="4B83C205">
            <wp:extent cx="7439025" cy="6133465"/>
            <wp:effectExtent l="57150" t="0" r="66675" b="114935"/>
            <wp:docPr id="2" name="Picture 2" descr="A set of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et of scales."/>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445775" cy="6139030"/>
                    </a:xfrm>
                    <a:prstGeom prst="rect">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effectLst>
                      <a:outerShdw blurRad="50800" dist="50800" dir="5400000" algn="ctr" rotWithShape="0">
                        <a:schemeClr val="bg1"/>
                      </a:outerShdw>
                    </a:effectLst>
                  </pic:spPr>
                </pic:pic>
              </a:graphicData>
            </a:graphic>
          </wp:inline>
        </w:drawing>
      </w:r>
    </w:p>
    <w:p w14:paraId="0C50DCB0" w14:textId="6356FDB7" w:rsidR="009311B4" w:rsidRPr="0069414D" w:rsidRDefault="003C0362" w:rsidP="008D1CDE">
      <w:pPr>
        <w:pStyle w:val="Heading1"/>
        <w:sectPr w:rsidR="009311B4" w:rsidRPr="0069414D" w:rsidSect="00740AED">
          <w:footerReference w:type="even" r:id="rId13"/>
          <w:footerReference w:type="default" r:id="rId14"/>
          <w:footerReference w:type="first" r:id="rId15"/>
          <w:pgSz w:w="11905" w:h="16837" w:code="9"/>
          <w:pgMar w:top="720" w:right="720" w:bottom="720" w:left="0" w:header="720" w:footer="567" w:gutter="0"/>
          <w:cols w:space="720"/>
          <w:noEndnote/>
        </w:sectPr>
      </w:pPr>
      <w:r w:rsidRPr="0069414D">
        <w:t>Annual Report</w:t>
      </w:r>
    </w:p>
    <w:p w14:paraId="114EE9B3" w14:textId="77777777" w:rsidR="00332EE6" w:rsidRPr="0069414D" w:rsidRDefault="00332EE6" w:rsidP="008D1CDE">
      <w:pPr>
        <w:pStyle w:val="Heading1"/>
        <w:jc w:val="left"/>
      </w:pPr>
      <w:r w:rsidRPr="0069414D">
        <w:lastRenderedPageBreak/>
        <w:t>Intro</w:t>
      </w:r>
    </w:p>
    <w:p w14:paraId="1B683FBC"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0961E29F" w14:textId="77777777" w:rsidR="00332EE6" w:rsidRDefault="00332EE6" w:rsidP="00332EE6">
      <w:pPr>
        <w:pStyle w:val="Default"/>
        <w:rPr>
          <w:rFonts w:ascii="Arial" w:hAnsi="Arial" w:cs="Arial"/>
          <w:color w:val="FFFFFF"/>
          <w:sz w:val="20"/>
          <w:szCs w:val="20"/>
        </w:rPr>
      </w:pPr>
    </w:p>
    <w:p w14:paraId="0B3FA0A4" w14:textId="77777777" w:rsidR="00332EE6" w:rsidRDefault="00332EE6" w:rsidP="00332EE6">
      <w:pPr>
        <w:pStyle w:val="Default"/>
        <w:rPr>
          <w:rFonts w:ascii="Arial" w:hAnsi="Arial" w:cs="Arial"/>
          <w:color w:val="FFFFFF"/>
          <w:sz w:val="20"/>
          <w:szCs w:val="20"/>
        </w:rPr>
        <w:sectPr w:rsidR="00332EE6" w:rsidSect="00867C9E">
          <w:footerReference w:type="first" r:id="rId16"/>
          <w:pgSz w:w="11905" w:h="16837" w:code="9"/>
          <w:pgMar w:top="720" w:right="720" w:bottom="720" w:left="720" w:header="720" w:footer="567" w:gutter="0"/>
          <w:pgNumType w:start="1"/>
          <w:cols w:space="720"/>
          <w:noEndnote/>
          <w:titlePg/>
        </w:sectPr>
      </w:pPr>
    </w:p>
    <w:p w14:paraId="230273DE" w14:textId="77777777" w:rsidR="00332EE6" w:rsidRDefault="00332EE6" w:rsidP="00332EE6">
      <w:pPr>
        <w:pStyle w:val="Default"/>
        <w:rPr>
          <w:rFonts w:ascii="Arial" w:hAnsi="Arial" w:cs="Arial"/>
          <w:color w:val="FFFFFF"/>
          <w:sz w:val="20"/>
          <w:szCs w:val="20"/>
        </w:rPr>
      </w:pPr>
    </w:p>
    <w:p w14:paraId="20D045E6" w14:textId="77777777" w:rsidR="00D36FF0" w:rsidRDefault="00D36FF0" w:rsidP="00D36FF0">
      <w:pPr>
        <w:jc w:val="both"/>
        <w:rPr>
          <w:rFonts w:ascii="Arial" w:hAnsi="Arial" w:cs="Arial"/>
          <w:sz w:val="20"/>
          <w:szCs w:val="20"/>
        </w:rPr>
      </w:pPr>
      <w:r>
        <w:rPr>
          <w:rFonts w:ascii="Arial" w:hAnsi="Arial" w:cs="Arial"/>
          <w:sz w:val="20"/>
          <w:szCs w:val="20"/>
        </w:rPr>
        <w:t>Our Annual Report offers an opportunity for Essex MAPPA to demonstrate our accountability to our community for the management of violent and sexual offenders. It sets out statistics showing the number of offenders managed under MAPPA by category and level. It also sets out how the three Responsible Agencies (Police, Prison and Probation) have fulfilled their statutory duties under MAPPA and worked with other agencies and bodies to protect the public and manage the risk and is evidence of the commitment we have to making Essex a safe place to live and work.</w:t>
      </w:r>
    </w:p>
    <w:p w14:paraId="71163CC7" w14:textId="77777777" w:rsidR="00D36FF0" w:rsidRDefault="00D36FF0" w:rsidP="00D36FF0">
      <w:pPr>
        <w:jc w:val="both"/>
        <w:rPr>
          <w:rFonts w:ascii="Arial" w:hAnsi="Arial" w:cs="Arial"/>
          <w:sz w:val="20"/>
          <w:szCs w:val="20"/>
        </w:rPr>
      </w:pPr>
    </w:p>
    <w:p w14:paraId="7D268F48" w14:textId="77777777" w:rsidR="00D36FF0" w:rsidRDefault="00D36FF0" w:rsidP="00D36FF0">
      <w:pPr>
        <w:jc w:val="both"/>
        <w:rPr>
          <w:rFonts w:ascii="Arial" w:hAnsi="Arial" w:cs="Arial"/>
          <w:sz w:val="20"/>
          <w:szCs w:val="20"/>
        </w:rPr>
      </w:pPr>
      <w:r>
        <w:rPr>
          <w:rFonts w:ascii="Arial" w:hAnsi="Arial" w:cs="Arial"/>
          <w:sz w:val="20"/>
          <w:szCs w:val="20"/>
        </w:rPr>
        <w:t>S</w:t>
      </w:r>
      <w:r w:rsidRPr="00C35F1F">
        <w:rPr>
          <w:rFonts w:ascii="Arial" w:hAnsi="Arial" w:cs="Arial"/>
          <w:sz w:val="20"/>
          <w:szCs w:val="20"/>
        </w:rPr>
        <w:t>exual and violent crimes committed in</w:t>
      </w:r>
      <w:r>
        <w:rPr>
          <w:rFonts w:ascii="Arial" w:hAnsi="Arial" w:cs="Arial"/>
          <w:sz w:val="20"/>
          <w:szCs w:val="20"/>
        </w:rPr>
        <w:t xml:space="preserve"> Essex</w:t>
      </w:r>
      <w:r w:rsidRPr="00C35F1F">
        <w:rPr>
          <w:rFonts w:ascii="Arial" w:hAnsi="Arial" w:cs="Arial"/>
          <w:sz w:val="20"/>
          <w:szCs w:val="20"/>
        </w:rPr>
        <w:t xml:space="preserve"> cause a great deal of fear, distress and harm</w:t>
      </w:r>
      <w:r>
        <w:rPr>
          <w:rFonts w:ascii="Arial" w:hAnsi="Arial" w:cs="Arial"/>
          <w:sz w:val="20"/>
          <w:szCs w:val="20"/>
        </w:rPr>
        <w:t xml:space="preserve"> for victims and survivors</w:t>
      </w:r>
      <w:r w:rsidRPr="00C35F1F">
        <w:rPr>
          <w:rFonts w:ascii="Arial" w:hAnsi="Arial" w:cs="Arial"/>
          <w:sz w:val="20"/>
          <w:szCs w:val="20"/>
        </w:rPr>
        <w:t>.</w:t>
      </w:r>
      <w:r>
        <w:rPr>
          <w:rFonts w:ascii="Arial" w:hAnsi="Arial" w:cs="Arial"/>
          <w:sz w:val="20"/>
          <w:szCs w:val="20"/>
        </w:rPr>
        <w:t xml:space="preserve"> </w:t>
      </w:r>
      <w:r w:rsidRPr="00C35F1F">
        <w:rPr>
          <w:rFonts w:ascii="Arial" w:hAnsi="Arial" w:cs="Arial"/>
          <w:sz w:val="20"/>
          <w:szCs w:val="20"/>
        </w:rPr>
        <w:t>It is for this reason that protecting the public from</w:t>
      </w:r>
      <w:r>
        <w:rPr>
          <w:rFonts w:ascii="Arial" w:hAnsi="Arial" w:cs="Arial"/>
          <w:sz w:val="20"/>
          <w:szCs w:val="20"/>
        </w:rPr>
        <w:t xml:space="preserve"> the</w:t>
      </w:r>
      <w:r w:rsidRPr="007C2D58">
        <w:rPr>
          <w:rFonts w:ascii="Arial" w:hAnsi="Arial" w:cs="Arial"/>
          <w:sz w:val="20"/>
          <w:szCs w:val="20"/>
        </w:rPr>
        <w:t xml:space="preserve"> </w:t>
      </w:r>
      <w:r>
        <w:rPr>
          <w:rFonts w:ascii="Arial" w:hAnsi="Arial" w:cs="Arial"/>
          <w:sz w:val="20"/>
          <w:szCs w:val="20"/>
        </w:rPr>
        <w:t>harmful behaviours perpetrated by the</w:t>
      </w:r>
      <w:r w:rsidRPr="00C35F1F">
        <w:rPr>
          <w:rFonts w:ascii="Arial" w:hAnsi="Arial" w:cs="Arial"/>
          <w:sz w:val="20"/>
          <w:szCs w:val="20"/>
        </w:rPr>
        <w:t xml:space="preserve"> </w:t>
      </w:r>
      <w:r>
        <w:rPr>
          <w:rFonts w:ascii="Arial" w:hAnsi="Arial" w:cs="Arial"/>
          <w:sz w:val="20"/>
          <w:szCs w:val="20"/>
        </w:rPr>
        <w:t>people</w:t>
      </w:r>
      <w:r w:rsidRPr="00C35F1F">
        <w:rPr>
          <w:rFonts w:ascii="Arial" w:hAnsi="Arial" w:cs="Arial"/>
          <w:sz w:val="20"/>
          <w:szCs w:val="20"/>
        </w:rPr>
        <w:t xml:space="preserve"> that commit these crimes</w:t>
      </w:r>
      <w:r>
        <w:rPr>
          <w:rFonts w:ascii="Arial" w:hAnsi="Arial" w:cs="Arial"/>
          <w:sz w:val="20"/>
          <w:szCs w:val="20"/>
        </w:rPr>
        <w:t xml:space="preserve"> </w:t>
      </w:r>
      <w:r w:rsidRPr="00C35F1F">
        <w:rPr>
          <w:rFonts w:ascii="Arial" w:hAnsi="Arial" w:cs="Arial"/>
          <w:sz w:val="20"/>
          <w:szCs w:val="20"/>
        </w:rPr>
        <w:t xml:space="preserve">and meeting the needs of </w:t>
      </w:r>
      <w:r>
        <w:rPr>
          <w:rFonts w:ascii="Arial" w:hAnsi="Arial" w:cs="Arial"/>
          <w:sz w:val="20"/>
          <w:szCs w:val="20"/>
        </w:rPr>
        <w:t>those who live with the consequences, remains the highest priority for</w:t>
      </w:r>
      <w:r w:rsidRPr="00C35F1F">
        <w:rPr>
          <w:rFonts w:ascii="Arial" w:hAnsi="Arial" w:cs="Arial"/>
          <w:sz w:val="20"/>
          <w:szCs w:val="20"/>
        </w:rPr>
        <w:t xml:space="preserve"> </w:t>
      </w:r>
      <w:r>
        <w:rPr>
          <w:rFonts w:ascii="Arial" w:hAnsi="Arial" w:cs="Arial"/>
          <w:sz w:val="20"/>
          <w:szCs w:val="20"/>
        </w:rPr>
        <w:t>HM Prison and Probation Service and Essex Police</w:t>
      </w:r>
      <w:r w:rsidRPr="00C35F1F">
        <w:rPr>
          <w:rFonts w:ascii="Arial" w:hAnsi="Arial" w:cs="Arial"/>
          <w:sz w:val="20"/>
          <w:szCs w:val="20"/>
        </w:rPr>
        <w:t xml:space="preserve">. </w:t>
      </w:r>
    </w:p>
    <w:p w14:paraId="4B53BA10" w14:textId="77777777" w:rsidR="00D36FF0" w:rsidRPr="00C35F1F" w:rsidRDefault="00D36FF0" w:rsidP="00D36FF0">
      <w:pPr>
        <w:jc w:val="both"/>
        <w:rPr>
          <w:rFonts w:ascii="Arial" w:hAnsi="Arial" w:cs="Arial"/>
          <w:sz w:val="20"/>
          <w:szCs w:val="20"/>
        </w:rPr>
      </w:pPr>
    </w:p>
    <w:p w14:paraId="6615C9DB" w14:textId="77777777" w:rsidR="00D36FF0" w:rsidRDefault="00D36FF0" w:rsidP="00D36FF0">
      <w:pPr>
        <w:jc w:val="both"/>
        <w:rPr>
          <w:rFonts w:ascii="Arial" w:hAnsi="Arial" w:cs="Arial"/>
          <w:sz w:val="20"/>
          <w:szCs w:val="20"/>
        </w:rPr>
      </w:pPr>
      <w:r w:rsidRPr="00C35F1F">
        <w:rPr>
          <w:rFonts w:ascii="Arial" w:hAnsi="Arial" w:cs="Arial"/>
          <w:sz w:val="20"/>
          <w:szCs w:val="20"/>
        </w:rPr>
        <w:t xml:space="preserve">They work alongside </w:t>
      </w:r>
      <w:r>
        <w:rPr>
          <w:rFonts w:ascii="Arial" w:hAnsi="Arial" w:cs="Arial"/>
          <w:sz w:val="20"/>
          <w:szCs w:val="20"/>
        </w:rPr>
        <w:t xml:space="preserve">partners </w:t>
      </w:r>
      <w:r w:rsidRPr="00C35F1F">
        <w:rPr>
          <w:rFonts w:ascii="Arial" w:hAnsi="Arial" w:cs="Arial"/>
          <w:sz w:val="20"/>
          <w:szCs w:val="20"/>
        </w:rPr>
        <w:t xml:space="preserve">who are responsible for </w:t>
      </w:r>
      <w:r>
        <w:rPr>
          <w:rFonts w:ascii="Arial" w:hAnsi="Arial" w:cs="Arial"/>
          <w:sz w:val="20"/>
          <w:szCs w:val="20"/>
        </w:rPr>
        <w:t>providing interventions and s</w:t>
      </w:r>
      <w:r w:rsidRPr="00C35F1F">
        <w:rPr>
          <w:rFonts w:ascii="Arial" w:hAnsi="Arial" w:cs="Arial"/>
          <w:sz w:val="20"/>
          <w:szCs w:val="20"/>
        </w:rPr>
        <w:t xml:space="preserve">afeguarding arrangements for children and adults. </w:t>
      </w:r>
      <w:r>
        <w:rPr>
          <w:rFonts w:ascii="Arial" w:hAnsi="Arial" w:cs="Arial"/>
          <w:sz w:val="20"/>
          <w:szCs w:val="20"/>
        </w:rPr>
        <w:t>Together t</w:t>
      </w:r>
      <w:r w:rsidRPr="00C35F1F">
        <w:rPr>
          <w:rFonts w:ascii="Arial" w:hAnsi="Arial" w:cs="Arial"/>
          <w:sz w:val="20"/>
          <w:szCs w:val="20"/>
        </w:rPr>
        <w:t>hey</w:t>
      </w:r>
      <w:r>
        <w:rPr>
          <w:rFonts w:ascii="Arial" w:hAnsi="Arial" w:cs="Arial"/>
          <w:sz w:val="20"/>
          <w:szCs w:val="20"/>
        </w:rPr>
        <w:t xml:space="preserve"> identify MAPPA nominals, share information about them, identifying risks and put multi-agency actions in place to mitigate their risks. </w:t>
      </w:r>
      <w:r w:rsidRPr="00C35F1F">
        <w:rPr>
          <w:rFonts w:ascii="Arial" w:hAnsi="Arial" w:cs="Arial"/>
          <w:sz w:val="20"/>
          <w:szCs w:val="20"/>
        </w:rPr>
        <w:t>It is never possible</w:t>
      </w:r>
      <w:r>
        <w:rPr>
          <w:rFonts w:ascii="Arial" w:hAnsi="Arial" w:cs="Arial"/>
          <w:sz w:val="20"/>
          <w:szCs w:val="20"/>
        </w:rPr>
        <w:t xml:space="preserve"> to eliminate risk,</w:t>
      </w:r>
      <w:r w:rsidRPr="00C35F1F">
        <w:rPr>
          <w:rFonts w:ascii="Arial" w:hAnsi="Arial" w:cs="Arial"/>
          <w:sz w:val="20"/>
          <w:szCs w:val="20"/>
        </w:rPr>
        <w:t xml:space="preserve"> however, what can be expected is that all reasonable steps have been taken to reduce the risk of serious harm to the public from known offenders. </w:t>
      </w:r>
    </w:p>
    <w:p w14:paraId="6CEDD2CA" w14:textId="77777777" w:rsidR="00D36FF0" w:rsidRDefault="00D36FF0" w:rsidP="00D36FF0">
      <w:pPr>
        <w:jc w:val="both"/>
        <w:rPr>
          <w:rFonts w:ascii="Arial" w:hAnsi="Arial" w:cs="Arial"/>
          <w:sz w:val="20"/>
          <w:szCs w:val="20"/>
        </w:rPr>
      </w:pPr>
    </w:p>
    <w:p w14:paraId="7ABC6F5D" w14:textId="77777777" w:rsidR="00D36FF0" w:rsidRDefault="00D36FF0" w:rsidP="00D36FF0">
      <w:pPr>
        <w:jc w:val="both"/>
        <w:rPr>
          <w:rFonts w:ascii="Arial" w:hAnsi="Arial" w:cs="Arial"/>
          <w:sz w:val="20"/>
          <w:szCs w:val="20"/>
        </w:rPr>
      </w:pPr>
      <w:r>
        <w:rPr>
          <w:rFonts w:ascii="Arial" w:hAnsi="Arial" w:cs="Arial"/>
          <w:sz w:val="20"/>
          <w:szCs w:val="20"/>
        </w:rPr>
        <w:t xml:space="preserve">MAPPA responds to local and national emerging issues by being part of the local panels where decisions are made around how to use resources to support the best ways to keep Essex people safe. </w:t>
      </w:r>
    </w:p>
    <w:p w14:paraId="2A0936DA" w14:textId="77777777" w:rsidR="00D36FF0" w:rsidRDefault="00D36FF0" w:rsidP="00D36FF0">
      <w:pPr>
        <w:jc w:val="both"/>
        <w:rPr>
          <w:rFonts w:ascii="Arial" w:hAnsi="Arial" w:cs="Arial"/>
          <w:sz w:val="20"/>
          <w:szCs w:val="20"/>
        </w:rPr>
      </w:pPr>
    </w:p>
    <w:p w14:paraId="3E8A0A9C" w14:textId="77777777" w:rsidR="00D36FF0" w:rsidRDefault="00D36FF0" w:rsidP="00D36FF0">
      <w:pPr>
        <w:jc w:val="both"/>
        <w:rPr>
          <w:rFonts w:ascii="Arial" w:hAnsi="Arial" w:cs="Arial"/>
          <w:sz w:val="20"/>
          <w:szCs w:val="20"/>
        </w:rPr>
      </w:pPr>
      <w:r>
        <w:rPr>
          <w:rFonts w:ascii="Arial" w:hAnsi="Arial" w:cs="Arial"/>
          <w:sz w:val="20"/>
          <w:szCs w:val="20"/>
        </w:rPr>
        <w:t>One of the most important partners in public protection are members of the Essex community. We want to thank you for the part you have continued to play in protecting vulnerable people in our community by reporting any concerns and we will act promptly and appropriately to ensure that the most vulnerable are protected.</w:t>
      </w:r>
      <w:r w:rsidRPr="00841792">
        <w:rPr>
          <w:noProof/>
        </w:rPr>
        <w:t xml:space="preserve"> </w:t>
      </w:r>
    </w:p>
    <w:p w14:paraId="50C5CC1A" w14:textId="77777777" w:rsidR="00D36FF0" w:rsidRPr="00C35F1F" w:rsidRDefault="00D36FF0" w:rsidP="00D36FF0">
      <w:pPr>
        <w:jc w:val="both"/>
        <w:rPr>
          <w:rFonts w:ascii="Arial" w:hAnsi="Arial" w:cs="Arial"/>
          <w:sz w:val="20"/>
          <w:szCs w:val="20"/>
        </w:rPr>
      </w:pPr>
    </w:p>
    <w:p w14:paraId="51047AEF" w14:textId="77777777" w:rsidR="00B724BC" w:rsidRDefault="00B724BC" w:rsidP="00D36FF0">
      <w:pPr>
        <w:jc w:val="center"/>
      </w:pPr>
      <w:r w:rsidRPr="00217C1D">
        <w:rPr>
          <w:noProof/>
          <w:color w:val="7030A0"/>
          <w:szCs w:val="38"/>
        </w:rPr>
        <w:drawing>
          <wp:inline distT="0" distB="0" distL="0" distR="0" wp14:anchorId="220A5CC1" wp14:editId="02952A17">
            <wp:extent cx="2197100" cy="1022963"/>
            <wp:effectExtent l="0" t="0" r="0" b="6350"/>
            <wp:docPr id="11" name="Picture 7" descr="Clare's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descr="Clare's la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7100" cy="1022963"/>
                    </a:xfrm>
                    <a:prstGeom prst="rect">
                      <a:avLst/>
                    </a:prstGeom>
                    <a:noFill/>
                    <a:ln>
                      <a:noFill/>
                    </a:ln>
                  </pic:spPr>
                </pic:pic>
              </a:graphicData>
            </a:graphic>
          </wp:inline>
        </w:drawing>
      </w:r>
    </w:p>
    <w:p w14:paraId="27356575" w14:textId="77777777" w:rsidR="00B724BC" w:rsidRDefault="00B724BC" w:rsidP="00D36FF0">
      <w:pPr>
        <w:jc w:val="center"/>
      </w:pPr>
    </w:p>
    <w:p w14:paraId="4F33DB95" w14:textId="33ED0714" w:rsidR="00D36FF0" w:rsidRDefault="00D36FF0" w:rsidP="00D36FF0">
      <w:pPr>
        <w:jc w:val="center"/>
        <w:rPr>
          <w:rFonts w:ascii="Arial" w:hAnsi="Arial" w:cs="Arial"/>
          <w:sz w:val="20"/>
          <w:szCs w:val="20"/>
        </w:rPr>
      </w:pPr>
      <w:r>
        <w:rPr>
          <w:noProof/>
        </w:rPr>
        <w:drawing>
          <wp:inline distT="0" distB="0" distL="0" distR="0" wp14:anchorId="3E993F2D" wp14:editId="18197CD6">
            <wp:extent cx="2592070" cy="567015"/>
            <wp:effectExtent l="0" t="0" r="0" b="5080"/>
            <wp:docPr id="9" name="Content Placeholder 4" descr="Southend, Essex and Thurrock domestic abuse partnership logo. ">
              <a:extLst xmlns:a="http://schemas.openxmlformats.org/drawingml/2006/main">
                <a:ext uri="{FF2B5EF4-FFF2-40B4-BE49-F238E27FC236}">
                  <a16:creationId xmlns:a16="http://schemas.microsoft.com/office/drawing/2014/main" id="{D0C15D57-F8EF-48D3-9FDE-752464C9E67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4" descr="Southend, Essex and Thurrock domestic abuse partnership logo. ">
                      <a:extLst>
                        <a:ext uri="{FF2B5EF4-FFF2-40B4-BE49-F238E27FC236}">
                          <a16:creationId xmlns:a16="http://schemas.microsoft.com/office/drawing/2014/main" id="{D0C15D57-F8EF-48D3-9FDE-752464C9E675}"/>
                        </a:ext>
                      </a:extLst>
                    </pic:cNvPr>
                    <pic:cNvPicPr>
                      <a:picLocks noGrp="1"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7029" cy="603100"/>
                    </a:xfrm>
                    <a:prstGeom prst="rect">
                      <a:avLst/>
                    </a:prstGeom>
                    <a:noFill/>
                    <a:ln>
                      <a:noFill/>
                    </a:ln>
                  </pic:spPr>
                </pic:pic>
              </a:graphicData>
            </a:graphic>
          </wp:inline>
        </w:drawing>
      </w:r>
      <w:r>
        <w:br w:type="column"/>
      </w:r>
    </w:p>
    <w:p w14:paraId="137BD0AD" w14:textId="77777777" w:rsidR="00D36FF0" w:rsidRDefault="00D36FF0" w:rsidP="00D36FF0">
      <w:pPr>
        <w:jc w:val="both"/>
        <w:rPr>
          <w:rFonts w:ascii="Arial" w:hAnsi="Arial" w:cs="Arial"/>
          <w:sz w:val="20"/>
          <w:szCs w:val="20"/>
        </w:rPr>
      </w:pPr>
      <w:r>
        <w:rPr>
          <w:rFonts w:ascii="Arial" w:hAnsi="Arial" w:cs="Arial"/>
          <w:sz w:val="20"/>
          <w:szCs w:val="20"/>
        </w:rPr>
        <w:t>If you have a concern about a child or adult that may be at risk of harm, you can make a safeguarding referral to children and adults social services. Under Clare’s Law (domestic abuse) and Sarah’s Law</w:t>
      </w:r>
      <w:r w:rsidRPr="00EE605C">
        <w:rPr>
          <w:rFonts w:ascii="Arial" w:hAnsi="Arial" w:cs="Arial"/>
          <w:sz w:val="20"/>
          <w:szCs w:val="20"/>
        </w:rPr>
        <w:t xml:space="preserve"> </w:t>
      </w:r>
      <w:r>
        <w:rPr>
          <w:rFonts w:ascii="Arial" w:hAnsi="Arial" w:cs="Arial"/>
          <w:sz w:val="20"/>
          <w:szCs w:val="20"/>
        </w:rPr>
        <w:t xml:space="preserve">also known as CSODS (Child Sex Offender Disclosure Scheme) you have the right to ask police if someone poses a risk to children or adults. Don’t hesitate to ring 101 if you have any concerns, or 999 in an emergency. </w:t>
      </w:r>
    </w:p>
    <w:p w14:paraId="100145C2" w14:textId="77777777" w:rsidR="00D36FF0" w:rsidRDefault="00D36FF0" w:rsidP="00D36FF0">
      <w:pPr>
        <w:jc w:val="both"/>
        <w:rPr>
          <w:rFonts w:ascii="Arial" w:hAnsi="Arial" w:cs="Arial"/>
          <w:sz w:val="20"/>
          <w:szCs w:val="20"/>
        </w:rPr>
      </w:pPr>
    </w:p>
    <w:p w14:paraId="1BDDCCD7" w14:textId="77777777" w:rsidR="00D36FF0" w:rsidRDefault="00D36FF0" w:rsidP="00D36FF0">
      <w:pPr>
        <w:jc w:val="both"/>
        <w:rPr>
          <w:rFonts w:ascii="Arial" w:hAnsi="Arial" w:cs="Arial"/>
          <w:color w:val="0B0C0C"/>
          <w:sz w:val="20"/>
          <w:szCs w:val="20"/>
          <w:shd w:val="clear" w:color="auto" w:fill="FFFFFF"/>
        </w:rPr>
      </w:pPr>
      <w:r>
        <w:rPr>
          <w:rFonts w:ascii="Arial" w:hAnsi="Arial" w:cs="Arial"/>
          <w:sz w:val="20"/>
          <w:szCs w:val="20"/>
        </w:rPr>
        <w:t xml:space="preserve">If you think that someone you know is vulnerable to being radicalised or holds extreme views and may harm others, please report online or in confidence on </w:t>
      </w:r>
      <w:r w:rsidRPr="00DB169C">
        <w:rPr>
          <w:rFonts w:ascii="Arial" w:hAnsi="Arial" w:cs="Arial"/>
          <w:color w:val="0B0C0C"/>
          <w:sz w:val="20"/>
          <w:szCs w:val="20"/>
          <w:shd w:val="clear" w:color="auto" w:fill="FFFFFF"/>
        </w:rPr>
        <w:t>0800 789 321</w:t>
      </w:r>
      <w:r>
        <w:rPr>
          <w:rFonts w:ascii="Arial" w:hAnsi="Arial" w:cs="Arial"/>
          <w:color w:val="0B0C0C"/>
          <w:sz w:val="20"/>
          <w:szCs w:val="20"/>
          <w:shd w:val="clear" w:color="auto" w:fill="FFFFFF"/>
        </w:rPr>
        <w:t xml:space="preserve"> or by ringing 999 in an emergency.</w:t>
      </w:r>
    </w:p>
    <w:p w14:paraId="270811C6" w14:textId="77777777" w:rsidR="00D36FF0" w:rsidRDefault="00D36FF0" w:rsidP="00D36FF0">
      <w:pPr>
        <w:jc w:val="both"/>
        <w:rPr>
          <w:rFonts w:ascii="Arial" w:hAnsi="Arial" w:cs="Arial"/>
          <w:color w:val="0B0C0C"/>
          <w:sz w:val="20"/>
          <w:szCs w:val="20"/>
          <w:shd w:val="clear" w:color="auto" w:fill="FFFFFF"/>
        </w:rPr>
      </w:pPr>
    </w:p>
    <w:p w14:paraId="7B9E9F36" w14:textId="36147973" w:rsidR="00D36FF0" w:rsidRDefault="00D36FF0" w:rsidP="00D36FF0">
      <w:pPr>
        <w:jc w:val="both"/>
        <w:rPr>
          <w:rFonts w:ascii="Arial" w:hAnsi="Arial" w:cs="Arial"/>
          <w:sz w:val="20"/>
          <w:szCs w:val="20"/>
        </w:rPr>
      </w:pPr>
      <w:r>
        <w:rPr>
          <w:rFonts w:ascii="Arial" w:hAnsi="Arial" w:cs="Arial"/>
          <w:color w:val="0B0C0C"/>
          <w:sz w:val="20"/>
          <w:szCs w:val="20"/>
          <w:shd w:val="clear" w:color="auto" w:fill="FFFFFF"/>
        </w:rPr>
        <w:t xml:space="preserve">If you have been affected by Domestic Abuse, there are services who can help. Access their details through </w:t>
      </w:r>
      <w:hyperlink r:id="rId19" w:history="1">
        <w:r w:rsidRPr="00DA25E6">
          <w:rPr>
            <w:rStyle w:val="Hyperlink"/>
            <w:rFonts w:ascii="Arial" w:hAnsi="Arial" w:cs="Arial"/>
            <w:sz w:val="20"/>
            <w:szCs w:val="20"/>
            <w:shd w:val="clear" w:color="auto" w:fill="FFFFFF"/>
          </w:rPr>
          <w:t>www.setdab.org</w:t>
        </w:r>
      </w:hyperlink>
      <w:r>
        <w:rPr>
          <w:rFonts w:ascii="Arial" w:hAnsi="Arial" w:cs="Arial"/>
          <w:color w:val="0B0C0C"/>
          <w:sz w:val="20"/>
          <w:szCs w:val="20"/>
          <w:shd w:val="clear" w:color="auto" w:fill="FFFFFF"/>
        </w:rPr>
        <w:t xml:space="preserve"> or by ringing 999 in an emergency. </w:t>
      </w:r>
    </w:p>
    <w:p w14:paraId="0F4EC2FF" w14:textId="77777777" w:rsidR="00D36FF0" w:rsidRDefault="00D36FF0" w:rsidP="00D36FF0">
      <w:pPr>
        <w:jc w:val="both"/>
        <w:rPr>
          <w:rFonts w:ascii="Arial" w:hAnsi="Arial" w:cs="Arial"/>
          <w:sz w:val="20"/>
          <w:szCs w:val="20"/>
        </w:rPr>
      </w:pPr>
    </w:p>
    <w:p w14:paraId="5B9B6529" w14:textId="77777777" w:rsidR="00D36FF0" w:rsidRDefault="00D36FF0" w:rsidP="00D36FF0">
      <w:pPr>
        <w:jc w:val="both"/>
        <w:rPr>
          <w:rFonts w:ascii="Arial" w:hAnsi="Arial" w:cs="Arial"/>
          <w:sz w:val="20"/>
          <w:szCs w:val="20"/>
        </w:rPr>
      </w:pPr>
      <w:r>
        <w:rPr>
          <w:rFonts w:ascii="Arial" w:hAnsi="Arial" w:cs="Arial"/>
          <w:sz w:val="20"/>
          <w:szCs w:val="20"/>
        </w:rPr>
        <w:t xml:space="preserve">Essex MAPPA continues to learn lessons, work closely with partners and review our processes to ensure that keeping you safe is at the heart of what we do. </w:t>
      </w:r>
    </w:p>
    <w:p w14:paraId="7384BC65" w14:textId="77777777" w:rsidR="00D36FF0" w:rsidRDefault="00D36FF0" w:rsidP="00D36FF0">
      <w:pPr>
        <w:pStyle w:val="MAPPA-Bodytext"/>
        <w:spacing w:after="0"/>
        <w:rPr>
          <w:b/>
        </w:rPr>
      </w:pPr>
    </w:p>
    <w:p w14:paraId="5E34634F" w14:textId="77777777" w:rsidR="00751B24" w:rsidRDefault="00751B24" w:rsidP="00D36FF0">
      <w:pPr>
        <w:pStyle w:val="MAPPA-Bodytext"/>
        <w:spacing w:after="0"/>
        <w:rPr>
          <w:b/>
        </w:rPr>
      </w:pPr>
      <w:r>
        <w:rPr>
          <w:b/>
        </w:rPr>
        <w:t>Kevin Baldwin</w:t>
      </w:r>
    </w:p>
    <w:p w14:paraId="14803B15" w14:textId="2EE4B27A" w:rsidR="00D36FF0" w:rsidRPr="009C639F" w:rsidRDefault="00751B24" w:rsidP="00D36FF0">
      <w:pPr>
        <w:pStyle w:val="MAPPA-Bodytext"/>
        <w:spacing w:after="0"/>
        <w:rPr>
          <w:b/>
        </w:rPr>
      </w:pPr>
      <w:r>
        <w:rPr>
          <w:b/>
        </w:rPr>
        <w:t>Assistant Chief Constable</w:t>
      </w:r>
    </w:p>
    <w:p w14:paraId="16675C6A" w14:textId="77777777" w:rsidR="00D36FF0" w:rsidRDefault="00D36FF0" w:rsidP="00D36FF0">
      <w:pPr>
        <w:pStyle w:val="MAPPA-Bodytext"/>
        <w:spacing w:after="0"/>
        <w:rPr>
          <w:b/>
        </w:rPr>
      </w:pPr>
      <w:r w:rsidRPr="009C639F">
        <w:rPr>
          <w:b/>
        </w:rPr>
        <w:t>Essex Police</w:t>
      </w:r>
    </w:p>
    <w:p w14:paraId="16510270" w14:textId="77777777" w:rsidR="00D36FF0" w:rsidRDefault="00D36FF0" w:rsidP="00D36FF0">
      <w:pPr>
        <w:pStyle w:val="MAPPA-Bodytext"/>
        <w:spacing w:after="0"/>
        <w:rPr>
          <w:b/>
        </w:rPr>
      </w:pPr>
    </w:p>
    <w:p w14:paraId="3CD73171" w14:textId="379AAEF6" w:rsidR="00D36FF0" w:rsidRDefault="00D36FF0" w:rsidP="00D36FF0">
      <w:pPr>
        <w:pStyle w:val="MAPPA-Bodytext"/>
        <w:spacing w:after="0"/>
        <w:rPr>
          <w:b/>
        </w:rPr>
      </w:pPr>
      <w:r>
        <w:rPr>
          <w:b/>
        </w:rPr>
        <w:t>David Messam</w:t>
      </w:r>
      <w:r w:rsidR="0063480F">
        <w:rPr>
          <w:b/>
        </w:rPr>
        <w:t xml:space="preserve"> (</w:t>
      </w:r>
      <w:r w:rsidR="0063480F" w:rsidRPr="009C639F">
        <w:rPr>
          <w:b/>
        </w:rPr>
        <w:t>MAPPA Lead)</w:t>
      </w:r>
    </w:p>
    <w:p w14:paraId="2690A314" w14:textId="0F14A457" w:rsidR="00D36FF0" w:rsidRPr="009C639F" w:rsidRDefault="00D36FF0" w:rsidP="00D36FF0">
      <w:pPr>
        <w:pStyle w:val="MAPPA-Bodytext"/>
        <w:spacing w:after="0"/>
        <w:rPr>
          <w:b/>
        </w:rPr>
      </w:pPr>
      <w:r w:rsidRPr="009C639F">
        <w:rPr>
          <w:b/>
        </w:rPr>
        <w:t>Head of South Essex</w:t>
      </w:r>
      <w:r w:rsidR="0063480F">
        <w:rPr>
          <w:b/>
        </w:rPr>
        <w:t xml:space="preserve"> Probation</w:t>
      </w:r>
      <w:r w:rsidRPr="009C639F">
        <w:rPr>
          <w:b/>
        </w:rPr>
        <w:t xml:space="preserve"> Delivery Unit</w:t>
      </w:r>
      <w:r>
        <w:rPr>
          <w:b/>
        </w:rPr>
        <w:t xml:space="preserve"> </w:t>
      </w:r>
    </w:p>
    <w:p w14:paraId="15CD06BE" w14:textId="77777777" w:rsidR="00D36FF0" w:rsidRPr="009C639F" w:rsidRDefault="00D36FF0" w:rsidP="00D36FF0">
      <w:pPr>
        <w:pStyle w:val="MAPPA-Bodytext"/>
        <w:spacing w:after="0"/>
        <w:rPr>
          <w:b/>
        </w:rPr>
      </w:pPr>
      <w:r w:rsidRPr="009C639F">
        <w:rPr>
          <w:b/>
        </w:rPr>
        <w:t>National Probation Service</w:t>
      </w:r>
    </w:p>
    <w:p w14:paraId="75885DA5" w14:textId="77777777" w:rsidR="00D36FF0" w:rsidRPr="009C639F" w:rsidRDefault="00D36FF0" w:rsidP="00D36FF0">
      <w:pPr>
        <w:pStyle w:val="MAPPA-Bodytext"/>
        <w:spacing w:after="0"/>
        <w:rPr>
          <w:b/>
        </w:rPr>
      </w:pPr>
    </w:p>
    <w:p w14:paraId="0B7D6CBE" w14:textId="77777777" w:rsidR="00D36FF0" w:rsidRDefault="00D36FF0" w:rsidP="00D36FF0">
      <w:pPr>
        <w:pStyle w:val="MAPPA-Bodytext"/>
        <w:spacing w:after="0"/>
        <w:rPr>
          <w:b/>
        </w:rPr>
      </w:pPr>
      <w:r>
        <w:rPr>
          <w:b/>
        </w:rPr>
        <w:t>Garry Newnes</w:t>
      </w:r>
    </w:p>
    <w:p w14:paraId="65C17AC8" w14:textId="77777777" w:rsidR="00D36FF0" w:rsidRDefault="00D36FF0" w:rsidP="00D36FF0">
      <w:pPr>
        <w:pStyle w:val="MAPPA-Bodytext"/>
        <w:spacing w:after="0"/>
        <w:rPr>
          <w:b/>
        </w:rPr>
      </w:pPr>
      <w:r>
        <w:rPr>
          <w:b/>
        </w:rPr>
        <w:t>Prison Governor</w:t>
      </w:r>
    </w:p>
    <w:p w14:paraId="4A90289E" w14:textId="77777777" w:rsidR="00D36FF0" w:rsidRDefault="00D36FF0" w:rsidP="00D36FF0">
      <w:pPr>
        <w:pStyle w:val="MAPPA-Bodytext"/>
        <w:spacing w:after="0"/>
        <w:rPr>
          <w:b/>
        </w:rPr>
      </w:pPr>
      <w:r>
        <w:rPr>
          <w:b/>
        </w:rPr>
        <w:t>HMP Chelmsford</w:t>
      </w:r>
    </w:p>
    <w:p w14:paraId="37C68A26" w14:textId="77777777" w:rsidR="00997B97" w:rsidRDefault="00997B97" w:rsidP="00D36FF0">
      <w:pPr>
        <w:pStyle w:val="MAPPA-Bodytext"/>
        <w:spacing w:after="0"/>
        <w:rPr>
          <w:b/>
        </w:rPr>
      </w:pPr>
    </w:p>
    <w:p w14:paraId="07289A88" w14:textId="77777777" w:rsidR="00997B97" w:rsidRDefault="00997B97" w:rsidP="00D36FF0">
      <w:pPr>
        <w:pStyle w:val="MAPPA-Bodytext"/>
        <w:spacing w:after="0"/>
        <w:rPr>
          <w:b/>
        </w:rPr>
      </w:pPr>
    </w:p>
    <w:p w14:paraId="3023DFA5" w14:textId="5D9DFEB1" w:rsidR="00332EE6" w:rsidRDefault="00997B97" w:rsidP="008D1CDE">
      <w:pPr>
        <w:pStyle w:val="Style1"/>
      </w:pPr>
      <w:r w:rsidRPr="00FC477E">
        <w:rPr>
          <w:noProof/>
        </w:rPr>
        <w:drawing>
          <wp:inline distT="0" distB="0" distL="0" distR="0" wp14:anchorId="1140C071" wp14:editId="7C23775A">
            <wp:extent cx="2940050" cy="724149"/>
            <wp:effectExtent l="0" t="0" r="0" b="0"/>
            <wp:docPr id="28708" name="Picture 34" descr="Child Sex Offender Disclosure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08" name="Picture 34" descr="Child Sex Offender Disclosure Schem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0800000" flipH="1" flipV="1">
                      <a:off x="0" y="0"/>
                      <a:ext cx="3240797" cy="798224"/>
                    </a:xfrm>
                    <a:prstGeom prst="rect">
                      <a:avLst/>
                    </a:prstGeom>
                    <a:noFill/>
                    <a:ln>
                      <a:noFill/>
                    </a:ln>
                  </pic:spPr>
                </pic:pic>
              </a:graphicData>
            </a:graphic>
          </wp:inline>
        </w:drawing>
      </w:r>
    </w:p>
    <w:p w14:paraId="1981A1C8" w14:textId="77777777" w:rsidR="003B0FE4" w:rsidRDefault="003B0FE4" w:rsidP="008D1CDE">
      <w:pPr>
        <w:pStyle w:val="Style1"/>
      </w:pPr>
    </w:p>
    <w:p w14:paraId="6BC143A0" w14:textId="7A834882" w:rsidR="003B0FE4" w:rsidRDefault="003B0FE4" w:rsidP="00C44E68">
      <w:pPr>
        <w:pStyle w:val="Style1"/>
        <w:jc w:val="center"/>
      </w:pPr>
      <w:r>
        <w:rPr>
          <w:b/>
          <w:noProof/>
        </w:rPr>
        <w:drawing>
          <wp:inline distT="0" distB="0" distL="0" distR="0" wp14:anchorId="39FE5F18" wp14:editId="286EEC81">
            <wp:extent cx="2286000" cy="1094690"/>
            <wp:effectExtent l="0" t="0" r="0" b="0"/>
            <wp:docPr id="7" name="Picture 7" descr="Action Counters Terro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ction Counters Terroris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0907" cy="1154504"/>
                    </a:xfrm>
                    <a:prstGeom prst="rect">
                      <a:avLst/>
                    </a:prstGeom>
                    <a:noFill/>
                  </pic:spPr>
                </pic:pic>
              </a:graphicData>
            </a:graphic>
          </wp:inline>
        </w:drawing>
      </w:r>
    </w:p>
    <w:p w14:paraId="62333CEA" w14:textId="77777777" w:rsidR="00332EE6" w:rsidRDefault="00332EE6" w:rsidP="00332EE6">
      <w:pPr>
        <w:pStyle w:val="Default"/>
        <w:rPr>
          <w:rFonts w:ascii="Arial" w:hAnsi="Arial" w:cs="Arial"/>
          <w:color w:val="FFFFFF"/>
          <w:sz w:val="20"/>
          <w:szCs w:val="20"/>
        </w:rPr>
      </w:pPr>
    </w:p>
    <w:p w14:paraId="62B4C59B" w14:textId="77777777" w:rsidR="00332EE6" w:rsidRDefault="00332EE6" w:rsidP="00332EE6">
      <w:pPr>
        <w:pStyle w:val="Default"/>
        <w:rPr>
          <w:rFonts w:ascii="Arial" w:hAnsi="Arial" w:cs="Arial"/>
          <w:color w:val="FFFFFF"/>
          <w:sz w:val="20"/>
          <w:szCs w:val="20"/>
        </w:rPr>
        <w:sectPr w:rsidR="00332EE6" w:rsidSect="00867C9E">
          <w:type w:val="continuous"/>
          <w:pgSz w:w="11905" w:h="16837" w:code="9"/>
          <w:pgMar w:top="720" w:right="720" w:bottom="720" w:left="720" w:header="720" w:footer="567" w:gutter="0"/>
          <w:cols w:num="2" w:space="720"/>
          <w:noEndnote/>
          <w:rtlGutter/>
        </w:sectPr>
      </w:pPr>
    </w:p>
    <w:p w14:paraId="4C0DC8AA" w14:textId="77777777" w:rsidR="00332EE6" w:rsidRDefault="00332EE6" w:rsidP="00332EE6">
      <w:pPr>
        <w:pStyle w:val="Default"/>
        <w:rPr>
          <w:rFonts w:ascii="Arial" w:hAnsi="Arial" w:cs="Arial"/>
          <w:color w:val="FFFFFF"/>
          <w:sz w:val="20"/>
          <w:szCs w:val="20"/>
        </w:rPr>
      </w:pPr>
    </w:p>
    <w:p w14:paraId="47D7F72D" w14:textId="77777777" w:rsidR="00332EE6" w:rsidRPr="007C7106" w:rsidRDefault="00332EE6" w:rsidP="00332EE6">
      <w:pPr>
        <w:pStyle w:val="Default"/>
        <w:rPr>
          <w:rFonts w:ascii="Arial" w:hAnsi="Arial" w:cs="Arial"/>
          <w:color w:val="FFFFFF"/>
          <w:sz w:val="20"/>
          <w:szCs w:val="20"/>
        </w:rPr>
      </w:pPr>
    </w:p>
    <w:p w14:paraId="433255E2" w14:textId="77777777" w:rsidR="00332EE6" w:rsidRPr="0069414D" w:rsidRDefault="00332EE6" w:rsidP="008D1CDE">
      <w:pPr>
        <w:pStyle w:val="Heading1"/>
        <w:jc w:val="left"/>
      </w:pPr>
      <w:r w:rsidRPr="0069414D">
        <w:br w:type="page"/>
      </w:r>
      <w:r w:rsidRPr="0069414D">
        <w:lastRenderedPageBreak/>
        <w:t>What is MAPPA?</w:t>
      </w:r>
    </w:p>
    <w:p w14:paraId="7D15A57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427931A0" w14:textId="77777777" w:rsidR="00332EE6" w:rsidRPr="00916D29" w:rsidRDefault="00332EE6" w:rsidP="00332EE6">
      <w:pPr>
        <w:pStyle w:val="MAPPA-Bodytext"/>
        <w:rPr>
          <w:lang w:val="en-GB"/>
        </w:rPr>
        <w:sectPr w:rsidR="00332EE6" w:rsidRPr="00916D29" w:rsidSect="00735E92">
          <w:type w:val="continuous"/>
          <w:pgSz w:w="11905" w:h="16837" w:code="9"/>
          <w:pgMar w:top="720" w:right="720" w:bottom="720" w:left="720" w:header="720" w:footer="567" w:gutter="0"/>
          <w:cols w:space="720"/>
          <w:noEndnote/>
        </w:sectPr>
      </w:pPr>
    </w:p>
    <w:p w14:paraId="2883B20B"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5F520AF7" w14:textId="77777777" w:rsidR="00332EE6" w:rsidRPr="008D1CDE" w:rsidRDefault="00332EE6" w:rsidP="008D1CDE">
      <w:pPr>
        <w:pStyle w:val="Style1"/>
      </w:pPr>
      <w:r w:rsidRPr="008D1CDE">
        <w:t>MAPPA background</w:t>
      </w:r>
    </w:p>
    <w:p w14:paraId="697B7DB2" w14:textId="5ACAD8C5" w:rsidR="00332EE6" w:rsidRPr="00206B09" w:rsidRDefault="00332EE6" w:rsidP="00332EE6">
      <w:pPr>
        <w:pStyle w:val="MAPPA-Bodytext-numbered"/>
        <w:ind w:left="0" w:firstLine="0"/>
        <w:rPr>
          <w:sz w:val="24"/>
          <w:szCs w:val="24"/>
          <w:lang w:val="en-GB"/>
        </w:rPr>
      </w:pPr>
      <w:r w:rsidRPr="00206B09">
        <w:rPr>
          <w:sz w:val="24"/>
          <w:szCs w:val="24"/>
          <w:lang w:val="en-GB"/>
        </w:rPr>
        <w:t xml:space="preserve">MAPPA (Multi-Agency Public Protection Arrangements) are a set of arrangements to manage the risk posed by </w:t>
      </w:r>
      <w:r w:rsidR="00F62E0C">
        <w:rPr>
          <w:sz w:val="24"/>
          <w:szCs w:val="24"/>
          <w:lang w:val="en-GB"/>
        </w:rPr>
        <w:t xml:space="preserve">individuals who have committed </w:t>
      </w:r>
      <w:r w:rsidRPr="00206B09">
        <w:rPr>
          <w:sz w:val="24"/>
          <w:szCs w:val="24"/>
          <w:lang w:val="en-GB"/>
        </w:rPr>
        <w:t>the most serious sexual</w:t>
      </w:r>
      <w:r w:rsidR="00332369" w:rsidRPr="00206B09">
        <w:rPr>
          <w:sz w:val="24"/>
          <w:szCs w:val="24"/>
          <w:lang w:val="en-GB"/>
        </w:rPr>
        <w:t>,</w:t>
      </w:r>
      <w:r w:rsidRPr="00206B09">
        <w:rPr>
          <w:sz w:val="24"/>
          <w:szCs w:val="24"/>
          <w:lang w:val="en-GB"/>
        </w:rPr>
        <w:t xml:space="preserve"> violent </w:t>
      </w:r>
      <w:r w:rsidR="00332369" w:rsidRPr="00206B09">
        <w:rPr>
          <w:sz w:val="24"/>
          <w:szCs w:val="24"/>
          <w:lang w:val="en-GB"/>
        </w:rPr>
        <w:t xml:space="preserve">and terrorist </w:t>
      </w:r>
      <w:r w:rsidRPr="00206B09">
        <w:rPr>
          <w:sz w:val="24"/>
          <w:szCs w:val="24"/>
          <w:lang w:val="en-GB"/>
        </w:rPr>
        <w:t>offen</w:t>
      </w:r>
      <w:r w:rsidR="00F62E0C">
        <w:rPr>
          <w:sz w:val="24"/>
          <w:szCs w:val="24"/>
          <w:lang w:val="en-GB"/>
        </w:rPr>
        <w:t>ces</w:t>
      </w:r>
      <w:r w:rsidRPr="00206B09">
        <w:rPr>
          <w:sz w:val="24"/>
          <w:szCs w:val="24"/>
          <w:lang w:val="en-GB"/>
        </w:rPr>
        <w:t xml:space="preserve"> (MAPPA-eligible </w:t>
      </w:r>
      <w:r w:rsidR="00F62E0C">
        <w:rPr>
          <w:sz w:val="24"/>
          <w:szCs w:val="24"/>
          <w:lang w:val="en-GB"/>
        </w:rPr>
        <w:t>individuals</w:t>
      </w:r>
      <w:r w:rsidRPr="00206B09">
        <w:rPr>
          <w:sz w:val="24"/>
          <w:szCs w:val="24"/>
          <w:lang w:val="en-GB"/>
        </w:rPr>
        <w:t>) under the provisions of sections 325 to 327B of the Criminal Justice Act 2003.</w:t>
      </w:r>
    </w:p>
    <w:p w14:paraId="4191F8F2" w14:textId="77777777" w:rsidR="00332EE6" w:rsidRPr="00206B09" w:rsidRDefault="00332EE6" w:rsidP="00332EE6">
      <w:pPr>
        <w:pStyle w:val="MAPPA-Bodytext-numbered"/>
        <w:ind w:left="0" w:firstLine="0"/>
        <w:rPr>
          <w:sz w:val="24"/>
          <w:szCs w:val="24"/>
          <w:lang w:val="en-GB"/>
        </w:rPr>
      </w:pPr>
      <w:r w:rsidRPr="00206B09">
        <w:rPr>
          <w:sz w:val="24"/>
          <w:szCs w:val="24"/>
          <w:lang w:val="en-GB"/>
        </w:rPr>
        <w:t>They bring together the Police, Probation and Prison Services in each of the 42 Areas in England and Wales into what is known as the MAPPA Responsible Authority.</w:t>
      </w:r>
    </w:p>
    <w:p w14:paraId="1808293E" w14:textId="22AE9690" w:rsidR="00332EE6" w:rsidRPr="00206B09" w:rsidRDefault="00332EE6" w:rsidP="00332EE6">
      <w:pPr>
        <w:pStyle w:val="MAPPA-Bodytext-numbered"/>
        <w:ind w:left="0" w:firstLine="0"/>
        <w:rPr>
          <w:sz w:val="24"/>
          <w:szCs w:val="24"/>
          <w:lang w:val="en-GB"/>
        </w:rPr>
      </w:pPr>
      <w:r w:rsidRPr="00206B09">
        <w:rPr>
          <w:sz w:val="24"/>
          <w:szCs w:val="24"/>
          <w:lang w:val="en-GB"/>
        </w:rPr>
        <w:t xml:space="preserve">A number of other agencies are under a Duty to Co-operate (DTC) with the Responsible Authority. These include Social Services, Health </w:t>
      </w:r>
      <w:r w:rsidR="00E6461E" w:rsidRPr="00206B09">
        <w:rPr>
          <w:sz w:val="24"/>
          <w:szCs w:val="24"/>
          <w:lang w:val="en-GB"/>
        </w:rPr>
        <w:t>Services</w:t>
      </w:r>
      <w:r w:rsidRPr="00206B09">
        <w:rPr>
          <w:sz w:val="24"/>
          <w:szCs w:val="24"/>
          <w:lang w:val="en-GB"/>
        </w:rPr>
        <w:t xml:space="preserve">, Youth Offending Teams, </w:t>
      </w:r>
      <w:r w:rsidR="00761E84" w:rsidRPr="00206B09">
        <w:rPr>
          <w:sz w:val="24"/>
          <w:szCs w:val="24"/>
          <w:lang w:val="en-GB"/>
        </w:rPr>
        <w:t>Department for Work and Pensions</w:t>
      </w:r>
      <w:r w:rsidRPr="00206B09">
        <w:rPr>
          <w:sz w:val="24"/>
          <w:szCs w:val="24"/>
          <w:lang w:val="en-GB"/>
        </w:rPr>
        <w:t xml:space="preserve"> and Local Housing and Education Authorities.</w:t>
      </w:r>
    </w:p>
    <w:p w14:paraId="0C22F463" w14:textId="50E6E9EA" w:rsidR="00332EE6" w:rsidRPr="00206B09" w:rsidRDefault="00332369" w:rsidP="00332EE6">
      <w:pPr>
        <w:pStyle w:val="MAPPA-Bodytext-numbered"/>
        <w:ind w:left="0" w:firstLine="0"/>
        <w:rPr>
          <w:sz w:val="24"/>
          <w:szCs w:val="24"/>
          <w:lang w:val="en-GB"/>
        </w:rPr>
      </w:pPr>
      <w:r w:rsidRPr="00206B09">
        <w:rPr>
          <w:sz w:val="24"/>
          <w:szCs w:val="24"/>
          <w:lang w:val="en-GB"/>
        </w:rPr>
        <w:t xml:space="preserve">Local Strategic Management Boards </w:t>
      </w:r>
      <w:r w:rsidR="00B712A7" w:rsidRPr="00206B09">
        <w:rPr>
          <w:sz w:val="24"/>
          <w:szCs w:val="24"/>
          <w:lang w:val="en-GB"/>
        </w:rPr>
        <w:t xml:space="preserve">(SMB) </w:t>
      </w:r>
      <w:r w:rsidRPr="00206B09">
        <w:rPr>
          <w:sz w:val="24"/>
          <w:szCs w:val="24"/>
          <w:lang w:val="en-GB"/>
        </w:rPr>
        <w:t>comprising senior representatives from each of the Responsible Authority and DTC agencies</w:t>
      </w:r>
      <w:r w:rsidR="00B27C0E" w:rsidRPr="00206B09">
        <w:rPr>
          <w:sz w:val="24"/>
          <w:szCs w:val="24"/>
          <w:lang w:val="en-GB"/>
        </w:rPr>
        <w:t xml:space="preserve"> </w:t>
      </w:r>
      <w:r w:rsidRPr="00206B09">
        <w:rPr>
          <w:sz w:val="24"/>
          <w:szCs w:val="24"/>
          <w:lang w:val="en-GB"/>
        </w:rPr>
        <w:t>are responsible for delivering MAPPA with</w:t>
      </w:r>
      <w:r w:rsidR="00B712A7" w:rsidRPr="00206B09">
        <w:rPr>
          <w:sz w:val="24"/>
          <w:szCs w:val="24"/>
          <w:lang w:val="en-GB"/>
        </w:rPr>
        <w:t>in</w:t>
      </w:r>
      <w:r w:rsidRPr="00206B09">
        <w:rPr>
          <w:sz w:val="24"/>
          <w:szCs w:val="24"/>
          <w:lang w:val="en-GB"/>
        </w:rPr>
        <w:t xml:space="preserve"> their respective areas.</w:t>
      </w:r>
      <w:r w:rsidR="00B27C0E" w:rsidRPr="00206B09">
        <w:rPr>
          <w:sz w:val="24"/>
          <w:szCs w:val="24"/>
          <w:lang w:val="en-GB"/>
        </w:rPr>
        <w:t xml:space="preserve"> </w:t>
      </w:r>
      <w:r w:rsidR="00332EE6" w:rsidRPr="00206B09">
        <w:rPr>
          <w:sz w:val="24"/>
          <w:szCs w:val="24"/>
          <w:lang w:val="en-GB"/>
        </w:rPr>
        <w:t>The Responsible Authority is</w:t>
      </w:r>
      <w:r w:rsidRPr="00206B09">
        <w:rPr>
          <w:sz w:val="24"/>
          <w:szCs w:val="24"/>
          <w:lang w:val="en-GB"/>
        </w:rPr>
        <w:t xml:space="preserve"> also</w:t>
      </w:r>
      <w:r w:rsidR="00332EE6" w:rsidRPr="00206B09">
        <w:rPr>
          <w:sz w:val="24"/>
          <w:szCs w:val="24"/>
          <w:lang w:val="en-GB"/>
        </w:rPr>
        <w:t xml:space="preserve"> required to appoint two Lay Advisers to sit on each MAPPA SMB</w:t>
      </w:r>
      <w:r w:rsidRPr="00206B09">
        <w:rPr>
          <w:sz w:val="24"/>
          <w:szCs w:val="24"/>
          <w:lang w:val="en-GB"/>
        </w:rPr>
        <w:t>.</w:t>
      </w:r>
      <w:r w:rsidR="00332EE6" w:rsidRPr="00206B09">
        <w:rPr>
          <w:sz w:val="24"/>
          <w:szCs w:val="24"/>
          <w:lang w:val="en-GB"/>
        </w:rPr>
        <w:t xml:space="preserve"> </w:t>
      </w:r>
    </w:p>
    <w:p w14:paraId="34062AAB" w14:textId="63789081" w:rsidR="00332EE6" w:rsidRPr="00206B09" w:rsidRDefault="00332EE6" w:rsidP="00332EE6">
      <w:pPr>
        <w:pStyle w:val="MAPPA-Bodytext-numbered"/>
        <w:ind w:left="0" w:firstLine="0"/>
        <w:rPr>
          <w:sz w:val="24"/>
          <w:szCs w:val="24"/>
          <w:lang w:val="en-GB"/>
        </w:rPr>
      </w:pPr>
      <w:r w:rsidRPr="00206B09">
        <w:rPr>
          <w:sz w:val="24"/>
          <w:szCs w:val="24"/>
          <w:lang w:val="en-GB"/>
        </w:rPr>
        <w:t>Lay Advisers are members of the public appointed by the Minister with no links to the business of managing MAPPA</w:t>
      </w:r>
      <w:r w:rsidR="009134FD">
        <w:rPr>
          <w:sz w:val="24"/>
          <w:szCs w:val="24"/>
          <w:lang w:val="en-GB"/>
        </w:rPr>
        <w:t>-eligible individuals</w:t>
      </w:r>
      <w:r w:rsidRPr="00206B09">
        <w:rPr>
          <w:sz w:val="24"/>
          <w:szCs w:val="24"/>
          <w:lang w:val="en-GB"/>
        </w:rPr>
        <w:t xml:space="preserve"> act as independent, yet informed, observers; able to pose questions which the professionals closely involved in the work might not think of asking. They also bring to the SMB their understanding and perspective of the local community (where they must reside and have strong links).</w:t>
      </w:r>
    </w:p>
    <w:p w14:paraId="6B9FBE81" w14:textId="77777777" w:rsidR="00332EE6" w:rsidRPr="006A45B8" w:rsidRDefault="00332EE6" w:rsidP="008D1CDE">
      <w:pPr>
        <w:pStyle w:val="Style1"/>
      </w:pPr>
      <w:r w:rsidRPr="006A45B8">
        <w:t>How MAPPA works</w:t>
      </w:r>
    </w:p>
    <w:p w14:paraId="6A5C59A4" w14:textId="1BAF861E" w:rsidR="00332EE6" w:rsidRPr="00206B09" w:rsidRDefault="00332EE6" w:rsidP="00332EE6">
      <w:pPr>
        <w:pStyle w:val="MAPPA-Bodytext"/>
        <w:rPr>
          <w:sz w:val="24"/>
          <w:szCs w:val="24"/>
          <w:lang w:val="en-GB"/>
        </w:rPr>
      </w:pPr>
      <w:r w:rsidRPr="00206B09">
        <w:rPr>
          <w:sz w:val="24"/>
          <w:szCs w:val="24"/>
          <w:lang w:val="en-GB"/>
        </w:rPr>
        <w:t xml:space="preserve">MAPPA-eligible </w:t>
      </w:r>
      <w:r w:rsidR="009134FD">
        <w:rPr>
          <w:sz w:val="24"/>
          <w:szCs w:val="24"/>
          <w:lang w:val="en-GB"/>
        </w:rPr>
        <w:t>individuals</w:t>
      </w:r>
      <w:r w:rsidRPr="00206B09">
        <w:rPr>
          <w:sz w:val="24"/>
          <w:szCs w:val="24"/>
          <w:lang w:val="en-GB"/>
        </w:rPr>
        <w:t xml:space="preserve"> are identified and information about them is shared between agencies to inform the risk assessments and risk management plans of those managing or supervising them.</w:t>
      </w:r>
    </w:p>
    <w:p w14:paraId="73E7CF4D" w14:textId="7F39BD4B" w:rsidR="00332EE6" w:rsidRPr="00206B09" w:rsidRDefault="00332EE6" w:rsidP="00332EE6">
      <w:pPr>
        <w:pStyle w:val="MAPPA-Bodytext"/>
        <w:rPr>
          <w:sz w:val="24"/>
          <w:szCs w:val="24"/>
          <w:lang w:val="en-GB"/>
        </w:rPr>
      </w:pPr>
      <w:r w:rsidRPr="00206B09">
        <w:rPr>
          <w:sz w:val="24"/>
          <w:szCs w:val="24"/>
          <w:lang w:val="en-GB"/>
        </w:rPr>
        <w:t>That is as far as MAPPA extend in the majority of cases, but some cases require</w:t>
      </w:r>
      <w:r w:rsidR="00332369" w:rsidRPr="00206B09">
        <w:rPr>
          <w:sz w:val="24"/>
          <w:szCs w:val="24"/>
          <w:lang w:val="en-GB"/>
        </w:rPr>
        <w:t xml:space="preserve"> more senior oversight</w:t>
      </w:r>
      <w:r w:rsidR="00421553" w:rsidRPr="00206B09">
        <w:rPr>
          <w:sz w:val="24"/>
          <w:szCs w:val="24"/>
          <w:lang w:val="en-GB"/>
        </w:rPr>
        <w:t xml:space="preserve"> and</w:t>
      </w:r>
      <w:r w:rsidRPr="00206B09">
        <w:rPr>
          <w:sz w:val="24"/>
          <w:szCs w:val="24"/>
          <w:lang w:val="en-GB"/>
        </w:rPr>
        <w:t xml:space="preserve"> </w:t>
      </w:r>
      <w:r w:rsidR="00E6461E" w:rsidRPr="00206B09">
        <w:rPr>
          <w:sz w:val="24"/>
          <w:szCs w:val="24"/>
          <w:lang w:val="en-GB"/>
        </w:rPr>
        <w:t>structured</w:t>
      </w:r>
      <w:r w:rsidRPr="00206B09">
        <w:rPr>
          <w:sz w:val="24"/>
          <w:szCs w:val="24"/>
          <w:lang w:val="en-GB"/>
        </w:rPr>
        <w:t xml:space="preserve"> multi-agency management. In such cases there will be regular MAPPA meetings attended by relevant agency practitioners.</w:t>
      </w:r>
    </w:p>
    <w:p w14:paraId="1F08BE4D" w14:textId="5D2543D3" w:rsidR="00332EE6" w:rsidRPr="00206B09" w:rsidRDefault="00332EE6" w:rsidP="00332EE6">
      <w:pPr>
        <w:pStyle w:val="MAPPA-Bodytext"/>
        <w:rPr>
          <w:sz w:val="24"/>
          <w:szCs w:val="24"/>
          <w:lang w:val="en-GB"/>
        </w:rPr>
      </w:pPr>
      <w:r w:rsidRPr="00206B09">
        <w:rPr>
          <w:sz w:val="24"/>
          <w:szCs w:val="24"/>
          <w:lang w:val="en-GB"/>
        </w:rPr>
        <w:t xml:space="preserve">There are </w:t>
      </w:r>
      <w:r w:rsidR="009451A3">
        <w:rPr>
          <w:sz w:val="24"/>
          <w:szCs w:val="24"/>
          <w:lang w:val="en-GB"/>
        </w:rPr>
        <w:t>4</w:t>
      </w:r>
      <w:r w:rsidRPr="00206B09">
        <w:rPr>
          <w:sz w:val="24"/>
          <w:szCs w:val="24"/>
          <w:lang w:val="en-GB"/>
        </w:rPr>
        <w:t xml:space="preserve"> categories of MAPPA-eligible </w:t>
      </w:r>
      <w:r w:rsidR="00FB3B49">
        <w:rPr>
          <w:sz w:val="24"/>
          <w:szCs w:val="24"/>
          <w:lang w:val="en-GB"/>
        </w:rPr>
        <w:t>individual</w:t>
      </w:r>
      <w:r w:rsidRPr="00206B09">
        <w:rPr>
          <w:sz w:val="24"/>
          <w:szCs w:val="24"/>
          <w:lang w:val="en-GB"/>
        </w:rPr>
        <w:t xml:space="preserve">: </w:t>
      </w:r>
    </w:p>
    <w:p w14:paraId="2D79573B" w14:textId="016A96F6" w:rsidR="00332EE6" w:rsidRPr="00206B09" w:rsidRDefault="00332EE6" w:rsidP="00332EE6">
      <w:pPr>
        <w:pStyle w:val="MAPPA-Bodytext"/>
        <w:numPr>
          <w:ilvl w:val="0"/>
          <w:numId w:val="1"/>
        </w:numPr>
        <w:rPr>
          <w:sz w:val="24"/>
          <w:szCs w:val="24"/>
          <w:lang w:val="en-GB"/>
        </w:rPr>
      </w:pPr>
      <w:r w:rsidRPr="00206B09">
        <w:rPr>
          <w:b/>
          <w:sz w:val="24"/>
          <w:szCs w:val="24"/>
          <w:lang w:val="en-GB"/>
        </w:rPr>
        <w:t>Category 1</w:t>
      </w:r>
      <w:r w:rsidRPr="00206B09">
        <w:rPr>
          <w:sz w:val="24"/>
          <w:szCs w:val="24"/>
          <w:lang w:val="en-GB"/>
        </w:rPr>
        <w:t xml:space="preserve"> </w:t>
      </w:r>
      <w:r w:rsidR="009934FE" w:rsidRPr="00206B09">
        <w:rPr>
          <w:sz w:val="24"/>
          <w:szCs w:val="24"/>
          <w:lang w:val="en-GB"/>
        </w:rPr>
        <w:t>–subject to sex offender notification requirements</w:t>
      </w:r>
      <w:r w:rsidRPr="00206B09">
        <w:rPr>
          <w:sz w:val="24"/>
          <w:szCs w:val="24"/>
          <w:lang w:val="en-GB"/>
        </w:rPr>
        <w:t xml:space="preserve">; </w:t>
      </w:r>
    </w:p>
    <w:p w14:paraId="2314424F" w14:textId="79A7ECEF" w:rsidR="00332EE6" w:rsidRPr="00206B09" w:rsidRDefault="00332EE6" w:rsidP="00332EE6">
      <w:pPr>
        <w:pStyle w:val="MAPPA-Bodytext"/>
        <w:numPr>
          <w:ilvl w:val="0"/>
          <w:numId w:val="1"/>
        </w:numPr>
        <w:rPr>
          <w:sz w:val="24"/>
          <w:szCs w:val="24"/>
          <w:lang w:val="en-GB"/>
        </w:rPr>
      </w:pPr>
      <w:r w:rsidRPr="00206B09">
        <w:rPr>
          <w:b/>
          <w:sz w:val="24"/>
          <w:szCs w:val="24"/>
          <w:lang w:val="en-GB"/>
        </w:rPr>
        <w:t>Category 2</w:t>
      </w:r>
      <w:r w:rsidRPr="00206B09">
        <w:rPr>
          <w:sz w:val="24"/>
          <w:szCs w:val="24"/>
          <w:lang w:val="en-GB"/>
        </w:rPr>
        <w:t xml:space="preserve"> – mainly violent offenders sentenced to 12 months or more imprisonment or a hospital order; </w:t>
      </w:r>
    </w:p>
    <w:p w14:paraId="5B409C4D" w14:textId="0C56D331" w:rsidR="00332EE6" w:rsidRDefault="00332EE6" w:rsidP="00332EE6">
      <w:pPr>
        <w:pStyle w:val="MAPPA-Bodytext"/>
        <w:numPr>
          <w:ilvl w:val="0"/>
          <w:numId w:val="1"/>
        </w:numPr>
        <w:rPr>
          <w:sz w:val="24"/>
          <w:szCs w:val="24"/>
          <w:lang w:val="en-GB"/>
        </w:rPr>
      </w:pPr>
      <w:r w:rsidRPr="00206B09">
        <w:rPr>
          <w:b/>
          <w:sz w:val="24"/>
          <w:szCs w:val="24"/>
          <w:lang w:val="en-GB"/>
        </w:rPr>
        <w:t>Category 3</w:t>
      </w:r>
      <w:r w:rsidRPr="00206B09">
        <w:rPr>
          <w:sz w:val="24"/>
          <w:szCs w:val="24"/>
          <w:lang w:val="en-GB"/>
        </w:rPr>
        <w:t xml:space="preserve"> – </w:t>
      </w:r>
      <w:r w:rsidR="00EB26C4">
        <w:rPr>
          <w:sz w:val="24"/>
          <w:szCs w:val="24"/>
          <w:lang w:val="en-GB"/>
        </w:rPr>
        <w:t>individuals</w:t>
      </w:r>
      <w:r w:rsidR="00EB26C4" w:rsidRPr="00206B09">
        <w:rPr>
          <w:sz w:val="24"/>
          <w:szCs w:val="24"/>
          <w:lang w:val="en-GB"/>
        </w:rPr>
        <w:t xml:space="preserve"> </w:t>
      </w:r>
      <w:r w:rsidRPr="00206B09">
        <w:rPr>
          <w:sz w:val="24"/>
          <w:szCs w:val="24"/>
          <w:lang w:val="en-GB"/>
        </w:rPr>
        <w:t xml:space="preserve">who do not qualify under </w:t>
      </w:r>
      <w:r w:rsidR="009934FE" w:rsidRPr="00206B09">
        <w:rPr>
          <w:sz w:val="24"/>
          <w:szCs w:val="24"/>
          <w:lang w:val="en-GB"/>
        </w:rPr>
        <w:t>C</w:t>
      </w:r>
      <w:r w:rsidRPr="00206B09">
        <w:rPr>
          <w:sz w:val="24"/>
          <w:szCs w:val="24"/>
          <w:lang w:val="en-GB"/>
        </w:rPr>
        <w:t>ategories 1</w:t>
      </w:r>
      <w:r w:rsidR="00416B8E">
        <w:rPr>
          <w:sz w:val="24"/>
          <w:szCs w:val="24"/>
          <w:lang w:val="en-GB"/>
        </w:rPr>
        <w:t>,</w:t>
      </w:r>
      <w:r w:rsidRPr="00206B09">
        <w:rPr>
          <w:sz w:val="24"/>
          <w:szCs w:val="24"/>
          <w:lang w:val="en-GB"/>
        </w:rPr>
        <w:t xml:space="preserve"> 2 </w:t>
      </w:r>
      <w:r w:rsidR="00416B8E">
        <w:rPr>
          <w:sz w:val="24"/>
          <w:szCs w:val="24"/>
          <w:lang w:val="en-GB"/>
        </w:rPr>
        <w:t xml:space="preserve">or 4 </w:t>
      </w:r>
      <w:r w:rsidRPr="00206B09">
        <w:rPr>
          <w:sz w:val="24"/>
          <w:szCs w:val="24"/>
          <w:lang w:val="en-GB"/>
        </w:rPr>
        <w:t>but who</w:t>
      </w:r>
      <w:r w:rsidR="00EB26C4">
        <w:rPr>
          <w:sz w:val="24"/>
          <w:szCs w:val="24"/>
          <w:lang w:val="en-GB"/>
        </w:rPr>
        <w:t>se offences</w:t>
      </w:r>
      <w:r w:rsidRPr="00206B09">
        <w:rPr>
          <w:sz w:val="24"/>
          <w:szCs w:val="24"/>
          <w:lang w:val="en-GB"/>
        </w:rPr>
        <w:t xml:space="preserve"> pose a risk of serious harm. </w:t>
      </w:r>
    </w:p>
    <w:p w14:paraId="4DE10BE9" w14:textId="7943CF6F" w:rsidR="009451A3" w:rsidRPr="00206B09" w:rsidRDefault="009451A3" w:rsidP="00332EE6">
      <w:pPr>
        <w:pStyle w:val="MAPPA-Bodytext"/>
        <w:numPr>
          <w:ilvl w:val="0"/>
          <w:numId w:val="1"/>
        </w:numPr>
        <w:rPr>
          <w:sz w:val="24"/>
          <w:szCs w:val="24"/>
          <w:lang w:val="en-GB"/>
        </w:rPr>
      </w:pPr>
      <w:r>
        <w:rPr>
          <w:b/>
          <w:sz w:val="24"/>
          <w:szCs w:val="24"/>
          <w:lang w:val="en-GB"/>
        </w:rPr>
        <w:t xml:space="preserve">Category 4 </w:t>
      </w:r>
      <w:r w:rsidR="005556BC">
        <w:rPr>
          <w:bCs/>
          <w:sz w:val="24"/>
          <w:szCs w:val="24"/>
          <w:lang w:val="en-GB"/>
        </w:rPr>
        <w:t>–</w:t>
      </w:r>
      <w:r>
        <w:rPr>
          <w:bCs/>
          <w:sz w:val="24"/>
          <w:szCs w:val="24"/>
          <w:lang w:val="en-GB"/>
        </w:rPr>
        <w:t xml:space="preserve"> </w:t>
      </w:r>
      <w:r w:rsidR="005556BC">
        <w:rPr>
          <w:bCs/>
          <w:sz w:val="24"/>
          <w:szCs w:val="24"/>
          <w:lang w:val="en-GB"/>
        </w:rPr>
        <w:t>terroris</w:t>
      </w:r>
      <w:r w:rsidR="00416B8E">
        <w:rPr>
          <w:bCs/>
          <w:sz w:val="24"/>
          <w:szCs w:val="24"/>
          <w:lang w:val="en-GB"/>
        </w:rPr>
        <w:t>m</w:t>
      </w:r>
      <w:r w:rsidR="00BC7756">
        <w:rPr>
          <w:bCs/>
          <w:sz w:val="24"/>
          <w:szCs w:val="24"/>
          <w:lang w:val="en-GB"/>
        </w:rPr>
        <w:t xml:space="preserve"> convicted</w:t>
      </w:r>
      <w:r w:rsidR="00416B8E">
        <w:rPr>
          <w:bCs/>
          <w:sz w:val="24"/>
          <w:szCs w:val="24"/>
          <w:lang w:val="en-GB"/>
        </w:rPr>
        <w:t xml:space="preserve"> and terrorism risk </w:t>
      </w:r>
      <w:r w:rsidR="00AB6B32">
        <w:rPr>
          <w:bCs/>
          <w:sz w:val="24"/>
          <w:szCs w:val="24"/>
          <w:lang w:val="en-GB"/>
        </w:rPr>
        <w:t>individuals</w:t>
      </w:r>
    </w:p>
    <w:p w14:paraId="58B91A60" w14:textId="09DF07CE" w:rsidR="00332EE6" w:rsidRPr="00206B09" w:rsidRDefault="00332EE6" w:rsidP="00332EE6">
      <w:pPr>
        <w:pStyle w:val="MAPPA-Bodytext"/>
        <w:rPr>
          <w:sz w:val="24"/>
          <w:szCs w:val="24"/>
          <w:lang w:val="en-GB"/>
        </w:rPr>
      </w:pPr>
      <w:r w:rsidRPr="00206B09">
        <w:rPr>
          <w:sz w:val="24"/>
          <w:szCs w:val="24"/>
          <w:lang w:val="en-GB"/>
        </w:rPr>
        <w:t xml:space="preserve">There are three levels of management to ensure that resources are focused where they are most needed; generally those </w:t>
      </w:r>
      <w:r w:rsidR="00912A31" w:rsidRPr="00206B09">
        <w:rPr>
          <w:sz w:val="24"/>
          <w:szCs w:val="24"/>
          <w:lang w:val="en-GB"/>
        </w:rPr>
        <w:t>presenting</w:t>
      </w:r>
      <w:r w:rsidRPr="00206B09">
        <w:rPr>
          <w:sz w:val="24"/>
          <w:szCs w:val="24"/>
          <w:lang w:val="en-GB"/>
        </w:rPr>
        <w:t xml:space="preserve"> the higher risks of serious harm. </w:t>
      </w:r>
    </w:p>
    <w:p w14:paraId="5035BE00" w14:textId="301D59D6" w:rsidR="00332EE6" w:rsidRPr="00206B09" w:rsidRDefault="00332EE6" w:rsidP="00332EE6">
      <w:pPr>
        <w:pStyle w:val="MAPPA-Bodytext"/>
        <w:numPr>
          <w:ilvl w:val="0"/>
          <w:numId w:val="2"/>
        </w:numPr>
        <w:rPr>
          <w:sz w:val="24"/>
          <w:szCs w:val="24"/>
          <w:lang w:val="en-GB"/>
        </w:rPr>
      </w:pPr>
      <w:r w:rsidRPr="00206B09">
        <w:rPr>
          <w:b/>
          <w:sz w:val="24"/>
          <w:szCs w:val="24"/>
          <w:lang w:val="en-GB"/>
        </w:rPr>
        <w:t>Level 1</w:t>
      </w:r>
      <w:r w:rsidRPr="00206B09">
        <w:rPr>
          <w:sz w:val="24"/>
          <w:szCs w:val="24"/>
          <w:lang w:val="en-GB"/>
        </w:rPr>
        <w:t xml:space="preserve"> </w:t>
      </w:r>
      <w:r w:rsidR="002C0567" w:rsidRPr="00206B09">
        <w:rPr>
          <w:sz w:val="24"/>
          <w:szCs w:val="24"/>
          <w:lang w:val="en-GB"/>
        </w:rPr>
        <w:t xml:space="preserve">is where the </w:t>
      </w:r>
      <w:r w:rsidR="00CE58B2">
        <w:rPr>
          <w:sz w:val="24"/>
          <w:szCs w:val="24"/>
          <w:lang w:val="en-GB"/>
        </w:rPr>
        <w:t>individual</w:t>
      </w:r>
      <w:r w:rsidR="002C0567" w:rsidRPr="00206B09">
        <w:rPr>
          <w:sz w:val="24"/>
          <w:szCs w:val="24"/>
          <w:lang w:val="en-GB"/>
        </w:rPr>
        <w:t xml:space="preserve"> is</w:t>
      </w:r>
      <w:r w:rsidRPr="00206B09">
        <w:rPr>
          <w:sz w:val="24"/>
          <w:szCs w:val="24"/>
          <w:lang w:val="en-GB"/>
        </w:rPr>
        <w:t xml:space="preserve"> managed by the lead agency </w:t>
      </w:r>
      <w:r w:rsidR="007C095C" w:rsidRPr="00206B09">
        <w:rPr>
          <w:sz w:val="24"/>
          <w:szCs w:val="24"/>
          <w:lang w:val="en-GB"/>
        </w:rPr>
        <w:t>with</w:t>
      </w:r>
      <w:r w:rsidR="00C40C02" w:rsidRPr="00206B09">
        <w:rPr>
          <w:sz w:val="24"/>
          <w:szCs w:val="24"/>
          <w:lang w:val="en-GB"/>
        </w:rPr>
        <w:t xml:space="preserve"> information exchange and </w:t>
      </w:r>
      <w:r w:rsidR="007C095C" w:rsidRPr="00C53F03">
        <w:rPr>
          <w:b/>
          <w:bCs/>
          <w:sz w:val="24"/>
          <w:szCs w:val="24"/>
          <w:lang w:val="en-GB"/>
        </w:rPr>
        <w:t>multi-agency support</w:t>
      </w:r>
      <w:r w:rsidR="00C40C02" w:rsidRPr="00206B09">
        <w:rPr>
          <w:sz w:val="24"/>
          <w:szCs w:val="24"/>
          <w:lang w:val="en-GB"/>
        </w:rPr>
        <w:t xml:space="preserve"> as required</w:t>
      </w:r>
      <w:r w:rsidR="007C095C" w:rsidRPr="00206B09">
        <w:rPr>
          <w:sz w:val="24"/>
          <w:szCs w:val="24"/>
          <w:lang w:val="en-GB"/>
        </w:rPr>
        <w:t xml:space="preserve"> but </w:t>
      </w:r>
      <w:r w:rsidRPr="00206B09">
        <w:rPr>
          <w:sz w:val="24"/>
          <w:szCs w:val="24"/>
          <w:lang w:val="en-GB"/>
        </w:rPr>
        <w:t>with</w:t>
      </w:r>
      <w:r w:rsidR="002C0567" w:rsidRPr="00206B09">
        <w:rPr>
          <w:sz w:val="24"/>
          <w:szCs w:val="24"/>
          <w:lang w:val="en-GB"/>
        </w:rPr>
        <w:t>out</w:t>
      </w:r>
      <w:r w:rsidRPr="00206B09">
        <w:rPr>
          <w:sz w:val="24"/>
          <w:szCs w:val="24"/>
          <w:lang w:val="en-GB"/>
        </w:rPr>
        <w:t xml:space="preserve"> </w:t>
      </w:r>
      <w:r w:rsidR="00846E32" w:rsidRPr="00206B09">
        <w:rPr>
          <w:sz w:val="24"/>
          <w:szCs w:val="24"/>
          <w:lang w:val="en-GB"/>
        </w:rPr>
        <w:t xml:space="preserve">formal </w:t>
      </w:r>
      <w:r w:rsidRPr="00206B09">
        <w:rPr>
          <w:sz w:val="24"/>
          <w:szCs w:val="24"/>
          <w:lang w:val="en-GB"/>
        </w:rPr>
        <w:t xml:space="preserve">MAPPA meetings; </w:t>
      </w:r>
    </w:p>
    <w:p w14:paraId="38C6D9C5" w14:textId="250D4B6F" w:rsidR="00332EE6" w:rsidRPr="00206B09" w:rsidRDefault="00332EE6" w:rsidP="00332EE6">
      <w:pPr>
        <w:pStyle w:val="MAPPA-Bodytext"/>
        <w:numPr>
          <w:ilvl w:val="0"/>
          <w:numId w:val="2"/>
        </w:numPr>
        <w:rPr>
          <w:sz w:val="24"/>
          <w:szCs w:val="24"/>
          <w:lang w:val="en-GB"/>
        </w:rPr>
      </w:pPr>
      <w:r w:rsidRPr="00206B09">
        <w:rPr>
          <w:b/>
          <w:sz w:val="24"/>
          <w:szCs w:val="24"/>
          <w:lang w:val="en-GB"/>
        </w:rPr>
        <w:t>Level 2</w:t>
      </w:r>
      <w:r w:rsidRPr="00206B09">
        <w:rPr>
          <w:sz w:val="24"/>
          <w:szCs w:val="24"/>
          <w:lang w:val="en-GB"/>
        </w:rPr>
        <w:t xml:space="preserve"> is where </w:t>
      </w:r>
      <w:r w:rsidR="002C0567" w:rsidRPr="00206B09">
        <w:rPr>
          <w:sz w:val="24"/>
          <w:szCs w:val="24"/>
          <w:lang w:val="en-GB"/>
        </w:rPr>
        <w:t>formal MAPPA meetings are</w:t>
      </w:r>
      <w:r w:rsidRPr="00206B09">
        <w:rPr>
          <w:sz w:val="24"/>
          <w:szCs w:val="24"/>
          <w:lang w:val="en-GB"/>
        </w:rPr>
        <w:t xml:space="preserve"> required to manage the </w:t>
      </w:r>
      <w:r w:rsidR="00CE58B2">
        <w:rPr>
          <w:sz w:val="24"/>
          <w:szCs w:val="24"/>
          <w:lang w:val="en-GB"/>
        </w:rPr>
        <w:t>individual</w:t>
      </w:r>
      <w:r w:rsidRPr="00206B09">
        <w:rPr>
          <w:sz w:val="24"/>
          <w:szCs w:val="24"/>
          <w:lang w:val="en-GB"/>
        </w:rPr>
        <w:t xml:space="preserve">. </w:t>
      </w:r>
    </w:p>
    <w:p w14:paraId="3F9D3741" w14:textId="353ACE21" w:rsidR="00332EE6" w:rsidRPr="00206B09" w:rsidRDefault="00332EE6" w:rsidP="00332EE6">
      <w:pPr>
        <w:pStyle w:val="MAPPA-Bodytext"/>
        <w:numPr>
          <w:ilvl w:val="0"/>
          <w:numId w:val="2"/>
        </w:numPr>
        <w:rPr>
          <w:sz w:val="24"/>
          <w:szCs w:val="24"/>
          <w:lang w:val="en-GB"/>
        </w:rPr>
      </w:pPr>
      <w:r w:rsidRPr="00206B09">
        <w:rPr>
          <w:b/>
          <w:sz w:val="24"/>
          <w:szCs w:val="24"/>
          <w:lang w:val="en-GB"/>
        </w:rPr>
        <w:t xml:space="preserve">Level 3 </w:t>
      </w:r>
      <w:r w:rsidRPr="00206B09">
        <w:rPr>
          <w:sz w:val="24"/>
          <w:szCs w:val="24"/>
          <w:lang w:val="en-GB"/>
        </w:rPr>
        <w:t>is where risk management plans require the attendance and commitment of resources at a senior level</w:t>
      </w:r>
      <w:r w:rsidR="002C0567" w:rsidRPr="00206B09">
        <w:rPr>
          <w:sz w:val="24"/>
          <w:szCs w:val="24"/>
          <w:lang w:val="en-GB"/>
        </w:rPr>
        <w:t xml:space="preserve"> at MAPPA meetings</w:t>
      </w:r>
      <w:r w:rsidRPr="00206B09">
        <w:rPr>
          <w:sz w:val="24"/>
          <w:szCs w:val="24"/>
          <w:lang w:val="en-GB"/>
        </w:rPr>
        <w:t xml:space="preserve">. </w:t>
      </w:r>
    </w:p>
    <w:p w14:paraId="0D5D868B" w14:textId="037CFA9B" w:rsidR="00332EE6" w:rsidRPr="00206B09" w:rsidRDefault="00332EE6" w:rsidP="00332EE6">
      <w:pPr>
        <w:pStyle w:val="MAPPA-Bodytext"/>
        <w:rPr>
          <w:sz w:val="24"/>
          <w:szCs w:val="24"/>
          <w:lang w:val="en-GB"/>
        </w:rPr>
      </w:pPr>
      <w:r w:rsidRPr="00206B09">
        <w:rPr>
          <w:sz w:val="24"/>
          <w:szCs w:val="24"/>
          <w:lang w:val="en-GB"/>
        </w:rPr>
        <w:t xml:space="preserve">MAPPA are supported by ViSOR. This is a national IT system to assist in the management of </w:t>
      </w:r>
      <w:r w:rsidR="00711B4E">
        <w:rPr>
          <w:sz w:val="24"/>
          <w:szCs w:val="24"/>
          <w:lang w:val="en-GB"/>
        </w:rPr>
        <w:t>individuals</w:t>
      </w:r>
      <w:r w:rsidRPr="00206B09">
        <w:rPr>
          <w:sz w:val="24"/>
          <w:szCs w:val="24"/>
          <w:lang w:val="en-GB"/>
        </w:rPr>
        <w:t xml:space="preserve"> who pose a serious risk of harm to the public. The use of ViSOR increases the ability to share intelligence across organisations and enable</w:t>
      </w:r>
      <w:r w:rsidR="00421553" w:rsidRPr="00206B09">
        <w:rPr>
          <w:sz w:val="24"/>
          <w:szCs w:val="24"/>
          <w:lang w:val="en-GB"/>
        </w:rPr>
        <w:t>s</w:t>
      </w:r>
      <w:r w:rsidRPr="00206B09">
        <w:rPr>
          <w:sz w:val="24"/>
          <w:szCs w:val="24"/>
          <w:lang w:val="en-GB"/>
        </w:rPr>
        <w:t xml:space="preserve"> </w:t>
      </w:r>
      <w:r w:rsidRPr="00206B09">
        <w:rPr>
          <w:sz w:val="24"/>
          <w:szCs w:val="24"/>
          <w:lang w:val="en-GB"/>
        </w:rPr>
        <w:lastRenderedPageBreak/>
        <w:t xml:space="preserve">the safe transfer of key information when high risk </w:t>
      </w:r>
      <w:r w:rsidR="00711B4E">
        <w:rPr>
          <w:sz w:val="24"/>
          <w:szCs w:val="24"/>
          <w:lang w:val="en-GB"/>
        </w:rPr>
        <w:t>individuals</w:t>
      </w:r>
      <w:r w:rsidRPr="00206B09">
        <w:rPr>
          <w:sz w:val="24"/>
          <w:szCs w:val="24"/>
          <w:lang w:val="en-GB"/>
        </w:rPr>
        <w:t xml:space="preserve"> move</w:t>
      </w:r>
      <w:r w:rsidR="00684DD2">
        <w:rPr>
          <w:sz w:val="24"/>
          <w:szCs w:val="24"/>
          <w:lang w:val="en-GB"/>
        </w:rPr>
        <w:t xml:space="preserve"> between areas</w:t>
      </w:r>
      <w:r w:rsidRPr="00206B09">
        <w:rPr>
          <w:sz w:val="24"/>
          <w:szCs w:val="24"/>
          <w:lang w:val="en-GB"/>
        </w:rPr>
        <w:t xml:space="preserve">, enhancing public protection measures. ViSOR allows staff from the Police, Probation and Prison Services to work on the same IT system, improving the quality and timeliness of risk assessments and interventions to prevent offending. </w:t>
      </w:r>
    </w:p>
    <w:p w14:paraId="49CA89B2" w14:textId="1A61928F" w:rsidR="00105344" w:rsidRPr="006A45B8" w:rsidRDefault="00507932" w:rsidP="008D1CDE">
      <w:pPr>
        <w:pStyle w:val="Style1"/>
      </w:pPr>
      <w:r w:rsidRPr="006A45B8">
        <w:t xml:space="preserve">MAPPA and </w:t>
      </w:r>
      <w:r w:rsidR="00105344" w:rsidRPr="006A45B8">
        <w:t xml:space="preserve">Terrorism </w:t>
      </w:r>
    </w:p>
    <w:p w14:paraId="5FAAABA6" w14:textId="0C74E014" w:rsidR="00507932" w:rsidRPr="00206B09" w:rsidRDefault="00A34DE7" w:rsidP="00332EE6">
      <w:pPr>
        <w:pStyle w:val="MAPPA-Bodytext"/>
        <w:rPr>
          <w:sz w:val="24"/>
          <w:szCs w:val="24"/>
          <w:lang w:val="en-GB"/>
        </w:rPr>
      </w:pPr>
      <w:r w:rsidRPr="00206B09">
        <w:rPr>
          <w:sz w:val="24"/>
          <w:szCs w:val="24"/>
          <w:lang w:val="en-GB"/>
        </w:rPr>
        <w:t>T</w:t>
      </w:r>
      <w:r w:rsidR="00EA5086" w:rsidRPr="00206B09">
        <w:rPr>
          <w:sz w:val="24"/>
          <w:szCs w:val="24"/>
          <w:lang w:val="en-GB"/>
        </w:rPr>
        <w:t xml:space="preserve">he government published </w:t>
      </w:r>
      <w:r w:rsidR="008258A0" w:rsidRPr="00206B09">
        <w:rPr>
          <w:sz w:val="24"/>
          <w:szCs w:val="24"/>
          <w:lang w:val="en-GB"/>
        </w:rPr>
        <w:t>an</w:t>
      </w:r>
      <w:r w:rsidR="00421553" w:rsidRPr="00206B09">
        <w:rPr>
          <w:sz w:val="24"/>
          <w:szCs w:val="24"/>
          <w:lang w:val="en-GB"/>
        </w:rPr>
        <w:t xml:space="preserve"> Independent </w:t>
      </w:r>
      <w:r w:rsidR="008258A0" w:rsidRPr="00206B09">
        <w:rPr>
          <w:sz w:val="24"/>
          <w:szCs w:val="24"/>
          <w:lang w:val="en-GB"/>
        </w:rPr>
        <w:t>Review of the MAPPA</w:t>
      </w:r>
      <w:r w:rsidR="005A4FD4" w:rsidRPr="00206B09">
        <w:rPr>
          <w:sz w:val="24"/>
          <w:szCs w:val="24"/>
          <w:lang w:val="en-GB"/>
        </w:rPr>
        <w:t xml:space="preserve"> </w:t>
      </w:r>
      <w:r w:rsidR="008258A0" w:rsidRPr="00206B09">
        <w:rPr>
          <w:sz w:val="24"/>
          <w:szCs w:val="24"/>
          <w:lang w:val="en-GB"/>
        </w:rPr>
        <w:t xml:space="preserve">used to </w:t>
      </w:r>
      <w:r w:rsidR="005A4FD4" w:rsidRPr="00206B09">
        <w:rPr>
          <w:sz w:val="24"/>
          <w:szCs w:val="24"/>
          <w:lang w:val="en-GB"/>
        </w:rPr>
        <w:t>S</w:t>
      </w:r>
      <w:r w:rsidR="008258A0" w:rsidRPr="00206B09">
        <w:rPr>
          <w:sz w:val="24"/>
          <w:szCs w:val="24"/>
          <w:lang w:val="en-GB"/>
        </w:rPr>
        <w:t xml:space="preserve">upervise </w:t>
      </w:r>
      <w:r w:rsidR="005A4FD4" w:rsidRPr="00206B09">
        <w:rPr>
          <w:sz w:val="24"/>
          <w:szCs w:val="24"/>
          <w:lang w:val="en-GB"/>
        </w:rPr>
        <w:t>T</w:t>
      </w:r>
      <w:r w:rsidR="008258A0" w:rsidRPr="00206B09">
        <w:rPr>
          <w:sz w:val="24"/>
          <w:szCs w:val="24"/>
          <w:lang w:val="en-GB"/>
        </w:rPr>
        <w:t>erroris</w:t>
      </w:r>
      <w:r w:rsidR="00711B4E">
        <w:rPr>
          <w:sz w:val="24"/>
          <w:szCs w:val="24"/>
          <w:lang w:val="en-GB"/>
        </w:rPr>
        <w:t>m</w:t>
      </w:r>
      <w:r w:rsidR="008258A0" w:rsidRPr="00206B09">
        <w:rPr>
          <w:sz w:val="24"/>
          <w:szCs w:val="24"/>
          <w:lang w:val="en-GB"/>
        </w:rPr>
        <w:t xml:space="preserve"> and </w:t>
      </w:r>
      <w:r w:rsidR="00421553" w:rsidRPr="00206B09">
        <w:rPr>
          <w:sz w:val="24"/>
          <w:szCs w:val="24"/>
          <w:lang w:val="en-GB"/>
        </w:rPr>
        <w:t>Terrorism</w:t>
      </w:r>
      <w:r w:rsidR="008258A0" w:rsidRPr="00206B09">
        <w:rPr>
          <w:sz w:val="24"/>
          <w:szCs w:val="24"/>
          <w:lang w:val="en-GB"/>
        </w:rPr>
        <w:t>-risk</w:t>
      </w:r>
      <w:r w:rsidR="00105344" w:rsidRPr="00206B09">
        <w:rPr>
          <w:sz w:val="24"/>
          <w:szCs w:val="24"/>
          <w:lang w:val="en-GB"/>
        </w:rPr>
        <w:t xml:space="preserve"> </w:t>
      </w:r>
      <w:r w:rsidR="00836998">
        <w:rPr>
          <w:sz w:val="24"/>
          <w:szCs w:val="24"/>
          <w:lang w:val="en-GB"/>
        </w:rPr>
        <w:t>individuals</w:t>
      </w:r>
      <w:r w:rsidR="00315A5A" w:rsidRPr="00206B09">
        <w:rPr>
          <w:sz w:val="24"/>
          <w:szCs w:val="24"/>
          <w:lang w:val="en-GB"/>
        </w:rPr>
        <w:t xml:space="preserve"> </w:t>
      </w:r>
      <w:r w:rsidR="00105344" w:rsidRPr="00206B09">
        <w:rPr>
          <w:sz w:val="24"/>
          <w:szCs w:val="24"/>
          <w:lang w:val="en-GB"/>
        </w:rPr>
        <w:t xml:space="preserve">on 2 September 2020 and </w:t>
      </w:r>
      <w:r w:rsidR="00507932" w:rsidRPr="00206B09">
        <w:rPr>
          <w:sz w:val="24"/>
          <w:szCs w:val="24"/>
          <w:lang w:val="en-GB"/>
        </w:rPr>
        <w:t xml:space="preserve">published </w:t>
      </w:r>
      <w:r w:rsidR="00BB6A95" w:rsidRPr="00206B09">
        <w:rPr>
          <w:sz w:val="24"/>
          <w:szCs w:val="24"/>
          <w:lang w:val="en-GB"/>
        </w:rPr>
        <w:t>its</w:t>
      </w:r>
      <w:r w:rsidR="00507932" w:rsidRPr="00206B09">
        <w:rPr>
          <w:sz w:val="24"/>
          <w:szCs w:val="24"/>
          <w:lang w:val="en-GB"/>
        </w:rPr>
        <w:t xml:space="preserve"> </w:t>
      </w:r>
      <w:r w:rsidR="00105344" w:rsidRPr="00206B09">
        <w:rPr>
          <w:sz w:val="24"/>
          <w:szCs w:val="24"/>
          <w:lang w:val="en-GB"/>
        </w:rPr>
        <w:t>respon</w:t>
      </w:r>
      <w:r w:rsidR="00507932" w:rsidRPr="00206B09">
        <w:rPr>
          <w:sz w:val="24"/>
          <w:szCs w:val="24"/>
          <w:lang w:val="en-GB"/>
        </w:rPr>
        <w:t>se</w:t>
      </w:r>
      <w:r w:rsidR="00105344" w:rsidRPr="00206B09">
        <w:rPr>
          <w:sz w:val="24"/>
          <w:szCs w:val="24"/>
          <w:lang w:val="en-GB"/>
        </w:rPr>
        <w:t xml:space="preserve"> on 9 December. </w:t>
      </w:r>
      <w:r w:rsidR="00D8050D" w:rsidRPr="00206B09">
        <w:rPr>
          <w:sz w:val="24"/>
          <w:szCs w:val="24"/>
          <w:lang w:val="en-GB"/>
        </w:rPr>
        <w:t xml:space="preserve">Both documents are available at </w:t>
      </w:r>
      <w:hyperlink r:id="rId22" w:history="1">
        <w:r w:rsidR="00D8050D" w:rsidRPr="00206B09">
          <w:rPr>
            <w:rStyle w:val="Hyperlink"/>
            <w:rFonts w:cs="Arial"/>
            <w:sz w:val="24"/>
            <w:szCs w:val="24"/>
            <w:lang w:val="en-GB"/>
          </w:rPr>
          <w:t>https://www.gov.uk/government/publications/multi-agency-public-protection-arrangements-review</w:t>
        </w:r>
      </w:hyperlink>
      <w:r w:rsidR="00D8050D" w:rsidRPr="00206B09">
        <w:rPr>
          <w:rStyle w:val="Hyperlink"/>
          <w:rFonts w:cs="Arial"/>
          <w:sz w:val="24"/>
          <w:szCs w:val="24"/>
          <w:lang w:val="en-GB"/>
        </w:rPr>
        <w:t xml:space="preserve">. </w:t>
      </w:r>
      <w:r w:rsidR="00507932" w:rsidRPr="00206B09">
        <w:rPr>
          <w:sz w:val="24"/>
          <w:szCs w:val="24"/>
          <w:lang w:val="en-GB"/>
        </w:rPr>
        <w:t xml:space="preserve">The report made a number of recommendations, </w:t>
      </w:r>
      <w:r w:rsidR="002171AC">
        <w:rPr>
          <w:sz w:val="24"/>
          <w:szCs w:val="24"/>
          <w:lang w:val="en-GB"/>
        </w:rPr>
        <w:t xml:space="preserve">the majority </w:t>
      </w:r>
      <w:r w:rsidR="00507932" w:rsidRPr="00206B09">
        <w:rPr>
          <w:sz w:val="24"/>
          <w:szCs w:val="24"/>
          <w:lang w:val="en-GB"/>
        </w:rPr>
        <w:t xml:space="preserve">of which </w:t>
      </w:r>
      <w:r w:rsidR="00C242F2" w:rsidRPr="00206B09">
        <w:rPr>
          <w:sz w:val="24"/>
          <w:szCs w:val="24"/>
          <w:lang w:val="en-GB"/>
        </w:rPr>
        <w:t xml:space="preserve">have been </w:t>
      </w:r>
      <w:r w:rsidR="00105344" w:rsidRPr="00206B09">
        <w:rPr>
          <w:sz w:val="24"/>
          <w:szCs w:val="24"/>
          <w:lang w:val="en-GB"/>
        </w:rPr>
        <w:t>implemented</w:t>
      </w:r>
      <w:r w:rsidR="00157F24">
        <w:rPr>
          <w:sz w:val="24"/>
          <w:szCs w:val="24"/>
          <w:lang w:val="en-GB"/>
        </w:rPr>
        <w:t>, including</w:t>
      </w:r>
      <w:r w:rsidR="00105344" w:rsidRPr="00206B09">
        <w:rPr>
          <w:sz w:val="24"/>
          <w:szCs w:val="24"/>
          <w:lang w:val="en-GB"/>
        </w:rPr>
        <w:t xml:space="preserve"> via the </w:t>
      </w:r>
      <w:r w:rsidR="00C242F2" w:rsidRPr="00206B09">
        <w:rPr>
          <w:sz w:val="24"/>
          <w:szCs w:val="24"/>
          <w:lang w:val="en-GB"/>
        </w:rPr>
        <w:t xml:space="preserve">Counter-Terrorism and Sentencing Act 2021 and the </w:t>
      </w:r>
      <w:r w:rsidR="00507932" w:rsidRPr="00206B09">
        <w:rPr>
          <w:sz w:val="24"/>
          <w:szCs w:val="24"/>
          <w:lang w:val="en-GB"/>
        </w:rPr>
        <w:t xml:space="preserve">Police, Crime, Sentencing and Courts </w:t>
      </w:r>
      <w:r w:rsidR="00C63A41" w:rsidRPr="00206B09">
        <w:rPr>
          <w:sz w:val="24"/>
          <w:szCs w:val="24"/>
          <w:lang w:val="en-GB"/>
        </w:rPr>
        <w:t>Act 2022</w:t>
      </w:r>
      <w:r w:rsidR="00507932" w:rsidRPr="00206B09">
        <w:rPr>
          <w:sz w:val="24"/>
          <w:szCs w:val="24"/>
          <w:lang w:val="en-GB"/>
        </w:rPr>
        <w:t xml:space="preserve">. </w:t>
      </w:r>
      <w:r w:rsidR="00F346C9" w:rsidRPr="00206B09">
        <w:rPr>
          <w:sz w:val="24"/>
          <w:szCs w:val="24"/>
          <w:lang w:val="en-GB"/>
        </w:rPr>
        <w:t xml:space="preserve">The Secretary of State has also revised the </w:t>
      </w:r>
      <w:r w:rsidR="00B27C0E" w:rsidRPr="00206B09">
        <w:rPr>
          <w:sz w:val="24"/>
          <w:szCs w:val="24"/>
          <w:lang w:val="en-GB"/>
        </w:rPr>
        <w:t xml:space="preserve">statutory </w:t>
      </w:r>
      <w:r w:rsidR="00F346C9" w:rsidRPr="00206B09">
        <w:rPr>
          <w:sz w:val="24"/>
          <w:szCs w:val="24"/>
          <w:lang w:val="en-GB"/>
        </w:rPr>
        <w:t>MAPPA</w:t>
      </w:r>
      <w:r w:rsidR="00421553" w:rsidRPr="00206B09">
        <w:rPr>
          <w:sz w:val="24"/>
          <w:szCs w:val="24"/>
          <w:lang w:val="en-GB"/>
        </w:rPr>
        <w:t xml:space="preserve"> </w:t>
      </w:r>
      <w:r w:rsidR="00F346C9" w:rsidRPr="00206B09">
        <w:rPr>
          <w:sz w:val="24"/>
          <w:szCs w:val="24"/>
          <w:lang w:val="en-GB"/>
        </w:rPr>
        <w:t>Guidance on terroris</w:t>
      </w:r>
      <w:r w:rsidR="00711B4E">
        <w:rPr>
          <w:sz w:val="24"/>
          <w:szCs w:val="24"/>
          <w:lang w:val="en-GB"/>
        </w:rPr>
        <w:t>m</w:t>
      </w:r>
      <w:r w:rsidR="00F346C9" w:rsidRPr="00206B09">
        <w:rPr>
          <w:sz w:val="24"/>
          <w:szCs w:val="24"/>
          <w:lang w:val="en-GB"/>
        </w:rPr>
        <w:t xml:space="preserve"> offenders.</w:t>
      </w:r>
    </w:p>
    <w:p w14:paraId="4EED249A" w14:textId="7C19ED73" w:rsidR="00B54A0B" w:rsidRPr="00206B09" w:rsidRDefault="00B54A0B" w:rsidP="00332EE6">
      <w:pPr>
        <w:pStyle w:val="MAPPA-Bodytext"/>
        <w:rPr>
          <w:sz w:val="24"/>
          <w:szCs w:val="24"/>
          <w:lang w:val="en-GB"/>
        </w:rPr>
      </w:pPr>
      <w:r w:rsidRPr="00206B09">
        <w:rPr>
          <w:sz w:val="24"/>
          <w:szCs w:val="24"/>
          <w:lang w:val="en-GB"/>
        </w:rPr>
        <w:t xml:space="preserve">The </w:t>
      </w:r>
      <w:r w:rsidR="00421553" w:rsidRPr="00206B09">
        <w:rPr>
          <w:sz w:val="24"/>
          <w:szCs w:val="24"/>
          <w:lang w:val="en-GB"/>
        </w:rPr>
        <w:t>Probation Service</w:t>
      </w:r>
      <w:r w:rsidR="0028255E" w:rsidRPr="00206B09">
        <w:rPr>
          <w:sz w:val="24"/>
          <w:szCs w:val="24"/>
          <w:lang w:val="en-GB"/>
        </w:rPr>
        <w:t xml:space="preserve">, via </w:t>
      </w:r>
      <w:r w:rsidR="001B4354" w:rsidRPr="00206B09">
        <w:rPr>
          <w:sz w:val="24"/>
          <w:szCs w:val="24"/>
          <w:lang w:val="en-GB"/>
        </w:rPr>
        <w:t>its</w:t>
      </w:r>
      <w:r w:rsidRPr="00206B09">
        <w:rPr>
          <w:sz w:val="24"/>
          <w:szCs w:val="24"/>
          <w:lang w:val="en-GB"/>
        </w:rPr>
        <w:t xml:space="preserve"> N</w:t>
      </w:r>
      <w:r w:rsidR="00A1656D" w:rsidRPr="00206B09">
        <w:rPr>
          <w:sz w:val="24"/>
          <w:szCs w:val="24"/>
          <w:lang w:val="en-GB"/>
        </w:rPr>
        <w:t>at</w:t>
      </w:r>
      <w:r w:rsidR="001B4354" w:rsidRPr="00206B09">
        <w:rPr>
          <w:sz w:val="24"/>
          <w:szCs w:val="24"/>
          <w:lang w:val="en-GB"/>
        </w:rPr>
        <w:t xml:space="preserve">ional </w:t>
      </w:r>
      <w:r w:rsidRPr="00206B09">
        <w:rPr>
          <w:sz w:val="24"/>
          <w:szCs w:val="24"/>
          <w:lang w:val="en-GB"/>
        </w:rPr>
        <w:t>S</w:t>
      </w:r>
      <w:r w:rsidR="001B4354" w:rsidRPr="00206B09">
        <w:rPr>
          <w:sz w:val="24"/>
          <w:szCs w:val="24"/>
          <w:lang w:val="en-GB"/>
        </w:rPr>
        <w:t xml:space="preserve">ecurity </w:t>
      </w:r>
      <w:r w:rsidRPr="00206B09">
        <w:rPr>
          <w:sz w:val="24"/>
          <w:szCs w:val="24"/>
          <w:lang w:val="en-GB"/>
        </w:rPr>
        <w:t>D</w:t>
      </w:r>
      <w:r w:rsidR="001B4354" w:rsidRPr="00206B09">
        <w:rPr>
          <w:sz w:val="24"/>
          <w:szCs w:val="24"/>
          <w:lang w:val="en-GB"/>
        </w:rPr>
        <w:t>ivision</w:t>
      </w:r>
      <w:r w:rsidR="00B27C0E" w:rsidRPr="00206B09">
        <w:rPr>
          <w:sz w:val="24"/>
          <w:szCs w:val="24"/>
          <w:lang w:val="en-GB"/>
        </w:rPr>
        <w:t>,</w:t>
      </w:r>
      <w:r w:rsidRPr="00206B09">
        <w:rPr>
          <w:sz w:val="24"/>
          <w:szCs w:val="24"/>
          <w:lang w:val="en-GB"/>
        </w:rPr>
        <w:t xml:space="preserve"> </w:t>
      </w:r>
      <w:r w:rsidR="0028255E" w:rsidRPr="00206B09">
        <w:rPr>
          <w:sz w:val="24"/>
          <w:szCs w:val="24"/>
          <w:lang w:val="en-GB"/>
        </w:rPr>
        <w:t>has</w:t>
      </w:r>
      <w:r w:rsidR="00B27C0E" w:rsidRPr="00206B09">
        <w:rPr>
          <w:sz w:val="24"/>
          <w:szCs w:val="24"/>
          <w:lang w:val="en-GB"/>
        </w:rPr>
        <w:t xml:space="preserve"> </w:t>
      </w:r>
      <w:r w:rsidRPr="00206B09">
        <w:rPr>
          <w:sz w:val="24"/>
          <w:szCs w:val="24"/>
          <w:lang w:val="en-GB"/>
        </w:rPr>
        <w:t>create</w:t>
      </w:r>
      <w:r w:rsidR="0028255E" w:rsidRPr="00206B09">
        <w:rPr>
          <w:sz w:val="24"/>
          <w:szCs w:val="24"/>
          <w:lang w:val="en-GB"/>
        </w:rPr>
        <w:t>d</w:t>
      </w:r>
      <w:r w:rsidRPr="00206B09">
        <w:rPr>
          <w:sz w:val="24"/>
          <w:szCs w:val="24"/>
          <w:lang w:val="en-GB"/>
        </w:rPr>
        <w:t xml:space="preserve"> a specialist dedicated and highly skilled workforce, which provides an enhanced level of management and intervention for the most high-risk, complex and high-profile </w:t>
      </w:r>
      <w:r w:rsidR="00711B4E">
        <w:rPr>
          <w:sz w:val="24"/>
          <w:szCs w:val="24"/>
          <w:lang w:val="en-GB"/>
        </w:rPr>
        <w:t>individuals</w:t>
      </w:r>
      <w:r w:rsidRPr="00206B09">
        <w:rPr>
          <w:sz w:val="24"/>
          <w:szCs w:val="24"/>
          <w:lang w:val="en-GB"/>
        </w:rPr>
        <w:t xml:space="preserve"> in the community. This include</w:t>
      </w:r>
      <w:r w:rsidR="001143B7" w:rsidRPr="00206B09">
        <w:rPr>
          <w:sz w:val="24"/>
          <w:szCs w:val="24"/>
          <w:lang w:val="en-GB"/>
        </w:rPr>
        <w:t>s</w:t>
      </w:r>
      <w:r w:rsidRPr="00206B09">
        <w:rPr>
          <w:sz w:val="24"/>
          <w:szCs w:val="24"/>
          <w:lang w:val="en-GB"/>
        </w:rPr>
        <w:t xml:space="preserve"> the management of terrorist</w:t>
      </w:r>
      <w:r w:rsidR="0028255E" w:rsidRPr="00206B09">
        <w:rPr>
          <w:sz w:val="24"/>
          <w:szCs w:val="24"/>
          <w:lang w:val="en-GB"/>
        </w:rPr>
        <w:t xml:space="preserve"> connected and terrorist risk</w:t>
      </w:r>
      <w:r w:rsidRPr="00206B09">
        <w:rPr>
          <w:sz w:val="24"/>
          <w:szCs w:val="24"/>
          <w:lang w:val="en-GB"/>
        </w:rPr>
        <w:t xml:space="preserve"> offenders. The NSD</w:t>
      </w:r>
      <w:r w:rsidR="00051C64" w:rsidRPr="00206B09">
        <w:rPr>
          <w:sz w:val="24"/>
          <w:szCs w:val="24"/>
          <w:lang w:val="en-GB"/>
        </w:rPr>
        <w:t xml:space="preserve"> and </w:t>
      </w:r>
      <w:r w:rsidR="00D8050D" w:rsidRPr="00206B09">
        <w:rPr>
          <w:sz w:val="24"/>
          <w:szCs w:val="24"/>
          <w:lang w:val="en-GB"/>
        </w:rPr>
        <w:t>C</w:t>
      </w:r>
      <w:r w:rsidR="00051C64" w:rsidRPr="00206B09">
        <w:rPr>
          <w:sz w:val="24"/>
          <w:szCs w:val="24"/>
          <w:lang w:val="en-GB"/>
        </w:rPr>
        <w:t>ounter-</w:t>
      </w:r>
      <w:r w:rsidR="00D8050D" w:rsidRPr="00206B09">
        <w:rPr>
          <w:sz w:val="24"/>
          <w:szCs w:val="24"/>
          <w:lang w:val="en-GB"/>
        </w:rPr>
        <w:t>T</w:t>
      </w:r>
      <w:r w:rsidR="00051C64" w:rsidRPr="00206B09">
        <w:rPr>
          <w:sz w:val="24"/>
          <w:szCs w:val="24"/>
          <w:lang w:val="en-GB"/>
        </w:rPr>
        <w:t>erroris</w:t>
      </w:r>
      <w:r w:rsidR="00B27C0E" w:rsidRPr="00206B09">
        <w:rPr>
          <w:sz w:val="24"/>
          <w:szCs w:val="24"/>
          <w:lang w:val="en-GB"/>
        </w:rPr>
        <w:t>m</w:t>
      </w:r>
      <w:r w:rsidR="00051C64" w:rsidRPr="00206B09">
        <w:rPr>
          <w:sz w:val="24"/>
          <w:szCs w:val="24"/>
          <w:lang w:val="en-GB"/>
        </w:rPr>
        <w:t xml:space="preserve"> </w:t>
      </w:r>
      <w:r w:rsidR="00D8050D" w:rsidRPr="00206B09">
        <w:rPr>
          <w:sz w:val="24"/>
          <w:szCs w:val="24"/>
          <w:lang w:val="en-GB"/>
        </w:rPr>
        <w:t>P</w:t>
      </w:r>
      <w:r w:rsidR="00051C64" w:rsidRPr="00206B09">
        <w:rPr>
          <w:sz w:val="24"/>
          <w:szCs w:val="24"/>
          <w:lang w:val="en-GB"/>
        </w:rPr>
        <w:t>olic</w:t>
      </w:r>
      <w:r w:rsidR="00B27C0E" w:rsidRPr="00206B09">
        <w:rPr>
          <w:sz w:val="24"/>
          <w:szCs w:val="24"/>
          <w:lang w:val="en-GB"/>
        </w:rPr>
        <w:t>ing</w:t>
      </w:r>
      <w:r w:rsidRPr="00206B09">
        <w:rPr>
          <w:sz w:val="24"/>
          <w:szCs w:val="24"/>
          <w:lang w:val="en-GB"/>
        </w:rPr>
        <w:t xml:space="preserve"> work closely with</w:t>
      </w:r>
      <w:r w:rsidR="00B27C0E" w:rsidRPr="00206B09">
        <w:rPr>
          <w:sz w:val="24"/>
          <w:szCs w:val="24"/>
          <w:lang w:val="en-GB"/>
        </w:rPr>
        <w:t xml:space="preserve"> </w:t>
      </w:r>
      <w:r w:rsidR="00051C64" w:rsidRPr="00206B09">
        <w:rPr>
          <w:sz w:val="24"/>
          <w:szCs w:val="24"/>
          <w:lang w:val="en-GB"/>
        </w:rPr>
        <w:t>local</w:t>
      </w:r>
      <w:r w:rsidRPr="00206B09">
        <w:rPr>
          <w:sz w:val="24"/>
          <w:szCs w:val="24"/>
          <w:lang w:val="en-GB"/>
        </w:rPr>
        <w:t xml:space="preserve"> </w:t>
      </w:r>
      <w:r w:rsidR="00B31964" w:rsidRPr="00206B09">
        <w:rPr>
          <w:sz w:val="24"/>
          <w:szCs w:val="24"/>
          <w:lang w:val="en-GB"/>
        </w:rPr>
        <w:t>SMBs</w:t>
      </w:r>
      <w:r w:rsidR="00051C64" w:rsidRPr="00206B09">
        <w:rPr>
          <w:sz w:val="24"/>
          <w:szCs w:val="24"/>
          <w:lang w:val="en-GB"/>
        </w:rPr>
        <w:t xml:space="preserve"> to ensure</w:t>
      </w:r>
      <w:r w:rsidR="00D8050D" w:rsidRPr="00206B09">
        <w:rPr>
          <w:sz w:val="24"/>
          <w:szCs w:val="24"/>
          <w:lang w:val="en-GB"/>
        </w:rPr>
        <w:t xml:space="preserve"> </w:t>
      </w:r>
      <w:r w:rsidRPr="00206B09">
        <w:rPr>
          <w:sz w:val="24"/>
          <w:szCs w:val="24"/>
          <w:lang w:val="en-GB"/>
        </w:rPr>
        <w:t xml:space="preserve">the robust management of </w:t>
      </w:r>
      <w:r w:rsidR="00D8050D" w:rsidRPr="00206B09">
        <w:rPr>
          <w:sz w:val="24"/>
          <w:szCs w:val="24"/>
          <w:lang w:val="en-GB"/>
        </w:rPr>
        <w:t>terrorism cases</w:t>
      </w:r>
      <w:r w:rsidR="00A1656D" w:rsidRPr="00206B09">
        <w:rPr>
          <w:sz w:val="24"/>
          <w:szCs w:val="24"/>
          <w:lang w:val="en-GB"/>
        </w:rPr>
        <w:t>.</w:t>
      </w:r>
      <w:r w:rsidR="00AA3E8E">
        <w:rPr>
          <w:sz w:val="24"/>
          <w:szCs w:val="24"/>
          <w:lang w:val="en-GB"/>
        </w:rPr>
        <w:t xml:space="preserve"> </w:t>
      </w:r>
      <w:r w:rsidR="00836998">
        <w:rPr>
          <w:sz w:val="24"/>
          <w:szCs w:val="24"/>
          <w:lang w:val="en-GB"/>
        </w:rPr>
        <w:t xml:space="preserve">Data on </w:t>
      </w:r>
      <w:r w:rsidR="004F6BAD">
        <w:rPr>
          <w:sz w:val="24"/>
          <w:szCs w:val="24"/>
          <w:lang w:val="en-GB"/>
        </w:rPr>
        <w:t xml:space="preserve">Category 4 individuals is not included in this report </w:t>
      </w:r>
      <w:r w:rsidR="00866269">
        <w:rPr>
          <w:sz w:val="24"/>
          <w:szCs w:val="24"/>
          <w:lang w:val="en-GB"/>
        </w:rPr>
        <w:t xml:space="preserve">due to data protection issues related to </w:t>
      </w:r>
      <w:r w:rsidR="00FD6B53">
        <w:rPr>
          <w:sz w:val="24"/>
          <w:szCs w:val="24"/>
          <w:lang w:val="en-GB"/>
        </w:rPr>
        <w:t xml:space="preserve">low numbers. This data will be aggregated and published </w:t>
      </w:r>
      <w:r w:rsidR="00BD2C5A">
        <w:rPr>
          <w:sz w:val="24"/>
          <w:szCs w:val="24"/>
          <w:lang w:val="en-GB"/>
        </w:rPr>
        <w:t>nationally.</w:t>
      </w:r>
    </w:p>
    <w:p w14:paraId="57FF3260" w14:textId="3A1C02F8" w:rsidR="00332EE6" w:rsidRPr="00206B09" w:rsidRDefault="00332EE6" w:rsidP="00332EE6">
      <w:pPr>
        <w:pStyle w:val="MAPPA-Bodytext"/>
        <w:rPr>
          <w:sz w:val="24"/>
          <w:szCs w:val="24"/>
          <w:lang w:val="en-GB"/>
        </w:rPr>
      </w:pPr>
      <w:r w:rsidRPr="00206B09">
        <w:rPr>
          <w:sz w:val="24"/>
          <w:szCs w:val="24"/>
          <w:lang w:val="en-GB"/>
        </w:rPr>
        <w:t xml:space="preserve">All MAPPA reports from England and Wales are published online at: </w:t>
      </w:r>
      <w:hyperlink r:id="rId23" w:history="1">
        <w:r w:rsidRPr="00206B09">
          <w:rPr>
            <w:rStyle w:val="Hyperlink"/>
            <w:sz w:val="24"/>
            <w:szCs w:val="24"/>
            <w:lang w:val="en-GB"/>
          </w:rPr>
          <w:t>www.gov.uk</w:t>
        </w:r>
      </w:hyperlink>
      <w:r w:rsidRPr="00206B09">
        <w:rPr>
          <w:sz w:val="24"/>
          <w:szCs w:val="24"/>
          <w:lang w:val="en-GB"/>
        </w:rPr>
        <w:t xml:space="preserve"> </w:t>
      </w:r>
    </w:p>
    <w:p w14:paraId="4CA1E7A0" w14:textId="77777777" w:rsidR="00332EE6" w:rsidRPr="006A45B8" w:rsidRDefault="00332EE6" w:rsidP="00332EE6">
      <w:pPr>
        <w:pStyle w:val="MAPPA-Bodytext"/>
        <w:rPr>
          <w:szCs w:val="28"/>
          <w:lang w:val="en-GB"/>
        </w:rPr>
        <w:sectPr w:rsidR="00332EE6" w:rsidRPr="006A45B8" w:rsidSect="00867C9E">
          <w:type w:val="continuous"/>
          <w:pgSz w:w="11905" w:h="16837" w:code="9"/>
          <w:pgMar w:top="720" w:right="720" w:bottom="720" w:left="720" w:header="720" w:footer="567" w:gutter="0"/>
          <w:cols w:num="2" w:space="720"/>
          <w:noEndnote/>
        </w:sectPr>
      </w:pPr>
    </w:p>
    <w:p w14:paraId="12CEA420" w14:textId="77777777" w:rsidR="009B7898" w:rsidRDefault="009B7898" w:rsidP="008D1CDE">
      <w:pPr>
        <w:pStyle w:val="Heading1"/>
        <w:jc w:val="left"/>
        <w:sectPr w:rsidR="009B7898" w:rsidSect="00867C9E">
          <w:footerReference w:type="default" r:id="rId24"/>
          <w:type w:val="continuous"/>
          <w:pgSz w:w="11905" w:h="16837" w:code="9"/>
          <w:pgMar w:top="720" w:right="720" w:bottom="720" w:left="720" w:header="720" w:footer="567" w:gutter="0"/>
          <w:cols w:space="720"/>
          <w:noEndnote/>
        </w:sectPr>
      </w:pPr>
    </w:p>
    <w:p w14:paraId="039BA6E9" w14:textId="77777777" w:rsidR="00332EE6" w:rsidRPr="0069414D" w:rsidRDefault="00332EE6" w:rsidP="008D1CDE">
      <w:pPr>
        <w:pStyle w:val="Heading1"/>
        <w:jc w:val="left"/>
      </w:pPr>
      <w:r w:rsidRPr="0069414D">
        <w:lastRenderedPageBreak/>
        <w:t>MAPPA Statistics</w:t>
      </w:r>
    </w:p>
    <w:p w14:paraId="055EE66E"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4BABCC4" w14:textId="2AA172B1" w:rsidR="00332EE6" w:rsidRDefault="00332EE6" w:rsidP="00332EE6">
      <w:pPr>
        <w:pStyle w:val="MAPPA-Bodytext"/>
        <w:rPr>
          <w:szCs w:val="28"/>
          <w:lang w:val="en-GB"/>
        </w:rPr>
      </w:pPr>
    </w:p>
    <w:p w14:paraId="0EB9A74D" w14:textId="17367083" w:rsidR="00B72238" w:rsidRPr="00B72238" w:rsidRDefault="00B72238" w:rsidP="003554C4">
      <w:pPr>
        <w:pStyle w:val="Style2"/>
        <w:rPr>
          <w:szCs w:val="28"/>
        </w:rPr>
      </w:pPr>
      <w:r w:rsidRPr="00B72238">
        <w:t xml:space="preserve">MAPPA-eligible </w:t>
      </w:r>
      <w:r w:rsidR="00DC2D52">
        <w:t>individuals</w:t>
      </w:r>
      <w:r w:rsidRPr="00B72238">
        <w:t xml:space="preserve"> on 31 March 202</w:t>
      </w:r>
      <w:r w:rsidR="00866E1A">
        <w:t>3</w:t>
      </w:r>
    </w:p>
    <w:tbl>
      <w:tblPr>
        <w:tblStyle w:val="Style4"/>
        <w:tblW w:w="10485" w:type="dxa"/>
        <w:tblLook w:val="04A0" w:firstRow="1" w:lastRow="0" w:firstColumn="1" w:lastColumn="0" w:noHBand="0" w:noVBand="1"/>
      </w:tblPr>
      <w:tblGrid>
        <w:gridCol w:w="1742"/>
        <w:gridCol w:w="2185"/>
        <w:gridCol w:w="2186"/>
        <w:gridCol w:w="2186"/>
        <w:gridCol w:w="2186"/>
      </w:tblGrid>
      <w:tr w:rsidR="006F27F5" w14:paraId="27FE53AF"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37739CF7" w14:textId="77777777" w:rsidR="006F27F5" w:rsidRPr="00523CF4" w:rsidRDefault="006F27F5" w:rsidP="00316362">
            <w:pPr>
              <w:pStyle w:val="MAPPA-Tabletext"/>
              <w:rPr>
                <w:b w:val="0"/>
                <w:bCs w:val="0"/>
                <w:sz w:val="24"/>
                <w:szCs w:val="24"/>
                <w:lang w:val="en-GB"/>
              </w:rPr>
            </w:pPr>
          </w:p>
        </w:tc>
        <w:tc>
          <w:tcPr>
            <w:tcW w:w="2185" w:type="dxa"/>
          </w:tcPr>
          <w:p w14:paraId="695974D0" w14:textId="452104AC"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27E33B89"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536FC6CB"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022A334A" w14:textId="0E22E09D"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DB0AF0" w14:paraId="24F5454D" w14:textId="77777777" w:rsidTr="000B161B">
        <w:tc>
          <w:tcPr>
            <w:cnfStyle w:val="001000000000" w:firstRow="0" w:lastRow="0" w:firstColumn="1" w:lastColumn="0" w:oddVBand="0" w:evenVBand="0" w:oddHBand="0" w:evenHBand="0" w:firstRowFirstColumn="0" w:firstRowLastColumn="0" w:lastRowFirstColumn="0" w:lastRowLastColumn="0"/>
            <w:tcW w:w="1742" w:type="dxa"/>
          </w:tcPr>
          <w:p w14:paraId="62DD2416" w14:textId="77777777" w:rsidR="00DB0AF0" w:rsidRPr="00523CF4" w:rsidRDefault="00DB0AF0" w:rsidP="00DB0AF0">
            <w:pPr>
              <w:pStyle w:val="MAPPA-Tabletext"/>
              <w:rPr>
                <w:b w:val="0"/>
                <w:bCs w:val="0"/>
                <w:sz w:val="24"/>
                <w:szCs w:val="24"/>
                <w:lang w:val="en-GB"/>
              </w:rPr>
            </w:pPr>
            <w:r w:rsidRPr="00523CF4">
              <w:rPr>
                <w:b w:val="0"/>
                <w:bCs w:val="0"/>
                <w:sz w:val="24"/>
                <w:szCs w:val="24"/>
                <w:lang w:val="en-GB"/>
              </w:rPr>
              <w:t>Level 1</w:t>
            </w:r>
          </w:p>
        </w:tc>
        <w:tc>
          <w:tcPr>
            <w:tcW w:w="2185" w:type="dxa"/>
            <w:shd w:val="clear" w:color="auto" w:fill="auto"/>
          </w:tcPr>
          <w:p w14:paraId="58BE43B8" w14:textId="3FFC8B49"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1826</w:t>
            </w:r>
          </w:p>
        </w:tc>
        <w:tc>
          <w:tcPr>
            <w:tcW w:w="2186" w:type="dxa"/>
            <w:shd w:val="clear" w:color="auto" w:fill="auto"/>
          </w:tcPr>
          <w:p w14:paraId="1638E0FC" w14:textId="56783CC5"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467</w:t>
            </w:r>
          </w:p>
        </w:tc>
        <w:tc>
          <w:tcPr>
            <w:tcW w:w="2186" w:type="dxa"/>
            <w:shd w:val="clear" w:color="auto" w:fill="auto"/>
          </w:tcPr>
          <w:p w14:paraId="1F1BCFAF" w14:textId="5DC035D2"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t>-</w:t>
            </w:r>
          </w:p>
        </w:tc>
        <w:tc>
          <w:tcPr>
            <w:tcW w:w="2186" w:type="dxa"/>
            <w:shd w:val="clear" w:color="auto" w:fill="auto"/>
          </w:tcPr>
          <w:p w14:paraId="08FB1F87" w14:textId="31DD947A"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2293</w:t>
            </w:r>
          </w:p>
        </w:tc>
      </w:tr>
      <w:tr w:rsidR="00DB0AF0" w14:paraId="26CC6737" w14:textId="77777777" w:rsidTr="000B161B">
        <w:tc>
          <w:tcPr>
            <w:cnfStyle w:val="001000000000" w:firstRow="0" w:lastRow="0" w:firstColumn="1" w:lastColumn="0" w:oddVBand="0" w:evenVBand="0" w:oddHBand="0" w:evenHBand="0" w:firstRowFirstColumn="0" w:firstRowLastColumn="0" w:lastRowFirstColumn="0" w:lastRowLastColumn="0"/>
            <w:tcW w:w="1742" w:type="dxa"/>
          </w:tcPr>
          <w:p w14:paraId="70706AD8" w14:textId="77777777" w:rsidR="00DB0AF0" w:rsidRPr="00523CF4" w:rsidRDefault="00DB0AF0" w:rsidP="00DB0AF0">
            <w:pPr>
              <w:pStyle w:val="MAPPA-Tabletext"/>
              <w:rPr>
                <w:b w:val="0"/>
                <w:bCs w:val="0"/>
                <w:sz w:val="24"/>
                <w:szCs w:val="24"/>
                <w:lang w:val="en-GB"/>
              </w:rPr>
            </w:pPr>
            <w:r w:rsidRPr="00523CF4">
              <w:rPr>
                <w:b w:val="0"/>
                <w:bCs w:val="0"/>
                <w:sz w:val="24"/>
                <w:szCs w:val="24"/>
                <w:lang w:val="en-GB"/>
              </w:rPr>
              <w:t>Level 2</w:t>
            </w:r>
          </w:p>
        </w:tc>
        <w:tc>
          <w:tcPr>
            <w:tcW w:w="2185" w:type="dxa"/>
            <w:shd w:val="clear" w:color="auto" w:fill="auto"/>
          </w:tcPr>
          <w:p w14:paraId="23BFD270" w14:textId="1C95E856"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32</w:t>
            </w:r>
          </w:p>
        </w:tc>
        <w:tc>
          <w:tcPr>
            <w:tcW w:w="2186" w:type="dxa"/>
            <w:shd w:val="clear" w:color="auto" w:fill="auto"/>
          </w:tcPr>
          <w:p w14:paraId="10F8D0CE" w14:textId="3DFEE0D1"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21</w:t>
            </w:r>
          </w:p>
        </w:tc>
        <w:tc>
          <w:tcPr>
            <w:tcW w:w="2186" w:type="dxa"/>
            <w:shd w:val="clear" w:color="auto" w:fill="auto"/>
          </w:tcPr>
          <w:p w14:paraId="346F3891" w14:textId="760386E4"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28</w:t>
            </w:r>
          </w:p>
        </w:tc>
        <w:tc>
          <w:tcPr>
            <w:tcW w:w="2186" w:type="dxa"/>
            <w:shd w:val="clear" w:color="auto" w:fill="auto"/>
          </w:tcPr>
          <w:p w14:paraId="29D9E254" w14:textId="005AD849"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81</w:t>
            </w:r>
          </w:p>
        </w:tc>
      </w:tr>
      <w:tr w:rsidR="00DB0AF0" w14:paraId="0E7972C5" w14:textId="77777777" w:rsidTr="000B161B">
        <w:tc>
          <w:tcPr>
            <w:cnfStyle w:val="001000000000" w:firstRow="0" w:lastRow="0" w:firstColumn="1" w:lastColumn="0" w:oddVBand="0" w:evenVBand="0" w:oddHBand="0" w:evenHBand="0" w:firstRowFirstColumn="0" w:firstRowLastColumn="0" w:lastRowFirstColumn="0" w:lastRowLastColumn="0"/>
            <w:tcW w:w="1742" w:type="dxa"/>
          </w:tcPr>
          <w:p w14:paraId="0AA07363" w14:textId="77777777" w:rsidR="00DB0AF0" w:rsidRPr="00523CF4" w:rsidRDefault="00DB0AF0" w:rsidP="00DB0AF0">
            <w:pPr>
              <w:pStyle w:val="MAPPA-Tabletext"/>
              <w:rPr>
                <w:b w:val="0"/>
                <w:bCs w:val="0"/>
                <w:sz w:val="24"/>
                <w:szCs w:val="24"/>
                <w:lang w:val="en-GB"/>
              </w:rPr>
            </w:pPr>
            <w:r w:rsidRPr="00523CF4">
              <w:rPr>
                <w:b w:val="0"/>
                <w:bCs w:val="0"/>
                <w:sz w:val="24"/>
                <w:szCs w:val="24"/>
                <w:lang w:val="en-GB"/>
              </w:rPr>
              <w:t>Level 3</w:t>
            </w:r>
          </w:p>
        </w:tc>
        <w:tc>
          <w:tcPr>
            <w:tcW w:w="2185" w:type="dxa"/>
            <w:shd w:val="clear" w:color="auto" w:fill="auto"/>
          </w:tcPr>
          <w:p w14:paraId="48775E9A" w14:textId="38281AF2"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8</w:t>
            </w:r>
          </w:p>
        </w:tc>
        <w:tc>
          <w:tcPr>
            <w:tcW w:w="2186" w:type="dxa"/>
            <w:shd w:val="clear" w:color="auto" w:fill="auto"/>
          </w:tcPr>
          <w:p w14:paraId="26751848" w14:textId="759E991E"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w:t>
            </w:r>
          </w:p>
        </w:tc>
        <w:tc>
          <w:tcPr>
            <w:tcW w:w="2186" w:type="dxa"/>
            <w:shd w:val="clear" w:color="auto" w:fill="auto"/>
          </w:tcPr>
          <w:p w14:paraId="75314FEE" w14:textId="60650F01"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3</w:t>
            </w:r>
          </w:p>
        </w:tc>
        <w:tc>
          <w:tcPr>
            <w:tcW w:w="2186" w:type="dxa"/>
            <w:shd w:val="clear" w:color="auto" w:fill="auto"/>
          </w:tcPr>
          <w:p w14:paraId="7FD44C20" w14:textId="1FFD83FD"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12</w:t>
            </w:r>
          </w:p>
        </w:tc>
      </w:tr>
      <w:tr w:rsidR="00DB0AF0" w14:paraId="156A4569" w14:textId="77777777" w:rsidTr="000B161B">
        <w:tc>
          <w:tcPr>
            <w:cnfStyle w:val="001000000000" w:firstRow="0" w:lastRow="0" w:firstColumn="1" w:lastColumn="0" w:oddVBand="0" w:evenVBand="0" w:oddHBand="0" w:evenHBand="0" w:firstRowFirstColumn="0" w:firstRowLastColumn="0" w:lastRowFirstColumn="0" w:lastRowLastColumn="0"/>
            <w:tcW w:w="1742" w:type="dxa"/>
          </w:tcPr>
          <w:p w14:paraId="6434AEE1" w14:textId="77777777" w:rsidR="00DB0AF0" w:rsidRPr="00523CF4" w:rsidRDefault="00DB0AF0" w:rsidP="00DB0AF0">
            <w:pPr>
              <w:pStyle w:val="MAPPA-Tabletext"/>
              <w:rPr>
                <w:b w:val="0"/>
                <w:bCs w:val="0"/>
                <w:sz w:val="24"/>
                <w:szCs w:val="24"/>
                <w:lang w:val="en-GB"/>
              </w:rPr>
            </w:pPr>
            <w:r w:rsidRPr="00523CF4">
              <w:rPr>
                <w:b w:val="0"/>
                <w:bCs w:val="0"/>
                <w:sz w:val="24"/>
                <w:szCs w:val="24"/>
                <w:lang w:val="en-GB"/>
              </w:rPr>
              <w:t>Total</w:t>
            </w:r>
          </w:p>
        </w:tc>
        <w:tc>
          <w:tcPr>
            <w:tcW w:w="2185" w:type="dxa"/>
            <w:shd w:val="clear" w:color="auto" w:fill="auto"/>
          </w:tcPr>
          <w:p w14:paraId="5425DA3C" w14:textId="5BBD4698"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1866</w:t>
            </w:r>
          </w:p>
        </w:tc>
        <w:tc>
          <w:tcPr>
            <w:tcW w:w="2186" w:type="dxa"/>
            <w:shd w:val="clear" w:color="auto" w:fill="auto"/>
          </w:tcPr>
          <w:p w14:paraId="4B320A3C" w14:textId="074A0C37"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489</w:t>
            </w:r>
          </w:p>
        </w:tc>
        <w:tc>
          <w:tcPr>
            <w:tcW w:w="2186" w:type="dxa"/>
            <w:shd w:val="clear" w:color="auto" w:fill="auto"/>
          </w:tcPr>
          <w:p w14:paraId="59BF82DA" w14:textId="3EC34909"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31</w:t>
            </w:r>
          </w:p>
        </w:tc>
        <w:tc>
          <w:tcPr>
            <w:tcW w:w="2186" w:type="dxa"/>
            <w:shd w:val="clear" w:color="auto" w:fill="auto"/>
          </w:tcPr>
          <w:p w14:paraId="230BC3FB" w14:textId="64D5BACE"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2386</w:t>
            </w:r>
          </w:p>
        </w:tc>
      </w:tr>
    </w:tbl>
    <w:p w14:paraId="28F57CBA" w14:textId="43268B9D" w:rsidR="00332EE6" w:rsidRDefault="00332EE6" w:rsidP="00332EE6">
      <w:pPr>
        <w:pStyle w:val="MAPPA-Bodytext"/>
        <w:rPr>
          <w:szCs w:val="28"/>
          <w:lang w:val="en-GB"/>
        </w:rPr>
      </w:pPr>
    </w:p>
    <w:p w14:paraId="38C6DF20" w14:textId="765AABE1" w:rsidR="00C87622" w:rsidRPr="00C87622" w:rsidRDefault="00C87622" w:rsidP="003554C4">
      <w:pPr>
        <w:pStyle w:val="Style2"/>
        <w:rPr>
          <w:szCs w:val="28"/>
        </w:rPr>
      </w:pPr>
      <w:r w:rsidRPr="00C87622">
        <w:t>MAPPA-eligible offenders in Levels 2 and 3 by category (yearly total)</w:t>
      </w:r>
    </w:p>
    <w:tbl>
      <w:tblPr>
        <w:tblStyle w:val="Style4"/>
        <w:tblW w:w="10485" w:type="dxa"/>
        <w:tblLook w:val="04A0" w:firstRow="1" w:lastRow="0" w:firstColumn="1" w:lastColumn="0" w:noHBand="0" w:noVBand="1"/>
      </w:tblPr>
      <w:tblGrid>
        <w:gridCol w:w="1742"/>
        <w:gridCol w:w="2185"/>
        <w:gridCol w:w="2186"/>
        <w:gridCol w:w="2186"/>
        <w:gridCol w:w="2186"/>
      </w:tblGrid>
      <w:tr w:rsidR="00AA3E8E" w14:paraId="6C643142"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042D9313" w14:textId="77777777" w:rsidR="00AA3E8E" w:rsidRPr="00523CF4" w:rsidRDefault="00AA3E8E" w:rsidP="00A95389">
            <w:pPr>
              <w:pStyle w:val="MAPPA-Tabletext"/>
              <w:rPr>
                <w:b w:val="0"/>
                <w:bCs w:val="0"/>
                <w:sz w:val="24"/>
                <w:szCs w:val="24"/>
                <w:lang w:val="en-GB"/>
              </w:rPr>
            </w:pPr>
          </w:p>
        </w:tc>
        <w:tc>
          <w:tcPr>
            <w:tcW w:w="2185" w:type="dxa"/>
          </w:tcPr>
          <w:p w14:paraId="63700176" w14:textId="79D46B9E"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5AF50998"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057E047C"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4E7EAA9D" w14:textId="6285795A"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DB0AF0" w14:paraId="291342B9" w14:textId="77777777" w:rsidTr="00F81367">
        <w:tc>
          <w:tcPr>
            <w:cnfStyle w:val="001000000000" w:firstRow="0" w:lastRow="0" w:firstColumn="1" w:lastColumn="0" w:oddVBand="0" w:evenVBand="0" w:oddHBand="0" w:evenHBand="0" w:firstRowFirstColumn="0" w:firstRowLastColumn="0" w:lastRowFirstColumn="0" w:lastRowLastColumn="0"/>
            <w:tcW w:w="1742" w:type="dxa"/>
          </w:tcPr>
          <w:p w14:paraId="5811013C" w14:textId="77777777" w:rsidR="00DB0AF0" w:rsidRPr="00523CF4" w:rsidRDefault="00DB0AF0" w:rsidP="00DB0AF0">
            <w:pPr>
              <w:pStyle w:val="MAPPA-Tabletext"/>
              <w:rPr>
                <w:b w:val="0"/>
                <w:bCs w:val="0"/>
                <w:sz w:val="24"/>
                <w:szCs w:val="24"/>
                <w:lang w:val="en-GB"/>
              </w:rPr>
            </w:pPr>
            <w:r w:rsidRPr="00523CF4">
              <w:rPr>
                <w:b w:val="0"/>
                <w:bCs w:val="0"/>
                <w:sz w:val="24"/>
                <w:szCs w:val="24"/>
                <w:lang w:val="en-GB"/>
              </w:rPr>
              <w:t>Level 2</w:t>
            </w:r>
          </w:p>
        </w:tc>
        <w:tc>
          <w:tcPr>
            <w:tcW w:w="2185" w:type="dxa"/>
            <w:shd w:val="clear" w:color="auto" w:fill="auto"/>
          </w:tcPr>
          <w:p w14:paraId="1F693B88" w14:textId="18C1B8ED"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41</w:t>
            </w:r>
          </w:p>
        </w:tc>
        <w:tc>
          <w:tcPr>
            <w:tcW w:w="2186" w:type="dxa"/>
            <w:shd w:val="clear" w:color="auto" w:fill="auto"/>
          </w:tcPr>
          <w:p w14:paraId="231D96FE" w14:textId="5AE02800"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58</w:t>
            </w:r>
          </w:p>
        </w:tc>
        <w:tc>
          <w:tcPr>
            <w:tcW w:w="2186" w:type="dxa"/>
            <w:shd w:val="clear" w:color="auto" w:fill="auto"/>
          </w:tcPr>
          <w:p w14:paraId="413645CC" w14:textId="646B61E9"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76</w:t>
            </w:r>
          </w:p>
        </w:tc>
        <w:tc>
          <w:tcPr>
            <w:tcW w:w="2186" w:type="dxa"/>
            <w:shd w:val="clear" w:color="auto" w:fill="auto"/>
          </w:tcPr>
          <w:p w14:paraId="5A206D70" w14:textId="069826A7"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175</w:t>
            </w:r>
          </w:p>
        </w:tc>
      </w:tr>
      <w:tr w:rsidR="00DB0AF0" w14:paraId="77FC9741" w14:textId="77777777" w:rsidTr="00F81367">
        <w:tc>
          <w:tcPr>
            <w:cnfStyle w:val="001000000000" w:firstRow="0" w:lastRow="0" w:firstColumn="1" w:lastColumn="0" w:oddVBand="0" w:evenVBand="0" w:oddHBand="0" w:evenHBand="0" w:firstRowFirstColumn="0" w:firstRowLastColumn="0" w:lastRowFirstColumn="0" w:lastRowLastColumn="0"/>
            <w:tcW w:w="1742" w:type="dxa"/>
          </w:tcPr>
          <w:p w14:paraId="62F36F4C" w14:textId="77777777" w:rsidR="00DB0AF0" w:rsidRPr="00523CF4" w:rsidRDefault="00DB0AF0" w:rsidP="00DB0AF0">
            <w:pPr>
              <w:pStyle w:val="MAPPA-Tabletext"/>
              <w:rPr>
                <w:b w:val="0"/>
                <w:bCs w:val="0"/>
                <w:sz w:val="24"/>
                <w:szCs w:val="24"/>
                <w:lang w:val="en-GB"/>
              </w:rPr>
            </w:pPr>
            <w:r w:rsidRPr="00523CF4">
              <w:rPr>
                <w:b w:val="0"/>
                <w:bCs w:val="0"/>
                <w:sz w:val="24"/>
                <w:szCs w:val="24"/>
                <w:lang w:val="en-GB"/>
              </w:rPr>
              <w:t>Level 3</w:t>
            </w:r>
          </w:p>
        </w:tc>
        <w:tc>
          <w:tcPr>
            <w:tcW w:w="2185" w:type="dxa"/>
            <w:shd w:val="clear" w:color="auto" w:fill="auto"/>
          </w:tcPr>
          <w:p w14:paraId="3001AA60" w14:textId="160F8393"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9</w:t>
            </w:r>
          </w:p>
        </w:tc>
        <w:tc>
          <w:tcPr>
            <w:tcW w:w="2186" w:type="dxa"/>
            <w:shd w:val="clear" w:color="auto" w:fill="auto"/>
          </w:tcPr>
          <w:p w14:paraId="4AF1F0B4" w14:textId="6C376D00"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5</w:t>
            </w:r>
          </w:p>
        </w:tc>
        <w:tc>
          <w:tcPr>
            <w:tcW w:w="2186" w:type="dxa"/>
            <w:shd w:val="clear" w:color="auto" w:fill="auto"/>
          </w:tcPr>
          <w:p w14:paraId="3EABFC56" w14:textId="255D8799"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5</w:t>
            </w:r>
          </w:p>
        </w:tc>
        <w:tc>
          <w:tcPr>
            <w:tcW w:w="2186" w:type="dxa"/>
            <w:shd w:val="clear" w:color="auto" w:fill="auto"/>
          </w:tcPr>
          <w:p w14:paraId="66FC4C00" w14:textId="1027AFF5"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19</w:t>
            </w:r>
          </w:p>
        </w:tc>
      </w:tr>
      <w:tr w:rsidR="00DB0AF0" w14:paraId="7E12FF20" w14:textId="77777777" w:rsidTr="00F81367">
        <w:tc>
          <w:tcPr>
            <w:cnfStyle w:val="001000000000" w:firstRow="0" w:lastRow="0" w:firstColumn="1" w:lastColumn="0" w:oddVBand="0" w:evenVBand="0" w:oddHBand="0" w:evenHBand="0" w:firstRowFirstColumn="0" w:firstRowLastColumn="0" w:lastRowFirstColumn="0" w:lastRowLastColumn="0"/>
            <w:tcW w:w="1742" w:type="dxa"/>
          </w:tcPr>
          <w:p w14:paraId="30439119" w14:textId="77777777" w:rsidR="00DB0AF0" w:rsidRPr="00523CF4" w:rsidRDefault="00DB0AF0" w:rsidP="00DB0AF0">
            <w:pPr>
              <w:pStyle w:val="MAPPA-Tabletext"/>
              <w:rPr>
                <w:b w:val="0"/>
                <w:bCs w:val="0"/>
                <w:sz w:val="24"/>
                <w:szCs w:val="24"/>
                <w:lang w:val="en-GB"/>
              </w:rPr>
            </w:pPr>
            <w:r w:rsidRPr="00523CF4">
              <w:rPr>
                <w:b w:val="0"/>
                <w:bCs w:val="0"/>
                <w:sz w:val="24"/>
                <w:szCs w:val="24"/>
                <w:lang w:val="en-GB"/>
              </w:rPr>
              <w:t>Total</w:t>
            </w:r>
          </w:p>
        </w:tc>
        <w:tc>
          <w:tcPr>
            <w:tcW w:w="2185" w:type="dxa"/>
            <w:shd w:val="clear" w:color="auto" w:fill="auto"/>
          </w:tcPr>
          <w:p w14:paraId="2B2248EB" w14:textId="5D960665"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50</w:t>
            </w:r>
          </w:p>
        </w:tc>
        <w:tc>
          <w:tcPr>
            <w:tcW w:w="2186" w:type="dxa"/>
            <w:shd w:val="clear" w:color="auto" w:fill="auto"/>
          </w:tcPr>
          <w:p w14:paraId="5D543B3B" w14:textId="5F8039F7"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63</w:t>
            </w:r>
          </w:p>
        </w:tc>
        <w:tc>
          <w:tcPr>
            <w:tcW w:w="2186" w:type="dxa"/>
            <w:shd w:val="clear" w:color="auto" w:fill="auto"/>
          </w:tcPr>
          <w:p w14:paraId="03713ACD" w14:textId="553C9A70"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81</w:t>
            </w:r>
          </w:p>
        </w:tc>
        <w:tc>
          <w:tcPr>
            <w:tcW w:w="2186" w:type="dxa"/>
            <w:shd w:val="clear" w:color="auto" w:fill="auto"/>
          </w:tcPr>
          <w:p w14:paraId="29E98152" w14:textId="10FD8F23"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fldChar w:fldCharType="begin"/>
            </w:r>
            <w:r>
              <w:instrText xml:space="preserve"> =Sum(ABOVE) </w:instrText>
            </w:r>
            <w:r>
              <w:fldChar w:fldCharType="separate"/>
            </w:r>
            <w:r>
              <w:rPr>
                <w:noProof/>
              </w:rPr>
              <w:t>194</w:t>
            </w:r>
            <w:r>
              <w:fldChar w:fldCharType="end"/>
            </w:r>
          </w:p>
        </w:tc>
      </w:tr>
    </w:tbl>
    <w:p w14:paraId="2DDE1E38"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6"/>
        <w:gridCol w:w="2089"/>
      </w:tblGrid>
      <w:tr w:rsidR="00332EE6" w14:paraId="6B4A4E1A"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A07DC" w14:textId="6A5F448A"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cautioned or convicted for breach of notification requirements</w:t>
            </w:r>
          </w:p>
        </w:tc>
        <w:tc>
          <w:tcPr>
            <w:tcW w:w="2113" w:type="dxa"/>
          </w:tcPr>
          <w:p w14:paraId="764C61A1" w14:textId="53810DBE" w:rsidR="00332EE6" w:rsidRPr="00523CF4" w:rsidRDefault="00DB0AF0"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noProof/>
              </w:rPr>
              <w:t>32</w:t>
            </w:r>
          </w:p>
        </w:tc>
      </w:tr>
    </w:tbl>
    <w:p w14:paraId="1CA33BF3"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7"/>
        <w:gridCol w:w="2088"/>
      </w:tblGrid>
      <w:tr w:rsidR="00332EE6" w14:paraId="5940C08B"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FA089" w14:textId="7C918C19"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who have had their life time notification revoked on application </w:t>
            </w:r>
          </w:p>
        </w:tc>
        <w:tc>
          <w:tcPr>
            <w:tcW w:w="2113" w:type="dxa"/>
          </w:tcPr>
          <w:p w14:paraId="4CFE77A5" w14:textId="0AF7A08F" w:rsidR="00332EE6" w:rsidRPr="00523CF4" w:rsidRDefault="00DB0AF0"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0</w:t>
            </w:r>
          </w:p>
        </w:tc>
      </w:tr>
    </w:tbl>
    <w:p w14:paraId="242778E7" w14:textId="2CD4D5A1" w:rsidR="00332EE6" w:rsidRDefault="00332EE6" w:rsidP="00332EE6">
      <w:pPr>
        <w:pStyle w:val="MAPPA-Bodytext"/>
        <w:rPr>
          <w:szCs w:val="28"/>
          <w:lang w:val="en-GB"/>
        </w:rPr>
      </w:pPr>
    </w:p>
    <w:p w14:paraId="7C14497E" w14:textId="68A97074" w:rsidR="00845D34" w:rsidRPr="00845D34" w:rsidRDefault="00845D34" w:rsidP="003554C4">
      <w:pPr>
        <w:pStyle w:val="Style2"/>
        <w:rPr>
          <w:szCs w:val="28"/>
        </w:rPr>
      </w:pPr>
      <w:r w:rsidRPr="00845D34">
        <w:t>Restrictive orders for Category 1 offenders</w:t>
      </w:r>
    </w:p>
    <w:tbl>
      <w:tblPr>
        <w:tblStyle w:val="Style5"/>
        <w:tblW w:w="12551" w:type="dxa"/>
        <w:tblLook w:val="04A0" w:firstRow="1" w:lastRow="0" w:firstColumn="1" w:lastColumn="0" w:noHBand="0" w:noVBand="1"/>
      </w:tblPr>
      <w:tblGrid>
        <w:gridCol w:w="8359"/>
        <w:gridCol w:w="2096"/>
        <w:gridCol w:w="2096"/>
      </w:tblGrid>
      <w:tr w:rsidR="00DB0AF0" w14:paraId="68C62099" w14:textId="77777777" w:rsidTr="00DB0AF0">
        <w:tc>
          <w:tcPr>
            <w:cnfStyle w:val="001000000000" w:firstRow="0" w:lastRow="0" w:firstColumn="1" w:lastColumn="0" w:oddVBand="0" w:evenVBand="0" w:oddHBand="0" w:evenHBand="0" w:firstRowFirstColumn="0" w:firstRowLastColumn="0" w:lastRowFirstColumn="0" w:lastRowLastColumn="0"/>
            <w:tcW w:w="8359" w:type="dxa"/>
          </w:tcPr>
          <w:p w14:paraId="655D5D38" w14:textId="0506D54C" w:rsidR="00DB0AF0" w:rsidRPr="00523CF4" w:rsidRDefault="00DB0AF0" w:rsidP="00DB0AF0">
            <w:pPr>
              <w:pStyle w:val="MAPPA-Tabletext"/>
              <w:rPr>
                <w:sz w:val="24"/>
                <w:szCs w:val="24"/>
                <w:lang w:val="en-GB"/>
              </w:rPr>
            </w:pPr>
            <w:r>
              <w:rPr>
                <w:sz w:val="24"/>
                <w:szCs w:val="24"/>
                <w:lang w:val="en-GB"/>
              </w:rPr>
              <w:t>Sexual Harm Prevention Order (SHPO)</w:t>
            </w:r>
          </w:p>
        </w:tc>
        <w:tc>
          <w:tcPr>
            <w:tcW w:w="2096" w:type="dxa"/>
          </w:tcPr>
          <w:p w14:paraId="115A74D2" w14:textId="060608AA"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noProof/>
              </w:rPr>
              <w:t>244</w:t>
            </w:r>
          </w:p>
        </w:tc>
        <w:tc>
          <w:tcPr>
            <w:tcW w:w="2096" w:type="dxa"/>
          </w:tcPr>
          <w:p w14:paraId="381A6CA1" w14:textId="03313211"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p>
        </w:tc>
      </w:tr>
      <w:tr w:rsidR="00DB0AF0" w14:paraId="2F74E9A8" w14:textId="77777777" w:rsidTr="00DB0AF0">
        <w:tc>
          <w:tcPr>
            <w:cnfStyle w:val="001000000000" w:firstRow="0" w:lastRow="0" w:firstColumn="1" w:lastColumn="0" w:oddVBand="0" w:evenVBand="0" w:oddHBand="0" w:evenHBand="0" w:firstRowFirstColumn="0" w:firstRowLastColumn="0" w:lastRowFirstColumn="0" w:lastRowLastColumn="0"/>
            <w:tcW w:w="8359" w:type="dxa"/>
          </w:tcPr>
          <w:p w14:paraId="13DD6BB2" w14:textId="52F58C99" w:rsidR="00DB0AF0" w:rsidRPr="00523CF4" w:rsidRDefault="00DB0AF0" w:rsidP="00DB0AF0">
            <w:pPr>
              <w:pStyle w:val="MAPPA-Tabletext"/>
              <w:rPr>
                <w:sz w:val="24"/>
                <w:szCs w:val="24"/>
                <w:lang w:val="en-GB"/>
              </w:rPr>
            </w:pPr>
            <w:r w:rsidRPr="00523CF4">
              <w:rPr>
                <w:sz w:val="24"/>
                <w:szCs w:val="24"/>
                <w:lang w:val="en-GB"/>
              </w:rPr>
              <w:t>SHPO with foreign travel restriction</w:t>
            </w:r>
          </w:p>
        </w:tc>
        <w:tc>
          <w:tcPr>
            <w:tcW w:w="2096" w:type="dxa"/>
          </w:tcPr>
          <w:p w14:paraId="7D8DE1E4" w14:textId="3087074C"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noProof/>
              </w:rPr>
              <w:t>0</w:t>
            </w:r>
          </w:p>
        </w:tc>
        <w:tc>
          <w:tcPr>
            <w:tcW w:w="2096" w:type="dxa"/>
          </w:tcPr>
          <w:p w14:paraId="2A0225E7" w14:textId="56405872"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p>
        </w:tc>
      </w:tr>
      <w:tr w:rsidR="00DB0AF0" w14:paraId="151E650C" w14:textId="77777777" w:rsidTr="00DB0AF0">
        <w:tc>
          <w:tcPr>
            <w:cnfStyle w:val="001000000000" w:firstRow="0" w:lastRow="0" w:firstColumn="1" w:lastColumn="0" w:oddVBand="0" w:evenVBand="0" w:oddHBand="0" w:evenHBand="0" w:firstRowFirstColumn="0" w:firstRowLastColumn="0" w:lastRowFirstColumn="0" w:lastRowLastColumn="0"/>
            <w:tcW w:w="8359" w:type="dxa"/>
          </w:tcPr>
          <w:p w14:paraId="3334AA99" w14:textId="6A9295B1" w:rsidR="00DB0AF0" w:rsidRPr="00523CF4" w:rsidRDefault="00DB0AF0" w:rsidP="00DB0AF0">
            <w:pPr>
              <w:pStyle w:val="MAPPA-Tabletext"/>
              <w:rPr>
                <w:sz w:val="24"/>
                <w:szCs w:val="24"/>
                <w:lang w:val="en-GB"/>
              </w:rPr>
            </w:pPr>
            <w:r>
              <w:rPr>
                <w:sz w:val="24"/>
                <w:szCs w:val="24"/>
                <w:lang w:val="en-GB"/>
              </w:rPr>
              <w:t>Notification Order</w:t>
            </w:r>
          </w:p>
        </w:tc>
        <w:tc>
          <w:tcPr>
            <w:tcW w:w="2096" w:type="dxa"/>
          </w:tcPr>
          <w:p w14:paraId="2FCD18CB" w14:textId="472FC886"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noProof/>
              </w:rPr>
              <w:t>4</w:t>
            </w:r>
          </w:p>
        </w:tc>
        <w:tc>
          <w:tcPr>
            <w:tcW w:w="2096" w:type="dxa"/>
          </w:tcPr>
          <w:p w14:paraId="022D0B7D" w14:textId="471FF37F"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p>
        </w:tc>
      </w:tr>
    </w:tbl>
    <w:p w14:paraId="476F602E" w14:textId="77777777" w:rsidR="00C467F2" w:rsidRPr="006A45B8" w:rsidRDefault="00C467F2" w:rsidP="00332EE6">
      <w:pPr>
        <w:pStyle w:val="MAPPA-Bodytext"/>
        <w:rPr>
          <w:szCs w:val="28"/>
          <w:lang w:val="en-GB"/>
        </w:rPr>
      </w:pPr>
    </w:p>
    <w:tbl>
      <w:tblPr>
        <w:tblStyle w:val="Style5"/>
        <w:tblW w:w="0" w:type="auto"/>
        <w:tblLook w:val="01E0" w:firstRow="1" w:lastRow="1" w:firstColumn="1" w:lastColumn="1" w:noHBand="0" w:noVBand="0"/>
      </w:tblPr>
      <w:tblGrid>
        <w:gridCol w:w="8367"/>
        <w:gridCol w:w="2088"/>
      </w:tblGrid>
      <w:tr w:rsidR="00332EE6" w14:paraId="74376CF7"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057B2E03" w14:textId="07CAEDB2" w:rsidR="00332EE6" w:rsidRPr="00523CF4" w:rsidRDefault="00332EE6" w:rsidP="00281FCC">
            <w:pPr>
              <w:pStyle w:val="Style2"/>
              <w:spacing w:before="0" w:line="240" w:lineRule="auto"/>
              <w:rPr>
                <w:b w:val="0"/>
                <w:bCs w:val="0"/>
              </w:rPr>
            </w:pPr>
            <w:r w:rsidRPr="00523CF4">
              <w:rPr>
                <w:b w:val="0"/>
                <w:bCs w:val="0"/>
              </w:rPr>
              <w:t xml:space="preserve">Number of </w:t>
            </w:r>
            <w:r w:rsidR="00EC23F1">
              <w:rPr>
                <w:b w:val="0"/>
                <w:bCs w:val="0"/>
              </w:rPr>
              <w:t>individuals</w:t>
            </w:r>
            <w:r w:rsidRPr="00523CF4">
              <w:rPr>
                <w:b w:val="0"/>
                <w:bCs w:val="0"/>
              </w:rPr>
              <w:t xml:space="preserve"> who became subject to </w:t>
            </w:r>
            <w:r w:rsidR="00EC23F1">
              <w:rPr>
                <w:b w:val="0"/>
                <w:bCs w:val="0"/>
              </w:rPr>
              <w:t xml:space="preserve">sex offender </w:t>
            </w:r>
            <w:r w:rsidRPr="00523CF4">
              <w:rPr>
                <w:b w:val="0"/>
                <w:bCs w:val="0"/>
              </w:rPr>
              <w:t xml:space="preserve">notification requirements following a breach(es) of a Sexual Risk Order (SRO) </w:t>
            </w:r>
          </w:p>
        </w:tc>
        <w:tc>
          <w:tcPr>
            <w:tcW w:w="2113" w:type="dxa"/>
          </w:tcPr>
          <w:p w14:paraId="61A0E328" w14:textId="0F2C9553" w:rsidR="00332EE6" w:rsidRPr="00523CF4" w:rsidRDefault="00DB0AF0"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w:t>
            </w:r>
          </w:p>
        </w:tc>
      </w:tr>
    </w:tbl>
    <w:p w14:paraId="64BFE535" w14:textId="77777777" w:rsidR="00595C55" w:rsidRDefault="00595C55" w:rsidP="00595C55"/>
    <w:p w14:paraId="78E4FAD4" w14:textId="540AB58C" w:rsidR="00D6369A" w:rsidRPr="00D6369A" w:rsidRDefault="00D6369A" w:rsidP="00281FCC">
      <w:pPr>
        <w:pStyle w:val="Style2"/>
        <w:rPr>
          <w:szCs w:val="28"/>
        </w:rPr>
      </w:pPr>
      <w:r w:rsidRPr="00D6369A">
        <w:t xml:space="preserve">Level 2 and 3 </w:t>
      </w:r>
      <w:r w:rsidR="00EC23F1">
        <w:t>individuals</w:t>
      </w:r>
      <w:r w:rsidRPr="00D6369A">
        <w:t xml:space="preserve"> returned to custody</w:t>
      </w:r>
    </w:p>
    <w:tbl>
      <w:tblPr>
        <w:tblStyle w:val="Style4"/>
        <w:tblW w:w="10485" w:type="dxa"/>
        <w:tblLook w:val="01E0" w:firstRow="1" w:lastRow="1" w:firstColumn="1" w:lastColumn="1" w:noHBand="0" w:noVBand="0"/>
      </w:tblPr>
      <w:tblGrid>
        <w:gridCol w:w="1742"/>
        <w:gridCol w:w="2185"/>
        <w:gridCol w:w="2186"/>
        <w:gridCol w:w="2186"/>
        <w:gridCol w:w="2186"/>
      </w:tblGrid>
      <w:tr w:rsidR="00AA3E8E" w14:paraId="68435D95"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55B74D0D" w14:textId="773958C3" w:rsidR="00AA3E8E" w:rsidRPr="00523CF4" w:rsidRDefault="00AA3E8E" w:rsidP="00B06F75">
            <w:pPr>
              <w:pStyle w:val="MAPPA-Tabletext"/>
              <w:rPr>
                <w:b w:val="0"/>
                <w:bCs w:val="0"/>
                <w:sz w:val="24"/>
                <w:szCs w:val="24"/>
                <w:lang w:val="en-GB"/>
              </w:rPr>
            </w:pPr>
            <w:r>
              <w:rPr>
                <w:b w:val="0"/>
                <w:bCs w:val="0"/>
                <w:sz w:val="24"/>
                <w:szCs w:val="24"/>
                <w:lang w:val="en-GB"/>
              </w:rPr>
              <w:t>Returned to custody for b</w:t>
            </w:r>
            <w:r w:rsidRPr="00523CF4">
              <w:rPr>
                <w:b w:val="0"/>
                <w:bCs w:val="0"/>
                <w:sz w:val="24"/>
                <w:szCs w:val="24"/>
                <w:lang w:val="en-GB"/>
              </w:rPr>
              <w:t>reach of licence</w:t>
            </w:r>
          </w:p>
        </w:tc>
        <w:tc>
          <w:tcPr>
            <w:tcW w:w="2185" w:type="dxa"/>
          </w:tcPr>
          <w:p w14:paraId="7413D478" w14:textId="3158D9AC"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1:</w:t>
            </w:r>
            <w:r w:rsidRPr="00523CF4">
              <w:rPr>
                <w:sz w:val="24"/>
                <w:szCs w:val="24"/>
                <w:lang w:val="en-GB"/>
              </w:rPr>
              <w:br/>
            </w:r>
            <w:r>
              <w:rPr>
                <w:sz w:val="24"/>
                <w:szCs w:val="24"/>
                <w:lang w:val="en-GB"/>
              </w:rPr>
              <w:t>Subject to notification requirements</w:t>
            </w:r>
          </w:p>
        </w:tc>
        <w:tc>
          <w:tcPr>
            <w:tcW w:w="2186" w:type="dxa"/>
          </w:tcPr>
          <w:p w14:paraId="37CAFD40"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2:</w:t>
            </w:r>
            <w:r w:rsidRPr="00523CF4">
              <w:rPr>
                <w:sz w:val="24"/>
                <w:szCs w:val="24"/>
                <w:lang w:val="en-GB"/>
              </w:rPr>
              <w:br/>
              <w:t>Violent</w:t>
            </w:r>
            <w:r w:rsidRPr="00523CF4">
              <w:rPr>
                <w:sz w:val="24"/>
                <w:szCs w:val="24"/>
                <w:lang w:val="en-GB"/>
              </w:rPr>
              <w:br/>
              <w:t>offenders</w:t>
            </w:r>
          </w:p>
        </w:tc>
        <w:tc>
          <w:tcPr>
            <w:tcW w:w="2186" w:type="dxa"/>
          </w:tcPr>
          <w:p w14:paraId="01624B42"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3:</w:t>
            </w:r>
            <w:r w:rsidRPr="00523CF4">
              <w:rPr>
                <w:sz w:val="24"/>
                <w:szCs w:val="24"/>
                <w:lang w:val="en-GB"/>
              </w:rPr>
              <w:br/>
              <w:t>Other dangerous</w:t>
            </w:r>
            <w:r w:rsidRPr="00523CF4">
              <w:rPr>
                <w:sz w:val="24"/>
                <w:szCs w:val="24"/>
                <w:lang w:val="en-GB"/>
              </w:rPr>
              <w:br/>
              <w:t>offenders</w:t>
            </w:r>
          </w:p>
        </w:tc>
        <w:tc>
          <w:tcPr>
            <w:cnfStyle w:val="000100000000" w:firstRow="0" w:lastRow="0" w:firstColumn="0" w:lastColumn="1" w:oddVBand="0" w:evenVBand="0" w:oddHBand="0" w:evenHBand="0" w:firstRowFirstColumn="0" w:firstRowLastColumn="0" w:lastRowFirstColumn="0" w:lastRowLastColumn="0"/>
            <w:tcW w:w="2186" w:type="dxa"/>
          </w:tcPr>
          <w:p w14:paraId="32EDCFA3" w14:textId="6A184CB9" w:rsidR="00AA3E8E" w:rsidRPr="00523CF4" w:rsidRDefault="00AA3E8E" w:rsidP="00B06F75">
            <w:pPr>
              <w:pStyle w:val="StyleMAPPA-TabletextBold"/>
              <w:jc w:val="right"/>
              <w:rPr>
                <w:sz w:val="24"/>
                <w:szCs w:val="24"/>
                <w:lang w:val="en-GB"/>
              </w:rPr>
            </w:pPr>
            <w:r w:rsidRPr="00523CF4">
              <w:rPr>
                <w:sz w:val="24"/>
                <w:szCs w:val="24"/>
                <w:lang w:val="en-GB"/>
              </w:rPr>
              <w:t>Total</w:t>
            </w:r>
          </w:p>
        </w:tc>
      </w:tr>
      <w:tr w:rsidR="00DB0AF0" w14:paraId="6ACB0BBF" w14:textId="77777777" w:rsidTr="00160C74">
        <w:tc>
          <w:tcPr>
            <w:cnfStyle w:val="001000000000" w:firstRow="0" w:lastRow="0" w:firstColumn="1" w:lastColumn="0" w:oddVBand="0" w:evenVBand="0" w:oddHBand="0" w:evenHBand="0" w:firstRowFirstColumn="0" w:firstRowLastColumn="0" w:lastRowFirstColumn="0" w:lastRowLastColumn="0"/>
            <w:tcW w:w="1742" w:type="dxa"/>
          </w:tcPr>
          <w:p w14:paraId="12538F1B" w14:textId="77777777" w:rsidR="00DB0AF0" w:rsidRPr="00523CF4" w:rsidRDefault="00DB0AF0" w:rsidP="00DB0AF0">
            <w:pPr>
              <w:pStyle w:val="MAPPA-Tabletext"/>
              <w:rPr>
                <w:b w:val="0"/>
                <w:bCs w:val="0"/>
                <w:sz w:val="24"/>
                <w:szCs w:val="24"/>
                <w:lang w:val="en-GB"/>
              </w:rPr>
            </w:pPr>
            <w:r w:rsidRPr="00523CF4">
              <w:rPr>
                <w:b w:val="0"/>
                <w:bCs w:val="0"/>
                <w:sz w:val="24"/>
                <w:szCs w:val="24"/>
                <w:lang w:val="en-GB"/>
              </w:rPr>
              <w:t>Level 2</w:t>
            </w:r>
          </w:p>
        </w:tc>
        <w:tc>
          <w:tcPr>
            <w:tcW w:w="2185" w:type="dxa"/>
            <w:shd w:val="clear" w:color="auto" w:fill="auto"/>
          </w:tcPr>
          <w:p w14:paraId="2AA5C817" w14:textId="5D64DF4F"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10</w:t>
            </w:r>
          </w:p>
        </w:tc>
        <w:tc>
          <w:tcPr>
            <w:tcW w:w="2186" w:type="dxa"/>
            <w:shd w:val="clear" w:color="auto" w:fill="auto"/>
          </w:tcPr>
          <w:p w14:paraId="34F9E68F" w14:textId="01D7C992"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25</w:t>
            </w:r>
          </w:p>
        </w:tc>
        <w:tc>
          <w:tcPr>
            <w:tcW w:w="2186" w:type="dxa"/>
            <w:shd w:val="clear" w:color="auto" w:fill="auto"/>
          </w:tcPr>
          <w:p w14:paraId="720ECB5F" w14:textId="4E5CA0C8"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22</w:t>
            </w:r>
          </w:p>
        </w:tc>
        <w:tc>
          <w:tcPr>
            <w:cnfStyle w:val="000100000000" w:firstRow="0" w:lastRow="0" w:firstColumn="0" w:lastColumn="1" w:oddVBand="0" w:evenVBand="0" w:oddHBand="0" w:evenHBand="0" w:firstRowFirstColumn="0" w:firstRowLastColumn="0" w:lastRowFirstColumn="0" w:lastRowLastColumn="0"/>
            <w:tcW w:w="2186" w:type="dxa"/>
            <w:shd w:val="clear" w:color="auto" w:fill="auto"/>
          </w:tcPr>
          <w:p w14:paraId="3C9CEA08" w14:textId="52910215" w:rsidR="00DB0AF0" w:rsidRPr="00523CF4" w:rsidRDefault="00DB0AF0" w:rsidP="00DB0AF0">
            <w:pPr>
              <w:pStyle w:val="MAPPA-Tabletext"/>
              <w:jc w:val="right"/>
              <w:rPr>
                <w:b w:val="0"/>
                <w:bCs w:val="0"/>
                <w:sz w:val="24"/>
                <w:szCs w:val="24"/>
                <w:lang w:val="en-GB"/>
              </w:rPr>
            </w:pPr>
            <w:r>
              <w:rPr>
                <w:noProof/>
              </w:rPr>
              <w:t>57</w:t>
            </w:r>
          </w:p>
        </w:tc>
      </w:tr>
      <w:tr w:rsidR="00DB0AF0" w14:paraId="44E15175" w14:textId="77777777" w:rsidTr="00160C74">
        <w:tc>
          <w:tcPr>
            <w:cnfStyle w:val="001000000000" w:firstRow="0" w:lastRow="0" w:firstColumn="1" w:lastColumn="0" w:oddVBand="0" w:evenVBand="0" w:oddHBand="0" w:evenHBand="0" w:firstRowFirstColumn="0" w:firstRowLastColumn="0" w:lastRowFirstColumn="0" w:lastRowLastColumn="0"/>
            <w:tcW w:w="1742" w:type="dxa"/>
          </w:tcPr>
          <w:p w14:paraId="0A8E8C3C" w14:textId="77777777" w:rsidR="00DB0AF0" w:rsidRPr="00523CF4" w:rsidRDefault="00DB0AF0" w:rsidP="00DB0AF0">
            <w:pPr>
              <w:pStyle w:val="MAPPA-Tabletext"/>
              <w:rPr>
                <w:b w:val="0"/>
                <w:bCs w:val="0"/>
                <w:sz w:val="24"/>
                <w:szCs w:val="24"/>
                <w:lang w:val="en-GB"/>
              </w:rPr>
            </w:pPr>
            <w:r w:rsidRPr="00523CF4">
              <w:rPr>
                <w:b w:val="0"/>
                <w:bCs w:val="0"/>
                <w:sz w:val="24"/>
                <w:szCs w:val="24"/>
                <w:lang w:val="en-GB"/>
              </w:rPr>
              <w:lastRenderedPageBreak/>
              <w:t>Level 3</w:t>
            </w:r>
          </w:p>
        </w:tc>
        <w:tc>
          <w:tcPr>
            <w:tcW w:w="2185" w:type="dxa"/>
            <w:shd w:val="clear" w:color="auto" w:fill="auto"/>
          </w:tcPr>
          <w:p w14:paraId="19A6985D" w14:textId="2009BFEA"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5</w:t>
            </w:r>
          </w:p>
        </w:tc>
        <w:tc>
          <w:tcPr>
            <w:tcW w:w="2186" w:type="dxa"/>
            <w:shd w:val="clear" w:color="auto" w:fill="auto"/>
          </w:tcPr>
          <w:p w14:paraId="272FF4F7" w14:textId="31143725"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w:t>
            </w:r>
          </w:p>
        </w:tc>
        <w:tc>
          <w:tcPr>
            <w:tcW w:w="2186" w:type="dxa"/>
            <w:shd w:val="clear" w:color="auto" w:fill="auto"/>
          </w:tcPr>
          <w:p w14:paraId="75D55EA6" w14:textId="6F9456B0" w:rsidR="00DB0AF0" w:rsidRPr="00523CF4" w:rsidRDefault="00DB0AF0" w:rsidP="00DB0AF0">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noProof/>
              </w:rPr>
              <w:t>1</w:t>
            </w:r>
          </w:p>
        </w:tc>
        <w:tc>
          <w:tcPr>
            <w:cnfStyle w:val="000100000000" w:firstRow="0" w:lastRow="0" w:firstColumn="0" w:lastColumn="1" w:oddVBand="0" w:evenVBand="0" w:oddHBand="0" w:evenHBand="0" w:firstRowFirstColumn="0" w:firstRowLastColumn="0" w:lastRowFirstColumn="0" w:lastRowLastColumn="0"/>
            <w:tcW w:w="2186" w:type="dxa"/>
            <w:shd w:val="clear" w:color="auto" w:fill="auto"/>
          </w:tcPr>
          <w:p w14:paraId="159D0BFB" w14:textId="28CE8C62" w:rsidR="00DB0AF0" w:rsidRPr="00523CF4" w:rsidRDefault="00DB0AF0" w:rsidP="00DB0AF0">
            <w:pPr>
              <w:pStyle w:val="MAPPA-Tabletext"/>
              <w:jc w:val="right"/>
              <w:rPr>
                <w:b w:val="0"/>
                <w:bCs w:val="0"/>
                <w:sz w:val="24"/>
                <w:szCs w:val="24"/>
                <w:lang w:val="en-GB"/>
              </w:rPr>
            </w:pPr>
            <w:r>
              <w:rPr>
                <w:noProof/>
              </w:rPr>
              <w:t>7</w:t>
            </w:r>
          </w:p>
        </w:tc>
      </w:tr>
      <w:tr w:rsidR="00DB0AF0" w14:paraId="0F4C2376" w14:textId="77777777" w:rsidTr="00160C7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12FED4F7" w14:textId="77777777" w:rsidR="00DB0AF0" w:rsidRPr="00523CF4" w:rsidRDefault="00DB0AF0" w:rsidP="00DB0AF0">
            <w:pPr>
              <w:pStyle w:val="MAPPA-Tabletext"/>
              <w:rPr>
                <w:b w:val="0"/>
                <w:bCs w:val="0"/>
                <w:sz w:val="24"/>
                <w:szCs w:val="24"/>
                <w:lang w:val="en-GB"/>
              </w:rPr>
            </w:pPr>
            <w:r w:rsidRPr="00523CF4">
              <w:rPr>
                <w:b w:val="0"/>
                <w:bCs w:val="0"/>
                <w:sz w:val="24"/>
                <w:szCs w:val="24"/>
                <w:lang w:val="en-GB"/>
              </w:rPr>
              <w:t>Total</w:t>
            </w:r>
          </w:p>
        </w:tc>
        <w:tc>
          <w:tcPr>
            <w:tcW w:w="2185" w:type="dxa"/>
            <w:shd w:val="clear" w:color="auto" w:fill="auto"/>
          </w:tcPr>
          <w:p w14:paraId="553CCAF1" w14:textId="16EC5B8E" w:rsidR="00DB0AF0" w:rsidRPr="00523CF4" w:rsidRDefault="00DB0AF0" w:rsidP="00DB0AF0">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fldChar w:fldCharType="begin"/>
            </w:r>
            <w:r>
              <w:instrText xml:space="preserve"> =SUM(ABOVE) </w:instrText>
            </w:r>
            <w:r>
              <w:fldChar w:fldCharType="separate"/>
            </w:r>
            <w:r>
              <w:rPr>
                <w:noProof/>
              </w:rPr>
              <w:t>15</w:t>
            </w:r>
            <w:r>
              <w:fldChar w:fldCharType="end"/>
            </w:r>
          </w:p>
        </w:tc>
        <w:tc>
          <w:tcPr>
            <w:tcW w:w="2186" w:type="dxa"/>
            <w:shd w:val="clear" w:color="auto" w:fill="auto"/>
          </w:tcPr>
          <w:p w14:paraId="184256C5" w14:textId="048102CC" w:rsidR="00DB0AF0" w:rsidRPr="00523CF4" w:rsidRDefault="00DB0AF0" w:rsidP="00DB0AF0">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fldChar w:fldCharType="begin"/>
            </w:r>
            <w:r>
              <w:instrText xml:space="preserve"> =SUM(ABOVE) </w:instrText>
            </w:r>
            <w:r>
              <w:fldChar w:fldCharType="separate"/>
            </w:r>
            <w:r>
              <w:rPr>
                <w:noProof/>
              </w:rPr>
              <w:t>26</w:t>
            </w:r>
            <w:r>
              <w:fldChar w:fldCharType="end"/>
            </w:r>
          </w:p>
        </w:tc>
        <w:tc>
          <w:tcPr>
            <w:tcW w:w="2186" w:type="dxa"/>
            <w:shd w:val="clear" w:color="auto" w:fill="auto"/>
          </w:tcPr>
          <w:p w14:paraId="44078787" w14:textId="64550607" w:rsidR="00DB0AF0" w:rsidRPr="00523CF4" w:rsidRDefault="00DB0AF0" w:rsidP="00DB0AF0">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fldChar w:fldCharType="begin"/>
            </w:r>
            <w:r>
              <w:instrText xml:space="preserve"> =SUM(ABOVE) </w:instrText>
            </w:r>
            <w:r>
              <w:fldChar w:fldCharType="separate"/>
            </w:r>
            <w:r>
              <w:rPr>
                <w:noProof/>
              </w:rPr>
              <w:t>23</w:t>
            </w:r>
            <w:r>
              <w:fldChar w:fldCharType="end"/>
            </w:r>
          </w:p>
        </w:tc>
        <w:tc>
          <w:tcPr>
            <w:cnfStyle w:val="000100000000" w:firstRow="0" w:lastRow="0" w:firstColumn="0" w:lastColumn="1" w:oddVBand="0" w:evenVBand="0" w:oddHBand="0" w:evenHBand="0" w:firstRowFirstColumn="0" w:firstRowLastColumn="0" w:lastRowFirstColumn="0" w:lastRowLastColumn="0"/>
            <w:tcW w:w="2186" w:type="dxa"/>
            <w:shd w:val="clear" w:color="auto" w:fill="auto"/>
          </w:tcPr>
          <w:p w14:paraId="6FE71637" w14:textId="2CD5240B" w:rsidR="00DB0AF0" w:rsidRPr="00523CF4" w:rsidRDefault="00DB0AF0" w:rsidP="00DB0AF0">
            <w:pPr>
              <w:pStyle w:val="MAPPA-Tabletext"/>
              <w:jc w:val="right"/>
              <w:rPr>
                <w:b w:val="0"/>
                <w:bCs w:val="0"/>
                <w:sz w:val="24"/>
                <w:szCs w:val="24"/>
                <w:lang w:val="en-GB"/>
              </w:rPr>
            </w:pPr>
            <w:r>
              <w:rPr>
                <w:noProof/>
              </w:rPr>
              <w:t>64</w:t>
            </w:r>
          </w:p>
        </w:tc>
      </w:tr>
    </w:tbl>
    <w:p w14:paraId="5ED02362" w14:textId="77777777" w:rsidR="00523CF4" w:rsidRDefault="00523CF4"/>
    <w:tbl>
      <w:tblPr>
        <w:tblStyle w:val="Style4"/>
        <w:tblW w:w="10485" w:type="dxa"/>
        <w:tblLook w:val="01E0" w:firstRow="1" w:lastRow="1" w:firstColumn="1" w:lastColumn="1" w:noHBand="0" w:noVBand="0"/>
      </w:tblPr>
      <w:tblGrid>
        <w:gridCol w:w="8359"/>
        <w:gridCol w:w="2126"/>
      </w:tblGrid>
      <w:tr w:rsidR="00FA3513" w14:paraId="55FA3E37" w14:textId="77777777" w:rsidTr="004414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611ECDD1" w14:textId="4C342C0A" w:rsidR="00FA3513" w:rsidRPr="00523CF4" w:rsidRDefault="00FA3513" w:rsidP="00523CF4">
            <w:pPr>
              <w:pStyle w:val="MAPPA-Tabletext"/>
              <w:rPr>
                <w:b w:val="0"/>
                <w:bCs w:val="0"/>
                <w:sz w:val="24"/>
                <w:szCs w:val="24"/>
                <w:lang w:val="en-GB"/>
              </w:rPr>
            </w:pPr>
            <w:r w:rsidRPr="00523CF4">
              <w:rPr>
                <w:b w:val="0"/>
                <w:bCs w:val="0"/>
                <w:sz w:val="24"/>
                <w:szCs w:val="24"/>
                <w:lang w:val="en-GB"/>
              </w:rPr>
              <w:t>Breach of SHPO</w:t>
            </w:r>
          </w:p>
        </w:tc>
        <w:tc>
          <w:tcPr>
            <w:cnfStyle w:val="000100000000" w:firstRow="0" w:lastRow="0" w:firstColumn="0" w:lastColumn="1" w:oddVBand="0" w:evenVBand="0" w:oddHBand="0" w:evenHBand="0" w:firstRowFirstColumn="0" w:firstRowLastColumn="0" w:lastRowFirstColumn="0" w:lastRowLastColumn="0"/>
            <w:tcW w:w="2126" w:type="dxa"/>
          </w:tcPr>
          <w:p w14:paraId="559F2924" w14:textId="26EDF7A3" w:rsidR="00FA3513" w:rsidRPr="00523CF4" w:rsidRDefault="00FA3513" w:rsidP="00523CF4">
            <w:pPr>
              <w:pStyle w:val="MAPPA-Tabletext"/>
              <w:jc w:val="right"/>
              <w:rPr>
                <w:b w:val="0"/>
                <w:bCs w:val="0"/>
                <w:sz w:val="24"/>
                <w:szCs w:val="24"/>
                <w:lang w:val="en-GB"/>
              </w:rPr>
            </w:pPr>
          </w:p>
        </w:tc>
      </w:tr>
      <w:tr w:rsidR="00DB0AF0" w14:paraId="606AB9B2" w14:textId="77777777" w:rsidTr="009B3769">
        <w:tc>
          <w:tcPr>
            <w:cnfStyle w:val="001000000000" w:firstRow="0" w:lastRow="0" w:firstColumn="1" w:lastColumn="0" w:oddVBand="0" w:evenVBand="0" w:oddHBand="0" w:evenHBand="0" w:firstRowFirstColumn="0" w:firstRowLastColumn="0" w:lastRowFirstColumn="0" w:lastRowLastColumn="0"/>
            <w:tcW w:w="8359" w:type="dxa"/>
          </w:tcPr>
          <w:p w14:paraId="2E53277F" w14:textId="77777777" w:rsidR="00DB0AF0" w:rsidRPr="00523CF4" w:rsidRDefault="00DB0AF0" w:rsidP="00DB0AF0">
            <w:pPr>
              <w:pStyle w:val="MAPPA-Tabletext"/>
              <w:rPr>
                <w:b w:val="0"/>
                <w:bCs w:val="0"/>
                <w:sz w:val="24"/>
                <w:szCs w:val="24"/>
                <w:lang w:val="en-GB"/>
              </w:rPr>
            </w:pPr>
            <w:r w:rsidRPr="00523CF4">
              <w:rPr>
                <w:b w:val="0"/>
                <w:bCs w:val="0"/>
                <w:sz w:val="24"/>
                <w:szCs w:val="24"/>
                <w:lang w:val="en-GB"/>
              </w:rPr>
              <w:t>Level 2</w:t>
            </w:r>
          </w:p>
        </w:tc>
        <w:tc>
          <w:tcPr>
            <w:cnfStyle w:val="000100000000" w:firstRow="0" w:lastRow="0" w:firstColumn="0" w:lastColumn="1" w:oddVBand="0" w:evenVBand="0" w:oddHBand="0" w:evenHBand="0" w:firstRowFirstColumn="0" w:firstRowLastColumn="0" w:lastRowFirstColumn="0" w:lastRowLastColumn="0"/>
            <w:tcW w:w="2126" w:type="dxa"/>
            <w:shd w:val="clear" w:color="auto" w:fill="auto"/>
          </w:tcPr>
          <w:p w14:paraId="792375CA" w14:textId="71F2774A" w:rsidR="00DB0AF0" w:rsidRPr="00523CF4" w:rsidRDefault="00DB0AF0" w:rsidP="00DB0AF0">
            <w:pPr>
              <w:pStyle w:val="MAPPA-Tabletext"/>
              <w:jc w:val="right"/>
              <w:rPr>
                <w:b w:val="0"/>
                <w:bCs w:val="0"/>
                <w:sz w:val="24"/>
                <w:szCs w:val="24"/>
                <w:lang w:val="en-GB"/>
              </w:rPr>
            </w:pPr>
            <w:r>
              <w:rPr>
                <w:noProof/>
              </w:rPr>
              <w:t>2</w:t>
            </w:r>
          </w:p>
        </w:tc>
      </w:tr>
      <w:tr w:rsidR="00DB0AF0" w14:paraId="289615A4" w14:textId="77777777" w:rsidTr="009B3769">
        <w:tc>
          <w:tcPr>
            <w:cnfStyle w:val="001000000000" w:firstRow="0" w:lastRow="0" w:firstColumn="1" w:lastColumn="0" w:oddVBand="0" w:evenVBand="0" w:oddHBand="0" w:evenHBand="0" w:firstRowFirstColumn="0" w:firstRowLastColumn="0" w:lastRowFirstColumn="0" w:lastRowLastColumn="0"/>
            <w:tcW w:w="8359" w:type="dxa"/>
          </w:tcPr>
          <w:p w14:paraId="7962D07B" w14:textId="77777777" w:rsidR="00DB0AF0" w:rsidRPr="00523CF4" w:rsidRDefault="00DB0AF0" w:rsidP="00DB0AF0">
            <w:pPr>
              <w:pStyle w:val="MAPPA-Tabletext"/>
              <w:rPr>
                <w:b w:val="0"/>
                <w:bCs w:val="0"/>
                <w:sz w:val="24"/>
                <w:szCs w:val="24"/>
                <w:lang w:val="en-GB"/>
              </w:rPr>
            </w:pPr>
            <w:r w:rsidRPr="00523CF4">
              <w:rPr>
                <w:b w:val="0"/>
                <w:bCs w:val="0"/>
                <w:sz w:val="24"/>
                <w:szCs w:val="24"/>
                <w:lang w:val="en-GB"/>
              </w:rPr>
              <w:t>Level 3</w:t>
            </w:r>
          </w:p>
        </w:tc>
        <w:tc>
          <w:tcPr>
            <w:cnfStyle w:val="000100000000" w:firstRow="0" w:lastRow="0" w:firstColumn="0" w:lastColumn="1" w:oddVBand="0" w:evenVBand="0" w:oddHBand="0" w:evenHBand="0" w:firstRowFirstColumn="0" w:firstRowLastColumn="0" w:lastRowFirstColumn="0" w:lastRowLastColumn="0"/>
            <w:tcW w:w="2126" w:type="dxa"/>
            <w:shd w:val="clear" w:color="auto" w:fill="auto"/>
          </w:tcPr>
          <w:p w14:paraId="5878AD1D" w14:textId="7DD74B30" w:rsidR="00DB0AF0" w:rsidRPr="00523CF4" w:rsidRDefault="00DB0AF0" w:rsidP="00DB0AF0">
            <w:pPr>
              <w:pStyle w:val="MAPPA-Tabletext"/>
              <w:jc w:val="right"/>
              <w:rPr>
                <w:b w:val="0"/>
                <w:bCs w:val="0"/>
                <w:sz w:val="24"/>
                <w:szCs w:val="24"/>
                <w:lang w:val="en-GB"/>
              </w:rPr>
            </w:pPr>
            <w:r>
              <w:rPr>
                <w:noProof/>
              </w:rPr>
              <w:t>0</w:t>
            </w:r>
          </w:p>
        </w:tc>
      </w:tr>
      <w:tr w:rsidR="00DB0AF0" w14:paraId="52B2F9C8" w14:textId="77777777" w:rsidTr="009B376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20C901D5" w14:textId="77777777" w:rsidR="00DB0AF0" w:rsidRPr="00523CF4" w:rsidRDefault="00DB0AF0" w:rsidP="00DB0AF0">
            <w:pPr>
              <w:pStyle w:val="MAPPA-Tabletext"/>
              <w:rPr>
                <w:b w:val="0"/>
                <w:bCs w:val="0"/>
                <w:sz w:val="24"/>
                <w:szCs w:val="24"/>
                <w:lang w:val="en-GB"/>
              </w:rPr>
            </w:pPr>
            <w:r w:rsidRPr="00523CF4">
              <w:rPr>
                <w:b w:val="0"/>
                <w:bCs w:val="0"/>
                <w:sz w:val="24"/>
                <w:szCs w:val="24"/>
                <w:lang w:val="en-GB"/>
              </w:rPr>
              <w:t>Total</w:t>
            </w:r>
          </w:p>
        </w:tc>
        <w:tc>
          <w:tcPr>
            <w:cnfStyle w:val="000100000000" w:firstRow="0" w:lastRow="0" w:firstColumn="0" w:lastColumn="1" w:oddVBand="0" w:evenVBand="0" w:oddHBand="0" w:evenHBand="0" w:firstRowFirstColumn="0" w:firstRowLastColumn="0" w:lastRowFirstColumn="0" w:lastRowLastColumn="0"/>
            <w:tcW w:w="2126" w:type="dxa"/>
            <w:shd w:val="clear" w:color="auto" w:fill="auto"/>
          </w:tcPr>
          <w:p w14:paraId="7A98CB0F" w14:textId="476C73A3" w:rsidR="00DB0AF0" w:rsidRPr="00523CF4" w:rsidRDefault="00DB0AF0" w:rsidP="00DB0AF0">
            <w:pPr>
              <w:pStyle w:val="MAPPA-Tabletext"/>
              <w:jc w:val="right"/>
              <w:rPr>
                <w:b w:val="0"/>
                <w:bCs w:val="0"/>
                <w:sz w:val="24"/>
                <w:szCs w:val="24"/>
                <w:lang w:val="en-GB"/>
              </w:rPr>
            </w:pPr>
            <w:r>
              <w:fldChar w:fldCharType="begin"/>
            </w:r>
            <w:r>
              <w:instrText xml:space="preserve"> =sum(above) </w:instrText>
            </w:r>
            <w:r>
              <w:fldChar w:fldCharType="separate"/>
            </w:r>
            <w:r>
              <w:rPr>
                <w:noProof/>
              </w:rPr>
              <w:t>2</w:t>
            </w:r>
            <w:r>
              <w:fldChar w:fldCharType="end"/>
            </w:r>
          </w:p>
        </w:tc>
      </w:tr>
    </w:tbl>
    <w:p w14:paraId="372546E6"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5"/>
        <w:gridCol w:w="2090"/>
      </w:tblGrid>
      <w:tr w:rsidR="00332EE6" w:rsidRPr="00D929AA" w14:paraId="510D5775" w14:textId="77777777" w:rsidTr="00595C55">
        <w:tc>
          <w:tcPr>
            <w:cnfStyle w:val="001000000000" w:firstRow="0" w:lastRow="0" w:firstColumn="1" w:lastColumn="0" w:oddVBand="0" w:evenVBand="0" w:oddHBand="0" w:evenHBand="0" w:firstRowFirstColumn="0" w:firstRowLastColumn="0" w:lastRowFirstColumn="0" w:lastRowLastColumn="0"/>
            <w:tcW w:w="8466" w:type="dxa"/>
          </w:tcPr>
          <w:p w14:paraId="2C1DA5D8" w14:textId="73EEFC30" w:rsidR="00332EE6" w:rsidRPr="004265C9" w:rsidRDefault="00332EE6" w:rsidP="00281FCC">
            <w:pPr>
              <w:pStyle w:val="Style2"/>
              <w:spacing w:line="240" w:lineRule="auto"/>
              <w:rPr>
                <w:b w:val="0"/>
                <w:bCs w:val="0"/>
              </w:rPr>
            </w:pPr>
            <w:r w:rsidRPr="004265C9">
              <w:rPr>
                <w:b w:val="0"/>
                <w:bCs w:val="0"/>
              </w:rPr>
              <w:t xml:space="preserve">Total number of </w:t>
            </w:r>
            <w:r w:rsidR="009B6413">
              <w:rPr>
                <w:b w:val="0"/>
                <w:bCs w:val="0"/>
              </w:rPr>
              <w:t>individuals subject to</w:t>
            </w:r>
            <w:r w:rsidRPr="004265C9">
              <w:rPr>
                <w:b w:val="0"/>
                <w:bCs w:val="0"/>
              </w:rPr>
              <w:t xml:space="preserve"> </w:t>
            </w:r>
            <w:r w:rsidR="009B6413">
              <w:rPr>
                <w:b w:val="0"/>
                <w:bCs w:val="0"/>
              </w:rPr>
              <w:t>s</w:t>
            </w:r>
            <w:r w:rsidRPr="004265C9">
              <w:rPr>
                <w:b w:val="0"/>
                <w:bCs w:val="0"/>
              </w:rPr>
              <w:t xml:space="preserve">ex </w:t>
            </w:r>
            <w:r w:rsidR="009B6413">
              <w:rPr>
                <w:b w:val="0"/>
                <w:bCs w:val="0"/>
              </w:rPr>
              <w:t>o</w:t>
            </w:r>
            <w:r w:rsidRPr="004265C9">
              <w:rPr>
                <w:b w:val="0"/>
                <w:bCs w:val="0"/>
              </w:rPr>
              <w:t>ffender</w:t>
            </w:r>
            <w:r w:rsidR="009B6413">
              <w:rPr>
                <w:b w:val="0"/>
                <w:bCs w:val="0"/>
              </w:rPr>
              <w:t xml:space="preserve"> notification requirements</w:t>
            </w:r>
            <w:r w:rsidRPr="004265C9">
              <w:rPr>
                <w:b w:val="0"/>
                <w:bCs w:val="0"/>
              </w:rPr>
              <w:t xml:space="preserve"> per 100,000 population</w:t>
            </w:r>
          </w:p>
        </w:tc>
        <w:tc>
          <w:tcPr>
            <w:tcW w:w="2113" w:type="dxa"/>
          </w:tcPr>
          <w:p w14:paraId="08702378" w14:textId="72817D22" w:rsidR="00332EE6" w:rsidRPr="004265C9" w:rsidRDefault="00DB0AF0"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noProof/>
              </w:rPr>
              <w:t>113</w:t>
            </w:r>
          </w:p>
        </w:tc>
      </w:tr>
    </w:tbl>
    <w:p w14:paraId="07E10B6F" w14:textId="77777777" w:rsidR="00332EE6" w:rsidRPr="001F3FB5" w:rsidRDefault="00332EE6" w:rsidP="00332EE6">
      <w:pPr>
        <w:rPr>
          <w:rFonts w:ascii="Arial" w:hAnsi="Arial" w:cs="Arial"/>
          <w:sz w:val="20"/>
          <w:szCs w:val="20"/>
        </w:rPr>
      </w:pPr>
    </w:p>
    <w:p w14:paraId="5F84F6A3" w14:textId="798B9B08" w:rsidR="00BD6A81" w:rsidRPr="00BD6A81" w:rsidRDefault="00BD6A81" w:rsidP="00BD6A81">
      <w:pPr>
        <w:rPr>
          <w:rFonts w:ascii="Arial" w:hAnsi="Arial" w:cs="Arial"/>
          <w:sz w:val="20"/>
          <w:szCs w:val="20"/>
        </w:rPr>
      </w:pPr>
      <w:r w:rsidRPr="00BD6A81">
        <w:rPr>
          <w:rFonts w:ascii="Arial" w:hAnsi="Arial" w:cs="Arial"/>
          <w:sz w:val="20"/>
          <w:szCs w:val="20"/>
        </w:rPr>
        <w:t>This figure has been calculated using the mid-2021 estimated resident population, published by the Office for National Statistics (ONS) on 21 December 202</w:t>
      </w:r>
      <w:r w:rsidR="009013AD">
        <w:rPr>
          <w:rFonts w:ascii="Arial" w:hAnsi="Arial" w:cs="Arial"/>
          <w:sz w:val="20"/>
          <w:szCs w:val="20"/>
        </w:rPr>
        <w:t>2</w:t>
      </w:r>
      <w:r w:rsidRPr="00BD6A81">
        <w:rPr>
          <w:rFonts w:ascii="Arial" w:hAnsi="Arial" w:cs="Arial"/>
          <w:sz w:val="20"/>
          <w:szCs w:val="20"/>
        </w:rPr>
        <w:t xml:space="preserve">, excluding those aged less than ten years of age. </w:t>
      </w:r>
    </w:p>
    <w:p w14:paraId="0AF6B731" w14:textId="77777777" w:rsidR="00BD6A81" w:rsidRPr="00BD6A81" w:rsidRDefault="00BD6A81" w:rsidP="00BD6A81">
      <w:pPr>
        <w:rPr>
          <w:rFonts w:ascii="Arial" w:hAnsi="Arial" w:cs="Arial"/>
          <w:sz w:val="20"/>
          <w:szCs w:val="20"/>
        </w:rPr>
      </w:pPr>
    </w:p>
    <w:p w14:paraId="4A94B593" w14:textId="57D2E3FA" w:rsidR="00332EE6" w:rsidRPr="00BD6A81" w:rsidRDefault="00BD6A81" w:rsidP="00BD6A81">
      <w:pPr>
        <w:rPr>
          <w:rFonts w:ascii="Arial" w:hAnsi="Arial" w:cs="Arial"/>
          <w:sz w:val="20"/>
          <w:szCs w:val="20"/>
        </w:rPr>
      </w:pPr>
      <w:r w:rsidRPr="00BD6A81">
        <w:rPr>
          <w:rFonts w:ascii="Arial" w:hAnsi="Arial" w:cs="Arial"/>
          <w:sz w:val="20"/>
          <w:szCs w:val="20"/>
        </w:rPr>
        <w:t>Consistent with previous publications, this figure should be based on mid-2022 estimated resident population; however, the ONS has changed its publication schedule such that the mid-2022 estimates will be published later this year. As such, the current figure may differ from the corresponding figure based on the mid-2022 estimates.</w:t>
      </w:r>
    </w:p>
    <w:p w14:paraId="0745F94E" w14:textId="77777777" w:rsidR="00542928" w:rsidRPr="00BD6A81" w:rsidRDefault="00542928" w:rsidP="00542928">
      <w:pPr>
        <w:rPr>
          <w:rFonts w:ascii="Arial" w:hAnsi="Arial" w:cs="Arial"/>
          <w:sz w:val="20"/>
          <w:szCs w:val="20"/>
        </w:rPr>
      </w:pPr>
    </w:p>
    <w:p w14:paraId="1F11D471" w14:textId="4606A071" w:rsidR="00542928" w:rsidRDefault="00542928" w:rsidP="00542928">
      <w:pPr>
        <w:sectPr w:rsidR="00542928" w:rsidSect="009B7898">
          <w:pgSz w:w="11905" w:h="16837" w:code="9"/>
          <w:pgMar w:top="720" w:right="720" w:bottom="720" w:left="720" w:header="720" w:footer="567" w:gutter="0"/>
          <w:cols w:space="720"/>
          <w:noEndnote/>
        </w:sectPr>
      </w:pPr>
    </w:p>
    <w:p w14:paraId="0A0FB4EB" w14:textId="77777777" w:rsidR="00332EE6" w:rsidRPr="0069414D" w:rsidRDefault="00332EE6" w:rsidP="00296A85">
      <w:pPr>
        <w:pStyle w:val="Heading1"/>
        <w:jc w:val="left"/>
      </w:pPr>
      <w:r w:rsidRPr="0069414D">
        <w:lastRenderedPageBreak/>
        <w:t>Explanation commentary on statistical tables</w:t>
      </w:r>
    </w:p>
    <w:p w14:paraId="179C41E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609862E0" w14:textId="77777777" w:rsidR="00332EE6" w:rsidRPr="00916D29" w:rsidRDefault="00332EE6" w:rsidP="00332EE6">
      <w:pPr>
        <w:pStyle w:val="MAPPA-Bodytext"/>
        <w:rPr>
          <w:lang w:val="en-GB"/>
        </w:rPr>
        <w:sectPr w:rsidR="00332EE6" w:rsidRPr="00916D29" w:rsidSect="00867C9E">
          <w:footerReference w:type="default" r:id="rId25"/>
          <w:pgSz w:w="11905" w:h="16837" w:code="9"/>
          <w:pgMar w:top="720" w:right="720" w:bottom="720" w:left="720" w:header="720" w:footer="567" w:gutter="0"/>
          <w:cols w:space="720"/>
          <w:noEndnote/>
        </w:sectPr>
      </w:pPr>
    </w:p>
    <w:p w14:paraId="51161B2B" w14:textId="77777777" w:rsidR="00332EE6" w:rsidRPr="006A45B8" w:rsidRDefault="00332EE6" w:rsidP="00332EE6">
      <w:pPr>
        <w:pStyle w:val="MAPPA-Bodytext"/>
        <w:rPr>
          <w:lang w:val="en-GB"/>
        </w:rPr>
      </w:pPr>
    </w:p>
    <w:p w14:paraId="581D1AC2"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6F987205" w14:textId="77777777" w:rsidR="00332EE6" w:rsidRPr="006A45B8" w:rsidRDefault="00332EE6" w:rsidP="00296A85">
      <w:pPr>
        <w:pStyle w:val="Style1"/>
      </w:pPr>
      <w:r w:rsidRPr="006A45B8">
        <w:t>MAPPA background</w:t>
      </w:r>
    </w:p>
    <w:p w14:paraId="465B1916" w14:textId="44F58BAA" w:rsidR="00332EE6" w:rsidRPr="00B510E5" w:rsidRDefault="00332EE6" w:rsidP="00332EE6">
      <w:pPr>
        <w:pStyle w:val="MAPPA-Bodytext"/>
        <w:rPr>
          <w:sz w:val="24"/>
          <w:szCs w:val="24"/>
          <w:lang w:val="en-GB"/>
        </w:rPr>
      </w:pPr>
      <w:r w:rsidRPr="00B510E5">
        <w:rPr>
          <w:sz w:val="24"/>
          <w:szCs w:val="24"/>
          <w:lang w:val="en-GB"/>
        </w:rPr>
        <w:t xml:space="preserve">The totals of MAPPA-eligible </w:t>
      </w:r>
      <w:r w:rsidR="009B6413">
        <w:rPr>
          <w:sz w:val="24"/>
          <w:szCs w:val="24"/>
          <w:lang w:val="en-GB"/>
        </w:rPr>
        <w:t>individuals</w:t>
      </w:r>
      <w:r w:rsidRPr="00B510E5">
        <w:rPr>
          <w:sz w:val="24"/>
          <w:szCs w:val="24"/>
          <w:lang w:val="en-GB"/>
        </w:rPr>
        <w:t>, broken down by category, reflect the picture on 31 March 20</w:t>
      </w:r>
      <w:r w:rsidR="001976DE" w:rsidRPr="00B510E5">
        <w:rPr>
          <w:sz w:val="24"/>
          <w:szCs w:val="24"/>
          <w:lang w:val="en-GB"/>
        </w:rPr>
        <w:t>2</w:t>
      </w:r>
      <w:r w:rsidR="00BB1AE2" w:rsidRPr="00B510E5">
        <w:rPr>
          <w:sz w:val="24"/>
          <w:szCs w:val="24"/>
          <w:lang w:val="en-GB"/>
        </w:rPr>
        <w:t>3</w:t>
      </w:r>
      <w:r w:rsidRPr="00B510E5">
        <w:rPr>
          <w:sz w:val="24"/>
          <w:szCs w:val="24"/>
          <w:lang w:val="en-GB"/>
        </w:rPr>
        <w:t xml:space="preserve"> (i.e. they are a snapshot). The rest of the data covers the period 1 April 20</w:t>
      </w:r>
      <w:r w:rsidR="00F762D0" w:rsidRPr="00B510E5">
        <w:rPr>
          <w:sz w:val="24"/>
          <w:szCs w:val="24"/>
          <w:lang w:val="en-GB"/>
        </w:rPr>
        <w:t>2</w:t>
      </w:r>
      <w:r w:rsidR="00BB1AE2" w:rsidRPr="00B510E5">
        <w:rPr>
          <w:sz w:val="24"/>
          <w:szCs w:val="24"/>
          <w:lang w:val="en-GB"/>
        </w:rPr>
        <w:t>2</w:t>
      </w:r>
      <w:r w:rsidRPr="00B510E5">
        <w:rPr>
          <w:sz w:val="24"/>
          <w:szCs w:val="24"/>
          <w:lang w:val="en-GB"/>
        </w:rPr>
        <w:t xml:space="preserve"> to 31 March 20</w:t>
      </w:r>
      <w:r w:rsidR="001976DE" w:rsidRPr="00B510E5">
        <w:rPr>
          <w:sz w:val="24"/>
          <w:szCs w:val="24"/>
          <w:lang w:val="en-GB"/>
        </w:rPr>
        <w:t>2</w:t>
      </w:r>
      <w:r w:rsidR="00BB1AE2" w:rsidRPr="00B510E5">
        <w:rPr>
          <w:sz w:val="24"/>
          <w:szCs w:val="24"/>
          <w:lang w:val="en-GB"/>
        </w:rPr>
        <w:t>3</w:t>
      </w:r>
      <w:r w:rsidRPr="00B510E5">
        <w:rPr>
          <w:sz w:val="24"/>
          <w:szCs w:val="24"/>
          <w:lang w:val="en-GB"/>
        </w:rPr>
        <w:t>.</w:t>
      </w:r>
    </w:p>
    <w:p w14:paraId="2FDE30CB" w14:textId="4446B526" w:rsidR="00332EE6" w:rsidRPr="00B510E5" w:rsidRDefault="00332EE6" w:rsidP="00332EE6">
      <w:pPr>
        <w:pStyle w:val="MAPPA-Bodytext"/>
        <w:rPr>
          <w:sz w:val="24"/>
          <w:szCs w:val="24"/>
          <w:lang w:val="en-GB"/>
        </w:rPr>
      </w:pPr>
      <w:r w:rsidRPr="00B510E5">
        <w:rPr>
          <w:rStyle w:val="Style3Char"/>
          <w:sz w:val="24"/>
          <w:szCs w:val="24"/>
        </w:rPr>
        <w:t xml:space="preserve">(a) MAPPA-eligible </w:t>
      </w:r>
      <w:r w:rsidR="009B6413">
        <w:rPr>
          <w:rStyle w:val="Style3Char"/>
          <w:sz w:val="24"/>
          <w:szCs w:val="24"/>
        </w:rPr>
        <w:t>individuals</w:t>
      </w:r>
      <w:r w:rsidRPr="00B510E5">
        <w:rPr>
          <w:color w:val="7030A0"/>
          <w:sz w:val="24"/>
          <w:szCs w:val="24"/>
          <w:lang w:val="en-GB"/>
        </w:rPr>
        <w:t xml:space="preserve"> </w:t>
      </w:r>
      <w:r w:rsidRPr="00B510E5">
        <w:rPr>
          <w:sz w:val="24"/>
          <w:szCs w:val="24"/>
          <w:lang w:val="en-GB"/>
        </w:rPr>
        <w:t xml:space="preserve">– there are </w:t>
      </w:r>
      <w:r w:rsidR="00E03F8D">
        <w:rPr>
          <w:sz w:val="24"/>
          <w:szCs w:val="24"/>
          <w:lang w:val="en-GB"/>
        </w:rPr>
        <w:t>individuals</w:t>
      </w:r>
      <w:r w:rsidRPr="00B510E5">
        <w:rPr>
          <w:sz w:val="24"/>
          <w:szCs w:val="24"/>
          <w:lang w:val="en-GB"/>
        </w:rPr>
        <w:t xml:space="preserve"> defined in law as eligible for MAPPA management because they have committed specified sexual</w:t>
      </w:r>
      <w:r w:rsidR="0074223D">
        <w:rPr>
          <w:sz w:val="24"/>
          <w:szCs w:val="24"/>
          <w:lang w:val="en-GB"/>
        </w:rPr>
        <w:t>,</w:t>
      </w:r>
      <w:r w:rsidRPr="00B510E5">
        <w:rPr>
          <w:sz w:val="24"/>
          <w:szCs w:val="24"/>
          <w:lang w:val="en-GB"/>
        </w:rPr>
        <w:t xml:space="preserve"> violent</w:t>
      </w:r>
      <w:r w:rsidR="0074223D">
        <w:rPr>
          <w:sz w:val="24"/>
          <w:szCs w:val="24"/>
          <w:lang w:val="en-GB"/>
        </w:rPr>
        <w:t xml:space="preserve"> or terrorist</w:t>
      </w:r>
      <w:r w:rsidRPr="00B510E5">
        <w:rPr>
          <w:sz w:val="24"/>
          <w:szCs w:val="24"/>
          <w:lang w:val="en-GB"/>
        </w:rPr>
        <w:t xml:space="preserve"> offences or they currently pose a risk of serious harm</w:t>
      </w:r>
      <w:r w:rsidR="00E03F8D">
        <w:rPr>
          <w:sz w:val="24"/>
          <w:szCs w:val="24"/>
          <w:lang w:val="en-GB"/>
        </w:rPr>
        <w:t>.</w:t>
      </w:r>
      <w:r w:rsidRPr="00B510E5">
        <w:rPr>
          <w:sz w:val="24"/>
          <w:szCs w:val="24"/>
          <w:lang w:val="en-GB"/>
        </w:rPr>
        <w:t xml:space="preserve"> </w:t>
      </w:r>
      <w:r w:rsidR="00E03F8D">
        <w:rPr>
          <w:sz w:val="24"/>
          <w:szCs w:val="24"/>
          <w:lang w:val="en-GB"/>
        </w:rPr>
        <w:t>T</w:t>
      </w:r>
      <w:r w:rsidRPr="00B510E5">
        <w:rPr>
          <w:sz w:val="24"/>
          <w:szCs w:val="24"/>
          <w:lang w:val="en-GB"/>
        </w:rPr>
        <w:t xml:space="preserve">he majority are managed </w:t>
      </w:r>
      <w:r w:rsidR="002C0567" w:rsidRPr="00B510E5">
        <w:rPr>
          <w:sz w:val="24"/>
          <w:szCs w:val="24"/>
          <w:lang w:val="en-GB"/>
        </w:rPr>
        <w:t xml:space="preserve">at </w:t>
      </w:r>
      <w:r w:rsidRPr="00B510E5">
        <w:rPr>
          <w:sz w:val="24"/>
          <w:szCs w:val="24"/>
          <w:lang w:val="en-GB"/>
        </w:rPr>
        <w:t xml:space="preserve">Level 1 </w:t>
      </w:r>
      <w:r w:rsidR="002C0567" w:rsidRPr="00B510E5">
        <w:rPr>
          <w:sz w:val="24"/>
          <w:szCs w:val="24"/>
          <w:lang w:val="en-GB"/>
        </w:rPr>
        <w:t>without formal</w:t>
      </w:r>
      <w:r w:rsidRPr="00B510E5">
        <w:rPr>
          <w:sz w:val="24"/>
          <w:szCs w:val="24"/>
          <w:lang w:val="en-GB"/>
        </w:rPr>
        <w:t xml:space="preserve"> MAPPA meetings. These figures only include those MAPPA eligible </w:t>
      </w:r>
      <w:r w:rsidR="00FA54A1">
        <w:rPr>
          <w:sz w:val="24"/>
          <w:szCs w:val="24"/>
          <w:lang w:val="en-GB"/>
        </w:rPr>
        <w:t>individuals</w:t>
      </w:r>
      <w:r w:rsidRPr="00B510E5">
        <w:rPr>
          <w:sz w:val="24"/>
          <w:szCs w:val="24"/>
          <w:lang w:val="en-GB"/>
        </w:rPr>
        <w:t xml:space="preserve"> living in the community. They do not include those in prison or detained under the Mental Health Act.</w:t>
      </w:r>
    </w:p>
    <w:p w14:paraId="7A02A061" w14:textId="1971E09E" w:rsidR="00332EE6" w:rsidRPr="00B510E5" w:rsidRDefault="00332EE6" w:rsidP="00332EE6">
      <w:pPr>
        <w:pStyle w:val="MAPPA-Bodytext"/>
        <w:rPr>
          <w:sz w:val="24"/>
          <w:szCs w:val="24"/>
          <w:lang w:val="en-GB"/>
        </w:rPr>
      </w:pPr>
      <w:r w:rsidRPr="00B510E5">
        <w:rPr>
          <w:rStyle w:val="Style3Char"/>
          <w:sz w:val="24"/>
          <w:szCs w:val="24"/>
        </w:rPr>
        <w:t xml:space="preserve">(b) </w:t>
      </w:r>
      <w:r w:rsidR="0069789C" w:rsidRPr="00B510E5">
        <w:rPr>
          <w:rStyle w:val="Style3Char"/>
          <w:sz w:val="24"/>
          <w:szCs w:val="24"/>
        </w:rPr>
        <w:t>Subject to Sex Offender Notification Requirements</w:t>
      </w:r>
      <w:r w:rsidRPr="00B510E5">
        <w:rPr>
          <w:color w:val="7030A0"/>
          <w:sz w:val="24"/>
          <w:szCs w:val="24"/>
          <w:lang w:val="en-GB"/>
        </w:rPr>
        <w:t xml:space="preserve"> </w:t>
      </w:r>
      <w:r w:rsidRPr="00B510E5">
        <w:rPr>
          <w:sz w:val="24"/>
          <w:szCs w:val="24"/>
          <w:lang w:val="en-GB"/>
        </w:rPr>
        <w:t xml:space="preserve">– those who are required to notify the police of their name, address and other personal details and to notify of any subsequent changes (this is known as the “notification requirement.”) </w:t>
      </w:r>
      <w:r w:rsidR="00786A3A" w:rsidRPr="00B510E5">
        <w:rPr>
          <w:sz w:val="24"/>
          <w:szCs w:val="24"/>
          <w:lang w:val="en-GB"/>
        </w:rPr>
        <w:t xml:space="preserve">These </w:t>
      </w:r>
      <w:r w:rsidR="00FA54A1">
        <w:rPr>
          <w:sz w:val="24"/>
          <w:szCs w:val="24"/>
          <w:lang w:val="en-GB"/>
        </w:rPr>
        <w:t>individuals</w:t>
      </w:r>
      <w:r w:rsidR="00786A3A" w:rsidRPr="00B510E5">
        <w:rPr>
          <w:sz w:val="24"/>
          <w:szCs w:val="24"/>
          <w:lang w:val="en-GB"/>
        </w:rPr>
        <w:t xml:space="preserve"> are assessed and managed by the police. They may also be managed by probation or health services if they are subject to licence or a hospital order. </w:t>
      </w:r>
      <w:r w:rsidRPr="00B510E5">
        <w:rPr>
          <w:sz w:val="24"/>
          <w:szCs w:val="24"/>
          <w:lang w:val="en-GB"/>
        </w:rPr>
        <w:t>Failure to comply with the notification requirement is a criminal offence that carries a maximum penalty of 5 years</w:t>
      </w:r>
      <w:r w:rsidR="00C449EC" w:rsidRPr="00B510E5">
        <w:rPr>
          <w:sz w:val="24"/>
          <w:szCs w:val="24"/>
          <w:lang w:val="en-GB"/>
        </w:rPr>
        <w:t>’</w:t>
      </w:r>
      <w:r w:rsidRPr="00B510E5">
        <w:rPr>
          <w:sz w:val="24"/>
          <w:szCs w:val="24"/>
          <w:lang w:val="en-GB"/>
        </w:rPr>
        <w:t xml:space="preserve"> imprisonment.</w:t>
      </w:r>
    </w:p>
    <w:p w14:paraId="51CF91C3" w14:textId="01408C0E" w:rsidR="00332EE6" w:rsidRPr="00B510E5" w:rsidRDefault="00332EE6" w:rsidP="00332EE6">
      <w:pPr>
        <w:pStyle w:val="MAPPA-Bodytext"/>
        <w:rPr>
          <w:sz w:val="24"/>
          <w:szCs w:val="24"/>
          <w:lang w:val="en-GB"/>
        </w:rPr>
      </w:pPr>
      <w:r w:rsidRPr="00B510E5">
        <w:rPr>
          <w:rStyle w:val="Style3Char"/>
          <w:sz w:val="24"/>
          <w:szCs w:val="24"/>
        </w:rPr>
        <w:t>(c) Violent Offenders</w:t>
      </w:r>
      <w:r w:rsidRPr="00B510E5">
        <w:rPr>
          <w:color w:val="7030A0"/>
          <w:sz w:val="24"/>
          <w:szCs w:val="24"/>
          <w:lang w:val="en-GB"/>
        </w:rPr>
        <w:t xml:space="preserve"> </w:t>
      </w:r>
      <w:r w:rsidRPr="00B510E5">
        <w:rPr>
          <w:sz w:val="24"/>
          <w:szCs w:val="24"/>
          <w:lang w:val="en-GB"/>
        </w:rPr>
        <w:t>–</w:t>
      </w:r>
      <w:r w:rsidR="00813634">
        <w:rPr>
          <w:sz w:val="24"/>
          <w:szCs w:val="24"/>
          <w:lang w:val="en-GB"/>
        </w:rPr>
        <w:t xml:space="preserve"> </w:t>
      </w:r>
      <w:r w:rsidR="00FA54A1">
        <w:rPr>
          <w:sz w:val="24"/>
          <w:szCs w:val="24"/>
          <w:lang w:val="en-GB"/>
        </w:rPr>
        <w:t xml:space="preserve">individuals convicted of </w:t>
      </w:r>
      <w:r w:rsidRPr="00B510E5">
        <w:rPr>
          <w:sz w:val="24"/>
          <w:szCs w:val="24"/>
          <w:lang w:val="en-GB"/>
        </w:rPr>
        <w:t>violent offen</w:t>
      </w:r>
      <w:r w:rsidR="00FA54A1">
        <w:rPr>
          <w:sz w:val="24"/>
          <w:szCs w:val="24"/>
          <w:lang w:val="en-GB"/>
        </w:rPr>
        <w:t>ces who were</w:t>
      </w:r>
      <w:r w:rsidRPr="00B510E5">
        <w:rPr>
          <w:sz w:val="24"/>
          <w:szCs w:val="24"/>
          <w:lang w:val="en-GB"/>
        </w:rPr>
        <w:t xml:space="preserve"> sentenced to imprisonment or detention for 12 months or more, or detained under a hospital order</w:t>
      </w:r>
      <w:r w:rsidR="00DB6331">
        <w:rPr>
          <w:sz w:val="24"/>
          <w:szCs w:val="24"/>
          <w:lang w:val="en-GB"/>
        </w:rPr>
        <w:t xml:space="preserve"> and</w:t>
      </w:r>
      <w:r w:rsidRPr="00B510E5">
        <w:rPr>
          <w:sz w:val="24"/>
          <w:szCs w:val="24"/>
          <w:lang w:val="en-GB"/>
        </w:rPr>
        <w:t xml:space="preserve"> a small number of </w:t>
      </w:r>
      <w:r w:rsidR="00953406">
        <w:rPr>
          <w:sz w:val="24"/>
          <w:szCs w:val="24"/>
          <w:lang w:val="en-GB"/>
        </w:rPr>
        <w:t xml:space="preserve">individuals convicted of </w:t>
      </w:r>
      <w:r w:rsidRPr="00B510E5">
        <w:rPr>
          <w:sz w:val="24"/>
          <w:szCs w:val="24"/>
          <w:lang w:val="en-GB"/>
        </w:rPr>
        <w:t>sexual offen</w:t>
      </w:r>
      <w:r w:rsidR="00C43DF3">
        <w:rPr>
          <w:sz w:val="24"/>
          <w:szCs w:val="24"/>
          <w:lang w:val="en-GB"/>
        </w:rPr>
        <w:t>ces</w:t>
      </w:r>
      <w:r w:rsidRPr="00B510E5">
        <w:rPr>
          <w:sz w:val="24"/>
          <w:szCs w:val="24"/>
          <w:lang w:val="en-GB"/>
        </w:rPr>
        <w:t xml:space="preserve"> who </w:t>
      </w:r>
      <w:r w:rsidR="00E75826" w:rsidRPr="00B510E5">
        <w:rPr>
          <w:sz w:val="24"/>
          <w:szCs w:val="24"/>
          <w:lang w:val="en-GB"/>
        </w:rPr>
        <w:t>are not subject to notification requirements</w:t>
      </w:r>
      <w:r w:rsidRPr="00B510E5">
        <w:rPr>
          <w:sz w:val="24"/>
          <w:szCs w:val="24"/>
          <w:lang w:val="en-GB"/>
        </w:rPr>
        <w:t>.</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the Probation </w:t>
      </w:r>
      <w:r w:rsidR="00786A3A" w:rsidRPr="00B510E5">
        <w:rPr>
          <w:sz w:val="24"/>
          <w:szCs w:val="24"/>
          <w:lang w:val="en-GB"/>
        </w:rPr>
        <w:t xml:space="preserve">Service, Youth Offending Team or Mental Health Services. </w:t>
      </w:r>
    </w:p>
    <w:p w14:paraId="2317CEAB" w14:textId="1BC1C01C" w:rsidR="00332EE6" w:rsidRDefault="00332EE6" w:rsidP="00332EE6">
      <w:pPr>
        <w:pStyle w:val="MAPPA-Bodytext"/>
        <w:rPr>
          <w:sz w:val="24"/>
          <w:szCs w:val="24"/>
          <w:lang w:val="en-GB"/>
        </w:rPr>
      </w:pPr>
      <w:r w:rsidRPr="00B510E5">
        <w:rPr>
          <w:rStyle w:val="Style3Char"/>
          <w:sz w:val="24"/>
          <w:szCs w:val="24"/>
        </w:rPr>
        <w:t>(d) Other Dangerous Offenders</w:t>
      </w:r>
      <w:r w:rsidRPr="00B510E5">
        <w:rPr>
          <w:color w:val="7030A0"/>
          <w:sz w:val="24"/>
          <w:szCs w:val="24"/>
          <w:lang w:val="en-GB"/>
        </w:rPr>
        <w:t xml:space="preserve"> </w:t>
      </w:r>
      <w:r w:rsidRPr="00B510E5">
        <w:rPr>
          <w:sz w:val="24"/>
          <w:szCs w:val="24"/>
          <w:lang w:val="en-GB"/>
        </w:rPr>
        <w:t xml:space="preserve">– </w:t>
      </w:r>
      <w:r w:rsidR="00953406">
        <w:rPr>
          <w:sz w:val="24"/>
          <w:szCs w:val="24"/>
          <w:lang w:val="en-GB"/>
        </w:rPr>
        <w:t>individuals</w:t>
      </w:r>
      <w:r w:rsidRPr="00B510E5">
        <w:rPr>
          <w:sz w:val="24"/>
          <w:szCs w:val="24"/>
          <w:lang w:val="en-GB"/>
        </w:rPr>
        <w:t xml:space="preserve"> who do not qualify under the other MAPPA-eligible categories, but </w:t>
      </w:r>
      <w:r w:rsidR="00965E28">
        <w:rPr>
          <w:sz w:val="24"/>
          <w:szCs w:val="24"/>
          <w:lang w:val="en-GB"/>
        </w:rPr>
        <w:t xml:space="preserve">have committed an offence that indicates that </w:t>
      </w:r>
      <w:r w:rsidR="007F1B0B">
        <w:rPr>
          <w:sz w:val="24"/>
          <w:szCs w:val="24"/>
          <w:lang w:val="en-GB"/>
        </w:rPr>
        <w:t>they</w:t>
      </w:r>
      <w:r w:rsidRPr="00B510E5">
        <w:rPr>
          <w:sz w:val="24"/>
          <w:szCs w:val="24"/>
          <w:lang w:val="en-GB"/>
        </w:rPr>
        <w:t xml:space="preserve"> pose a risk of serious harm which requires management via MAPPA meetings.</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whichever agency has the primary responsibility for them.</w:t>
      </w:r>
    </w:p>
    <w:p w14:paraId="2B7BA79B" w14:textId="5F0340F6" w:rsidR="00441413" w:rsidRPr="00B510E5" w:rsidRDefault="00441413" w:rsidP="00332EE6">
      <w:pPr>
        <w:pStyle w:val="MAPPA-Bodytext"/>
        <w:rPr>
          <w:sz w:val="24"/>
          <w:szCs w:val="24"/>
          <w:lang w:val="en-GB"/>
        </w:rPr>
      </w:pPr>
      <w:r w:rsidRPr="00B510E5">
        <w:rPr>
          <w:rStyle w:val="Style3Char"/>
          <w:sz w:val="24"/>
          <w:szCs w:val="24"/>
        </w:rPr>
        <w:t>(</w:t>
      </w:r>
      <w:r>
        <w:rPr>
          <w:rStyle w:val="Style3Char"/>
          <w:sz w:val="24"/>
          <w:szCs w:val="24"/>
        </w:rPr>
        <w:t>e</w:t>
      </w:r>
      <w:r w:rsidRPr="00B510E5">
        <w:rPr>
          <w:rStyle w:val="Style3Char"/>
          <w:sz w:val="24"/>
          <w:szCs w:val="24"/>
        </w:rPr>
        <w:t xml:space="preserve">) </w:t>
      </w:r>
      <w:r>
        <w:rPr>
          <w:rStyle w:val="Style3Char"/>
          <w:sz w:val="24"/>
          <w:szCs w:val="24"/>
        </w:rPr>
        <w:t>Terrorism and Terrorism Risk</w:t>
      </w:r>
      <w:r w:rsidRPr="00B510E5">
        <w:rPr>
          <w:rStyle w:val="Style3Char"/>
          <w:sz w:val="24"/>
          <w:szCs w:val="24"/>
        </w:rPr>
        <w:t xml:space="preserve"> Offenders</w:t>
      </w:r>
      <w:r w:rsidRPr="00B510E5">
        <w:rPr>
          <w:color w:val="7030A0"/>
          <w:sz w:val="24"/>
          <w:szCs w:val="24"/>
          <w:lang w:val="en-GB"/>
        </w:rPr>
        <w:t xml:space="preserve"> </w:t>
      </w:r>
      <w:r w:rsidRPr="00B510E5">
        <w:rPr>
          <w:sz w:val="24"/>
          <w:szCs w:val="24"/>
          <w:lang w:val="en-GB"/>
        </w:rPr>
        <w:t>–</w:t>
      </w:r>
      <w:r w:rsidR="002850D6">
        <w:rPr>
          <w:sz w:val="24"/>
          <w:szCs w:val="24"/>
          <w:lang w:val="en-GB"/>
        </w:rPr>
        <w:t xml:space="preserve"> individuals </w:t>
      </w:r>
      <w:r w:rsidR="00CF64B5">
        <w:rPr>
          <w:sz w:val="24"/>
          <w:szCs w:val="24"/>
          <w:lang w:val="en-GB"/>
        </w:rPr>
        <w:t>subject to terrorism offender notification requirements</w:t>
      </w:r>
      <w:r w:rsidR="00575CC8">
        <w:rPr>
          <w:sz w:val="24"/>
          <w:szCs w:val="24"/>
          <w:lang w:val="en-GB"/>
        </w:rPr>
        <w:t>; individuals convicted of terrorism or terrorism related</w:t>
      </w:r>
      <w:r w:rsidR="00575CC8" w:rsidRPr="00B510E5">
        <w:rPr>
          <w:sz w:val="24"/>
          <w:szCs w:val="24"/>
          <w:lang w:val="en-GB"/>
        </w:rPr>
        <w:t xml:space="preserve"> offen</w:t>
      </w:r>
      <w:r w:rsidR="00575CC8">
        <w:rPr>
          <w:sz w:val="24"/>
          <w:szCs w:val="24"/>
          <w:lang w:val="en-GB"/>
        </w:rPr>
        <w:t>ces who were</w:t>
      </w:r>
      <w:r w:rsidR="00575CC8" w:rsidRPr="00B510E5">
        <w:rPr>
          <w:sz w:val="24"/>
          <w:szCs w:val="24"/>
          <w:lang w:val="en-GB"/>
        </w:rPr>
        <w:t xml:space="preserve"> sentenced to imprisonment or detention for 12 months or more, or detained under a hospital order</w:t>
      </w:r>
      <w:r w:rsidR="00575CC8">
        <w:rPr>
          <w:sz w:val="24"/>
          <w:szCs w:val="24"/>
          <w:lang w:val="en-GB"/>
        </w:rPr>
        <w:t xml:space="preserve">; </w:t>
      </w:r>
      <w:r w:rsidR="00813634">
        <w:rPr>
          <w:sz w:val="24"/>
          <w:szCs w:val="24"/>
          <w:lang w:val="en-GB"/>
        </w:rPr>
        <w:t>and those who have</w:t>
      </w:r>
      <w:r w:rsidR="00305294">
        <w:rPr>
          <w:sz w:val="24"/>
          <w:szCs w:val="24"/>
          <w:lang w:val="en-GB"/>
        </w:rPr>
        <w:t xml:space="preserve"> </w:t>
      </w:r>
      <w:r w:rsidR="00305294" w:rsidRPr="00305294">
        <w:rPr>
          <w:sz w:val="24"/>
          <w:szCs w:val="24"/>
          <w:lang w:val="en-GB"/>
        </w:rPr>
        <w:t>committed an offence and may be at risk of involvement in terrorism-related activity</w:t>
      </w:r>
      <w:r w:rsidR="00305294">
        <w:rPr>
          <w:sz w:val="24"/>
          <w:szCs w:val="24"/>
          <w:lang w:val="en-GB"/>
        </w:rPr>
        <w:t>.</w:t>
      </w:r>
      <w:r w:rsidR="00575CC8" w:rsidRPr="00B510E5">
        <w:rPr>
          <w:sz w:val="24"/>
          <w:szCs w:val="24"/>
          <w:lang w:val="en-GB"/>
        </w:rPr>
        <w:t xml:space="preserve"> </w:t>
      </w:r>
      <w:r w:rsidR="00305294" w:rsidRPr="00B510E5">
        <w:rPr>
          <w:sz w:val="24"/>
          <w:szCs w:val="24"/>
          <w:lang w:val="en-GB"/>
        </w:rPr>
        <w:t xml:space="preserve">These </w:t>
      </w:r>
      <w:r w:rsidR="00305294">
        <w:rPr>
          <w:sz w:val="24"/>
          <w:szCs w:val="24"/>
          <w:lang w:val="en-GB"/>
        </w:rPr>
        <w:t>individuals</w:t>
      </w:r>
      <w:r w:rsidR="00305294" w:rsidRPr="00B510E5">
        <w:rPr>
          <w:sz w:val="24"/>
          <w:szCs w:val="24"/>
          <w:lang w:val="en-GB"/>
        </w:rPr>
        <w:t xml:space="preserve"> are assessed and managed by </w:t>
      </w:r>
      <w:r w:rsidR="00305294">
        <w:rPr>
          <w:sz w:val="24"/>
          <w:szCs w:val="24"/>
          <w:lang w:val="en-GB"/>
        </w:rPr>
        <w:t>Cou</w:t>
      </w:r>
      <w:r w:rsidR="00317908">
        <w:rPr>
          <w:sz w:val="24"/>
          <w:szCs w:val="24"/>
          <w:lang w:val="en-GB"/>
        </w:rPr>
        <w:t>n</w:t>
      </w:r>
      <w:r w:rsidR="00305294">
        <w:rPr>
          <w:sz w:val="24"/>
          <w:szCs w:val="24"/>
          <w:lang w:val="en-GB"/>
        </w:rPr>
        <w:t xml:space="preserve">ter-Terrorism Police and </w:t>
      </w:r>
      <w:r w:rsidR="00317908">
        <w:rPr>
          <w:sz w:val="24"/>
          <w:szCs w:val="24"/>
          <w:lang w:val="en-GB"/>
        </w:rPr>
        <w:t>the National Security Division of the Probation Service</w:t>
      </w:r>
      <w:r w:rsidR="00305294" w:rsidRPr="00B510E5">
        <w:rPr>
          <w:sz w:val="24"/>
          <w:szCs w:val="24"/>
          <w:lang w:val="en-GB"/>
        </w:rPr>
        <w:t>.</w:t>
      </w:r>
      <w:r w:rsidR="00CF64B5">
        <w:rPr>
          <w:sz w:val="24"/>
          <w:szCs w:val="24"/>
          <w:lang w:val="en-GB"/>
        </w:rPr>
        <w:t xml:space="preserve"> </w:t>
      </w:r>
    </w:p>
    <w:p w14:paraId="63602E04" w14:textId="42C90381"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f</w:t>
      </w:r>
      <w:r w:rsidRPr="00B510E5">
        <w:rPr>
          <w:rStyle w:val="Style3Char"/>
          <w:sz w:val="24"/>
          <w:szCs w:val="24"/>
        </w:rPr>
        <w:t>) Breach of</w:t>
      </w:r>
      <w:r w:rsidR="000F355B" w:rsidRPr="00B510E5">
        <w:rPr>
          <w:rStyle w:val="Style3Char"/>
          <w:sz w:val="24"/>
          <w:szCs w:val="24"/>
        </w:rPr>
        <w:t xml:space="preserve"> L</w:t>
      </w:r>
      <w:r w:rsidRPr="00B510E5">
        <w:rPr>
          <w:rStyle w:val="Style3Char"/>
          <w:sz w:val="24"/>
          <w:szCs w:val="24"/>
        </w:rPr>
        <w:t>icence</w:t>
      </w:r>
      <w:r w:rsidRPr="00B510E5">
        <w:rPr>
          <w:color w:val="7030A0"/>
          <w:sz w:val="24"/>
          <w:szCs w:val="24"/>
          <w:lang w:val="en-GB"/>
        </w:rPr>
        <w:t xml:space="preserve"> </w:t>
      </w:r>
      <w:r w:rsidRPr="00B510E5">
        <w:rPr>
          <w:sz w:val="24"/>
          <w:szCs w:val="24"/>
          <w:lang w:val="en-GB"/>
        </w:rPr>
        <w:t xml:space="preserve">– </w:t>
      </w:r>
      <w:r w:rsidR="007F1B0B">
        <w:rPr>
          <w:sz w:val="24"/>
          <w:szCs w:val="24"/>
          <w:lang w:val="en-GB"/>
        </w:rPr>
        <w:t>individuals</w:t>
      </w:r>
      <w:r w:rsidRPr="00B510E5">
        <w:rPr>
          <w:sz w:val="24"/>
          <w:szCs w:val="24"/>
          <w:lang w:val="en-GB"/>
        </w:rPr>
        <w:t xml:space="preserve"> released into the community following a period of imprisonment will be subject to a licence with conditions (under probation supervision). If</w:t>
      </w:r>
      <w:r w:rsidR="001A4849" w:rsidRPr="00B510E5">
        <w:rPr>
          <w:sz w:val="24"/>
          <w:szCs w:val="24"/>
          <w:lang w:val="en-GB"/>
        </w:rPr>
        <w:t xml:space="preserve"> th</w:t>
      </w:r>
      <w:r w:rsidR="00EF2DDC" w:rsidRPr="00B510E5">
        <w:rPr>
          <w:sz w:val="24"/>
          <w:szCs w:val="24"/>
          <w:lang w:val="en-GB"/>
        </w:rPr>
        <w:t xml:space="preserve">e </w:t>
      </w:r>
      <w:r w:rsidR="007F1B0B">
        <w:rPr>
          <w:sz w:val="24"/>
          <w:szCs w:val="24"/>
          <w:lang w:val="en-GB"/>
        </w:rPr>
        <w:t>individual</w:t>
      </w:r>
      <w:r w:rsidR="00EF2DDC" w:rsidRPr="00B510E5">
        <w:rPr>
          <w:sz w:val="24"/>
          <w:szCs w:val="24"/>
          <w:lang w:val="en-GB"/>
        </w:rPr>
        <w:t xml:space="preserve"> does not comply with</w:t>
      </w:r>
      <w:r w:rsidRPr="00B510E5">
        <w:rPr>
          <w:sz w:val="24"/>
          <w:szCs w:val="24"/>
          <w:lang w:val="en-GB"/>
        </w:rPr>
        <w:t xml:space="preserve"> these conditions</w:t>
      </w:r>
      <w:r w:rsidR="00486257" w:rsidRPr="00B510E5">
        <w:rPr>
          <w:sz w:val="24"/>
          <w:szCs w:val="24"/>
          <w:lang w:val="en-GB"/>
        </w:rPr>
        <w:t>, t</w:t>
      </w:r>
      <w:r w:rsidR="00A77D39" w:rsidRPr="00B510E5">
        <w:rPr>
          <w:sz w:val="24"/>
          <w:szCs w:val="24"/>
          <w:lang w:val="en-GB"/>
        </w:rPr>
        <w:t xml:space="preserve">he Probation </w:t>
      </w:r>
      <w:r w:rsidR="00AE42DA" w:rsidRPr="00B510E5">
        <w:rPr>
          <w:sz w:val="24"/>
          <w:szCs w:val="24"/>
          <w:lang w:val="en-GB"/>
        </w:rPr>
        <w:t xml:space="preserve">Service will take </w:t>
      </w:r>
      <w:r w:rsidRPr="00B510E5">
        <w:rPr>
          <w:sz w:val="24"/>
          <w:szCs w:val="24"/>
          <w:lang w:val="en-GB"/>
        </w:rPr>
        <w:t xml:space="preserve">breach action and the </w:t>
      </w:r>
      <w:r w:rsidR="008D26FC">
        <w:rPr>
          <w:sz w:val="24"/>
          <w:szCs w:val="24"/>
          <w:lang w:val="en-GB"/>
        </w:rPr>
        <w:t>individual</w:t>
      </w:r>
      <w:r w:rsidRPr="00B510E5">
        <w:rPr>
          <w:sz w:val="24"/>
          <w:szCs w:val="24"/>
          <w:lang w:val="en-GB"/>
        </w:rPr>
        <w:t xml:space="preserve"> may be recalled to prison.</w:t>
      </w:r>
    </w:p>
    <w:p w14:paraId="7BD23C9F" w14:textId="4F3B6D22"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g</w:t>
      </w:r>
      <w:r w:rsidRPr="00B510E5">
        <w:rPr>
          <w:rStyle w:val="Style3Char"/>
          <w:sz w:val="24"/>
          <w:szCs w:val="24"/>
        </w:rPr>
        <w:t>) Sexual Harm Prevention Order (SHPO) (including any additional foreign travel restriction).</w:t>
      </w:r>
      <w:r w:rsidRPr="00B510E5">
        <w:rPr>
          <w:b/>
          <w:color w:val="7030A0"/>
          <w:sz w:val="24"/>
          <w:szCs w:val="24"/>
          <w:lang w:val="en-GB"/>
        </w:rPr>
        <w:t xml:space="preserve"> </w:t>
      </w:r>
      <w:r w:rsidRPr="00B510E5">
        <w:rPr>
          <w:sz w:val="24"/>
          <w:szCs w:val="24"/>
          <w:lang w:val="en-GB"/>
        </w:rPr>
        <w:t xml:space="preserve">Sexual Harm Prevention Orders (SHPOs) and interim SHPOs replaced Sexual Offence Prevention Orders are intended to protect the public from </w:t>
      </w:r>
      <w:r w:rsidR="008D26FC">
        <w:rPr>
          <w:sz w:val="24"/>
          <w:szCs w:val="24"/>
          <w:lang w:val="en-GB"/>
        </w:rPr>
        <w:t>individuals</w:t>
      </w:r>
      <w:r w:rsidRPr="00B510E5">
        <w:rPr>
          <w:sz w:val="24"/>
          <w:szCs w:val="24"/>
          <w:lang w:val="en-GB"/>
        </w:rPr>
        <w:t xml:space="preserve"> convicted of a sexual or violent offence who pose a risk </w:t>
      </w:r>
      <w:r w:rsidRPr="00B510E5">
        <w:rPr>
          <w:sz w:val="24"/>
          <w:szCs w:val="24"/>
          <w:lang w:val="en-GB"/>
        </w:rPr>
        <w:lastRenderedPageBreak/>
        <w:t xml:space="preserve">of sexual harm to the public by placing restrictions </w:t>
      </w:r>
      <w:r w:rsidR="28998EE8" w:rsidRPr="00B510E5">
        <w:rPr>
          <w:sz w:val="24"/>
          <w:szCs w:val="24"/>
          <w:lang w:val="en-GB"/>
        </w:rPr>
        <w:t xml:space="preserve">and/or </w:t>
      </w:r>
      <w:r w:rsidR="38BBFFF3" w:rsidRPr="00B510E5">
        <w:rPr>
          <w:sz w:val="24"/>
          <w:szCs w:val="24"/>
          <w:lang w:val="en-GB"/>
        </w:rPr>
        <w:t>positive</w:t>
      </w:r>
      <w:r w:rsidR="28998EE8" w:rsidRPr="00B510E5">
        <w:rPr>
          <w:sz w:val="24"/>
          <w:szCs w:val="24"/>
          <w:lang w:val="en-GB"/>
        </w:rPr>
        <w:t xml:space="preserve"> obligations </w:t>
      </w:r>
      <w:r w:rsidRPr="00B510E5">
        <w:rPr>
          <w:sz w:val="24"/>
          <w:szCs w:val="24"/>
          <w:lang w:val="en-GB"/>
        </w:rPr>
        <w:t xml:space="preserve">on their behaviour. </w:t>
      </w:r>
      <w:r w:rsidR="00E758B3" w:rsidRPr="00B510E5">
        <w:rPr>
          <w:sz w:val="24"/>
          <w:szCs w:val="24"/>
          <w:lang w:val="en-GB"/>
        </w:rPr>
        <w:t>They</w:t>
      </w:r>
      <w:r w:rsidRPr="00B510E5">
        <w:rPr>
          <w:sz w:val="24"/>
          <w:szCs w:val="24"/>
          <w:lang w:val="en-GB"/>
        </w:rPr>
        <w:t xml:space="preserve"> require the </w:t>
      </w:r>
      <w:r w:rsidR="00481AE8">
        <w:rPr>
          <w:sz w:val="24"/>
          <w:szCs w:val="24"/>
          <w:lang w:val="en-GB"/>
        </w:rPr>
        <w:t>individual</w:t>
      </w:r>
      <w:r w:rsidRPr="00B510E5">
        <w:rPr>
          <w:sz w:val="24"/>
          <w:szCs w:val="24"/>
          <w:lang w:val="en-GB"/>
        </w:rPr>
        <w:t xml:space="preserve"> to notify their details to the police (as set out in Part 2 of the 2003 Act) for the duration of the order.</w:t>
      </w:r>
    </w:p>
    <w:p w14:paraId="4B6C928D" w14:textId="5F89C104" w:rsidR="00332EE6" w:rsidRPr="00B510E5" w:rsidRDefault="00332EE6" w:rsidP="00332EE6">
      <w:pPr>
        <w:pStyle w:val="MAPPA-Bodytext"/>
        <w:rPr>
          <w:sz w:val="24"/>
          <w:szCs w:val="24"/>
          <w:lang w:val="en-GB"/>
        </w:rPr>
      </w:pPr>
      <w:r w:rsidRPr="00B510E5">
        <w:rPr>
          <w:sz w:val="24"/>
          <w:szCs w:val="24"/>
          <w:lang w:val="en-GB"/>
        </w:rPr>
        <w:t xml:space="preserve">The court must be satisfied </w:t>
      </w:r>
      <w:r w:rsidR="35BD6F8F" w:rsidRPr="00B510E5">
        <w:rPr>
          <w:sz w:val="24"/>
          <w:szCs w:val="24"/>
          <w:lang w:val="en-GB"/>
        </w:rPr>
        <w:t xml:space="preserve">on the balance of probability </w:t>
      </w:r>
      <w:r w:rsidRPr="00B510E5">
        <w:rPr>
          <w:sz w:val="24"/>
          <w:szCs w:val="24"/>
          <w:lang w:val="en-GB"/>
        </w:rPr>
        <w:t xml:space="preserve">that an order is necessary to protect the public (or any particular members of the public) in the UK, or children or vulnerable adults (or any particular children or vulnerable adults) abroad, from sexual harm from the </w:t>
      </w:r>
      <w:r w:rsidR="00481AE8">
        <w:rPr>
          <w:sz w:val="24"/>
          <w:szCs w:val="24"/>
          <w:lang w:val="en-GB"/>
        </w:rPr>
        <w:t>individual</w:t>
      </w:r>
      <w:r w:rsidRPr="00B510E5">
        <w:rPr>
          <w:sz w:val="24"/>
          <w:szCs w:val="24"/>
          <w:lang w:val="en-GB"/>
        </w:rPr>
        <w:t xml:space="preserve">. In the case of an order made on a free standing application by a </w:t>
      </w:r>
      <w:r w:rsidR="00481AE8">
        <w:rPr>
          <w:sz w:val="24"/>
          <w:szCs w:val="24"/>
          <w:lang w:val="en-GB"/>
        </w:rPr>
        <w:t>C</w:t>
      </w:r>
      <w:r w:rsidRPr="00B510E5">
        <w:rPr>
          <w:sz w:val="24"/>
          <w:szCs w:val="24"/>
          <w:lang w:val="en-GB"/>
        </w:rPr>
        <w:t xml:space="preserve">hief </w:t>
      </w:r>
      <w:r w:rsidR="00481AE8">
        <w:rPr>
          <w:sz w:val="24"/>
          <w:szCs w:val="24"/>
          <w:lang w:val="en-GB"/>
        </w:rPr>
        <w:t>O</w:t>
      </w:r>
      <w:r w:rsidRPr="00B510E5">
        <w:rPr>
          <w:sz w:val="24"/>
          <w:szCs w:val="24"/>
          <w:lang w:val="en-GB"/>
        </w:rPr>
        <w:t>fficer</w:t>
      </w:r>
      <w:r w:rsidR="40B4C316" w:rsidRPr="00B510E5">
        <w:rPr>
          <w:sz w:val="24"/>
          <w:szCs w:val="24"/>
          <w:lang w:val="en-GB"/>
        </w:rPr>
        <w:t>,</w:t>
      </w:r>
      <w:r w:rsidRPr="00B510E5" w:rsidDel="00332EE6">
        <w:rPr>
          <w:sz w:val="24"/>
          <w:szCs w:val="24"/>
          <w:lang w:val="en-GB"/>
        </w:rPr>
        <w:t xml:space="preserve"> </w:t>
      </w:r>
      <w:r w:rsidRPr="00B510E5">
        <w:rPr>
          <w:sz w:val="24"/>
          <w:szCs w:val="24"/>
          <w:lang w:val="en-GB"/>
        </w:rPr>
        <w:t>the National Crime Agency (NCA),</w:t>
      </w:r>
      <w:r w:rsidR="6B4A1C8A" w:rsidRPr="00B510E5">
        <w:rPr>
          <w:sz w:val="24"/>
          <w:szCs w:val="24"/>
          <w:lang w:val="en-GB"/>
        </w:rPr>
        <w:t xml:space="preserve"> British Transport Police </w:t>
      </w:r>
      <w:r w:rsidR="00DB45B9" w:rsidRPr="00B510E5">
        <w:rPr>
          <w:sz w:val="24"/>
          <w:szCs w:val="24"/>
          <w:lang w:val="en-GB"/>
        </w:rPr>
        <w:t xml:space="preserve">(BTP) </w:t>
      </w:r>
      <w:r w:rsidR="6B4A1C8A" w:rsidRPr="00B510E5">
        <w:rPr>
          <w:sz w:val="24"/>
          <w:szCs w:val="24"/>
          <w:lang w:val="en-GB"/>
        </w:rPr>
        <w:t xml:space="preserve">or the Ministry of </w:t>
      </w:r>
      <w:r w:rsidR="004E35DC" w:rsidRPr="00B510E5">
        <w:rPr>
          <w:sz w:val="24"/>
          <w:szCs w:val="24"/>
          <w:lang w:val="en-GB"/>
        </w:rPr>
        <w:t>D</w:t>
      </w:r>
      <w:r w:rsidR="6B4A1C8A" w:rsidRPr="00B510E5">
        <w:rPr>
          <w:sz w:val="24"/>
          <w:szCs w:val="24"/>
          <w:lang w:val="en-GB"/>
        </w:rPr>
        <w:t xml:space="preserve">efence </w:t>
      </w:r>
      <w:r w:rsidR="3E2797A6" w:rsidRPr="00B510E5">
        <w:rPr>
          <w:sz w:val="24"/>
          <w:szCs w:val="24"/>
          <w:lang w:val="en-GB"/>
        </w:rPr>
        <w:t>Police</w:t>
      </w:r>
      <w:r w:rsidR="00DB45B9" w:rsidRPr="00B510E5">
        <w:rPr>
          <w:sz w:val="24"/>
          <w:szCs w:val="24"/>
          <w:lang w:val="en-GB"/>
        </w:rPr>
        <w:t xml:space="preserve"> (MODP)</w:t>
      </w:r>
      <w:r w:rsidR="00672210">
        <w:rPr>
          <w:sz w:val="24"/>
          <w:szCs w:val="24"/>
          <w:lang w:val="en-GB"/>
        </w:rPr>
        <w:t>,</w:t>
      </w:r>
      <w:r w:rsidRPr="00B510E5">
        <w:rPr>
          <w:sz w:val="24"/>
          <w:szCs w:val="24"/>
          <w:lang w:val="en-GB"/>
        </w:rPr>
        <w:t xml:space="preserve"> </w:t>
      </w:r>
      <w:r w:rsidR="00672210">
        <w:rPr>
          <w:sz w:val="24"/>
          <w:szCs w:val="24"/>
          <w:lang w:val="en-GB"/>
        </w:rPr>
        <w:t>th</w:t>
      </w:r>
      <w:r w:rsidRPr="00B510E5">
        <w:rPr>
          <w:sz w:val="24"/>
          <w:szCs w:val="24"/>
          <w:lang w:val="en-GB"/>
        </w:rPr>
        <w:t>e chief officer/NCA</w:t>
      </w:r>
      <w:r w:rsidR="346441FB" w:rsidRPr="00B510E5">
        <w:rPr>
          <w:sz w:val="24"/>
          <w:szCs w:val="24"/>
          <w:lang w:val="en-GB"/>
        </w:rPr>
        <w:t>/BTP/MODP</w:t>
      </w:r>
      <w:r w:rsidRPr="00B510E5">
        <w:rPr>
          <w:sz w:val="24"/>
          <w:szCs w:val="24"/>
          <w:lang w:val="en-GB"/>
        </w:rPr>
        <w:t xml:space="preserve"> must be able to show that the </w:t>
      </w:r>
      <w:r w:rsidR="00672210">
        <w:rPr>
          <w:sz w:val="24"/>
          <w:szCs w:val="24"/>
          <w:lang w:val="en-GB"/>
        </w:rPr>
        <w:t>individual</w:t>
      </w:r>
      <w:r w:rsidRPr="00B510E5">
        <w:rPr>
          <w:sz w:val="24"/>
          <w:szCs w:val="24"/>
          <w:lang w:val="en-GB"/>
        </w:rPr>
        <w:t xml:space="preserve"> has acted in a way since their conviction </w:t>
      </w:r>
      <w:r w:rsidR="00E20257">
        <w:rPr>
          <w:sz w:val="24"/>
          <w:szCs w:val="24"/>
          <w:lang w:val="en-GB"/>
        </w:rPr>
        <w:t>that</w:t>
      </w:r>
      <w:r w:rsidRPr="00B510E5">
        <w:rPr>
          <w:sz w:val="24"/>
          <w:szCs w:val="24"/>
          <w:lang w:val="en-GB"/>
        </w:rPr>
        <w:t xml:space="preserve"> make</w:t>
      </w:r>
      <w:r w:rsidR="00E20257">
        <w:rPr>
          <w:sz w:val="24"/>
          <w:szCs w:val="24"/>
          <w:lang w:val="en-GB"/>
        </w:rPr>
        <w:t>s</w:t>
      </w:r>
      <w:r w:rsidRPr="00B510E5">
        <w:rPr>
          <w:sz w:val="24"/>
          <w:szCs w:val="24"/>
          <w:lang w:val="en-GB"/>
        </w:rPr>
        <w:t xml:space="preserve"> the order necessary.</w:t>
      </w:r>
    </w:p>
    <w:p w14:paraId="1F3F0F8E" w14:textId="77777777" w:rsidR="00332EE6" w:rsidRPr="00B510E5" w:rsidRDefault="00332EE6" w:rsidP="00332EE6">
      <w:pPr>
        <w:pStyle w:val="MAPPA-Bodytext"/>
        <w:rPr>
          <w:sz w:val="24"/>
          <w:szCs w:val="24"/>
          <w:lang w:val="en-GB"/>
        </w:rPr>
      </w:pPr>
      <w:r w:rsidRPr="00B510E5">
        <w:rPr>
          <w:sz w:val="24"/>
          <w:szCs w:val="24"/>
          <w:lang w:val="en-GB"/>
        </w:rPr>
        <w:t>The minimum duration for a full order is five years. The lower age limit is 10, which is the age of criminal responsibility, but where the defendant is under the age of 18 an application for an order should only be considered exceptionally.</w:t>
      </w:r>
    </w:p>
    <w:p w14:paraId="51447661" w14:textId="6BABDDE5"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h</w:t>
      </w:r>
      <w:r w:rsidRPr="00B510E5">
        <w:rPr>
          <w:rStyle w:val="Style3Char"/>
          <w:sz w:val="24"/>
          <w:szCs w:val="24"/>
        </w:rPr>
        <w:t>) Notification Order</w:t>
      </w:r>
      <w:r w:rsidRPr="00B510E5">
        <w:rPr>
          <w:color w:val="7030A0"/>
          <w:sz w:val="24"/>
          <w:szCs w:val="24"/>
          <w:lang w:val="en-GB"/>
        </w:rPr>
        <w:t xml:space="preserve"> </w:t>
      </w:r>
      <w:r w:rsidRPr="00B510E5">
        <w:rPr>
          <w:sz w:val="24"/>
          <w:szCs w:val="24"/>
          <w:lang w:val="en-GB"/>
        </w:rPr>
        <w:t>– this requires</w:t>
      </w:r>
      <w:r w:rsidR="00833817" w:rsidRPr="00B510E5">
        <w:rPr>
          <w:sz w:val="24"/>
          <w:szCs w:val="24"/>
          <w:lang w:val="en-GB"/>
        </w:rPr>
        <w:t xml:space="preserve"> individuals convicted of</w:t>
      </w:r>
      <w:r w:rsidRPr="00B510E5">
        <w:rPr>
          <w:sz w:val="24"/>
          <w:szCs w:val="24"/>
          <w:lang w:val="en-GB"/>
        </w:rPr>
        <w:t xml:space="preserve"> </w:t>
      </w:r>
      <w:r w:rsidR="7F13E9CA" w:rsidRPr="00B510E5">
        <w:rPr>
          <w:sz w:val="24"/>
          <w:szCs w:val="24"/>
          <w:lang w:val="en-GB"/>
        </w:rPr>
        <w:t>qualifying</w:t>
      </w:r>
      <w:r w:rsidR="00D35A9B" w:rsidRPr="00B510E5">
        <w:rPr>
          <w:sz w:val="24"/>
          <w:szCs w:val="24"/>
          <w:lang w:val="en-GB"/>
        </w:rPr>
        <w:t xml:space="preserve"> sexual offences</w:t>
      </w:r>
      <w:r w:rsidRPr="00B510E5">
        <w:rPr>
          <w:sz w:val="24"/>
          <w:szCs w:val="24"/>
          <w:lang w:val="en-GB"/>
        </w:rPr>
        <w:t xml:space="preserve"> overseas to register with the police, in order to protect the public in the UK from the risks that they pose. The police </w:t>
      </w:r>
      <w:r w:rsidR="31319C4E" w:rsidRPr="00B510E5">
        <w:rPr>
          <w:sz w:val="24"/>
          <w:szCs w:val="24"/>
          <w:lang w:val="en-GB"/>
        </w:rPr>
        <w:t xml:space="preserve">in England and Wales </w:t>
      </w:r>
      <w:r w:rsidRPr="00B510E5">
        <w:rPr>
          <w:sz w:val="24"/>
          <w:szCs w:val="24"/>
          <w:lang w:val="en-GB"/>
        </w:rPr>
        <w:t xml:space="preserve">may </w:t>
      </w:r>
      <w:r w:rsidR="161A0207" w:rsidRPr="00B510E5">
        <w:rPr>
          <w:sz w:val="24"/>
          <w:szCs w:val="24"/>
          <w:lang w:val="en-GB"/>
        </w:rPr>
        <w:t xml:space="preserve">issue a notification order directly to </w:t>
      </w:r>
      <w:r w:rsidR="0027253A" w:rsidRPr="00B510E5">
        <w:rPr>
          <w:sz w:val="24"/>
          <w:szCs w:val="24"/>
          <w:lang w:val="en-GB"/>
        </w:rPr>
        <w:t>an</w:t>
      </w:r>
      <w:r w:rsidR="161A0207" w:rsidRPr="00B510E5">
        <w:rPr>
          <w:sz w:val="24"/>
          <w:szCs w:val="24"/>
          <w:lang w:val="en-GB"/>
        </w:rPr>
        <w:t xml:space="preserve"> offender </w:t>
      </w:r>
      <w:r w:rsidRPr="00B510E5">
        <w:rPr>
          <w:sz w:val="24"/>
          <w:szCs w:val="24"/>
          <w:lang w:val="en-GB"/>
        </w:rPr>
        <w:t xml:space="preserve">who </w:t>
      </w:r>
      <w:r w:rsidR="0027253A" w:rsidRPr="00B510E5">
        <w:rPr>
          <w:sz w:val="24"/>
          <w:szCs w:val="24"/>
          <w:lang w:val="en-GB"/>
        </w:rPr>
        <w:t>is</w:t>
      </w:r>
      <w:r w:rsidRPr="00B510E5">
        <w:rPr>
          <w:sz w:val="24"/>
          <w:szCs w:val="24"/>
          <w:lang w:val="en-GB"/>
        </w:rPr>
        <w:t xml:space="preserve"> already in the UK or </w:t>
      </w:r>
      <w:r w:rsidR="0027253A" w:rsidRPr="00B510E5">
        <w:rPr>
          <w:sz w:val="24"/>
          <w:szCs w:val="24"/>
          <w:lang w:val="en-GB"/>
        </w:rPr>
        <w:t>who is</w:t>
      </w:r>
      <w:r w:rsidRPr="00B510E5">
        <w:rPr>
          <w:sz w:val="24"/>
          <w:szCs w:val="24"/>
          <w:lang w:val="en-GB"/>
        </w:rPr>
        <w:t xml:space="preserve"> intending to come to the UK</w:t>
      </w:r>
      <w:r w:rsidR="3CAB031D" w:rsidRPr="00B510E5">
        <w:rPr>
          <w:sz w:val="24"/>
          <w:szCs w:val="24"/>
          <w:lang w:val="en-GB"/>
        </w:rPr>
        <w:t xml:space="preserve"> who</w:t>
      </w:r>
      <w:r w:rsidR="59FBD13D" w:rsidRPr="00B510E5">
        <w:rPr>
          <w:sz w:val="24"/>
          <w:szCs w:val="24"/>
          <w:lang w:val="en-GB"/>
        </w:rPr>
        <w:t xml:space="preserve"> </w:t>
      </w:r>
      <w:r w:rsidR="00F53711" w:rsidRPr="00B510E5">
        <w:rPr>
          <w:sz w:val="24"/>
          <w:szCs w:val="24"/>
          <w:lang w:val="en-GB"/>
        </w:rPr>
        <w:t>has</w:t>
      </w:r>
      <w:r w:rsidR="3CAB031D" w:rsidRPr="00B510E5">
        <w:rPr>
          <w:sz w:val="24"/>
          <w:szCs w:val="24"/>
          <w:lang w:val="en-GB"/>
        </w:rPr>
        <w:t xml:space="preserve"> to notify within three days of receipt</w:t>
      </w:r>
      <w:r w:rsidRPr="00B510E5">
        <w:rPr>
          <w:sz w:val="24"/>
          <w:szCs w:val="24"/>
          <w:lang w:val="en-GB"/>
        </w:rPr>
        <w:t>.</w:t>
      </w:r>
      <w:r w:rsidR="0A03B6DD" w:rsidRPr="00B510E5">
        <w:rPr>
          <w:sz w:val="24"/>
          <w:szCs w:val="24"/>
          <w:lang w:val="en-GB"/>
        </w:rPr>
        <w:t xml:space="preserve"> </w:t>
      </w:r>
      <w:r w:rsidR="003D3D7F">
        <w:rPr>
          <w:sz w:val="24"/>
          <w:szCs w:val="24"/>
          <w:lang w:val="en-GB"/>
        </w:rPr>
        <w:t>Individuals</w:t>
      </w:r>
      <w:r w:rsidR="003D3D7F" w:rsidRPr="00B510E5">
        <w:rPr>
          <w:sz w:val="24"/>
          <w:szCs w:val="24"/>
          <w:lang w:val="en-GB"/>
        </w:rPr>
        <w:t xml:space="preserve"> </w:t>
      </w:r>
      <w:r w:rsidR="0A03B6DD" w:rsidRPr="00B510E5">
        <w:rPr>
          <w:sz w:val="24"/>
          <w:szCs w:val="24"/>
          <w:lang w:val="en-GB"/>
        </w:rPr>
        <w:t>have a right of appeal against notification.</w:t>
      </w:r>
    </w:p>
    <w:p w14:paraId="47C6A86B" w14:textId="21222CFF" w:rsidR="00332EE6" w:rsidRPr="00B510E5" w:rsidRDefault="00332EE6" w:rsidP="00B510E5">
      <w:pPr>
        <w:pStyle w:val="Style3"/>
        <w:spacing w:before="0" w:after="240" w:line="260" w:lineRule="exact"/>
        <w:rPr>
          <w:b w:val="0"/>
          <w:bCs/>
          <w:color w:val="auto"/>
          <w:sz w:val="24"/>
          <w:szCs w:val="24"/>
        </w:rPr>
      </w:pPr>
      <w:r w:rsidRPr="00B510E5">
        <w:rPr>
          <w:sz w:val="24"/>
          <w:szCs w:val="24"/>
        </w:rPr>
        <w:t>(</w:t>
      </w:r>
      <w:r w:rsidR="005F4133">
        <w:rPr>
          <w:sz w:val="24"/>
          <w:szCs w:val="24"/>
        </w:rPr>
        <w:t>i</w:t>
      </w:r>
      <w:r w:rsidRPr="00B510E5">
        <w:rPr>
          <w:sz w:val="24"/>
          <w:szCs w:val="24"/>
        </w:rPr>
        <w:t xml:space="preserve">) Sexual Risk Order (including any additional foreign travel restriction) </w:t>
      </w:r>
      <w:r w:rsidR="00B510E5" w:rsidRPr="00B510E5">
        <w:rPr>
          <w:b w:val="0"/>
          <w:bCs/>
          <w:color w:val="auto"/>
          <w:sz w:val="24"/>
          <w:szCs w:val="24"/>
        </w:rPr>
        <w:t>–</w:t>
      </w:r>
      <w:r w:rsidRPr="00B510E5">
        <w:rPr>
          <w:b w:val="0"/>
          <w:bCs/>
          <w:color w:val="auto"/>
          <w:sz w:val="24"/>
          <w:szCs w:val="24"/>
        </w:rPr>
        <w:t xml:space="preserve">The Sexual Risk Order (SRO) replaced the Risk of Sexual Harm Order (RoSHO) and may be made in relation to a person without a conviction for a sexual or violent offence (or any other offence), but who poses a risk of sexual harm. </w:t>
      </w:r>
    </w:p>
    <w:p w14:paraId="1DC09C6F" w14:textId="08C6BF9B" w:rsidR="00332EE6" w:rsidRPr="00B510E5" w:rsidRDefault="00332EE6" w:rsidP="00B510E5">
      <w:pPr>
        <w:pStyle w:val="Default"/>
        <w:spacing w:after="240" w:line="260" w:lineRule="exact"/>
        <w:rPr>
          <w:rFonts w:ascii="Arial" w:hAnsi="Arial" w:cs="Arial"/>
        </w:rPr>
      </w:pPr>
      <w:r w:rsidRPr="00B510E5">
        <w:rPr>
          <w:rFonts w:ascii="Arial" w:hAnsi="Arial" w:cs="Arial"/>
        </w:rPr>
        <w:t>The SRO may be made at the magistrates’ court on application by the police</w:t>
      </w:r>
      <w:r w:rsidR="5C2B5FC7" w:rsidRPr="00B510E5">
        <w:rPr>
          <w:rFonts w:ascii="Arial" w:hAnsi="Arial" w:cs="Arial"/>
        </w:rPr>
        <w:t>,</w:t>
      </w:r>
      <w:r w:rsidRPr="00B510E5" w:rsidDel="00332EE6">
        <w:rPr>
          <w:rFonts w:ascii="Arial" w:hAnsi="Arial" w:cs="Arial"/>
        </w:rPr>
        <w:t xml:space="preserve"> </w:t>
      </w:r>
      <w:r w:rsidRPr="00B510E5">
        <w:rPr>
          <w:rFonts w:ascii="Arial" w:hAnsi="Arial" w:cs="Arial"/>
        </w:rPr>
        <w:t>NCA</w:t>
      </w:r>
      <w:r w:rsidR="2E4247A1" w:rsidRPr="00B510E5">
        <w:rPr>
          <w:rFonts w:ascii="Arial" w:hAnsi="Arial" w:cs="Arial"/>
        </w:rPr>
        <w:t>, BTP or MODP</w:t>
      </w:r>
      <w:r w:rsidRPr="00B510E5">
        <w:rPr>
          <w:rFonts w:ascii="Arial" w:hAnsi="Arial" w:cs="Arial"/>
        </w:rPr>
        <w:t xml:space="preserve"> where an individual has </w:t>
      </w:r>
      <w:r w:rsidR="005E20D8" w:rsidRPr="00B510E5">
        <w:rPr>
          <w:rFonts w:ascii="Arial" w:hAnsi="Arial" w:cs="Arial"/>
        </w:rPr>
        <w:t xml:space="preserve">committed </w:t>
      </w:r>
      <w:r w:rsidRPr="00B510E5">
        <w:rPr>
          <w:rFonts w:ascii="Arial" w:hAnsi="Arial" w:cs="Arial"/>
        </w:rPr>
        <w:t>an act of a sexual nature and the court is satisfied that the person poses a risk of harm to the public in the UK or children or vulnerable adults overseas.</w:t>
      </w:r>
    </w:p>
    <w:p w14:paraId="46501F2F" w14:textId="6F504256"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B56214" w:rsidRPr="00B510E5">
        <w:rPr>
          <w:rFonts w:ascii="Arial" w:hAnsi="Arial" w:cs="Arial"/>
        </w:rPr>
        <w:t>n</w:t>
      </w:r>
      <w:r w:rsidRPr="00B510E5">
        <w:rPr>
          <w:rFonts w:ascii="Arial" w:hAnsi="Arial" w:cs="Arial"/>
        </w:rPr>
        <w:t xml:space="preserve"> SRO may prohibit the person from doing anything described in it, including travel overseas</w:t>
      </w:r>
      <w:r w:rsidR="00B01E0C" w:rsidRPr="00B510E5">
        <w:rPr>
          <w:rFonts w:ascii="Arial" w:hAnsi="Arial" w:cs="Arial"/>
        </w:rPr>
        <w:t>,</w:t>
      </w:r>
      <w:r w:rsidR="61404F0C" w:rsidRPr="00B510E5">
        <w:rPr>
          <w:rFonts w:ascii="Arial" w:hAnsi="Arial" w:cs="Arial"/>
        </w:rPr>
        <w:t xml:space="preserve"> or place positive obligations upon them</w:t>
      </w:r>
      <w:r w:rsidRPr="00B510E5">
        <w:rPr>
          <w:rFonts w:ascii="Arial" w:hAnsi="Arial" w:cs="Arial"/>
        </w:rPr>
        <w:t>. Any prohibition</w:t>
      </w:r>
      <w:r w:rsidR="437931CD" w:rsidRPr="00B510E5">
        <w:rPr>
          <w:rFonts w:ascii="Arial" w:hAnsi="Arial" w:cs="Arial"/>
        </w:rPr>
        <w:t xml:space="preserve"> and/or obligation</w:t>
      </w:r>
      <w:r w:rsidRPr="00B510E5">
        <w:rPr>
          <w:rFonts w:ascii="Arial" w:hAnsi="Arial" w:cs="Arial"/>
        </w:rPr>
        <w:t xml:space="preserve"> must be necessary to protect the public in the UK from sexual harm or, in relation to foreign travel, protecting children or vulnerable adults from sexual harm. </w:t>
      </w:r>
    </w:p>
    <w:p w14:paraId="60DF46B9" w14:textId="233005BE" w:rsidR="00332EE6" w:rsidRPr="00B510E5" w:rsidRDefault="00332EE6" w:rsidP="00B510E5">
      <w:pPr>
        <w:pStyle w:val="Default"/>
        <w:spacing w:after="240" w:line="260" w:lineRule="exact"/>
        <w:rPr>
          <w:rFonts w:ascii="Arial" w:hAnsi="Arial" w:cs="Arial"/>
        </w:rPr>
      </w:pPr>
      <w:r w:rsidRPr="00B510E5">
        <w:rPr>
          <w:rFonts w:ascii="Arial" w:hAnsi="Arial" w:cs="Arial"/>
        </w:rPr>
        <w:t>An individual subject to an SRO is required to notify the police of their name and home address within three days of the order being made and also to notify any changes to this information within three days.</w:t>
      </w:r>
    </w:p>
    <w:p w14:paraId="70A9034B" w14:textId="3BCE081F"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6E71D8" w:rsidRPr="00B510E5">
        <w:rPr>
          <w:rFonts w:ascii="Arial" w:hAnsi="Arial" w:cs="Arial"/>
        </w:rPr>
        <w:t>n</w:t>
      </w:r>
      <w:r w:rsidRPr="00B510E5">
        <w:rPr>
          <w:rFonts w:ascii="Arial" w:hAnsi="Arial" w:cs="Arial"/>
        </w:rPr>
        <w:t xml:space="preserve"> SRO can last for a minimum of two years and has no maximum duration, with the exception of any foreign travel restrictions which, if applicable, last for a maximum of five years (but may be renewed). </w:t>
      </w:r>
    </w:p>
    <w:p w14:paraId="0080A405" w14:textId="77777777" w:rsidR="00332EE6" w:rsidRPr="00B510E5" w:rsidRDefault="00332EE6" w:rsidP="00B510E5">
      <w:pPr>
        <w:pStyle w:val="Default"/>
        <w:spacing w:after="240" w:line="260" w:lineRule="exact"/>
        <w:rPr>
          <w:rFonts w:ascii="Arial" w:hAnsi="Arial" w:cs="Arial"/>
        </w:rPr>
      </w:pPr>
      <w:r w:rsidRPr="00B510E5">
        <w:rPr>
          <w:rFonts w:ascii="Arial" w:hAnsi="Arial" w:cs="Arial"/>
        </w:rPr>
        <w:t>The criminal standard of proof continues to apply. The person concerned is able to appeal against the making of the order and the police or the person concerned are able to apply for the order to be varied, renewed or discharged.</w:t>
      </w:r>
    </w:p>
    <w:p w14:paraId="16873D44" w14:textId="0735E707" w:rsidR="00332EE6" w:rsidRPr="00B510E5" w:rsidRDefault="00332EE6" w:rsidP="00B510E5">
      <w:pPr>
        <w:pStyle w:val="Default"/>
        <w:spacing w:after="240" w:line="260" w:lineRule="exact"/>
        <w:rPr>
          <w:rFonts w:ascii="Arial" w:hAnsi="Arial" w:cs="Arial"/>
        </w:rPr>
      </w:pPr>
      <w:r w:rsidRPr="00B510E5">
        <w:rPr>
          <w:rFonts w:ascii="Arial" w:hAnsi="Arial" w:cs="Arial"/>
        </w:rPr>
        <w:t>A breach of a</w:t>
      </w:r>
      <w:r w:rsidR="005D189A" w:rsidRPr="00B510E5">
        <w:rPr>
          <w:rFonts w:ascii="Arial" w:hAnsi="Arial" w:cs="Arial"/>
        </w:rPr>
        <w:t>n</w:t>
      </w:r>
      <w:r w:rsidRPr="00B510E5">
        <w:rPr>
          <w:rFonts w:ascii="Arial" w:hAnsi="Arial" w:cs="Arial"/>
        </w:rPr>
        <w:t xml:space="preserve"> SRO is a criminal offence punishable by a maximum of five years’ imprisonment. Where an individual breaches their SRO, they will become subject to full notification requirements.  </w:t>
      </w:r>
    </w:p>
    <w:p w14:paraId="65DE7393" w14:textId="280DFA31" w:rsidR="00332EE6" w:rsidRPr="00B510E5" w:rsidRDefault="00332EE6" w:rsidP="00B510E5">
      <w:pPr>
        <w:spacing w:after="240" w:line="260" w:lineRule="exact"/>
        <w:rPr>
          <w:rFonts w:ascii="Arial" w:hAnsi="Arial" w:cs="Arial"/>
        </w:rPr>
      </w:pPr>
      <w:r w:rsidRPr="00B510E5">
        <w:rPr>
          <w:rFonts w:ascii="Arial" w:hAnsi="Arial" w:cs="Arial"/>
        </w:rPr>
        <w:t>Individuals made subject of a</w:t>
      </w:r>
      <w:r w:rsidR="006B75D2" w:rsidRPr="00B510E5">
        <w:rPr>
          <w:rFonts w:ascii="Arial" w:hAnsi="Arial" w:cs="Arial"/>
        </w:rPr>
        <w:t>n</w:t>
      </w:r>
      <w:r w:rsidRPr="00B510E5">
        <w:rPr>
          <w:rFonts w:ascii="Arial" w:hAnsi="Arial" w:cs="Arial"/>
        </w:rPr>
        <w:t xml:space="preserve"> SRO are recorded on VISOR as a Potentially Dangerous Person (PDP).</w:t>
      </w:r>
    </w:p>
    <w:p w14:paraId="13A77397" w14:textId="230AA49C" w:rsidR="00332EE6" w:rsidRPr="00062F55" w:rsidRDefault="00332EE6" w:rsidP="00B510E5">
      <w:pPr>
        <w:pStyle w:val="Style3"/>
        <w:spacing w:before="0" w:after="240" w:line="260" w:lineRule="exact"/>
        <w:rPr>
          <w:b w:val="0"/>
          <w:bCs/>
          <w:color w:val="auto"/>
          <w:sz w:val="24"/>
          <w:szCs w:val="24"/>
        </w:rPr>
      </w:pPr>
      <w:r w:rsidRPr="00B510E5">
        <w:rPr>
          <w:sz w:val="24"/>
          <w:szCs w:val="24"/>
        </w:rPr>
        <w:t>(</w:t>
      </w:r>
      <w:r w:rsidR="005F4133">
        <w:rPr>
          <w:sz w:val="24"/>
          <w:szCs w:val="24"/>
        </w:rPr>
        <w:t>j</w:t>
      </w:r>
      <w:r w:rsidRPr="00B510E5">
        <w:rPr>
          <w:sz w:val="24"/>
          <w:szCs w:val="24"/>
        </w:rPr>
        <w:t xml:space="preserve">) Lifetime notification requirements revoked on application </w:t>
      </w:r>
      <w:r w:rsidR="00062F55" w:rsidRPr="00062F55">
        <w:rPr>
          <w:b w:val="0"/>
          <w:bCs/>
          <w:color w:val="auto"/>
          <w:sz w:val="24"/>
          <w:szCs w:val="24"/>
        </w:rPr>
        <w:t xml:space="preserve">– </w:t>
      </w:r>
      <w:r w:rsidRPr="00062F55">
        <w:rPr>
          <w:b w:val="0"/>
          <w:bCs/>
          <w:color w:val="auto"/>
          <w:sz w:val="24"/>
          <w:szCs w:val="24"/>
        </w:rPr>
        <w:t xml:space="preserve">A legal challenge in 2010 and a corresponding legislative response means there is a mechanism in place that allows qualifying </w:t>
      </w:r>
      <w:r w:rsidR="00916D29" w:rsidRPr="00062F55">
        <w:rPr>
          <w:b w:val="0"/>
          <w:bCs/>
          <w:color w:val="auto"/>
          <w:sz w:val="24"/>
          <w:szCs w:val="24"/>
        </w:rPr>
        <w:t xml:space="preserve">individuals </w:t>
      </w:r>
      <w:r w:rsidRPr="00062F55">
        <w:rPr>
          <w:b w:val="0"/>
          <w:bCs/>
          <w:color w:val="auto"/>
          <w:sz w:val="24"/>
          <w:szCs w:val="24"/>
        </w:rPr>
        <w:t>to apply for a review of their notification requirements.</w:t>
      </w:r>
      <w:r w:rsidR="00F53D72" w:rsidRPr="00062F55">
        <w:rPr>
          <w:b w:val="0"/>
          <w:bCs/>
          <w:color w:val="auto"/>
          <w:sz w:val="24"/>
          <w:szCs w:val="24"/>
        </w:rPr>
        <w:t xml:space="preserve"> Qualifying </w:t>
      </w:r>
      <w:r w:rsidR="00012BCD">
        <w:rPr>
          <w:b w:val="0"/>
          <w:bCs/>
          <w:color w:val="auto"/>
          <w:sz w:val="24"/>
          <w:szCs w:val="24"/>
        </w:rPr>
        <w:t>individuals</w:t>
      </w:r>
      <w:r w:rsidR="00F53D72" w:rsidRPr="00062F55">
        <w:rPr>
          <w:b w:val="0"/>
          <w:bCs/>
          <w:color w:val="auto"/>
          <w:sz w:val="24"/>
          <w:szCs w:val="24"/>
        </w:rPr>
        <w:t xml:space="preserve"> may submit an application to the police to review their indefinite notification requirements. </w:t>
      </w:r>
      <w:r w:rsidR="0044659C" w:rsidRPr="00062F55">
        <w:rPr>
          <w:b w:val="0"/>
          <w:bCs/>
          <w:color w:val="auto"/>
          <w:sz w:val="24"/>
          <w:szCs w:val="24"/>
        </w:rPr>
        <w:t xml:space="preserve">The police review the application and decide whether to revoke </w:t>
      </w:r>
      <w:r w:rsidR="00F53D72" w:rsidRPr="00062F55">
        <w:rPr>
          <w:b w:val="0"/>
          <w:bCs/>
          <w:color w:val="auto"/>
          <w:sz w:val="24"/>
          <w:szCs w:val="24"/>
        </w:rPr>
        <w:t xml:space="preserve">the </w:t>
      </w:r>
      <w:r w:rsidR="0044659C" w:rsidRPr="00062F55">
        <w:rPr>
          <w:b w:val="0"/>
          <w:bCs/>
          <w:color w:val="auto"/>
          <w:sz w:val="24"/>
          <w:szCs w:val="24"/>
        </w:rPr>
        <w:t>notification requirements.</w:t>
      </w:r>
      <w:r w:rsidR="00F53D72" w:rsidRPr="00062F55">
        <w:rPr>
          <w:b w:val="0"/>
          <w:bCs/>
          <w:color w:val="auto"/>
          <w:sz w:val="24"/>
          <w:szCs w:val="24"/>
        </w:rPr>
        <w:t xml:space="preserve"> </w:t>
      </w:r>
      <w:r w:rsidR="001435D5" w:rsidRPr="00062F55">
        <w:rPr>
          <w:b w:val="0"/>
          <w:bCs/>
          <w:color w:val="auto"/>
          <w:sz w:val="24"/>
          <w:szCs w:val="24"/>
        </w:rPr>
        <w:t xml:space="preserve">This decision is made at the rank of Superintendent. </w:t>
      </w:r>
      <w:r w:rsidR="00F53D72" w:rsidRPr="00062F55">
        <w:rPr>
          <w:b w:val="0"/>
          <w:bCs/>
          <w:color w:val="auto"/>
          <w:sz w:val="24"/>
          <w:szCs w:val="24"/>
        </w:rPr>
        <w:t xml:space="preserve">Those who continue to pose a significant risk will remain </w:t>
      </w:r>
      <w:r w:rsidR="00E6063B">
        <w:rPr>
          <w:b w:val="0"/>
          <w:bCs/>
          <w:color w:val="auto"/>
          <w:sz w:val="24"/>
          <w:szCs w:val="24"/>
        </w:rPr>
        <w:t>subject to notification requirements</w:t>
      </w:r>
      <w:r w:rsidR="00F53D72" w:rsidRPr="00062F55">
        <w:rPr>
          <w:b w:val="0"/>
          <w:bCs/>
          <w:color w:val="auto"/>
          <w:sz w:val="24"/>
          <w:szCs w:val="24"/>
        </w:rPr>
        <w:t xml:space="preserve"> for life, if necessary.</w:t>
      </w:r>
    </w:p>
    <w:p w14:paraId="2E82F059" w14:textId="173C84B4" w:rsidR="00332EE6" w:rsidRPr="00B01E0C" w:rsidRDefault="00332EE6" w:rsidP="00A64AD7">
      <w:pPr>
        <w:autoSpaceDE w:val="0"/>
        <w:autoSpaceDN w:val="0"/>
        <w:adjustRightInd w:val="0"/>
        <w:spacing w:after="240" w:line="260" w:lineRule="exact"/>
        <w:rPr>
          <w:szCs w:val="28"/>
        </w:rPr>
        <w:sectPr w:rsidR="00332EE6" w:rsidRPr="00B01E0C" w:rsidSect="00867C9E">
          <w:type w:val="continuous"/>
          <w:pgSz w:w="11905" w:h="16837" w:code="9"/>
          <w:pgMar w:top="720" w:right="720" w:bottom="720" w:left="720" w:header="720" w:footer="567" w:gutter="0"/>
          <w:cols w:num="2" w:space="720"/>
          <w:noEndnote/>
        </w:sectPr>
      </w:pPr>
      <w:r w:rsidRPr="00B510E5">
        <w:rPr>
          <w:rFonts w:ascii="Arial" w:hAnsi="Arial" w:cs="Arial"/>
          <w:color w:val="000000"/>
        </w:rPr>
        <w:t xml:space="preserve">Individuals will only become eligible to seek a review once they have been subject to indefinite notification requirements for a period of at least 15 years for adults and 8 years for juveniles. </w:t>
      </w:r>
    </w:p>
    <w:p w14:paraId="6620B6A1" w14:textId="77777777" w:rsidR="00332EE6" w:rsidRPr="00916D29" w:rsidRDefault="00332EE6" w:rsidP="00332EE6">
      <w:pPr>
        <w:pStyle w:val="MAPPA-Bodytext"/>
        <w:rPr>
          <w:szCs w:val="28"/>
          <w:lang w:val="en-GB"/>
        </w:rPr>
        <w:sectPr w:rsidR="00332EE6" w:rsidRPr="00916D29" w:rsidSect="00867C9E">
          <w:footerReference w:type="default" r:id="rId26"/>
          <w:type w:val="continuous"/>
          <w:pgSz w:w="11905" w:h="16837" w:code="9"/>
          <w:pgMar w:top="720" w:right="720" w:bottom="720" w:left="720" w:header="720" w:footer="567" w:gutter="0"/>
          <w:cols w:num="2" w:space="720"/>
          <w:noEndnote/>
        </w:sectPr>
      </w:pPr>
    </w:p>
    <w:p w14:paraId="100B19D4" w14:textId="77777777" w:rsidR="00332EE6" w:rsidRPr="00B01E0C" w:rsidRDefault="00332EE6" w:rsidP="00332EE6">
      <w:pPr>
        <w:pStyle w:val="MAPPA-Bodytext"/>
        <w:spacing w:before="4800"/>
        <w:jc w:val="center"/>
        <w:rPr>
          <w:b/>
          <w:color w:val="7030A0"/>
          <w:sz w:val="26"/>
          <w:szCs w:val="26"/>
          <w:lang w:val="en-GB"/>
        </w:rPr>
      </w:pPr>
      <w:r w:rsidRPr="00B01E0C">
        <w:rPr>
          <w:b/>
          <w:color w:val="7030A0"/>
          <w:sz w:val="26"/>
          <w:szCs w:val="26"/>
          <w:lang w:val="en-GB"/>
        </w:rPr>
        <w:lastRenderedPageBreak/>
        <w:t xml:space="preserve">All MAPPA reports from </w:t>
      </w:r>
      <w:smartTag w:uri="urn:schemas-microsoft-com:office:smarttags" w:element="place">
        <w:r w:rsidRPr="00B01E0C">
          <w:rPr>
            <w:b/>
            <w:color w:val="7030A0"/>
            <w:sz w:val="26"/>
            <w:szCs w:val="26"/>
            <w:lang w:val="en-GB"/>
          </w:rPr>
          <w:t>England</w:t>
        </w:r>
      </w:smartTag>
      <w:r w:rsidRPr="00B01E0C">
        <w:rPr>
          <w:b/>
          <w:color w:val="7030A0"/>
          <w:sz w:val="26"/>
          <w:szCs w:val="26"/>
          <w:lang w:val="en-GB"/>
        </w:rPr>
        <w:t xml:space="preserve"> and </w:t>
      </w:r>
      <w:smartTag w:uri="urn:schemas-microsoft-com:office:smarttags" w:element="place">
        <w:r w:rsidRPr="00B01E0C">
          <w:rPr>
            <w:b/>
            <w:color w:val="7030A0"/>
            <w:sz w:val="26"/>
            <w:szCs w:val="26"/>
            <w:lang w:val="en-GB"/>
          </w:rPr>
          <w:t>Wales</w:t>
        </w:r>
      </w:smartTag>
      <w:r w:rsidRPr="00B01E0C">
        <w:rPr>
          <w:b/>
          <w:color w:val="7030A0"/>
          <w:sz w:val="26"/>
          <w:szCs w:val="26"/>
          <w:lang w:val="en-GB"/>
        </w:rPr>
        <w:t xml:space="preserve"> are published online at:</w:t>
      </w:r>
    </w:p>
    <w:p w14:paraId="14EA9D9B" w14:textId="77777777" w:rsidR="00332EE6" w:rsidRPr="00B01E0C" w:rsidRDefault="009013AD" w:rsidP="00332EE6">
      <w:pPr>
        <w:pStyle w:val="MAPPA-Bodytext"/>
        <w:jc w:val="center"/>
        <w:rPr>
          <w:b/>
          <w:color w:val="007DC3"/>
          <w:sz w:val="26"/>
          <w:szCs w:val="26"/>
          <w:lang w:val="en-GB"/>
        </w:rPr>
      </w:pPr>
      <w:hyperlink r:id="rId27" w:history="1">
        <w:r w:rsidR="00332EE6" w:rsidRPr="00B01E0C">
          <w:rPr>
            <w:rStyle w:val="Hyperlink"/>
            <w:b/>
            <w:sz w:val="26"/>
            <w:szCs w:val="26"/>
            <w:lang w:val="en-GB"/>
          </w:rPr>
          <w:t>www.gov.uk</w:t>
        </w:r>
      </w:hyperlink>
    </w:p>
    <w:p w14:paraId="07ACF0A5" w14:textId="77777777" w:rsidR="00332EE6" w:rsidRPr="00B01E0C" w:rsidRDefault="00332EE6" w:rsidP="00332EE6">
      <w:pPr>
        <w:pStyle w:val="MAPPA-Bodytext"/>
        <w:jc w:val="center"/>
        <w:rPr>
          <w:b/>
          <w:color w:val="7030A0"/>
          <w:sz w:val="26"/>
          <w:szCs w:val="26"/>
          <w:lang w:val="en-GB"/>
        </w:rPr>
      </w:pPr>
    </w:p>
    <w:p w14:paraId="1098994D" w14:textId="77777777" w:rsidR="00332EE6" w:rsidRPr="00B01E0C" w:rsidRDefault="00332EE6" w:rsidP="00332EE6">
      <w:pPr>
        <w:pStyle w:val="MAPPA-Bodytext"/>
        <w:jc w:val="center"/>
        <w:rPr>
          <w:b/>
          <w:color w:val="7030A0"/>
          <w:sz w:val="26"/>
          <w:szCs w:val="26"/>
          <w:lang w:val="en-GB"/>
        </w:rPr>
      </w:pPr>
    </w:p>
    <w:p w14:paraId="493DCAA8" w14:textId="4E049976" w:rsidR="00332EE6" w:rsidRPr="00B01E0C" w:rsidRDefault="00332EE6" w:rsidP="00332EE6">
      <w:pPr>
        <w:pStyle w:val="MAPPA-Bodytext"/>
        <w:jc w:val="center"/>
        <w:rPr>
          <w:b/>
          <w:color w:val="7030A0"/>
          <w:sz w:val="26"/>
          <w:szCs w:val="26"/>
          <w:lang w:val="en-GB"/>
        </w:rPr>
      </w:pPr>
    </w:p>
    <w:p w14:paraId="629464E6" w14:textId="079B74FF" w:rsidR="00332EE6" w:rsidRPr="00B01E0C" w:rsidRDefault="00332EE6" w:rsidP="00332EE6">
      <w:pPr>
        <w:pStyle w:val="MAPPA-Bodytext"/>
        <w:jc w:val="center"/>
        <w:rPr>
          <w:b/>
          <w:color w:val="7030A0"/>
          <w:sz w:val="26"/>
          <w:szCs w:val="26"/>
          <w:lang w:val="en-GB"/>
        </w:rPr>
      </w:pPr>
    </w:p>
    <w:p w14:paraId="71EFAB89" w14:textId="3229F020" w:rsidR="00332EE6" w:rsidRPr="00B01E0C" w:rsidRDefault="00332EE6" w:rsidP="00332EE6">
      <w:pPr>
        <w:pStyle w:val="MAPPA-Bodytext"/>
        <w:jc w:val="center"/>
        <w:rPr>
          <w:b/>
          <w:color w:val="7030A0"/>
          <w:sz w:val="26"/>
          <w:szCs w:val="26"/>
          <w:lang w:val="en-GB"/>
        </w:rPr>
      </w:pPr>
    </w:p>
    <w:p w14:paraId="12949AC3" w14:textId="4D9B3740" w:rsidR="00332EE6" w:rsidRDefault="00332EE6" w:rsidP="00332EE6">
      <w:pPr>
        <w:pStyle w:val="MAPPA-Bodytext"/>
        <w:jc w:val="center"/>
        <w:rPr>
          <w:b/>
          <w:color w:val="7030A0"/>
          <w:sz w:val="26"/>
          <w:szCs w:val="26"/>
          <w:lang w:val="en-GB"/>
        </w:rPr>
      </w:pPr>
    </w:p>
    <w:p w14:paraId="56A377ED" w14:textId="77777777" w:rsidR="005A1B9A" w:rsidRPr="00B01E0C" w:rsidRDefault="005A1B9A" w:rsidP="00332EE6">
      <w:pPr>
        <w:pStyle w:val="MAPPA-Bodytext"/>
        <w:jc w:val="center"/>
        <w:rPr>
          <w:b/>
          <w:color w:val="7030A0"/>
          <w:sz w:val="26"/>
          <w:szCs w:val="26"/>
          <w:lang w:val="en-GB"/>
        </w:rPr>
      </w:pPr>
    </w:p>
    <w:p w14:paraId="6A01E535" w14:textId="3102A9E0" w:rsidR="00332EE6" w:rsidRPr="00B01E0C" w:rsidRDefault="00332EE6" w:rsidP="00332EE6">
      <w:pPr>
        <w:pStyle w:val="MAPPA-Bodytext"/>
        <w:jc w:val="center"/>
        <w:rPr>
          <w:b/>
          <w:color w:val="7030A0"/>
          <w:sz w:val="26"/>
          <w:szCs w:val="26"/>
          <w:lang w:val="en-GB"/>
        </w:rPr>
      </w:pPr>
    </w:p>
    <w:p w14:paraId="65C30F33" w14:textId="6B124321" w:rsidR="00332EE6" w:rsidRPr="00B01E0C" w:rsidRDefault="00332EE6" w:rsidP="00332EE6">
      <w:pPr>
        <w:pStyle w:val="MAPPA-Bodytext"/>
        <w:jc w:val="center"/>
        <w:rPr>
          <w:b/>
          <w:color w:val="7030A0"/>
          <w:sz w:val="26"/>
          <w:szCs w:val="26"/>
          <w:lang w:val="en-GB"/>
        </w:rPr>
      </w:pPr>
    </w:p>
    <w:p w14:paraId="072AF56B" w14:textId="2F516A49" w:rsidR="00332EE6" w:rsidRPr="00B01E0C" w:rsidRDefault="00332EE6" w:rsidP="00332EE6">
      <w:pPr>
        <w:pStyle w:val="MAPPA-Bodytext"/>
        <w:jc w:val="center"/>
        <w:rPr>
          <w:b/>
          <w:color w:val="7030A0"/>
          <w:sz w:val="26"/>
          <w:szCs w:val="26"/>
          <w:lang w:val="en-GB"/>
        </w:rPr>
      </w:pPr>
    </w:p>
    <w:p w14:paraId="1615ADD7" w14:textId="17D90826" w:rsidR="00332EE6" w:rsidRPr="00B01E0C" w:rsidRDefault="00332EE6" w:rsidP="00332EE6">
      <w:pPr>
        <w:pStyle w:val="MAPPA-Bodytext"/>
        <w:jc w:val="center"/>
        <w:rPr>
          <w:b/>
          <w:color w:val="7030A0"/>
          <w:sz w:val="26"/>
          <w:szCs w:val="26"/>
          <w:lang w:val="en-GB"/>
        </w:rPr>
      </w:pPr>
    </w:p>
    <w:p w14:paraId="522D9C5D" w14:textId="6CF7527F" w:rsidR="00332EE6" w:rsidRDefault="00332EE6" w:rsidP="00332EE6">
      <w:pPr>
        <w:pStyle w:val="MAPPA-Bodytext"/>
        <w:jc w:val="center"/>
        <w:rPr>
          <w:b/>
          <w:color w:val="7030A0"/>
          <w:sz w:val="26"/>
          <w:szCs w:val="26"/>
          <w:lang w:val="en-GB"/>
        </w:rPr>
      </w:pPr>
    </w:p>
    <w:p w14:paraId="6724CA3F" w14:textId="096FB353" w:rsidR="00782444" w:rsidRDefault="00782444" w:rsidP="00332EE6">
      <w:pPr>
        <w:pStyle w:val="MAPPA-Bodytext"/>
        <w:jc w:val="center"/>
        <w:rPr>
          <w:b/>
          <w:color w:val="7030A0"/>
          <w:sz w:val="26"/>
          <w:szCs w:val="26"/>
          <w:lang w:val="en-GB"/>
        </w:rPr>
      </w:pPr>
    </w:p>
    <w:p w14:paraId="1D3F21DD" w14:textId="77777777" w:rsidR="00782444" w:rsidRPr="00B01E0C" w:rsidRDefault="00782444" w:rsidP="00332EE6">
      <w:pPr>
        <w:pStyle w:val="MAPPA-Bodytext"/>
        <w:jc w:val="center"/>
        <w:rPr>
          <w:b/>
          <w:color w:val="7030A0"/>
          <w:sz w:val="26"/>
          <w:szCs w:val="26"/>
          <w:lang w:val="en-GB"/>
        </w:rPr>
      </w:pPr>
    </w:p>
    <w:p w14:paraId="3AD48DFA" w14:textId="77777777" w:rsidR="00332EE6" w:rsidRPr="006954C2" w:rsidRDefault="00332EE6" w:rsidP="00332EE6">
      <w:pPr>
        <w:pStyle w:val="MAPPA-Bodytext"/>
        <w:jc w:val="center"/>
        <w:rPr>
          <w:b/>
          <w:color w:val="7030A0"/>
          <w:sz w:val="24"/>
          <w:szCs w:val="24"/>
          <w:lang w:val="en-GB"/>
        </w:rPr>
      </w:pPr>
    </w:p>
    <w:p w14:paraId="3D8ACAA2" w14:textId="77777777" w:rsidR="000E3453" w:rsidRPr="006954C2" w:rsidRDefault="000E3453" w:rsidP="00332EE6">
      <w:pPr>
        <w:pStyle w:val="MAPPA-Bodytext"/>
        <w:jc w:val="center"/>
        <w:rPr>
          <w:b/>
          <w:color w:val="7030A0"/>
          <w:sz w:val="24"/>
          <w:szCs w:val="24"/>
          <w:lang w:val="en-GB"/>
        </w:rPr>
        <w:sectPr w:rsidR="000E3453" w:rsidRPr="006954C2" w:rsidSect="00867C9E">
          <w:footerReference w:type="default" r:id="rId28"/>
          <w:pgSz w:w="11905" w:h="16837" w:code="9"/>
          <w:pgMar w:top="720" w:right="720" w:bottom="720" w:left="720" w:header="720" w:footer="567" w:gutter="0"/>
          <w:cols w:space="720"/>
          <w:noEndnote/>
          <w:docGrid w:linePitch="360"/>
        </w:sectPr>
      </w:pPr>
    </w:p>
    <w:p w14:paraId="511E354C" w14:textId="1F135D62" w:rsidR="0052760C" w:rsidRPr="006954C2" w:rsidRDefault="00782444" w:rsidP="005A1B9A">
      <w:pPr>
        <w:jc w:val="center"/>
        <w:rPr>
          <w:rFonts w:ascii="Arial" w:hAnsi="Arial" w:cs="Arial"/>
          <w:color w:val="7030A0"/>
        </w:rPr>
      </w:pPr>
      <w:r w:rsidRPr="006954C2">
        <w:rPr>
          <w:noProof/>
          <w:color w:val="7030A0"/>
        </w:rPr>
        <w:drawing>
          <wp:inline distT="0" distB="0" distL="0" distR="0" wp14:anchorId="44F2293B" wp14:editId="6CC6E0B2">
            <wp:extent cx="2309163" cy="927100"/>
            <wp:effectExtent l="0" t="0" r="0" b="6350"/>
            <wp:docPr id="13" name="Picture 13" descr="Probat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bation Service log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24420" cy="933225"/>
                    </a:xfrm>
                    <a:prstGeom prst="rect">
                      <a:avLst/>
                    </a:prstGeom>
                    <a:noFill/>
                    <a:ln>
                      <a:noFill/>
                    </a:ln>
                  </pic:spPr>
                </pic:pic>
              </a:graphicData>
            </a:graphic>
          </wp:inline>
        </w:drawing>
      </w:r>
    </w:p>
    <w:p w14:paraId="1390E1F0" w14:textId="77777777" w:rsidR="0052760C" w:rsidRPr="006954C2" w:rsidRDefault="0052760C" w:rsidP="005A1B9A">
      <w:pPr>
        <w:jc w:val="center"/>
        <w:rPr>
          <w:rFonts w:ascii="Arial" w:hAnsi="Arial" w:cs="Arial"/>
          <w:color w:val="7030A0"/>
        </w:rPr>
      </w:pPr>
    </w:p>
    <w:p w14:paraId="670A7522" w14:textId="31272E2D" w:rsidR="0052760C" w:rsidRPr="006954C2" w:rsidRDefault="0052760C" w:rsidP="005A1B9A">
      <w:pPr>
        <w:jc w:val="center"/>
        <w:rPr>
          <w:rFonts w:ascii="Arial" w:hAnsi="Arial" w:cs="Arial"/>
          <w:color w:val="7030A0"/>
        </w:rPr>
      </w:pPr>
    </w:p>
    <w:p w14:paraId="024CE8E5" w14:textId="0FE446CF" w:rsidR="0052760C" w:rsidRPr="006954C2" w:rsidRDefault="0052760C" w:rsidP="005A1B9A">
      <w:pPr>
        <w:jc w:val="center"/>
        <w:rPr>
          <w:rFonts w:ascii="Arial" w:hAnsi="Arial" w:cs="Arial"/>
          <w:color w:val="7030A0"/>
        </w:rPr>
      </w:pPr>
      <w:r w:rsidRPr="006954C2">
        <w:rPr>
          <w:noProof/>
          <w:color w:val="7030A0"/>
        </w:rPr>
        <w:drawing>
          <wp:inline distT="0" distB="0" distL="0" distR="0" wp14:anchorId="437D3C08" wp14:editId="34E1AB30">
            <wp:extent cx="1465200" cy="972000"/>
            <wp:effectExtent l="0" t="0" r="1905" b="0"/>
            <wp:docPr id="4" name="Picture 4" descr="HM Pris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M Prison Service log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5200" cy="972000"/>
                    </a:xfrm>
                    <a:prstGeom prst="rect">
                      <a:avLst/>
                    </a:prstGeom>
                    <a:noFill/>
                  </pic:spPr>
                </pic:pic>
              </a:graphicData>
            </a:graphic>
          </wp:inline>
        </w:drawing>
      </w:r>
    </w:p>
    <w:p w14:paraId="236EAE72" w14:textId="682703AF" w:rsidR="0052760C" w:rsidRPr="006954C2" w:rsidRDefault="0052760C" w:rsidP="005A1B9A">
      <w:pPr>
        <w:jc w:val="center"/>
        <w:rPr>
          <w:rFonts w:ascii="Arial" w:hAnsi="Arial" w:cs="Arial"/>
          <w:color w:val="7030A0"/>
        </w:rPr>
      </w:pPr>
    </w:p>
    <w:p w14:paraId="3BC53A39" w14:textId="18577AE5" w:rsidR="0052760C" w:rsidRPr="006954C2" w:rsidRDefault="0052760C" w:rsidP="005A1B9A">
      <w:pPr>
        <w:jc w:val="center"/>
        <w:rPr>
          <w:rFonts w:ascii="Arial" w:hAnsi="Arial" w:cs="Arial"/>
          <w:color w:val="7030A0"/>
        </w:rPr>
      </w:pPr>
    </w:p>
    <w:p w14:paraId="7614DC9E" w14:textId="77777777" w:rsidR="00900E5D" w:rsidRPr="006954C2" w:rsidRDefault="00900E5D" w:rsidP="005A1B9A">
      <w:pPr>
        <w:jc w:val="center"/>
        <w:rPr>
          <w:rFonts w:ascii="Arial" w:hAnsi="Arial" w:cs="Arial"/>
          <w:color w:val="7030A0"/>
        </w:rPr>
      </w:pPr>
    </w:p>
    <w:p w14:paraId="184D6788" w14:textId="43643367" w:rsidR="00DE3907" w:rsidRPr="006954C2" w:rsidRDefault="0052760C" w:rsidP="005A1B9A">
      <w:pPr>
        <w:jc w:val="center"/>
        <w:rPr>
          <w:rFonts w:ascii="Arial" w:hAnsi="Arial" w:cs="Arial"/>
          <w:b/>
          <w:bCs/>
          <w:color w:val="7030A0"/>
        </w:rPr>
      </w:pPr>
      <w:r w:rsidRPr="006954C2">
        <w:rPr>
          <w:rFonts w:ascii="Arial" w:hAnsi="Arial" w:cs="Arial"/>
          <w:b/>
          <w:bCs/>
          <w:color w:val="7030A0"/>
        </w:rPr>
        <w:t>Insert Police logo here</w:t>
      </w:r>
    </w:p>
    <w:sectPr w:rsidR="00DE3907" w:rsidRPr="006954C2" w:rsidSect="00740F8A">
      <w:type w:val="continuous"/>
      <w:pgSz w:w="11905" w:h="16837" w:code="9"/>
      <w:pgMar w:top="720" w:right="720" w:bottom="720" w:left="720" w:header="720" w:footer="567" w:gutter="0"/>
      <w:cols w:num="3"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04885" w14:textId="77777777" w:rsidR="00CD501F" w:rsidRDefault="00CD501F" w:rsidP="001A5708">
      <w:pPr>
        <w:pStyle w:val="MAPPA-Bodytext"/>
      </w:pPr>
      <w:r>
        <w:separator/>
      </w:r>
    </w:p>
  </w:endnote>
  <w:endnote w:type="continuationSeparator" w:id="0">
    <w:p w14:paraId="3EB3ED86" w14:textId="77777777" w:rsidR="00CD501F" w:rsidRDefault="00CD501F" w:rsidP="001A5708">
      <w:pPr>
        <w:pStyle w:val="MAPPA-Bodytext"/>
      </w:pPr>
      <w:r>
        <w:continuationSeparator/>
      </w:r>
    </w:p>
  </w:endnote>
  <w:endnote w:type="continuationNotice" w:id="1">
    <w:p w14:paraId="3DF6E77F" w14:textId="77777777" w:rsidR="00CD501F" w:rsidRDefault="00CD50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liss 2 Medium">
    <w:altName w:val="Arial"/>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17C" w14:textId="02591D48" w:rsidR="00DE3907" w:rsidRDefault="00DE3907" w:rsidP="0009323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809B8">
      <w:rPr>
        <w:rStyle w:val="PageNumber"/>
        <w:noProof/>
      </w:rPr>
      <w:t>1</w:t>
    </w:r>
    <w:r>
      <w:rPr>
        <w:rStyle w:val="PageNumber"/>
      </w:rPr>
      <w:fldChar w:fldCharType="end"/>
    </w:r>
  </w:p>
  <w:p w14:paraId="1C0F5765" w14:textId="77777777" w:rsidR="00DE3907" w:rsidRDefault="00DE3907" w:rsidP="0009323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77AA" w14:textId="707DC993" w:rsidR="00DE3907" w:rsidRPr="00735E92" w:rsidRDefault="00DE3907"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2DE1" w14:textId="77777777" w:rsidR="00DE3907" w:rsidRDefault="00DE3907" w:rsidP="00735E9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610BD9" w14:textId="77777777" w:rsidR="00DE3907" w:rsidRPr="0009323B" w:rsidRDefault="00DE3907" w:rsidP="00735E92">
    <w:pPr>
      <w:pStyle w:val="Footer"/>
      <w:tabs>
        <w:tab w:val="clear" w:pos="4153"/>
        <w:tab w:val="clear" w:pos="8306"/>
      </w:tabs>
      <w:ind w:right="360" w:firstLine="360"/>
      <w:rPr>
        <w:rStyle w:val="PageNumber"/>
        <w:rFonts w:ascii="Arial" w:hAnsi="Arial" w:cs="Arial"/>
        <w:sz w:val="18"/>
        <w:szCs w:val="18"/>
      </w:rPr>
    </w:pPr>
    <w:r>
      <w:rPr>
        <w:rStyle w:val="PageNumber"/>
        <w:rFonts w:ascii="Arial" w:hAnsi="Arial" w:cs="Arial"/>
        <w:sz w:val="18"/>
        <w:szCs w:val="18"/>
      </w:rPr>
      <w:t xml:space="preserve"> | Enter area name here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AEE4" w14:textId="7157C25C" w:rsidR="00332EE6" w:rsidRPr="00735E92" w:rsidRDefault="00332EE6" w:rsidP="00F333E2">
    <w:pPr>
      <w:pStyle w:val="Footer"/>
      <w:framePr w:wrap="around" w:vAnchor="text" w:hAnchor="margin" w:xAlign="center" w:y="1"/>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p w14:paraId="4FC28AD9" w14:textId="77777777" w:rsidR="00332EE6" w:rsidRPr="0009323B" w:rsidRDefault="00332EE6" w:rsidP="00735E92">
    <w:pPr>
      <w:pStyle w:val="Footer"/>
      <w:tabs>
        <w:tab w:val="clear" w:pos="4153"/>
        <w:tab w:val="clear" w:pos="8306"/>
      </w:tabs>
      <w:jc w:val="center"/>
      <w:rPr>
        <w:rStyle w:val="PageNumbe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A962" w14:textId="77777777"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4</w:t>
    </w:r>
    <w:r w:rsidRPr="00735E92">
      <w:rPr>
        <w:rStyle w:val="PageNumbe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3CEF" w14:textId="40086135"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7</w:t>
    </w:r>
    <w:r w:rsidRPr="00735E92">
      <w:rPr>
        <w:rStyle w:val="PageNumber"/>
        <w:rFonts w:ascii="Arial" w:hAnsi="Arial"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2213" w14:textId="7831FF61"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8</w:t>
    </w:r>
    <w:r w:rsidRPr="00735E92">
      <w:rPr>
        <w:rStyle w:val="PageNumber"/>
        <w:rFonts w:ascii="Arial" w:hAnsi="Arial" w:cs="Arial"/>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19DE" w14:textId="77777777" w:rsidR="00DE3907" w:rsidRPr="00867C9E" w:rsidRDefault="00DE3907" w:rsidP="00867C9E">
    <w:pPr>
      <w:pStyle w:val="Footer"/>
      <w:tabs>
        <w:tab w:val="clear" w:pos="4153"/>
        <w:tab w:val="clear" w:pos="8306"/>
      </w:tabs>
      <w:rPr>
        <w:rStyle w:val="PageNumbe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D5984" w14:textId="77777777" w:rsidR="00CD501F" w:rsidRDefault="00CD501F" w:rsidP="001A5708">
      <w:pPr>
        <w:pStyle w:val="MAPPA-Bodytext"/>
      </w:pPr>
      <w:r>
        <w:separator/>
      </w:r>
    </w:p>
  </w:footnote>
  <w:footnote w:type="continuationSeparator" w:id="0">
    <w:p w14:paraId="49E5CB33" w14:textId="77777777" w:rsidR="00CD501F" w:rsidRDefault="00CD501F" w:rsidP="001A5708">
      <w:pPr>
        <w:pStyle w:val="MAPPA-Bodytext"/>
      </w:pPr>
      <w:r>
        <w:continuationSeparator/>
      </w:r>
    </w:p>
  </w:footnote>
  <w:footnote w:type="continuationNotice" w:id="1">
    <w:p w14:paraId="1B728902" w14:textId="77777777" w:rsidR="00CD501F" w:rsidRDefault="00CD50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17701"/>
    <w:multiLevelType w:val="hybridMultilevel"/>
    <w:tmpl w:val="6C14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490AD1"/>
    <w:multiLevelType w:val="hybridMultilevel"/>
    <w:tmpl w:val="28F4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2562458">
    <w:abstractNumId w:val="0"/>
  </w:num>
  <w:num w:numId="2" w16cid:durableId="1275559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2"/>
    <w:rsid w:val="00010BE5"/>
    <w:rsid w:val="00010D36"/>
    <w:rsid w:val="00012BCD"/>
    <w:rsid w:val="00017F96"/>
    <w:rsid w:val="000206AF"/>
    <w:rsid w:val="00021CBE"/>
    <w:rsid w:val="00033165"/>
    <w:rsid w:val="00036426"/>
    <w:rsid w:val="00051C64"/>
    <w:rsid w:val="000536B2"/>
    <w:rsid w:val="000575B1"/>
    <w:rsid w:val="000576D6"/>
    <w:rsid w:val="00062F55"/>
    <w:rsid w:val="000739BA"/>
    <w:rsid w:val="000809B8"/>
    <w:rsid w:val="0009323B"/>
    <w:rsid w:val="000A6775"/>
    <w:rsid w:val="000E3453"/>
    <w:rsid w:val="000F355B"/>
    <w:rsid w:val="000F65BF"/>
    <w:rsid w:val="00105344"/>
    <w:rsid w:val="001143B7"/>
    <w:rsid w:val="00140627"/>
    <w:rsid w:val="001435D5"/>
    <w:rsid w:val="00146AC1"/>
    <w:rsid w:val="00152647"/>
    <w:rsid w:val="00154D3E"/>
    <w:rsid w:val="00157F24"/>
    <w:rsid w:val="0017380D"/>
    <w:rsid w:val="001800EB"/>
    <w:rsid w:val="00194B1F"/>
    <w:rsid w:val="001976DE"/>
    <w:rsid w:val="001A2E78"/>
    <w:rsid w:val="001A4849"/>
    <w:rsid w:val="001A5708"/>
    <w:rsid w:val="001B4354"/>
    <w:rsid w:val="001C2687"/>
    <w:rsid w:val="001D15DF"/>
    <w:rsid w:val="001D5B9B"/>
    <w:rsid w:val="001E4AC5"/>
    <w:rsid w:val="001E793A"/>
    <w:rsid w:val="001F341F"/>
    <w:rsid w:val="001F3FB5"/>
    <w:rsid w:val="00203010"/>
    <w:rsid w:val="00206B09"/>
    <w:rsid w:val="0020762B"/>
    <w:rsid w:val="002171AC"/>
    <w:rsid w:val="00230E77"/>
    <w:rsid w:val="00233AB5"/>
    <w:rsid w:val="002446A8"/>
    <w:rsid w:val="002621F5"/>
    <w:rsid w:val="0027253A"/>
    <w:rsid w:val="00274A96"/>
    <w:rsid w:val="00281FCC"/>
    <w:rsid w:val="0028255E"/>
    <w:rsid w:val="00283D9A"/>
    <w:rsid w:val="002850D6"/>
    <w:rsid w:val="00296A85"/>
    <w:rsid w:val="002A5E53"/>
    <w:rsid w:val="002B3DF0"/>
    <w:rsid w:val="002C027B"/>
    <w:rsid w:val="002C0567"/>
    <w:rsid w:val="002C2403"/>
    <w:rsid w:val="002D5862"/>
    <w:rsid w:val="002E767F"/>
    <w:rsid w:val="002F763F"/>
    <w:rsid w:val="00302FA6"/>
    <w:rsid w:val="00305294"/>
    <w:rsid w:val="00315A5A"/>
    <w:rsid w:val="00316362"/>
    <w:rsid w:val="00317908"/>
    <w:rsid w:val="00331827"/>
    <w:rsid w:val="00331886"/>
    <w:rsid w:val="00332369"/>
    <w:rsid w:val="00332EE6"/>
    <w:rsid w:val="00334657"/>
    <w:rsid w:val="00337928"/>
    <w:rsid w:val="00347A55"/>
    <w:rsid w:val="00351A15"/>
    <w:rsid w:val="003554C4"/>
    <w:rsid w:val="003668BB"/>
    <w:rsid w:val="00391BEB"/>
    <w:rsid w:val="00395ED3"/>
    <w:rsid w:val="00396101"/>
    <w:rsid w:val="00397110"/>
    <w:rsid w:val="003A385F"/>
    <w:rsid w:val="003B0FE4"/>
    <w:rsid w:val="003B6695"/>
    <w:rsid w:val="003C0362"/>
    <w:rsid w:val="003C36DD"/>
    <w:rsid w:val="003D3D7F"/>
    <w:rsid w:val="003E0965"/>
    <w:rsid w:val="003F03F6"/>
    <w:rsid w:val="00410720"/>
    <w:rsid w:val="00416B8E"/>
    <w:rsid w:val="00421553"/>
    <w:rsid w:val="004265C9"/>
    <w:rsid w:val="0043417E"/>
    <w:rsid w:val="00441138"/>
    <w:rsid w:val="00441413"/>
    <w:rsid w:val="0044659C"/>
    <w:rsid w:val="00447974"/>
    <w:rsid w:val="004602E7"/>
    <w:rsid w:val="0046416B"/>
    <w:rsid w:val="00476A59"/>
    <w:rsid w:val="00481AE8"/>
    <w:rsid w:val="00486257"/>
    <w:rsid w:val="00490949"/>
    <w:rsid w:val="004C40BA"/>
    <w:rsid w:val="004D5668"/>
    <w:rsid w:val="004E35DC"/>
    <w:rsid w:val="004F6BAD"/>
    <w:rsid w:val="00507932"/>
    <w:rsid w:val="0051052E"/>
    <w:rsid w:val="00514F8C"/>
    <w:rsid w:val="0052037E"/>
    <w:rsid w:val="00523CF4"/>
    <w:rsid w:val="005250EB"/>
    <w:rsid w:val="0052760C"/>
    <w:rsid w:val="00542928"/>
    <w:rsid w:val="005556BC"/>
    <w:rsid w:val="00560418"/>
    <w:rsid w:val="00561E0B"/>
    <w:rsid w:val="00563E49"/>
    <w:rsid w:val="00575CC8"/>
    <w:rsid w:val="0059208A"/>
    <w:rsid w:val="00593013"/>
    <w:rsid w:val="00594656"/>
    <w:rsid w:val="00594B3D"/>
    <w:rsid w:val="005957DB"/>
    <w:rsid w:val="00595C55"/>
    <w:rsid w:val="005A1B9A"/>
    <w:rsid w:val="005A4FD4"/>
    <w:rsid w:val="005C4A2A"/>
    <w:rsid w:val="005D189A"/>
    <w:rsid w:val="005E1880"/>
    <w:rsid w:val="005E20D8"/>
    <w:rsid w:val="005F006A"/>
    <w:rsid w:val="005F4133"/>
    <w:rsid w:val="006231D6"/>
    <w:rsid w:val="0063480F"/>
    <w:rsid w:val="006506E6"/>
    <w:rsid w:val="006529F4"/>
    <w:rsid w:val="0065675B"/>
    <w:rsid w:val="00662BE5"/>
    <w:rsid w:val="0066652E"/>
    <w:rsid w:val="00672210"/>
    <w:rsid w:val="00673321"/>
    <w:rsid w:val="00683239"/>
    <w:rsid w:val="00683618"/>
    <w:rsid w:val="00684DD2"/>
    <w:rsid w:val="006877F7"/>
    <w:rsid w:val="0069414D"/>
    <w:rsid w:val="006954C2"/>
    <w:rsid w:val="00695CEC"/>
    <w:rsid w:val="0069789C"/>
    <w:rsid w:val="006A056D"/>
    <w:rsid w:val="006A45B8"/>
    <w:rsid w:val="006A7F33"/>
    <w:rsid w:val="006B75D2"/>
    <w:rsid w:val="006C58FB"/>
    <w:rsid w:val="006D6914"/>
    <w:rsid w:val="006E2307"/>
    <w:rsid w:val="006E71D8"/>
    <w:rsid w:val="006F27F5"/>
    <w:rsid w:val="007000D6"/>
    <w:rsid w:val="007043B9"/>
    <w:rsid w:val="007059C7"/>
    <w:rsid w:val="00711B4E"/>
    <w:rsid w:val="007131AC"/>
    <w:rsid w:val="00716097"/>
    <w:rsid w:val="00717E7B"/>
    <w:rsid w:val="007203E9"/>
    <w:rsid w:val="00722F6A"/>
    <w:rsid w:val="00730FAC"/>
    <w:rsid w:val="00735E92"/>
    <w:rsid w:val="00740AED"/>
    <w:rsid w:val="00740F8A"/>
    <w:rsid w:val="0074223D"/>
    <w:rsid w:val="00744D61"/>
    <w:rsid w:val="007477FB"/>
    <w:rsid w:val="00751B24"/>
    <w:rsid w:val="00761E84"/>
    <w:rsid w:val="00782444"/>
    <w:rsid w:val="00783E05"/>
    <w:rsid w:val="00786A3A"/>
    <w:rsid w:val="007A47E1"/>
    <w:rsid w:val="007B423B"/>
    <w:rsid w:val="007B7706"/>
    <w:rsid w:val="007C0669"/>
    <w:rsid w:val="007C08AC"/>
    <w:rsid w:val="007C095C"/>
    <w:rsid w:val="007C6D23"/>
    <w:rsid w:val="007C7106"/>
    <w:rsid w:val="007E2BA1"/>
    <w:rsid w:val="007F1B0B"/>
    <w:rsid w:val="00813634"/>
    <w:rsid w:val="00815132"/>
    <w:rsid w:val="008218B2"/>
    <w:rsid w:val="008258A0"/>
    <w:rsid w:val="00833817"/>
    <w:rsid w:val="00836998"/>
    <w:rsid w:val="00845D34"/>
    <w:rsid w:val="00846E32"/>
    <w:rsid w:val="00853299"/>
    <w:rsid w:val="00856D56"/>
    <w:rsid w:val="00866269"/>
    <w:rsid w:val="00866E1A"/>
    <w:rsid w:val="00867C9E"/>
    <w:rsid w:val="008872F1"/>
    <w:rsid w:val="0089121C"/>
    <w:rsid w:val="008A3A68"/>
    <w:rsid w:val="008C1531"/>
    <w:rsid w:val="008C3C42"/>
    <w:rsid w:val="008C6282"/>
    <w:rsid w:val="008D1CDE"/>
    <w:rsid w:val="008D26FC"/>
    <w:rsid w:val="008E15B2"/>
    <w:rsid w:val="008E2C4B"/>
    <w:rsid w:val="008F243E"/>
    <w:rsid w:val="008F69D6"/>
    <w:rsid w:val="00900E5D"/>
    <w:rsid w:val="009013AD"/>
    <w:rsid w:val="0090299B"/>
    <w:rsid w:val="00904927"/>
    <w:rsid w:val="0091273E"/>
    <w:rsid w:val="00912A31"/>
    <w:rsid w:val="009134FD"/>
    <w:rsid w:val="00913F81"/>
    <w:rsid w:val="00916D29"/>
    <w:rsid w:val="0092048C"/>
    <w:rsid w:val="009311B4"/>
    <w:rsid w:val="00934DF5"/>
    <w:rsid w:val="00940740"/>
    <w:rsid w:val="009451A3"/>
    <w:rsid w:val="00953406"/>
    <w:rsid w:val="0095383C"/>
    <w:rsid w:val="00962504"/>
    <w:rsid w:val="009644E6"/>
    <w:rsid w:val="00965E28"/>
    <w:rsid w:val="0097502F"/>
    <w:rsid w:val="00982C08"/>
    <w:rsid w:val="00985C16"/>
    <w:rsid w:val="00986F99"/>
    <w:rsid w:val="009934FE"/>
    <w:rsid w:val="00997B97"/>
    <w:rsid w:val="009A2F9E"/>
    <w:rsid w:val="009A51C1"/>
    <w:rsid w:val="009B2502"/>
    <w:rsid w:val="009B6413"/>
    <w:rsid w:val="009B7898"/>
    <w:rsid w:val="009C3B63"/>
    <w:rsid w:val="009D37D4"/>
    <w:rsid w:val="009F0030"/>
    <w:rsid w:val="009F3A55"/>
    <w:rsid w:val="00A02438"/>
    <w:rsid w:val="00A06CCA"/>
    <w:rsid w:val="00A1656D"/>
    <w:rsid w:val="00A231D9"/>
    <w:rsid w:val="00A23250"/>
    <w:rsid w:val="00A24965"/>
    <w:rsid w:val="00A34DE7"/>
    <w:rsid w:val="00A42657"/>
    <w:rsid w:val="00A44770"/>
    <w:rsid w:val="00A63E9A"/>
    <w:rsid w:val="00A64AD7"/>
    <w:rsid w:val="00A77D39"/>
    <w:rsid w:val="00A85101"/>
    <w:rsid w:val="00A868F0"/>
    <w:rsid w:val="00A903CE"/>
    <w:rsid w:val="00A92CE4"/>
    <w:rsid w:val="00A95389"/>
    <w:rsid w:val="00AA3E8E"/>
    <w:rsid w:val="00AB6B32"/>
    <w:rsid w:val="00AC3FBF"/>
    <w:rsid w:val="00AC6E16"/>
    <w:rsid w:val="00AC7361"/>
    <w:rsid w:val="00AD38C4"/>
    <w:rsid w:val="00AD69F2"/>
    <w:rsid w:val="00AD78C6"/>
    <w:rsid w:val="00AE42DA"/>
    <w:rsid w:val="00AE4C19"/>
    <w:rsid w:val="00AE535B"/>
    <w:rsid w:val="00AF7C22"/>
    <w:rsid w:val="00B01E0C"/>
    <w:rsid w:val="00B0446D"/>
    <w:rsid w:val="00B06F75"/>
    <w:rsid w:val="00B163F4"/>
    <w:rsid w:val="00B23C80"/>
    <w:rsid w:val="00B24A02"/>
    <w:rsid w:val="00B27C0E"/>
    <w:rsid w:val="00B31964"/>
    <w:rsid w:val="00B33112"/>
    <w:rsid w:val="00B46863"/>
    <w:rsid w:val="00B50D53"/>
    <w:rsid w:val="00B510E5"/>
    <w:rsid w:val="00B54A0B"/>
    <w:rsid w:val="00B56214"/>
    <w:rsid w:val="00B614A4"/>
    <w:rsid w:val="00B700D7"/>
    <w:rsid w:val="00B712A7"/>
    <w:rsid w:val="00B72238"/>
    <w:rsid w:val="00B724BC"/>
    <w:rsid w:val="00B862DB"/>
    <w:rsid w:val="00B95D25"/>
    <w:rsid w:val="00BA2863"/>
    <w:rsid w:val="00BB1AE2"/>
    <w:rsid w:val="00BB2E22"/>
    <w:rsid w:val="00BB6A95"/>
    <w:rsid w:val="00BC0531"/>
    <w:rsid w:val="00BC5172"/>
    <w:rsid w:val="00BC7756"/>
    <w:rsid w:val="00BD2C5A"/>
    <w:rsid w:val="00BD6A81"/>
    <w:rsid w:val="00BF736E"/>
    <w:rsid w:val="00C0210E"/>
    <w:rsid w:val="00C12593"/>
    <w:rsid w:val="00C16E95"/>
    <w:rsid w:val="00C22E04"/>
    <w:rsid w:val="00C23C04"/>
    <w:rsid w:val="00C242F2"/>
    <w:rsid w:val="00C315FC"/>
    <w:rsid w:val="00C36FD4"/>
    <w:rsid w:val="00C40C02"/>
    <w:rsid w:val="00C43DF3"/>
    <w:rsid w:val="00C449EC"/>
    <w:rsid w:val="00C44E68"/>
    <w:rsid w:val="00C467F2"/>
    <w:rsid w:val="00C53F03"/>
    <w:rsid w:val="00C63A41"/>
    <w:rsid w:val="00C65680"/>
    <w:rsid w:val="00C83D0E"/>
    <w:rsid w:val="00C87622"/>
    <w:rsid w:val="00C91687"/>
    <w:rsid w:val="00CA3666"/>
    <w:rsid w:val="00CA696D"/>
    <w:rsid w:val="00CC1C96"/>
    <w:rsid w:val="00CD501F"/>
    <w:rsid w:val="00CE58B2"/>
    <w:rsid w:val="00CF01E6"/>
    <w:rsid w:val="00CF1FE2"/>
    <w:rsid w:val="00CF64B5"/>
    <w:rsid w:val="00D05B67"/>
    <w:rsid w:val="00D155AE"/>
    <w:rsid w:val="00D16C41"/>
    <w:rsid w:val="00D35A9B"/>
    <w:rsid w:val="00D36FF0"/>
    <w:rsid w:val="00D517EB"/>
    <w:rsid w:val="00D5409B"/>
    <w:rsid w:val="00D56F7B"/>
    <w:rsid w:val="00D57D76"/>
    <w:rsid w:val="00D635C0"/>
    <w:rsid w:val="00D6369A"/>
    <w:rsid w:val="00D678FB"/>
    <w:rsid w:val="00D8050D"/>
    <w:rsid w:val="00D8081A"/>
    <w:rsid w:val="00D83865"/>
    <w:rsid w:val="00D86E33"/>
    <w:rsid w:val="00D929AA"/>
    <w:rsid w:val="00DA582B"/>
    <w:rsid w:val="00DA6F10"/>
    <w:rsid w:val="00DB0AF0"/>
    <w:rsid w:val="00DB45B9"/>
    <w:rsid w:val="00DB56AB"/>
    <w:rsid w:val="00DB6331"/>
    <w:rsid w:val="00DC02EE"/>
    <w:rsid w:val="00DC2D52"/>
    <w:rsid w:val="00DC3228"/>
    <w:rsid w:val="00DC35A8"/>
    <w:rsid w:val="00DC576A"/>
    <w:rsid w:val="00DE3907"/>
    <w:rsid w:val="00E03F8D"/>
    <w:rsid w:val="00E20257"/>
    <w:rsid w:val="00E27F78"/>
    <w:rsid w:val="00E32C81"/>
    <w:rsid w:val="00E50500"/>
    <w:rsid w:val="00E53FDC"/>
    <w:rsid w:val="00E6063B"/>
    <w:rsid w:val="00E6461E"/>
    <w:rsid w:val="00E653CC"/>
    <w:rsid w:val="00E75826"/>
    <w:rsid w:val="00E758B3"/>
    <w:rsid w:val="00EA28A2"/>
    <w:rsid w:val="00EA5086"/>
    <w:rsid w:val="00EA5D08"/>
    <w:rsid w:val="00EB26C4"/>
    <w:rsid w:val="00EC23F1"/>
    <w:rsid w:val="00ED543E"/>
    <w:rsid w:val="00EE119F"/>
    <w:rsid w:val="00EE21ED"/>
    <w:rsid w:val="00EF2DDC"/>
    <w:rsid w:val="00F0078E"/>
    <w:rsid w:val="00F02C4D"/>
    <w:rsid w:val="00F04209"/>
    <w:rsid w:val="00F143BD"/>
    <w:rsid w:val="00F333E2"/>
    <w:rsid w:val="00F346C9"/>
    <w:rsid w:val="00F3592D"/>
    <w:rsid w:val="00F37895"/>
    <w:rsid w:val="00F43667"/>
    <w:rsid w:val="00F44D5D"/>
    <w:rsid w:val="00F53711"/>
    <w:rsid w:val="00F53D72"/>
    <w:rsid w:val="00F62E0C"/>
    <w:rsid w:val="00F672E9"/>
    <w:rsid w:val="00F762D0"/>
    <w:rsid w:val="00F83EB4"/>
    <w:rsid w:val="00F967D7"/>
    <w:rsid w:val="00FA3513"/>
    <w:rsid w:val="00FA54A1"/>
    <w:rsid w:val="00FA7018"/>
    <w:rsid w:val="00FB3B49"/>
    <w:rsid w:val="00FC5883"/>
    <w:rsid w:val="00FD3AE1"/>
    <w:rsid w:val="00FD5A6F"/>
    <w:rsid w:val="00FD6B53"/>
    <w:rsid w:val="00FE4378"/>
    <w:rsid w:val="00FE7C43"/>
    <w:rsid w:val="054778E1"/>
    <w:rsid w:val="064AE314"/>
    <w:rsid w:val="06946C8F"/>
    <w:rsid w:val="072D9D06"/>
    <w:rsid w:val="07AFD02F"/>
    <w:rsid w:val="07C7C99C"/>
    <w:rsid w:val="0A03B6DD"/>
    <w:rsid w:val="0CE031AE"/>
    <w:rsid w:val="0E08DEAE"/>
    <w:rsid w:val="0F10DB6D"/>
    <w:rsid w:val="0F6514F5"/>
    <w:rsid w:val="10B5FA1A"/>
    <w:rsid w:val="13098024"/>
    <w:rsid w:val="13364AD5"/>
    <w:rsid w:val="161A0207"/>
    <w:rsid w:val="16D0D040"/>
    <w:rsid w:val="181A2D81"/>
    <w:rsid w:val="18472B03"/>
    <w:rsid w:val="19775FE7"/>
    <w:rsid w:val="1C446246"/>
    <w:rsid w:val="1CB623E6"/>
    <w:rsid w:val="1DB98E19"/>
    <w:rsid w:val="216A13B8"/>
    <w:rsid w:val="21CEBEC9"/>
    <w:rsid w:val="21FB897A"/>
    <w:rsid w:val="228D320D"/>
    <w:rsid w:val="235BE409"/>
    <w:rsid w:val="258F8320"/>
    <w:rsid w:val="2620F8E2"/>
    <w:rsid w:val="262EDAB5"/>
    <w:rsid w:val="26A7BE97"/>
    <w:rsid w:val="26F4703B"/>
    <w:rsid w:val="28998EE8"/>
    <w:rsid w:val="29133E0E"/>
    <w:rsid w:val="2958022C"/>
    <w:rsid w:val="29E68296"/>
    <w:rsid w:val="2A4B2DA7"/>
    <w:rsid w:val="2BDCE573"/>
    <w:rsid w:val="2CAFEC15"/>
    <w:rsid w:val="2D3D4002"/>
    <w:rsid w:val="2E4247A1"/>
    <w:rsid w:val="2ED21FF7"/>
    <w:rsid w:val="2EF762C4"/>
    <w:rsid w:val="30D139A8"/>
    <w:rsid w:val="31319C4E"/>
    <w:rsid w:val="33F016B4"/>
    <w:rsid w:val="346441FB"/>
    <w:rsid w:val="350B7A54"/>
    <w:rsid w:val="35BD6F8F"/>
    <w:rsid w:val="35C9ED98"/>
    <w:rsid w:val="368860DC"/>
    <w:rsid w:val="38ABC13B"/>
    <w:rsid w:val="38BBFFF3"/>
    <w:rsid w:val="3B0EB39F"/>
    <w:rsid w:val="3B3C50AE"/>
    <w:rsid w:val="3BBBB451"/>
    <w:rsid w:val="3CAB031D"/>
    <w:rsid w:val="3E2797A6"/>
    <w:rsid w:val="3EECD64D"/>
    <w:rsid w:val="3F96784D"/>
    <w:rsid w:val="40B4C316"/>
    <w:rsid w:val="410BA420"/>
    <w:rsid w:val="41CA1764"/>
    <w:rsid w:val="437931CD"/>
    <w:rsid w:val="4520D4D0"/>
    <w:rsid w:val="457A9D03"/>
    <w:rsid w:val="45DF4814"/>
    <w:rsid w:val="49B805D8"/>
    <w:rsid w:val="4AB847E2"/>
    <w:rsid w:val="4C7A2559"/>
    <w:rsid w:val="4F123CB0"/>
    <w:rsid w:val="4FE1217D"/>
    <w:rsid w:val="514DC94D"/>
    <w:rsid w:val="521C7B49"/>
    <w:rsid w:val="53741F04"/>
    <w:rsid w:val="54234FAF"/>
    <w:rsid w:val="543FDBA8"/>
    <w:rsid w:val="59040A32"/>
    <w:rsid w:val="599F0111"/>
    <w:rsid w:val="59FBD13D"/>
    <w:rsid w:val="5BF944B6"/>
    <w:rsid w:val="5BFDD742"/>
    <w:rsid w:val="5C2B5FC7"/>
    <w:rsid w:val="5CBC4A86"/>
    <w:rsid w:val="5D29799A"/>
    <w:rsid w:val="5D5E31D1"/>
    <w:rsid w:val="5DB7FA04"/>
    <w:rsid w:val="5E8E66B5"/>
    <w:rsid w:val="61404F0C"/>
    <w:rsid w:val="61F562D9"/>
    <w:rsid w:val="6283E343"/>
    <w:rsid w:val="645DBA27"/>
    <w:rsid w:val="6637910B"/>
    <w:rsid w:val="67B47793"/>
    <w:rsid w:val="6872EAD7"/>
    <w:rsid w:val="698B264E"/>
    <w:rsid w:val="6B4A1C8A"/>
    <w:rsid w:val="6DB095B6"/>
    <w:rsid w:val="708AAEA4"/>
    <w:rsid w:val="71A61244"/>
    <w:rsid w:val="72990AEE"/>
    <w:rsid w:val="74112C19"/>
    <w:rsid w:val="7498249F"/>
    <w:rsid w:val="7833D8FA"/>
    <w:rsid w:val="7C562039"/>
    <w:rsid w:val="7F13E9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184F0A90"/>
  <w15:docId w15:val="{BCF6AFD2-B6C5-4838-BB63-04DE1E91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61"/>
    <w:rPr>
      <w:sz w:val="24"/>
      <w:szCs w:val="24"/>
    </w:rPr>
  </w:style>
  <w:style w:type="paragraph" w:styleId="Heading1">
    <w:name w:val="heading 1"/>
    <w:basedOn w:val="Default"/>
    <w:next w:val="Normal"/>
    <w:link w:val="Heading1Char"/>
    <w:qFormat/>
    <w:locked/>
    <w:rsid w:val="00D5409B"/>
    <w:pPr>
      <w:jc w:val="right"/>
      <w:outlineLvl w:val="0"/>
    </w:pPr>
    <w:rPr>
      <w:rFonts w:ascii="Arial" w:hAnsi="Arial" w:cs="Arial"/>
      <w:color w:val="7030A0"/>
      <w:sz w:val="100"/>
      <w:szCs w:val="100"/>
    </w:rPr>
  </w:style>
  <w:style w:type="paragraph" w:styleId="Heading2">
    <w:name w:val="heading 2"/>
    <w:basedOn w:val="Normal"/>
    <w:next w:val="Normal"/>
    <w:link w:val="Heading2Char"/>
    <w:semiHidden/>
    <w:unhideWhenUsed/>
    <w:qFormat/>
    <w:locked/>
    <w:rsid w:val="008D1C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3554C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281F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E793A"/>
    <w:pPr>
      <w:widowControl w:val="0"/>
      <w:autoSpaceDE w:val="0"/>
      <w:autoSpaceDN w:val="0"/>
      <w:adjustRightInd w:val="0"/>
    </w:pPr>
    <w:rPr>
      <w:rFonts w:ascii="Bliss 2 Medium" w:hAnsi="Bliss 2 Medium" w:cs="Bliss 2 Medium"/>
      <w:color w:val="000000"/>
      <w:sz w:val="24"/>
      <w:szCs w:val="24"/>
    </w:rPr>
  </w:style>
  <w:style w:type="paragraph" w:customStyle="1" w:styleId="NoParagraphStyle">
    <w:name w:val="[No Paragraph Style]"/>
    <w:uiPriority w:val="99"/>
    <w:rsid w:val="007000D6"/>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BasicParagraph">
    <w:name w:val="[Basic Paragraph]"/>
    <w:basedOn w:val="NoParagraphStyle"/>
    <w:uiPriority w:val="99"/>
    <w:rsid w:val="007000D6"/>
  </w:style>
  <w:style w:type="paragraph" w:customStyle="1" w:styleId="MAPPA-HeadingPara">
    <w:name w:val="MAPPA-Heading Para"/>
    <w:basedOn w:val="BasicParagraph"/>
    <w:uiPriority w:val="99"/>
    <w:rsid w:val="007C08AC"/>
    <w:pPr>
      <w:spacing w:after="240" w:line="240" w:lineRule="auto"/>
    </w:pPr>
    <w:rPr>
      <w:rFonts w:ascii="Arial" w:hAnsi="Arial"/>
      <w:color w:val="007DC3"/>
      <w:sz w:val="38"/>
    </w:rPr>
  </w:style>
  <w:style w:type="paragraph" w:customStyle="1" w:styleId="MAPPA-Bodytext">
    <w:name w:val="MAPPA - Body text"/>
    <w:basedOn w:val="BasicParagraph"/>
    <w:uiPriority w:val="99"/>
    <w:rsid w:val="001F341F"/>
    <w:pPr>
      <w:suppressAutoHyphens/>
      <w:spacing w:after="240" w:line="260" w:lineRule="exact"/>
    </w:pPr>
    <w:rPr>
      <w:rFonts w:ascii="Arial" w:hAnsi="Arial" w:cs="Arial"/>
      <w:sz w:val="20"/>
      <w:szCs w:val="22"/>
    </w:rPr>
  </w:style>
  <w:style w:type="paragraph" w:customStyle="1" w:styleId="MAPPA-Heaingsection">
    <w:name w:val="MAPPA-Heaing section"/>
    <w:basedOn w:val="Default"/>
    <w:uiPriority w:val="99"/>
    <w:rsid w:val="003B6695"/>
    <w:rPr>
      <w:rFonts w:ascii="Arial" w:hAnsi="Arial" w:cs="Arial"/>
      <w:color w:val="007DC3"/>
      <w:sz w:val="100"/>
      <w:szCs w:val="118"/>
    </w:rPr>
  </w:style>
  <w:style w:type="character" w:styleId="Hyperlink">
    <w:name w:val="Hyperlink"/>
    <w:basedOn w:val="DefaultParagraphFont"/>
    <w:uiPriority w:val="99"/>
    <w:rsid w:val="007C08AC"/>
    <w:rPr>
      <w:rFonts w:cs="Times New Roman"/>
      <w:color w:val="0000FF"/>
      <w:u w:val="single"/>
    </w:rPr>
  </w:style>
  <w:style w:type="paragraph" w:customStyle="1" w:styleId="MAPPA-Bodytext-numbered">
    <w:name w:val="MAPPA - Body text - numbered"/>
    <w:basedOn w:val="MAPPA-Bodytext"/>
    <w:uiPriority w:val="99"/>
    <w:rsid w:val="001F341F"/>
    <w:pPr>
      <w:ind w:left="425" w:hanging="425"/>
    </w:pPr>
    <w:rPr>
      <w:rFonts w:cs="Times New Roman"/>
      <w:szCs w:val="20"/>
    </w:rPr>
  </w:style>
  <w:style w:type="table" w:styleId="TableGrid">
    <w:name w:val="Table Grid"/>
    <w:basedOn w:val="TableNormal"/>
    <w:uiPriority w:val="99"/>
    <w:rsid w:val="006832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PA-Tabletext">
    <w:name w:val="MAPPA - Table text"/>
    <w:basedOn w:val="MAPPA-Bodytext"/>
    <w:uiPriority w:val="99"/>
    <w:rsid w:val="00C16E95"/>
    <w:pPr>
      <w:spacing w:before="30" w:after="30"/>
    </w:pPr>
    <w:rPr>
      <w:rFonts w:cs="Times New Roman"/>
      <w:szCs w:val="20"/>
    </w:rPr>
  </w:style>
  <w:style w:type="paragraph" w:customStyle="1" w:styleId="MAPPA-Bodytext-bulleted">
    <w:name w:val="MAPPA - Body text - bulleted"/>
    <w:basedOn w:val="MAPPA-Bodytext"/>
    <w:uiPriority w:val="99"/>
    <w:rsid w:val="001F341F"/>
    <w:pPr>
      <w:ind w:left="142" w:hanging="142"/>
    </w:pPr>
  </w:style>
  <w:style w:type="paragraph" w:customStyle="1" w:styleId="StyleMAPPA-TabletextBold">
    <w:name w:val="Style MAPPA - Table text + Bold"/>
    <w:basedOn w:val="MAPPA-Tabletext"/>
    <w:uiPriority w:val="99"/>
    <w:rsid w:val="00C16E95"/>
    <w:rPr>
      <w:b/>
      <w:bCs/>
    </w:rPr>
  </w:style>
  <w:style w:type="paragraph" w:styleId="Header">
    <w:name w:val="header"/>
    <w:basedOn w:val="Normal"/>
    <w:link w:val="HeaderChar"/>
    <w:uiPriority w:val="99"/>
    <w:rsid w:val="001A570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A570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A5708"/>
    <w:rPr>
      <w:rFonts w:cs="Times New Roman"/>
    </w:rPr>
  </w:style>
  <w:style w:type="character" w:styleId="CommentReference">
    <w:name w:val="annotation reference"/>
    <w:basedOn w:val="DefaultParagraphFont"/>
    <w:uiPriority w:val="99"/>
    <w:semiHidden/>
    <w:unhideWhenUsed/>
    <w:rsid w:val="007A47E1"/>
    <w:rPr>
      <w:sz w:val="16"/>
      <w:szCs w:val="16"/>
    </w:rPr>
  </w:style>
  <w:style w:type="paragraph" w:styleId="CommentText">
    <w:name w:val="annotation text"/>
    <w:basedOn w:val="Normal"/>
    <w:link w:val="CommentTextChar"/>
    <w:uiPriority w:val="99"/>
    <w:semiHidden/>
    <w:unhideWhenUsed/>
    <w:rsid w:val="007A47E1"/>
    <w:rPr>
      <w:sz w:val="20"/>
      <w:szCs w:val="20"/>
    </w:rPr>
  </w:style>
  <w:style w:type="character" w:customStyle="1" w:styleId="CommentTextChar">
    <w:name w:val="Comment Text Char"/>
    <w:basedOn w:val="DefaultParagraphFont"/>
    <w:link w:val="CommentText"/>
    <w:uiPriority w:val="99"/>
    <w:semiHidden/>
    <w:rsid w:val="007A47E1"/>
    <w:rPr>
      <w:sz w:val="20"/>
      <w:szCs w:val="20"/>
    </w:rPr>
  </w:style>
  <w:style w:type="paragraph" w:styleId="CommentSubject">
    <w:name w:val="annotation subject"/>
    <w:basedOn w:val="CommentText"/>
    <w:next w:val="CommentText"/>
    <w:link w:val="CommentSubjectChar"/>
    <w:uiPriority w:val="99"/>
    <w:semiHidden/>
    <w:unhideWhenUsed/>
    <w:rsid w:val="007A47E1"/>
    <w:rPr>
      <w:b/>
      <w:bCs/>
    </w:rPr>
  </w:style>
  <w:style w:type="character" w:customStyle="1" w:styleId="CommentSubjectChar">
    <w:name w:val="Comment Subject Char"/>
    <w:basedOn w:val="CommentTextChar"/>
    <w:link w:val="CommentSubject"/>
    <w:uiPriority w:val="99"/>
    <w:semiHidden/>
    <w:rsid w:val="007A47E1"/>
    <w:rPr>
      <w:b/>
      <w:bCs/>
      <w:sz w:val="20"/>
      <w:szCs w:val="20"/>
    </w:rPr>
  </w:style>
  <w:style w:type="paragraph" w:styleId="BalloonText">
    <w:name w:val="Balloon Text"/>
    <w:basedOn w:val="Normal"/>
    <w:link w:val="BalloonTextChar"/>
    <w:uiPriority w:val="99"/>
    <w:semiHidden/>
    <w:unhideWhenUsed/>
    <w:rsid w:val="007A4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7E1"/>
    <w:rPr>
      <w:rFonts w:ascii="Segoe UI" w:hAnsi="Segoe UI" w:cs="Segoe UI"/>
      <w:sz w:val="18"/>
      <w:szCs w:val="18"/>
    </w:rPr>
  </w:style>
  <w:style w:type="paragraph" w:styleId="Revision">
    <w:name w:val="Revision"/>
    <w:hidden/>
    <w:uiPriority w:val="99"/>
    <w:semiHidden/>
    <w:rsid w:val="00447974"/>
    <w:rPr>
      <w:sz w:val="24"/>
      <w:szCs w:val="24"/>
    </w:rPr>
  </w:style>
  <w:style w:type="character" w:styleId="IntenseReference">
    <w:name w:val="Intense Reference"/>
    <w:basedOn w:val="DefaultParagraphFont"/>
    <w:uiPriority w:val="32"/>
    <w:qFormat/>
    <w:rsid w:val="009311B4"/>
    <w:rPr>
      <w:b/>
      <w:bCs/>
      <w:smallCaps/>
      <w:color w:val="4F81BD" w:themeColor="accent1"/>
      <w:spacing w:val="5"/>
    </w:rPr>
  </w:style>
  <w:style w:type="character" w:customStyle="1" w:styleId="UnresolvedMention1">
    <w:name w:val="Unresolved Mention1"/>
    <w:basedOn w:val="DefaultParagraphFont"/>
    <w:uiPriority w:val="99"/>
    <w:semiHidden/>
    <w:unhideWhenUsed/>
    <w:rsid w:val="00105344"/>
    <w:rPr>
      <w:color w:val="605E5C"/>
      <w:shd w:val="clear" w:color="auto" w:fill="E1DFDD"/>
    </w:rPr>
  </w:style>
  <w:style w:type="character" w:customStyle="1" w:styleId="normaltextrun">
    <w:name w:val="normaltextrun"/>
    <w:basedOn w:val="DefaultParagraphFont"/>
    <w:rsid w:val="008872F1"/>
  </w:style>
  <w:style w:type="character" w:styleId="FollowedHyperlink">
    <w:name w:val="FollowedHyperlink"/>
    <w:basedOn w:val="DefaultParagraphFont"/>
    <w:uiPriority w:val="99"/>
    <w:semiHidden/>
    <w:unhideWhenUsed/>
    <w:rsid w:val="00D8050D"/>
    <w:rPr>
      <w:color w:val="800080" w:themeColor="followedHyperlink"/>
      <w:u w:val="single"/>
    </w:rPr>
  </w:style>
  <w:style w:type="character" w:styleId="UnresolvedMention">
    <w:name w:val="Unresolved Mention"/>
    <w:basedOn w:val="DefaultParagraphFont"/>
    <w:uiPriority w:val="99"/>
    <w:unhideWhenUsed/>
    <w:rsid w:val="00152647"/>
    <w:rPr>
      <w:color w:val="605E5C"/>
      <w:shd w:val="clear" w:color="auto" w:fill="E1DFDD"/>
    </w:rPr>
  </w:style>
  <w:style w:type="character" w:styleId="Mention">
    <w:name w:val="Mention"/>
    <w:basedOn w:val="DefaultParagraphFont"/>
    <w:uiPriority w:val="99"/>
    <w:unhideWhenUsed/>
    <w:rsid w:val="00152647"/>
    <w:rPr>
      <w:color w:val="2B579A"/>
      <w:shd w:val="clear" w:color="auto" w:fill="E1DFDD"/>
    </w:rPr>
  </w:style>
  <w:style w:type="character" w:customStyle="1" w:styleId="Heading1Char">
    <w:name w:val="Heading 1 Char"/>
    <w:basedOn w:val="DefaultParagraphFont"/>
    <w:link w:val="Heading1"/>
    <w:rsid w:val="00D5409B"/>
    <w:rPr>
      <w:rFonts w:ascii="Arial" w:hAnsi="Arial" w:cs="Arial"/>
      <w:color w:val="7030A0"/>
      <w:sz w:val="100"/>
      <w:szCs w:val="100"/>
    </w:rPr>
  </w:style>
  <w:style w:type="paragraph" w:customStyle="1" w:styleId="Style1">
    <w:name w:val="Style1"/>
    <w:basedOn w:val="Heading2"/>
    <w:link w:val="Style1Char"/>
    <w:qFormat/>
    <w:rsid w:val="00296A85"/>
    <w:pPr>
      <w:spacing w:line="360" w:lineRule="auto"/>
    </w:pPr>
    <w:rPr>
      <w:rFonts w:ascii="Arial" w:hAnsi="Arial"/>
      <w:color w:val="7030A0"/>
      <w:sz w:val="38"/>
      <w:szCs w:val="38"/>
    </w:rPr>
  </w:style>
  <w:style w:type="paragraph" w:customStyle="1" w:styleId="Style2">
    <w:name w:val="Style2"/>
    <w:basedOn w:val="Heading3"/>
    <w:link w:val="Style2Char"/>
    <w:qFormat/>
    <w:rsid w:val="002C2403"/>
    <w:pPr>
      <w:spacing w:line="360" w:lineRule="auto"/>
    </w:pPr>
    <w:rPr>
      <w:rFonts w:ascii="Arial" w:hAnsi="Arial"/>
      <w:b/>
      <w:bCs/>
      <w:color w:val="auto"/>
    </w:rPr>
  </w:style>
  <w:style w:type="character" w:customStyle="1" w:styleId="Heading2Char">
    <w:name w:val="Heading 2 Char"/>
    <w:basedOn w:val="DefaultParagraphFont"/>
    <w:link w:val="Heading2"/>
    <w:semiHidden/>
    <w:rsid w:val="008D1CDE"/>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Heading2Char"/>
    <w:link w:val="Style1"/>
    <w:rsid w:val="00296A85"/>
    <w:rPr>
      <w:rFonts w:ascii="Arial" w:eastAsiaTheme="majorEastAsia" w:hAnsi="Arial" w:cstheme="majorBidi"/>
      <w:color w:val="7030A0"/>
      <w:sz w:val="38"/>
      <w:szCs w:val="38"/>
    </w:rPr>
  </w:style>
  <w:style w:type="paragraph" w:customStyle="1" w:styleId="Style3">
    <w:name w:val="Style3"/>
    <w:basedOn w:val="Heading4"/>
    <w:link w:val="Style3Char"/>
    <w:qFormat/>
    <w:rsid w:val="00986F99"/>
    <w:rPr>
      <w:rFonts w:ascii="Arial" w:hAnsi="Arial" w:cs="Arial"/>
      <w:b/>
      <w:i w:val="0"/>
      <w:color w:val="7030A0"/>
      <w:sz w:val="20"/>
      <w:szCs w:val="20"/>
    </w:rPr>
  </w:style>
  <w:style w:type="character" w:customStyle="1" w:styleId="Heading3Char">
    <w:name w:val="Heading 3 Char"/>
    <w:basedOn w:val="DefaultParagraphFont"/>
    <w:link w:val="Heading3"/>
    <w:semiHidden/>
    <w:rsid w:val="003554C4"/>
    <w:rPr>
      <w:rFonts w:asciiTheme="majorHAnsi" w:eastAsiaTheme="majorEastAsia" w:hAnsiTheme="majorHAnsi" w:cstheme="majorBidi"/>
      <w:color w:val="243F60" w:themeColor="accent1" w:themeShade="7F"/>
      <w:sz w:val="24"/>
      <w:szCs w:val="24"/>
    </w:rPr>
  </w:style>
  <w:style w:type="character" w:customStyle="1" w:styleId="Style2Char">
    <w:name w:val="Style2 Char"/>
    <w:basedOn w:val="Heading3Char"/>
    <w:link w:val="Style2"/>
    <w:rsid w:val="002C2403"/>
    <w:rPr>
      <w:rFonts w:ascii="Arial" w:eastAsiaTheme="majorEastAsia" w:hAnsi="Arial" w:cstheme="majorBidi"/>
      <w:b/>
      <w:bCs/>
      <w:color w:val="243F60" w:themeColor="accent1" w:themeShade="7F"/>
      <w:sz w:val="24"/>
      <w:szCs w:val="24"/>
    </w:rPr>
  </w:style>
  <w:style w:type="character" w:customStyle="1" w:styleId="Heading4Char">
    <w:name w:val="Heading 4 Char"/>
    <w:basedOn w:val="DefaultParagraphFont"/>
    <w:link w:val="Heading4"/>
    <w:semiHidden/>
    <w:rsid w:val="00281FCC"/>
    <w:rPr>
      <w:rFonts w:asciiTheme="majorHAnsi" w:eastAsiaTheme="majorEastAsia" w:hAnsiTheme="majorHAnsi" w:cstheme="majorBidi"/>
      <w:i/>
      <w:iCs/>
      <w:color w:val="365F91" w:themeColor="accent1" w:themeShade="BF"/>
      <w:sz w:val="24"/>
      <w:szCs w:val="24"/>
    </w:rPr>
  </w:style>
  <w:style w:type="character" w:customStyle="1" w:styleId="Style3Char">
    <w:name w:val="Style3 Char"/>
    <w:basedOn w:val="Heading4Char"/>
    <w:link w:val="Style3"/>
    <w:rsid w:val="00986F99"/>
    <w:rPr>
      <w:rFonts w:ascii="Arial" w:eastAsiaTheme="majorEastAsia" w:hAnsi="Arial" w:cs="Arial"/>
      <w:b/>
      <w:i w:val="0"/>
      <w:iCs/>
      <w:color w:val="7030A0"/>
      <w:sz w:val="20"/>
      <w:szCs w:val="20"/>
    </w:rPr>
  </w:style>
  <w:style w:type="table" w:styleId="GridTable2-Accent4">
    <w:name w:val="Grid Table 2 Accent 4"/>
    <w:basedOn w:val="TableNormal"/>
    <w:uiPriority w:val="47"/>
    <w:rsid w:val="00A06CC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3-Accent4">
    <w:name w:val="List Table 3 Accent 4"/>
    <w:basedOn w:val="TableNormal"/>
    <w:uiPriority w:val="48"/>
    <w:rsid w:val="007B423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GridLight">
    <w:name w:val="Grid Table Light"/>
    <w:basedOn w:val="TableNormal"/>
    <w:uiPriority w:val="40"/>
    <w:rsid w:val="007B42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4">
    <w:name w:val="Style4"/>
    <w:basedOn w:val="TableGrid2"/>
    <w:uiPriority w:val="99"/>
    <w:rsid w:val="005C4A2A"/>
    <w:rPr>
      <w:rFonts w:ascii="Arial" w:hAnsi="Arial"/>
      <w:b/>
      <w:sz w:val="24"/>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bCs/>
      </w:rPr>
      <w:tblPr/>
      <w:tcPr>
        <w:tcBorders>
          <w:tl2br w:val="none" w:sz="0" w:space="0" w:color="auto"/>
          <w:tr2bl w:val="none" w:sz="0" w:space="0" w:color="auto"/>
        </w:tcBorders>
        <w:shd w:val="clear" w:color="auto" w:fill="CCC0D9" w:themeFill="accent4" w:themeFillTint="66"/>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clear" w:color="auto" w:fill="FFFFFF" w:themeFill="background1"/>
      </w:tcPr>
    </w:tblStylePr>
    <w:tblStylePr w:type="lastCol">
      <w:rPr>
        <w:b/>
        <w:bCs/>
      </w:rPr>
      <w:tblPr/>
      <w:tcPr>
        <w:tcBorders>
          <w:tl2br w:val="none" w:sz="0" w:space="0" w:color="auto"/>
          <w:tr2bl w:val="none" w:sz="0" w:space="0" w:color="auto"/>
        </w:tcBorders>
      </w:tcPr>
    </w:tblStylePr>
  </w:style>
  <w:style w:type="table" w:customStyle="1" w:styleId="Style5">
    <w:name w:val="Style5"/>
    <w:basedOn w:val="TableNormal"/>
    <w:uiPriority w:val="99"/>
    <w:rsid w:val="005C4A2A"/>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CCC0D9" w:themeFill="accent4" w:themeFillTint="66"/>
      </w:tcPr>
    </w:tblStylePr>
  </w:style>
  <w:style w:type="table" w:styleId="TableGrid2">
    <w:name w:val="Table Grid 2"/>
    <w:basedOn w:val="TableNormal"/>
    <w:uiPriority w:val="99"/>
    <w:semiHidden/>
    <w:unhideWhenUsed/>
    <w:rsid w:val="00B163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8335">
      <w:bodyDiv w:val="1"/>
      <w:marLeft w:val="0"/>
      <w:marRight w:val="0"/>
      <w:marTop w:val="0"/>
      <w:marBottom w:val="0"/>
      <w:divBdr>
        <w:top w:val="none" w:sz="0" w:space="0" w:color="auto"/>
        <w:left w:val="none" w:sz="0" w:space="0" w:color="auto"/>
        <w:bottom w:val="none" w:sz="0" w:space="0" w:color="auto"/>
        <w:right w:val="none" w:sz="0" w:space="0" w:color="auto"/>
      </w:divBdr>
    </w:div>
    <w:div w:id="444543760">
      <w:bodyDiv w:val="1"/>
      <w:marLeft w:val="0"/>
      <w:marRight w:val="0"/>
      <w:marTop w:val="0"/>
      <w:marBottom w:val="0"/>
      <w:divBdr>
        <w:top w:val="none" w:sz="0" w:space="0" w:color="auto"/>
        <w:left w:val="none" w:sz="0" w:space="0" w:color="auto"/>
        <w:bottom w:val="none" w:sz="0" w:space="0" w:color="auto"/>
        <w:right w:val="none" w:sz="0" w:space="0" w:color="auto"/>
      </w:divBdr>
    </w:div>
    <w:div w:id="707992009">
      <w:bodyDiv w:val="1"/>
      <w:marLeft w:val="0"/>
      <w:marRight w:val="0"/>
      <w:marTop w:val="0"/>
      <w:marBottom w:val="0"/>
      <w:divBdr>
        <w:top w:val="none" w:sz="0" w:space="0" w:color="auto"/>
        <w:left w:val="none" w:sz="0" w:space="0" w:color="auto"/>
        <w:bottom w:val="none" w:sz="0" w:space="0" w:color="auto"/>
        <w:right w:val="none" w:sz="0" w:space="0" w:color="auto"/>
      </w:divBdr>
    </w:div>
    <w:div w:id="1141656795">
      <w:bodyDiv w:val="1"/>
      <w:marLeft w:val="0"/>
      <w:marRight w:val="0"/>
      <w:marTop w:val="0"/>
      <w:marBottom w:val="0"/>
      <w:divBdr>
        <w:top w:val="none" w:sz="0" w:space="0" w:color="auto"/>
        <w:left w:val="none" w:sz="0" w:space="0" w:color="auto"/>
        <w:bottom w:val="none" w:sz="0" w:space="0" w:color="auto"/>
        <w:right w:val="none" w:sz="0" w:space="0" w:color="auto"/>
      </w:divBdr>
    </w:div>
    <w:div w:id="1703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5.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gov.uk" TargetMode="Externa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yperlink" Target="http://www.setdab.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gov.uk/government/publications/multi-agency-public-protection-arrangements-review" TargetMode="External"/><Relationship Id="rId27" Type="http://schemas.openxmlformats.org/officeDocument/2006/relationships/hyperlink" Target="http://www.gov.uk" TargetMode="External"/><Relationship Id="rId30"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qj93b\Local%20Settings\Temporary%20Internet%20Files\OLK3B\MAPPA-AR_template-FINAL-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0322e1-a38b-42c5-8c13-fe2a0eec7b33">
      <UserInfo>
        <DisplayName>Canning, Becky</DisplayName>
        <AccountId>38</AccountId>
        <AccountType/>
      </UserInfo>
      <UserInfo>
        <DisplayName>Naden, Douglas</DisplayName>
        <AccountId>15</AccountId>
        <AccountType/>
      </UserInfo>
      <UserInfo>
        <DisplayName>Richardson, Richard</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3C4EB9A5889C489402C0FA5BF7CE5E" ma:contentTypeVersion="13" ma:contentTypeDescription="Create a new document." ma:contentTypeScope="" ma:versionID="ed12a52235e774733e707687c5763c79">
  <xsd:schema xmlns:xsd="http://www.w3.org/2001/XMLSchema" xmlns:xs="http://www.w3.org/2001/XMLSchema" xmlns:p="http://schemas.microsoft.com/office/2006/metadata/properties" xmlns:ns2="a70322e1-a38b-42c5-8c13-fe2a0eec7b33" xmlns:ns3="df47f593-3511-4cc3-ad96-2f2ab4207d77" xmlns:ns4="92b268e8-0d07-416c-b449-c0d215745eef" targetNamespace="http://schemas.microsoft.com/office/2006/metadata/properties" ma:root="true" ma:fieldsID="99a920f641c7c90b0df5943584c719cc" ns2:_="" ns3:_="" ns4:_="">
    <xsd:import namespace="a70322e1-a38b-42c5-8c13-fe2a0eec7b33"/>
    <xsd:import namespace="df47f593-3511-4cc3-ad96-2f2ab4207d77"/>
    <xsd:import namespace="92b268e8-0d07-416c-b449-c0d215745eef"/>
    <xsd:element name="properties">
      <xsd:complexType>
        <xsd:sequence>
          <xsd:element name="documentManagement">
            <xsd:complexType>
              <xsd:all>
                <xsd:element ref="ns2:SharedWithUsers" minOccurs="0"/>
                <xsd:element ref="ns2:SharedWithDetails" minOccurs="0"/>
                <xsd:element ref="ns3:MediaServiceKeyPoints" minOccurs="0"/>
                <xsd:element ref="ns3:MediaLengthInSecond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22e1-a38b-42c5-8c13-fe2a0eec7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7f593-3511-4cc3-ad96-2f2ab4207d77"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268e8-0d07-416c-b449-c0d215745ee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D53514-5164-4782-88E3-28591497E2CD}">
  <ds:schemaRefs>
    <ds:schemaRef ds:uri="http://schemas.microsoft.com/office/2006/metadata/properties"/>
    <ds:schemaRef ds:uri="http://schemas.microsoft.com/office/infopath/2007/PartnerControls"/>
    <ds:schemaRef ds:uri="a70322e1-a38b-42c5-8c13-fe2a0eec7b33"/>
  </ds:schemaRefs>
</ds:datastoreItem>
</file>

<file path=customXml/itemProps2.xml><?xml version="1.0" encoding="utf-8"?>
<ds:datastoreItem xmlns:ds="http://schemas.openxmlformats.org/officeDocument/2006/customXml" ds:itemID="{1365408C-DBB1-44B3-B131-0E6D171BF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22e1-a38b-42c5-8c13-fe2a0eec7b33"/>
    <ds:schemaRef ds:uri="df47f593-3511-4cc3-ad96-2f2ab4207d77"/>
    <ds:schemaRef ds:uri="92b268e8-0d07-416c-b449-c0d215745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2D189-FBE1-4E85-AD7F-1E87D6E758BE}">
  <ds:schemaRefs>
    <ds:schemaRef ds:uri="http://schemas.openxmlformats.org/officeDocument/2006/bibliography"/>
  </ds:schemaRefs>
</ds:datastoreItem>
</file>

<file path=customXml/itemProps4.xml><?xml version="1.0" encoding="utf-8"?>
<ds:datastoreItem xmlns:ds="http://schemas.openxmlformats.org/officeDocument/2006/customXml" ds:itemID="{F52FB91D-D747-4E75-8C65-FA2032ED8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MAPPA-AR_template-FINAL-MASTER</Template>
  <TotalTime>0</TotalTime>
  <Pages>10</Pages>
  <Words>2749</Words>
  <Characters>14936</Characters>
  <Application>Microsoft Office Word</Application>
  <DocSecurity>0</DocSecurity>
  <Lines>124</Lines>
  <Paragraphs>35</Paragraphs>
  <ScaleCrop>false</ScaleCrop>
  <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MAPPA Areas Annual Report template-June 2011</dc:title>
  <dc:subject/>
  <dc:creator>Toon</dc:creator>
  <cp:keywords/>
  <dc:description/>
  <cp:lastModifiedBy>Richardson, Richard</cp:lastModifiedBy>
  <cp:revision>4</cp:revision>
  <dcterms:created xsi:type="dcterms:W3CDTF">2023-09-28T13:44:00Z</dcterms:created>
  <dcterms:modified xsi:type="dcterms:W3CDTF">2023-10-23T12:23:00Z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0x010100603C4EB9A5889C489402C0FA5BF7CE5E</vt:lpwstr>
  </property>
  <property fmtid="{D5CDD505-2E9C-101B-9397-08002B2CF9AE}" pid="3" name="Order">
    <vt:r8>86800</vt:r8>
  </property>
  <property fmtid="{D5CDD505-2E9C-101B-9397-08002B2CF9AE}" pid="4" name="MSIP_Label_8f716d1d-13e1-4569-9dd0-bef6621415c1_Enabled">
    <vt:lpwstr>true</vt:lpwstr>
  </property>
  <property fmtid="{D5CDD505-2E9C-101B-9397-08002B2CF9AE}" pid="5" name="MSIP_Label_8f716d1d-13e1-4569-9dd0-bef6621415c1_SetDate">
    <vt:lpwstr>2023-09-05T08:16:17Z</vt:lpwstr>
  </property>
  <property fmtid="{D5CDD505-2E9C-101B-9397-08002B2CF9AE}" pid="6" name="MSIP_Label_8f716d1d-13e1-4569-9dd0-bef6621415c1_Method">
    <vt:lpwstr>Standard</vt:lpwstr>
  </property>
  <property fmtid="{D5CDD505-2E9C-101B-9397-08002B2CF9AE}" pid="7" name="MSIP_Label_8f716d1d-13e1-4569-9dd0-bef6621415c1_Name">
    <vt:lpwstr>OFFICIAL</vt:lpwstr>
  </property>
  <property fmtid="{D5CDD505-2E9C-101B-9397-08002B2CF9AE}" pid="8" name="MSIP_Label_8f716d1d-13e1-4569-9dd0-bef6621415c1_SiteId">
    <vt:lpwstr>f31b07f0-9cf9-40db-964d-6ff986a97e3d</vt:lpwstr>
  </property>
  <property fmtid="{D5CDD505-2E9C-101B-9397-08002B2CF9AE}" pid="9" name="MSIP_Label_8f716d1d-13e1-4569-9dd0-bef6621415c1_ActionId">
    <vt:lpwstr>0f361338-0b63-4776-8d18-0cb47402d97d</vt:lpwstr>
  </property>
  <property fmtid="{D5CDD505-2E9C-101B-9397-08002B2CF9AE}" pid="10" name="MSIP_Label_8f716d1d-13e1-4569-9dd0-bef6621415c1_ContentBits">
    <vt:lpwstr>0</vt:lpwstr>
  </property>
</Properties>
</file>