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A46DE" w14:textId="77777777" w:rsidR="00904A47" w:rsidRDefault="00904A47" w:rsidP="006E2C3F">
      <w:pPr>
        <w:jc w:val="center"/>
        <w:rPr>
          <w:rFonts w:ascii="Arial" w:hAnsi="Arial" w:cs="Arial"/>
          <w:b/>
          <w:bCs/>
          <w:sz w:val="36"/>
          <w:szCs w:val="36"/>
        </w:rPr>
      </w:pPr>
    </w:p>
    <w:p w14:paraId="3F3BB5F0" w14:textId="2746A5EB" w:rsidR="006E2C3F" w:rsidRPr="003721AF" w:rsidRDefault="00FC07BA" w:rsidP="006E2C3F">
      <w:pPr>
        <w:jc w:val="center"/>
        <w:rPr>
          <w:rFonts w:ascii="Arial" w:hAnsi="Arial" w:cs="Arial"/>
          <w:b/>
          <w:bCs/>
          <w:sz w:val="36"/>
          <w:szCs w:val="36"/>
        </w:rPr>
      </w:pPr>
      <w:r>
        <w:rPr>
          <w:rFonts w:ascii="Arial" w:hAnsi="Arial" w:cs="Arial"/>
          <w:b/>
          <w:bCs/>
          <w:sz w:val="36"/>
          <w:szCs w:val="36"/>
        </w:rPr>
        <w:t>C</w:t>
      </w:r>
      <w:r w:rsidR="0077610E" w:rsidRPr="003721AF">
        <w:rPr>
          <w:rFonts w:ascii="Arial" w:hAnsi="Arial" w:cs="Arial"/>
          <w:b/>
          <w:bCs/>
          <w:sz w:val="36"/>
          <w:szCs w:val="36"/>
        </w:rPr>
        <w:t>hecklist</w:t>
      </w:r>
      <w:r w:rsidR="006E2C3F">
        <w:rPr>
          <w:rFonts w:ascii="Arial" w:hAnsi="Arial" w:cs="Arial"/>
          <w:b/>
          <w:bCs/>
          <w:sz w:val="36"/>
          <w:szCs w:val="36"/>
        </w:rPr>
        <w:t xml:space="preserve"> </w:t>
      </w:r>
      <w:r w:rsidR="006E1C70">
        <w:rPr>
          <w:rFonts w:ascii="Arial" w:hAnsi="Arial" w:cs="Arial"/>
          <w:b/>
          <w:bCs/>
          <w:sz w:val="36"/>
          <w:szCs w:val="36"/>
        </w:rPr>
        <w:t>for</w:t>
      </w:r>
      <w:r w:rsidR="006E2C3F">
        <w:rPr>
          <w:rFonts w:ascii="Arial" w:hAnsi="Arial" w:cs="Arial"/>
          <w:b/>
          <w:bCs/>
          <w:sz w:val="36"/>
          <w:szCs w:val="36"/>
        </w:rPr>
        <w:t xml:space="preserve"> </w:t>
      </w:r>
      <w:r w:rsidR="006E2C3F" w:rsidRPr="003721AF">
        <w:rPr>
          <w:rFonts w:ascii="Arial" w:hAnsi="Arial" w:cs="Arial"/>
          <w:b/>
          <w:bCs/>
          <w:sz w:val="36"/>
          <w:szCs w:val="36"/>
        </w:rPr>
        <w:t>product information</w:t>
      </w:r>
      <w:r w:rsidR="006E2C3F">
        <w:rPr>
          <w:rFonts w:ascii="Arial" w:hAnsi="Arial" w:cs="Arial"/>
          <w:b/>
          <w:bCs/>
          <w:sz w:val="36"/>
          <w:szCs w:val="36"/>
        </w:rPr>
        <w:t xml:space="preserve"> </w:t>
      </w:r>
      <w:r w:rsidR="006E1C70">
        <w:rPr>
          <w:rFonts w:ascii="Arial" w:hAnsi="Arial" w:cs="Arial"/>
          <w:b/>
          <w:bCs/>
          <w:sz w:val="36"/>
          <w:szCs w:val="36"/>
        </w:rPr>
        <w:t xml:space="preserve">- </w:t>
      </w:r>
      <w:r w:rsidR="006E2C3F">
        <w:rPr>
          <w:rFonts w:ascii="Arial" w:hAnsi="Arial" w:cs="Arial"/>
          <w:b/>
          <w:bCs/>
          <w:sz w:val="36"/>
          <w:szCs w:val="36"/>
        </w:rPr>
        <w:t>e</w:t>
      </w:r>
      <w:r w:rsidR="006E2C3F" w:rsidRPr="003721AF">
        <w:rPr>
          <w:rFonts w:ascii="Arial" w:hAnsi="Arial" w:cs="Arial"/>
          <w:b/>
          <w:bCs/>
          <w:sz w:val="36"/>
          <w:szCs w:val="36"/>
        </w:rPr>
        <w:t xml:space="preserve">stablished active substance MAAs </w:t>
      </w:r>
    </w:p>
    <w:p w14:paraId="3A84AF1B" w14:textId="150479D3" w:rsidR="00777E70" w:rsidRPr="00C24BC7" w:rsidRDefault="00777E70" w:rsidP="008A58D4">
      <w:pPr>
        <w:jc w:val="center"/>
        <w:rPr>
          <w:rFonts w:ascii="Arial" w:hAnsi="Arial" w:cs="Arial"/>
          <w:sz w:val="28"/>
          <w:szCs w:val="28"/>
        </w:rPr>
      </w:pPr>
      <w:r w:rsidRPr="00C24BC7">
        <w:rPr>
          <w:rFonts w:ascii="Arial" w:hAnsi="Arial" w:cs="Arial"/>
          <w:sz w:val="28"/>
          <w:szCs w:val="28"/>
        </w:rPr>
        <w:t>Version 1.0</w:t>
      </w:r>
    </w:p>
    <w:p w14:paraId="504ECB45" w14:textId="68F98C43" w:rsidR="008F6AC2" w:rsidRPr="00C24BC7" w:rsidRDefault="008F6AC2" w:rsidP="008A58D4">
      <w:pPr>
        <w:jc w:val="center"/>
        <w:rPr>
          <w:rFonts w:ascii="Arial" w:hAnsi="Arial" w:cs="Arial"/>
          <w:sz w:val="28"/>
          <w:szCs w:val="28"/>
        </w:rPr>
      </w:pPr>
      <w:r w:rsidRPr="00C24BC7">
        <w:rPr>
          <w:rFonts w:ascii="Arial" w:hAnsi="Arial" w:cs="Arial"/>
          <w:sz w:val="28"/>
          <w:szCs w:val="28"/>
        </w:rPr>
        <w:t xml:space="preserve">Date effective: </w:t>
      </w:r>
      <w:r w:rsidR="006E2398" w:rsidRPr="00C24BC7">
        <w:rPr>
          <w:rFonts w:ascii="Arial" w:hAnsi="Arial" w:cs="Arial"/>
          <w:sz w:val="28"/>
          <w:szCs w:val="28"/>
        </w:rPr>
        <w:t>19</w:t>
      </w:r>
      <w:r w:rsidRPr="00C24BC7">
        <w:rPr>
          <w:rFonts w:ascii="Arial" w:hAnsi="Arial" w:cs="Arial"/>
          <w:sz w:val="28"/>
          <w:szCs w:val="28"/>
        </w:rPr>
        <w:t>/</w:t>
      </w:r>
      <w:r w:rsidR="006E2398" w:rsidRPr="00C24BC7">
        <w:rPr>
          <w:rFonts w:ascii="Arial" w:hAnsi="Arial" w:cs="Arial"/>
          <w:sz w:val="28"/>
          <w:szCs w:val="28"/>
        </w:rPr>
        <w:t>OCT</w:t>
      </w:r>
      <w:r w:rsidRPr="00C24BC7">
        <w:rPr>
          <w:rFonts w:ascii="Arial" w:hAnsi="Arial" w:cs="Arial"/>
          <w:sz w:val="28"/>
          <w:szCs w:val="28"/>
        </w:rPr>
        <w:t>/</w:t>
      </w:r>
      <w:r w:rsidR="006E2398" w:rsidRPr="00C24BC7">
        <w:rPr>
          <w:rFonts w:ascii="Arial" w:hAnsi="Arial" w:cs="Arial"/>
          <w:sz w:val="28"/>
          <w:szCs w:val="28"/>
        </w:rPr>
        <w:t>2023</w:t>
      </w:r>
    </w:p>
    <w:p w14:paraId="29A67D36" w14:textId="69D6EE55" w:rsidR="00F06E84" w:rsidRPr="003721AF" w:rsidRDefault="00F06E84" w:rsidP="00F06E84">
      <w:pPr>
        <w:pStyle w:val="Heading1"/>
        <w:rPr>
          <w:rFonts w:ascii="Arial" w:hAnsi="Arial" w:cs="Arial"/>
        </w:rPr>
      </w:pPr>
      <w:r w:rsidRPr="003721AF">
        <w:rPr>
          <w:rFonts w:ascii="Arial" w:hAnsi="Arial" w:cs="Arial"/>
        </w:rPr>
        <w:t>Introduction</w:t>
      </w:r>
    </w:p>
    <w:p w14:paraId="6F140BCA" w14:textId="4C778B2C" w:rsidR="005308BB" w:rsidRPr="003721AF" w:rsidRDefault="00DE7EEE">
      <w:pPr>
        <w:rPr>
          <w:rFonts w:ascii="Arial" w:hAnsi="Arial" w:cs="Arial"/>
        </w:rPr>
      </w:pPr>
      <w:r w:rsidRPr="003721AF">
        <w:rPr>
          <w:rFonts w:ascii="Arial" w:hAnsi="Arial" w:cs="Arial"/>
        </w:rPr>
        <w:t>There are</w:t>
      </w:r>
      <w:r w:rsidR="00182316" w:rsidRPr="003721AF">
        <w:rPr>
          <w:rFonts w:ascii="Arial" w:hAnsi="Arial" w:cs="Arial"/>
        </w:rPr>
        <w:t xml:space="preserve"> </w:t>
      </w:r>
      <w:r w:rsidR="00FB2552" w:rsidRPr="003721AF">
        <w:rPr>
          <w:rFonts w:ascii="Arial" w:hAnsi="Arial" w:cs="Arial"/>
        </w:rPr>
        <w:t xml:space="preserve">common </w:t>
      </w:r>
      <w:r w:rsidRPr="003721AF">
        <w:rPr>
          <w:rFonts w:ascii="Arial" w:hAnsi="Arial" w:cs="Arial"/>
        </w:rPr>
        <w:t>pitfalls</w:t>
      </w:r>
      <w:r w:rsidR="00182316" w:rsidRPr="003721AF">
        <w:rPr>
          <w:rFonts w:ascii="Arial" w:hAnsi="Arial" w:cs="Arial"/>
        </w:rPr>
        <w:t xml:space="preserve"> in </w:t>
      </w:r>
      <w:r w:rsidRPr="003721AF">
        <w:rPr>
          <w:rFonts w:ascii="Arial" w:hAnsi="Arial" w:cs="Arial"/>
        </w:rPr>
        <w:t xml:space="preserve">regulatory </w:t>
      </w:r>
      <w:r w:rsidR="004E3133" w:rsidRPr="003721AF">
        <w:rPr>
          <w:rFonts w:ascii="Arial" w:hAnsi="Arial" w:cs="Arial"/>
        </w:rPr>
        <w:t>submissions</w:t>
      </w:r>
      <w:r w:rsidR="00182316" w:rsidRPr="003721AF">
        <w:rPr>
          <w:rFonts w:ascii="Arial" w:hAnsi="Arial" w:cs="Arial"/>
        </w:rPr>
        <w:t xml:space="preserve"> related to </w:t>
      </w:r>
      <w:r w:rsidR="00D42095" w:rsidRPr="003721AF">
        <w:rPr>
          <w:rFonts w:ascii="Arial" w:hAnsi="Arial" w:cs="Arial"/>
        </w:rPr>
        <w:t>proposed product information</w:t>
      </w:r>
      <w:r w:rsidR="00B91FF8" w:rsidRPr="003721AF">
        <w:rPr>
          <w:rFonts w:ascii="Arial" w:hAnsi="Arial" w:cs="Arial"/>
        </w:rPr>
        <w:t xml:space="preserve"> for established active substance MAAs</w:t>
      </w:r>
      <w:r w:rsidR="00182316" w:rsidRPr="003721AF">
        <w:rPr>
          <w:rFonts w:ascii="Arial" w:hAnsi="Arial" w:cs="Arial"/>
        </w:rPr>
        <w:t xml:space="preserve">. The purpose of this checklist is to </w:t>
      </w:r>
      <w:r w:rsidR="005308BB" w:rsidRPr="003721AF">
        <w:rPr>
          <w:rFonts w:ascii="Arial" w:hAnsi="Arial" w:cs="Arial"/>
        </w:rPr>
        <w:t xml:space="preserve">promote ‘right first time’ submissions. </w:t>
      </w:r>
      <w:r w:rsidR="002859FC">
        <w:rPr>
          <w:rFonts w:ascii="Arial" w:hAnsi="Arial" w:cs="Arial"/>
        </w:rPr>
        <w:t>Submission of this checklist is optional.</w:t>
      </w:r>
    </w:p>
    <w:p w14:paraId="196314CD" w14:textId="618BFBA6" w:rsidR="005308BB" w:rsidRPr="003721AF" w:rsidRDefault="005308BB">
      <w:pPr>
        <w:rPr>
          <w:rFonts w:ascii="Arial" w:hAnsi="Arial" w:cs="Arial"/>
        </w:rPr>
      </w:pPr>
    </w:p>
    <w:p w14:paraId="58292962" w14:textId="47965018" w:rsidR="00B91FF8" w:rsidRPr="003721AF" w:rsidRDefault="00212F2D" w:rsidP="00212F2D">
      <w:pPr>
        <w:rPr>
          <w:rFonts w:ascii="Arial" w:hAnsi="Arial" w:cs="Arial"/>
        </w:rPr>
      </w:pPr>
      <w:r w:rsidRPr="003721AF">
        <w:rPr>
          <w:rFonts w:ascii="Arial" w:hAnsi="Arial" w:cs="Arial"/>
          <w:b/>
          <w:bCs/>
        </w:rPr>
        <w:t>Scope</w:t>
      </w:r>
      <w:r w:rsidRPr="003721AF">
        <w:rPr>
          <w:rFonts w:ascii="Arial" w:hAnsi="Arial" w:cs="Arial"/>
        </w:rPr>
        <w:t xml:space="preserve">: </w:t>
      </w:r>
    </w:p>
    <w:p w14:paraId="277EC36C" w14:textId="6CB91175" w:rsidR="00B91FF8" w:rsidRPr="003721AF" w:rsidRDefault="00B91FF8" w:rsidP="006F64D8">
      <w:pPr>
        <w:pStyle w:val="ListParagraph"/>
        <w:numPr>
          <w:ilvl w:val="0"/>
          <w:numId w:val="8"/>
        </w:numPr>
        <w:rPr>
          <w:rFonts w:ascii="Arial" w:hAnsi="Arial" w:cs="Arial"/>
        </w:rPr>
      </w:pPr>
      <w:r w:rsidRPr="003721AF">
        <w:rPr>
          <w:rFonts w:ascii="Arial" w:hAnsi="Arial" w:cs="Arial"/>
        </w:rPr>
        <w:t>Generic MAAs</w:t>
      </w:r>
      <w:r w:rsidR="00BD1D94" w:rsidRPr="003721AF">
        <w:rPr>
          <w:rFonts w:ascii="Arial" w:hAnsi="Arial" w:cs="Arial"/>
        </w:rPr>
        <w:t xml:space="preserve"> </w:t>
      </w:r>
      <w:r w:rsidR="003F366F" w:rsidRPr="003721AF">
        <w:rPr>
          <w:rFonts w:ascii="Arial" w:hAnsi="Arial" w:cs="Arial"/>
        </w:rPr>
        <w:t xml:space="preserve">- Regulation 51 </w:t>
      </w:r>
      <w:r w:rsidR="00662DFD" w:rsidRPr="003721AF">
        <w:rPr>
          <w:rFonts w:ascii="Arial" w:hAnsi="Arial" w:cs="Arial"/>
        </w:rPr>
        <w:t xml:space="preserve">of the Human Medicines Regulations 2012 </w:t>
      </w:r>
      <w:r w:rsidR="003F366F" w:rsidRPr="003721AF">
        <w:rPr>
          <w:rFonts w:ascii="Arial" w:hAnsi="Arial" w:cs="Arial"/>
        </w:rPr>
        <w:t>(previously Article 10.1 of Directive 2001/83/EC)</w:t>
      </w:r>
    </w:p>
    <w:p w14:paraId="129D1A72" w14:textId="46A29A55" w:rsidR="006F64D8" w:rsidRPr="003721AF" w:rsidRDefault="00B91FF8" w:rsidP="006F64D8">
      <w:pPr>
        <w:pStyle w:val="ListParagraph"/>
        <w:numPr>
          <w:ilvl w:val="0"/>
          <w:numId w:val="7"/>
        </w:numPr>
        <w:rPr>
          <w:rFonts w:ascii="Arial" w:hAnsi="Arial" w:cs="Arial"/>
        </w:rPr>
      </w:pPr>
      <w:r w:rsidRPr="003721AF">
        <w:rPr>
          <w:rFonts w:ascii="Arial" w:hAnsi="Arial" w:cs="Arial"/>
        </w:rPr>
        <w:t>Hybrid MAAs</w:t>
      </w:r>
      <w:r w:rsidR="00212F2D" w:rsidRPr="003721AF">
        <w:rPr>
          <w:rFonts w:ascii="Arial" w:hAnsi="Arial" w:cs="Arial"/>
        </w:rPr>
        <w:t xml:space="preserve"> </w:t>
      </w:r>
      <w:r w:rsidR="006F64D8" w:rsidRPr="003721AF">
        <w:rPr>
          <w:rFonts w:ascii="Arial" w:hAnsi="Arial" w:cs="Arial"/>
        </w:rPr>
        <w:t xml:space="preserve">- Regulation 52 </w:t>
      </w:r>
      <w:r w:rsidR="00662DFD" w:rsidRPr="003721AF">
        <w:rPr>
          <w:rFonts w:ascii="Arial" w:hAnsi="Arial" w:cs="Arial"/>
        </w:rPr>
        <w:t xml:space="preserve">of the Human Medicines Regulations 2012 </w:t>
      </w:r>
      <w:r w:rsidR="006F64D8" w:rsidRPr="003721AF">
        <w:rPr>
          <w:rFonts w:ascii="Arial" w:hAnsi="Arial" w:cs="Arial"/>
        </w:rPr>
        <w:t>(previously Article 10.3 of Directive 2001/83/EC)</w:t>
      </w:r>
    </w:p>
    <w:p w14:paraId="72FD969E" w14:textId="5B409CB1" w:rsidR="00212F2D" w:rsidRPr="003721AF" w:rsidRDefault="00BD1D94" w:rsidP="006F64D8">
      <w:pPr>
        <w:pStyle w:val="ListParagraph"/>
        <w:numPr>
          <w:ilvl w:val="1"/>
          <w:numId w:val="7"/>
        </w:numPr>
        <w:rPr>
          <w:rFonts w:ascii="Arial" w:hAnsi="Arial" w:cs="Arial"/>
        </w:rPr>
      </w:pPr>
      <w:r w:rsidRPr="003721AF">
        <w:rPr>
          <w:rFonts w:ascii="Arial" w:hAnsi="Arial" w:cs="Arial"/>
        </w:rPr>
        <w:t xml:space="preserve">Only </w:t>
      </w:r>
      <w:r w:rsidR="00B91FF8" w:rsidRPr="003721AF">
        <w:rPr>
          <w:rFonts w:ascii="Arial" w:hAnsi="Arial" w:cs="Arial"/>
        </w:rPr>
        <w:t>if the product information is intended to be closely aligned with that of a reference product</w:t>
      </w:r>
    </w:p>
    <w:p w14:paraId="4C920B1E" w14:textId="1AA5B4ED" w:rsidR="00BD1D94" w:rsidRPr="003721AF" w:rsidRDefault="00B91FF8" w:rsidP="006F64D8">
      <w:pPr>
        <w:pStyle w:val="ListParagraph"/>
        <w:numPr>
          <w:ilvl w:val="0"/>
          <w:numId w:val="7"/>
        </w:numPr>
        <w:rPr>
          <w:rFonts w:ascii="Arial" w:hAnsi="Arial" w:cs="Arial"/>
        </w:rPr>
      </w:pPr>
      <w:r w:rsidRPr="003721AF">
        <w:rPr>
          <w:rFonts w:ascii="Arial" w:hAnsi="Arial" w:cs="Arial"/>
        </w:rPr>
        <w:t xml:space="preserve">Well-established use MAAs </w:t>
      </w:r>
      <w:r w:rsidR="006F64D8" w:rsidRPr="003721AF">
        <w:rPr>
          <w:rFonts w:ascii="Arial" w:hAnsi="Arial" w:cs="Arial"/>
        </w:rPr>
        <w:t xml:space="preserve">- Regulation 54 </w:t>
      </w:r>
      <w:r w:rsidR="00662DFD" w:rsidRPr="003721AF">
        <w:rPr>
          <w:rFonts w:ascii="Arial" w:hAnsi="Arial" w:cs="Arial"/>
        </w:rPr>
        <w:t xml:space="preserve">of the Human Medicines Regulations 2012 </w:t>
      </w:r>
      <w:r w:rsidR="006F64D8" w:rsidRPr="003721AF">
        <w:rPr>
          <w:rFonts w:ascii="Arial" w:hAnsi="Arial" w:cs="Arial"/>
        </w:rPr>
        <w:t>(previously Article 10a of Directive 2001/83/EC)</w:t>
      </w:r>
    </w:p>
    <w:p w14:paraId="05467CAF" w14:textId="010F3982" w:rsidR="00B91FF8" w:rsidRPr="003721AF" w:rsidRDefault="00BD1D94" w:rsidP="006F64D8">
      <w:pPr>
        <w:pStyle w:val="ListParagraph"/>
        <w:numPr>
          <w:ilvl w:val="1"/>
          <w:numId w:val="7"/>
        </w:numPr>
        <w:rPr>
          <w:rFonts w:ascii="Arial" w:hAnsi="Arial" w:cs="Arial"/>
        </w:rPr>
      </w:pPr>
      <w:r w:rsidRPr="003721AF">
        <w:rPr>
          <w:rFonts w:ascii="Arial" w:hAnsi="Arial" w:cs="Arial"/>
        </w:rPr>
        <w:t xml:space="preserve">Only </w:t>
      </w:r>
      <w:r w:rsidR="00B91FF8" w:rsidRPr="003721AF">
        <w:rPr>
          <w:rFonts w:ascii="Arial" w:hAnsi="Arial" w:cs="Arial"/>
        </w:rPr>
        <w:t>if the product information is intended to be closely aligned with that of a licensed product</w:t>
      </w:r>
    </w:p>
    <w:p w14:paraId="7A9C00BF" w14:textId="19A799A0" w:rsidR="00E63758" w:rsidRPr="003721AF" w:rsidRDefault="00E63758" w:rsidP="00E63758">
      <w:pPr>
        <w:pStyle w:val="ListParagraph"/>
        <w:numPr>
          <w:ilvl w:val="0"/>
          <w:numId w:val="7"/>
        </w:numPr>
        <w:rPr>
          <w:rFonts w:ascii="Arial" w:hAnsi="Arial" w:cs="Arial"/>
        </w:rPr>
      </w:pPr>
      <w:r w:rsidRPr="003721AF">
        <w:rPr>
          <w:rFonts w:ascii="Arial" w:hAnsi="Arial" w:cs="Arial"/>
        </w:rPr>
        <w:t>Informed consent MAAs - Regulation 56</w:t>
      </w:r>
      <w:r w:rsidR="00662DFD" w:rsidRPr="003721AF">
        <w:rPr>
          <w:rFonts w:ascii="Arial" w:hAnsi="Arial" w:cs="Arial"/>
        </w:rPr>
        <w:t xml:space="preserve"> of the Human Medicines Regulations 2012 </w:t>
      </w:r>
      <w:r w:rsidRPr="003721AF">
        <w:rPr>
          <w:rFonts w:ascii="Arial" w:hAnsi="Arial" w:cs="Arial"/>
        </w:rPr>
        <w:t>(previously Article 10c of Directive 2001/83/EC)</w:t>
      </w:r>
    </w:p>
    <w:p w14:paraId="247D3320" w14:textId="77777777" w:rsidR="00212F2D" w:rsidRPr="003721AF" w:rsidRDefault="00212F2D" w:rsidP="00212F2D">
      <w:pPr>
        <w:rPr>
          <w:rFonts w:ascii="Arial" w:hAnsi="Arial" w:cs="Arial"/>
        </w:rPr>
      </w:pPr>
    </w:p>
    <w:p w14:paraId="4B84F9DF" w14:textId="3322C5F3" w:rsidR="00182316" w:rsidRPr="003721AF" w:rsidRDefault="00212F2D" w:rsidP="00212F2D">
      <w:pPr>
        <w:rPr>
          <w:rFonts w:ascii="Arial" w:hAnsi="Arial" w:cs="Arial"/>
        </w:rPr>
      </w:pPr>
      <w:r w:rsidRPr="003721AF">
        <w:rPr>
          <w:rFonts w:ascii="Arial" w:hAnsi="Arial" w:cs="Arial"/>
          <w:b/>
          <w:bCs/>
        </w:rPr>
        <w:t>Action</w:t>
      </w:r>
      <w:r w:rsidRPr="003721AF">
        <w:rPr>
          <w:rFonts w:ascii="Arial" w:hAnsi="Arial" w:cs="Arial"/>
        </w:rPr>
        <w:t>: A</w:t>
      </w:r>
      <w:r w:rsidR="005308BB" w:rsidRPr="003721AF">
        <w:rPr>
          <w:rFonts w:ascii="Arial" w:hAnsi="Arial" w:cs="Arial"/>
        </w:rPr>
        <w:t xml:space="preserve">pplicants </w:t>
      </w:r>
      <w:r w:rsidR="008C0695" w:rsidRPr="003721AF">
        <w:rPr>
          <w:rFonts w:ascii="Arial" w:hAnsi="Arial" w:cs="Arial"/>
        </w:rPr>
        <w:t>should</w:t>
      </w:r>
      <w:r w:rsidR="005308BB" w:rsidRPr="003721AF">
        <w:rPr>
          <w:rFonts w:ascii="Arial" w:hAnsi="Arial" w:cs="Arial"/>
        </w:rPr>
        <w:t xml:space="preserve"> complete this checklist</w:t>
      </w:r>
      <w:r w:rsidR="0047186F" w:rsidRPr="003721AF">
        <w:rPr>
          <w:rFonts w:ascii="Arial" w:hAnsi="Arial" w:cs="Arial"/>
        </w:rPr>
        <w:t>,</w:t>
      </w:r>
      <w:r w:rsidR="006520F5" w:rsidRPr="003721AF">
        <w:rPr>
          <w:rFonts w:ascii="Arial" w:hAnsi="Arial" w:cs="Arial"/>
        </w:rPr>
        <w:t xml:space="preserve"> </w:t>
      </w:r>
      <w:r w:rsidR="0047186F" w:rsidRPr="003721AF">
        <w:rPr>
          <w:rFonts w:ascii="Arial" w:hAnsi="Arial" w:cs="Arial"/>
        </w:rPr>
        <w:t xml:space="preserve">and </w:t>
      </w:r>
      <w:r w:rsidR="001F2DF2" w:rsidRPr="003721AF">
        <w:rPr>
          <w:rFonts w:ascii="Arial" w:hAnsi="Arial" w:cs="Arial"/>
        </w:rPr>
        <w:t xml:space="preserve">the </w:t>
      </w:r>
      <w:r w:rsidR="009A3CA7" w:rsidRPr="003721AF">
        <w:rPr>
          <w:rFonts w:ascii="Arial" w:hAnsi="Arial" w:cs="Arial"/>
        </w:rPr>
        <w:t>‘comparison documents’ (described in Q10 of the checklist)</w:t>
      </w:r>
      <w:r w:rsidR="0047186F" w:rsidRPr="003721AF">
        <w:rPr>
          <w:rFonts w:ascii="Arial" w:hAnsi="Arial" w:cs="Arial"/>
        </w:rPr>
        <w:t xml:space="preserve">, </w:t>
      </w:r>
      <w:r w:rsidR="005308BB" w:rsidRPr="003721AF">
        <w:rPr>
          <w:rFonts w:ascii="Arial" w:hAnsi="Arial" w:cs="Arial"/>
        </w:rPr>
        <w:t xml:space="preserve">and submit </w:t>
      </w:r>
      <w:r w:rsidR="009A1C50" w:rsidRPr="003721AF">
        <w:rPr>
          <w:rFonts w:ascii="Arial" w:hAnsi="Arial" w:cs="Arial"/>
        </w:rPr>
        <w:t xml:space="preserve">all </w:t>
      </w:r>
      <w:r w:rsidR="005308BB" w:rsidRPr="003721AF">
        <w:rPr>
          <w:rFonts w:ascii="Arial" w:hAnsi="Arial" w:cs="Arial"/>
        </w:rPr>
        <w:t>as ‘working document</w:t>
      </w:r>
      <w:r w:rsidR="00561B55" w:rsidRPr="003721AF">
        <w:rPr>
          <w:rFonts w:ascii="Arial" w:hAnsi="Arial" w:cs="Arial"/>
        </w:rPr>
        <w:t>s</w:t>
      </w:r>
      <w:r w:rsidR="005308BB" w:rsidRPr="003721AF">
        <w:rPr>
          <w:rFonts w:ascii="Arial" w:hAnsi="Arial" w:cs="Arial"/>
        </w:rPr>
        <w:t xml:space="preserve">’ in </w:t>
      </w:r>
      <w:r w:rsidR="00447FE4" w:rsidRPr="003721AF">
        <w:rPr>
          <w:rFonts w:ascii="Arial" w:hAnsi="Arial" w:cs="Arial"/>
        </w:rPr>
        <w:t xml:space="preserve">Microsoft Word format in </w:t>
      </w:r>
      <w:r w:rsidR="005308BB" w:rsidRPr="003721AF">
        <w:rPr>
          <w:rFonts w:ascii="Arial" w:hAnsi="Arial" w:cs="Arial"/>
        </w:rPr>
        <w:t xml:space="preserve">the initial sequence. </w:t>
      </w:r>
      <w:r w:rsidR="0059015A" w:rsidRPr="003721AF">
        <w:rPr>
          <w:rFonts w:ascii="Arial" w:hAnsi="Arial" w:cs="Arial"/>
        </w:rPr>
        <w:t xml:space="preserve"> </w:t>
      </w:r>
      <w:r w:rsidR="003F11DA" w:rsidRPr="003721AF">
        <w:rPr>
          <w:rFonts w:ascii="Arial" w:hAnsi="Arial" w:cs="Arial"/>
        </w:rPr>
        <w:t>The document</w:t>
      </w:r>
      <w:r w:rsidR="00561B55" w:rsidRPr="003721AF">
        <w:rPr>
          <w:rFonts w:ascii="Arial" w:hAnsi="Arial" w:cs="Arial"/>
        </w:rPr>
        <w:t>s</w:t>
      </w:r>
      <w:r w:rsidR="003F11DA" w:rsidRPr="003721AF">
        <w:rPr>
          <w:rFonts w:ascii="Arial" w:hAnsi="Arial" w:cs="Arial"/>
        </w:rPr>
        <w:t xml:space="preserve"> should be titled </w:t>
      </w:r>
      <w:r w:rsidR="000C464F" w:rsidRPr="003721AF">
        <w:rPr>
          <w:rFonts w:ascii="Arial" w:hAnsi="Arial" w:cs="Arial"/>
        </w:rPr>
        <w:t>‘</w:t>
      </w:r>
      <w:r w:rsidR="007C79CD" w:rsidRPr="003721AF">
        <w:rPr>
          <w:rFonts w:ascii="Arial" w:hAnsi="Arial" w:cs="Arial"/>
        </w:rPr>
        <w:t>ProductInformation</w:t>
      </w:r>
      <w:r w:rsidR="003F11DA" w:rsidRPr="003721AF">
        <w:rPr>
          <w:rFonts w:ascii="Arial" w:hAnsi="Arial" w:cs="Arial"/>
        </w:rPr>
        <w:t>_Checklist</w:t>
      </w:r>
      <w:r w:rsidR="000C464F" w:rsidRPr="003721AF">
        <w:rPr>
          <w:rFonts w:ascii="Arial" w:hAnsi="Arial" w:cs="Arial"/>
        </w:rPr>
        <w:t>’</w:t>
      </w:r>
      <w:r w:rsidR="009A3CA7" w:rsidRPr="003721AF">
        <w:rPr>
          <w:rFonts w:ascii="Arial" w:hAnsi="Arial" w:cs="Arial"/>
        </w:rPr>
        <w:t xml:space="preserve">, </w:t>
      </w:r>
      <w:r w:rsidR="000C464F" w:rsidRPr="003721AF">
        <w:rPr>
          <w:rFonts w:ascii="Arial" w:hAnsi="Arial" w:cs="Arial"/>
        </w:rPr>
        <w:t>‘</w:t>
      </w:r>
      <w:r w:rsidR="009A3CA7" w:rsidRPr="003721AF">
        <w:rPr>
          <w:rFonts w:ascii="Arial" w:hAnsi="Arial" w:cs="Arial"/>
        </w:rPr>
        <w:t>Comparison_SmPC</w:t>
      </w:r>
      <w:r w:rsidR="000C464F" w:rsidRPr="003721AF">
        <w:rPr>
          <w:rFonts w:ascii="Arial" w:hAnsi="Arial" w:cs="Arial"/>
        </w:rPr>
        <w:t>’</w:t>
      </w:r>
      <w:r w:rsidR="009A3CA7" w:rsidRPr="003721AF">
        <w:rPr>
          <w:rFonts w:ascii="Arial" w:hAnsi="Arial" w:cs="Arial"/>
        </w:rPr>
        <w:t xml:space="preserve">, and </w:t>
      </w:r>
      <w:r w:rsidR="000C464F" w:rsidRPr="003721AF">
        <w:rPr>
          <w:rFonts w:ascii="Arial" w:hAnsi="Arial" w:cs="Arial"/>
        </w:rPr>
        <w:t>‘</w:t>
      </w:r>
      <w:r w:rsidR="009A3CA7" w:rsidRPr="003721AF">
        <w:rPr>
          <w:rFonts w:ascii="Arial" w:hAnsi="Arial" w:cs="Arial"/>
        </w:rPr>
        <w:t>Comparison_PIL</w:t>
      </w:r>
      <w:r w:rsidR="000C464F" w:rsidRPr="003721AF">
        <w:rPr>
          <w:rFonts w:ascii="Arial" w:hAnsi="Arial" w:cs="Arial"/>
        </w:rPr>
        <w:t>’</w:t>
      </w:r>
      <w:r w:rsidR="009A3CA7" w:rsidRPr="003721AF">
        <w:rPr>
          <w:rFonts w:ascii="Arial" w:hAnsi="Arial" w:cs="Arial"/>
        </w:rPr>
        <w:t>, respectively</w:t>
      </w:r>
      <w:r w:rsidR="003F11DA" w:rsidRPr="003721AF">
        <w:rPr>
          <w:rFonts w:ascii="Arial" w:hAnsi="Arial" w:cs="Arial"/>
        </w:rPr>
        <w:t xml:space="preserve">. </w:t>
      </w:r>
      <w:r w:rsidR="005B0CCC" w:rsidRPr="003721AF">
        <w:rPr>
          <w:rFonts w:ascii="Arial" w:hAnsi="Arial" w:cs="Arial"/>
        </w:rPr>
        <w:t>A pdf version of the documents should be submitted in Module 1 of the eCTD in the ‘m1-additional-data’ folder</w:t>
      </w:r>
      <w:r w:rsidR="003F11DA" w:rsidRPr="003721AF">
        <w:rPr>
          <w:rFonts w:ascii="Arial" w:hAnsi="Arial" w:cs="Arial"/>
        </w:rPr>
        <w:t xml:space="preserve">.  </w:t>
      </w:r>
    </w:p>
    <w:p w14:paraId="2E2B9174" w14:textId="1FE96342" w:rsidR="00CB47A4" w:rsidRPr="003721AF" w:rsidRDefault="00CB47A4" w:rsidP="00212F2D">
      <w:pPr>
        <w:rPr>
          <w:rFonts w:ascii="Arial" w:hAnsi="Arial" w:cs="Arial"/>
        </w:rPr>
      </w:pPr>
    </w:p>
    <w:p w14:paraId="428F256E" w14:textId="7147CD3D" w:rsidR="00AA5F7C" w:rsidRPr="003721AF" w:rsidRDefault="00AA5F7C">
      <w:pPr>
        <w:rPr>
          <w:rFonts w:ascii="Arial" w:hAnsi="Arial" w:cs="Arial"/>
        </w:rPr>
      </w:pPr>
      <w:r w:rsidRPr="003721AF">
        <w:rPr>
          <w:rFonts w:ascii="Arial" w:hAnsi="Arial" w:cs="Arial"/>
        </w:rPr>
        <w:t>When completing the checklist, please note that:</w:t>
      </w:r>
    </w:p>
    <w:p w14:paraId="04160B36" w14:textId="7A89E5CD" w:rsidR="000C40B8" w:rsidRPr="003721AF" w:rsidRDefault="000C40B8" w:rsidP="00FF09CD">
      <w:pPr>
        <w:pStyle w:val="ListParagraph"/>
        <w:numPr>
          <w:ilvl w:val="0"/>
          <w:numId w:val="7"/>
        </w:numPr>
        <w:ind w:left="567" w:hanging="283"/>
        <w:rPr>
          <w:rFonts w:ascii="Arial" w:hAnsi="Arial" w:cs="Arial"/>
        </w:rPr>
      </w:pPr>
      <w:r w:rsidRPr="003721AF">
        <w:rPr>
          <w:rFonts w:ascii="Arial" w:hAnsi="Arial" w:cs="Arial"/>
        </w:rPr>
        <w:t>For well-established use MAAs (Regulation 54 of the Human Medicines Regulations 2012), the ‘reference product’ described in the below checklist should be the licensed product with which the proposed product information is closely aligned</w:t>
      </w:r>
      <w:r w:rsidR="00FE3C4C" w:rsidRPr="003721AF">
        <w:rPr>
          <w:rFonts w:ascii="Arial" w:hAnsi="Arial" w:cs="Arial"/>
        </w:rPr>
        <w:t xml:space="preserve"> (there is no legal reference medicinal product under well-established use).</w:t>
      </w:r>
    </w:p>
    <w:p w14:paraId="5B8D3464" w14:textId="77C09BB7" w:rsidR="000C40B8" w:rsidRPr="003721AF" w:rsidRDefault="00791BDF" w:rsidP="00FF09CD">
      <w:pPr>
        <w:pStyle w:val="ListParagraph"/>
        <w:numPr>
          <w:ilvl w:val="0"/>
          <w:numId w:val="7"/>
        </w:numPr>
        <w:ind w:left="567" w:hanging="283"/>
        <w:rPr>
          <w:rFonts w:ascii="Arial" w:hAnsi="Arial" w:cs="Arial"/>
        </w:rPr>
      </w:pPr>
      <w:r w:rsidRPr="003721AF">
        <w:rPr>
          <w:rFonts w:ascii="Arial" w:hAnsi="Arial" w:cs="Arial"/>
        </w:rPr>
        <w:t>F</w:t>
      </w:r>
      <w:r w:rsidR="00AA5F7C" w:rsidRPr="003721AF">
        <w:rPr>
          <w:rFonts w:ascii="Arial" w:hAnsi="Arial" w:cs="Arial"/>
        </w:rPr>
        <w:t>or informed consent MAA</w:t>
      </w:r>
      <w:r w:rsidR="000C40B8" w:rsidRPr="003721AF">
        <w:rPr>
          <w:rFonts w:ascii="Arial" w:hAnsi="Arial" w:cs="Arial"/>
        </w:rPr>
        <w:t>s</w:t>
      </w:r>
      <w:r w:rsidR="00AA5F7C" w:rsidRPr="003721AF">
        <w:rPr>
          <w:rFonts w:ascii="Arial" w:hAnsi="Arial" w:cs="Arial"/>
        </w:rPr>
        <w:t xml:space="preserve"> (Regulation 56 of the Human Medicines Regulations 2012)</w:t>
      </w:r>
      <w:r w:rsidRPr="003721AF">
        <w:rPr>
          <w:rFonts w:ascii="Arial" w:hAnsi="Arial" w:cs="Arial"/>
        </w:rPr>
        <w:t xml:space="preserve">, </w:t>
      </w:r>
      <w:r w:rsidR="00074EC4" w:rsidRPr="003721AF">
        <w:rPr>
          <w:rFonts w:ascii="Arial" w:hAnsi="Arial" w:cs="Arial"/>
        </w:rPr>
        <w:t xml:space="preserve">the ‘reference product’ described in the below checklist should be the </w:t>
      </w:r>
      <w:r w:rsidR="00FE3C4C" w:rsidRPr="003721AF">
        <w:rPr>
          <w:rFonts w:ascii="Arial" w:hAnsi="Arial" w:cs="Arial"/>
        </w:rPr>
        <w:t>authorised ('cross-reference') product for which consent has been given by the existing marketing authorisation holder to use their data in support of the application.</w:t>
      </w:r>
    </w:p>
    <w:p w14:paraId="1E3366F8" w14:textId="77777777" w:rsidR="006B416A" w:rsidRDefault="006B416A" w:rsidP="006B416A">
      <w:pPr>
        <w:pStyle w:val="Heading1"/>
        <w:rPr>
          <w:rFonts w:ascii="Arial" w:hAnsi="Arial" w:cs="Arial"/>
        </w:rPr>
      </w:pPr>
      <w:r w:rsidRPr="003721AF">
        <w:rPr>
          <w:rFonts w:ascii="Arial" w:hAnsi="Arial" w:cs="Arial"/>
        </w:rPr>
        <w:lastRenderedPageBreak/>
        <w:t>Product information checklist</w:t>
      </w:r>
    </w:p>
    <w:p w14:paraId="0877E63F" w14:textId="77777777" w:rsidR="00304A3F" w:rsidRPr="00304A3F" w:rsidRDefault="00304A3F" w:rsidP="00304A3F"/>
    <w:tbl>
      <w:tblPr>
        <w:tblStyle w:val="TableGrid"/>
        <w:tblW w:w="0" w:type="auto"/>
        <w:tblLook w:val="04A0" w:firstRow="1" w:lastRow="0" w:firstColumn="1" w:lastColumn="0" w:noHBand="0" w:noVBand="1"/>
      </w:tblPr>
      <w:tblGrid>
        <w:gridCol w:w="3992"/>
        <w:gridCol w:w="5024"/>
      </w:tblGrid>
      <w:tr w:rsidR="00B91FF8" w:rsidRPr="003721AF" w14:paraId="6EAD0F1C" w14:textId="77777777" w:rsidTr="004D2A10">
        <w:tc>
          <w:tcPr>
            <w:tcW w:w="3864" w:type="dxa"/>
          </w:tcPr>
          <w:p w14:paraId="2BB47AF6" w14:textId="0E388000" w:rsidR="00B91FF8" w:rsidRPr="003721AF" w:rsidRDefault="00B91FF8" w:rsidP="00B91FF8">
            <w:pPr>
              <w:rPr>
                <w:rFonts w:ascii="Arial" w:hAnsi="Arial" w:cs="Arial"/>
              </w:rPr>
            </w:pPr>
            <w:r w:rsidRPr="003721AF">
              <w:rPr>
                <w:rFonts w:ascii="Arial" w:hAnsi="Arial" w:cs="Arial"/>
              </w:rPr>
              <w:t xml:space="preserve">1. Product details </w:t>
            </w:r>
          </w:p>
        </w:tc>
        <w:tc>
          <w:tcPr>
            <w:tcW w:w="5152" w:type="dxa"/>
          </w:tcPr>
          <w:p w14:paraId="28933281" w14:textId="77777777" w:rsidR="00B91FF8" w:rsidRPr="003721AF" w:rsidRDefault="00B91FF8" w:rsidP="00B91FF8">
            <w:pPr>
              <w:rPr>
                <w:rFonts w:ascii="Arial" w:hAnsi="Arial" w:cs="Arial"/>
              </w:rPr>
            </w:pPr>
            <w:r w:rsidRPr="003721AF">
              <w:rPr>
                <w:rFonts w:ascii="Arial" w:hAnsi="Arial" w:cs="Arial"/>
              </w:rPr>
              <w:t xml:space="preserve">PL Number: &lt;&gt; </w:t>
            </w:r>
          </w:p>
          <w:p w14:paraId="320542AD" w14:textId="77777777" w:rsidR="00B91FF8" w:rsidRPr="003721AF" w:rsidRDefault="00B91FF8" w:rsidP="00B91FF8">
            <w:pPr>
              <w:rPr>
                <w:rFonts w:ascii="Arial" w:hAnsi="Arial" w:cs="Arial"/>
              </w:rPr>
            </w:pPr>
            <w:r w:rsidRPr="003721AF">
              <w:rPr>
                <w:rFonts w:ascii="Arial" w:hAnsi="Arial" w:cs="Arial"/>
              </w:rPr>
              <w:t>Name: &lt;&gt;</w:t>
            </w:r>
          </w:p>
          <w:p w14:paraId="0EDBA916" w14:textId="77777777" w:rsidR="00B91FF8" w:rsidRPr="003721AF" w:rsidRDefault="00B91FF8" w:rsidP="00B91FF8">
            <w:pPr>
              <w:rPr>
                <w:rFonts w:ascii="Arial" w:hAnsi="Arial" w:cs="Arial"/>
              </w:rPr>
            </w:pPr>
            <w:r w:rsidRPr="003721AF">
              <w:rPr>
                <w:rFonts w:ascii="Arial" w:hAnsi="Arial" w:cs="Arial"/>
              </w:rPr>
              <w:t>Active substance(s): &lt;&gt;</w:t>
            </w:r>
          </w:p>
          <w:p w14:paraId="1BF27A59" w14:textId="77777777" w:rsidR="00B91FF8" w:rsidRPr="003721AF" w:rsidRDefault="00B91FF8" w:rsidP="00B91FF8">
            <w:pPr>
              <w:rPr>
                <w:rFonts w:ascii="Arial" w:hAnsi="Arial" w:cs="Arial"/>
              </w:rPr>
            </w:pPr>
            <w:r w:rsidRPr="003721AF">
              <w:rPr>
                <w:rFonts w:ascii="Arial" w:hAnsi="Arial" w:cs="Arial"/>
              </w:rPr>
              <w:t>Strength(s): &lt;&gt;</w:t>
            </w:r>
          </w:p>
          <w:p w14:paraId="45DDF281" w14:textId="404C7B81" w:rsidR="00B91FF8" w:rsidRPr="003721AF" w:rsidRDefault="00B91FF8" w:rsidP="00B91FF8">
            <w:pPr>
              <w:rPr>
                <w:rFonts w:ascii="Arial" w:hAnsi="Arial" w:cs="Arial"/>
                <w:i/>
                <w:iCs/>
                <w:color w:val="0070C0"/>
              </w:rPr>
            </w:pPr>
            <w:r w:rsidRPr="003721AF">
              <w:rPr>
                <w:rFonts w:ascii="Arial" w:hAnsi="Arial" w:cs="Arial"/>
              </w:rPr>
              <w:t>Dosage form: &lt;&gt;</w:t>
            </w:r>
          </w:p>
        </w:tc>
      </w:tr>
      <w:tr w:rsidR="00B91FF8" w:rsidRPr="003721AF" w14:paraId="0E2664F1" w14:textId="77777777" w:rsidTr="004D2A10">
        <w:tc>
          <w:tcPr>
            <w:tcW w:w="3864" w:type="dxa"/>
          </w:tcPr>
          <w:p w14:paraId="121A446B" w14:textId="0C73399C" w:rsidR="00B91FF8" w:rsidRPr="003721AF" w:rsidRDefault="004D2A10" w:rsidP="00B91FF8">
            <w:pPr>
              <w:rPr>
                <w:rFonts w:ascii="Arial" w:hAnsi="Arial" w:cs="Arial"/>
              </w:rPr>
            </w:pPr>
            <w:r w:rsidRPr="003721AF">
              <w:rPr>
                <w:rFonts w:ascii="Arial" w:hAnsi="Arial" w:cs="Arial"/>
              </w:rPr>
              <w:t>2</w:t>
            </w:r>
            <w:r w:rsidR="00B91FF8" w:rsidRPr="003721AF">
              <w:rPr>
                <w:rFonts w:ascii="Arial" w:hAnsi="Arial" w:cs="Arial"/>
              </w:rPr>
              <w:t xml:space="preserve">. Reference product, for purpose of product information alignment </w:t>
            </w:r>
          </w:p>
        </w:tc>
        <w:tc>
          <w:tcPr>
            <w:tcW w:w="5152" w:type="dxa"/>
          </w:tcPr>
          <w:p w14:paraId="52E2C09D" w14:textId="77777777" w:rsidR="00B91FF8" w:rsidRPr="003721AF" w:rsidRDefault="00B91FF8" w:rsidP="00B91FF8">
            <w:pPr>
              <w:rPr>
                <w:rFonts w:ascii="Arial" w:hAnsi="Arial" w:cs="Arial"/>
              </w:rPr>
            </w:pPr>
            <w:r w:rsidRPr="003721AF">
              <w:rPr>
                <w:rFonts w:ascii="Arial" w:hAnsi="Arial" w:cs="Arial"/>
              </w:rPr>
              <w:t xml:space="preserve">PL Number: &lt;&gt; </w:t>
            </w:r>
          </w:p>
          <w:p w14:paraId="60042897" w14:textId="77777777" w:rsidR="00B91FF8" w:rsidRPr="003721AF" w:rsidRDefault="00B91FF8" w:rsidP="00B91FF8">
            <w:pPr>
              <w:rPr>
                <w:rFonts w:ascii="Arial" w:hAnsi="Arial" w:cs="Arial"/>
              </w:rPr>
            </w:pPr>
            <w:r w:rsidRPr="003721AF">
              <w:rPr>
                <w:rFonts w:ascii="Arial" w:hAnsi="Arial" w:cs="Arial"/>
              </w:rPr>
              <w:t>Name: &lt;&gt;</w:t>
            </w:r>
          </w:p>
          <w:p w14:paraId="1A9615BB" w14:textId="77777777" w:rsidR="00B91FF8" w:rsidRPr="003721AF" w:rsidRDefault="00B91FF8" w:rsidP="00B91FF8">
            <w:pPr>
              <w:rPr>
                <w:rFonts w:ascii="Arial" w:hAnsi="Arial" w:cs="Arial"/>
              </w:rPr>
            </w:pPr>
            <w:r w:rsidRPr="003721AF">
              <w:rPr>
                <w:rFonts w:ascii="Arial" w:hAnsi="Arial" w:cs="Arial"/>
              </w:rPr>
              <w:t>Active substance(s): &lt;&gt;</w:t>
            </w:r>
          </w:p>
          <w:p w14:paraId="0ACC577E" w14:textId="77777777" w:rsidR="00B91FF8" w:rsidRPr="003721AF" w:rsidRDefault="00B91FF8" w:rsidP="00B91FF8">
            <w:pPr>
              <w:rPr>
                <w:rFonts w:ascii="Arial" w:hAnsi="Arial" w:cs="Arial"/>
              </w:rPr>
            </w:pPr>
            <w:r w:rsidRPr="003721AF">
              <w:rPr>
                <w:rFonts w:ascii="Arial" w:hAnsi="Arial" w:cs="Arial"/>
              </w:rPr>
              <w:t>Strength(s): &lt;&gt;</w:t>
            </w:r>
          </w:p>
          <w:p w14:paraId="14BF68DB" w14:textId="5C4524DC" w:rsidR="00B91FF8" w:rsidRPr="003721AF" w:rsidRDefault="00B91FF8" w:rsidP="00B91FF8">
            <w:pPr>
              <w:rPr>
                <w:rFonts w:ascii="Arial" w:hAnsi="Arial" w:cs="Arial"/>
              </w:rPr>
            </w:pPr>
            <w:r w:rsidRPr="003721AF">
              <w:rPr>
                <w:rFonts w:ascii="Arial" w:hAnsi="Arial" w:cs="Arial"/>
              </w:rPr>
              <w:t>Dosage form: &lt;&gt;</w:t>
            </w:r>
          </w:p>
        </w:tc>
      </w:tr>
      <w:tr w:rsidR="00B91FF8" w:rsidRPr="003721AF" w14:paraId="75F1CBE8" w14:textId="77777777" w:rsidTr="004D2A10">
        <w:tc>
          <w:tcPr>
            <w:tcW w:w="3864" w:type="dxa"/>
          </w:tcPr>
          <w:p w14:paraId="1B042D22" w14:textId="201511C8" w:rsidR="00B91FF8" w:rsidRPr="003721AF" w:rsidRDefault="004D2A10" w:rsidP="00B91FF8">
            <w:pPr>
              <w:rPr>
                <w:rFonts w:ascii="Arial" w:hAnsi="Arial" w:cs="Arial"/>
              </w:rPr>
            </w:pPr>
            <w:r w:rsidRPr="003721AF">
              <w:rPr>
                <w:rFonts w:ascii="Arial" w:hAnsi="Arial" w:cs="Arial"/>
              </w:rPr>
              <w:t>3</w:t>
            </w:r>
            <w:r w:rsidR="00B91FF8" w:rsidRPr="003721AF">
              <w:rPr>
                <w:rFonts w:ascii="Arial" w:hAnsi="Arial" w:cs="Arial"/>
              </w:rPr>
              <w:t xml:space="preserve">. Has proposed product information (i.e., proposed SmPC, package leaflet and labels) been provided in line with the latest version of the reference product and QRD templates? </w:t>
            </w:r>
            <w:r w:rsidR="00B91FF8" w:rsidRPr="003721AF">
              <w:rPr>
                <w:rFonts w:ascii="Arial" w:hAnsi="Arial" w:cs="Arial"/>
              </w:rPr>
              <w:br/>
            </w:r>
            <w:r w:rsidR="00B91FF8" w:rsidRPr="003721AF">
              <w:rPr>
                <w:rFonts w:ascii="Arial" w:hAnsi="Arial" w:cs="Arial"/>
              </w:rPr>
              <w:br/>
              <w:t xml:space="preserve">Have these been provided in MS Word format (clean and tracked changes) as working documents? </w:t>
            </w:r>
            <w:r w:rsidR="00B91FF8" w:rsidRPr="003721AF">
              <w:rPr>
                <w:rFonts w:ascii="Arial" w:hAnsi="Arial" w:cs="Arial"/>
              </w:rPr>
              <w:br/>
            </w:r>
            <w:r w:rsidR="00B91FF8" w:rsidRPr="003721AF">
              <w:rPr>
                <w:rFonts w:ascii="Arial" w:hAnsi="Arial" w:cs="Arial"/>
              </w:rPr>
              <w:br/>
              <w:t>Has a separate SmPC been provided for each strength?</w:t>
            </w:r>
          </w:p>
        </w:tc>
        <w:tc>
          <w:tcPr>
            <w:tcW w:w="5152" w:type="dxa"/>
          </w:tcPr>
          <w:p w14:paraId="25B0AA18" w14:textId="77777777" w:rsidR="00B91FF8" w:rsidRPr="003721AF" w:rsidRDefault="00B91FF8" w:rsidP="00B91FF8">
            <w:pPr>
              <w:rPr>
                <w:rFonts w:ascii="Arial" w:hAnsi="Arial" w:cs="Arial"/>
                <w:color w:val="C00000"/>
              </w:rPr>
            </w:pPr>
            <w:r w:rsidRPr="003721AF">
              <w:rPr>
                <w:rFonts w:ascii="Arial" w:hAnsi="Arial" w:cs="Arial"/>
              </w:rPr>
              <w:t>Yes/</w:t>
            </w:r>
            <w:r w:rsidRPr="003721AF">
              <w:rPr>
                <w:rFonts w:ascii="Arial" w:hAnsi="Arial" w:cs="Arial"/>
                <w:color w:val="C00000"/>
              </w:rPr>
              <w:t xml:space="preserve"> No*</w:t>
            </w:r>
          </w:p>
          <w:p w14:paraId="057A0E93" w14:textId="77777777" w:rsidR="00B91FF8" w:rsidRPr="003721AF" w:rsidRDefault="00B91FF8" w:rsidP="00B91FF8">
            <w:pPr>
              <w:rPr>
                <w:rFonts w:ascii="Arial" w:hAnsi="Arial" w:cs="Arial"/>
                <w:i/>
                <w:iCs/>
                <w:color w:val="C00000"/>
              </w:rPr>
            </w:pPr>
          </w:p>
          <w:p w14:paraId="368DC531" w14:textId="77777777" w:rsidR="00B91FF8" w:rsidRPr="003721AF" w:rsidRDefault="00B91FF8" w:rsidP="00B91FF8">
            <w:pPr>
              <w:rPr>
                <w:rFonts w:ascii="Arial" w:hAnsi="Arial" w:cs="Arial"/>
                <w:i/>
                <w:iCs/>
                <w:color w:val="0070C0"/>
              </w:rPr>
            </w:pPr>
          </w:p>
          <w:p w14:paraId="77D2AD95" w14:textId="77777777" w:rsidR="00B91FF8" w:rsidRPr="003721AF" w:rsidRDefault="00B91FF8" w:rsidP="00B91FF8">
            <w:pPr>
              <w:rPr>
                <w:rFonts w:ascii="Arial" w:hAnsi="Arial" w:cs="Arial"/>
                <w:i/>
                <w:iCs/>
                <w:color w:val="0070C0"/>
              </w:rPr>
            </w:pPr>
          </w:p>
          <w:p w14:paraId="685A2397" w14:textId="77777777" w:rsidR="00B91FF8" w:rsidRPr="003721AF" w:rsidRDefault="00B91FF8" w:rsidP="00B91FF8">
            <w:pPr>
              <w:rPr>
                <w:rFonts w:ascii="Arial" w:hAnsi="Arial" w:cs="Arial"/>
                <w:i/>
                <w:iCs/>
                <w:color w:val="0070C0"/>
              </w:rPr>
            </w:pPr>
          </w:p>
          <w:p w14:paraId="65143870" w14:textId="77777777" w:rsidR="00B91FF8" w:rsidRPr="003721AF" w:rsidRDefault="00B91FF8" w:rsidP="00B91FF8">
            <w:pPr>
              <w:rPr>
                <w:rFonts w:ascii="Arial" w:hAnsi="Arial" w:cs="Arial"/>
                <w:i/>
                <w:iCs/>
                <w:color w:val="0070C0"/>
              </w:rPr>
            </w:pPr>
          </w:p>
          <w:p w14:paraId="0B1685B7" w14:textId="77777777" w:rsidR="00B91FF8" w:rsidRPr="003721AF" w:rsidRDefault="00B91FF8" w:rsidP="00B91FF8">
            <w:pPr>
              <w:rPr>
                <w:rFonts w:ascii="Arial" w:hAnsi="Arial" w:cs="Arial"/>
              </w:rPr>
            </w:pPr>
          </w:p>
          <w:p w14:paraId="53C5FFB2" w14:textId="66093A82" w:rsidR="00B91FF8" w:rsidRPr="003721AF" w:rsidRDefault="00B91FF8" w:rsidP="00B91FF8">
            <w:pPr>
              <w:rPr>
                <w:rFonts w:ascii="Arial" w:hAnsi="Arial" w:cs="Arial"/>
                <w:color w:val="C00000"/>
              </w:rPr>
            </w:pPr>
            <w:r w:rsidRPr="003721AF">
              <w:rPr>
                <w:rFonts w:ascii="Arial" w:hAnsi="Arial" w:cs="Arial"/>
              </w:rPr>
              <w:t>Yes/</w:t>
            </w:r>
            <w:r w:rsidRPr="003721AF">
              <w:rPr>
                <w:rFonts w:ascii="Arial" w:hAnsi="Arial" w:cs="Arial"/>
                <w:color w:val="C00000"/>
              </w:rPr>
              <w:t xml:space="preserve"> No*</w:t>
            </w:r>
          </w:p>
          <w:p w14:paraId="6DEF35CA" w14:textId="77777777" w:rsidR="00B91FF8" w:rsidRPr="003721AF" w:rsidRDefault="00B91FF8" w:rsidP="00B91FF8">
            <w:pPr>
              <w:rPr>
                <w:rFonts w:ascii="Arial" w:hAnsi="Arial" w:cs="Arial"/>
                <w:i/>
                <w:iCs/>
                <w:color w:val="0070C0"/>
              </w:rPr>
            </w:pPr>
          </w:p>
          <w:p w14:paraId="0CEF7654" w14:textId="77777777" w:rsidR="00B91FF8" w:rsidRPr="003721AF" w:rsidRDefault="00B91FF8" w:rsidP="00B91FF8">
            <w:pPr>
              <w:rPr>
                <w:rFonts w:ascii="Arial" w:hAnsi="Arial" w:cs="Arial"/>
                <w:i/>
                <w:iCs/>
                <w:color w:val="0070C0"/>
              </w:rPr>
            </w:pPr>
          </w:p>
          <w:p w14:paraId="599B3660" w14:textId="77777777" w:rsidR="00B91FF8" w:rsidRPr="003721AF" w:rsidRDefault="00B91FF8" w:rsidP="00B91FF8">
            <w:pPr>
              <w:rPr>
                <w:rFonts w:ascii="Arial" w:hAnsi="Arial" w:cs="Arial"/>
                <w:i/>
                <w:iCs/>
                <w:color w:val="0070C0"/>
              </w:rPr>
            </w:pPr>
          </w:p>
          <w:p w14:paraId="3281F41E" w14:textId="77777777" w:rsidR="00B91FF8" w:rsidRPr="003721AF" w:rsidRDefault="00B91FF8" w:rsidP="00B91FF8">
            <w:pPr>
              <w:rPr>
                <w:rFonts w:ascii="Arial" w:hAnsi="Arial" w:cs="Arial"/>
                <w:color w:val="C00000"/>
              </w:rPr>
            </w:pPr>
            <w:r w:rsidRPr="003721AF">
              <w:rPr>
                <w:rFonts w:ascii="Arial" w:hAnsi="Arial" w:cs="Arial"/>
              </w:rPr>
              <w:t>Yes/</w:t>
            </w:r>
            <w:r w:rsidRPr="003721AF">
              <w:rPr>
                <w:rFonts w:ascii="Arial" w:hAnsi="Arial" w:cs="Arial"/>
                <w:color w:val="C00000"/>
              </w:rPr>
              <w:t xml:space="preserve"> No*</w:t>
            </w:r>
          </w:p>
          <w:p w14:paraId="0A4436AA" w14:textId="77777777" w:rsidR="00B91FF8" w:rsidRPr="003721AF" w:rsidRDefault="00B91FF8" w:rsidP="00B91FF8">
            <w:pPr>
              <w:rPr>
                <w:rFonts w:ascii="Arial" w:hAnsi="Arial" w:cs="Arial"/>
              </w:rPr>
            </w:pPr>
          </w:p>
        </w:tc>
      </w:tr>
      <w:tr w:rsidR="00B91FF8" w:rsidRPr="003721AF" w14:paraId="69EE7AAE" w14:textId="77777777" w:rsidTr="004D2A10">
        <w:tc>
          <w:tcPr>
            <w:tcW w:w="3864" w:type="dxa"/>
          </w:tcPr>
          <w:p w14:paraId="2CAD8777" w14:textId="7658D5AD" w:rsidR="00B91FF8" w:rsidRPr="003721AF" w:rsidRDefault="004D2A10" w:rsidP="00B91FF8">
            <w:pPr>
              <w:rPr>
                <w:rFonts w:ascii="Arial" w:hAnsi="Arial" w:cs="Arial"/>
              </w:rPr>
            </w:pPr>
            <w:r w:rsidRPr="003721AF">
              <w:rPr>
                <w:rFonts w:ascii="Arial" w:hAnsi="Arial" w:cs="Arial"/>
              </w:rPr>
              <w:t>4</w:t>
            </w:r>
            <w:r w:rsidR="00B91FF8" w:rsidRPr="003721AF">
              <w:rPr>
                <w:rFonts w:ascii="Arial" w:hAnsi="Arial" w:cs="Arial"/>
              </w:rPr>
              <w:t xml:space="preserve">. Are ‘Microsoft Word’ headings in line with the MHRA ‘SPC template’ found on this page: </w:t>
            </w:r>
            <w:hyperlink r:id="rId10" w:history="1">
              <w:r w:rsidR="00B91FF8" w:rsidRPr="003721AF">
                <w:rPr>
                  <w:rStyle w:val="Hyperlink"/>
                  <w:rFonts w:ascii="Arial" w:hAnsi="Arial" w:cs="Arial"/>
                </w:rPr>
                <w:t>https://www.gov.uk/guidance/apply-for-a-licence-to-market-a-medicine-in-the-uk</w:t>
              </w:r>
            </w:hyperlink>
            <w:r w:rsidR="00B91FF8" w:rsidRPr="003721AF">
              <w:rPr>
                <w:rFonts w:ascii="Arial" w:hAnsi="Arial" w:cs="Arial"/>
              </w:rPr>
              <w:t xml:space="preserve"> ? </w:t>
            </w:r>
          </w:p>
        </w:tc>
        <w:tc>
          <w:tcPr>
            <w:tcW w:w="5152" w:type="dxa"/>
          </w:tcPr>
          <w:p w14:paraId="7484666D" w14:textId="77777777" w:rsidR="00B91FF8" w:rsidRPr="003721AF" w:rsidRDefault="00B91FF8" w:rsidP="00B91FF8">
            <w:pPr>
              <w:rPr>
                <w:rFonts w:ascii="Arial" w:hAnsi="Arial" w:cs="Arial"/>
                <w:color w:val="C00000"/>
              </w:rPr>
            </w:pPr>
            <w:r w:rsidRPr="003721AF">
              <w:rPr>
                <w:rFonts w:ascii="Arial" w:hAnsi="Arial" w:cs="Arial"/>
              </w:rPr>
              <w:t>Yes/</w:t>
            </w:r>
            <w:r w:rsidRPr="003721AF">
              <w:rPr>
                <w:rFonts w:ascii="Arial" w:hAnsi="Arial" w:cs="Arial"/>
                <w:color w:val="C00000"/>
              </w:rPr>
              <w:t xml:space="preserve"> No*</w:t>
            </w:r>
          </w:p>
          <w:p w14:paraId="1B548A87" w14:textId="77777777" w:rsidR="00B91FF8" w:rsidRPr="003721AF" w:rsidRDefault="00B91FF8" w:rsidP="00B91FF8">
            <w:pPr>
              <w:rPr>
                <w:rFonts w:ascii="Arial" w:hAnsi="Arial" w:cs="Arial"/>
              </w:rPr>
            </w:pPr>
          </w:p>
          <w:p w14:paraId="1832A4F1" w14:textId="1273BBEF" w:rsidR="00B91FF8" w:rsidRPr="003721AF" w:rsidRDefault="00B91FF8" w:rsidP="00B91FF8">
            <w:pPr>
              <w:rPr>
                <w:rFonts w:ascii="Arial" w:hAnsi="Arial" w:cs="Arial"/>
                <w:i/>
                <w:iCs/>
              </w:rPr>
            </w:pPr>
            <w:r w:rsidRPr="003721AF">
              <w:rPr>
                <w:rFonts w:ascii="Arial" w:hAnsi="Arial" w:cs="Arial"/>
                <w:i/>
                <w:iCs/>
                <w:color w:val="0070C0"/>
              </w:rPr>
              <w:t>Microsoft Word ‘headings’ should be in exactly the correct format as per the SPC template – please copy and paste these headings from the SPC template. This will help with the compliance checks if the MAA is approved, and will reduce the risk of error.</w:t>
            </w:r>
          </w:p>
        </w:tc>
      </w:tr>
      <w:tr w:rsidR="00B91FF8" w:rsidRPr="003721AF" w14:paraId="4E82391D" w14:textId="77777777" w:rsidTr="004D2A10">
        <w:tc>
          <w:tcPr>
            <w:tcW w:w="3864" w:type="dxa"/>
          </w:tcPr>
          <w:p w14:paraId="7F907A74" w14:textId="55AC703B" w:rsidR="00B91FF8" w:rsidRPr="003721AF" w:rsidRDefault="004D2A10" w:rsidP="00B91FF8">
            <w:pPr>
              <w:rPr>
                <w:rFonts w:ascii="Arial" w:hAnsi="Arial" w:cs="Arial"/>
              </w:rPr>
            </w:pPr>
            <w:r w:rsidRPr="003721AF">
              <w:rPr>
                <w:rFonts w:ascii="Arial" w:hAnsi="Arial" w:cs="Arial"/>
              </w:rPr>
              <w:t>5</w:t>
            </w:r>
            <w:r w:rsidR="00B91FF8" w:rsidRPr="003721AF">
              <w:rPr>
                <w:rFonts w:ascii="Arial" w:hAnsi="Arial" w:cs="Arial"/>
              </w:rPr>
              <w:t>. Is the proposed SmPC in line with the Reference SmPC?</w:t>
            </w:r>
          </w:p>
        </w:tc>
        <w:tc>
          <w:tcPr>
            <w:tcW w:w="5152" w:type="dxa"/>
          </w:tcPr>
          <w:p w14:paraId="6F3C6EF4" w14:textId="77777777" w:rsidR="00B91FF8" w:rsidRPr="003721AF" w:rsidRDefault="00B91FF8" w:rsidP="00B91FF8">
            <w:pPr>
              <w:rPr>
                <w:rFonts w:ascii="Arial" w:hAnsi="Arial" w:cs="Arial"/>
                <w:color w:val="C00000"/>
              </w:rPr>
            </w:pPr>
            <w:r w:rsidRPr="003721AF">
              <w:rPr>
                <w:rFonts w:ascii="Arial" w:hAnsi="Arial" w:cs="Arial"/>
              </w:rPr>
              <w:t>Yes/</w:t>
            </w:r>
            <w:r w:rsidRPr="003721AF">
              <w:rPr>
                <w:rFonts w:ascii="Arial" w:hAnsi="Arial" w:cs="Arial"/>
                <w:color w:val="C00000"/>
              </w:rPr>
              <w:t xml:space="preserve"> No*</w:t>
            </w:r>
          </w:p>
          <w:p w14:paraId="0B058E9A" w14:textId="77777777" w:rsidR="00B91FF8" w:rsidRPr="003721AF" w:rsidRDefault="00B91FF8" w:rsidP="00B91FF8">
            <w:pPr>
              <w:rPr>
                <w:rFonts w:ascii="Arial" w:hAnsi="Arial" w:cs="Arial"/>
                <w:i/>
                <w:iCs/>
                <w:color w:val="0070C0"/>
              </w:rPr>
            </w:pPr>
          </w:p>
          <w:p w14:paraId="5D901DB1" w14:textId="643439CB" w:rsidR="00B91FF8" w:rsidRPr="003721AF" w:rsidRDefault="00B91FF8" w:rsidP="00B91FF8">
            <w:pPr>
              <w:rPr>
                <w:rFonts w:ascii="Arial" w:hAnsi="Arial" w:cs="Arial"/>
                <w:i/>
                <w:iCs/>
                <w:color w:val="0070C0"/>
              </w:rPr>
            </w:pPr>
            <w:r w:rsidRPr="003721AF">
              <w:rPr>
                <w:rFonts w:ascii="Arial" w:hAnsi="Arial" w:cs="Arial"/>
                <w:i/>
                <w:iCs/>
                <w:color w:val="0070C0"/>
              </w:rPr>
              <w:t xml:space="preserve">Please bring section 4 and 5 of the proposed SmPC exactly in line with the latest updated Reference SmPC unless there is a very strong reason to amend the text. Minor stylistic changes should not be made to the Reference text. </w:t>
            </w:r>
          </w:p>
          <w:p w14:paraId="7CD001A3" w14:textId="77777777" w:rsidR="00B91FF8" w:rsidRPr="003721AF" w:rsidRDefault="00B91FF8" w:rsidP="00B91FF8">
            <w:pPr>
              <w:rPr>
                <w:rFonts w:ascii="Arial" w:hAnsi="Arial" w:cs="Arial"/>
                <w:i/>
                <w:iCs/>
                <w:color w:val="0070C0"/>
              </w:rPr>
            </w:pPr>
          </w:p>
          <w:p w14:paraId="52DBD176" w14:textId="19C557AB" w:rsidR="00B91FF8" w:rsidRPr="003721AF" w:rsidRDefault="00B91FF8" w:rsidP="00B91FF8">
            <w:pPr>
              <w:rPr>
                <w:rFonts w:ascii="Arial" w:hAnsi="Arial" w:cs="Arial"/>
                <w:i/>
                <w:iCs/>
                <w:color w:val="0070C0"/>
              </w:rPr>
            </w:pPr>
            <w:r w:rsidRPr="003721AF">
              <w:rPr>
                <w:rFonts w:ascii="Arial" w:hAnsi="Arial" w:cs="Arial"/>
                <w:i/>
                <w:iCs/>
                <w:color w:val="0070C0"/>
              </w:rPr>
              <w:t>Exceptions: Overt errors in the Reference SmPC may be corrected. Text which is specific to the proposed product (for example in relation to excipient warnings</w:t>
            </w:r>
            <w:r w:rsidR="004D2A10" w:rsidRPr="003721AF">
              <w:rPr>
                <w:rFonts w:ascii="Arial" w:hAnsi="Arial" w:cs="Arial"/>
                <w:i/>
                <w:iCs/>
                <w:color w:val="0070C0"/>
              </w:rPr>
              <w:t>, or different dosage form</w:t>
            </w:r>
            <w:r w:rsidRPr="003721AF">
              <w:rPr>
                <w:rFonts w:ascii="Arial" w:hAnsi="Arial" w:cs="Arial"/>
                <w:i/>
                <w:iCs/>
                <w:color w:val="0070C0"/>
              </w:rPr>
              <w:t>) may of course be different from that of the Reference SmPC.</w:t>
            </w:r>
          </w:p>
          <w:p w14:paraId="55FF7076" w14:textId="77777777" w:rsidR="00B91FF8" w:rsidRPr="003721AF" w:rsidRDefault="00B91FF8" w:rsidP="00B91FF8">
            <w:pPr>
              <w:rPr>
                <w:rFonts w:ascii="Arial" w:hAnsi="Arial" w:cs="Arial"/>
                <w:i/>
                <w:iCs/>
                <w:color w:val="0070C0"/>
              </w:rPr>
            </w:pPr>
          </w:p>
          <w:p w14:paraId="64B6A91A" w14:textId="6BFF9FF0" w:rsidR="00B91FF8" w:rsidRPr="003721AF" w:rsidRDefault="00B91FF8" w:rsidP="00B91FF8">
            <w:pPr>
              <w:rPr>
                <w:rFonts w:ascii="Arial" w:hAnsi="Arial" w:cs="Arial"/>
              </w:rPr>
            </w:pPr>
            <w:r w:rsidRPr="003721AF">
              <w:rPr>
                <w:rFonts w:ascii="Arial" w:hAnsi="Arial" w:cs="Arial"/>
                <w:i/>
                <w:iCs/>
                <w:color w:val="0070C0"/>
              </w:rPr>
              <w:lastRenderedPageBreak/>
              <w:t xml:space="preserve">If there are other intentional differences with the Reference SmPC, please provide adequate justification. Major differences should be justified in the Clinical Overview. </w:t>
            </w:r>
          </w:p>
        </w:tc>
      </w:tr>
      <w:tr w:rsidR="00B91FF8" w:rsidRPr="003721AF" w14:paraId="18185016" w14:textId="77777777" w:rsidTr="004D2A10">
        <w:tc>
          <w:tcPr>
            <w:tcW w:w="3864" w:type="dxa"/>
          </w:tcPr>
          <w:p w14:paraId="4459C352" w14:textId="535A6A1D" w:rsidR="00B91FF8" w:rsidRPr="003721AF" w:rsidRDefault="00B91FF8" w:rsidP="00B91FF8">
            <w:pPr>
              <w:rPr>
                <w:rFonts w:ascii="Arial" w:hAnsi="Arial" w:cs="Arial"/>
              </w:rPr>
            </w:pPr>
            <w:r w:rsidRPr="003721AF">
              <w:rPr>
                <w:rFonts w:ascii="Arial" w:hAnsi="Arial" w:cs="Arial"/>
              </w:rPr>
              <w:lastRenderedPageBreak/>
              <w:t>6. Is the proposed PIL in line with the Reference PIL?</w:t>
            </w:r>
          </w:p>
        </w:tc>
        <w:tc>
          <w:tcPr>
            <w:tcW w:w="5152" w:type="dxa"/>
          </w:tcPr>
          <w:p w14:paraId="0E5A42CF" w14:textId="77777777" w:rsidR="00B91FF8" w:rsidRPr="003721AF" w:rsidRDefault="00B91FF8" w:rsidP="00B91FF8">
            <w:pPr>
              <w:rPr>
                <w:rFonts w:ascii="Arial" w:hAnsi="Arial" w:cs="Arial"/>
                <w:color w:val="C00000"/>
              </w:rPr>
            </w:pPr>
            <w:r w:rsidRPr="003721AF">
              <w:rPr>
                <w:rFonts w:ascii="Arial" w:hAnsi="Arial" w:cs="Arial"/>
              </w:rPr>
              <w:t>Yes/</w:t>
            </w:r>
            <w:r w:rsidRPr="003721AF">
              <w:rPr>
                <w:rFonts w:ascii="Arial" w:hAnsi="Arial" w:cs="Arial"/>
                <w:color w:val="C00000"/>
              </w:rPr>
              <w:t xml:space="preserve"> No*</w:t>
            </w:r>
          </w:p>
          <w:p w14:paraId="37C1C5C9" w14:textId="77777777" w:rsidR="00B91FF8" w:rsidRPr="003721AF" w:rsidRDefault="00B91FF8" w:rsidP="00B91FF8">
            <w:pPr>
              <w:rPr>
                <w:rFonts w:ascii="Arial" w:hAnsi="Arial" w:cs="Arial"/>
                <w:i/>
                <w:iCs/>
                <w:color w:val="0070C0"/>
              </w:rPr>
            </w:pPr>
          </w:p>
          <w:p w14:paraId="09F0145E" w14:textId="3F904629" w:rsidR="00B91FF8" w:rsidRPr="003721AF" w:rsidRDefault="00B91FF8" w:rsidP="00B91FF8">
            <w:pPr>
              <w:rPr>
                <w:rFonts w:ascii="Arial" w:hAnsi="Arial" w:cs="Arial"/>
                <w:i/>
                <w:iCs/>
                <w:color w:val="0070C0"/>
              </w:rPr>
            </w:pPr>
            <w:r w:rsidRPr="003721AF">
              <w:rPr>
                <w:rFonts w:ascii="Arial" w:hAnsi="Arial" w:cs="Arial"/>
                <w:i/>
                <w:iCs/>
                <w:color w:val="0070C0"/>
              </w:rPr>
              <w:t>Please bring sections 1-4 of the proposed PIL exactly in line with the latest updated reference PIL unless there is a very strong reason to amend the text. Minor stylistic changes should not be made to the Reference text.</w:t>
            </w:r>
          </w:p>
          <w:p w14:paraId="5A49FFB0" w14:textId="77777777" w:rsidR="00B91FF8" w:rsidRPr="003721AF" w:rsidRDefault="00B91FF8" w:rsidP="00B91FF8">
            <w:pPr>
              <w:rPr>
                <w:rFonts w:ascii="Arial" w:hAnsi="Arial" w:cs="Arial"/>
                <w:i/>
                <w:iCs/>
                <w:color w:val="0070C0"/>
              </w:rPr>
            </w:pPr>
          </w:p>
          <w:p w14:paraId="63E2DCD9" w14:textId="71530FD1" w:rsidR="00B91FF8" w:rsidRPr="003721AF" w:rsidRDefault="00B91FF8" w:rsidP="00B91FF8">
            <w:pPr>
              <w:rPr>
                <w:rFonts w:ascii="Arial" w:hAnsi="Arial" w:cs="Arial"/>
                <w:i/>
                <w:iCs/>
                <w:color w:val="0070C0"/>
              </w:rPr>
            </w:pPr>
            <w:r w:rsidRPr="003721AF">
              <w:rPr>
                <w:rFonts w:ascii="Arial" w:hAnsi="Arial" w:cs="Arial"/>
                <w:i/>
                <w:iCs/>
                <w:color w:val="0070C0"/>
              </w:rPr>
              <w:t>Exceptions: Overt errors in the reference PIL may be corrected. Text which is specific to the proposed product (for example in relation to excipient warnings</w:t>
            </w:r>
            <w:r w:rsidR="004D2A10" w:rsidRPr="003721AF">
              <w:rPr>
                <w:rFonts w:ascii="Arial" w:hAnsi="Arial" w:cs="Arial"/>
                <w:i/>
                <w:iCs/>
                <w:color w:val="0070C0"/>
              </w:rPr>
              <w:t>, or different dosage form</w:t>
            </w:r>
            <w:r w:rsidRPr="003721AF">
              <w:rPr>
                <w:rFonts w:ascii="Arial" w:hAnsi="Arial" w:cs="Arial"/>
                <w:i/>
                <w:iCs/>
                <w:color w:val="0070C0"/>
              </w:rPr>
              <w:t>) may of course be different from that of the Reference PIL.</w:t>
            </w:r>
          </w:p>
          <w:p w14:paraId="113F6FD7" w14:textId="77777777" w:rsidR="00B91FF8" w:rsidRPr="003721AF" w:rsidRDefault="00B91FF8" w:rsidP="00B91FF8">
            <w:pPr>
              <w:rPr>
                <w:rFonts w:ascii="Arial" w:hAnsi="Arial" w:cs="Arial"/>
                <w:i/>
                <w:iCs/>
                <w:color w:val="0070C0"/>
              </w:rPr>
            </w:pPr>
          </w:p>
          <w:p w14:paraId="42A6E7D3" w14:textId="6A08F87C" w:rsidR="00B91FF8" w:rsidRPr="003721AF" w:rsidRDefault="00B91FF8" w:rsidP="00B91FF8">
            <w:pPr>
              <w:rPr>
                <w:rFonts w:ascii="Arial" w:hAnsi="Arial" w:cs="Arial"/>
              </w:rPr>
            </w:pPr>
            <w:r w:rsidRPr="003721AF">
              <w:rPr>
                <w:rFonts w:ascii="Arial" w:hAnsi="Arial" w:cs="Arial"/>
                <w:i/>
                <w:iCs/>
                <w:color w:val="0070C0"/>
              </w:rPr>
              <w:t>If there are other intentional differences with the Reference PIL, please provide adequate justification. Major differences should be justified in the Clinical Overview.</w:t>
            </w:r>
          </w:p>
        </w:tc>
      </w:tr>
      <w:tr w:rsidR="00B91FF8" w:rsidRPr="003721AF" w14:paraId="72D86E91" w14:textId="77777777" w:rsidTr="004D2A10">
        <w:tc>
          <w:tcPr>
            <w:tcW w:w="3864" w:type="dxa"/>
          </w:tcPr>
          <w:p w14:paraId="1EE419E5" w14:textId="474A69EF" w:rsidR="00B91FF8" w:rsidRPr="003721AF" w:rsidRDefault="004D2A10" w:rsidP="00B91FF8">
            <w:pPr>
              <w:rPr>
                <w:rFonts w:ascii="Arial" w:hAnsi="Arial" w:cs="Arial"/>
              </w:rPr>
            </w:pPr>
            <w:r w:rsidRPr="003721AF">
              <w:rPr>
                <w:rFonts w:ascii="Arial" w:hAnsi="Arial" w:cs="Arial"/>
              </w:rPr>
              <w:t>7</w:t>
            </w:r>
            <w:r w:rsidR="00B91FF8" w:rsidRPr="003721AF">
              <w:rPr>
                <w:rFonts w:ascii="Arial" w:hAnsi="Arial" w:cs="Arial"/>
              </w:rPr>
              <w:t>. In the proposed SmPC/PIL, do you refer to the active substance name (rather than the full product name) wherever possible to improve readability?</w:t>
            </w:r>
          </w:p>
          <w:p w14:paraId="16A3D020" w14:textId="7DFD81E7" w:rsidR="00B91FF8" w:rsidRPr="003721AF" w:rsidRDefault="00B91FF8" w:rsidP="00B91FF8">
            <w:pPr>
              <w:rPr>
                <w:rFonts w:ascii="Arial" w:hAnsi="Arial" w:cs="Arial"/>
              </w:rPr>
            </w:pPr>
          </w:p>
        </w:tc>
        <w:tc>
          <w:tcPr>
            <w:tcW w:w="5152" w:type="dxa"/>
          </w:tcPr>
          <w:p w14:paraId="4EB6CBED" w14:textId="77777777" w:rsidR="00B91FF8" w:rsidRPr="003721AF" w:rsidRDefault="00B91FF8" w:rsidP="00B91FF8">
            <w:pPr>
              <w:rPr>
                <w:rFonts w:ascii="Arial" w:hAnsi="Arial" w:cs="Arial"/>
                <w:color w:val="C00000"/>
              </w:rPr>
            </w:pPr>
            <w:r w:rsidRPr="003721AF">
              <w:rPr>
                <w:rFonts w:ascii="Arial" w:hAnsi="Arial" w:cs="Arial"/>
              </w:rPr>
              <w:t>Yes/</w:t>
            </w:r>
            <w:r w:rsidRPr="003721AF">
              <w:rPr>
                <w:rFonts w:ascii="Arial" w:hAnsi="Arial" w:cs="Arial"/>
                <w:color w:val="C00000"/>
              </w:rPr>
              <w:t xml:space="preserve"> No*</w:t>
            </w:r>
          </w:p>
          <w:p w14:paraId="4741F188" w14:textId="77777777" w:rsidR="00B91FF8" w:rsidRPr="003721AF" w:rsidRDefault="00B91FF8" w:rsidP="00B91FF8">
            <w:pPr>
              <w:rPr>
                <w:rFonts w:ascii="Arial" w:hAnsi="Arial" w:cs="Arial"/>
              </w:rPr>
            </w:pPr>
          </w:p>
          <w:p w14:paraId="425BB8BF" w14:textId="77777777" w:rsidR="00B91FF8" w:rsidRPr="003721AF" w:rsidRDefault="00B91FF8" w:rsidP="00B91FF8">
            <w:pPr>
              <w:rPr>
                <w:rFonts w:ascii="Arial" w:hAnsi="Arial" w:cs="Arial"/>
                <w:i/>
                <w:iCs/>
                <w:color w:val="0070C0"/>
              </w:rPr>
            </w:pPr>
            <w:r w:rsidRPr="003721AF">
              <w:rPr>
                <w:rFonts w:ascii="Arial" w:hAnsi="Arial" w:cs="Arial"/>
                <w:i/>
                <w:iCs/>
                <w:color w:val="0070C0"/>
              </w:rPr>
              <w:t xml:space="preserve">In section 4 and 5 of the proposed SmPC, and sections 1-4 of the proposed PIL, please refer to the active substance name rather than the full product name, wherever possible to improve readability.  </w:t>
            </w:r>
          </w:p>
          <w:p w14:paraId="53CB47DC" w14:textId="77777777" w:rsidR="00B91FF8" w:rsidRPr="003721AF" w:rsidRDefault="00B91FF8" w:rsidP="00B91FF8">
            <w:pPr>
              <w:rPr>
                <w:rFonts w:ascii="Arial" w:hAnsi="Arial" w:cs="Arial"/>
                <w:i/>
                <w:iCs/>
                <w:color w:val="0070C0"/>
              </w:rPr>
            </w:pPr>
          </w:p>
          <w:p w14:paraId="25741F10" w14:textId="38909FE9" w:rsidR="00B91FF8" w:rsidRPr="003721AF" w:rsidRDefault="00B91FF8" w:rsidP="00B91FF8">
            <w:pPr>
              <w:rPr>
                <w:rFonts w:ascii="Arial" w:hAnsi="Arial" w:cs="Arial"/>
              </w:rPr>
            </w:pPr>
            <w:r w:rsidRPr="003721AF">
              <w:rPr>
                <w:rFonts w:ascii="Arial" w:hAnsi="Arial" w:cs="Arial"/>
                <w:i/>
                <w:iCs/>
                <w:color w:val="0070C0"/>
              </w:rPr>
              <w:t>Exceptions: Text which is specific to the proposed product (for example in relation to excipient warnings) should use the full product name (e.g. including strength and pharmaceutical form).</w:t>
            </w:r>
          </w:p>
        </w:tc>
      </w:tr>
      <w:tr w:rsidR="00B91FF8" w:rsidRPr="003721AF" w14:paraId="385E162D" w14:textId="77777777" w:rsidTr="004D2A10">
        <w:tc>
          <w:tcPr>
            <w:tcW w:w="3864" w:type="dxa"/>
          </w:tcPr>
          <w:p w14:paraId="7D753CAA" w14:textId="74242863" w:rsidR="00B91FF8" w:rsidRPr="003721AF" w:rsidRDefault="004D2A10" w:rsidP="00B91FF8">
            <w:pPr>
              <w:rPr>
                <w:rFonts w:ascii="Arial" w:hAnsi="Arial" w:cs="Arial"/>
              </w:rPr>
            </w:pPr>
            <w:r w:rsidRPr="003721AF">
              <w:rPr>
                <w:rFonts w:ascii="Arial" w:hAnsi="Arial" w:cs="Arial"/>
              </w:rPr>
              <w:t>8</w:t>
            </w:r>
            <w:r w:rsidR="00B91FF8" w:rsidRPr="003721AF">
              <w:rPr>
                <w:rFonts w:ascii="Arial" w:hAnsi="Arial" w:cs="Arial"/>
              </w:rPr>
              <w:t xml:space="preserve">. Has formatting of the SmPC/PIL been reviewed, to ensure of high-quality? </w:t>
            </w:r>
          </w:p>
        </w:tc>
        <w:tc>
          <w:tcPr>
            <w:tcW w:w="5152" w:type="dxa"/>
          </w:tcPr>
          <w:p w14:paraId="15A552DA" w14:textId="77777777" w:rsidR="00B91FF8" w:rsidRPr="003721AF" w:rsidRDefault="00B91FF8" w:rsidP="00B91FF8">
            <w:pPr>
              <w:rPr>
                <w:rFonts w:ascii="Arial" w:hAnsi="Arial" w:cs="Arial"/>
                <w:color w:val="C00000"/>
              </w:rPr>
            </w:pPr>
            <w:r w:rsidRPr="003721AF">
              <w:rPr>
                <w:rFonts w:ascii="Arial" w:hAnsi="Arial" w:cs="Arial"/>
              </w:rPr>
              <w:t>Yes/</w:t>
            </w:r>
            <w:r w:rsidRPr="003721AF">
              <w:rPr>
                <w:rFonts w:ascii="Arial" w:hAnsi="Arial" w:cs="Arial"/>
                <w:color w:val="C00000"/>
              </w:rPr>
              <w:t xml:space="preserve"> No*</w:t>
            </w:r>
          </w:p>
          <w:p w14:paraId="026829E0" w14:textId="77777777" w:rsidR="00B91FF8" w:rsidRPr="003721AF" w:rsidRDefault="00B91FF8" w:rsidP="00B91FF8">
            <w:pPr>
              <w:rPr>
                <w:rFonts w:ascii="Arial" w:hAnsi="Arial" w:cs="Arial"/>
              </w:rPr>
            </w:pPr>
          </w:p>
          <w:p w14:paraId="711B1E16" w14:textId="77777777" w:rsidR="00B91FF8" w:rsidRPr="003721AF" w:rsidRDefault="00B91FF8" w:rsidP="00B91FF8">
            <w:pPr>
              <w:rPr>
                <w:rFonts w:ascii="Arial" w:hAnsi="Arial" w:cs="Arial"/>
                <w:i/>
                <w:iCs/>
              </w:rPr>
            </w:pPr>
            <w:r w:rsidRPr="003721AF">
              <w:rPr>
                <w:rFonts w:ascii="Arial" w:hAnsi="Arial" w:cs="Arial"/>
                <w:i/>
                <w:iCs/>
                <w:color w:val="0070C0"/>
              </w:rPr>
              <w:t xml:space="preserve">Please amend any errors in paragraph formatting, for example with erroneous or inconsistent spacing, or paragraph markings. </w:t>
            </w:r>
          </w:p>
        </w:tc>
      </w:tr>
      <w:tr w:rsidR="00B91FF8" w:rsidRPr="003721AF" w14:paraId="3F551371" w14:textId="77777777" w:rsidTr="004D2A10">
        <w:tc>
          <w:tcPr>
            <w:tcW w:w="3864" w:type="dxa"/>
          </w:tcPr>
          <w:p w14:paraId="3B298411" w14:textId="77777777" w:rsidR="00B91FF8" w:rsidRPr="003721AF" w:rsidRDefault="004D2A10" w:rsidP="00B91FF8">
            <w:pPr>
              <w:rPr>
                <w:rFonts w:ascii="Arial" w:hAnsi="Arial" w:cs="Arial"/>
              </w:rPr>
            </w:pPr>
            <w:r w:rsidRPr="003721AF">
              <w:rPr>
                <w:rFonts w:ascii="Arial" w:hAnsi="Arial" w:cs="Arial"/>
              </w:rPr>
              <w:t>9</w:t>
            </w:r>
            <w:r w:rsidR="00B91FF8" w:rsidRPr="003721AF">
              <w:rPr>
                <w:rFonts w:ascii="Arial" w:hAnsi="Arial" w:cs="Arial"/>
              </w:rPr>
              <w:t>. If there are multiple strengths of the proposed products, have you ensured that there are no inadvertent errors or inconsistencies between the SmPCs of different strengths?</w:t>
            </w:r>
          </w:p>
          <w:p w14:paraId="4625A76C" w14:textId="4B9DFA4F" w:rsidR="004D2A10" w:rsidRPr="003721AF" w:rsidRDefault="004D2A10" w:rsidP="00B91FF8">
            <w:pPr>
              <w:rPr>
                <w:rFonts w:ascii="Arial" w:hAnsi="Arial" w:cs="Arial"/>
              </w:rPr>
            </w:pPr>
          </w:p>
        </w:tc>
        <w:tc>
          <w:tcPr>
            <w:tcW w:w="5152" w:type="dxa"/>
          </w:tcPr>
          <w:p w14:paraId="645FDEB0" w14:textId="77777777" w:rsidR="00B91FF8" w:rsidRPr="003721AF" w:rsidRDefault="00B91FF8" w:rsidP="00B91FF8">
            <w:pPr>
              <w:rPr>
                <w:rFonts w:ascii="Arial" w:hAnsi="Arial" w:cs="Arial"/>
                <w:color w:val="C00000"/>
              </w:rPr>
            </w:pPr>
            <w:r w:rsidRPr="003721AF">
              <w:rPr>
                <w:rFonts w:ascii="Arial" w:hAnsi="Arial" w:cs="Arial"/>
              </w:rPr>
              <w:t>Yes/</w:t>
            </w:r>
            <w:r w:rsidRPr="003721AF">
              <w:rPr>
                <w:rFonts w:ascii="Arial" w:hAnsi="Arial" w:cs="Arial"/>
                <w:color w:val="C00000"/>
              </w:rPr>
              <w:t xml:space="preserve"> No*</w:t>
            </w:r>
          </w:p>
          <w:p w14:paraId="04928831" w14:textId="77777777" w:rsidR="00B91FF8" w:rsidRPr="003721AF" w:rsidRDefault="00B91FF8" w:rsidP="00B91FF8">
            <w:pPr>
              <w:rPr>
                <w:rFonts w:ascii="Arial" w:hAnsi="Arial" w:cs="Arial"/>
                <w:i/>
                <w:iCs/>
                <w:color w:val="0070C0"/>
              </w:rPr>
            </w:pPr>
          </w:p>
          <w:p w14:paraId="2D94C4F7" w14:textId="5E76807A" w:rsidR="00B91FF8" w:rsidRPr="003721AF" w:rsidRDefault="00B91FF8" w:rsidP="00B91FF8">
            <w:pPr>
              <w:rPr>
                <w:rFonts w:ascii="Arial" w:hAnsi="Arial" w:cs="Arial"/>
              </w:rPr>
            </w:pPr>
            <w:r w:rsidRPr="003721AF">
              <w:rPr>
                <w:rFonts w:ascii="Arial" w:hAnsi="Arial" w:cs="Arial"/>
                <w:i/>
                <w:iCs/>
                <w:color w:val="0070C0"/>
              </w:rPr>
              <w:t xml:space="preserve">Please use the MS Word ‘compare two versions of a document’ function to ensure consistency. </w:t>
            </w:r>
          </w:p>
        </w:tc>
      </w:tr>
      <w:tr w:rsidR="00B91FF8" w:rsidRPr="003721AF" w14:paraId="17D356F3" w14:textId="77777777" w:rsidTr="004D2A10">
        <w:tc>
          <w:tcPr>
            <w:tcW w:w="3864" w:type="dxa"/>
          </w:tcPr>
          <w:p w14:paraId="42ED0D45" w14:textId="04F6C645" w:rsidR="00B91FF8" w:rsidRPr="003721AF" w:rsidRDefault="004D2A10" w:rsidP="00B91FF8">
            <w:pPr>
              <w:rPr>
                <w:rFonts w:ascii="Arial" w:hAnsi="Arial" w:cs="Arial"/>
              </w:rPr>
            </w:pPr>
            <w:r w:rsidRPr="003721AF">
              <w:rPr>
                <w:rFonts w:ascii="Arial" w:hAnsi="Arial" w:cs="Arial"/>
              </w:rPr>
              <w:lastRenderedPageBreak/>
              <w:t>10</w:t>
            </w:r>
            <w:r w:rsidR="00B91FF8" w:rsidRPr="003721AF">
              <w:rPr>
                <w:rFonts w:ascii="Arial" w:hAnsi="Arial" w:cs="Arial"/>
              </w:rPr>
              <w:t>. Have ‘comparison documents’ been provided, comparing the proposed SmPC and PIL with the Reference SmPC and PIL?</w:t>
            </w:r>
          </w:p>
        </w:tc>
        <w:tc>
          <w:tcPr>
            <w:tcW w:w="5152" w:type="dxa"/>
          </w:tcPr>
          <w:p w14:paraId="1B22F586" w14:textId="31283E35" w:rsidR="00B91FF8" w:rsidRPr="003721AF" w:rsidRDefault="00B91FF8" w:rsidP="00B91FF8">
            <w:pPr>
              <w:rPr>
                <w:rFonts w:ascii="Arial" w:hAnsi="Arial" w:cs="Arial"/>
              </w:rPr>
            </w:pPr>
            <w:r w:rsidRPr="003721AF">
              <w:rPr>
                <w:rFonts w:ascii="Arial" w:hAnsi="Arial" w:cs="Arial"/>
              </w:rPr>
              <w:t xml:space="preserve">Yes/ </w:t>
            </w:r>
            <w:r w:rsidRPr="003721AF">
              <w:rPr>
                <w:rFonts w:ascii="Arial" w:hAnsi="Arial" w:cs="Arial"/>
                <w:color w:val="C00000"/>
              </w:rPr>
              <w:t>No*</w:t>
            </w:r>
          </w:p>
          <w:p w14:paraId="2731C6E9" w14:textId="77777777" w:rsidR="00B91FF8" w:rsidRPr="003721AF" w:rsidRDefault="00B91FF8" w:rsidP="00B91FF8">
            <w:pPr>
              <w:rPr>
                <w:rFonts w:ascii="Arial" w:hAnsi="Arial" w:cs="Arial"/>
              </w:rPr>
            </w:pPr>
          </w:p>
          <w:p w14:paraId="4854034C" w14:textId="77777777" w:rsidR="00B91FF8" w:rsidRPr="003721AF" w:rsidRDefault="00B91FF8" w:rsidP="00B91FF8">
            <w:pPr>
              <w:rPr>
                <w:rFonts w:ascii="Arial" w:hAnsi="Arial" w:cs="Arial"/>
                <w:i/>
                <w:iCs/>
                <w:color w:val="0070C0"/>
              </w:rPr>
            </w:pPr>
            <w:r w:rsidRPr="003721AF">
              <w:rPr>
                <w:rFonts w:ascii="Arial" w:hAnsi="Arial" w:cs="Arial"/>
                <w:i/>
                <w:iCs/>
                <w:color w:val="0070C0"/>
              </w:rPr>
              <w:t xml:space="preserve">These documents are generated using the MS Word ‘compare two versions of a document’ function, with the Reference SmPC/PIL as the ‘Original document’ and the Proposed SmPC/PIL as the ‘Revised Document’. The ‘comparison settings’ should be ‘moves’, ‘tables’, and ‘headers and footers’, with changes shown at ‘word level’. </w:t>
            </w:r>
          </w:p>
          <w:p w14:paraId="5A0F6348" w14:textId="77777777" w:rsidR="00B91FF8" w:rsidRPr="003721AF" w:rsidRDefault="00B91FF8" w:rsidP="00B91FF8">
            <w:pPr>
              <w:rPr>
                <w:rFonts w:ascii="Arial" w:hAnsi="Arial" w:cs="Arial"/>
                <w:i/>
                <w:iCs/>
                <w:color w:val="0070C0"/>
              </w:rPr>
            </w:pPr>
          </w:p>
          <w:p w14:paraId="1B60B7D8" w14:textId="7531A8E7" w:rsidR="00B91FF8" w:rsidRPr="003721AF" w:rsidRDefault="00B91FF8" w:rsidP="00B91FF8">
            <w:pPr>
              <w:rPr>
                <w:rFonts w:ascii="Arial" w:hAnsi="Arial" w:cs="Arial"/>
                <w:i/>
                <w:iCs/>
                <w:color w:val="0070C0"/>
              </w:rPr>
            </w:pPr>
            <w:r w:rsidRPr="003721AF">
              <w:rPr>
                <w:rFonts w:ascii="Arial" w:hAnsi="Arial" w:cs="Arial"/>
                <w:i/>
                <w:iCs/>
                <w:color w:val="0070C0"/>
              </w:rPr>
              <w:t xml:space="preserve">The above will generate a document, showing any differences between the Reference SmPC/PIL and the Proposed SmPC/PIL. Once saved, tracked changes will show these differences. </w:t>
            </w:r>
          </w:p>
          <w:p w14:paraId="6879A884" w14:textId="77777777" w:rsidR="00B91FF8" w:rsidRPr="003721AF" w:rsidRDefault="00B91FF8" w:rsidP="00B91FF8">
            <w:pPr>
              <w:rPr>
                <w:rFonts w:ascii="Arial" w:hAnsi="Arial" w:cs="Arial"/>
                <w:i/>
                <w:iCs/>
                <w:color w:val="0070C0"/>
              </w:rPr>
            </w:pPr>
          </w:p>
          <w:p w14:paraId="1E42C1FF" w14:textId="464C067F" w:rsidR="00B91FF8" w:rsidRPr="003721AF" w:rsidRDefault="00B91FF8" w:rsidP="00B91FF8">
            <w:pPr>
              <w:rPr>
                <w:rFonts w:ascii="Arial" w:hAnsi="Arial" w:cs="Arial"/>
                <w:i/>
                <w:iCs/>
                <w:color w:val="0070C0"/>
              </w:rPr>
            </w:pPr>
            <w:r w:rsidRPr="003721AF">
              <w:rPr>
                <w:rFonts w:ascii="Arial" w:hAnsi="Arial" w:cs="Arial"/>
                <w:i/>
                <w:iCs/>
                <w:color w:val="0070C0"/>
              </w:rPr>
              <w:t xml:space="preserve">The final comparison documents should be </w:t>
            </w:r>
            <w:r w:rsidR="00933048" w:rsidRPr="003721AF">
              <w:rPr>
                <w:rFonts w:ascii="Arial" w:hAnsi="Arial" w:cs="Arial"/>
                <w:i/>
                <w:iCs/>
                <w:color w:val="0070C0"/>
              </w:rPr>
              <w:t>titled</w:t>
            </w:r>
            <w:r w:rsidRPr="003721AF">
              <w:rPr>
                <w:rFonts w:ascii="Arial" w:hAnsi="Arial" w:cs="Arial"/>
                <w:i/>
                <w:iCs/>
                <w:color w:val="0070C0"/>
              </w:rPr>
              <w:t xml:space="preserve"> ‘Comparison</w:t>
            </w:r>
            <w:r w:rsidR="00933048" w:rsidRPr="003721AF">
              <w:rPr>
                <w:rFonts w:ascii="Arial" w:hAnsi="Arial" w:cs="Arial"/>
                <w:i/>
                <w:iCs/>
                <w:color w:val="0070C0"/>
              </w:rPr>
              <w:t>_</w:t>
            </w:r>
            <w:r w:rsidRPr="003721AF">
              <w:rPr>
                <w:rFonts w:ascii="Arial" w:hAnsi="Arial" w:cs="Arial"/>
                <w:i/>
                <w:iCs/>
                <w:color w:val="0070C0"/>
              </w:rPr>
              <w:t>SmPC’ and ‘Comparison</w:t>
            </w:r>
            <w:r w:rsidR="00933048" w:rsidRPr="003721AF">
              <w:rPr>
                <w:rFonts w:ascii="Arial" w:hAnsi="Arial" w:cs="Arial"/>
                <w:i/>
                <w:iCs/>
                <w:color w:val="0070C0"/>
              </w:rPr>
              <w:t>_</w:t>
            </w:r>
            <w:r w:rsidRPr="003721AF">
              <w:rPr>
                <w:rFonts w:ascii="Arial" w:hAnsi="Arial" w:cs="Arial"/>
                <w:i/>
                <w:iCs/>
                <w:color w:val="0070C0"/>
              </w:rPr>
              <w:t>PIL’</w:t>
            </w:r>
            <w:r w:rsidR="004B552B" w:rsidRPr="003721AF">
              <w:rPr>
                <w:rFonts w:ascii="Arial" w:hAnsi="Arial" w:cs="Arial"/>
                <w:i/>
                <w:iCs/>
                <w:color w:val="0070C0"/>
              </w:rPr>
              <w:t xml:space="preserve"> and submitted as ‘working document</w:t>
            </w:r>
            <w:r w:rsidR="000563B2" w:rsidRPr="003721AF">
              <w:rPr>
                <w:rFonts w:ascii="Arial" w:hAnsi="Arial" w:cs="Arial"/>
                <w:i/>
                <w:iCs/>
                <w:color w:val="0070C0"/>
              </w:rPr>
              <w:t>s</w:t>
            </w:r>
            <w:r w:rsidR="004B552B" w:rsidRPr="003721AF">
              <w:rPr>
                <w:rFonts w:ascii="Arial" w:hAnsi="Arial" w:cs="Arial"/>
                <w:i/>
                <w:iCs/>
                <w:color w:val="0070C0"/>
              </w:rPr>
              <w:t>’ in Microsoft Word format in the initial sequence</w:t>
            </w:r>
            <w:r w:rsidRPr="003721AF">
              <w:rPr>
                <w:rFonts w:ascii="Arial" w:hAnsi="Arial" w:cs="Arial"/>
                <w:i/>
                <w:iCs/>
                <w:color w:val="0070C0"/>
              </w:rPr>
              <w:t xml:space="preserve">. </w:t>
            </w:r>
            <w:r w:rsidR="00A57818" w:rsidRPr="003721AF">
              <w:rPr>
                <w:rFonts w:ascii="Arial" w:hAnsi="Arial" w:cs="Arial"/>
                <w:i/>
                <w:iCs/>
                <w:color w:val="0070C0"/>
              </w:rPr>
              <w:t>A pdf version of the documents should be submitted in Module 1 of the eCTD in the ‘m1-additional-data’ folder.</w:t>
            </w:r>
          </w:p>
          <w:p w14:paraId="1478A16D" w14:textId="77777777" w:rsidR="00B91FF8" w:rsidRPr="003721AF" w:rsidRDefault="00B91FF8" w:rsidP="00B91FF8">
            <w:pPr>
              <w:rPr>
                <w:rFonts w:ascii="Arial" w:hAnsi="Arial" w:cs="Arial"/>
              </w:rPr>
            </w:pPr>
          </w:p>
          <w:p w14:paraId="5EAD97A3" w14:textId="5B256293" w:rsidR="00B91FF8" w:rsidRPr="003721AF" w:rsidRDefault="00B91FF8" w:rsidP="00B91FF8">
            <w:pPr>
              <w:rPr>
                <w:rFonts w:ascii="Arial" w:hAnsi="Arial" w:cs="Arial"/>
              </w:rPr>
            </w:pPr>
            <w:r w:rsidRPr="003721AF">
              <w:rPr>
                <w:rFonts w:ascii="Arial" w:hAnsi="Arial" w:cs="Arial"/>
              </w:rPr>
              <w:t xml:space="preserve">Source </w:t>
            </w:r>
            <w:r w:rsidR="00CD587D" w:rsidRPr="003721AF">
              <w:rPr>
                <w:rFonts w:ascii="Arial" w:hAnsi="Arial" w:cs="Arial"/>
              </w:rPr>
              <w:t xml:space="preserve">(webpage) </w:t>
            </w:r>
            <w:r w:rsidRPr="003721AF">
              <w:rPr>
                <w:rFonts w:ascii="Arial" w:hAnsi="Arial" w:cs="Arial"/>
              </w:rPr>
              <w:t>of Reference SmPC:</w:t>
            </w:r>
          </w:p>
          <w:p w14:paraId="58716CCD" w14:textId="0C828DD4" w:rsidR="00B91FF8" w:rsidRPr="003721AF" w:rsidRDefault="00B91FF8" w:rsidP="00B91FF8">
            <w:pPr>
              <w:rPr>
                <w:rFonts w:ascii="Arial" w:hAnsi="Arial" w:cs="Arial"/>
              </w:rPr>
            </w:pPr>
            <w:r w:rsidRPr="003721AF">
              <w:rPr>
                <w:rFonts w:ascii="Arial" w:hAnsi="Arial" w:cs="Arial"/>
              </w:rPr>
              <w:t>Source</w:t>
            </w:r>
            <w:r w:rsidR="00CD587D" w:rsidRPr="003721AF">
              <w:rPr>
                <w:rFonts w:ascii="Arial" w:hAnsi="Arial" w:cs="Arial"/>
              </w:rPr>
              <w:t xml:space="preserve"> (webpage)</w:t>
            </w:r>
            <w:r w:rsidRPr="003721AF">
              <w:rPr>
                <w:rFonts w:ascii="Arial" w:hAnsi="Arial" w:cs="Arial"/>
              </w:rPr>
              <w:t xml:space="preserve"> of Reference PIL:</w:t>
            </w:r>
          </w:p>
          <w:p w14:paraId="65B0D3CC" w14:textId="77777777" w:rsidR="00B91FF8" w:rsidRPr="003721AF" w:rsidRDefault="00B91FF8" w:rsidP="00B91FF8">
            <w:pPr>
              <w:rPr>
                <w:rFonts w:ascii="Arial" w:hAnsi="Arial" w:cs="Arial"/>
              </w:rPr>
            </w:pPr>
            <w:r w:rsidRPr="003721AF">
              <w:rPr>
                <w:rFonts w:ascii="Arial" w:hAnsi="Arial" w:cs="Arial"/>
              </w:rPr>
              <w:t>Date of Comparison:</w:t>
            </w:r>
          </w:p>
          <w:p w14:paraId="4DE1270D" w14:textId="77777777" w:rsidR="00B91FF8" w:rsidRPr="003721AF" w:rsidRDefault="00B91FF8" w:rsidP="00B91FF8">
            <w:pPr>
              <w:rPr>
                <w:rFonts w:ascii="Arial" w:hAnsi="Arial" w:cs="Arial"/>
              </w:rPr>
            </w:pPr>
          </w:p>
          <w:p w14:paraId="597A0E3C" w14:textId="6A3C5C7D" w:rsidR="00B91FF8" w:rsidRPr="003721AF" w:rsidRDefault="00B91FF8" w:rsidP="00B91FF8">
            <w:pPr>
              <w:rPr>
                <w:rFonts w:ascii="Arial" w:hAnsi="Arial" w:cs="Arial"/>
                <w:b/>
                <w:bCs/>
              </w:rPr>
            </w:pPr>
            <w:r w:rsidRPr="003721AF">
              <w:rPr>
                <w:rFonts w:ascii="Arial" w:hAnsi="Arial" w:cs="Arial"/>
                <w:b/>
                <w:bCs/>
              </w:rPr>
              <w:t>Comparison completed by</w:t>
            </w:r>
          </w:p>
          <w:p w14:paraId="6C117683" w14:textId="77777777" w:rsidR="00B91FF8" w:rsidRPr="003721AF" w:rsidRDefault="00B91FF8" w:rsidP="00B91FF8">
            <w:pPr>
              <w:rPr>
                <w:rFonts w:ascii="Arial" w:hAnsi="Arial" w:cs="Arial"/>
              </w:rPr>
            </w:pPr>
            <w:r w:rsidRPr="003721AF">
              <w:rPr>
                <w:rFonts w:ascii="Arial" w:hAnsi="Arial" w:cs="Arial"/>
              </w:rPr>
              <w:t xml:space="preserve">Name: </w:t>
            </w:r>
          </w:p>
          <w:p w14:paraId="74FC639E" w14:textId="77777777" w:rsidR="00B91FF8" w:rsidRPr="003721AF" w:rsidRDefault="00B91FF8" w:rsidP="00B91FF8">
            <w:pPr>
              <w:rPr>
                <w:rFonts w:ascii="Arial" w:hAnsi="Arial" w:cs="Arial"/>
              </w:rPr>
            </w:pPr>
            <w:r w:rsidRPr="003721AF">
              <w:rPr>
                <w:rFonts w:ascii="Arial" w:hAnsi="Arial" w:cs="Arial"/>
              </w:rPr>
              <w:t xml:space="preserve">Organisation: </w:t>
            </w:r>
          </w:p>
          <w:p w14:paraId="1186911F" w14:textId="77777777" w:rsidR="00B91FF8" w:rsidRPr="003721AF" w:rsidRDefault="00B91FF8" w:rsidP="00B91FF8">
            <w:pPr>
              <w:rPr>
                <w:rFonts w:ascii="Arial" w:hAnsi="Arial" w:cs="Arial"/>
              </w:rPr>
            </w:pPr>
            <w:r w:rsidRPr="003721AF">
              <w:rPr>
                <w:rFonts w:ascii="Arial" w:hAnsi="Arial" w:cs="Arial"/>
              </w:rPr>
              <w:t>Role:</w:t>
            </w:r>
          </w:p>
          <w:p w14:paraId="5176D016" w14:textId="77777777" w:rsidR="00B91FF8" w:rsidRPr="003721AF" w:rsidRDefault="00B91FF8" w:rsidP="00B91FF8">
            <w:pPr>
              <w:rPr>
                <w:rFonts w:ascii="Arial" w:hAnsi="Arial" w:cs="Arial"/>
              </w:rPr>
            </w:pPr>
            <w:r w:rsidRPr="003721AF">
              <w:rPr>
                <w:rFonts w:ascii="Arial" w:hAnsi="Arial" w:cs="Arial"/>
              </w:rPr>
              <w:t>Signature:</w:t>
            </w:r>
          </w:p>
          <w:p w14:paraId="021918A6" w14:textId="3A80F1FB" w:rsidR="00B91FF8" w:rsidRPr="003721AF" w:rsidRDefault="00B91FF8" w:rsidP="00B91FF8">
            <w:pPr>
              <w:rPr>
                <w:rFonts w:ascii="Arial" w:hAnsi="Arial" w:cs="Arial"/>
              </w:rPr>
            </w:pPr>
          </w:p>
        </w:tc>
      </w:tr>
    </w:tbl>
    <w:p w14:paraId="7D371895" w14:textId="77777777" w:rsidR="006B416A" w:rsidRPr="003721AF" w:rsidRDefault="006B416A" w:rsidP="006B416A">
      <w:pPr>
        <w:rPr>
          <w:rFonts w:ascii="Arial" w:hAnsi="Arial" w:cs="Arial"/>
          <w:b/>
          <w:bCs/>
        </w:rPr>
      </w:pPr>
    </w:p>
    <w:p w14:paraId="6B563856" w14:textId="77777777" w:rsidR="00B91FF8" w:rsidRPr="003721AF" w:rsidRDefault="00B91FF8">
      <w:pPr>
        <w:rPr>
          <w:rFonts w:ascii="Arial" w:eastAsiaTheme="majorEastAsia" w:hAnsi="Arial" w:cs="Arial"/>
          <w:color w:val="2F5496" w:themeColor="accent1" w:themeShade="BF"/>
          <w:sz w:val="32"/>
          <w:szCs w:val="32"/>
        </w:rPr>
      </w:pPr>
      <w:r w:rsidRPr="003721AF">
        <w:rPr>
          <w:rFonts w:ascii="Arial" w:hAnsi="Arial" w:cs="Arial"/>
        </w:rPr>
        <w:br w:type="page"/>
      </w:r>
    </w:p>
    <w:p w14:paraId="6CFDB3A5" w14:textId="79090D75" w:rsidR="00432469" w:rsidRPr="003721AF" w:rsidRDefault="003F3745" w:rsidP="003F3745">
      <w:pPr>
        <w:pStyle w:val="Heading1"/>
        <w:rPr>
          <w:rFonts w:ascii="Arial" w:hAnsi="Arial" w:cs="Arial"/>
        </w:rPr>
      </w:pPr>
      <w:r w:rsidRPr="003721AF">
        <w:rPr>
          <w:rFonts w:ascii="Arial" w:hAnsi="Arial" w:cs="Arial"/>
        </w:rPr>
        <w:lastRenderedPageBreak/>
        <w:t>Additional comments</w:t>
      </w:r>
    </w:p>
    <w:p w14:paraId="776E2C3B" w14:textId="77777777" w:rsidR="00432469" w:rsidRPr="003721AF" w:rsidRDefault="00432469" w:rsidP="00432469">
      <w:pPr>
        <w:rPr>
          <w:rFonts w:ascii="Arial" w:hAnsi="Arial" w:cs="Arial"/>
          <w:i/>
          <w:iCs/>
          <w:color w:val="0070C0"/>
        </w:rPr>
      </w:pPr>
    </w:p>
    <w:p w14:paraId="43411045" w14:textId="43765C0D" w:rsidR="001A3FB4" w:rsidRPr="003721AF" w:rsidRDefault="001A3FB4" w:rsidP="001A3FB4">
      <w:pPr>
        <w:rPr>
          <w:rFonts w:ascii="Arial" w:hAnsi="Arial" w:cs="Arial"/>
          <w:i/>
          <w:iCs/>
          <w:color w:val="C00000"/>
        </w:rPr>
      </w:pPr>
      <w:r w:rsidRPr="003721AF">
        <w:rPr>
          <w:rFonts w:ascii="Arial" w:hAnsi="Arial" w:cs="Arial"/>
          <w:i/>
          <w:iCs/>
          <w:color w:val="0070C0"/>
        </w:rPr>
        <w:t>In the following box, please add any additional comments</w:t>
      </w:r>
      <w:r w:rsidR="00B91FF8" w:rsidRPr="003721AF">
        <w:rPr>
          <w:rFonts w:ascii="Arial" w:hAnsi="Arial" w:cs="Arial"/>
          <w:i/>
          <w:iCs/>
          <w:color w:val="0070C0"/>
        </w:rPr>
        <w:t xml:space="preserve">, for example related to intentional differences with the Reference product information. </w:t>
      </w:r>
      <w:r w:rsidR="004D2A10" w:rsidRPr="003721AF">
        <w:rPr>
          <w:rFonts w:ascii="Arial" w:hAnsi="Arial" w:cs="Arial"/>
          <w:i/>
          <w:iCs/>
          <w:color w:val="C00000"/>
        </w:rPr>
        <w:t xml:space="preserve">For questions from the above checklist where the option selected has red text with an asterisk (*) this represents an approach which frequently requires additional justification. Please list these question numbers in the section below, providing justification.  </w:t>
      </w:r>
    </w:p>
    <w:p w14:paraId="501DCE62" w14:textId="77777777" w:rsidR="004D2A10" w:rsidRPr="003721AF" w:rsidRDefault="004D2A10" w:rsidP="001A3FB4">
      <w:pPr>
        <w:rPr>
          <w:rFonts w:ascii="Arial" w:hAnsi="Arial" w:cs="Arial"/>
          <w:i/>
          <w:iCs/>
          <w:color w:val="0070C0"/>
        </w:rPr>
      </w:pPr>
    </w:p>
    <w:tbl>
      <w:tblPr>
        <w:tblStyle w:val="TableGrid"/>
        <w:tblW w:w="0" w:type="auto"/>
        <w:tblLook w:val="04A0" w:firstRow="1" w:lastRow="0" w:firstColumn="1" w:lastColumn="0" w:noHBand="0" w:noVBand="1"/>
      </w:tblPr>
      <w:tblGrid>
        <w:gridCol w:w="9016"/>
      </w:tblGrid>
      <w:tr w:rsidR="007B6997" w:rsidRPr="003721AF" w14:paraId="1034C2E8" w14:textId="77777777" w:rsidTr="00765BA2">
        <w:tc>
          <w:tcPr>
            <w:tcW w:w="9016" w:type="dxa"/>
          </w:tcPr>
          <w:p w14:paraId="39DCB199" w14:textId="0EFA2CBA" w:rsidR="007B6997" w:rsidRPr="003721AF" w:rsidRDefault="007B6997" w:rsidP="00765BA2">
            <w:pPr>
              <w:rPr>
                <w:rFonts w:ascii="Arial" w:hAnsi="Arial" w:cs="Arial"/>
                <w:color w:val="C00000"/>
              </w:rPr>
            </w:pPr>
          </w:p>
          <w:p w14:paraId="306F7DDE" w14:textId="77777777" w:rsidR="007B6997" w:rsidRPr="003721AF" w:rsidRDefault="007B6997" w:rsidP="00765BA2">
            <w:pPr>
              <w:rPr>
                <w:rFonts w:ascii="Arial" w:hAnsi="Arial" w:cs="Arial"/>
                <w:i/>
                <w:iCs/>
                <w:color w:val="C00000"/>
              </w:rPr>
            </w:pPr>
          </w:p>
          <w:p w14:paraId="6B8B8A93" w14:textId="77777777" w:rsidR="007B6997" w:rsidRPr="003721AF" w:rsidRDefault="007B6997" w:rsidP="00765BA2">
            <w:pPr>
              <w:rPr>
                <w:rFonts w:ascii="Arial" w:hAnsi="Arial" w:cs="Arial"/>
                <w:i/>
                <w:iCs/>
                <w:color w:val="0070C0"/>
              </w:rPr>
            </w:pPr>
          </w:p>
          <w:p w14:paraId="29D29F44" w14:textId="403C7CC6" w:rsidR="007B6997" w:rsidRPr="003721AF" w:rsidRDefault="007B6997" w:rsidP="00765BA2">
            <w:pPr>
              <w:rPr>
                <w:rFonts w:ascii="Arial" w:hAnsi="Arial" w:cs="Arial"/>
                <w:i/>
                <w:iCs/>
                <w:color w:val="0070C0"/>
              </w:rPr>
            </w:pPr>
          </w:p>
        </w:tc>
      </w:tr>
    </w:tbl>
    <w:p w14:paraId="5325F188" w14:textId="77777777" w:rsidR="001A3FB4" w:rsidRPr="003721AF" w:rsidRDefault="001A3FB4" w:rsidP="001A3FB4">
      <w:pPr>
        <w:rPr>
          <w:rFonts w:ascii="Arial" w:hAnsi="Arial" w:cs="Arial"/>
          <w:color w:val="0070C0"/>
        </w:rPr>
      </w:pPr>
    </w:p>
    <w:p w14:paraId="0F28316E" w14:textId="2EF97772" w:rsidR="00F14499" w:rsidRPr="003721AF" w:rsidRDefault="006E7E5F" w:rsidP="00B91FF8">
      <w:pPr>
        <w:pStyle w:val="Heading1"/>
        <w:rPr>
          <w:rFonts w:ascii="Arial" w:hAnsi="Arial" w:cs="Arial"/>
        </w:rPr>
      </w:pPr>
      <w:r w:rsidRPr="003721AF">
        <w:rPr>
          <w:rFonts w:ascii="Arial" w:hAnsi="Arial" w:cs="Arial"/>
        </w:rPr>
        <w:t xml:space="preserve">Checklist </w:t>
      </w:r>
      <w:r w:rsidR="00795453" w:rsidRPr="003721AF">
        <w:rPr>
          <w:rFonts w:ascii="Arial" w:hAnsi="Arial" w:cs="Arial"/>
        </w:rPr>
        <w:t>c</w:t>
      </w:r>
      <w:r w:rsidR="003F3745" w:rsidRPr="003721AF">
        <w:rPr>
          <w:rFonts w:ascii="Arial" w:hAnsi="Arial" w:cs="Arial"/>
        </w:rPr>
        <w:t>ompleted by</w:t>
      </w:r>
      <w:r w:rsidR="00795453" w:rsidRPr="003721AF">
        <w:rPr>
          <w:rFonts w:ascii="Arial" w:hAnsi="Arial" w:cs="Arial"/>
        </w:rPr>
        <w:t>:</w:t>
      </w:r>
    </w:p>
    <w:p w14:paraId="189ABEB5" w14:textId="77777777" w:rsidR="006E7E5F" w:rsidRPr="003721AF" w:rsidRDefault="006E7E5F">
      <w:pPr>
        <w:rPr>
          <w:rFonts w:ascii="Arial" w:hAnsi="Arial" w:cs="Arial"/>
        </w:rPr>
      </w:pPr>
    </w:p>
    <w:p w14:paraId="6CA95822" w14:textId="5AEEDCD5" w:rsidR="00F14499" w:rsidRPr="003721AF" w:rsidRDefault="00586106">
      <w:pPr>
        <w:rPr>
          <w:rFonts w:ascii="Arial" w:hAnsi="Arial" w:cs="Arial"/>
        </w:rPr>
      </w:pPr>
      <w:r w:rsidRPr="003721AF">
        <w:rPr>
          <w:rFonts w:ascii="Arial" w:hAnsi="Arial" w:cs="Arial"/>
        </w:rPr>
        <w:t>N</w:t>
      </w:r>
      <w:r w:rsidR="008A58D4" w:rsidRPr="003721AF">
        <w:rPr>
          <w:rFonts w:ascii="Arial" w:hAnsi="Arial" w:cs="Arial"/>
        </w:rPr>
        <w:t>ame</w:t>
      </w:r>
      <w:r w:rsidRPr="003721AF">
        <w:rPr>
          <w:rFonts w:ascii="Arial" w:hAnsi="Arial" w:cs="Arial"/>
        </w:rPr>
        <w:t xml:space="preserve">: </w:t>
      </w:r>
    </w:p>
    <w:p w14:paraId="7909905F" w14:textId="77777777" w:rsidR="00F14499" w:rsidRPr="003721AF" w:rsidRDefault="00586106">
      <w:pPr>
        <w:rPr>
          <w:rFonts w:ascii="Arial" w:hAnsi="Arial" w:cs="Arial"/>
        </w:rPr>
      </w:pPr>
      <w:r w:rsidRPr="003721AF">
        <w:rPr>
          <w:rFonts w:ascii="Arial" w:hAnsi="Arial" w:cs="Arial"/>
        </w:rPr>
        <w:t>R</w:t>
      </w:r>
      <w:r w:rsidR="008A58D4" w:rsidRPr="003721AF">
        <w:rPr>
          <w:rFonts w:ascii="Arial" w:hAnsi="Arial" w:cs="Arial"/>
        </w:rPr>
        <w:t>ole:</w:t>
      </w:r>
    </w:p>
    <w:p w14:paraId="5A41C066" w14:textId="77777777" w:rsidR="007F7FD4" w:rsidRPr="003721AF" w:rsidRDefault="007F7FD4" w:rsidP="007F7FD4">
      <w:pPr>
        <w:rPr>
          <w:rFonts w:ascii="Arial" w:hAnsi="Arial" w:cs="Arial"/>
        </w:rPr>
      </w:pPr>
      <w:r w:rsidRPr="003721AF">
        <w:rPr>
          <w:rFonts w:ascii="Arial" w:hAnsi="Arial" w:cs="Arial"/>
        </w:rPr>
        <w:t xml:space="preserve">Organisation: </w:t>
      </w:r>
    </w:p>
    <w:p w14:paraId="079302B4" w14:textId="6038A4BF" w:rsidR="008A58D4" w:rsidRPr="003721AF" w:rsidRDefault="008A58D4">
      <w:pPr>
        <w:rPr>
          <w:rFonts w:ascii="Arial" w:hAnsi="Arial" w:cs="Arial"/>
        </w:rPr>
      </w:pPr>
      <w:r w:rsidRPr="003721AF">
        <w:rPr>
          <w:rFonts w:ascii="Arial" w:hAnsi="Arial" w:cs="Arial"/>
        </w:rPr>
        <w:t>Date:</w:t>
      </w:r>
    </w:p>
    <w:p w14:paraId="7F91724F" w14:textId="1E5219D6" w:rsidR="00F02902" w:rsidRPr="003721AF" w:rsidRDefault="0015609F">
      <w:pPr>
        <w:rPr>
          <w:rFonts w:ascii="Arial" w:hAnsi="Arial" w:cs="Arial"/>
        </w:rPr>
      </w:pPr>
      <w:r w:rsidRPr="003721AF">
        <w:rPr>
          <w:rFonts w:ascii="Arial" w:hAnsi="Arial" w:cs="Arial"/>
        </w:rPr>
        <w:t>Signature:</w:t>
      </w:r>
    </w:p>
    <w:sectPr w:rsidR="00F02902" w:rsidRPr="003721AF" w:rsidSect="002E2CEB">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F1E27" w14:textId="77777777" w:rsidR="000F008E" w:rsidRDefault="000F008E" w:rsidP="002E2CEB">
      <w:r>
        <w:separator/>
      </w:r>
    </w:p>
  </w:endnote>
  <w:endnote w:type="continuationSeparator" w:id="0">
    <w:p w14:paraId="1C1CA101" w14:textId="77777777" w:rsidR="000F008E" w:rsidRDefault="000F008E" w:rsidP="002E2CEB">
      <w:r>
        <w:continuationSeparator/>
      </w:r>
    </w:p>
  </w:endnote>
  <w:endnote w:type="continuationNotice" w:id="1">
    <w:p w14:paraId="2FFA1303" w14:textId="77777777" w:rsidR="000F008E" w:rsidRDefault="000F00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CD71B" w14:textId="77777777" w:rsidR="000F008E" w:rsidRDefault="000F008E" w:rsidP="002E2CEB">
      <w:r>
        <w:separator/>
      </w:r>
    </w:p>
  </w:footnote>
  <w:footnote w:type="continuationSeparator" w:id="0">
    <w:p w14:paraId="142CA47B" w14:textId="77777777" w:rsidR="000F008E" w:rsidRDefault="000F008E" w:rsidP="002E2CEB">
      <w:r>
        <w:continuationSeparator/>
      </w:r>
    </w:p>
  </w:footnote>
  <w:footnote w:type="continuationNotice" w:id="1">
    <w:p w14:paraId="3E8A6DBE" w14:textId="77777777" w:rsidR="000F008E" w:rsidRDefault="000F00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E7F2E" w14:textId="46ECABC1" w:rsidR="002E2CEB" w:rsidRDefault="001A1BD7">
    <w:pPr>
      <w:pStyle w:val="Header"/>
    </w:pPr>
    <w:r>
      <w:rPr>
        <w:noProof/>
      </w:rPr>
      <w:drawing>
        <wp:inline distT="0" distB="0" distL="0" distR="0" wp14:anchorId="0085E315" wp14:editId="2B65598C">
          <wp:extent cx="331597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315970" cy="847725"/>
                  </a:xfrm>
                  <a:prstGeom prst="rect">
                    <a:avLst/>
                  </a:prstGeom>
                </pic:spPr>
              </pic:pic>
            </a:graphicData>
          </a:graphic>
        </wp:inline>
      </w:drawing>
    </w:r>
  </w:p>
  <w:p w14:paraId="69F1C74E" w14:textId="77777777" w:rsidR="001A1BD7" w:rsidRDefault="001A1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5786"/>
    <w:multiLevelType w:val="hybridMultilevel"/>
    <w:tmpl w:val="F85C7AD2"/>
    <w:lvl w:ilvl="0" w:tplc="FC528E4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65952"/>
    <w:multiLevelType w:val="hybridMultilevel"/>
    <w:tmpl w:val="EB803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01CCF"/>
    <w:multiLevelType w:val="hybridMultilevel"/>
    <w:tmpl w:val="6D941EC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B0B65F2"/>
    <w:multiLevelType w:val="hybridMultilevel"/>
    <w:tmpl w:val="935CCC6E"/>
    <w:lvl w:ilvl="0" w:tplc="23A6220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8971B4"/>
    <w:multiLevelType w:val="hybridMultilevel"/>
    <w:tmpl w:val="4EFED9FC"/>
    <w:lvl w:ilvl="0" w:tplc="63CE5758">
      <w:start w:val="3"/>
      <w:numFmt w:val="bullet"/>
      <w:lvlText w:val="-"/>
      <w:lvlJc w:val="left"/>
      <w:pPr>
        <w:ind w:left="720" w:hanging="360"/>
      </w:pPr>
      <w:rPr>
        <w:rFonts w:ascii="Calibri" w:eastAsiaTheme="minorHAnsi" w:hAnsi="Calibri" w:cs="Calibri" w:hint="default"/>
        <w: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E9631F"/>
    <w:multiLevelType w:val="hybridMultilevel"/>
    <w:tmpl w:val="FC12F1D8"/>
    <w:lvl w:ilvl="0" w:tplc="2308406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4E644C"/>
    <w:multiLevelType w:val="hybridMultilevel"/>
    <w:tmpl w:val="EDCE7F32"/>
    <w:lvl w:ilvl="0" w:tplc="EA22A5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B81529"/>
    <w:multiLevelType w:val="hybridMultilevel"/>
    <w:tmpl w:val="EA08F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1199278">
    <w:abstractNumId w:val="7"/>
  </w:num>
  <w:num w:numId="2" w16cid:durableId="142626225">
    <w:abstractNumId w:val="4"/>
  </w:num>
  <w:num w:numId="3" w16cid:durableId="1432163925">
    <w:abstractNumId w:val="0"/>
  </w:num>
  <w:num w:numId="4" w16cid:durableId="1507205919">
    <w:abstractNumId w:val="3"/>
  </w:num>
  <w:num w:numId="5" w16cid:durableId="116029876">
    <w:abstractNumId w:val="2"/>
  </w:num>
  <w:num w:numId="6" w16cid:durableId="1893925475">
    <w:abstractNumId w:val="1"/>
  </w:num>
  <w:num w:numId="7" w16cid:durableId="1577201693">
    <w:abstractNumId w:val="5"/>
  </w:num>
  <w:num w:numId="8" w16cid:durableId="15893138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7CC"/>
    <w:rsid w:val="00002C8E"/>
    <w:rsid w:val="0000543F"/>
    <w:rsid w:val="00015C3B"/>
    <w:rsid w:val="00022E43"/>
    <w:rsid w:val="00030158"/>
    <w:rsid w:val="000303C5"/>
    <w:rsid w:val="00034E37"/>
    <w:rsid w:val="000363F8"/>
    <w:rsid w:val="00041D24"/>
    <w:rsid w:val="00042731"/>
    <w:rsid w:val="00047146"/>
    <w:rsid w:val="00052FDA"/>
    <w:rsid w:val="000563B2"/>
    <w:rsid w:val="000633E9"/>
    <w:rsid w:val="0006370A"/>
    <w:rsid w:val="000648A5"/>
    <w:rsid w:val="0006684D"/>
    <w:rsid w:val="00071945"/>
    <w:rsid w:val="00072243"/>
    <w:rsid w:val="00072723"/>
    <w:rsid w:val="00074EC4"/>
    <w:rsid w:val="0008142D"/>
    <w:rsid w:val="00081BA7"/>
    <w:rsid w:val="0008231B"/>
    <w:rsid w:val="00085359"/>
    <w:rsid w:val="00087CFE"/>
    <w:rsid w:val="000B250C"/>
    <w:rsid w:val="000B7D31"/>
    <w:rsid w:val="000C07AD"/>
    <w:rsid w:val="000C329F"/>
    <w:rsid w:val="000C40B8"/>
    <w:rsid w:val="000C464F"/>
    <w:rsid w:val="000E1F61"/>
    <w:rsid w:val="000E3BCA"/>
    <w:rsid w:val="000F008E"/>
    <w:rsid w:val="000F0ED7"/>
    <w:rsid w:val="000F1CE0"/>
    <w:rsid w:val="000F205E"/>
    <w:rsid w:val="000F291A"/>
    <w:rsid w:val="000F34A0"/>
    <w:rsid w:val="000F4167"/>
    <w:rsid w:val="000F494B"/>
    <w:rsid w:val="000F4C8C"/>
    <w:rsid w:val="000F66E4"/>
    <w:rsid w:val="000F7FC2"/>
    <w:rsid w:val="0010192F"/>
    <w:rsid w:val="001025EC"/>
    <w:rsid w:val="00114483"/>
    <w:rsid w:val="00115AF9"/>
    <w:rsid w:val="00122322"/>
    <w:rsid w:val="00124F28"/>
    <w:rsid w:val="00125269"/>
    <w:rsid w:val="00125D63"/>
    <w:rsid w:val="00126781"/>
    <w:rsid w:val="001267DB"/>
    <w:rsid w:val="00130A6D"/>
    <w:rsid w:val="00131273"/>
    <w:rsid w:val="00131907"/>
    <w:rsid w:val="00131CD7"/>
    <w:rsid w:val="001337BC"/>
    <w:rsid w:val="0013503A"/>
    <w:rsid w:val="001417C4"/>
    <w:rsid w:val="001443CE"/>
    <w:rsid w:val="00146A6E"/>
    <w:rsid w:val="00152E1A"/>
    <w:rsid w:val="0015609F"/>
    <w:rsid w:val="00165101"/>
    <w:rsid w:val="001670B7"/>
    <w:rsid w:val="00167A6D"/>
    <w:rsid w:val="0017007F"/>
    <w:rsid w:val="00170F13"/>
    <w:rsid w:val="0017344C"/>
    <w:rsid w:val="00182316"/>
    <w:rsid w:val="001873E5"/>
    <w:rsid w:val="00187E92"/>
    <w:rsid w:val="00193A4D"/>
    <w:rsid w:val="00194262"/>
    <w:rsid w:val="00195C31"/>
    <w:rsid w:val="00196929"/>
    <w:rsid w:val="001A0FCC"/>
    <w:rsid w:val="001A1BD7"/>
    <w:rsid w:val="001A3FB4"/>
    <w:rsid w:val="001B1D42"/>
    <w:rsid w:val="001C277F"/>
    <w:rsid w:val="001C6A07"/>
    <w:rsid w:val="001C79F6"/>
    <w:rsid w:val="001C7FA1"/>
    <w:rsid w:val="001D0594"/>
    <w:rsid w:val="001D20AC"/>
    <w:rsid w:val="001D6C3C"/>
    <w:rsid w:val="001E00DF"/>
    <w:rsid w:val="001E00F0"/>
    <w:rsid w:val="001E2A90"/>
    <w:rsid w:val="001E3827"/>
    <w:rsid w:val="001E650C"/>
    <w:rsid w:val="001E6AD1"/>
    <w:rsid w:val="001E6D4B"/>
    <w:rsid w:val="001F03AB"/>
    <w:rsid w:val="001F1FB8"/>
    <w:rsid w:val="001F2DF2"/>
    <w:rsid w:val="0020301A"/>
    <w:rsid w:val="00203C24"/>
    <w:rsid w:val="0020431B"/>
    <w:rsid w:val="002048E0"/>
    <w:rsid w:val="002056EA"/>
    <w:rsid w:val="00207954"/>
    <w:rsid w:val="00210590"/>
    <w:rsid w:val="00211240"/>
    <w:rsid w:val="00212F2D"/>
    <w:rsid w:val="00220AFB"/>
    <w:rsid w:val="00226F27"/>
    <w:rsid w:val="002301B3"/>
    <w:rsid w:val="00232F4B"/>
    <w:rsid w:val="002368D1"/>
    <w:rsid w:val="00243E36"/>
    <w:rsid w:val="00246884"/>
    <w:rsid w:val="00251393"/>
    <w:rsid w:val="00251A25"/>
    <w:rsid w:val="0026336B"/>
    <w:rsid w:val="0026359E"/>
    <w:rsid w:val="002654D7"/>
    <w:rsid w:val="00272386"/>
    <w:rsid w:val="002737B7"/>
    <w:rsid w:val="00274578"/>
    <w:rsid w:val="00282A8B"/>
    <w:rsid w:val="00283874"/>
    <w:rsid w:val="00284392"/>
    <w:rsid w:val="002859FC"/>
    <w:rsid w:val="00291FFF"/>
    <w:rsid w:val="002934FD"/>
    <w:rsid w:val="002938E5"/>
    <w:rsid w:val="002957C6"/>
    <w:rsid w:val="002968DB"/>
    <w:rsid w:val="002968E7"/>
    <w:rsid w:val="00296E41"/>
    <w:rsid w:val="002A2EA9"/>
    <w:rsid w:val="002A349F"/>
    <w:rsid w:val="002A47C1"/>
    <w:rsid w:val="002A65CE"/>
    <w:rsid w:val="002B23F7"/>
    <w:rsid w:val="002B51D8"/>
    <w:rsid w:val="002C4384"/>
    <w:rsid w:val="002C4525"/>
    <w:rsid w:val="002C725B"/>
    <w:rsid w:val="002D38F5"/>
    <w:rsid w:val="002D468C"/>
    <w:rsid w:val="002D5FA3"/>
    <w:rsid w:val="002E2CEB"/>
    <w:rsid w:val="002E6C0D"/>
    <w:rsid w:val="002F4976"/>
    <w:rsid w:val="002F5159"/>
    <w:rsid w:val="002F764B"/>
    <w:rsid w:val="0030336C"/>
    <w:rsid w:val="00304A3F"/>
    <w:rsid w:val="00306664"/>
    <w:rsid w:val="0031003A"/>
    <w:rsid w:val="003178A7"/>
    <w:rsid w:val="0032204E"/>
    <w:rsid w:val="003361F6"/>
    <w:rsid w:val="00336564"/>
    <w:rsid w:val="00337B8B"/>
    <w:rsid w:val="003438FE"/>
    <w:rsid w:val="00344889"/>
    <w:rsid w:val="00360B5B"/>
    <w:rsid w:val="003642C2"/>
    <w:rsid w:val="00370FE7"/>
    <w:rsid w:val="00371B6E"/>
    <w:rsid w:val="003721AF"/>
    <w:rsid w:val="0037374B"/>
    <w:rsid w:val="00381F99"/>
    <w:rsid w:val="003829B7"/>
    <w:rsid w:val="00382DD3"/>
    <w:rsid w:val="003855D9"/>
    <w:rsid w:val="003944E0"/>
    <w:rsid w:val="00395804"/>
    <w:rsid w:val="003A2BA5"/>
    <w:rsid w:val="003A581E"/>
    <w:rsid w:val="003B7082"/>
    <w:rsid w:val="003B736C"/>
    <w:rsid w:val="003C4A32"/>
    <w:rsid w:val="003D0FDE"/>
    <w:rsid w:val="003D1772"/>
    <w:rsid w:val="003D2A63"/>
    <w:rsid w:val="003D6920"/>
    <w:rsid w:val="003E11D0"/>
    <w:rsid w:val="003E5BE0"/>
    <w:rsid w:val="003F11DA"/>
    <w:rsid w:val="003F26CF"/>
    <w:rsid w:val="003F366F"/>
    <w:rsid w:val="003F3745"/>
    <w:rsid w:val="003F3DE6"/>
    <w:rsid w:val="00402C36"/>
    <w:rsid w:val="00403BAE"/>
    <w:rsid w:val="00404A57"/>
    <w:rsid w:val="00411B7B"/>
    <w:rsid w:val="00414723"/>
    <w:rsid w:val="00426CAB"/>
    <w:rsid w:val="0043017D"/>
    <w:rsid w:val="00432469"/>
    <w:rsid w:val="00436C62"/>
    <w:rsid w:val="0044187C"/>
    <w:rsid w:val="00441AC4"/>
    <w:rsid w:val="0044204B"/>
    <w:rsid w:val="00446D75"/>
    <w:rsid w:val="00447FE4"/>
    <w:rsid w:val="00451646"/>
    <w:rsid w:val="00455CB6"/>
    <w:rsid w:val="00461959"/>
    <w:rsid w:val="00462287"/>
    <w:rsid w:val="004629E2"/>
    <w:rsid w:val="00467E1E"/>
    <w:rsid w:val="0047186F"/>
    <w:rsid w:val="00477983"/>
    <w:rsid w:val="00481821"/>
    <w:rsid w:val="004824DB"/>
    <w:rsid w:val="00484516"/>
    <w:rsid w:val="004864A5"/>
    <w:rsid w:val="00492D7A"/>
    <w:rsid w:val="004A04F6"/>
    <w:rsid w:val="004A54D9"/>
    <w:rsid w:val="004A56CD"/>
    <w:rsid w:val="004B04C7"/>
    <w:rsid w:val="004B405A"/>
    <w:rsid w:val="004B552B"/>
    <w:rsid w:val="004C50AA"/>
    <w:rsid w:val="004D2A10"/>
    <w:rsid w:val="004E3133"/>
    <w:rsid w:val="004E3F92"/>
    <w:rsid w:val="004E4119"/>
    <w:rsid w:val="004E4895"/>
    <w:rsid w:val="004E4DA2"/>
    <w:rsid w:val="004E69F5"/>
    <w:rsid w:val="004E75EF"/>
    <w:rsid w:val="004F46EC"/>
    <w:rsid w:val="00502000"/>
    <w:rsid w:val="005033EC"/>
    <w:rsid w:val="00510355"/>
    <w:rsid w:val="00515047"/>
    <w:rsid w:val="00520A8A"/>
    <w:rsid w:val="0052214C"/>
    <w:rsid w:val="00526846"/>
    <w:rsid w:val="005308BB"/>
    <w:rsid w:val="005328B7"/>
    <w:rsid w:val="00533F24"/>
    <w:rsid w:val="00540C5E"/>
    <w:rsid w:val="00541829"/>
    <w:rsid w:val="00544B70"/>
    <w:rsid w:val="005456FC"/>
    <w:rsid w:val="00546985"/>
    <w:rsid w:val="0055088B"/>
    <w:rsid w:val="005515DE"/>
    <w:rsid w:val="0055402E"/>
    <w:rsid w:val="00556BF3"/>
    <w:rsid w:val="005600B2"/>
    <w:rsid w:val="00561393"/>
    <w:rsid w:val="00561479"/>
    <w:rsid w:val="00561B55"/>
    <w:rsid w:val="00565FDB"/>
    <w:rsid w:val="00566D67"/>
    <w:rsid w:val="00567642"/>
    <w:rsid w:val="00577D0F"/>
    <w:rsid w:val="005827E4"/>
    <w:rsid w:val="00586106"/>
    <w:rsid w:val="0059015A"/>
    <w:rsid w:val="00592394"/>
    <w:rsid w:val="00594A90"/>
    <w:rsid w:val="005A05F9"/>
    <w:rsid w:val="005A20E1"/>
    <w:rsid w:val="005A27E7"/>
    <w:rsid w:val="005B0CCC"/>
    <w:rsid w:val="005B12CA"/>
    <w:rsid w:val="005B4077"/>
    <w:rsid w:val="005B62DF"/>
    <w:rsid w:val="005C09B5"/>
    <w:rsid w:val="005C11C1"/>
    <w:rsid w:val="005C21E9"/>
    <w:rsid w:val="005C45FE"/>
    <w:rsid w:val="005C681D"/>
    <w:rsid w:val="005D0721"/>
    <w:rsid w:val="005D216C"/>
    <w:rsid w:val="005D2F1D"/>
    <w:rsid w:val="005D74D1"/>
    <w:rsid w:val="005E01FB"/>
    <w:rsid w:val="005E2C45"/>
    <w:rsid w:val="005F4FDE"/>
    <w:rsid w:val="005F6EB3"/>
    <w:rsid w:val="00601331"/>
    <w:rsid w:val="006132EA"/>
    <w:rsid w:val="00620339"/>
    <w:rsid w:val="0062304D"/>
    <w:rsid w:val="00634EFE"/>
    <w:rsid w:val="00637D23"/>
    <w:rsid w:val="00644EDA"/>
    <w:rsid w:val="00651CD7"/>
    <w:rsid w:val="006520F5"/>
    <w:rsid w:val="00654606"/>
    <w:rsid w:val="006546FB"/>
    <w:rsid w:val="00657131"/>
    <w:rsid w:val="006600F0"/>
    <w:rsid w:val="00662452"/>
    <w:rsid w:val="00662DFD"/>
    <w:rsid w:val="00664D76"/>
    <w:rsid w:val="0066738A"/>
    <w:rsid w:val="00671C66"/>
    <w:rsid w:val="00677CA4"/>
    <w:rsid w:val="00682D25"/>
    <w:rsid w:val="006833ED"/>
    <w:rsid w:val="0068395B"/>
    <w:rsid w:val="006857F7"/>
    <w:rsid w:val="00686E7D"/>
    <w:rsid w:val="0069085A"/>
    <w:rsid w:val="00690890"/>
    <w:rsid w:val="0069116E"/>
    <w:rsid w:val="00692518"/>
    <w:rsid w:val="006A0CB1"/>
    <w:rsid w:val="006A1481"/>
    <w:rsid w:val="006A639A"/>
    <w:rsid w:val="006A6CF5"/>
    <w:rsid w:val="006A784D"/>
    <w:rsid w:val="006B3173"/>
    <w:rsid w:val="006B416A"/>
    <w:rsid w:val="006B69B7"/>
    <w:rsid w:val="006C62DC"/>
    <w:rsid w:val="006D2934"/>
    <w:rsid w:val="006D299E"/>
    <w:rsid w:val="006E02ED"/>
    <w:rsid w:val="006E1770"/>
    <w:rsid w:val="006E1C70"/>
    <w:rsid w:val="006E2398"/>
    <w:rsid w:val="006E2C3F"/>
    <w:rsid w:val="006E5B67"/>
    <w:rsid w:val="006E6775"/>
    <w:rsid w:val="006E7AEC"/>
    <w:rsid w:val="006E7E5F"/>
    <w:rsid w:val="006F3204"/>
    <w:rsid w:val="006F40BB"/>
    <w:rsid w:val="006F64D8"/>
    <w:rsid w:val="007002C2"/>
    <w:rsid w:val="007114D2"/>
    <w:rsid w:val="00715782"/>
    <w:rsid w:val="00720394"/>
    <w:rsid w:val="0072177D"/>
    <w:rsid w:val="0072598C"/>
    <w:rsid w:val="00732216"/>
    <w:rsid w:val="00734F65"/>
    <w:rsid w:val="007374FF"/>
    <w:rsid w:val="00741F22"/>
    <w:rsid w:val="00765BA2"/>
    <w:rsid w:val="007667B9"/>
    <w:rsid w:val="007671F4"/>
    <w:rsid w:val="00775715"/>
    <w:rsid w:val="0077610E"/>
    <w:rsid w:val="0077623A"/>
    <w:rsid w:val="00777E70"/>
    <w:rsid w:val="00781DB6"/>
    <w:rsid w:val="00781E88"/>
    <w:rsid w:val="00781FB6"/>
    <w:rsid w:val="00784917"/>
    <w:rsid w:val="00786BFC"/>
    <w:rsid w:val="00791BDF"/>
    <w:rsid w:val="00793229"/>
    <w:rsid w:val="007943CB"/>
    <w:rsid w:val="007950B9"/>
    <w:rsid w:val="00795453"/>
    <w:rsid w:val="007A0E56"/>
    <w:rsid w:val="007A163E"/>
    <w:rsid w:val="007A2131"/>
    <w:rsid w:val="007A2BBA"/>
    <w:rsid w:val="007A3339"/>
    <w:rsid w:val="007A3CA0"/>
    <w:rsid w:val="007A5398"/>
    <w:rsid w:val="007B0E5D"/>
    <w:rsid w:val="007B3BED"/>
    <w:rsid w:val="007B5CDB"/>
    <w:rsid w:val="007B6290"/>
    <w:rsid w:val="007B6997"/>
    <w:rsid w:val="007B7CFB"/>
    <w:rsid w:val="007C07CE"/>
    <w:rsid w:val="007C264B"/>
    <w:rsid w:val="007C5174"/>
    <w:rsid w:val="007C6105"/>
    <w:rsid w:val="007C79CD"/>
    <w:rsid w:val="007D1BB8"/>
    <w:rsid w:val="007D1F05"/>
    <w:rsid w:val="007D6F0E"/>
    <w:rsid w:val="007D6FC4"/>
    <w:rsid w:val="007E05F6"/>
    <w:rsid w:val="007E3C80"/>
    <w:rsid w:val="007E5F0C"/>
    <w:rsid w:val="007F1E49"/>
    <w:rsid w:val="007F70E9"/>
    <w:rsid w:val="007F7FD4"/>
    <w:rsid w:val="00802CE0"/>
    <w:rsid w:val="0080428B"/>
    <w:rsid w:val="00805414"/>
    <w:rsid w:val="008068DE"/>
    <w:rsid w:val="00811038"/>
    <w:rsid w:val="00813F87"/>
    <w:rsid w:val="00815E36"/>
    <w:rsid w:val="00833F0B"/>
    <w:rsid w:val="008361CD"/>
    <w:rsid w:val="00840391"/>
    <w:rsid w:val="00840719"/>
    <w:rsid w:val="00850FF9"/>
    <w:rsid w:val="00855458"/>
    <w:rsid w:val="0086185D"/>
    <w:rsid w:val="00861E37"/>
    <w:rsid w:val="008620BB"/>
    <w:rsid w:val="0087145D"/>
    <w:rsid w:val="00884E1D"/>
    <w:rsid w:val="00892BDD"/>
    <w:rsid w:val="00896FBD"/>
    <w:rsid w:val="008A58D4"/>
    <w:rsid w:val="008A6C07"/>
    <w:rsid w:val="008B4E70"/>
    <w:rsid w:val="008B7CA9"/>
    <w:rsid w:val="008C0695"/>
    <w:rsid w:val="008C3932"/>
    <w:rsid w:val="008C6503"/>
    <w:rsid w:val="008C6824"/>
    <w:rsid w:val="008D620D"/>
    <w:rsid w:val="008E2A95"/>
    <w:rsid w:val="008F21D1"/>
    <w:rsid w:val="008F4604"/>
    <w:rsid w:val="008F6AC2"/>
    <w:rsid w:val="008F710B"/>
    <w:rsid w:val="009006F2"/>
    <w:rsid w:val="00904A47"/>
    <w:rsid w:val="00920A22"/>
    <w:rsid w:val="00924D3B"/>
    <w:rsid w:val="00926D61"/>
    <w:rsid w:val="00931681"/>
    <w:rsid w:val="00933048"/>
    <w:rsid w:val="00935C5B"/>
    <w:rsid w:val="00944D16"/>
    <w:rsid w:val="00944DE5"/>
    <w:rsid w:val="00945956"/>
    <w:rsid w:val="00945F68"/>
    <w:rsid w:val="00951783"/>
    <w:rsid w:val="0095451D"/>
    <w:rsid w:val="009554E0"/>
    <w:rsid w:val="00956985"/>
    <w:rsid w:val="0096153A"/>
    <w:rsid w:val="009623E5"/>
    <w:rsid w:val="00964DAA"/>
    <w:rsid w:val="00970710"/>
    <w:rsid w:val="00977FB5"/>
    <w:rsid w:val="009A1C27"/>
    <w:rsid w:val="009A1C50"/>
    <w:rsid w:val="009A1FD6"/>
    <w:rsid w:val="009A2AA9"/>
    <w:rsid w:val="009A2AE9"/>
    <w:rsid w:val="009A3CA7"/>
    <w:rsid w:val="009A6F42"/>
    <w:rsid w:val="009A79B7"/>
    <w:rsid w:val="009B14C4"/>
    <w:rsid w:val="009B37CC"/>
    <w:rsid w:val="009B3C45"/>
    <w:rsid w:val="009B3CA0"/>
    <w:rsid w:val="009B422A"/>
    <w:rsid w:val="009C2081"/>
    <w:rsid w:val="009C2250"/>
    <w:rsid w:val="009C333F"/>
    <w:rsid w:val="009C3ABF"/>
    <w:rsid w:val="009C5422"/>
    <w:rsid w:val="009D09BF"/>
    <w:rsid w:val="009D5C1B"/>
    <w:rsid w:val="009D7951"/>
    <w:rsid w:val="009E4F86"/>
    <w:rsid w:val="009E6F3A"/>
    <w:rsid w:val="009E74AF"/>
    <w:rsid w:val="009E7C7F"/>
    <w:rsid w:val="009F0419"/>
    <w:rsid w:val="009F512E"/>
    <w:rsid w:val="00A1045F"/>
    <w:rsid w:val="00A115F3"/>
    <w:rsid w:val="00A1240F"/>
    <w:rsid w:val="00A12888"/>
    <w:rsid w:val="00A15AAC"/>
    <w:rsid w:val="00A17D79"/>
    <w:rsid w:val="00A205E6"/>
    <w:rsid w:val="00A26A92"/>
    <w:rsid w:val="00A313E9"/>
    <w:rsid w:val="00A46FCA"/>
    <w:rsid w:val="00A473E7"/>
    <w:rsid w:val="00A510FE"/>
    <w:rsid w:val="00A53AA7"/>
    <w:rsid w:val="00A54435"/>
    <w:rsid w:val="00A57818"/>
    <w:rsid w:val="00A8229D"/>
    <w:rsid w:val="00A84CAB"/>
    <w:rsid w:val="00A850B1"/>
    <w:rsid w:val="00A93A63"/>
    <w:rsid w:val="00A941D2"/>
    <w:rsid w:val="00A942FF"/>
    <w:rsid w:val="00A9747E"/>
    <w:rsid w:val="00AA4AF3"/>
    <w:rsid w:val="00AA5F7C"/>
    <w:rsid w:val="00AC2AA3"/>
    <w:rsid w:val="00AC5917"/>
    <w:rsid w:val="00AC69AE"/>
    <w:rsid w:val="00AC7012"/>
    <w:rsid w:val="00AD146D"/>
    <w:rsid w:val="00AD1F62"/>
    <w:rsid w:val="00AD4934"/>
    <w:rsid w:val="00AD5E4A"/>
    <w:rsid w:val="00AD7D48"/>
    <w:rsid w:val="00AE32A1"/>
    <w:rsid w:val="00AE4F1F"/>
    <w:rsid w:val="00AE6ADF"/>
    <w:rsid w:val="00AE76A8"/>
    <w:rsid w:val="00B04337"/>
    <w:rsid w:val="00B064C0"/>
    <w:rsid w:val="00B10FF2"/>
    <w:rsid w:val="00B116D9"/>
    <w:rsid w:val="00B13298"/>
    <w:rsid w:val="00B165CB"/>
    <w:rsid w:val="00B16CA4"/>
    <w:rsid w:val="00B2280D"/>
    <w:rsid w:val="00B24015"/>
    <w:rsid w:val="00B243CA"/>
    <w:rsid w:val="00B27515"/>
    <w:rsid w:val="00B307B0"/>
    <w:rsid w:val="00B307C8"/>
    <w:rsid w:val="00B30E5F"/>
    <w:rsid w:val="00B3134A"/>
    <w:rsid w:val="00B33937"/>
    <w:rsid w:val="00B35673"/>
    <w:rsid w:val="00B37EB5"/>
    <w:rsid w:val="00B410A1"/>
    <w:rsid w:val="00B51253"/>
    <w:rsid w:val="00B516B4"/>
    <w:rsid w:val="00B51C27"/>
    <w:rsid w:val="00B55253"/>
    <w:rsid w:val="00B572B5"/>
    <w:rsid w:val="00B62204"/>
    <w:rsid w:val="00B65DBF"/>
    <w:rsid w:val="00B660D1"/>
    <w:rsid w:val="00B67865"/>
    <w:rsid w:val="00B8697C"/>
    <w:rsid w:val="00B91FF8"/>
    <w:rsid w:val="00B954A7"/>
    <w:rsid w:val="00B973CE"/>
    <w:rsid w:val="00B97B35"/>
    <w:rsid w:val="00BA31AF"/>
    <w:rsid w:val="00BA560D"/>
    <w:rsid w:val="00BA7EC5"/>
    <w:rsid w:val="00BB0E0D"/>
    <w:rsid w:val="00BB22E4"/>
    <w:rsid w:val="00BB7852"/>
    <w:rsid w:val="00BC13CF"/>
    <w:rsid w:val="00BC144B"/>
    <w:rsid w:val="00BC1A74"/>
    <w:rsid w:val="00BC579D"/>
    <w:rsid w:val="00BD036F"/>
    <w:rsid w:val="00BD17CD"/>
    <w:rsid w:val="00BD1D94"/>
    <w:rsid w:val="00BD56BF"/>
    <w:rsid w:val="00BE2F34"/>
    <w:rsid w:val="00BE3295"/>
    <w:rsid w:val="00BE72E1"/>
    <w:rsid w:val="00BF12F6"/>
    <w:rsid w:val="00BF3E4A"/>
    <w:rsid w:val="00BF4792"/>
    <w:rsid w:val="00BF5483"/>
    <w:rsid w:val="00BF6C5F"/>
    <w:rsid w:val="00BF7A23"/>
    <w:rsid w:val="00C02A7C"/>
    <w:rsid w:val="00C04558"/>
    <w:rsid w:val="00C06C7D"/>
    <w:rsid w:val="00C10232"/>
    <w:rsid w:val="00C12013"/>
    <w:rsid w:val="00C125D7"/>
    <w:rsid w:val="00C175A7"/>
    <w:rsid w:val="00C21892"/>
    <w:rsid w:val="00C24563"/>
    <w:rsid w:val="00C24BC7"/>
    <w:rsid w:val="00C35CF8"/>
    <w:rsid w:val="00C405B9"/>
    <w:rsid w:val="00C43456"/>
    <w:rsid w:val="00C45159"/>
    <w:rsid w:val="00C451AC"/>
    <w:rsid w:val="00C478C0"/>
    <w:rsid w:val="00C515F6"/>
    <w:rsid w:val="00C52566"/>
    <w:rsid w:val="00C64980"/>
    <w:rsid w:val="00C673CD"/>
    <w:rsid w:val="00C703F1"/>
    <w:rsid w:val="00C712D7"/>
    <w:rsid w:val="00C71CA6"/>
    <w:rsid w:val="00C8620C"/>
    <w:rsid w:val="00C87658"/>
    <w:rsid w:val="00C9238B"/>
    <w:rsid w:val="00C928DB"/>
    <w:rsid w:val="00C942E8"/>
    <w:rsid w:val="00CA0C49"/>
    <w:rsid w:val="00CA10A2"/>
    <w:rsid w:val="00CA2322"/>
    <w:rsid w:val="00CA232D"/>
    <w:rsid w:val="00CA7888"/>
    <w:rsid w:val="00CB124D"/>
    <w:rsid w:val="00CB32F2"/>
    <w:rsid w:val="00CB47A4"/>
    <w:rsid w:val="00CB67A0"/>
    <w:rsid w:val="00CC5D3E"/>
    <w:rsid w:val="00CC7AE3"/>
    <w:rsid w:val="00CD111F"/>
    <w:rsid w:val="00CD286D"/>
    <w:rsid w:val="00CD3F71"/>
    <w:rsid w:val="00CD4C25"/>
    <w:rsid w:val="00CD587D"/>
    <w:rsid w:val="00CE2D3D"/>
    <w:rsid w:val="00CE6623"/>
    <w:rsid w:val="00CF0C55"/>
    <w:rsid w:val="00CF106F"/>
    <w:rsid w:val="00CF2C1B"/>
    <w:rsid w:val="00CF3F47"/>
    <w:rsid w:val="00CF4903"/>
    <w:rsid w:val="00CF574F"/>
    <w:rsid w:val="00D10077"/>
    <w:rsid w:val="00D1049F"/>
    <w:rsid w:val="00D13B1D"/>
    <w:rsid w:val="00D1762B"/>
    <w:rsid w:val="00D218C5"/>
    <w:rsid w:val="00D259D1"/>
    <w:rsid w:val="00D32464"/>
    <w:rsid w:val="00D3382E"/>
    <w:rsid w:val="00D42095"/>
    <w:rsid w:val="00D43E58"/>
    <w:rsid w:val="00D456FA"/>
    <w:rsid w:val="00D461A1"/>
    <w:rsid w:val="00D506BA"/>
    <w:rsid w:val="00D52695"/>
    <w:rsid w:val="00D54D70"/>
    <w:rsid w:val="00D560F1"/>
    <w:rsid w:val="00D56FDE"/>
    <w:rsid w:val="00D5745E"/>
    <w:rsid w:val="00D60A59"/>
    <w:rsid w:val="00D77D3E"/>
    <w:rsid w:val="00D81771"/>
    <w:rsid w:val="00D82A51"/>
    <w:rsid w:val="00D86553"/>
    <w:rsid w:val="00D944DB"/>
    <w:rsid w:val="00D9590B"/>
    <w:rsid w:val="00DA1120"/>
    <w:rsid w:val="00DA46C4"/>
    <w:rsid w:val="00DA7A7C"/>
    <w:rsid w:val="00DB088E"/>
    <w:rsid w:val="00DB1870"/>
    <w:rsid w:val="00DB6B60"/>
    <w:rsid w:val="00DC29A9"/>
    <w:rsid w:val="00DC3B7F"/>
    <w:rsid w:val="00DC483E"/>
    <w:rsid w:val="00DC60E5"/>
    <w:rsid w:val="00DC698C"/>
    <w:rsid w:val="00DC7CF6"/>
    <w:rsid w:val="00DD00BF"/>
    <w:rsid w:val="00DD210F"/>
    <w:rsid w:val="00DD2CA3"/>
    <w:rsid w:val="00DD32C0"/>
    <w:rsid w:val="00DD7F59"/>
    <w:rsid w:val="00DE6B5B"/>
    <w:rsid w:val="00DE7EEE"/>
    <w:rsid w:val="00DF0F6A"/>
    <w:rsid w:val="00DF660E"/>
    <w:rsid w:val="00DF7C1B"/>
    <w:rsid w:val="00E00868"/>
    <w:rsid w:val="00E00E10"/>
    <w:rsid w:val="00E1332B"/>
    <w:rsid w:val="00E14C43"/>
    <w:rsid w:val="00E20097"/>
    <w:rsid w:val="00E22DC0"/>
    <w:rsid w:val="00E3247D"/>
    <w:rsid w:val="00E367EC"/>
    <w:rsid w:val="00E402CA"/>
    <w:rsid w:val="00E47829"/>
    <w:rsid w:val="00E63758"/>
    <w:rsid w:val="00E71E19"/>
    <w:rsid w:val="00E74766"/>
    <w:rsid w:val="00E749A7"/>
    <w:rsid w:val="00E802B0"/>
    <w:rsid w:val="00E8098F"/>
    <w:rsid w:val="00E8122A"/>
    <w:rsid w:val="00E821D0"/>
    <w:rsid w:val="00E91146"/>
    <w:rsid w:val="00E916E7"/>
    <w:rsid w:val="00EA04BB"/>
    <w:rsid w:val="00EB3632"/>
    <w:rsid w:val="00EB58B0"/>
    <w:rsid w:val="00EC0C3E"/>
    <w:rsid w:val="00EC1A98"/>
    <w:rsid w:val="00EC5B50"/>
    <w:rsid w:val="00EC672D"/>
    <w:rsid w:val="00EC75A4"/>
    <w:rsid w:val="00EC7F38"/>
    <w:rsid w:val="00ED1EFD"/>
    <w:rsid w:val="00ED474A"/>
    <w:rsid w:val="00ED5FE7"/>
    <w:rsid w:val="00EE35BE"/>
    <w:rsid w:val="00EE798E"/>
    <w:rsid w:val="00EF2AF9"/>
    <w:rsid w:val="00EF49BE"/>
    <w:rsid w:val="00F02902"/>
    <w:rsid w:val="00F02BA3"/>
    <w:rsid w:val="00F059D7"/>
    <w:rsid w:val="00F06E84"/>
    <w:rsid w:val="00F13402"/>
    <w:rsid w:val="00F14499"/>
    <w:rsid w:val="00F175B8"/>
    <w:rsid w:val="00F20BF3"/>
    <w:rsid w:val="00F22202"/>
    <w:rsid w:val="00F23759"/>
    <w:rsid w:val="00F259A0"/>
    <w:rsid w:val="00F27B24"/>
    <w:rsid w:val="00F30EDC"/>
    <w:rsid w:val="00F31A6C"/>
    <w:rsid w:val="00F3630F"/>
    <w:rsid w:val="00F40F3D"/>
    <w:rsid w:val="00F414EE"/>
    <w:rsid w:val="00F417C8"/>
    <w:rsid w:val="00F46D05"/>
    <w:rsid w:val="00F519FC"/>
    <w:rsid w:val="00F52886"/>
    <w:rsid w:val="00F60455"/>
    <w:rsid w:val="00F607C6"/>
    <w:rsid w:val="00F61C01"/>
    <w:rsid w:val="00F66A78"/>
    <w:rsid w:val="00F66C41"/>
    <w:rsid w:val="00F67C88"/>
    <w:rsid w:val="00F67F68"/>
    <w:rsid w:val="00F73031"/>
    <w:rsid w:val="00F76271"/>
    <w:rsid w:val="00F814B2"/>
    <w:rsid w:val="00F81AF3"/>
    <w:rsid w:val="00F82E1D"/>
    <w:rsid w:val="00F838C8"/>
    <w:rsid w:val="00F85678"/>
    <w:rsid w:val="00F90740"/>
    <w:rsid w:val="00F92051"/>
    <w:rsid w:val="00F9635B"/>
    <w:rsid w:val="00F969C2"/>
    <w:rsid w:val="00FB2552"/>
    <w:rsid w:val="00FB5E51"/>
    <w:rsid w:val="00FC07BA"/>
    <w:rsid w:val="00FC0982"/>
    <w:rsid w:val="00FC3059"/>
    <w:rsid w:val="00FC4E69"/>
    <w:rsid w:val="00FC7C1C"/>
    <w:rsid w:val="00FD2463"/>
    <w:rsid w:val="00FE055E"/>
    <w:rsid w:val="00FE1634"/>
    <w:rsid w:val="00FE3BE6"/>
    <w:rsid w:val="00FE3C4C"/>
    <w:rsid w:val="00FF09CD"/>
    <w:rsid w:val="00FF32FC"/>
    <w:rsid w:val="00FF4869"/>
    <w:rsid w:val="1B878213"/>
    <w:rsid w:val="28D603E7"/>
    <w:rsid w:val="44CD89EB"/>
    <w:rsid w:val="73C40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70AF1"/>
  <w15:chartTrackingRefBased/>
  <w15:docId w15:val="{3FB304A0-0EB0-40DA-AC9D-92BE8566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469"/>
  </w:style>
  <w:style w:type="paragraph" w:styleId="Heading1">
    <w:name w:val="heading 1"/>
    <w:basedOn w:val="Normal"/>
    <w:next w:val="Normal"/>
    <w:link w:val="Heading1Char"/>
    <w:uiPriority w:val="9"/>
    <w:qFormat/>
    <w:rsid w:val="0069116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116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5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31907"/>
  </w:style>
  <w:style w:type="character" w:styleId="CommentReference">
    <w:name w:val="annotation reference"/>
    <w:basedOn w:val="DefaultParagraphFont"/>
    <w:uiPriority w:val="99"/>
    <w:semiHidden/>
    <w:unhideWhenUsed/>
    <w:rsid w:val="00CF2C1B"/>
    <w:rPr>
      <w:sz w:val="16"/>
      <w:szCs w:val="16"/>
    </w:rPr>
  </w:style>
  <w:style w:type="paragraph" w:styleId="CommentText">
    <w:name w:val="annotation text"/>
    <w:basedOn w:val="Normal"/>
    <w:link w:val="CommentTextChar"/>
    <w:uiPriority w:val="99"/>
    <w:unhideWhenUsed/>
    <w:rsid w:val="00CF2C1B"/>
    <w:rPr>
      <w:sz w:val="20"/>
      <w:szCs w:val="20"/>
    </w:rPr>
  </w:style>
  <w:style w:type="character" w:customStyle="1" w:styleId="CommentTextChar">
    <w:name w:val="Comment Text Char"/>
    <w:basedOn w:val="DefaultParagraphFont"/>
    <w:link w:val="CommentText"/>
    <w:uiPriority w:val="99"/>
    <w:rsid w:val="00CF2C1B"/>
    <w:rPr>
      <w:sz w:val="20"/>
      <w:szCs w:val="20"/>
    </w:rPr>
  </w:style>
  <w:style w:type="paragraph" w:styleId="CommentSubject">
    <w:name w:val="annotation subject"/>
    <w:basedOn w:val="CommentText"/>
    <w:next w:val="CommentText"/>
    <w:link w:val="CommentSubjectChar"/>
    <w:uiPriority w:val="99"/>
    <w:semiHidden/>
    <w:unhideWhenUsed/>
    <w:rsid w:val="00CF2C1B"/>
    <w:rPr>
      <w:b/>
      <w:bCs/>
    </w:rPr>
  </w:style>
  <w:style w:type="character" w:customStyle="1" w:styleId="CommentSubjectChar">
    <w:name w:val="Comment Subject Char"/>
    <w:basedOn w:val="CommentTextChar"/>
    <w:link w:val="CommentSubject"/>
    <w:uiPriority w:val="99"/>
    <w:semiHidden/>
    <w:rsid w:val="00CF2C1B"/>
    <w:rPr>
      <w:b/>
      <w:bCs/>
      <w:sz w:val="20"/>
      <w:szCs w:val="20"/>
    </w:rPr>
  </w:style>
  <w:style w:type="paragraph" w:styleId="Revision">
    <w:name w:val="Revision"/>
    <w:hidden/>
    <w:uiPriority w:val="99"/>
    <w:semiHidden/>
    <w:rsid w:val="00CF2C1B"/>
  </w:style>
  <w:style w:type="paragraph" w:styleId="ListParagraph">
    <w:name w:val="List Paragraph"/>
    <w:basedOn w:val="Normal"/>
    <w:uiPriority w:val="34"/>
    <w:qFormat/>
    <w:rsid w:val="00BB7852"/>
    <w:pPr>
      <w:ind w:left="720"/>
      <w:contextualSpacing/>
    </w:pPr>
  </w:style>
  <w:style w:type="character" w:styleId="PlaceholderText">
    <w:name w:val="Placeholder Text"/>
    <w:basedOn w:val="DefaultParagraphFont"/>
    <w:uiPriority w:val="99"/>
    <w:semiHidden/>
    <w:rsid w:val="007D6F0E"/>
    <w:rPr>
      <w:color w:val="808080"/>
    </w:rPr>
  </w:style>
  <w:style w:type="character" w:customStyle="1" w:styleId="Heading1Char">
    <w:name w:val="Heading 1 Char"/>
    <w:basedOn w:val="DefaultParagraphFont"/>
    <w:link w:val="Heading1"/>
    <w:uiPriority w:val="9"/>
    <w:rsid w:val="006911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9116E"/>
    <w:rPr>
      <w:rFonts w:asciiTheme="majorHAnsi" w:eastAsiaTheme="majorEastAsia" w:hAnsiTheme="majorHAnsi" w:cstheme="majorBidi"/>
      <w:color w:val="2F5496" w:themeColor="accent1" w:themeShade="BF"/>
      <w:sz w:val="26"/>
      <w:szCs w:val="26"/>
    </w:rPr>
  </w:style>
  <w:style w:type="paragraph" w:customStyle="1" w:styleId="BodytextAgency">
    <w:name w:val="Body text (Agency)"/>
    <w:basedOn w:val="Normal"/>
    <w:link w:val="BodytextAgencyChar"/>
    <w:qFormat/>
    <w:rsid w:val="00426CAB"/>
    <w:pPr>
      <w:spacing w:after="140" w:line="280" w:lineRule="atLeast"/>
      <w:jc w:val="lowKashida"/>
    </w:pPr>
    <w:rPr>
      <w:rFonts w:ascii="Verdana" w:eastAsia="Verdana" w:hAnsi="Verdana" w:cs="Verdana"/>
      <w:sz w:val="18"/>
      <w:szCs w:val="18"/>
      <w:lang w:eastAsia="en-GB"/>
    </w:rPr>
  </w:style>
  <w:style w:type="character" w:customStyle="1" w:styleId="BodytextAgencyChar">
    <w:name w:val="Body text (Agency) Char"/>
    <w:link w:val="BodytextAgency"/>
    <w:qFormat/>
    <w:locked/>
    <w:rsid w:val="00426CAB"/>
    <w:rPr>
      <w:rFonts w:ascii="Verdana" w:eastAsia="Verdana" w:hAnsi="Verdana" w:cs="Verdana"/>
      <w:sz w:val="18"/>
      <w:szCs w:val="18"/>
      <w:lang w:eastAsia="en-GB"/>
    </w:rPr>
  </w:style>
  <w:style w:type="character" w:styleId="UnresolvedMention">
    <w:name w:val="Unresolved Mention"/>
    <w:basedOn w:val="DefaultParagraphFont"/>
    <w:uiPriority w:val="99"/>
    <w:unhideWhenUsed/>
    <w:rsid w:val="002F5159"/>
    <w:rPr>
      <w:color w:val="605E5C"/>
      <w:shd w:val="clear" w:color="auto" w:fill="E1DFDD"/>
    </w:rPr>
  </w:style>
  <w:style w:type="character" w:styleId="Mention">
    <w:name w:val="Mention"/>
    <w:basedOn w:val="DefaultParagraphFont"/>
    <w:uiPriority w:val="99"/>
    <w:unhideWhenUsed/>
    <w:rsid w:val="002F5159"/>
    <w:rPr>
      <w:color w:val="2B579A"/>
      <w:shd w:val="clear" w:color="auto" w:fill="E1DFDD"/>
    </w:rPr>
  </w:style>
  <w:style w:type="character" w:styleId="Hyperlink">
    <w:name w:val="Hyperlink"/>
    <w:basedOn w:val="DefaultParagraphFont"/>
    <w:uiPriority w:val="99"/>
    <w:unhideWhenUsed/>
    <w:rsid w:val="00920A22"/>
    <w:rPr>
      <w:color w:val="0563C1" w:themeColor="hyperlink"/>
      <w:u w:val="single"/>
    </w:rPr>
  </w:style>
  <w:style w:type="paragraph" w:styleId="Header">
    <w:name w:val="header"/>
    <w:basedOn w:val="Normal"/>
    <w:link w:val="HeaderChar"/>
    <w:uiPriority w:val="99"/>
    <w:unhideWhenUsed/>
    <w:rsid w:val="002E2CEB"/>
    <w:pPr>
      <w:tabs>
        <w:tab w:val="center" w:pos="4513"/>
        <w:tab w:val="right" w:pos="9026"/>
      </w:tabs>
    </w:pPr>
  </w:style>
  <w:style w:type="character" w:customStyle="1" w:styleId="HeaderChar">
    <w:name w:val="Header Char"/>
    <w:basedOn w:val="DefaultParagraphFont"/>
    <w:link w:val="Header"/>
    <w:uiPriority w:val="99"/>
    <w:rsid w:val="002E2CEB"/>
  </w:style>
  <w:style w:type="paragraph" w:styleId="Footer">
    <w:name w:val="footer"/>
    <w:basedOn w:val="Normal"/>
    <w:link w:val="FooterChar"/>
    <w:uiPriority w:val="99"/>
    <w:unhideWhenUsed/>
    <w:rsid w:val="002E2CEB"/>
    <w:pPr>
      <w:tabs>
        <w:tab w:val="center" w:pos="4513"/>
        <w:tab w:val="right" w:pos="9026"/>
      </w:tabs>
    </w:pPr>
  </w:style>
  <w:style w:type="character" w:customStyle="1" w:styleId="FooterChar">
    <w:name w:val="Footer Char"/>
    <w:basedOn w:val="DefaultParagraphFont"/>
    <w:link w:val="Footer"/>
    <w:uiPriority w:val="99"/>
    <w:rsid w:val="002E2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guidance/apply-for-a-licence-to-market-a-medicine-in-the-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8AC9040CCEAF4AAE6EDE5F54F6B153" ma:contentTypeVersion="9" ma:contentTypeDescription="Create a new document." ma:contentTypeScope="" ma:versionID="4935c472969f58dc9e377dd5f54edaac">
  <xsd:schema xmlns:xsd="http://www.w3.org/2001/XMLSchema" xmlns:xs="http://www.w3.org/2001/XMLSchema" xmlns:p="http://schemas.microsoft.com/office/2006/metadata/properties" xmlns:ns3="8d51836d-3b40-41c3-b557-eda705f9bd57" xmlns:ns4="5dadb730-974a-4b2c-b137-c39bc13c81ea" targetNamespace="http://schemas.microsoft.com/office/2006/metadata/properties" ma:root="true" ma:fieldsID="4225847e4171d506af67835e8c518f3e" ns3:_="" ns4:_="">
    <xsd:import namespace="8d51836d-3b40-41c3-b557-eda705f9bd57"/>
    <xsd:import namespace="5dadb730-974a-4b2c-b137-c39bc13c81ea"/>
    <xsd:element name="properties">
      <xsd:complexType>
        <xsd:sequence>
          <xsd:element name="documentManagement">
            <xsd:complexType>
              <xsd:all>
                <xsd:element ref="ns3:i07d5d4e81594b218c556f70d8219c57" minOccurs="0"/>
                <xsd:element ref="ns4:TaxCatchAll" minOccurs="0"/>
                <xsd:element ref="ns3:MediaServiceMetadata" minOccurs="0"/>
                <xsd:element ref="ns3:MediaServiceFastMetadata" minOccurs="0"/>
                <xsd:element ref="ns4:SharedWithUsers" minOccurs="0"/>
                <xsd:element ref="ns4: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1836d-3b40-41c3-b557-eda705f9bd57" elementFormDefault="qualified">
    <xsd:import namespace="http://schemas.microsoft.com/office/2006/documentManagement/types"/>
    <xsd:import namespace="http://schemas.microsoft.com/office/infopath/2007/PartnerControls"/>
    <xsd:element name="i07d5d4e81594b218c556f70d8219c57" ma:index="9" nillable="true" ma:taxonomy="true" ma:internalName="i07d5d4e81594b218c556f70d8219c57" ma:taxonomyFieldName="Agency_x0020_Keywords" ma:displayName="Agency Keywords" ma:default="" ma:fieldId="{207d5d4e-8159-4b21-8c55-6f70d8219c57}" ma:taxonomyMulti="true" ma:sspId="ee18d120-e8a3-4027-a24d-9aff90b49386" ma:termSetId="30143de7-8d03-4488-a6c1-277305f62f72"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adb730-974a-4b2c-b137-c39bc13c81e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a772c3a-48f1-43cc-9f68-15120e985398}" ma:internalName="TaxCatchAll" ma:showField="CatchAllData" ma:web="5dadb730-974a-4b2c-b137-c39bc13c81ea">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07d5d4e81594b218c556f70d8219c57 xmlns="8d51836d-3b40-41c3-b557-eda705f9bd57">
      <Terms xmlns="http://schemas.microsoft.com/office/infopath/2007/PartnerControls"/>
    </i07d5d4e81594b218c556f70d8219c57>
    <TaxCatchAll xmlns="5dadb730-974a-4b2c-b137-c39bc13c81ea" xsi:nil="true"/>
  </documentManagement>
</p:properties>
</file>

<file path=customXml/itemProps1.xml><?xml version="1.0" encoding="utf-8"?>
<ds:datastoreItem xmlns:ds="http://schemas.openxmlformats.org/officeDocument/2006/customXml" ds:itemID="{9C82600B-5D63-4FD3-9A60-7A3E91CE0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1836d-3b40-41c3-b557-eda705f9bd57"/>
    <ds:schemaRef ds:uri="5dadb730-974a-4b2c-b137-c39bc13c8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630A07-7D10-460E-86EE-A94A20639874}">
  <ds:schemaRefs>
    <ds:schemaRef ds:uri="http://schemas.microsoft.com/sharepoint/v3/contenttype/forms"/>
  </ds:schemaRefs>
</ds:datastoreItem>
</file>

<file path=customXml/itemProps3.xml><?xml version="1.0" encoding="utf-8"?>
<ds:datastoreItem xmlns:ds="http://schemas.openxmlformats.org/officeDocument/2006/customXml" ds:itemID="{CF9849B5-F1D5-48E6-89F9-E8B61DF894EB}">
  <ds:schemaRefs>
    <ds:schemaRef ds:uri="http://purl.org/dc/terms/"/>
    <ds:schemaRef ds:uri="http://schemas.microsoft.com/office/2006/metadata/properties"/>
    <ds:schemaRef ds:uri="http://schemas.microsoft.com/office/2006/documentManagement/types"/>
    <ds:schemaRef ds:uri="http://purl.org/dc/elements/1.1/"/>
    <ds:schemaRef ds:uri="8d51836d-3b40-41c3-b557-eda705f9bd57"/>
    <ds:schemaRef ds:uri="http://schemas.microsoft.com/office/infopath/2007/PartnerControls"/>
    <ds:schemaRef ds:uri="http://www.w3.org/XML/1998/namespace"/>
    <ds:schemaRef ds:uri="http://schemas.openxmlformats.org/package/2006/metadata/core-properties"/>
    <ds:schemaRef ds:uri="5dadb730-974a-4b2c-b137-c39bc13c81e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Fleming</dc:creator>
  <cp:keywords/>
  <dc:description/>
  <cp:lastModifiedBy>Raffel, Joel</cp:lastModifiedBy>
  <cp:revision>85</cp:revision>
  <dcterms:created xsi:type="dcterms:W3CDTF">2023-09-30T01:24:00Z</dcterms:created>
  <dcterms:modified xsi:type="dcterms:W3CDTF">2023-10-18T20:38:00Z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0x010100EF8AC9040CCEAF4AAE6EDE5F54F6B153</vt:lpwstr>
  </property>
  <property fmtid="{D5CDD505-2E9C-101B-9397-08002B2CF9AE}" pid="3" name="Agency Keywords">
    <vt:lpwstr/>
  </property>
</Properties>
</file>