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554F" w14:textId="1FF41968" w:rsidR="00C779E8" w:rsidRDefault="00254616">
      <w:r>
        <w:rPr>
          <w:noProof/>
        </w:rPr>
        <w:drawing>
          <wp:inline distT="0" distB="0" distL="0" distR="0" wp14:anchorId="0E581175" wp14:editId="782E5C5A">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435FAAC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D01E65" w14:paraId="3CF81961" w14:textId="77777777">
        <w:tblPrEx>
          <w:tblCellMar>
            <w:top w:w="0" w:type="dxa"/>
            <w:bottom w:w="0" w:type="dxa"/>
          </w:tblCellMar>
        </w:tblPrEx>
        <w:trPr>
          <w:cantSplit/>
          <w:trHeight w:val="659"/>
        </w:trPr>
        <w:tc>
          <w:tcPr>
            <w:tcW w:w="9356" w:type="dxa"/>
          </w:tcPr>
          <w:p w14:paraId="4827E139" w14:textId="77777777" w:rsidR="00C779E8" w:rsidRPr="00D01E65" w:rsidRDefault="00C779E8">
            <w:pPr>
              <w:spacing w:before="120"/>
              <w:ind w:left="-108" w:right="34"/>
              <w:rPr>
                <w:rFonts w:ascii="Arial" w:hAnsi="Arial" w:cs="Arial"/>
                <w:b/>
                <w:color w:val="000000"/>
                <w:sz w:val="40"/>
                <w:szCs w:val="40"/>
              </w:rPr>
            </w:pPr>
            <w:bookmarkStart w:id="0" w:name="bmkTable00"/>
            <w:bookmarkEnd w:id="0"/>
            <w:r w:rsidRPr="00D01E65">
              <w:rPr>
                <w:rFonts w:ascii="Arial" w:hAnsi="Arial" w:cs="Arial"/>
                <w:b/>
                <w:color w:val="000000"/>
                <w:sz w:val="40"/>
                <w:szCs w:val="40"/>
              </w:rPr>
              <w:t>Direction Decision</w:t>
            </w:r>
          </w:p>
        </w:tc>
      </w:tr>
      <w:tr w:rsidR="00C779E8" w:rsidRPr="00D01E65" w14:paraId="34E429B7" w14:textId="77777777">
        <w:tblPrEx>
          <w:tblCellMar>
            <w:top w:w="0" w:type="dxa"/>
            <w:bottom w:w="0" w:type="dxa"/>
          </w:tblCellMar>
        </w:tblPrEx>
        <w:trPr>
          <w:cantSplit/>
          <w:trHeight w:val="374"/>
        </w:trPr>
        <w:tc>
          <w:tcPr>
            <w:tcW w:w="9356" w:type="dxa"/>
          </w:tcPr>
          <w:p w14:paraId="14F277A1" w14:textId="77777777" w:rsidR="00C779E8" w:rsidRPr="00D01E65" w:rsidRDefault="00C779E8" w:rsidP="00D25177">
            <w:pPr>
              <w:spacing w:before="120"/>
              <w:ind w:left="-108" w:right="34"/>
              <w:rPr>
                <w:rFonts w:ascii="Arial" w:hAnsi="Arial" w:cs="Arial"/>
                <w:b/>
                <w:color w:val="000000"/>
                <w:sz w:val="24"/>
                <w:szCs w:val="24"/>
              </w:rPr>
            </w:pPr>
            <w:r w:rsidRPr="00D01E65">
              <w:rPr>
                <w:rFonts w:ascii="Arial" w:hAnsi="Arial" w:cs="Arial"/>
                <w:b/>
                <w:color w:val="000000"/>
                <w:sz w:val="24"/>
                <w:szCs w:val="24"/>
              </w:rPr>
              <w:t xml:space="preserve">by </w:t>
            </w:r>
            <w:r w:rsidR="00D01E65" w:rsidRPr="00D01E65">
              <w:rPr>
                <w:rFonts w:ascii="Arial" w:hAnsi="Arial" w:cs="Arial"/>
                <w:b/>
                <w:color w:val="000000"/>
                <w:sz w:val="24"/>
                <w:szCs w:val="24"/>
              </w:rPr>
              <w:t>J Ingram LLB (Hons) MIPROW</w:t>
            </w:r>
          </w:p>
        </w:tc>
      </w:tr>
      <w:tr w:rsidR="00C779E8" w:rsidRPr="00D01E65" w14:paraId="016B52C7" w14:textId="77777777">
        <w:tblPrEx>
          <w:tblCellMar>
            <w:top w:w="0" w:type="dxa"/>
            <w:bottom w:w="0" w:type="dxa"/>
          </w:tblCellMar>
        </w:tblPrEx>
        <w:trPr>
          <w:cantSplit/>
          <w:trHeight w:val="357"/>
        </w:trPr>
        <w:tc>
          <w:tcPr>
            <w:tcW w:w="9356" w:type="dxa"/>
          </w:tcPr>
          <w:p w14:paraId="30211D3C" w14:textId="77777777" w:rsidR="00C779E8" w:rsidRPr="00D01E65" w:rsidRDefault="00C779E8">
            <w:pPr>
              <w:spacing w:before="120"/>
              <w:ind w:left="-108" w:right="34"/>
              <w:rPr>
                <w:rFonts w:ascii="Arial" w:hAnsi="Arial" w:cs="Arial"/>
                <w:b/>
                <w:color w:val="000000"/>
                <w:sz w:val="18"/>
                <w:szCs w:val="18"/>
              </w:rPr>
            </w:pPr>
            <w:r w:rsidRPr="00D01E65">
              <w:rPr>
                <w:rFonts w:ascii="Arial" w:hAnsi="Arial" w:cs="Arial"/>
                <w:b/>
                <w:color w:val="000000"/>
                <w:sz w:val="18"/>
                <w:szCs w:val="18"/>
              </w:rPr>
              <w:t>an Inspector on direction of the Secretary of State for Environment, Food and Rural Affairs</w:t>
            </w:r>
          </w:p>
        </w:tc>
      </w:tr>
      <w:tr w:rsidR="00C779E8" w:rsidRPr="00D01E65" w14:paraId="51363E15" w14:textId="77777777" w:rsidTr="00D25177">
        <w:tblPrEx>
          <w:tblCellMar>
            <w:top w:w="0" w:type="dxa"/>
            <w:bottom w:w="0" w:type="dxa"/>
          </w:tblCellMar>
        </w:tblPrEx>
        <w:trPr>
          <w:cantSplit/>
          <w:trHeight w:val="434"/>
        </w:trPr>
        <w:tc>
          <w:tcPr>
            <w:tcW w:w="9356" w:type="dxa"/>
          </w:tcPr>
          <w:p w14:paraId="0D5356D1" w14:textId="310D3CC3" w:rsidR="00C779E8" w:rsidRPr="00D01E65" w:rsidRDefault="00C779E8">
            <w:pPr>
              <w:spacing w:before="120"/>
              <w:ind w:left="-108" w:right="176"/>
              <w:rPr>
                <w:rFonts w:ascii="Arial" w:hAnsi="Arial" w:cs="Arial"/>
                <w:b/>
                <w:color w:val="000000"/>
                <w:sz w:val="18"/>
                <w:szCs w:val="18"/>
              </w:rPr>
            </w:pPr>
            <w:r w:rsidRPr="00D01E65">
              <w:rPr>
                <w:rFonts w:ascii="Arial" w:hAnsi="Arial" w:cs="Arial"/>
                <w:b/>
                <w:color w:val="000000"/>
                <w:sz w:val="18"/>
                <w:szCs w:val="18"/>
              </w:rPr>
              <w:t xml:space="preserve">Decision date: </w:t>
            </w:r>
            <w:r w:rsidR="00C11E74">
              <w:rPr>
                <w:rFonts w:ascii="Arial" w:hAnsi="Arial" w:cs="Arial"/>
                <w:b/>
                <w:color w:val="000000"/>
                <w:sz w:val="18"/>
                <w:szCs w:val="18"/>
              </w:rPr>
              <w:t>15 September 2023</w:t>
            </w:r>
          </w:p>
        </w:tc>
      </w:tr>
      <w:tr w:rsidR="00C11E74" w:rsidRPr="00D01E65" w14:paraId="342194D9" w14:textId="77777777" w:rsidTr="00D25177">
        <w:tblPrEx>
          <w:tblCellMar>
            <w:top w:w="0" w:type="dxa"/>
            <w:bottom w:w="0" w:type="dxa"/>
          </w:tblCellMar>
        </w:tblPrEx>
        <w:trPr>
          <w:cantSplit/>
          <w:trHeight w:val="434"/>
        </w:trPr>
        <w:tc>
          <w:tcPr>
            <w:tcW w:w="9356" w:type="dxa"/>
          </w:tcPr>
          <w:p w14:paraId="443EB138" w14:textId="77777777" w:rsidR="00C11E74" w:rsidRPr="00D01E65" w:rsidRDefault="00C11E74">
            <w:pPr>
              <w:spacing w:before="120"/>
              <w:ind w:left="-108" w:right="176"/>
              <w:rPr>
                <w:rFonts w:ascii="Arial" w:hAnsi="Arial" w:cs="Arial"/>
                <w:b/>
                <w:color w:val="000000"/>
                <w:sz w:val="18"/>
                <w:szCs w:val="18"/>
              </w:rPr>
            </w:pPr>
          </w:p>
        </w:tc>
      </w:tr>
    </w:tbl>
    <w:p w14:paraId="28F88CC6" w14:textId="77777777" w:rsidR="00C779E8" w:rsidRPr="00D01E6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D01E65" w14:paraId="13468C2A" w14:textId="77777777">
        <w:tblPrEx>
          <w:tblCellMar>
            <w:top w:w="0" w:type="dxa"/>
            <w:bottom w:w="0" w:type="dxa"/>
          </w:tblCellMar>
        </w:tblPrEx>
        <w:tc>
          <w:tcPr>
            <w:tcW w:w="9520" w:type="dxa"/>
          </w:tcPr>
          <w:p w14:paraId="623D61B1" w14:textId="77777777" w:rsidR="00C779E8" w:rsidRPr="00D01E65" w:rsidRDefault="00C779E8">
            <w:pPr>
              <w:spacing w:after="60"/>
              <w:rPr>
                <w:rFonts w:ascii="Arial" w:hAnsi="Arial" w:cs="Arial"/>
                <w:b/>
                <w:color w:val="000000"/>
                <w:sz w:val="24"/>
                <w:szCs w:val="24"/>
              </w:rPr>
            </w:pPr>
            <w:r w:rsidRPr="00D01E65">
              <w:rPr>
                <w:rFonts w:ascii="Arial" w:hAnsi="Arial" w:cs="Arial"/>
                <w:b/>
                <w:color w:val="000000"/>
                <w:sz w:val="24"/>
                <w:szCs w:val="24"/>
              </w:rPr>
              <w:t xml:space="preserve">Ref: </w:t>
            </w:r>
            <w:r w:rsidR="00517013" w:rsidRPr="00D01E65">
              <w:rPr>
                <w:rFonts w:ascii="Arial" w:hAnsi="Arial" w:cs="Arial"/>
                <w:b/>
                <w:color w:val="000000"/>
                <w:sz w:val="24"/>
                <w:szCs w:val="24"/>
              </w:rPr>
              <w:t>ROW/332</w:t>
            </w:r>
            <w:r w:rsidR="0052414C">
              <w:rPr>
                <w:rFonts w:ascii="Arial" w:hAnsi="Arial" w:cs="Arial"/>
                <w:b/>
                <w:color w:val="000000"/>
                <w:sz w:val="24"/>
                <w:szCs w:val="24"/>
              </w:rPr>
              <w:t>4</w:t>
            </w:r>
            <w:r w:rsidR="00517013" w:rsidRPr="00D01E65">
              <w:rPr>
                <w:rFonts w:ascii="Arial" w:hAnsi="Arial" w:cs="Arial"/>
                <w:b/>
                <w:color w:val="000000"/>
                <w:sz w:val="24"/>
                <w:szCs w:val="24"/>
              </w:rPr>
              <w:t>849</w:t>
            </w:r>
          </w:p>
          <w:p w14:paraId="67D9B45E" w14:textId="77777777" w:rsidR="00C779E8" w:rsidRPr="00D01E65" w:rsidRDefault="00C779E8">
            <w:pPr>
              <w:spacing w:after="60"/>
              <w:rPr>
                <w:rFonts w:ascii="Arial" w:hAnsi="Arial" w:cs="Arial"/>
                <w:b/>
                <w:color w:val="000000"/>
                <w:sz w:val="24"/>
                <w:szCs w:val="24"/>
              </w:rPr>
            </w:pPr>
            <w:r w:rsidRPr="00D01E65">
              <w:rPr>
                <w:rFonts w:ascii="Arial" w:hAnsi="Arial" w:cs="Arial"/>
                <w:b/>
                <w:color w:val="000000"/>
                <w:sz w:val="24"/>
                <w:szCs w:val="24"/>
              </w:rPr>
              <w:t xml:space="preserve">Representation by </w:t>
            </w:r>
            <w:r w:rsidR="00517013" w:rsidRPr="00D01E65">
              <w:rPr>
                <w:rFonts w:ascii="Arial" w:hAnsi="Arial" w:cs="Arial"/>
                <w:b/>
                <w:color w:val="000000"/>
                <w:sz w:val="24"/>
                <w:szCs w:val="24"/>
              </w:rPr>
              <w:t>Simon Jackson</w:t>
            </w:r>
          </w:p>
          <w:p w14:paraId="25E957A9" w14:textId="77777777" w:rsidR="00517013" w:rsidRPr="00D01E65" w:rsidRDefault="00517013" w:rsidP="00517013">
            <w:pPr>
              <w:spacing w:after="60"/>
              <w:rPr>
                <w:rFonts w:ascii="Arial" w:hAnsi="Arial" w:cs="Arial"/>
                <w:b/>
                <w:color w:val="000000"/>
                <w:sz w:val="24"/>
                <w:szCs w:val="24"/>
              </w:rPr>
            </w:pPr>
            <w:r w:rsidRPr="00D01E65">
              <w:rPr>
                <w:rFonts w:ascii="Arial" w:hAnsi="Arial" w:cs="Arial"/>
                <w:b/>
                <w:color w:val="000000"/>
                <w:sz w:val="24"/>
                <w:szCs w:val="24"/>
              </w:rPr>
              <w:t>Shropshire Council</w:t>
            </w:r>
          </w:p>
          <w:p w14:paraId="03D4BC40" w14:textId="77777777" w:rsidR="00C779E8" w:rsidRPr="00D01E65" w:rsidRDefault="00C779E8" w:rsidP="00517013">
            <w:pPr>
              <w:spacing w:after="60"/>
              <w:rPr>
                <w:rFonts w:ascii="Arial" w:hAnsi="Arial" w:cs="Arial"/>
                <w:b/>
                <w:sz w:val="24"/>
                <w:szCs w:val="24"/>
              </w:rPr>
            </w:pPr>
            <w:r w:rsidRPr="00D01E65">
              <w:rPr>
                <w:rFonts w:ascii="Arial" w:hAnsi="Arial" w:cs="Arial"/>
                <w:b/>
                <w:color w:val="000000"/>
                <w:sz w:val="24"/>
                <w:szCs w:val="24"/>
              </w:rPr>
              <w:t xml:space="preserve">Application to </w:t>
            </w:r>
            <w:r w:rsidR="007E45C1">
              <w:rPr>
                <w:rFonts w:ascii="Arial" w:hAnsi="Arial" w:cs="Arial"/>
                <w:b/>
                <w:color w:val="000000"/>
                <w:sz w:val="24"/>
                <w:szCs w:val="24"/>
              </w:rPr>
              <w:t xml:space="preserve">modify the definitive map and statement for the area by </w:t>
            </w:r>
            <w:r w:rsidR="00517013" w:rsidRPr="00D01E65">
              <w:rPr>
                <w:rFonts w:ascii="Arial" w:hAnsi="Arial" w:cs="Arial"/>
                <w:b/>
                <w:sz w:val="24"/>
                <w:szCs w:val="24"/>
              </w:rPr>
              <w:t>add</w:t>
            </w:r>
            <w:r w:rsidR="007E45C1">
              <w:rPr>
                <w:rFonts w:ascii="Arial" w:hAnsi="Arial" w:cs="Arial"/>
                <w:b/>
                <w:sz w:val="24"/>
                <w:szCs w:val="24"/>
              </w:rPr>
              <w:t>ing</w:t>
            </w:r>
            <w:r w:rsidR="00517013" w:rsidRPr="00D01E65">
              <w:rPr>
                <w:rFonts w:ascii="Arial" w:hAnsi="Arial" w:cs="Arial"/>
                <w:b/>
                <w:sz w:val="24"/>
                <w:szCs w:val="24"/>
              </w:rPr>
              <w:t xml:space="preserve"> a footpath at Tan y Graig, Rhydycroesau (</w:t>
            </w:r>
            <w:r w:rsidR="00D80327">
              <w:rPr>
                <w:rFonts w:ascii="Arial" w:hAnsi="Arial" w:cs="Arial"/>
                <w:b/>
                <w:sz w:val="24"/>
                <w:szCs w:val="24"/>
              </w:rPr>
              <w:t>Council a</w:t>
            </w:r>
            <w:r w:rsidR="00517013" w:rsidRPr="00D01E65">
              <w:rPr>
                <w:rFonts w:ascii="Arial" w:hAnsi="Arial" w:cs="Arial"/>
                <w:b/>
                <w:sz w:val="24"/>
                <w:szCs w:val="24"/>
              </w:rPr>
              <w:t xml:space="preserve">pplication </w:t>
            </w:r>
            <w:r w:rsidR="00D80327">
              <w:rPr>
                <w:rFonts w:ascii="Arial" w:hAnsi="Arial" w:cs="Arial"/>
                <w:b/>
                <w:sz w:val="24"/>
                <w:szCs w:val="24"/>
              </w:rPr>
              <w:t>r</w:t>
            </w:r>
            <w:r w:rsidR="00517013" w:rsidRPr="00D01E65">
              <w:rPr>
                <w:rFonts w:ascii="Arial" w:hAnsi="Arial" w:cs="Arial"/>
                <w:b/>
                <w:sz w:val="24"/>
                <w:szCs w:val="24"/>
              </w:rPr>
              <w:t>ef: 240)</w:t>
            </w:r>
            <w:r w:rsidR="00517013" w:rsidRPr="00D01E65">
              <w:rPr>
                <w:rFonts w:ascii="Arial" w:hAnsi="Arial" w:cs="Arial"/>
                <w:sz w:val="24"/>
                <w:szCs w:val="24"/>
              </w:rPr>
              <w:t xml:space="preserve"> </w:t>
            </w:r>
          </w:p>
        </w:tc>
      </w:tr>
      <w:tr w:rsidR="00C779E8" w:rsidRPr="00D01E65" w14:paraId="6F85E454" w14:textId="77777777">
        <w:tblPrEx>
          <w:tblCellMar>
            <w:top w:w="0" w:type="dxa"/>
            <w:bottom w:w="0" w:type="dxa"/>
          </w:tblCellMar>
        </w:tblPrEx>
        <w:tc>
          <w:tcPr>
            <w:tcW w:w="9520" w:type="dxa"/>
          </w:tcPr>
          <w:p w14:paraId="147BE17B"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 xml:space="preserve">The representation is made under Paragraph 3(2) of Schedule 14 of the Wildlife and Countryside Act 1981 (the 1981 Act) seeking a direction to be given to </w:t>
            </w:r>
            <w:r w:rsidR="00D01005">
              <w:rPr>
                <w:rFonts w:ascii="Arial" w:hAnsi="Arial" w:cs="Arial"/>
                <w:sz w:val="22"/>
                <w:szCs w:val="22"/>
              </w:rPr>
              <w:t xml:space="preserve">Shropshire Council </w:t>
            </w:r>
            <w:r w:rsidR="00D80327">
              <w:rPr>
                <w:rFonts w:ascii="Arial" w:hAnsi="Arial" w:cs="Arial"/>
                <w:sz w:val="22"/>
                <w:szCs w:val="22"/>
              </w:rPr>
              <w:t xml:space="preserve">(the Council) </w:t>
            </w:r>
            <w:r w:rsidRPr="00A477DA">
              <w:rPr>
                <w:rFonts w:ascii="Arial" w:hAnsi="Arial" w:cs="Arial"/>
                <w:sz w:val="22"/>
                <w:szCs w:val="22"/>
              </w:rPr>
              <w:t>to determine an application for an Order, under Section 53(5) of that Act.</w:t>
            </w:r>
          </w:p>
        </w:tc>
      </w:tr>
      <w:tr w:rsidR="00C779E8" w:rsidRPr="00D01E65" w14:paraId="41439399" w14:textId="77777777">
        <w:tblPrEx>
          <w:tblCellMar>
            <w:top w:w="0" w:type="dxa"/>
            <w:bottom w:w="0" w:type="dxa"/>
          </w:tblCellMar>
        </w:tblPrEx>
        <w:tc>
          <w:tcPr>
            <w:tcW w:w="9520" w:type="dxa"/>
          </w:tcPr>
          <w:p w14:paraId="7E9550A4"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 xml:space="preserve">The representation is made by </w:t>
            </w:r>
            <w:r w:rsidR="00B26938">
              <w:rPr>
                <w:rFonts w:ascii="Arial" w:hAnsi="Arial" w:cs="Arial"/>
                <w:sz w:val="22"/>
                <w:szCs w:val="22"/>
              </w:rPr>
              <w:t>Simon Jackson and</w:t>
            </w:r>
            <w:r w:rsidR="00D01005">
              <w:rPr>
                <w:rFonts w:ascii="Arial" w:hAnsi="Arial" w:cs="Arial"/>
                <w:sz w:val="22"/>
                <w:szCs w:val="22"/>
              </w:rPr>
              <w:t xml:space="preserve"> is also on behalf of </w:t>
            </w:r>
            <w:r w:rsidR="00B26938">
              <w:rPr>
                <w:rFonts w:ascii="Arial" w:hAnsi="Arial" w:cs="Arial"/>
                <w:sz w:val="22"/>
                <w:szCs w:val="22"/>
              </w:rPr>
              <w:t xml:space="preserve">the </w:t>
            </w:r>
            <w:r w:rsidR="00D01005">
              <w:rPr>
                <w:rFonts w:ascii="Arial" w:hAnsi="Arial" w:cs="Arial"/>
                <w:sz w:val="22"/>
                <w:szCs w:val="22"/>
              </w:rPr>
              <w:t>joint applicant Charlotte Hunter</w:t>
            </w:r>
            <w:r w:rsidRPr="00A477DA">
              <w:rPr>
                <w:rFonts w:ascii="Arial" w:hAnsi="Arial" w:cs="Arial"/>
                <w:sz w:val="22"/>
                <w:szCs w:val="22"/>
              </w:rPr>
              <w:t>, dated</w:t>
            </w:r>
            <w:r w:rsidR="00B26938">
              <w:rPr>
                <w:rFonts w:ascii="Arial" w:hAnsi="Arial" w:cs="Arial"/>
                <w:sz w:val="22"/>
                <w:szCs w:val="22"/>
              </w:rPr>
              <w:t xml:space="preserve"> 23 June 2023</w:t>
            </w:r>
            <w:r w:rsidRPr="00A477DA">
              <w:rPr>
                <w:rFonts w:ascii="Arial" w:hAnsi="Arial" w:cs="Arial"/>
                <w:sz w:val="22"/>
                <w:szCs w:val="22"/>
              </w:rPr>
              <w:t>.</w:t>
            </w:r>
          </w:p>
        </w:tc>
      </w:tr>
      <w:tr w:rsidR="00C779E8" w:rsidRPr="00D01E65" w14:paraId="12AC5465" w14:textId="77777777">
        <w:tblPrEx>
          <w:tblCellMar>
            <w:top w:w="0" w:type="dxa"/>
            <w:bottom w:w="0" w:type="dxa"/>
          </w:tblCellMar>
        </w:tblPrEx>
        <w:tc>
          <w:tcPr>
            <w:tcW w:w="9520" w:type="dxa"/>
          </w:tcPr>
          <w:p w14:paraId="58821D56"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The certificate under Paragraph 2(3) of Schedule 14 is dated</w:t>
            </w:r>
            <w:r w:rsidR="00B26938">
              <w:rPr>
                <w:rFonts w:ascii="Arial" w:hAnsi="Arial" w:cs="Arial"/>
                <w:sz w:val="22"/>
                <w:szCs w:val="22"/>
              </w:rPr>
              <w:t xml:space="preserve"> 7 June 2022</w:t>
            </w:r>
            <w:r w:rsidRPr="00A477DA">
              <w:rPr>
                <w:rFonts w:ascii="Arial" w:hAnsi="Arial" w:cs="Arial"/>
                <w:sz w:val="22"/>
                <w:szCs w:val="22"/>
              </w:rPr>
              <w:t>.</w:t>
            </w:r>
          </w:p>
        </w:tc>
      </w:tr>
      <w:tr w:rsidR="00C779E8" w:rsidRPr="00D01E65" w14:paraId="2809157B" w14:textId="77777777">
        <w:tblPrEx>
          <w:tblCellMar>
            <w:top w:w="0" w:type="dxa"/>
            <w:bottom w:w="0" w:type="dxa"/>
          </w:tblCellMar>
        </w:tblPrEx>
        <w:tc>
          <w:tcPr>
            <w:tcW w:w="9520" w:type="dxa"/>
          </w:tcPr>
          <w:p w14:paraId="782E6C99" w14:textId="77777777" w:rsidR="00C779E8" w:rsidRPr="00A477DA" w:rsidRDefault="00C779E8">
            <w:pPr>
              <w:pStyle w:val="TBullet"/>
              <w:rPr>
                <w:rFonts w:ascii="Arial" w:hAnsi="Arial" w:cs="Arial"/>
                <w:sz w:val="22"/>
                <w:szCs w:val="22"/>
              </w:rPr>
            </w:pPr>
            <w:r w:rsidRPr="00A477DA">
              <w:rPr>
                <w:rFonts w:ascii="Arial" w:hAnsi="Arial" w:cs="Arial"/>
                <w:sz w:val="22"/>
                <w:szCs w:val="22"/>
              </w:rPr>
              <w:t xml:space="preserve">The Council was consulted about </w:t>
            </w:r>
            <w:r w:rsidR="00B26938">
              <w:rPr>
                <w:rFonts w:ascii="Arial" w:hAnsi="Arial" w:cs="Arial"/>
                <w:sz w:val="22"/>
                <w:szCs w:val="22"/>
              </w:rPr>
              <w:t>the</w:t>
            </w:r>
            <w:r w:rsidRPr="00A477DA">
              <w:rPr>
                <w:rFonts w:ascii="Arial" w:hAnsi="Arial" w:cs="Arial"/>
                <w:sz w:val="22"/>
                <w:szCs w:val="22"/>
              </w:rPr>
              <w:t xml:space="preserve"> representation on</w:t>
            </w:r>
            <w:r w:rsidR="00B26938">
              <w:rPr>
                <w:rFonts w:ascii="Arial" w:hAnsi="Arial" w:cs="Arial"/>
                <w:sz w:val="22"/>
                <w:szCs w:val="22"/>
              </w:rPr>
              <w:t xml:space="preserve"> 28 June 2023 </w:t>
            </w:r>
            <w:r w:rsidRPr="00A477DA">
              <w:rPr>
                <w:rFonts w:ascii="Arial" w:hAnsi="Arial" w:cs="Arial"/>
                <w:sz w:val="22"/>
                <w:szCs w:val="22"/>
              </w:rPr>
              <w:t xml:space="preserve">and the Council’s response was made on </w:t>
            </w:r>
            <w:r w:rsidR="00B26938">
              <w:rPr>
                <w:rFonts w:ascii="Arial" w:hAnsi="Arial" w:cs="Arial"/>
                <w:sz w:val="22"/>
                <w:szCs w:val="22"/>
              </w:rPr>
              <w:t>24 August 2023</w:t>
            </w:r>
            <w:r w:rsidRPr="00A477DA">
              <w:rPr>
                <w:rFonts w:ascii="Arial" w:hAnsi="Arial" w:cs="Arial"/>
                <w:sz w:val="22"/>
                <w:szCs w:val="22"/>
              </w:rPr>
              <w:t>.</w:t>
            </w:r>
          </w:p>
        </w:tc>
      </w:tr>
      <w:tr w:rsidR="00C779E8" w:rsidRPr="00D01E65" w14:paraId="664CA852" w14:textId="77777777">
        <w:tblPrEx>
          <w:tblCellMar>
            <w:top w:w="0" w:type="dxa"/>
            <w:bottom w:w="0" w:type="dxa"/>
          </w:tblCellMar>
        </w:tblPrEx>
        <w:tc>
          <w:tcPr>
            <w:tcW w:w="9520" w:type="dxa"/>
            <w:tcBorders>
              <w:bottom w:val="single" w:sz="6" w:space="0" w:color="000000"/>
            </w:tcBorders>
          </w:tcPr>
          <w:p w14:paraId="7F89D8BC" w14:textId="77777777" w:rsidR="00C779E8" w:rsidRPr="00D01E65" w:rsidRDefault="00C779E8">
            <w:pPr>
              <w:spacing w:before="60"/>
              <w:rPr>
                <w:rFonts w:ascii="Arial" w:hAnsi="Arial" w:cs="Arial"/>
                <w:b/>
                <w:color w:val="000000"/>
                <w:sz w:val="8"/>
              </w:rPr>
            </w:pPr>
            <w:bookmarkStart w:id="1" w:name="bmkReturn"/>
            <w:bookmarkEnd w:id="1"/>
          </w:p>
        </w:tc>
      </w:tr>
    </w:tbl>
    <w:p w14:paraId="25E22DBA"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Decision</w:t>
      </w:r>
    </w:p>
    <w:p w14:paraId="71010D89" w14:textId="77777777" w:rsidR="00C779E8" w:rsidRPr="00A477DA" w:rsidRDefault="00C779E8">
      <w:pPr>
        <w:pStyle w:val="Style1"/>
        <w:rPr>
          <w:rFonts w:ascii="Arial" w:hAnsi="Arial" w:cs="Arial"/>
          <w:sz w:val="24"/>
          <w:szCs w:val="24"/>
        </w:rPr>
      </w:pPr>
      <w:r w:rsidRPr="00A477DA">
        <w:rPr>
          <w:rFonts w:ascii="Arial" w:hAnsi="Arial" w:cs="Arial"/>
          <w:sz w:val="24"/>
          <w:szCs w:val="24"/>
        </w:rPr>
        <w:t>The Council is</w:t>
      </w:r>
      <w:r w:rsidR="00B26938">
        <w:rPr>
          <w:rFonts w:ascii="Arial" w:hAnsi="Arial" w:cs="Arial"/>
          <w:sz w:val="24"/>
          <w:szCs w:val="24"/>
        </w:rPr>
        <w:t xml:space="preserve"> </w:t>
      </w:r>
      <w:r w:rsidRPr="00A477DA">
        <w:rPr>
          <w:rFonts w:ascii="Arial" w:hAnsi="Arial" w:cs="Arial"/>
          <w:sz w:val="24"/>
          <w:szCs w:val="24"/>
        </w:rPr>
        <w:t>directed to determine the above-mention</w:t>
      </w:r>
      <w:r w:rsidR="00D25177" w:rsidRPr="00A477DA">
        <w:rPr>
          <w:rFonts w:ascii="Arial" w:hAnsi="Arial" w:cs="Arial"/>
          <w:sz w:val="24"/>
          <w:szCs w:val="24"/>
        </w:rPr>
        <w:t>ed</w:t>
      </w:r>
      <w:r w:rsidRPr="00A477DA">
        <w:rPr>
          <w:rFonts w:ascii="Arial" w:hAnsi="Arial" w:cs="Arial"/>
          <w:sz w:val="24"/>
          <w:szCs w:val="24"/>
        </w:rPr>
        <w:t xml:space="preserve"> application</w:t>
      </w:r>
      <w:r w:rsidR="002B7445" w:rsidRPr="002B7445">
        <w:rPr>
          <w:rFonts w:ascii="Arial" w:hAnsi="Arial" w:cs="Arial"/>
          <w:sz w:val="24"/>
          <w:szCs w:val="24"/>
        </w:rPr>
        <w:t xml:space="preserve"> </w:t>
      </w:r>
      <w:r w:rsidR="002B7445">
        <w:rPr>
          <w:rFonts w:ascii="Arial" w:hAnsi="Arial" w:cs="Arial"/>
          <w:sz w:val="24"/>
          <w:szCs w:val="24"/>
        </w:rPr>
        <w:t>within 12 months from the date of this decision</w:t>
      </w:r>
      <w:r w:rsidRPr="00A477DA">
        <w:rPr>
          <w:rFonts w:ascii="Arial" w:hAnsi="Arial" w:cs="Arial"/>
          <w:sz w:val="24"/>
          <w:szCs w:val="24"/>
        </w:rPr>
        <w:t>.</w:t>
      </w:r>
    </w:p>
    <w:p w14:paraId="50714039"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Reasons</w:t>
      </w:r>
    </w:p>
    <w:p w14:paraId="23B9A380" w14:textId="77777777" w:rsidR="00A27A2E" w:rsidRDefault="00A27A2E">
      <w:pPr>
        <w:pStyle w:val="Style1"/>
        <w:rPr>
          <w:rFonts w:ascii="Arial" w:hAnsi="Arial" w:cs="Arial"/>
          <w:sz w:val="24"/>
          <w:szCs w:val="24"/>
        </w:rPr>
      </w:pPr>
      <w:r>
        <w:rPr>
          <w:rFonts w:ascii="Arial" w:hAnsi="Arial" w:cs="Arial"/>
          <w:sz w:val="24"/>
          <w:szCs w:val="24"/>
        </w:rPr>
        <w:t xml:space="preserve">On 20 May 2022 Simon Jackson and Charlotte Hunter made an application to the Council. This sought to record on the definitive map a public footpath </w:t>
      </w:r>
      <w:r w:rsidR="00144304">
        <w:rPr>
          <w:rFonts w:ascii="Arial" w:hAnsi="Arial" w:cs="Arial"/>
          <w:sz w:val="24"/>
          <w:szCs w:val="24"/>
        </w:rPr>
        <w:t xml:space="preserve">at Tan y Graig in the parish of Oswestry Rural. The evidence adduced in support of the claimed footpath included </w:t>
      </w:r>
      <w:r w:rsidR="0012319F">
        <w:rPr>
          <w:rFonts w:ascii="Arial" w:hAnsi="Arial" w:cs="Arial"/>
          <w:sz w:val="24"/>
          <w:szCs w:val="24"/>
        </w:rPr>
        <w:t>over thirty statements from witnesses who have used the path.</w:t>
      </w:r>
    </w:p>
    <w:p w14:paraId="23C22258" w14:textId="77777777" w:rsidR="00A477DA" w:rsidRDefault="00C779E8">
      <w:pPr>
        <w:pStyle w:val="Style1"/>
        <w:rPr>
          <w:rFonts w:ascii="Arial" w:hAnsi="Arial" w:cs="Arial"/>
          <w:sz w:val="24"/>
          <w:szCs w:val="24"/>
        </w:rPr>
      </w:pPr>
      <w:r w:rsidRPr="00A477D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69AC5053" w14:textId="77777777" w:rsidR="00C779E8" w:rsidRPr="00A477DA" w:rsidRDefault="00D80327">
      <w:pPr>
        <w:pStyle w:val="Style1"/>
        <w:rPr>
          <w:rFonts w:ascii="Arial" w:hAnsi="Arial" w:cs="Arial"/>
          <w:sz w:val="24"/>
          <w:szCs w:val="24"/>
        </w:rPr>
      </w:pPr>
      <w:r w:rsidRPr="00FA7A6D">
        <w:rPr>
          <w:rFonts w:ascii="Arial" w:hAnsi="Arial" w:cs="Arial"/>
          <w:sz w:val="24"/>
          <w:szCs w:val="24"/>
        </w:rPr>
        <w:t>Current guidance contained within the Rights of Way Circular 1/09 Version 2, October 2009 and published by the Department for Environment, Food and Rural Affairs details the following:</w:t>
      </w:r>
      <w:r>
        <w:rPr>
          <w:rFonts w:ascii="Arial" w:hAnsi="Arial" w:cs="Arial"/>
          <w:sz w:val="24"/>
          <w:szCs w:val="24"/>
        </w:rPr>
        <w:t xml:space="preserve"> </w:t>
      </w:r>
      <w:r w:rsidR="00C779E8" w:rsidRPr="00A477DA">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A477DA">
        <w:rPr>
          <w:rFonts w:ascii="Arial" w:hAnsi="Arial" w:cs="Arial"/>
          <w:sz w:val="24"/>
          <w:szCs w:val="24"/>
        </w:rPr>
        <w:lastRenderedPageBreak/>
        <w:t>authority or expressed intentions of further action on the application in question, the circumstances of the case and any views expressed by the applicant</w:t>
      </w:r>
      <w:r w:rsidR="00B26938">
        <w:rPr>
          <w:rFonts w:ascii="Arial" w:hAnsi="Arial" w:cs="Arial"/>
          <w:sz w:val="24"/>
          <w:szCs w:val="24"/>
        </w:rPr>
        <w:t>.</w:t>
      </w:r>
    </w:p>
    <w:p w14:paraId="12926F80" w14:textId="77777777" w:rsidR="00C779E8" w:rsidRPr="00A477DA" w:rsidRDefault="00BB0C12">
      <w:pPr>
        <w:pStyle w:val="Style1"/>
        <w:rPr>
          <w:rFonts w:ascii="Arial" w:hAnsi="Arial" w:cs="Arial"/>
          <w:sz w:val="24"/>
          <w:szCs w:val="24"/>
        </w:rPr>
      </w:pPr>
      <w:r>
        <w:rPr>
          <w:rFonts w:ascii="Arial" w:hAnsi="Arial" w:cs="Arial"/>
          <w:sz w:val="24"/>
          <w:szCs w:val="24"/>
        </w:rPr>
        <w:t>The</w:t>
      </w:r>
      <w:r w:rsidR="0012319F">
        <w:rPr>
          <w:rFonts w:ascii="Arial" w:hAnsi="Arial" w:cs="Arial"/>
          <w:sz w:val="24"/>
          <w:szCs w:val="24"/>
        </w:rPr>
        <w:t xml:space="preserve"> Council</w:t>
      </w:r>
      <w:r w:rsidR="00410E88">
        <w:rPr>
          <w:rFonts w:ascii="Arial" w:hAnsi="Arial" w:cs="Arial"/>
          <w:sz w:val="24"/>
          <w:szCs w:val="24"/>
        </w:rPr>
        <w:t>’s outdoor partnership policy statement number 8 details how the Council will prioritise applications to amend the definitive map</w:t>
      </w:r>
      <w:r w:rsidR="00276D89">
        <w:rPr>
          <w:rFonts w:ascii="Arial" w:hAnsi="Arial" w:cs="Arial"/>
          <w:sz w:val="24"/>
          <w:szCs w:val="24"/>
        </w:rPr>
        <w:t xml:space="preserve">. There are three priority areas, based on the geographical location of the application route and whether or not that area has been reviewed. In </w:t>
      </w:r>
      <w:r w:rsidR="00260328">
        <w:rPr>
          <w:rFonts w:ascii="Arial" w:hAnsi="Arial" w:cs="Arial"/>
          <w:sz w:val="24"/>
          <w:szCs w:val="24"/>
        </w:rPr>
        <w:t>addition,</w:t>
      </w:r>
      <w:r w:rsidR="00276D89">
        <w:rPr>
          <w:rFonts w:ascii="Arial" w:hAnsi="Arial" w:cs="Arial"/>
          <w:sz w:val="24"/>
          <w:szCs w:val="24"/>
        </w:rPr>
        <w:t xml:space="preserve"> applications within the three areas are prioritised</w:t>
      </w:r>
      <w:r w:rsidR="0048103E">
        <w:rPr>
          <w:rFonts w:ascii="Arial" w:hAnsi="Arial" w:cs="Arial"/>
          <w:sz w:val="24"/>
          <w:szCs w:val="24"/>
        </w:rPr>
        <w:t xml:space="preserve"> according to key local demands these are, high priority missing links, unrecorded routes which are clearly used, signed and available on the ground, prioritisation of higher status claims and routes which provide strategic links and are evidenced by strong historical evidence. </w:t>
      </w:r>
      <w:r w:rsidR="00A23B14">
        <w:rPr>
          <w:rFonts w:ascii="Arial" w:hAnsi="Arial" w:cs="Arial"/>
          <w:sz w:val="24"/>
          <w:szCs w:val="24"/>
        </w:rPr>
        <w:t xml:space="preserve">The policy also recognises that there may be instances such as where a route is threatened by potential development or would significantly improve public safety. In these </w:t>
      </w:r>
      <w:r w:rsidR="00260328">
        <w:rPr>
          <w:rFonts w:ascii="Arial" w:hAnsi="Arial" w:cs="Arial"/>
          <w:sz w:val="24"/>
          <w:szCs w:val="24"/>
        </w:rPr>
        <w:t>instances,</w:t>
      </w:r>
      <w:r w:rsidR="00A23B14">
        <w:rPr>
          <w:rFonts w:ascii="Arial" w:hAnsi="Arial" w:cs="Arial"/>
          <w:sz w:val="24"/>
          <w:szCs w:val="24"/>
        </w:rPr>
        <w:t xml:space="preserve"> such applications are dealt with in order of receipt. </w:t>
      </w:r>
      <w:r w:rsidR="0048103E">
        <w:rPr>
          <w:rFonts w:ascii="Arial" w:hAnsi="Arial" w:cs="Arial"/>
          <w:sz w:val="24"/>
          <w:szCs w:val="24"/>
        </w:rPr>
        <w:t xml:space="preserve"> </w:t>
      </w:r>
      <w:r w:rsidR="00276D89">
        <w:rPr>
          <w:rFonts w:ascii="Arial" w:hAnsi="Arial" w:cs="Arial"/>
          <w:sz w:val="24"/>
          <w:szCs w:val="24"/>
        </w:rPr>
        <w:t xml:space="preserve">   </w:t>
      </w:r>
      <w:r w:rsidR="00E363B9">
        <w:rPr>
          <w:rFonts w:ascii="Arial" w:hAnsi="Arial" w:cs="Arial"/>
          <w:sz w:val="24"/>
          <w:szCs w:val="24"/>
        </w:rPr>
        <w:t xml:space="preserve"> </w:t>
      </w:r>
    </w:p>
    <w:p w14:paraId="16CC31D5" w14:textId="77777777" w:rsidR="00C779E8" w:rsidRPr="00A477DA" w:rsidRDefault="00C608D4">
      <w:pPr>
        <w:pStyle w:val="Style1"/>
        <w:rPr>
          <w:rFonts w:ascii="Arial" w:hAnsi="Arial" w:cs="Arial"/>
          <w:sz w:val="24"/>
          <w:szCs w:val="24"/>
        </w:rPr>
      </w:pPr>
      <w:r>
        <w:rPr>
          <w:rFonts w:ascii="Arial" w:hAnsi="Arial" w:cs="Arial"/>
          <w:sz w:val="24"/>
          <w:szCs w:val="24"/>
        </w:rPr>
        <w:t>The Council acknowledges that the backlog of applications is significant, this application is currently at 156</w:t>
      </w:r>
      <w:r w:rsidRPr="00C608D4">
        <w:rPr>
          <w:rFonts w:ascii="Arial" w:hAnsi="Arial" w:cs="Arial"/>
          <w:sz w:val="24"/>
          <w:szCs w:val="24"/>
          <w:vertAlign w:val="superscript"/>
        </w:rPr>
        <w:t>th</w:t>
      </w:r>
      <w:r>
        <w:rPr>
          <w:rFonts w:ascii="Arial" w:hAnsi="Arial" w:cs="Arial"/>
          <w:sz w:val="24"/>
          <w:szCs w:val="24"/>
        </w:rPr>
        <w:t xml:space="preserve"> place out of 168. However, t</w:t>
      </w:r>
      <w:r w:rsidR="00BB0C12">
        <w:rPr>
          <w:rFonts w:ascii="Arial" w:hAnsi="Arial" w:cs="Arial"/>
          <w:sz w:val="24"/>
          <w:szCs w:val="24"/>
        </w:rPr>
        <w:t>he route claimed in the application is within the priority 1 area as it is in a parish which has not undergone the parish review process</w:t>
      </w:r>
      <w:r w:rsidR="00491C55">
        <w:rPr>
          <w:rFonts w:ascii="Arial" w:hAnsi="Arial" w:cs="Arial"/>
          <w:sz w:val="24"/>
          <w:szCs w:val="24"/>
        </w:rPr>
        <w:t>. The application is 70</w:t>
      </w:r>
      <w:r w:rsidR="00491C55" w:rsidRPr="00491C55">
        <w:rPr>
          <w:rFonts w:ascii="Arial" w:hAnsi="Arial" w:cs="Arial"/>
          <w:sz w:val="24"/>
          <w:szCs w:val="24"/>
          <w:vertAlign w:val="superscript"/>
        </w:rPr>
        <w:t>th</w:t>
      </w:r>
      <w:r w:rsidR="00491C55">
        <w:rPr>
          <w:rFonts w:ascii="Arial" w:hAnsi="Arial" w:cs="Arial"/>
          <w:sz w:val="24"/>
          <w:szCs w:val="24"/>
        </w:rPr>
        <w:t xml:space="preserve"> on the list within the priority 1 area. The Council state</w:t>
      </w:r>
      <w:r w:rsidR="002B7445">
        <w:rPr>
          <w:rFonts w:ascii="Arial" w:hAnsi="Arial" w:cs="Arial"/>
          <w:sz w:val="24"/>
          <w:szCs w:val="24"/>
        </w:rPr>
        <w:t>,</w:t>
      </w:r>
      <w:r w:rsidR="00491C55">
        <w:rPr>
          <w:rFonts w:ascii="Arial" w:hAnsi="Arial" w:cs="Arial"/>
          <w:sz w:val="24"/>
          <w:szCs w:val="24"/>
        </w:rPr>
        <w:t xml:space="preserve"> after reviewing the applicants</w:t>
      </w:r>
      <w:r w:rsidR="002B7445">
        <w:rPr>
          <w:rFonts w:ascii="Arial" w:hAnsi="Arial" w:cs="Arial"/>
          <w:sz w:val="24"/>
          <w:szCs w:val="24"/>
        </w:rPr>
        <w:t>’</w:t>
      </w:r>
      <w:r w:rsidR="00491C55">
        <w:rPr>
          <w:rFonts w:ascii="Arial" w:hAnsi="Arial" w:cs="Arial"/>
          <w:sz w:val="24"/>
          <w:szCs w:val="24"/>
        </w:rPr>
        <w:t xml:space="preserve"> supporting reasons against the policy statement</w:t>
      </w:r>
      <w:r w:rsidR="00511C07">
        <w:rPr>
          <w:rFonts w:ascii="Arial" w:hAnsi="Arial" w:cs="Arial"/>
          <w:sz w:val="24"/>
          <w:szCs w:val="24"/>
        </w:rPr>
        <w:t>,</w:t>
      </w:r>
      <w:r w:rsidR="00FF6C06">
        <w:rPr>
          <w:rFonts w:ascii="Arial" w:hAnsi="Arial" w:cs="Arial"/>
          <w:sz w:val="24"/>
          <w:szCs w:val="24"/>
        </w:rPr>
        <w:t xml:space="preserve"> this could result in the application moving further up the list of priority applications.</w:t>
      </w:r>
      <w:r w:rsidR="00511C07">
        <w:rPr>
          <w:rFonts w:ascii="Arial" w:hAnsi="Arial" w:cs="Arial"/>
          <w:sz w:val="24"/>
          <w:szCs w:val="24"/>
        </w:rPr>
        <w:t xml:space="preserve"> However, the Council have been unable to provide an estimate on the length of time before the application is determined. </w:t>
      </w:r>
    </w:p>
    <w:p w14:paraId="32A071ED" w14:textId="77777777" w:rsidR="002B38B4" w:rsidRDefault="002547E7">
      <w:pPr>
        <w:pStyle w:val="Style1"/>
        <w:rPr>
          <w:rFonts w:ascii="Arial" w:hAnsi="Arial" w:cs="Arial"/>
          <w:sz w:val="24"/>
          <w:szCs w:val="24"/>
        </w:rPr>
      </w:pPr>
      <w:r>
        <w:rPr>
          <w:rFonts w:ascii="Arial" w:hAnsi="Arial" w:cs="Arial"/>
          <w:sz w:val="24"/>
          <w:szCs w:val="24"/>
        </w:rPr>
        <w:t>The applicant</w:t>
      </w:r>
      <w:r w:rsidR="00554205">
        <w:rPr>
          <w:rFonts w:ascii="Arial" w:hAnsi="Arial" w:cs="Arial"/>
          <w:sz w:val="24"/>
          <w:szCs w:val="24"/>
        </w:rPr>
        <w:t>s</w:t>
      </w:r>
      <w:r>
        <w:rPr>
          <w:rFonts w:ascii="Arial" w:hAnsi="Arial" w:cs="Arial"/>
          <w:sz w:val="24"/>
          <w:szCs w:val="24"/>
        </w:rPr>
        <w:t xml:space="preserve"> state that part of the claimed footpath has been materially altered</w:t>
      </w:r>
      <w:r w:rsidR="00554205">
        <w:rPr>
          <w:rFonts w:ascii="Arial" w:hAnsi="Arial" w:cs="Arial"/>
          <w:sz w:val="24"/>
          <w:szCs w:val="24"/>
        </w:rPr>
        <w:t>.</w:t>
      </w:r>
      <w:r>
        <w:rPr>
          <w:rFonts w:ascii="Arial" w:hAnsi="Arial" w:cs="Arial"/>
          <w:sz w:val="24"/>
          <w:szCs w:val="24"/>
        </w:rPr>
        <w:t xml:space="preserve"> </w:t>
      </w:r>
      <w:r w:rsidR="00554205">
        <w:rPr>
          <w:rFonts w:ascii="Arial" w:hAnsi="Arial" w:cs="Arial"/>
          <w:sz w:val="24"/>
          <w:szCs w:val="24"/>
        </w:rPr>
        <w:t>T</w:t>
      </w:r>
      <w:r>
        <w:rPr>
          <w:rFonts w:ascii="Arial" w:hAnsi="Arial" w:cs="Arial"/>
          <w:sz w:val="24"/>
          <w:szCs w:val="24"/>
        </w:rPr>
        <w:t>he width</w:t>
      </w:r>
      <w:r w:rsidR="00554205">
        <w:rPr>
          <w:rFonts w:ascii="Arial" w:hAnsi="Arial" w:cs="Arial"/>
          <w:sz w:val="24"/>
          <w:szCs w:val="24"/>
        </w:rPr>
        <w:t>,</w:t>
      </w:r>
      <w:r>
        <w:rPr>
          <w:rFonts w:ascii="Arial" w:hAnsi="Arial" w:cs="Arial"/>
          <w:sz w:val="24"/>
          <w:szCs w:val="24"/>
        </w:rPr>
        <w:t xml:space="preserve"> marginal features</w:t>
      </w:r>
      <w:r w:rsidR="00554205">
        <w:rPr>
          <w:rFonts w:ascii="Arial" w:hAnsi="Arial" w:cs="Arial"/>
          <w:sz w:val="24"/>
          <w:szCs w:val="24"/>
        </w:rPr>
        <w:t>, location, and elevation have changed. In addition, this part of the route is now impassable due to gates, fencing and barbed wire</w:t>
      </w:r>
      <w:r w:rsidR="00682AFB">
        <w:rPr>
          <w:rFonts w:ascii="Arial" w:hAnsi="Arial" w:cs="Arial"/>
          <w:sz w:val="24"/>
          <w:szCs w:val="24"/>
        </w:rPr>
        <w:t xml:space="preserve"> preventing public access.</w:t>
      </w:r>
      <w:r w:rsidR="00554205">
        <w:rPr>
          <w:rFonts w:ascii="Arial" w:hAnsi="Arial" w:cs="Arial"/>
          <w:sz w:val="24"/>
          <w:szCs w:val="24"/>
        </w:rPr>
        <w:t xml:space="preserve"> The applicants are concerned that there is a</w:t>
      </w:r>
      <w:r w:rsidR="002361BA">
        <w:rPr>
          <w:rFonts w:ascii="Arial" w:hAnsi="Arial" w:cs="Arial"/>
          <w:sz w:val="24"/>
          <w:szCs w:val="24"/>
        </w:rPr>
        <w:t xml:space="preserve"> </w:t>
      </w:r>
      <w:r w:rsidR="00554205">
        <w:rPr>
          <w:rFonts w:ascii="Arial" w:hAnsi="Arial" w:cs="Arial"/>
          <w:sz w:val="24"/>
          <w:szCs w:val="24"/>
        </w:rPr>
        <w:t xml:space="preserve">risk of further interference </w:t>
      </w:r>
      <w:r w:rsidR="002B38B4">
        <w:rPr>
          <w:rFonts w:ascii="Arial" w:hAnsi="Arial" w:cs="Arial"/>
          <w:sz w:val="24"/>
          <w:szCs w:val="24"/>
        </w:rPr>
        <w:t>with the remainder of the route.</w:t>
      </w:r>
    </w:p>
    <w:p w14:paraId="503F57C1" w14:textId="77777777" w:rsidR="00231574" w:rsidRDefault="002B38B4">
      <w:pPr>
        <w:pStyle w:val="Style1"/>
        <w:rPr>
          <w:rFonts w:ascii="Arial" w:hAnsi="Arial" w:cs="Arial"/>
          <w:sz w:val="24"/>
          <w:szCs w:val="24"/>
        </w:rPr>
      </w:pPr>
      <w:r>
        <w:rPr>
          <w:rFonts w:ascii="Arial" w:hAnsi="Arial" w:cs="Arial"/>
          <w:sz w:val="24"/>
          <w:szCs w:val="24"/>
        </w:rPr>
        <w:t xml:space="preserve">The applicants </w:t>
      </w:r>
      <w:r w:rsidR="00231574">
        <w:rPr>
          <w:rFonts w:ascii="Arial" w:hAnsi="Arial" w:cs="Arial"/>
          <w:sz w:val="24"/>
          <w:szCs w:val="24"/>
        </w:rPr>
        <w:t>have concerns regarding the aging witnesses and their ill health. One witness has passed away since the application was submitted. They state there is a risk of crucial evidence of the history of the path being lost as witnesses will be unable to give evidence.</w:t>
      </w:r>
    </w:p>
    <w:p w14:paraId="29166BF8" w14:textId="77777777" w:rsidR="00E04621" w:rsidRDefault="00E04621" w:rsidP="00231574">
      <w:pPr>
        <w:pStyle w:val="Style1"/>
        <w:rPr>
          <w:rFonts w:ascii="Arial" w:hAnsi="Arial" w:cs="Arial"/>
          <w:sz w:val="24"/>
          <w:szCs w:val="24"/>
        </w:rPr>
      </w:pPr>
      <w:r>
        <w:rPr>
          <w:rFonts w:ascii="Arial" w:hAnsi="Arial" w:cs="Arial"/>
          <w:sz w:val="24"/>
          <w:szCs w:val="24"/>
        </w:rPr>
        <w:t>The applicants argue that the blocking of the claimed route leaves pedestrians with only one alternative of walking along the busy B4580, this road has no pavement and some blind corners. They contend that it is in the public interest that the determination of this application is expeditiously dealt with for reasons of public safety.</w:t>
      </w:r>
    </w:p>
    <w:p w14:paraId="5C38CF4D" w14:textId="77777777" w:rsidR="0099234B" w:rsidRPr="00231574" w:rsidRDefault="00E04621" w:rsidP="00231574">
      <w:pPr>
        <w:pStyle w:val="Style1"/>
        <w:rPr>
          <w:rFonts w:ascii="Arial" w:hAnsi="Arial" w:cs="Arial"/>
          <w:sz w:val="24"/>
          <w:szCs w:val="24"/>
        </w:rPr>
      </w:pPr>
      <w:r>
        <w:rPr>
          <w:rFonts w:ascii="Arial" w:hAnsi="Arial" w:cs="Arial"/>
          <w:sz w:val="24"/>
          <w:szCs w:val="24"/>
        </w:rPr>
        <w:t>In response the Council acknowledge the special circumstances given</w:t>
      </w:r>
      <w:r w:rsidR="009479B5">
        <w:rPr>
          <w:rFonts w:ascii="Arial" w:hAnsi="Arial" w:cs="Arial"/>
          <w:sz w:val="24"/>
          <w:szCs w:val="24"/>
        </w:rPr>
        <w:t xml:space="preserve">, especially regarding the health and increasing age of some of the witnesses and the lack of an alternative route in the vicinity to reach the wider rights of way network.  </w:t>
      </w:r>
      <w:r>
        <w:rPr>
          <w:rFonts w:ascii="Arial" w:hAnsi="Arial" w:cs="Arial"/>
          <w:sz w:val="24"/>
          <w:szCs w:val="24"/>
        </w:rPr>
        <w:t xml:space="preserve">   </w:t>
      </w:r>
      <w:r w:rsidR="00231574">
        <w:rPr>
          <w:rFonts w:ascii="Arial" w:hAnsi="Arial" w:cs="Arial"/>
          <w:sz w:val="24"/>
          <w:szCs w:val="24"/>
        </w:rPr>
        <w:t xml:space="preserve"> </w:t>
      </w:r>
      <w:r w:rsidR="00554205">
        <w:rPr>
          <w:rFonts w:ascii="Arial" w:hAnsi="Arial" w:cs="Arial"/>
          <w:sz w:val="24"/>
          <w:szCs w:val="24"/>
        </w:rPr>
        <w:t xml:space="preserve">  </w:t>
      </w:r>
      <w:r w:rsidR="002547E7">
        <w:rPr>
          <w:rFonts w:ascii="Arial" w:hAnsi="Arial" w:cs="Arial"/>
          <w:sz w:val="24"/>
          <w:szCs w:val="24"/>
        </w:rPr>
        <w:t xml:space="preserve"> </w:t>
      </w:r>
    </w:p>
    <w:p w14:paraId="0A759E62" w14:textId="77777777" w:rsidR="00D80327" w:rsidRDefault="00D80327">
      <w:pPr>
        <w:pStyle w:val="Style1"/>
        <w:rPr>
          <w:rFonts w:ascii="Arial" w:hAnsi="Arial" w:cs="Arial"/>
          <w:sz w:val="24"/>
          <w:szCs w:val="24"/>
        </w:rPr>
      </w:pPr>
      <w:r w:rsidRPr="00F42E47">
        <w:rPr>
          <w:rFonts w:ascii="Arial" w:hAnsi="Arial" w:cs="Arial"/>
          <w:sz w:val="24"/>
          <w:szCs w:val="24"/>
        </w:rPr>
        <w:t>I do recognise</w:t>
      </w:r>
      <w:r w:rsidRPr="004F0AA0">
        <w:rPr>
          <w:rFonts w:ascii="Arial" w:hAnsi="Arial" w:cs="Arial"/>
          <w:sz w:val="24"/>
          <w:szCs w:val="24"/>
        </w:rPr>
        <w:t xml:space="preserve"> that there are a large number of applications awaiting determination</w:t>
      </w:r>
      <w:r>
        <w:rPr>
          <w:rFonts w:ascii="Arial" w:hAnsi="Arial" w:cs="Arial"/>
          <w:sz w:val="24"/>
          <w:szCs w:val="24"/>
        </w:rPr>
        <w:t xml:space="preserve">, </w:t>
      </w:r>
      <w:r w:rsidRPr="004F0AA0">
        <w:rPr>
          <w:rFonts w:ascii="Arial" w:hAnsi="Arial" w:cs="Arial"/>
          <w:sz w:val="24"/>
          <w:szCs w:val="24"/>
        </w:rPr>
        <w:t>and that the</w:t>
      </w:r>
      <w:r>
        <w:rPr>
          <w:rFonts w:ascii="Arial" w:hAnsi="Arial" w:cs="Arial"/>
          <w:sz w:val="24"/>
          <w:szCs w:val="24"/>
        </w:rPr>
        <w:t>re is</w:t>
      </w:r>
      <w:r w:rsidRPr="004F0AA0">
        <w:rPr>
          <w:rFonts w:ascii="Arial" w:hAnsi="Arial" w:cs="Arial"/>
          <w:sz w:val="24"/>
          <w:szCs w:val="24"/>
        </w:rPr>
        <w:t xml:space="preserve"> a </w:t>
      </w:r>
      <w:r>
        <w:rPr>
          <w:rFonts w:ascii="Arial" w:hAnsi="Arial" w:cs="Arial"/>
          <w:sz w:val="24"/>
          <w:szCs w:val="24"/>
        </w:rPr>
        <w:t xml:space="preserve">policy of </w:t>
      </w:r>
      <w:r w:rsidRPr="004F0AA0">
        <w:rPr>
          <w:rFonts w:ascii="Arial" w:hAnsi="Arial" w:cs="Arial"/>
          <w:sz w:val="24"/>
          <w:szCs w:val="24"/>
        </w:rPr>
        <w:t>priorit</w:t>
      </w:r>
      <w:r>
        <w:rPr>
          <w:rFonts w:ascii="Arial" w:hAnsi="Arial" w:cs="Arial"/>
          <w:sz w:val="24"/>
          <w:szCs w:val="24"/>
        </w:rPr>
        <w:t>isation</w:t>
      </w:r>
      <w:r w:rsidRPr="004F0AA0">
        <w:rPr>
          <w:rFonts w:ascii="Arial" w:hAnsi="Arial" w:cs="Arial"/>
          <w:sz w:val="24"/>
          <w:szCs w:val="24"/>
        </w:rPr>
        <w:t xml:space="preserve"> to ensure fair ranking</w:t>
      </w:r>
      <w:r>
        <w:rPr>
          <w:rFonts w:ascii="Arial" w:hAnsi="Arial" w:cs="Arial"/>
          <w:sz w:val="24"/>
          <w:szCs w:val="24"/>
        </w:rPr>
        <w:t>.</w:t>
      </w:r>
      <w:r w:rsidRPr="00C4631C">
        <w:rPr>
          <w:rFonts w:ascii="Arial" w:hAnsi="Arial" w:cs="Arial"/>
          <w:sz w:val="24"/>
          <w:szCs w:val="24"/>
        </w:rPr>
        <w:t xml:space="preserve"> </w:t>
      </w:r>
      <w:r w:rsidRPr="008801A4">
        <w:rPr>
          <w:rFonts w:ascii="Arial" w:hAnsi="Arial" w:cs="Arial"/>
          <w:sz w:val="24"/>
          <w:szCs w:val="24"/>
        </w:rPr>
        <w:t>However, the applicant is entitled to expect their application to be determined within a finite and reasonable period</w:t>
      </w:r>
      <w:r>
        <w:rPr>
          <w:rFonts w:ascii="Arial" w:hAnsi="Arial" w:cs="Arial"/>
          <w:sz w:val="24"/>
          <w:szCs w:val="24"/>
        </w:rPr>
        <w:t xml:space="preserve">. </w:t>
      </w:r>
    </w:p>
    <w:p w14:paraId="5D49CE2C" w14:textId="77777777" w:rsidR="00C779E8" w:rsidRPr="00A477DA" w:rsidRDefault="00C779E8">
      <w:pPr>
        <w:pStyle w:val="Style1"/>
        <w:rPr>
          <w:rFonts w:ascii="Arial" w:hAnsi="Arial" w:cs="Arial"/>
          <w:sz w:val="24"/>
          <w:szCs w:val="24"/>
        </w:rPr>
      </w:pPr>
      <w:r w:rsidRPr="00A477D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D80327">
        <w:rPr>
          <w:rFonts w:ascii="Arial" w:hAnsi="Arial" w:cs="Arial"/>
          <w:sz w:val="24"/>
          <w:szCs w:val="24"/>
        </w:rPr>
        <w:t>this</w:t>
      </w:r>
      <w:r w:rsidRPr="00A477DA">
        <w:rPr>
          <w:rFonts w:ascii="Arial" w:hAnsi="Arial" w:cs="Arial"/>
          <w:sz w:val="24"/>
          <w:szCs w:val="24"/>
        </w:rPr>
        <w:t xml:space="preserve"> case, </w:t>
      </w:r>
      <w:r w:rsidR="00D80327">
        <w:rPr>
          <w:rFonts w:ascii="Arial" w:hAnsi="Arial" w:cs="Arial"/>
          <w:sz w:val="24"/>
          <w:szCs w:val="24"/>
        </w:rPr>
        <w:t xml:space="preserve">more than 12 months </w:t>
      </w:r>
      <w:r w:rsidRPr="00A477DA">
        <w:rPr>
          <w:rFonts w:ascii="Arial" w:hAnsi="Arial" w:cs="Arial"/>
          <w:sz w:val="24"/>
          <w:szCs w:val="24"/>
        </w:rPr>
        <w:t xml:space="preserve">have passed since </w:t>
      </w:r>
      <w:r w:rsidR="007759D6">
        <w:rPr>
          <w:rFonts w:ascii="Arial" w:hAnsi="Arial" w:cs="Arial"/>
          <w:sz w:val="24"/>
          <w:szCs w:val="24"/>
        </w:rPr>
        <w:t>the</w:t>
      </w:r>
      <w:r w:rsidRPr="00A477DA">
        <w:rPr>
          <w:rFonts w:ascii="Arial" w:hAnsi="Arial" w:cs="Arial"/>
          <w:sz w:val="24"/>
          <w:szCs w:val="24"/>
        </w:rPr>
        <w:t xml:space="preserve"> application was submitted.</w:t>
      </w:r>
    </w:p>
    <w:p w14:paraId="73774D24" w14:textId="77777777" w:rsidR="00C779E8" w:rsidRPr="00A477DA" w:rsidRDefault="00C779E8">
      <w:pPr>
        <w:pStyle w:val="Style1"/>
        <w:rPr>
          <w:rFonts w:ascii="Arial" w:hAnsi="Arial" w:cs="Arial"/>
          <w:sz w:val="24"/>
          <w:szCs w:val="24"/>
        </w:rPr>
      </w:pPr>
      <w:r w:rsidRPr="00A477DA">
        <w:rPr>
          <w:rFonts w:ascii="Arial" w:hAnsi="Arial" w:cs="Arial"/>
          <w:sz w:val="24"/>
          <w:szCs w:val="24"/>
        </w:rPr>
        <w:lastRenderedPageBreak/>
        <w:t>In the circumstances I have decided that there is a case for setting a date by which time the application should be determined</w:t>
      </w:r>
      <w:r w:rsidR="006B6404">
        <w:rPr>
          <w:rFonts w:ascii="Arial" w:hAnsi="Arial" w:cs="Arial"/>
          <w:sz w:val="24"/>
          <w:szCs w:val="24"/>
        </w:rPr>
        <w:t xml:space="preserve">. </w:t>
      </w:r>
      <w:r w:rsidR="006B6404" w:rsidRPr="00A477DA">
        <w:rPr>
          <w:rFonts w:ascii="Arial" w:hAnsi="Arial" w:cs="Arial"/>
          <w:sz w:val="24"/>
          <w:szCs w:val="24"/>
        </w:rPr>
        <w:t xml:space="preserve">It is appreciated that the Council will require some time to carry out its investigation and make a decision on the application. </w:t>
      </w:r>
      <w:r w:rsidR="00834FD9" w:rsidRPr="00243755">
        <w:rPr>
          <w:rFonts w:ascii="Arial" w:hAnsi="Arial" w:cs="Arial"/>
          <w:sz w:val="24"/>
          <w:szCs w:val="24"/>
        </w:rPr>
        <w:t>I conclude it would be reasonable to allow a further 1</w:t>
      </w:r>
      <w:r w:rsidR="00834FD9">
        <w:rPr>
          <w:rFonts w:ascii="Arial" w:hAnsi="Arial" w:cs="Arial"/>
          <w:sz w:val="24"/>
          <w:szCs w:val="24"/>
        </w:rPr>
        <w:t>2</w:t>
      </w:r>
      <w:r w:rsidR="00834FD9" w:rsidRPr="00243755">
        <w:rPr>
          <w:rFonts w:ascii="Arial" w:hAnsi="Arial" w:cs="Arial"/>
          <w:sz w:val="24"/>
          <w:szCs w:val="24"/>
        </w:rPr>
        <w:t xml:space="preserve"> months for a decision to be reached in this case</w:t>
      </w:r>
      <w:r w:rsidRPr="00A477DA">
        <w:rPr>
          <w:rFonts w:ascii="Arial" w:hAnsi="Arial" w:cs="Arial"/>
          <w:sz w:val="24"/>
          <w:szCs w:val="24"/>
        </w:rPr>
        <w:t>.</w:t>
      </w:r>
    </w:p>
    <w:p w14:paraId="42D75224" w14:textId="77777777" w:rsidR="00C779E8" w:rsidRPr="00A477DA" w:rsidRDefault="00C779E8">
      <w:pPr>
        <w:ind w:left="720" w:hanging="720"/>
        <w:rPr>
          <w:rFonts w:ascii="Arial" w:hAnsi="Arial" w:cs="Arial"/>
          <w:sz w:val="24"/>
          <w:szCs w:val="24"/>
        </w:rPr>
      </w:pPr>
    </w:p>
    <w:p w14:paraId="597716DA" w14:textId="77777777" w:rsidR="00C779E8" w:rsidRPr="00A477DA" w:rsidRDefault="00C779E8">
      <w:pPr>
        <w:rPr>
          <w:rFonts w:ascii="Arial" w:hAnsi="Arial" w:cs="Arial"/>
          <w:b/>
          <w:sz w:val="24"/>
          <w:szCs w:val="24"/>
        </w:rPr>
      </w:pPr>
      <w:r w:rsidRPr="00A477DA">
        <w:rPr>
          <w:rFonts w:ascii="Arial" w:hAnsi="Arial" w:cs="Arial"/>
          <w:b/>
          <w:sz w:val="24"/>
          <w:szCs w:val="24"/>
        </w:rPr>
        <w:t>Direction</w:t>
      </w:r>
    </w:p>
    <w:p w14:paraId="48B498FD" w14:textId="77777777" w:rsidR="00C779E8" w:rsidRPr="00A477DA" w:rsidRDefault="00C779E8">
      <w:pPr>
        <w:ind w:left="720" w:hanging="720"/>
        <w:rPr>
          <w:rFonts w:ascii="Arial" w:hAnsi="Arial" w:cs="Arial"/>
          <w:sz w:val="24"/>
          <w:szCs w:val="24"/>
        </w:rPr>
      </w:pPr>
    </w:p>
    <w:p w14:paraId="535DFC0C" w14:textId="77777777" w:rsidR="00C779E8" w:rsidRPr="00A477DA" w:rsidRDefault="00C779E8">
      <w:pPr>
        <w:rPr>
          <w:rFonts w:ascii="Arial" w:hAnsi="Arial" w:cs="Arial"/>
          <w:sz w:val="24"/>
          <w:szCs w:val="24"/>
        </w:rPr>
      </w:pPr>
      <w:r w:rsidRPr="00A477DA">
        <w:rPr>
          <w:rFonts w:ascii="Arial" w:hAnsi="Arial" w:cs="Arial"/>
          <w:sz w:val="24"/>
          <w:szCs w:val="24"/>
        </w:rPr>
        <w:t xml:space="preserve">On behalf of the Secretary of State for Environment, Food and Rural Affairs and pursuant to Paragraph 3(2) of Schedule 14 of the Wildlife and Countryside Act 1981, </w:t>
      </w:r>
      <w:r w:rsidRPr="00A477DA">
        <w:rPr>
          <w:rFonts w:ascii="Arial" w:hAnsi="Arial" w:cs="Arial"/>
          <w:b/>
          <w:sz w:val="24"/>
          <w:szCs w:val="24"/>
        </w:rPr>
        <w:t>I HEREBY</w:t>
      </w:r>
      <w:r w:rsidRPr="00A477DA">
        <w:rPr>
          <w:rFonts w:ascii="Arial" w:hAnsi="Arial" w:cs="Arial"/>
          <w:sz w:val="24"/>
          <w:szCs w:val="24"/>
        </w:rPr>
        <w:t xml:space="preserve"> </w:t>
      </w:r>
      <w:r w:rsidRPr="00A477DA">
        <w:rPr>
          <w:rFonts w:ascii="Arial" w:hAnsi="Arial" w:cs="Arial"/>
          <w:b/>
          <w:sz w:val="24"/>
          <w:szCs w:val="24"/>
        </w:rPr>
        <w:t>DIRECT</w:t>
      </w:r>
      <w:r w:rsidRPr="00A477DA">
        <w:rPr>
          <w:rFonts w:ascii="Arial" w:hAnsi="Arial" w:cs="Arial"/>
          <w:sz w:val="24"/>
          <w:szCs w:val="24"/>
        </w:rPr>
        <w:t xml:space="preserve"> the </w:t>
      </w:r>
      <w:r w:rsidR="00B26938">
        <w:rPr>
          <w:rFonts w:ascii="Arial" w:hAnsi="Arial" w:cs="Arial"/>
          <w:sz w:val="24"/>
          <w:szCs w:val="24"/>
        </w:rPr>
        <w:t>Shropshire</w:t>
      </w:r>
      <w:r w:rsidRPr="00A477DA">
        <w:rPr>
          <w:rFonts w:ascii="Arial" w:hAnsi="Arial" w:cs="Arial"/>
          <w:sz w:val="24"/>
          <w:szCs w:val="24"/>
        </w:rPr>
        <w:t xml:space="preserve"> Council to determine the above-mentioned application not later tha</w:t>
      </w:r>
      <w:r w:rsidR="006B6404">
        <w:rPr>
          <w:rFonts w:ascii="Arial" w:hAnsi="Arial" w:cs="Arial"/>
          <w:sz w:val="24"/>
          <w:szCs w:val="24"/>
        </w:rPr>
        <w:t>n 12 months from the date of this decision</w:t>
      </w:r>
      <w:r w:rsidRPr="00A477DA">
        <w:rPr>
          <w:rFonts w:ascii="Arial" w:hAnsi="Arial" w:cs="Arial"/>
          <w:sz w:val="24"/>
          <w:szCs w:val="24"/>
        </w:rPr>
        <w:t>.</w:t>
      </w:r>
    </w:p>
    <w:p w14:paraId="579B45E7" w14:textId="77777777" w:rsidR="00C779E8" w:rsidRPr="00A477DA" w:rsidRDefault="00C779E8">
      <w:pPr>
        <w:pStyle w:val="Style1"/>
        <w:numPr>
          <w:ilvl w:val="0"/>
          <w:numId w:val="0"/>
        </w:numPr>
        <w:spacing w:before="120"/>
        <w:rPr>
          <w:rFonts w:ascii="Arial" w:hAnsi="Arial" w:cs="Arial"/>
          <w:sz w:val="24"/>
          <w:szCs w:val="24"/>
        </w:rPr>
      </w:pPr>
    </w:p>
    <w:p w14:paraId="7AD59E2F" w14:textId="77777777" w:rsidR="00C779E8" w:rsidRPr="00A477DA" w:rsidRDefault="00A477DA">
      <w:pPr>
        <w:pStyle w:val="Style1"/>
        <w:numPr>
          <w:ilvl w:val="0"/>
          <w:numId w:val="0"/>
        </w:numPr>
        <w:spacing w:before="60"/>
        <w:rPr>
          <w:rFonts w:ascii="Monotype Corsiva" w:hAnsi="Monotype Corsiva" w:cs="Arial"/>
          <w:sz w:val="36"/>
          <w:szCs w:val="36"/>
        </w:rPr>
      </w:pPr>
      <w:r w:rsidRPr="00A477DA">
        <w:rPr>
          <w:rFonts w:ascii="Monotype Corsiva" w:hAnsi="Monotype Corsiva" w:cs="Arial"/>
          <w:sz w:val="36"/>
          <w:szCs w:val="36"/>
        </w:rPr>
        <w:t>J Ingram</w:t>
      </w:r>
    </w:p>
    <w:p w14:paraId="70226729" w14:textId="77777777" w:rsidR="00C779E8" w:rsidRPr="00A477DA" w:rsidRDefault="00C779E8">
      <w:pPr>
        <w:pStyle w:val="Style1"/>
        <w:numPr>
          <w:ilvl w:val="0"/>
          <w:numId w:val="0"/>
        </w:numPr>
        <w:spacing w:before="120"/>
        <w:rPr>
          <w:rFonts w:ascii="Arial" w:hAnsi="Arial" w:cs="Arial"/>
          <w:sz w:val="24"/>
          <w:szCs w:val="24"/>
        </w:rPr>
      </w:pPr>
      <w:bookmarkStart w:id="2" w:name="bmkPageBreak"/>
      <w:bookmarkEnd w:id="2"/>
      <w:r w:rsidRPr="00A477DA">
        <w:rPr>
          <w:rFonts w:ascii="Arial" w:hAnsi="Arial" w:cs="Arial"/>
          <w:sz w:val="24"/>
          <w:szCs w:val="24"/>
        </w:rPr>
        <w:t>INSPECTOR</w:t>
      </w:r>
    </w:p>
    <w:p w14:paraId="72DC73EC" w14:textId="77777777" w:rsidR="00C779E8" w:rsidRPr="00A477DA" w:rsidRDefault="00C779E8">
      <w:pPr>
        <w:pStyle w:val="Style1"/>
        <w:numPr>
          <w:ilvl w:val="0"/>
          <w:numId w:val="0"/>
        </w:numPr>
        <w:spacing w:before="120"/>
        <w:rPr>
          <w:rFonts w:ascii="Arial" w:hAnsi="Arial" w:cs="Arial"/>
          <w:sz w:val="24"/>
          <w:szCs w:val="24"/>
        </w:rPr>
      </w:pPr>
    </w:p>
    <w:sectPr w:rsidR="00C779E8" w:rsidRPr="00A477DA">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2AC1" w14:textId="77777777" w:rsidR="005C47A8" w:rsidRDefault="005C47A8">
      <w:r>
        <w:separator/>
      </w:r>
    </w:p>
  </w:endnote>
  <w:endnote w:type="continuationSeparator" w:id="0">
    <w:p w14:paraId="6506B571" w14:textId="77777777" w:rsidR="005C47A8" w:rsidRDefault="005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EF3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86D8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5C91" w14:textId="1FE12920" w:rsidR="00C779E8" w:rsidRDefault="0025461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AE6EAFB" wp14:editId="1C0A16F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CB4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F280EAD"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D734" w14:textId="1ABE3D8E" w:rsidR="00C779E8" w:rsidRDefault="0025461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7D18336" wp14:editId="4A20E42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C49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FCC487"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7E8F" w14:textId="77777777" w:rsidR="005C47A8" w:rsidRDefault="005C47A8">
      <w:r>
        <w:separator/>
      </w:r>
    </w:p>
  </w:footnote>
  <w:footnote w:type="continuationSeparator" w:id="0">
    <w:p w14:paraId="41566976" w14:textId="77777777" w:rsidR="005C47A8" w:rsidRDefault="005C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724684F" w14:textId="77777777">
      <w:tblPrEx>
        <w:tblCellMar>
          <w:top w:w="0" w:type="dxa"/>
          <w:bottom w:w="0" w:type="dxa"/>
        </w:tblCellMar>
      </w:tblPrEx>
      <w:tc>
        <w:tcPr>
          <w:tcW w:w="9520" w:type="dxa"/>
        </w:tcPr>
        <w:p w14:paraId="34EE5AF6" w14:textId="77777777" w:rsidR="00C779E8" w:rsidRPr="00B26938" w:rsidRDefault="00D25177">
          <w:pPr>
            <w:pStyle w:val="Footer"/>
            <w:rPr>
              <w:rFonts w:ascii="Arial" w:hAnsi="Arial" w:cs="Arial"/>
            </w:rPr>
          </w:pPr>
          <w:r w:rsidRPr="00B26938">
            <w:rPr>
              <w:rFonts w:ascii="Arial" w:hAnsi="Arial" w:cs="Arial"/>
            </w:rPr>
            <w:t>Direction</w:t>
          </w:r>
          <w:r w:rsidR="00C779E8" w:rsidRPr="00B26938">
            <w:rPr>
              <w:rFonts w:ascii="Arial" w:hAnsi="Arial" w:cs="Arial"/>
            </w:rPr>
            <w:t xml:space="preserve"> Decision </w:t>
          </w:r>
          <w:r w:rsidR="00B26938">
            <w:rPr>
              <w:rFonts w:ascii="Arial" w:hAnsi="Arial" w:cs="Arial"/>
            </w:rPr>
            <w:t>ROW3324849</w:t>
          </w:r>
        </w:p>
      </w:tc>
    </w:tr>
  </w:tbl>
  <w:p w14:paraId="0AC2697B" w14:textId="492C286D" w:rsidR="00C779E8" w:rsidRDefault="00254616">
    <w:pPr>
      <w:pStyle w:val="Footer"/>
    </w:pPr>
    <w:r>
      <w:rPr>
        <w:noProof/>
      </w:rPr>
      <mc:AlternateContent>
        <mc:Choice Requires="wps">
          <w:drawing>
            <wp:anchor distT="0" distB="0" distL="114300" distR="114300" simplePos="0" relativeHeight="251657728" behindDoc="0" locked="0" layoutInCell="1" allowOverlap="1" wp14:anchorId="7D1C1F3A" wp14:editId="2599E59A">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9BE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95DA"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91676656">
    <w:abstractNumId w:val="5"/>
  </w:num>
  <w:num w:numId="2" w16cid:durableId="283929179">
    <w:abstractNumId w:val="5"/>
  </w:num>
  <w:num w:numId="3" w16cid:durableId="1751657590">
    <w:abstractNumId w:val="6"/>
  </w:num>
  <w:num w:numId="4" w16cid:durableId="2007857246">
    <w:abstractNumId w:val="0"/>
  </w:num>
  <w:num w:numId="5" w16cid:durableId="112752037">
    <w:abstractNumId w:val="2"/>
  </w:num>
  <w:num w:numId="6" w16cid:durableId="263343643">
    <w:abstractNumId w:val="4"/>
  </w:num>
  <w:num w:numId="7" w16cid:durableId="727650464">
    <w:abstractNumId w:val="7"/>
  </w:num>
  <w:num w:numId="8" w16cid:durableId="2108650513">
    <w:abstractNumId w:val="3"/>
  </w:num>
  <w:num w:numId="9" w16cid:durableId="17242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2319F"/>
    <w:rsid w:val="00144304"/>
    <w:rsid w:val="001C7BA9"/>
    <w:rsid w:val="00231574"/>
    <w:rsid w:val="002361BA"/>
    <w:rsid w:val="00254616"/>
    <w:rsid w:val="002547E7"/>
    <w:rsid w:val="00260328"/>
    <w:rsid w:val="00276D89"/>
    <w:rsid w:val="002B38B4"/>
    <w:rsid w:val="002B7445"/>
    <w:rsid w:val="00410E88"/>
    <w:rsid w:val="0048103E"/>
    <w:rsid w:val="00491C55"/>
    <w:rsid w:val="004F28EF"/>
    <w:rsid w:val="00511C07"/>
    <w:rsid w:val="00517013"/>
    <w:rsid w:val="0052414C"/>
    <w:rsid w:val="00554205"/>
    <w:rsid w:val="005C47A8"/>
    <w:rsid w:val="006805EC"/>
    <w:rsid w:val="00682AFB"/>
    <w:rsid w:val="006B6404"/>
    <w:rsid w:val="006D0AF7"/>
    <w:rsid w:val="007759D6"/>
    <w:rsid w:val="007E45C1"/>
    <w:rsid w:val="00834FD9"/>
    <w:rsid w:val="009479B5"/>
    <w:rsid w:val="0099234B"/>
    <w:rsid w:val="00A23B14"/>
    <w:rsid w:val="00A27A2E"/>
    <w:rsid w:val="00A477DA"/>
    <w:rsid w:val="00B0420D"/>
    <w:rsid w:val="00B26938"/>
    <w:rsid w:val="00B70D94"/>
    <w:rsid w:val="00BB0C12"/>
    <w:rsid w:val="00C11E74"/>
    <w:rsid w:val="00C608D4"/>
    <w:rsid w:val="00C71E9A"/>
    <w:rsid w:val="00C779E8"/>
    <w:rsid w:val="00CF55B9"/>
    <w:rsid w:val="00D01005"/>
    <w:rsid w:val="00D01E65"/>
    <w:rsid w:val="00D25177"/>
    <w:rsid w:val="00D80327"/>
    <w:rsid w:val="00E04621"/>
    <w:rsid w:val="00E20209"/>
    <w:rsid w:val="00E363B9"/>
    <w:rsid w:val="00F42616"/>
    <w:rsid w:val="00F67348"/>
    <w:rsid w:val="00FD76DF"/>
    <w:rsid w:val="00FF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8841B7"/>
  <w15:chartTrackingRefBased/>
  <w15:docId w15:val="{1CFF99AC-70D6-450E-B0ED-53F4146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3334D4-2A15-4B06-9FBA-9DBDDCF6E15B}">
  <ds:schemaRefs>
    <ds:schemaRef ds:uri="http://schemas.openxmlformats.org/officeDocument/2006/bibliography"/>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4FD2B8F-D029-48E9-ABC2-64EE48A7F35D}"/>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1730A4CA-1EB3-4D43-A42F-E963513BA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1091</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2023-09-15T11:56:00Z</cp:lastPrinted>
  <dcterms:created xsi:type="dcterms:W3CDTF">2023-09-15T11:56:00Z</dcterms:created>
  <dcterms:modified xsi:type="dcterms:W3CDTF">2023-09-15T11:56:00Z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