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3350" w14:textId="4C6EBF7D" w:rsidR="000B0589" w:rsidRDefault="00876C9C" w:rsidP="00BC2702">
      <w:pPr>
        <w:pStyle w:val="Conditions1"/>
        <w:numPr>
          <w:ilvl w:val="0"/>
          <w:numId w:val="0"/>
        </w:numPr>
      </w:pPr>
      <w:r>
        <w:t>\</w:t>
      </w:r>
      <w:r w:rsidR="000B0589">
        <w:rPr>
          <w:noProof/>
        </w:rPr>
        <w:drawing>
          <wp:inline distT="0" distB="0" distL="0" distR="0" wp14:anchorId="52C92E98" wp14:editId="4419DF91">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D1E42A0" w14:textId="77777777" w:rsidR="000B0589" w:rsidRDefault="000B0589" w:rsidP="00A5760C"/>
    <w:p w14:paraId="6CEEE7A9"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6F2320" w14:paraId="6A047F61" w14:textId="77777777" w:rsidTr="007657D2">
        <w:trPr>
          <w:cantSplit/>
          <w:trHeight w:val="23"/>
        </w:trPr>
        <w:tc>
          <w:tcPr>
            <w:tcW w:w="9356" w:type="dxa"/>
            <w:shd w:val="clear" w:color="auto" w:fill="auto"/>
          </w:tcPr>
          <w:p w14:paraId="243A420C" w14:textId="4A8DFBE4" w:rsidR="000B0589" w:rsidRPr="008D2FA8" w:rsidRDefault="00371196"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Final</w:t>
            </w:r>
            <w:r w:rsidR="007657D2" w:rsidRPr="008D2FA8">
              <w:rPr>
                <w:rFonts w:ascii="Arial" w:hAnsi="Arial" w:cs="Arial"/>
                <w:b/>
                <w:color w:val="000000"/>
                <w:sz w:val="40"/>
                <w:szCs w:val="40"/>
              </w:rPr>
              <w:t xml:space="preserve"> </w:t>
            </w:r>
            <w:r w:rsidR="00892A0D">
              <w:rPr>
                <w:rFonts w:ascii="Arial" w:hAnsi="Arial" w:cs="Arial"/>
                <w:b/>
                <w:color w:val="000000"/>
                <w:sz w:val="40"/>
                <w:szCs w:val="40"/>
              </w:rPr>
              <w:t xml:space="preserve">Order </w:t>
            </w:r>
            <w:r w:rsidR="007657D2" w:rsidRPr="008D2FA8">
              <w:rPr>
                <w:rFonts w:ascii="Arial" w:hAnsi="Arial" w:cs="Arial"/>
                <w:b/>
                <w:color w:val="000000"/>
                <w:sz w:val="40"/>
                <w:szCs w:val="40"/>
              </w:rPr>
              <w:t>Decision</w:t>
            </w:r>
          </w:p>
        </w:tc>
      </w:tr>
      <w:tr w:rsidR="000B0589" w:rsidRPr="006F2320" w14:paraId="4EE3FBC9" w14:textId="77777777" w:rsidTr="007657D2">
        <w:trPr>
          <w:cantSplit/>
          <w:trHeight w:val="23"/>
        </w:trPr>
        <w:tc>
          <w:tcPr>
            <w:tcW w:w="9356" w:type="dxa"/>
            <w:shd w:val="clear" w:color="auto" w:fill="auto"/>
            <w:vAlign w:val="center"/>
          </w:tcPr>
          <w:p w14:paraId="49978ED8" w14:textId="77777777" w:rsidR="007657D2" w:rsidRPr="00482DD1" w:rsidRDefault="007657D2" w:rsidP="007657D2">
            <w:pPr>
              <w:spacing w:before="60"/>
              <w:ind w:left="-108" w:right="34"/>
              <w:rPr>
                <w:rFonts w:ascii="Arial" w:hAnsi="Arial" w:cs="Arial"/>
                <w:color w:val="000000"/>
                <w:sz w:val="24"/>
                <w:szCs w:val="24"/>
              </w:rPr>
            </w:pPr>
            <w:r w:rsidRPr="00482DD1">
              <w:rPr>
                <w:rFonts w:ascii="Arial" w:hAnsi="Arial" w:cs="Arial"/>
                <w:color w:val="000000"/>
                <w:sz w:val="24"/>
                <w:szCs w:val="24"/>
              </w:rPr>
              <w:t>Inquiry opened on 10 September 2019</w:t>
            </w:r>
          </w:p>
          <w:p w14:paraId="564FCFCE" w14:textId="07EE214D" w:rsidR="000B0589" w:rsidRPr="00482DD1" w:rsidRDefault="007657D2" w:rsidP="007657D2">
            <w:pPr>
              <w:spacing w:before="60"/>
              <w:ind w:left="-108" w:right="34"/>
              <w:rPr>
                <w:rFonts w:ascii="Arial" w:hAnsi="Arial" w:cs="Arial"/>
                <w:color w:val="000000"/>
                <w:sz w:val="24"/>
                <w:szCs w:val="24"/>
              </w:rPr>
            </w:pPr>
            <w:r w:rsidRPr="00482DD1">
              <w:rPr>
                <w:rFonts w:ascii="Arial" w:hAnsi="Arial" w:cs="Arial"/>
                <w:color w:val="000000"/>
                <w:sz w:val="24"/>
                <w:szCs w:val="24"/>
              </w:rPr>
              <w:t xml:space="preserve">Site visit made on </w:t>
            </w:r>
            <w:r w:rsidR="009B1F3E" w:rsidRPr="00482DD1">
              <w:rPr>
                <w:rFonts w:ascii="Arial" w:hAnsi="Arial" w:cs="Arial"/>
                <w:color w:val="000000"/>
                <w:sz w:val="24"/>
                <w:szCs w:val="24"/>
              </w:rPr>
              <w:t xml:space="preserve">26 August </w:t>
            </w:r>
            <w:r w:rsidRPr="00482DD1">
              <w:rPr>
                <w:rFonts w:ascii="Arial" w:hAnsi="Arial" w:cs="Arial"/>
                <w:color w:val="000000"/>
                <w:sz w:val="24"/>
                <w:szCs w:val="24"/>
              </w:rPr>
              <w:t>20</w:t>
            </w:r>
            <w:r w:rsidR="00254C92" w:rsidRPr="00482DD1">
              <w:rPr>
                <w:rFonts w:ascii="Arial" w:hAnsi="Arial" w:cs="Arial"/>
                <w:color w:val="000000"/>
                <w:sz w:val="24"/>
                <w:szCs w:val="24"/>
              </w:rPr>
              <w:t>2</w:t>
            </w:r>
            <w:r w:rsidR="009B1F3E" w:rsidRPr="00482DD1">
              <w:rPr>
                <w:rFonts w:ascii="Arial" w:hAnsi="Arial" w:cs="Arial"/>
                <w:color w:val="000000"/>
                <w:sz w:val="24"/>
                <w:szCs w:val="24"/>
              </w:rPr>
              <w:t>1</w:t>
            </w:r>
          </w:p>
        </w:tc>
      </w:tr>
      <w:tr w:rsidR="000B0589" w:rsidRPr="006F2320" w14:paraId="5FFD3F32" w14:textId="77777777" w:rsidTr="007657D2">
        <w:trPr>
          <w:cantSplit/>
          <w:trHeight w:val="23"/>
        </w:trPr>
        <w:tc>
          <w:tcPr>
            <w:tcW w:w="9356" w:type="dxa"/>
            <w:shd w:val="clear" w:color="auto" w:fill="auto"/>
          </w:tcPr>
          <w:p w14:paraId="1B3F21B8" w14:textId="0D7DDA0B" w:rsidR="000B0589" w:rsidRPr="00482DD1" w:rsidRDefault="007657D2" w:rsidP="007657D2">
            <w:pPr>
              <w:spacing w:before="180"/>
              <w:ind w:left="-108" w:right="34"/>
              <w:rPr>
                <w:rFonts w:ascii="Arial" w:hAnsi="Arial" w:cs="Arial"/>
                <w:b/>
                <w:color w:val="000000"/>
                <w:sz w:val="24"/>
                <w:szCs w:val="24"/>
              </w:rPr>
            </w:pPr>
            <w:r w:rsidRPr="00482DD1">
              <w:rPr>
                <w:rFonts w:ascii="Arial" w:hAnsi="Arial" w:cs="Arial"/>
                <w:b/>
                <w:color w:val="000000"/>
                <w:sz w:val="24"/>
                <w:szCs w:val="24"/>
              </w:rPr>
              <w:t>by Susan Doran BA Hons MIPROW</w:t>
            </w:r>
          </w:p>
        </w:tc>
      </w:tr>
      <w:tr w:rsidR="000B0589" w:rsidRPr="006F2320" w14:paraId="516F3245" w14:textId="77777777" w:rsidTr="007657D2">
        <w:trPr>
          <w:cantSplit/>
          <w:trHeight w:val="23"/>
        </w:trPr>
        <w:tc>
          <w:tcPr>
            <w:tcW w:w="9356" w:type="dxa"/>
            <w:shd w:val="clear" w:color="auto" w:fill="auto"/>
          </w:tcPr>
          <w:p w14:paraId="116E5994" w14:textId="77777777" w:rsidR="000B0589" w:rsidRPr="00525027" w:rsidRDefault="007657D2" w:rsidP="002E2646">
            <w:pPr>
              <w:spacing w:before="120"/>
              <w:ind w:left="-108" w:right="34"/>
              <w:rPr>
                <w:rFonts w:ascii="Arial" w:hAnsi="Arial" w:cs="Arial"/>
                <w:b/>
                <w:sz w:val="16"/>
                <w:szCs w:val="16"/>
              </w:rPr>
            </w:pPr>
            <w:r w:rsidRPr="00525027">
              <w:rPr>
                <w:rFonts w:ascii="Arial" w:hAnsi="Arial" w:cs="Arial"/>
                <w:b/>
                <w:sz w:val="16"/>
                <w:szCs w:val="16"/>
              </w:rPr>
              <w:t>an Inspector appointed by the Secretary of State for Environment, Food and Rural Affairs</w:t>
            </w:r>
          </w:p>
        </w:tc>
      </w:tr>
      <w:tr w:rsidR="000B0589" w:rsidRPr="006F2320" w14:paraId="3ADFFD59" w14:textId="77777777" w:rsidTr="007657D2">
        <w:trPr>
          <w:cantSplit/>
          <w:trHeight w:val="23"/>
        </w:trPr>
        <w:tc>
          <w:tcPr>
            <w:tcW w:w="9356" w:type="dxa"/>
            <w:shd w:val="clear" w:color="auto" w:fill="auto"/>
          </w:tcPr>
          <w:p w14:paraId="31E8610D" w14:textId="2A9DE333" w:rsidR="000B0589" w:rsidRPr="00525027" w:rsidRDefault="000B0589" w:rsidP="002E2646">
            <w:pPr>
              <w:spacing w:before="120"/>
              <w:ind w:left="-108" w:right="176"/>
              <w:rPr>
                <w:rFonts w:ascii="Arial" w:hAnsi="Arial" w:cs="Arial"/>
                <w:b/>
                <w:sz w:val="16"/>
                <w:szCs w:val="16"/>
              </w:rPr>
            </w:pPr>
            <w:r w:rsidRPr="00525027">
              <w:rPr>
                <w:rFonts w:ascii="Arial" w:hAnsi="Arial" w:cs="Arial"/>
                <w:b/>
                <w:sz w:val="16"/>
                <w:szCs w:val="16"/>
              </w:rPr>
              <w:t>Decision date:</w:t>
            </w:r>
            <w:r w:rsidR="00AA5855">
              <w:rPr>
                <w:rFonts w:ascii="Arial" w:hAnsi="Arial" w:cs="Arial"/>
                <w:b/>
                <w:sz w:val="16"/>
                <w:szCs w:val="16"/>
              </w:rPr>
              <w:t xml:space="preserve"> 26 September 2023</w:t>
            </w:r>
          </w:p>
        </w:tc>
      </w:tr>
    </w:tbl>
    <w:p w14:paraId="3E072011" w14:textId="77777777" w:rsidR="007657D2" w:rsidRPr="006F2320" w:rsidRDefault="007657D2"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7657D2" w:rsidRPr="006F2320" w14:paraId="0C1EDA5D" w14:textId="77777777" w:rsidTr="007657D2">
        <w:tc>
          <w:tcPr>
            <w:tcW w:w="9520" w:type="dxa"/>
            <w:shd w:val="clear" w:color="auto" w:fill="auto"/>
          </w:tcPr>
          <w:p w14:paraId="3265F2C2" w14:textId="6D8265CE" w:rsidR="007657D2" w:rsidRPr="006F2320" w:rsidRDefault="007657D2" w:rsidP="007657D2">
            <w:pPr>
              <w:spacing w:after="60"/>
              <w:rPr>
                <w:rFonts w:ascii="Arial" w:hAnsi="Arial" w:cs="Arial"/>
                <w:b/>
                <w:color w:val="000000"/>
                <w:sz w:val="24"/>
                <w:szCs w:val="24"/>
              </w:rPr>
            </w:pPr>
            <w:r w:rsidRPr="006F2320">
              <w:rPr>
                <w:rFonts w:ascii="Arial" w:hAnsi="Arial" w:cs="Arial"/>
                <w:b/>
                <w:color w:val="000000"/>
                <w:sz w:val="24"/>
                <w:szCs w:val="24"/>
              </w:rPr>
              <w:t>Order Ref: ROW/</w:t>
            </w:r>
            <w:r w:rsidR="00722F01" w:rsidRPr="006F2320">
              <w:rPr>
                <w:rFonts w:ascii="Arial" w:hAnsi="Arial" w:cs="Arial"/>
                <w:b/>
                <w:color w:val="000000"/>
                <w:sz w:val="24"/>
                <w:szCs w:val="24"/>
              </w:rPr>
              <w:t>3213607</w:t>
            </w:r>
            <w:r w:rsidR="00FE7D42">
              <w:rPr>
                <w:rFonts w:ascii="Arial" w:hAnsi="Arial" w:cs="Arial"/>
                <w:b/>
                <w:color w:val="000000"/>
                <w:sz w:val="24"/>
                <w:szCs w:val="24"/>
              </w:rPr>
              <w:t>M1</w:t>
            </w:r>
          </w:p>
        </w:tc>
      </w:tr>
      <w:tr w:rsidR="007657D2" w:rsidRPr="006F2320" w14:paraId="5C8DF591" w14:textId="77777777" w:rsidTr="007657D2">
        <w:tc>
          <w:tcPr>
            <w:tcW w:w="9520" w:type="dxa"/>
            <w:shd w:val="clear" w:color="auto" w:fill="auto"/>
          </w:tcPr>
          <w:p w14:paraId="2D4A11C8" w14:textId="2F358C46" w:rsidR="007657D2" w:rsidRDefault="007657D2" w:rsidP="007657D2">
            <w:pPr>
              <w:pStyle w:val="TBullet"/>
              <w:rPr>
                <w:rFonts w:ascii="Arial" w:hAnsi="Arial" w:cs="Arial"/>
              </w:rPr>
            </w:pPr>
            <w:r w:rsidRPr="00791AC7">
              <w:rPr>
                <w:rFonts w:ascii="Arial" w:hAnsi="Arial" w:cs="Arial"/>
              </w:rPr>
              <w:t>This Order is made under Section 53(2)(b) of the Wildlife and Countryside Act 1981 and is known as</w:t>
            </w:r>
            <w:r w:rsidR="00722F01" w:rsidRPr="00791AC7">
              <w:rPr>
                <w:rFonts w:ascii="Arial" w:hAnsi="Arial" w:cs="Arial"/>
              </w:rPr>
              <w:t xml:space="preserve"> </w:t>
            </w:r>
            <w:bookmarkStart w:id="1" w:name="_Hlk142310916"/>
            <w:r w:rsidR="002451FB">
              <w:rPr>
                <w:rFonts w:ascii="Arial" w:hAnsi="Arial" w:cs="Arial"/>
              </w:rPr>
              <w:t>T</w:t>
            </w:r>
            <w:r w:rsidR="00722F01" w:rsidRPr="00791AC7">
              <w:rPr>
                <w:rFonts w:ascii="Arial" w:hAnsi="Arial" w:cs="Arial"/>
              </w:rPr>
              <w:t>he Derbyshire County Council (Bridleway from Public Bridleway No.8 to Public Bridleway No.9 – Parish of Dale Abbey) Modification Order 2018</w:t>
            </w:r>
            <w:bookmarkEnd w:id="1"/>
            <w:r w:rsidR="00722F01" w:rsidRPr="00791AC7">
              <w:rPr>
                <w:rFonts w:ascii="Arial" w:hAnsi="Arial" w:cs="Arial"/>
              </w:rPr>
              <w:t>.</w:t>
            </w:r>
          </w:p>
          <w:p w14:paraId="16ABEC1E" w14:textId="4B0B97E0" w:rsidR="00E4164C" w:rsidRPr="00791AC7" w:rsidRDefault="00E4164C" w:rsidP="007657D2">
            <w:pPr>
              <w:pStyle w:val="TBullet"/>
              <w:rPr>
                <w:rFonts w:ascii="Arial" w:hAnsi="Arial" w:cs="Arial"/>
              </w:rPr>
            </w:pPr>
            <w:r w:rsidRPr="00791AC7">
              <w:rPr>
                <w:rFonts w:ascii="Arial" w:hAnsi="Arial" w:cs="Arial"/>
              </w:rPr>
              <w:t>Derbyshire County Council</w:t>
            </w:r>
            <w:r w:rsidR="00D21D50">
              <w:rPr>
                <w:rFonts w:ascii="Arial" w:hAnsi="Arial" w:cs="Arial"/>
              </w:rPr>
              <w:t xml:space="preserve"> submitted the Order for confirmation to the Secretary of State for Environment, Food and Rural Affairs.</w:t>
            </w:r>
          </w:p>
        </w:tc>
      </w:tr>
      <w:tr w:rsidR="007657D2" w:rsidRPr="006F2320" w14:paraId="5E494BC0" w14:textId="77777777" w:rsidTr="007657D2">
        <w:tc>
          <w:tcPr>
            <w:tcW w:w="9520" w:type="dxa"/>
            <w:shd w:val="clear" w:color="auto" w:fill="auto"/>
          </w:tcPr>
          <w:p w14:paraId="5BDEC6B0" w14:textId="77777777" w:rsidR="00D21D50" w:rsidRDefault="007657D2" w:rsidP="007657D2">
            <w:pPr>
              <w:pStyle w:val="TBullet"/>
              <w:rPr>
                <w:rFonts w:ascii="Arial" w:hAnsi="Arial" w:cs="Arial"/>
              </w:rPr>
            </w:pPr>
            <w:r w:rsidRPr="00791AC7">
              <w:rPr>
                <w:rFonts w:ascii="Arial" w:hAnsi="Arial" w:cs="Arial"/>
              </w:rPr>
              <w:t xml:space="preserve">The Order is dated </w:t>
            </w:r>
            <w:r w:rsidR="00722F01" w:rsidRPr="00791AC7">
              <w:rPr>
                <w:rFonts w:ascii="Arial" w:hAnsi="Arial" w:cs="Arial"/>
              </w:rPr>
              <w:t>28 June 2018</w:t>
            </w:r>
            <w:r w:rsidR="00D21D50">
              <w:rPr>
                <w:rFonts w:ascii="Arial" w:hAnsi="Arial" w:cs="Arial"/>
              </w:rPr>
              <w:t>.</w:t>
            </w:r>
          </w:p>
          <w:p w14:paraId="4D129E22" w14:textId="22D5041E" w:rsidR="007657D2" w:rsidRPr="00791AC7" w:rsidRDefault="00D21D50" w:rsidP="007657D2">
            <w:pPr>
              <w:pStyle w:val="TBullet"/>
              <w:rPr>
                <w:rFonts w:ascii="Arial" w:hAnsi="Arial" w:cs="Arial"/>
              </w:rPr>
            </w:pPr>
            <w:r>
              <w:rPr>
                <w:rFonts w:ascii="Arial" w:hAnsi="Arial" w:cs="Arial"/>
              </w:rPr>
              <w:t>The Order</w:t>
            </w:r>
            <w:r w:rsidR="007657D2" w:rsidRPr="00791AC7">
              <w:rPr>
                <w:rFonts w:ascii="Arial" w:hAnsi="Arial" w:cs="Arial"/>
              </w:rPr>
              <w:t xml:space="preserve"> proposes to modify the Definitive Map and Statement for the area by </w:t>
            </w:r>
            <w:r w:rsidR="00722F01" w:rsidRPr="00791AC7">
              <w:rPr>
                <w:rFonts w:ascii="Arial" w:hAnsi="Arial" w:cs="Arial"/>
              </w:rPr>
              <w:t>adding a public bridleway</w:t>
            </w:r>
            <w:r w:rsidR="007657D2" w:rsidRPr="00791AC7">
              <w:rPr>
                <w:rFonts w:ascii="Arial" w:hAnsi="Arial" w:cs="Arial"/>
              </w:rPr>
              <w:t xml:space="preserve"> as shown in the Order plan and described in the Order Schedule.</w:t>
            </w:r>
          </w:p>
        </w:tc>
      </w:tr>
      <w:tr w:rsidR="007657D2" w:rsidRPr="006F2320" w14:paraId="436D4E7F" w14:textId="77777777" w:rsidTr="007657D2">
        <w:tc>
          <w:tcPr>
            <w:tcW w:w="9520" w:type="dxa"/>
            <w:shd w:val="clear" w:color="auto" w:fill="auto"/>
          </w:tcPr>
          <w:p w14:paraId="32B4188F" w14:textId="77777777" w:rsidR="007657D2" w:rsidRDefault="00D56035" w:rsidP="007657D2">
            <w:pPr>
              <w:pStyle w:val="TBullet"/>
              <w:rPr>
                <w:rFonts w:ascii="Arial" w:hAnsi="Arial" w:cs="Arial"/>
              </w:rPr>
            </w:pPr>
            <w:r>
              <w:rPr>
                <w:rFonts w:ascii="Arial" w:hAnsi="Arial" w:cs="Arial"/>
              </w:rPr>
              <w:t xml:space="preserve">In accordance with paragraph 8(2) of Schedule 15 to the </w:t>
            </w:r>
            <w:r w:rsidRPr="00791AC7">
              <w:rPr>
                <w:rFonts w:ascii="Arial" w:hAnsi="Arial" w:cs="Arial"/>
              </w:rPr>
              <w:t>Wildlife and Countryside Act 1981</w:t>
            </w:r>
            <w:r w:rsidR="00FA17EB">
              <w:rPr>
                <w:rFonts w:ascii="Arial" w:hAnsi="Arial" w:cs="Arial"/>
              </w:rPr>
              <w:t>, notice has been given of my proposal to confirm the Order with modifications.</w:t>
            </w:r>
          </w:p>
          <w:p w14:paraId="3CEBF6F1" w14:textId="292115F4" w:rsidR="003001A7" w:rsidRPr="00791AC7" w:rsidRDefault="00BD1894" w:rsidP="007657D2">
            <w:pPr>
              <w:pStyle w:val="TBullet"/>
              <w:rPr>
                <w:rFonts w:ascii="Arial" w:hAnsi="Arial" w:cs="Arial"/>
              </w:rPr>
            </w:pPr>
            <w:r>
              <w:rPr>
                <w:rFonts w:ascii="Arial" w:hAnsi="Arial" w:cs="Arial"/>
              </w:rPr>
              <w:t>Two</w:t>
            </w:r>
            <w:r w:rsidR="00F5267A">
              <w:rPr>
                <w:rFonts w:ascii="Arial" w:hAnsi="Arial" w:cs="Arial"/>
              </w:rPr>
              <w:t xml:space="preserve"> representations were received in response to the notice.</w:t>
            </w:r>
          </w:p>
        </w:tc>
      </w:tr>
      <w:tr w:rsidR="007657D2" w:rsidRPr="006F2320" w14:paraId="07055E74" w14:textId="77777777" w:rsidTr="007657D2">
        <w:tc>
          <w:tcPr>
            <w:tcW w:w="9520" w:type="dxa"/>
            <w:shd w:val="clear" w:color="auto" w:fill="auto"/>
          </w:tcPr>
          <w:p w14:paraId="53693AE6" w14:textId="18DBA5A7" w:rsidR="007657D2" w:rsidRPr="00482DD1" w:rsidRDefault="007657D2" w:rsidP="007657D2">
            <w:pPr>
              <w:spacing w:before="60"/>
              <w:rPr>
                <w:rFonts w:ascii="Arial" w:hAnsi="Arial" w:cs="Arial"/>
                <w:b/>
                <w:color w:val="000000"/>
                <w:sz w:val="24"/>
                <w:szCs w:val="24"/>
              </w:rPr>
            </w:pPr>
            <w:r w:rsidRPr="00482DD1">
              <w:rPr>
                <w:rFonts w:ascii="Arial" w:hAnsi="Arial" w:cs="Arial"/>
                <w:b/>
                <w:color w:val="000000"/>
                <w:sz w:val="24"/>
                <w:szCs w:val="24"/>
              </w:rPr>
              <w:t>Summary of Decision:</w:t>
            </w:r>
            <w:r w:rsidR="00180F12" w:rsidRPr="00180F12">
              <w:t xml:space="preserve"> </w:t>
            </w:r>
            <w:r w:rsidR="00180F12" w:rsidRPr="00180F12">
              <w:rPr>
                <w:rFonts w:ascii="Arial" w:hAnsi="Arial" w:cs="Arial"/>
                <w:b/>
                <w:color w:val="000000"/>
                <w:sz w:val="24"/>
                <w:szCs w:val="24"/>
              </w:rPr>
              <w:t xml:space="preserve">The Order is </w:t>
            </w:r>
            <w:r w:rsidR="009C7FC4">
              <w:rPr>
                <w:rFonts w:ascii="Arial" w:hAnsi="Arial" w:cs="Arial"/>
                <w:b/>
                <w:color w:val="000000"/>
                <w:sz w:val="24"/>
                <w:szCs w:val="24"/>
              </w:rPr>
              <w:t xml:space="preserve">confirmed subject to the modifications that I </w:t>
            </w:r>
            <w:r w:rsidR="00CF747F">
              <w:rPr>
                <w:rFonts w:ascii="Arial" w:hAnsi="Arial" w:cs="Arial"/>
                <w:b/>
                <w:color w:val="000000"/>
                <w:sz w:val="24"/>
                <w:szCs w:val="24"/>
              </w:rPr>
              <w:t>previous</w:t>
            </w:r>
            <w:r w:rsidR="009C7FC4">
              <w:rPr>
                <w:rFonts w:ascii="Arial" w:hAnsi="Arial" w:cs="Arial"/>
                <w:b/>
                <w:color w:val="000000"/>
                <w:sz w:val="24"/>
                <w:szCs w:val="24"/>
              </w:rPr>
              <w:t>ly proposed</w:t>
            </w:r>
            <w:r w:rsidR="00B6464B">
              <w:rPr>
                <w:rFonts w:ascii="Arial" w:hAnsi="Arial" w:cs="Arial"/>
                <w:b/>
                <w:color w:val="000000"/>
                <w:sz w:val="24"/>
                <w:szCs w:val="24"/>
              </w:rPr>
              <w:t xml:space="preserve"> and a further modification that does not require advertising</w:t>
            </w:r>
            <w:r w:rsidR="00A1379B">
              <w:rPr>
                <w:rFonts w:ascii="Arial" w:hAnsi="Arial" w:cs="Arial"/>
                <w:b/>
                <w:color w:val="000000"/>
                <w:sz w:val="24"/>
                <w:szCs w:val="24"/>
              </w:rPr>
              <w:t xml:space="preserve"> as set out below in the Formal Decision</w:t>
            </w:r>
          </w:p>
        </w:tc>
      </w:tr>
      <w:tr w:rsidR="007657D2" w:rsidRPr="006F2320" w14:paraId="06A4DB65" w14:textId="77777777" w:rsidTr="007657D2">
        <w:tc>
          <w:tcPr>
            <w:tcW w:w="9520" w:type="dxa"/>
            <w:tcBorders>
              <w:bottom w:val="single" w:sz="6" w:space="0" w:color="000000"/>
            </w:tcBorders>
            <w:shd w:val="clear" w:color="auto" w:fill="auto"/>
          </w:tcPr>
          <w:p w14:paraId="740533E5" w14:textId="77777777" w:rsidR="007657D2" w:rsidRPr="006F2320" w:rsidRDefault="007657D2" w:rsidP="007657D2">
            <w:pPr>
              <w:spacing w:before="60"/>
              <w:rPr>
                <w:rFonts w:ascii="Arial" w:hAnsi="Arial" w:cs="Arial"/>
                <w:b/>
                <w:color w:val="000000"/>
                <w:sz w:val="24"/>
                <w:szCs w:val="24"/>
              </w:rPr>
            </w:pPr>
            <w:bookmarkStart w:id="2" w:name="bmkReturn"/>
            <w:bookmarkEnd w:id="2"/>
          </w:p>
        </w:tc>
      </w:tr>
    </w:tbl>
    <w:p w14:paraId="686370AB" w14:textId="77777777" w:rsidR="007657D2" w:rsidRPr="006F2320" w:rsidRDefault="007657D2" w:rsidP="007657D2">
      <w:pPr>
        <w:pStyle w:val="Heading6blackfont"/>
        <w:rPr>
          <w:rFonts w:ascii="Arial" w:hAnsi="Arial" w:cs="Arial"/>
          <w:sz w:val="24"/>
          <w:szCs w:val="24"/>
        </w:rPr>
      </w:pPr>
      <w:r w:rsidRPr="006F2320">
        <w:rPr>
          <w:rFonts w:ascii="Arial" w:hAnsi="Arial" w:cs="Arial"/>
          <w:sz w:val="24"/>
          <w:szCs w:val="24"/>
        </w:rPr>
        <w:t>Procedural Matters</w:t>
      </w:r>
    </w:p>
    <w:p w14:paraId="473EAD74" w14:textId="28A4E59E" w:rsidR="009C7FC4" w:rsidRDefault="004C0502" w:rsidP="006E244C">
      <w:pPr>
        <w:pStyle w:val="Style1"/>
        <w:tabs>
          <w:tab w:val="clear" w:pos="432"/>
          <w:tab w:val="num" w:pos="426"/>
        </w:tabs>
        <w:ind w:left="426" w:hanging="426"/>
        <w:rPr>
          <w:rFonts w:ascii="Arial" w:hAnsi="Arial" w:cs="Arial"/>
          <w:sz w:val="24"/>
          <w:szCs w:val="24"/>
        </w:rPr>
      </w:pPr>
      <w:r>
        <w:rPr>
          <w:rFonts w:ascii="Arial" w:hAnsi="Arial" w:cs="Arial"/>
          <w:sz w:val="24"/>
          <w:szCs w:val="24"/>
        </w:rPr>
        <w:t xml:space="preserve">The effect of the Order if confirmed with the modifications that I previously proposed would be to </w:t>
      </w:r>
      <w:r w:rsidR="00AF78C5">
        <w:rPr>
          <w:rFonts w:ascii="Arial" w:hAnsi="Arial" w:cs="Arial"/>
          <w:sz w:val="24"/>
          <w:szCs w:val="24"/>
        </w:rPr>
        <w:t>amend the alignment of Bridleway</w:t>
      </w:r>
      <w:r w:rsidR="00E03EE7">
        <w:rPr>
          <w:rFonts w:ascii="Arial" w:hAnsi="Arial" w:cs="Arial"/>
          <w:sz w:val="24"/>
          <w:szCs w:val="24"/>
        </w:rPr>
        <w:t xml:space="preserve"> No.8</w:t>
      </w:r>
      <w:r w:rsidR="00221940">
        <w:rPr>
          <w:rFonts w:ascii="Arial" w:hAnsi="Arial" w:cs="Arial"/>
          <w:sz w:val="24"/>
          <w:szCs w:val="24"/>
        </w:rPr>
        <w:t xml:space="preserve"> from its junction with Footpath No. 46 </w:t>
      </w:r>
      <w:r w:rsidR="00816014">
        <w:rPr>
          <w:rFonts w:ascii="Arial" w:hAnsi="Arial" w:cs="Arial"/>
          <w:sz w:val="24"/>
          <w:szCs w:val="24"/>
        </w:rPr>
        <w:t>to</w:t>
      </w:r>
      <w:r w:rsidR="00221940">
        <w:rPr>
          <w:rFonts w:ascii="Arial" w:hAnsi="Arial" w:cs="Arial"/>
          <w:sz w:val="24"/>
          <w:szCs w:val="24"/>
        </w:rPr>
        <w:t xml:space="preserve"> its junction with Bridleway No. 9</w:t>
      </w:r>
      <w:r w:rsidR="00A12BE2">
        <w:rPr>
          <w:rFonts w:ascii="Arial" w:hAnsi="Arial" w:cs="Arial"/>
          <w:sz w:val="24"/>
          <w:szCs w:val="24"/>
        </w:rPr>
        <w:t>,</w:t>
      </w:r>
      <w:r w:rsidR="00221940">
        <w:rPr>
          <w:rFonts w:ascii="Arial" w:hAnsi="Arial" w:cs="Arial"/>
          <w:sz w:val="24"/>
          <w:szCs w:val="24"/>
        </w:rPr>
        <w:t xml:space="preserve"> </w:t>
      </w:r>
      <w:r w:rsidR="00223CE2">
        <w:rPr>
          <w:rFonts w:ascii="Arial" w:hAnsi="Arial" w:cs="Arial"/>
          <w:sz w:val="24"/>
          <w:szCs w:val="24"/>
        </w:rPr>
        <w:t xml:space="preserve">where it passes over a rock face </w:t>
      </w:r>
      <w:r w:rsidR="00A12BE2">
        <w:rPr>
          <w:rFonts w:ascii="Arial" w:hAnsi="Arial" w:cs="Arial"/>
          <w:sz w:val="24"/>
          <w:szCs w:val="24"/>
        </w:rPr>
        <w:t>and through other obstructions</w:t>
      </w:r>
      <w:r w:rsidR="00624D7F">
        <w:rPr>
          <w:rFonts w:ascii="Arial" w:hAnsi="Arial" w:cs="Arial"/>
          <w:sz w:val="24"/>
          <w:szCs w:val="24"/>
        </w:rPr>
        <w:t xml:space="preserve"> </w:t>
      </w:r>
      <w:r w:rsidR="008539C8">
        <w:rPr>
          <w:rFonts w:ascii="Arial" w:hAnsi="Arial" w:cs="Arial"/>
          <w:sz w:val="24"/>
          <w:szCs w:val="24"/>
        </w:rPr>
        <w:t xml:space="preserve">(shown </w:t>
      </w:r>
      <w:r w:rsidR="008B7892">
        <w:rPr>
          <w:rFonts w:ascii="Arial" w:hAnsi="Arial" w:cs="Arial"/>
          <w:sz w:val="24"/>
          <w:szCs w:val="24"/>
        </w:rPr>
        <w:t xml:space="preserve">on the plan attached to </w:t>
      </w:r>
      <w:r w:rsidR="008539C8">
        <w:rPr>
          <w:rFonts w:ascii="Arial" w:hAnsi="Arial" w:cs="Arial"/>
          <w:sz w:val="24"/>
          <w:szCs w:val="24"/>
        </w:rPr>
        <w:t>the Order between points E and X)</w:t>
      </w:r>
      <w:r w:rsidR="00A12BE2">
        <w:rPr>
          <w:rFonts w:ascii="Arial" w:hAnsi="Arial" w:cs="Arial"/>
          <w:sz w:val="24"/>
          <w:szCs w:val="24"/>
        </w:rPr>
        <w:t xml:space="preserve">, </w:t>
      </w:r>
      <w:r w:rsidR="00223CE2">
        <w:rPr>
          <w:rFonts w:ascii="Arial" w:hAnsi="Arial" w:cs="Arial"/>
          <w:sz w:val="24"/>
          <w:szCs w:val="24"/>
        </w:rPr>
        <w:t xml:space="preserve">to </w:t>
      </w:r>
      <w:r w:rsidR="004C1AEF">
        <w:rPr>
          <w:rFonts w:ascii="Arial" w:hAnsi="Arial" w:cs="Arial"/>
          <w:sz w:val="24"/>
          <w:szCs w:val="24"/>
        </w:rPr>
        <w:t>the alignment A-B as shown the Order</w:t>
      </w:r>
      <w:r w:rsidR="008B7892">
        <w:rPr>
          <w:rFonts w:ascii="Arial" w:hAnsi="Arial" w:cs="Arial"/>
          <w:sz w:val="24"/>
          <w:szCs w:val="24"/>
        </w:rPr>
        <w:t xml:space="preserve"> plan</w:t>
      </w:r>
      <w:r w:rsidR="00E846BB">
        <w:rPr>
          <w:rFonts w:ascii="Arial" w:hAnsi="Arial" w:cs="Arial"/>
          <w:sz w:val="24"/>
          <w:szCs w:val="24"/>
        </w:rPr>
        <w:t xml:space="preserve"> </w:t>
      </w:r>
      <w:r w:rsidR="00732B47">
        <w:rPr>
          <w:rFonts w:ascii="Arial" w:hAnsi="Arial" w:cs="Arial"/>
          <w:sz w:val="24"/>
          <w:szCs w:val="24"/>
        </w:rPr>
        <w:t>from</w:t>
      </w:r>
      <w:r w:rsidR="00E846BB">
        <w:rPr>
          <w:rFonts w:ascii="Arial" w:hAnsi="Arial" w:cs="Arial"/>
          <w:sz w:val="24"/>
          <w:szCs w:val="24"/>
        </w:rPr>
        <w:t xml:space="preserve"> Bridleway No.8 </w:t>
      </w:r>
      <w:r w:rsidR="00C23970">
        <w:rPr>
          <w:rFonts w:ascii="Arial" w:hAnsi="Arial" w:cs="Arial"/>
          <w:sz w:val="24"/>
          <w:szCs w:val="24"/>
        </w:rPr>
        <w:t>to</w:t>
      </w:r>
      <w:r w:rsidR="00E846BB">
        <w:rPr>
          <w:rFonts w:ascii="Arial" w:hAnsi="Arial" w:cs="Arial"/>
          <w:sz w:val="24"/>
          <w:szCs w:val="24"/>
        </w:rPr>
        <w:t xml:space="preserve"> its junction with Bridleway No.9, where it passes </w:t>
      </w:r>
      <w:r w:rsidR="00F21215">
        <w:rPr>
          <w:rFonts w:ascii="Arial" w:hAnsi="Arial" w:cs="Arial"/>
          <w:sz w:val="24"/>
          <w:szCs w:val="24"/>
        </w:rPr>
        <w:t xml:space="preserve">between the dwelling and farm buildings at Verger’s Farm and alongside All Saint’s Church. </w:t>
      </w:r>
      <w:r w:rsidR="009F79F5">
        <w:rPr>
          <w:rFonts w:ascii="Arial" w:hAnsi="Arial" w:cs="Arial"/>
          <w:sz w:val="24"/>
          <w:szCs w:val="24"/>
        </w:rPr>
        <w:t xml:space="preserve">In addition, </w:t>
      </w:r>
      <w:r w:rsidR="002104E3">
        <w:rPr>
          <w:rFonts w:ascii="Arial" w:hAnsi="Arial" w:cs="Arial"/>
          <w:sz w:val="24"/>
          <w:szCs w:val="24"/>
        </w:rPr>
        <w:t>to downgrade from a Bridleway to a Footpath that length of</w:t>
      </w:r>
      <w:r w:rsidR="006609EE">
        <w:rPr>
          <w:rFonts w:ascii="Arial" w:hAnsi="Arial" w:cs="Arial"/>
          <w:sz w:val="24"/>
          <w:szCs w:val="24"/>
        </w:rPr>
        <w:t xml:space="preserve"> way shown on the Order plan between points A and E. </w:t>
      </w:r>
    </w:p>
    <w:p w14:paraId="09F8F4BB" w14:textId="3E178CB6" w:rsidR="00963FCD" w:rsidRDefault="00AC16C8" w:rsidP="006E244C">
      <w:pPr>
        <w:pStyle w:val="Style1"/>
        <w:tabs>
          <w:tab w:val="clear" w:pos="432"/>
          <w:tab w:val="num" w:pos="426"/>
        </w:tabs>
        <w:ind w:left="426" w:hanging="426"/>
        <w:rPr>
          <w:rFonts w:ascii="Arial" w:hAnsi="Arial" w:cs="Arial"/>
          <w:sz w:val="24"/>
          <w:szCs w:val="24"/>
        </w:rPr>
      </w:pPr>
      <w:r>
        <w:rPr>
          <w:rFonts w:ascii="Arial" w:hAnsi="Arial" w:cs="Arial"/>
          <w:sz w:val="24"/>
          <w:szCs w:val="24"/>
        </w:rPr>
        <w:t xml:space="preserve">Of the two </w:t>
      </w:r>
      <w:r w:rsidR="00CA58AA">
        <w:rPr>
          <w:rFonts w:ascii="Arial" w:hAnsi="Arial" w:cs="Arial"/>
          <w:sz w:val="24"/>
          <w:szCs w:val="24"/>
        </w:rPr>
        <w:t>representations made to the proposals following a</w:t>
      </w:r>
      <w:r w:rsidR="007B2583">
        <w:rPr>
          <w:rFonts w:ascii="Arial" w:hAnsi="Arial" w:cs="Arial"/>
          <w:sz w:val="24"/>
          <w:szCs w:val="24"/>
        </w:rPr>
        <w:t>dvertisement of the notice and deposit of the associated documents relating to the proposed modifications</w:t>
      </w:r>
      <w:r w:rsidR="00FE6BD9">
        <w:rPr>
          <w:rFonts w:ascii="Arial" w:hAnsi="Arial" w:cs="Arial"/>
          <w:sz w:val="24"/>
          <w:szCs w:val="24"/>
        </w:rPr>
        <w:t>,</w:t>
      </w:r>
      <w:r w:rsidR="00D332CA">
        <w:rPr>
          <w:rFonts w:ascii="Arial" w:hAnsi="Arial" w:cs="Arial"/>
          <w:sz w:val="24"/>
          <w:szCs w:val="24"/>
        </w:rPr>
        <w:t xml:space="preserve"> </w:t>
      </w:r>
      <w:r>
        <w:rPr>
          <w:rFonts w:ascii="Arial" w:hAnsi="Arial" w:cs="Arial"/>
          <w:sz w:val="24"/>
          <w:szCs w:val="24"/>
        </w:rPr>
        <w:t xml:space="preserve">one </w:t>
      </w:r>
      <w:r w:rsidR="007C79C1">
        <w:rPr>
          <w:rFonts w:ascii="Arial" w:hAnsi="Arial" w:cs="Arial"/>
          <w:sz w:val="24"/>
          <w:szCs w:val="24"/>
        </w:rPr>
        <w:t>appeared to mis</w:t>
      </w:r>
      <w:r w:rsidR="007C534C">
        <w:rPr>
          <w:rFonts w:ascii="Arial" w:hAnsi="Arial" w:cs="Arial"/>
          <w:sz w:val="24"/>
          <w:szCs w:val="24"/>
        </w:rPr>
        <w:t>interpret</w:t>
      </w:r>
      <w:r w:rsidR="007C79C1">
        <w:rPr>
          <w:rFonts w:ascii="Arial" w:hAnsi="Arial" w:cs="Arial"/>
          <w:sz w:val="24"/>
          <w:szCs w:val="24"/>
        </w:rPr>
        <w:t xml:space="preserve"> the effect of the Order and raised issues that I am unable to take into account</w:t>
      </w:r>
      <w:r w:rsidR="008D67B2">
        <w:rPr>
          <w:rFonts w:ascii="Arial" w:hAnsi="Arial" w:cs="Arial"/>
          <w:sz w:val="24"/>
          <w:szCs w:val="24"/>
        </w:rPr>
        <w:t>.</w:t>
      </w:r>
      <w:r w:rsidR="007B2583">
        <w:rPr>
          <w:rFonts w:ascii="Arial" w:hAnsi="Arial" w:cs="Arial"/>
          <w:sz w:val="24"/>
          <w:szCs w:val="24"/>
        </w:rPr>
        <w:t xml:space="preserve"> </w:t>
      </w:r>
      <w:r w:rsidR="00DD75D9">
        <w:rPr>
          <w:rFonts w:ascii="Arial" w:hAnsi="Arial" w:cs="Arial"/>
          <w:sz w:val="24"/>
          <w:szCs w:val="24"/>
        </w:rPr>
        <w:t xml:space="preserve">The remaining representation, </w:t>
      </w:r>
      <w:r w:rsidR="003C240B">
        <w:rPr>
          <w:rFonts w:ascii="Arial" w:hAnsi="Arial" w:cs="Arial"/>
          <w:sz w:val="24"/>
          <w:szCs w:val="24"/>
        </w:rPr>
        <w:t>on behalf of</w:t>
      </w:r>
      <w:r w:rsidR="00DF414E">
        <w:rPr>
          <w:rFonts w:ascii="Arial" w:hAnsi="Arial" w:cs="Arial"/>
          <w:sz w:val="24"/>
          <w:szCs w:val="24"/>
        </w:rPr>
        <w:t xml:space="preserve"> the Bri</w:t>
      </w:r>
      <w:r w:rsidR="003C240B">
        <w:rPr>
          <w:rFonts w:ascii="Arial" w:hAnsi="Arial" w:cs="Arial"/>
          <w:sz w:val="24"/>
          <w:szCs w:val="24"/>
        </w:rPr>
        <w:t xml:space="preserve">tish Horse Society (BHS), </w:t>
      </w:r>
      <w:r w:rsidR="00DD75D9">
        <w:rPr>
          <w:rFonts w:ascii="Arial" w:hAnsi="Arial" w:cs="Arial"/>
          <w:sz w:val="24"/>
          <w:szCs w:val="24"/>
        </w:rPr>
        <w:t>whilst supporting the modifications proposed</w:t>
      </w:r>
      <w:r w:rsidR="00DC25DB">
        <w:rPr>
          <w:rFonts w:ascii="Arial" w:hAnsi="Arial" w:cs="Arial"/>
          <w:sz w:val="24"/>
          <w:szCs w:val="24"/>
        </w:rPr>
        <w:t>,</w:t>
      </w:r>
      <w:r w:rsidR="00DD75D9">
        <w:rPr>
          <w:rFonts w:ascii="Arial" w:hAnsi="Arial" w:cs="Arial"/>
          <w:sz w:val="24"/>
          <w:szCs w:val="24"/>
        </w:rPr>
        <w:t xml:space="preserve"> </w:t>
      </w:r>
      <w:r w:rsidR="00EC0127">
        <w:rPr>
          <w:rFonts w:ascii="Arial" w:hAnsi="Arial" w:cs="Arial"/>
          <w:sz w:val="24"/>
          <w:szCs w:val="24"/>
        </w:rPr>
        <w:t>sought additional modifications be made for reasons of greater clarity</w:t>
      </w:r>
      <w:r w:rsidR="00560321">
        <w:rPr>
          <w:rFonts w:ascii="Arial" w:hAnsi="Arial" w:cs="Arial"/>
          <w:sz w:val="24"/>
          <w:szCs w:val="24"/>
        </w:rPr>
        <w:t xml:space="preserve"> and consistency</w:t>
      </w:r>
      <w:r w:rsidR="00EC0127">
        <w:rPr>
          <w:rFonts w:ascii="Arial" w:hAnsi="Arial" w:cs="Arial"/>
          <w:sz w:val="24"/>
          <w:szCs w:val="24"/>
        </w:rPr>
        <w:t>.</w:t>
      </w:r>
      <w:r w:rsidR="004F5AF3">
        <w:rPr>
          <w:rFonts w:ascii="Arial" w:hAnsi="Arial" w:cs="Arial"/>
          <w:sz w:val="24"/>
          <w:szCs w:val="24"/>
        </w:rPr>
        <w:t xml:space="preserve"> </w:t>
      </w:r>
    </w:p>
    <w:p w14:paraId="393B05BD" w14:textId="7E1590BF" w:rsidR="009C7FC4" w:rsidRDefault="004F5AF3" w:rsidP="006E244C">
      <w:pPr>
        <w:pStyle w:val="Style1"/>
        <w:tabs>
          <w:tab w:val="clear" w:pos="432"/>
          <w:tab w:val="num" w:pos="426"/>
        </w:tabs>
        <w:ind w:left="426" w:hanging="426"/>
        <w:rPr>
          <w:rFonts w:ascii="Arial" w:hAnsi="Arial" w:cs="Arial"/>
          <w:sz w:val="24"/>
          <w:szCs w:val="24"/>
        </w:rPr>
      </w:pPr>
      <w:r>
        <w:rPr>
          <w:rFonts w:ascii="Arial" w:hAnsi="Arial" w:cs="Arial"/>
          <w:sz w:val="24"/>
          <w:szCs w:val="24"/>
        </w:rPr>
        <w:t xml:space="preserve">In addition, two other </w:t>
      </w:r>
      <w:r w:rsidR="00551851">
        <w:rPr>
          <w:rFonts w:ascii="Arial" w:hAnsi="Arial" w:cs="Arial"/>
          <w:sz w:val="24"/>
          <w:szCs w:val="24"/>
        </w:rPr>
        <w:t xml:space="preserve">submissions were received, one from the </w:t>
      </w:r>
      <w:r w:rsidR="00963FCD">
        <w:rPr>
          <w:rFonts w:ascii="Arial" w:hAnsi="Arial" w:cs="Arial"/>
          <w:sz w:val="24"/>
          <w:szCs w:val="24"/>
        </w:rPr>
        <w:t>Objector</w:t>
      </w:r>
      <w:r w:rsidR="00551851">
        <w:rPr>
          <w:rFonts w:ascii="Arial" w:hAnsi="Arial" w:cs="Arial"/>
          <w:sz w:val="24"/>
          <w:szCs w:val="24"/>
        </w:rPr>
        <w:t xml:space="preserve">, and one from Dale Abbey Parish Council. </w:t>
      </w:r>
      <w:r w:rsidR="00FC1C30">
        <w:rPr>
          <w:rFonts w:ascii="Arial" w:hAnsi="Arial" w:cs="Arial"/>
          <w:sz w:val="24"/>
          <w:szCs w:val="24"/>
        </w:rPr>
        <w:t>Th</w:t>
      </w:r>
      <w:r w:rsidR="00723A7E">
        <w:rPr>
          <w:rFonts w:ascii="Arial" w:hAnsi="Arial" w:cs="Arial"/>
          <w:sz w:val="24"/>
          <w:szCs w:val="24"/>
        </w:rPr>
        <w:t>e</w:t>
      </w:r>
      <w:r w:rsidR="00FC1C30">
        <w:rPr>
          <w:rFonts w:ascii="Arial" w:hAnsi="Arial" w:cs="Arial"/>
          <w:sz w:val="24"/>
          <w:szCs w:val="24"/>
        </w:rPr>
        <w:t xml:space="preserve"> form</w:t>
      </w:r>
      <w:r w:rsidR="00551851">
        <w:rPr>
          <w:rFonts w:ascii="Arial" w:hAnsi="Arial" w:cs="Arial"/>
          <w:sz w:val="24"/>
          <w:szCs w:val="24"/>
        </w:rPr>
        <w:t>er</w:t>
      </w:r>
      <w:r w:rsidR="00FC1C30">
        <w:rPr>
          <w:rFonts w:ascii="Arial" w:hAnsi="Arial" w:cs="Arial"/>
          <w:sz w:val="24"/>
          <w:szCs w:val="24"/>
        </w:rPr>
        <w:t xml:space="preserve"> addresse</w:t>
      </w:r>
      <w:r w:rsidR="00DF414E">
        <w:rPr>
          <w:rFonts w:ascii="Arial" w:hAnsi="Arial" w:cs="Arial"/>
          <w:sz w:val="24"/>
          <w:szCs w:val="24"/>
        </w:rPr>
        <w:t xml:space="preserve">d a point made in </w:t>
      </w:r>
      <w:r w:rsidR="006F72FF">
        <w:rPr>
          <w:rFonts w:ascii="Arial" w:hAnsi="Arial" w:cs="Arial"/>
          <w:sz w:val="24"/>
          <w:szCs w:val="24"/>
        </w:rPr>
        <w:t xml:space="preserve">the submission </w:t>
      </w:r>
      <w:r w:rsidR="00B219AC">
        <w:rPr>
          <w:rFonts w:ascii="Arial" w:hAnsi="Arial" w:cs="Arial"/>
          <w:sz w:val="24"/>
          <w:szCs w:val="24"/>
        </w:rPr>
        <w:t xml:space="preserve">on behalf of </w:t>
      </w:r>
      <w:r w:rsidR="006F72FF">
        <w:rPr>
          <w:rFonts w:ascii="Arial" w:hAnsi="Arial" w:cs="Arial"/>
          <w:sz w:val="24"/>
          <w:szCs w:val="24"/>
        </w:rPr>
        <w:t>the BHS. T</w:t>
      </w:r>
      <w:r w:rsidR="008377A6">
        <w:rPr>
          <w:rFonts w:ascii="Arial" w:hAnsi="Arial" w:cs="Arial"/>
          <w:sz w:val="24"/>
          <w:szCs w:val="24"/>
        </w:rPr>
        <w:t xml:space="preserve">he latter confirmed </w:t>
      </w:r>
      <w:r w:rsidR="00036C36">
        <w:rPr>
          <w:rFonts w:ascii="Arial" w:hAnsi="Arial" w:cs="Arial"/>
          <w:sz w:val="24"/>
          <w:szCs w:val="24"/>
        </w:rPr>
        <w:t>they had</w:t>
      </w:r>
      <w:r w:rsidR="001042C7">
        <w:rPr>
          <w:rFonts w:ascii="Arial" w:hAnsi="Arial" w:cs="Arial"/>
          <w:sz w:val="24"/>
          <w:szCs w:val="24"/>
        </w:rPr>
        <w:t xml:space="preserve"> </w:t>
      </w:r>
      <w:r w:rsidR="008377A6">
        <w:rPr>
          <w:rFonts w:ascii="Arial" w:hAnsi="Arial" w:cs="Arial"/>
          <w:sz w:val="24"/>
          <w:szCs w:val="24"/>
        </w:rPr>
        <w:t xml:space="preserve">no objection </w:t>
      </w:r>
      <w:r w:rsidR="002640AD">
        <w:rPr>
          <w:rFonts w:ascii="Arial" w:hAnsi="Arial" w:cs="Arial"/>
          <w:sz w:val="24"/>
          <w:szCs w:val="24"/>
        </w:rPr>
        <w:t xml:space="preserve">to the Order as proposed to be modified. </w:t>
      </w:r>
    </w:p>
    <w:p w14:paraId="77D99A75" w14:textId="004390CE" w:rsidR="00FE7D42" w:rsidRDefault="00ED6039" w:rsidP="006E244C">
      <w:pPr>
        <w:pStyle w:val="Style1"/>
        <w:tabs>
          <w:tab w:val="clear" w:pos="432"/>
          <w:tab w:val="num" w:pos="426"/>
        </w:tabs>
        <w:ind w:left="426" w:hanging="426"/>
        <w:rPr>
          <w:rFonts w:ascii="Arial" w:hAnsi="Arial" w:cs="Arial"/>
          <w:sz w:val="24"/>
          <w:szCs w:val="24"/>
        </w:rPr>
      </w:pPr>
      <w:r>
        <w:rPr>
          <w:rFonts w:ascii="Arial" w:hAnsi="Arial" w:cs="Arial"/>
          <w:sz w:val="24"/>
          <w:szCs w:val="24"/>
        </w:rPr>
        <w:lastRenderedPageBreak/>
        <w:t xml:space="preserve">This decision is reached having regard to the findings of my interim decision and </w:t>
      </w:r>
      <w:r w:rsidR="00C62B99">
        <w:rPr>
          <w:rFonts w:ascii="Arial" w:hAnsi="Arial" w:cs="Arial"/>
          <w:sz w:val="24"/>
          <w:szCs w:val="24"/>
        </w:rPr>
        <w:t xml:space="preserve">following </w:t>
      </w:r>
      <w:r w:rsidR="00C770F8">
        <w:rPr>
          <w:rFonts w:ascii="Arial" w:hAnsi="Arial" w:cs="Arial"/>
          <w:sz w:val="24"/>
          <w:szCs w:val="24"/>
        </w:rPr>
        <w:t xml:space="preserve">an exchange of </w:t>
      </w:r>
      <w:r w:rsidR="00BE1AFD">
        <w:rPr>
          <w:rFonts w:ascii="Arial" w:hAnsi="Arial" w:cs="Arial"/>
          <w:sz w:val="24"/>
          <w:szCs w:val="24"/>
        </w:rPr>
        <w:t>written representations</w:t>
      </w:r>
      <w:r w:rsidR="002A1296">
        <w:rPr>
          <w:rFonts w:ascii="Arial" w:hAnsi="Arial" w:cs="Arial"/>
          <w:sz w:val="24"/>
          <w:szCs w:val="24"/>
        </w:rPr>
        <w:t xml:space="preserve"> further to the above.</w:t>
      </w:r>
    </w:p>
    <w:p w14:paraId="451A93D7" w14:textId="77777777" w:rsidR="00BE1AFD" w:rsidRDefault="00BE1AFD" w:rsidP="00BE1AFD">
      <w:pPr>
        <w:pStyle w:val="Heading6blackfont"/>
        <w:tabs>
          <w:tab w:val="num" w:pos="426"/>
        </w:tabs>
        <w:ind w:left="426" w:hanging="426"/>
        <w:rPr>
          <w:rFonts w:ascii="Arial" w:hAnsi="Arial" w:cs="Arial"/>
          <w:sz w:val="24"/>
          <w:szCs w:val="24"/>
        </w:rPr>
      </w:pPr>
      <w:r w:rsidRPr="006F2320">
        <w:rPr>
          <w:rFonts w:ascii="Arial" w:hAnsi="Arial" w:cs="Arial"/>
          <w:sz w:val="24"/>
          <w:szCs w:val="24"/>
        </w:rPr>
        <w:t>The Main Issues</w:t>
      </w:r>
    </w:p>
    <w:p w14:paraId="19BDA28C" w14:textId="455C5A72" w:rsidR="002A1296" w:rsidRDefault="00B63DD7" w:rsidP="00544E90">
      <w:pPr>
        <w:pStyle w:val="Style1"/>
        <w:tabs>
          <w:tab w:val="clear" w:pos="432"/>
          <w:tab w:val="clear" w:pos="862"/>
          <w:tab w:val="num" w:pos="426"/>
        </w:tabs>
        <w:ind w:left="426" w:hanging="426"/>
        <w:rPr>
          <w:rFonts w:ascii="Arial" w:hAnsi="Arial" w:cs="Arial"/>
          <w:sz w:val="24"/>
          <w:szCs w:val="24"/>
        </w:rPr>
      </w:pPr>
      <w:r w:rsidRPr="002A1296">
        <w:rPr>
          <w:rFonts w:ascii="Arial" w:hAnsi="Arial" w:cs="Arial"/>
          <w:sz w:val="24"/>
          <w:szCs w:val="24"/>
        </w:rPr>
        <w:t xml:space="preserve">The main issues are whether there is any new </w:t>
      </w:r>
      <w:r w:rsidR="00152167" w:rsidRPr="002A1296">
        <w:rPr>
          <w:rFonts w:ascii="Arial" w:hAnsi="Arial" w:cs="Arial"/>
          <w:sz w:val="24"/>
          <w:szCs w:val="24"/>
        </w:rPr>
        <w:t xml:space="preserve">evidence or argument which might cause me to </w:t>
      </w:r>
      <w:r w:rsidR="006C1F87" w:rsidRPr="002A1296">
        <w:rPr>
          <w:rFonts w:ascii="Arial" w:hAnsi="Arial" w:cs="Arial"/>
          <w:sz w:val="24"/>
          <w:szCs w:val="24"/>
        </w:rPr>
        <w:t xml:space="preserve">consider </w:t>
      </w:r>
      <w:r w:rsidR="002A1296" w:rsidRPr="002A1296">
        <w:rPr>
          <w:rFonts w:ascii="Arial" w:hAnsi="Arial" w:cs="Arial"/>
          <w:sz w:val="24"/>
          <w:szCs w:val="24"/>
        </w:rPr>
        <w:t>that</w:t>
      </w:r>
      <w:r w:rsidR="006C1F87" w:rsidRPr="002A1296">
        <w:rPr>
          <w:rFonts w:ascii="Arial" w:hAnsi="Arial" w:cs="Arial"/>
          <w:sz w:val="24"/>
          <w:szCs w:val="24"/>
        </w:rPr>
        <w:t xml:space="preserve"> further </w:t>
      </w:r>
      <w:r w:rsidR="00B44563">
        <w:rPr>
          <w:rFonts w:ascii="Arial" w:hAnsi="Arial" w:cs="Arial"/>
          <w:sz w:val="24"/>
          <w:szCs w:val="24"/>
        </w:rPr>
        <w:t>modifications</w:t>
      </w:r>
      <w:r w:rsidR="006C1F87" w:rsidRPr="002A1296">
        <w:rPr>
          <w:rFonts w:ascii="Arial" w:hAnsi="Arial" w:cs="Arial"/>
          <w:sz w:val="24"/>
          <w:szCs w:val="24"/>
        </w:rPr>
        <w:t xml:space="preserve"> </w:t>
      </w:r>
      <w:r w:rsidR="00DF0C64">
        <w:rPr>
          <w:rFonts w:ascii="Arial" w:hAnsi="Arial" w:cs="Arial"/>
          <w:sz w:val="24"/>
          <w:szCs w:val="24"/>
        </w:rPr>
        <w:t xml:space="preserve">to the Order </w:t>
      </w:r>
      <w:r w:rsidR="006C1F87" w:rsidRPr="002A1296">
        <w:rPr>
          <w:rFonts w:ascii="Arial" w:hAnsi="Arial" w:cs="Arial"/>
          <w:sz w:val="24"/>
          <w:szCs w:val="24"/>
        </w:rPr>
        <w:t xml:space="preserve">be made for reasons of clarity and consistency. </w:t>
      </w:r>
    </w:p>
    <w:p w14:paraId="60C5AF34" w14:textId="102FEDAC" w:rsidR="009E55E7" w:rsidRPr="002A1296" w:rsidRDefault="009E55E7" w:rsidP="002A1296">
      <w:pPr>
        <w:pStyle w:val="Style1"/>
        <w:numPr>
          <w:ilvl w:val="0"/>
          <w:numId w:val="0"/>
        </w:numPr>
        <w:tabs>
          <w:tab w:val="clear" w:pos="432"/>
          <w:tab w:val="num" w:pos="426"/>
        </w:tabs>
        <w:rPr>
          <w:rFonts w:ascii="Arial" w:hAnsi="Arial" w:cs="Arial"/>
          <w:b/>
          <w:bCs/>
          <w:sz w:val="24"/>
          <w:szCs w:val="24"/>
        </w:rPr>
      </w:pPr>
      <w:r w:rsidRPr="002A1296">
        <w:rPr>
          <w:rFonts w:ascii="Arial" w:hAnsi="Arial" w:cs="Arial"/>
          <w:b/>
          <w:bCs/>
          <w:sz w:val="24"/>
          <w:szCs w:val="24"/>
        </w:rPr>
        <w:t>Reasons</w:t>
      </w:r>
    </w:p>
    <w:p w14:paraId="2EB4BA4D" w14:textId="606D8EF2" w:rsidR="00FE7D42" w:rsidRPr="000A1D4C" w:rsidRDefault="00C5344A" w:rsidP="009D0BC0">
      <w:pPr>
        <w:pStyle w:val="Style1"/>
        <w:numPr>
          <w:ilvl w:val="0"/>
          <w:numId w:val="0"/>
        </w:numPr>
        <w:tabs>
          <w:tab w:val="clear" w:pos="432"/>
        </w:tabs>
        <w:rPr>
          <w:rFonts w:ascii="Arial" w:hAnsi="Arial" w:cs="Arial"/>
          <w:i/>
          <w:iCs/>
          <w:sz w:val="24"/>
          <w:szCs w:val="24"/>
        </w:rPr>
      </w:pPr>
      <w:r>
        <w:rPr>
          <w:rFonts w:ascii="Arial" w:hAnsi="Arial" w:cs="Arial"/>
          <w:i/>
          <w:iCs/>
          <w:sz w:val="24"/>
          <w:szCs w:val="24"/>
        </w:rPr>
        <w:t xml:space="preserve">Whether the </w:t>
      </w:r>
      <w:r w:rsidR="00B0151E">
        <w:rPr>
          <w:rFonts w:ascii="Arial" w:hAnsi="Arial" w:cs="Arial"/>
          <w:i/>
          <w:iCs/>
          <w:sz w:val="24"/>
          <w:szCs w:val="24"/>
        </w:rPr>
        <w:t xml:space="preserve">Definitive Statement for Bridleway No.8 should be </w:t>
      </w:r>
      <w:r w:rsidR="001169CB">
        <w:rPr>
          <w:rFonts w:ascii="Arial" w:hAnsi="Arial" w:cs="Arial"/>
          <w:i/>
          <w:iCs/>
          <w:sz w:val="24"/>
          <w:szCs w:val="24"/>
        </w:rPr>
        <w:t xml:space="preserve">included </w:t>
      </w:r>
      <w:r w:rsidR="009D0BC0">
        <w:rPr>
          <w:rFonts w:ascii="Arial" w:hAnsi="Arial" w:cs="Arial"/>
          <w:i/>
          <w:iCs/>
          <w:sz w:val="24"/>
          <w:szCs w:val="24"/>
        </w:rPr>
        <w:t>in the Order</w:t>
      </w:r>
      <w:r w:rsidR="00F02551">
        <w:rPr>
          <w:rFonts w:ascii="Arial" w:hAnsi="Arial" w:cs="Arial"/>
          <w:i/>
          <w:iCs/>
          <w:sz w:val="24"/>
          <w:szCs w:val="24"/>
        </w:rPr>
        <w:t>,</w:t>
      </w:r>
      <w:r w:rsidR="009D0BC0">
        <w:rPr>
          <w:rFonts w:ascii="Arial" w:hAnsi="Arial" w:cs="Arial"/>
          <w:i/>
          <w:iCs/>
          <w:sz w:val="24"/>
          <w:szCs w:val="24"/>
        </w:rPr>
        <w:t xml:space="preserve"> and amended</w:t>
      </w:r>
    </w:p>
    <w:p w14:paraId="31D6A71C" w14:textId="0A26BDB8" w:rsidR="004A392D" w:rsidRPr="009A7FB0" w:rsidRDefault="00F51120" w:rsidP="00457542">
      <w:pPr>
        <w:pStyle w:val="Style1"/>
        <w:tabs>
          <w:tab w:val="clear" w:pos="432"/>
          <w:tab w:val="clear" w:pos="862"/>
        </w:tabs>
        <w:ind w:left="426" w:hanging="426"/>
        <w:rPr>
          <w:rFonts w:ascii="Arial" w:hAnsi="Arial" w:cs="Arial"/>
          <w:bCs/>
          <w:iCs/>
          <w:color w:val="auto"/>
          <w:sz w:val="24"/>
          <w:szCs w:val="24"/>
        </w:rPr>
      </w:pPr>
      <w:r>
        <w:rPr>
          <w:rFonts w:ascii="Arial" w:hAnsi="Arial" w:cs="Arial"/>
          <w:bCs/>
          <w:iCs/>
          <w:color w:val="auto"/>
          <w:sz w:val="24"/>
          <w:szCs w:val="24"/>
        </w:rPr>
        <w:t>The Definitive Statement for Bridleway No.8</w:t>
      </w:r>
      <w:r w:rsidR="00F41D78">
        <w:rPr>
          <w:rFonts w:ascii="Arial" w:hAnsi="Arial" w:cs="Arial"/>
          <w:bCs/>
          <w:iCs/>
          <w:color w:val="auto"/>
          <w:sz w:val="24"/>
          <w:szCs w:val="24"/>
        </w:rPr>
        <w:t xml:space="preserve"> currently reads</w:t>
      </w:r>
      <w:r w:rsidR="00BF7454">
        <w:rPr>
          <w:rFonts w:ascii="Arial" w:hAnsi="Arial" w:cs="Arial"/>
          <w:bCs/>
          <w:iCs/>
          <w:color w:val="auto"/>
          <w:sz w:val="24"/>
          <w:szCs w:val="24"/>
        </w:rPr>
        <w:t>,</w:t>
      </w:r>
      <w:r w:rsidR="00F41D78">
        <w:rPr>
          <w:rFonts w:ascii="Arial" w:hAnsi="Arial" w:cs="Arial"/>
          <w:bCs/>
          <w:iCs/>
          <w:color w:val="auto"/>
          <w:sz w:val="24"/>
          <w:szCs w:val="24"/>
        </w:rPr>
        <w:t xml:space="preserve"> </w:t>
      </w:r>
      <w:r w:rsidR="00F41D78" w:rsidRPr="00CA2858">
        <w:rPr>
          <w:rFonts w:ascii="Arial" w:hAnsi="Arial" w:cs="Arial"/>
          <w:bCs/>
          <w:i/>
          <w:color w:val="auto"/>
          <w:sz w:val="24"/>
          <w:szCs w:val="24"/>
        </w:rPr>
        <w:t>“</w:t>
      </w:r>
      <w:r w:rsidR="00A35F60" w:rsidRPr="00CA2858">
        <w:rPr>
          <w:rFonts w:ascii="Arial" w:hAnsi="Arial" w:cs="Arial"/>
          <w:bCs/>
          <w:i/>
          <w:color w:val="auto"/>
          <w:sz w:val="24"/>
          <w:szCs w:val="24"/>
        </w:rPr>
        <w:t>Bridle Road from path No.6 at Potato Pit Lane</w:t>
      </w:r>
      <w:r w:rsidR="00A301BB" w:rsidRPr="00CA2858">
        <w:rPr>
          <w:rFonts w:ascii="Arial" w:hAnsi="Arial" w:cs="Arial"/>
          <w:bCs/>
          <w:i/>
          <w:color w:val="auto"/>
          <w:sz w:val="24"/>
          <w:szCs w:val="24"/>
        </w:rPr>
        <w:t xml:space="preserve"> (443385) in a westerly direction to path No.9</w:t>
      </w:r>
      <w:r w:rsidR="00682B4A" w:rsidRPr="00CA2858">
        <w:rPr>
          <w:rFonts w:ascii="Arial" w:hAnsi="Arial" w:cs="Arial"/>
          <w:bCs/>
          <w:i/>
          <w:color w:val="auto"/>
          <w:sz w:val="24"/>
          <w:szCs w:val="24"/>
        </w:rPr>
        <w:t xml:space="preserve">, </w:t>
      </w:r>
      <w:bookmarkStart w:id="3" w:name="_Hlk142309696"/>
      <w:r w:rsidR="00682B4A" w:rsidRPr="00CA2858">
        <w:rPr>
          <w:rFonts w:ascii="Arial" w:hAnsi="Arial" w:cs="Arial"/>
          <w:bCs/>
          <w:i/>
          <w:color w:val="auto"/>
          <w:sz w:val="24"/>
          <w:szCs w:val="24"/>
        </w:rPr>
        <w:t>south of All Saint’s Church (437385)”</w:t>
      </w:r>
      <w:r w:rsidR="00CA2858">
        <w:rPr>
          <w:rFonts w:ascii="Arial" w:hAnsi="Arial" w:cs="Arial"/>
          <w:bCs/>
          <w:i/>
          <w:color w:val="auto"/>
          <w:sz w:val="24"/>
          <w:szCs w:val="24"/>
        </w:rPr>
        <w:t>.</w:t>
      </w:r>
      <w:bookmarkEnd w:id="3"/>
      <w:r w:rsidR="000A4E04">
        <w:rPr>
          <w:rFonts w:ascii="Arial" w:hAnsi="Arial" w:cs="Arial"/>
          <w:bCs/>
          <w:i/>
          <w:color w:val="auto"/>
          <w:sz w:val="24"/>
          <w:szCs w:val="24"/>
        </w:rPr>
        <w:t xml:space="preserve"> </w:t>
      </w:r>
      <w:r w:rsidR="000A4E04">
        <w:rPr>
          <w:rFonts w:ascii="Arial" w:hAnsi="Arial" w:cs="Arial"/>
          <w:bCs/>
          <w:iCs/>
          <w:color w:val="auto"/>
          <w:sz w:val="24"/>
          <w:szCs w:val="24"/>
        </w:rPr>
        <w:t xml:space="preserve">It is suggested that </w:t>
      </w:r>
      <w:r w:rsidR="009A7FB0">
        <w:rPr>
          <w:rFonts w:ascii="Arial" w:hAnsi="Arial" w:cs="Arial"/>
          <w:bCs/>
          <w:iCs/>
          <w:color w:val="auto"/>
          <w:sz w:val="24"/>
          <w:szCs w:val="24"/>
        </w:rPr>
        <w:t xml:space="preserve">part of the Definitive Statement for </w:t>
      </w:r>
      <w:r w:rsidR="009A7FB0" w:rsidRPr="009A7FB0">
        <w:rPr>
          <w:rFonts w:ascii="Arial" w:hAnsi="Arial" w:cs="Arial"/>
          <w:bCs/>
          <w:iCs/>
          <w:color w:val="auto"/>
          <w:sz w:val="24"/>
          <w:szCs w:val="24"/>
        </w:rPr>
        <w:t>Bridleway No.8</w:t>
      </w:r>
      <w:r w:rsidR="000861A2">
        <w:rPr>
          <w:rFonts w:ascii="Arial" w:hAnsi="Arial" w:cs="Arial"/>
          <w:bCs/>
          <w:iCs/>
          <w:color w:val="auto"/>
          <w:sz w:val="24"/>
          <w:szCs w:val="24"/>
        </w:rPr>
        <w:t xml:space="preserve"> </w:t>
      </w:r>
      <w:r w:rsidR="00434DE4">
        <w:rPr>
          <w:rFonts w:ascii="Arial" w:hAnsi="Arial" w:cs="Arial"/>
          <w:bCs/>
          <w:iCs/>
          <w:color w:val="auto"/>
          <w:sz w:val="24"/>
          <w:szCs w:val="24"/>
        </w:rPr>
        <w:t xml:space="preserve">be </w:t>
      </w:r>
      <w:r w:rsidR="006F27D4">
        <w:rPr>
          <w:rFonts w:ascii="Arial" w:hAnsi="Arial" w:cs="Arial"/>
          <w:bCs/>
          <w:iCs/>
          <w:color w:val="auto"/>
          <w:sz w:val="24"/>
          <w:szCs w:val="24"/>
        </w:rPr>
        <w:t xml:space="preserve">varied and </w:t>
      </w:r>
      <w:r w:rsidR="00434DE4">
        <w:rPr>
          <w:rFonts w:ascii="Arial" w:hAnsi="Arial" w:cs="Arial"/>
          <w:bCs/>
          <w:iCs/>
          <w:color w:val="auto"/>
          <w:sz w:val="24"/>
          <w:szCs w:val="24"/>
        </w:rPr>
        <w:t xml:space="preserve">included </w:t>
      </w:r>
      <w:r w:rsidR="00021E73">
        <w:rPr>
          <w:rFonts w:ascii="Arial" w:hAnsi="Arial" w:cs="Arial"/>
          <w:bCs/>
          <w:iCs/>
          <w:color w:val="auto"/>
          <w:sz w:val="24"/>
          <w:szCs w:val="24"/>
        </w:rPr>
        <w:t>i</w:t>
      </w:r>
      <w:r w:rsidR="000861A2">
        <w:rPr>
          <w:rFonts w:ascii="Arial" w:hAnsi="Arial" w:cs="Arial"/>
          <w:bCs/>
          <w:iCs/>
          <w:color w:val="auto"/>
          <w:sz w:val="24"/>
          <w:szCs w:val="24"/>
        </w:rPr>
        <w:t xml:space="preserve">n Part II of the Schedule </w:t>
      </w:r>
      <w:r w:rsidR="00F8019C">
        <w:rPr>
          <w:rFonts w:ascii="Arial" w:hAnsi="Arial" w:cs="Arial"/>
          <w:bCs/>
          <w:iCs/>
          <w:color w:val="auto"/>
          <w:sz w:val="24"/>
          <w:szCs w:val="24"/>
        </w:rPr>
        <w:t>to the Order</w:t>
      </w:r>
      <w:r w:rsidR="007658DA">
        <w:rPr>
          <w:rFonts w:ascii="Arial" w:hAnsi="Arial" w:cs="Arial"/>
          <w:bCs/>
          <w:iCs/>
          <w:color w:val="auto"/>
          <w:sz w:val="24"/>
          <w:szCs w:val="24"/>
        </w:rPr>
        <w:t xml:space="preserve">. </w:t>
      </w:r>
    </w:p>
    <w:p w14:paraId="16832CD3" w14:textId="15DF09C2" w:rsidR="00CA2858" w:rsidRDefault="00CA2858" w:rsidP="00457542">
      <w:pPr>
        <w:pStyle w:val="Style1"/>
        <w:tabs>
          <w:tab w:val="clear" w:pos="432"/>
          <w:tab w:val="clear" w:pos="862"/>
        </w:tabs>
        <w:ind w:left="426" w:hanging="426"/>
        <w:rPr>
          <w:rFonts w:ascii="Arial" w:hAnsi="Arial" w:cs="Arial"/>
          <w:bCs/>
          <w:iCs/>
          <w:color w:val="auto"/>
          <w:sz w:val="24"/>
          <w:szCs w:val="24"/>
        </w:rPr>
      </w:pPr>
      <w:r>
        <w:rPr>
          <w:rFonts w:ascii="Arial" w:hAnsi="Arial" w:cs="Arial"/>
          <w:bCs/>
          <w:iCs/>
          <w:color w:val="auto"/>
          <w:sz w:val="24"/>
          <w:szCs w:val="24"/>
        </w:rPr>
        <w:t>I have considered the suggestion that it is amended to read</w:t>
      </w:r>
      <w:r w:rsidR="000B7432">
        <w:rPr>
          <w:rFonts w:ascii="Arial" w:hAnsi="Arial" w:cs="Arial"/>
          <w:bCs/>
          <w:iCs/>
          <w:color w:val="auto"/>
          <w:sz w:val="24"/>
          <w:szCs w:val="24"/>
        </w:rPr>
        <w:t xml:space="preserve"> </w:t>
      </w:r>
      <w:r w:rsidR="000B7432" w:rsidRPr="00CA2858">
        <w:rPr>
          <w:rFonts w:ascii="Arial" w:hAnsi="Arial" w:cs="Arial"/>
          <w:bCs/>
          <w:i/>
          <w:color w:val="auto"/>
          <w:sz w:val="24"/>
          <w:szCs w:val="24"/>
        </w:rPr>
        <w:t>“Bridle Road from path No.6 at Potato Pit Lane (443385) in a westerly direction to path</w:t>
      </w:r>
      <w:r w:rsidR="000B7432">
        <w:rPr>
          <w:rFonts w:ascii="Arial" w:hAnsi="Arial" w:cs="Arial"/>
          <w:bCs/>
          <w:i/>
          <w:color w:val="auto"/>
          <w:sz w:val="24"/>
          <w:szCs w:val="24"/>
        </w:rPr>
        <w:t>s No.46 and No.64</w:t>
      </w:r>
      <w:r w:rsidR="00FE510E">
        <w:rPr>
          <w:rFonts w:ascii="Arial" w:hAnsi="Arial" w:cs="Arial"/>
          <w:bCs/>
          <w:i/>
          <w:color w:val="auto"/>
          <w:sz w:val="24"/>
          <w:szCs w:val="24"/>
        </w:rPr>
        <w:t xml:space="preserve">, </w:t>
      </w:r>
      <w:r w:rsidR="00FE510E" w:rsidRPr="00CA2858">
        <w:rPr>
          <w:rFonts w:ascii="Arial" w:hAnsi="Arial" w:cs="Arial"/>
          <w:bCs/>
          <w:i/>
          <w:color w:val="auto"/>
          <w:sz w:val="24"/>
          <w:szCs w:val="24"/>
        </w:rPr>
        <w:t>south of All Saint’s Church (437385)”</w:t>
      </w:r>
      <w:r w:rsidR="00351D0D">
        <w:rPr>
          <w:rFonts w:ascii="Arial" w:hAnsi="Arial" w:cs="Arial"/>
          <w:bCs/>
          <w:i/>
          <w:color w:val="auto"/>
          <w:sz w:val="24"/>
          <w:szCs w:val="24"/>
        </w:rPr>
        <w:t xml:space="preserve">, </w:t>
      </w:r>
      <w:r w:rsidR="00351D0D">
        <w:rPr>
          <w:rFonts w:ascii="Arial" w:hAnsi="Arial" w:cs="Arial"/>
          <w:bCs/>
          <w:iCs/>
          <w:color w:val="auto"/>
          <w:sz w:val="24"/>
          <w:szCs w:val="24"/>
        </w:rPr>
        <w:t xml:space="preserve">along with </w:t>
      </w:r>
      <w:r w:rsidR="001A224D">
        <w:rPr>
          <w:rFonts w:ascii="Arial" w:hAnsi="Arial" w:cs="Arial"/>
          <w:bCs/>
          <w:iCs/>
          <w:color w:val="auto"/>
          <w:sz w:val="24"/>
          <w:szCs w:val="24"/>
        </w:rPr>
        <w:t xml:space="preserve">a side-heading reading, </w:t>
      </w:r>
      <w:r w:rsidR="001A224D" w:rsidRPr="007C2F0B">
        <w:rPr>
          <w:rFonts w:ascii="Arial" w:hAnsi="Arial" w:cs="Arial"/>
          <w:bCs/>
          <w:i/>
          <w:color w:val="auto"/>
          <w:sz w:val="24"/>
          <w:szCs w:val="24"/>
        </w:rPr>
        <w:t>“The entry for</w:t>
      </w:r>
      <w:r w:rsidR="007C2F0B" w:rsidRPr="007C2F0B">
        <w:rPr>
          <w:rFonts w:ascii="Arial" w:hAnsi="Arial" w:cs="Arial"/>
          <w:bCs/>
          <w:i/>
          <w:color w:val="auto"/>
          <w:sz w:val="24"/>
          <w:szCs w:val="24"/>
        </w:rPr>
        <w:t xml:space="preserve"> Dale Abbey No.8 to be varied”</w:t>
      </w:r>
      <w:r w:rsidR="007C2F0B">
        <w:rPr>
          <w:rFonts w:ascii="Arial" w:hAnsi="Arial" w:cs="Arial"/>
          <w:bCs/>
          <w:iCs/>
          <w:color w:val="auto"/>
          <w:sz w:val="24"/>
          <w:szCs w:val="24"/>
        </w:rPr>
        <w:t xml:space="preserve">. </w:t>
      </w:r>
      <w:r w:rsidR="00243C54">
        <w:rPr>
          <w:rFonts w:ascii="Arial" w:hAnsi="Arial" w:cs="Arial"/>
          <w:bCs/>
          <w:iCs/>
          <w:color w:val="auto"/>
          <w:sz w:val="24"/>
          <w:szCs w:val="24"/>
        </w:rPr>
        <w:t>T</w:t>
      </w:r>
      <w:r w:rsidR="00E04B95">
        <w:rPr>
          <w:rFonts w:ascii="Arial" w:hAnsi="Arial" w:cs="Arial"/>
          <w:bCs/>
          <w:iCs/>
          <w:color w:val="auto"/>
          <w:sz w:val="24"/>
          <w:szCs w:val="24"/>
        </w:rPr>
        <w:t xml:space="preserve">his </w:t>
      </w:r>
      <w:r w:rsidR="00751BA4">
        <w:rPr>
          <w:rFonts w:ascii="Arial" w:hAnsi="Arial" w:cs="Arial"/>
          <w:bCs/>
          <w:iCs/>
          <w:color w:val="auto"/>
          <w:sz w:val="24"/>
          <w:szCs w:val="24"/>
        </w:rPr>
        <w:t>it is said</w:t>
      </w:r>
      <w:r w:rsidR="00BA6417">
        <w:rPr>
          <w:rFonts w:ascii="Arial" w:hAnsi="Arial" w:cs="Arial"/>
          <w:bCs/>
          <w:iCs/>
          <w:color w:val="auto"/>
          <w:sz w:val="24"/>
          <w:szCs w:val="24"/>
        </w:rPr>
        <w:t xml:space="preserve">, </w:t>
      </w:r>
      <w:r w:rsidR="00E04B95">
        <w:rPr>
          <w:rFonts w:ascii="Arial" w:hAnsi="Arial" w:cs="Arial"/>
          <w:bCs/>
          <w:iCs/>
          <w:color w:val="auto"/>
          <w:sz w:val="24"/>
          <w:szCs w:val="24"/>
        </w:rPr>
        <w:t xml:space="preserve">is </w:t>
      </w:r>
      <w:r w:rsidR="00243C54">
        <w:rPr>
          <w:rFonts w:ascii="Arial" w:hAnsi="Arial" w:cs="Arial"/>
          <w:bCs/>
          <w:iCs/>
          <w:color w:val="auto"/>
          <w:sz w:val="24"/>
          <w:szCs w:val="24"/>
        </w:rPr>
        <w:t>because</w:t>
      </w:r>
      <w:r w:rsidR="00E04B95">
        <w:rPr>
          <w:rFonts w:ascii="Arial" w:hAnsi="Arial" w:cs="Arial"/>
          <w:bCs/>
          <w:iCs/>
          <w:color w:val="auto"/>
          <w:sz w:val="24"/>
          <w:szCs w:val="24"/>
        </w:rPr>
        <w:t xml:space="preserve"> the modifications previously proposed </w:t>
      </w:r>
      <w:r w:rsidR="00243C54">
        <w:rPr>
          <w:rFonts w:ascii="Arial" w:hAnsi="Arial" w:cs="Arial"/>
          <w:bCs/>
          <w:iCs/>
          <w:color w:val="auto"/>
          <w:sz w:val="24"/>
          <w:szCs w:val="24"/>
        </w:rPr>
        <w:t xml:space="preserve">would </w:t>
      </w:r>
      <w:r w:rsidR="006F7B80">
        <w:rPr>
          <w:rFonts w:ascii="Arial" w:hAnsi="Arial" w:cs="Arial"/>
          <w:bCs/>
          <w:iCs/>
          <w:color w:val="auto"/>
          <w:sz w:val="24"/>
          <w:szCs w:val="24"/>
        </w:rPr>
        <w:t>result in Bridleway No.8 terminating at its western end (point A on the Order plan, GR SK 4375</w:t>
      </w:r>
      <w:r w:rsidR="008B5AF4">
        <w:rPr>
          <w:rFonts w:ascii="Arial" w:hAnsi="Arial" w:cs="Arial"/>
          <w:bCs/>
          <w:iCs/>
          <w:color w:val="auto"/>
          <w:sz w:val="24"/>
          <w:szCs w:val="24"/>
        </w:rPr>
        <w:t xml:space="preserve"> 3854) on Bridleway No.64 and </w:t>
      </w:r>
      <w:r w:rsidR="00FE0FDE">
        <w:rPr>
          <w:rFonts w:ascii="Arial" w:hAnsi="Arial" w:cs="Arial"/>
          <w:bCs/>
          <w:iCs/>
          <w:color w:val="auto"/>
          <w:sz w:val="24"/>
          <w:szCs w:val="24"/>
        </w:rPr>
        <w:t>on Public Footpath No.46</w:t>
      </w:r>
      <w:r w:rsidR="00235EE9">
        <w:rPr>
          <w:rFonts w:ascii="Arial" w:hAnsi="Arial" w:cs="Arial"/>
          <w:bCs/>
          <w:iCs/>
          <w:color w:val="auto"/>
          <w:sz w:val="24"/>
          <w:szCs w:val="24"/>
        </w:rPr>
        <w:t>, instead of on Bridleway No.9.</w:t>
      </w:r>
    </w:p>
    <w:p w14:paraId="6A81DB83" w14:textId="688FB519" w:rsidR="00E53E75" w:rsidRDefault="00E53E75" w:rsidP="00457542">
      <w:pPr>
        <w:pStyle w:val="Style1"/>
        <w:tabs>
          <w:tab w:val="clear" w:pos="432"/>
          <w:tab w:val="clear" w:pos="862"/>
        </w:tabs>
        <w:ind w:left="426" w:hanging="426"/>
        <w:rPr>
          <w:rFonts w:ascii="Arial" w:hAnsi="Arial" w:cs="Arial"/>
          <w:bCs/>
          <w:iCs/>
          <w:color w:val="auto"/>
          <w:sz w:val="24"/>
          <w:szCs w:val="24"/>
        </w:rPr>
      </w:pPr>
      <w:r>
        <w:rPr>
          <w:rFonts w:ascii="Arial" w:hAnsi="Arial" w:cs="Arial"/>
          <w:bCs/>
          <w:iCs/>
          <w:color w:val="auto"/>
          <w:sz w:val="24"/>
          <w:szCs w:val="24"/>
        </w:rPr>
        <w:t xml:space="preserve">The Council has no objection to the </w:t>
      </w:r>
      <w:r w:rsidR="005E29EC">
        <w:rPr>
          <w:rFonts w:ascii="Arial" w:hAnsi="Arial" w:cs="Arial"/>
          <w:bCs/>
          <w:iCs/>
          <w:color w:val="auto"/>
          <w:sz w:val="24"/>
          <w:szCs w:val="24"/>
        </w:rPr>
        <w:t xml:space="preserve">Definitive Statement being amended as proposed, </w:t>
      </w:r>
      <w:r w:rsidR="00C76A8F">
        <w:rPr>
          <w:rFonts w:ascii="Arial" w:hAnsi="Arial" w:cs="Arial"/>
          <w:bCs/>
          <w:iCs/>
          <w:color w:val="auto"/>
          <w:sz w:val="24"/>
          <w:szCs w:val="24"/>
        </w:rPr>
        <w:t>by recording the consequential effect of the termination point being removed</w:t>
      </w:r>
      <w:r w:rsidR="001C76E1">
        <w:rPr>
          <w:rFonts w:ascii="Arial" w:hAnsi="Arial" w:cs="Arial"/>
          <w:bCs/>
          <w:iCs/>
          <w:color w:val="auto"/>
          <w:sz w:val="24"/>
          <w:szCs w:val="24"/>
        </w:rPr>
        <w:t xml:space="preserve"> from Bridleway No.9. However, they do not consider a side heading to be necessary</w:t>
      </w:r>
      <w:r w:rsidR="00BF6144">
        <w:rPr>
          <w:rFonts w:ascii="Arial" w:hAnsi="Arial" w:cs="Arial"/>
          <w:bCs/>
          <w:iCs/>
          <w:color w:val="auto"/>
          <w:sz w:val="24"/>
          <w:szCs w:val="24"/>
        </w:rPr>
        <w:t>.</w:t>
      </w:r>
    </w:p>
    <w:p w14:paraId="259C091F" w14:textId="444994A1" w:rsidR="00BF6144" w:rsidRDefault="007478F4" w:rsidP="00457542">
      <w:pPr>
        <w:pStyle w:val="Style1"/>
        <w:tabs>
          <w:tab w:val="clear" w:pos="432"/>
          <w:tab w:val="clear" w:pos="862"/>
        </w:tabs>
        <w:ind w:left="426" w:hanging="426"/>
        <w:rPr>
          <w:rFonts w:ascii="Arial" w:hAnsi="Arial" w:cs="Arial"/>
          <w:bCs/>
          <w:iCs/>
          <w:color w:val="auto"/>
          <w:sz w:val="24"/>
          <w:szCs w:val="24"/>
        </w:rPr>
      </w:pPr>
      <w:r>
        <w:rPr>
          <w:rFonts w:ascii="Arial" w:hAnsi="Arial" w:cs="Arial"/>
          <w:bCs/>
          <w:iCs/>
          <w:color w:val="auto"/>
          <w:sz w:val="24"/>
          <w:szCs w:val="24"/>
        </w:rPr>
        <w:t xml:space="preserve">The Definitive Map and Statement should be an accurate record of the ways </w:t>
      </w:r>
      <w:r w:rsidR="00541D13">
        <w:rPr>
          <w:rFonts w:ascii="Arial" w:hAnsi="Arial" w:cs="Arial"/>
          <w:bCs/>
          <w:iCs/>
          <w:color w:val="auto"/>
          <w:sz w:val="24"/>
          <w:szCs w:val="24"/>
        </w:rPr>
        <w:t xml:space="preserve">it </w:t>
      </w:r>
      <w:r>
        <w:rPr>
          <w:rFonts w:ascii="Arial" w:hAnsi="Arial" w:cs="Arial"/>
          <w:bCs/>
          <w:iCs/>
          <w:color w:val="auto"/>
          <w:sz w:val="24"/>
          <w:szCs w:val="24"/>
        </w:rPr>
        <w:t>record</w:t>
      </w:r>
      <w:r w:rsidR="00541D13">
        <w:rPr>
          <w:rFonts w:ascii="Arial" w:hAnsi="Arial" w:cs="Arial"/>
          <w:bCs/>
          <w:iCs/>
          <w:color w:val="auto"/>
          <w:sz w:val="24"/>
          <w:szCs w:val="24"/>
        </w:rPr>
        <w:t>s. A</w:t>
      </w:r>
      <w:r w:rsidR="00653A76">
        <w:rPr>
          <w:rFonts w:ascii="Arial" w:hAnsi="Arial" w:cs="Arial"/>
          <w:bCs/>
          <w:iCs/>
          <w:color w:val="auto"/>
          <w:sz w:val="24"/>
          <w:szCs w:val="24"/>
        </w:rPr>
        <w:t>ccordingly</w:t>
      </w:r>
      <w:r w:rsidR="00541D13">
        <w:rPr>
          <w:rFonts w:ascii="Arial" w:hAnsi="Arial" w:cs="Arial"/>
          <w:bCs/>
          <w:iCs/>
          <w:color w:val="auto"/>
          <w:sz w:val="24"/>
          <w:szCs w:val="24"/>
        </w:rPr>
        <w:t>,</w:t>
      </w:r>
      <w:r w:rsidR="00653A76">
        <w:rPr>
          <w:rFonts w:ascii="Arial" w:hAnsi="Arial" w:cs="Arial"/>
          <w:bCs/>
          <w:iCs/>
          <w:color w:val="auto"/>
          <w:sz w:val="24"/>
          <w:szCs w:val="24"/>
        </w:rPr>
        <w:t xml:space="preserve"> </w:t>
      </w:r>
      <w:r w:rsidR="002D5D28">
        <w:rPr>
          <w:rFonts w:ascii="Arial" w:hAnsi="Arial" w:cs="Arial"/>
          <w:bCs/>
          <w:iCs/>
          <w:color w:val="auto"/>
          <w:sz w:val="24"/>
          <w:szCs w:val="24"/>
        </w:rPr>
        <w:t>prejudicial, misleading</w:t>
      </w:r>
      <w:r w:rsidR="00541D13">
        <w:rPr>
          <w:rFonts w:ascii="Arial" w:hAnsi="Arial" w:cs="Arial"/>
          <w:bCs/>
          <w:iCs/>
          <w:color w:val="auto"/>
          <w:sz w:val="24"/>
          <w:szCs w:val="24"/>
        </w:rPr>
        <w:t>,</w:t>
      </w:r>
      <w:r w:rsidR="002D5D28">
        <w:rPr>
          <w:rFonts w:ascii="Arial" w:hAnsi="Arial" w:cs="Arial"/>
          <w:bCs/>
          <w:iCs/>
          <w:color w:val="auto"/>
          <w:sz w:val="24"/>
          <w:szCs w:val="24"/>
        </w:rPr>
        <w:t xml:space="preserve"> or inaccurate information should not be </w:t>
      </w:r>
      <w:r w:rsidR="0026158B">
        <w:rPr>
          <w:rFonts w:ascii="Arial" w:hAnsi="Arial" w:cs="Arial"/>
          <w:bCs/>
          <w:iCs/>
          <w:color w:val="auto"/>
          <w:sz w:val="24"/>
          <w:szCs w:val="24"/>
        </w:rPr>
        <w:t>recorded therein</w:t>
      </w:r>
      <w:r>
        <w:rPr>
          <w:rFonts w:ascii="Arial" w:hAnsi="Arial" w:cs="Arial"/>
          <w:bCs/>
          <w:iCs/>
          <w:color w:val="auto"/>
          <w:sz w:val="24"/>
          <w:szCs w:val="24"/>
        </w:rPr>
        <w:t xml:space="preserve">. </w:t>
      </w:r>
      <w:r w:rsidR="00BF6144">
        <w:rPr>
          <w:rFonts w:ascii="Arial" w:hAnsi="Arial" w:cs="Arial"/>
          <w:bCs/>
          <w:iCs/>
          <w:color w:val="auto"/>
          <w:sz w:val="24"/>
          <w:szCs w:val="24"/>
        </w:rPr>
        <w:t xml:space="preserve">Whilst I can see some logic in </w:t>
      </w:r>
      <w:r w:rsidR="00363E5D">
        <w:rPr>
          <w:rFonts w:ascii="Arial" w:hAnsi="Arial" w:cs="Arial"/>
          <w:bCs/>
          <w:iCs/>
          <w:color w:val="auto"/>
          <w:sz w:val="24"/>
          <w:szCs w:val="24"/>
        </w:rPr>
        <w:t xml:space="preserve">making the modification </w:t>
      </w:r>
      <w:r w:rsidR="007C711D">
        <w:rPr>
          <w:rFonts w:ascii="Arial" w:hAnsi="Arial" w:cs="Arial"/>
          <w:bCs/>
          <w:iCs/>
          <w:color w:val="auto"/>
          <w:sz w:val="24"/>
          <w:szCs w:val="24"/>
        </w:rPr>
        <w:t xml:space="preserve">to the Order </w:t>
      </w:r>
      <w:r w:rsidR="00363E5D">
        <w:rPr>
          <w:rFonts w:ascii="Arial" w:hAnsi="Arial" w:cs="Arial"/>
          <w:bCs/>
          <w:iCs/>
          <w:color w:val="auto"/>
          <w:sz w:val="24"/>
          <w:szCs w:val="24"/>
        </w:rPr>
        <w:t xml:space="preserve">as suggested, I consider </w:t>
      </w:r>
      <w:r w:rsidR="00C05D2D">
        <w:rPr>
          <w:rFonts w:ascii="Arial" w:hAnsi="Arial" w:cs="Arial"/>
          <w:bCs/>
          <w:iCs/>
          <w:color w:val="auto"/>
          <w:sz w:val="24"/>
          <w:szCs w:val="24"/>
        </w:rPr>
        <w:t>t</w:t>
      </w:r>
      <w:r w:rsidR="00363E5D">
        <w:rPr>
          <w:rFonts w:ascii="Arial" w:hAnsi="Arial" w:cs="Arial"/>
          <w:bCs/>
          <w:iCs/>
          <w:color w:val="auto"/>
          <w:sz w:val="24"/>
          <w:szCs w:val="24"/>
        </w:rPr>
        <w:t xml:space="preserve">here is insufficient </w:t>
      </w:r>
      <w:r w:rsidR="00DA268A">
        <w:rPr>
          <w:rFonts w:ascii="Arial" w:hAnsi="Arial" w:cs="Arial"/>
          <w:bCs/>
          <w:iCs/>
          <w:color w:val="auto"/>
          <w:sz w:val="24"/>
          <w:szCs w:val="24"/>
        </w:rPr>
        <w:t xml:space="preserve">information </w:t>
      </w:r>
      <w:r w:rsidR="00C05D2D">
        <w:rPr>
          <w:rFonts w:ascii="Arial" w:hAnsi="Arial" w:cs="Arial"/>
          <w:bCs/>
          <w:iCs/>
          <w:color w:val="auto"/>
          <w:sz w:val="24"/>
          <w:szCs w:val="24"/>
        </w:rPr>
        <w:t xml:space="preserve">available to me to </w:t>
      </w:r>
      <w:r w:rsidR="005F360E">
        <w:rPr>
          <w:rFonts w:ascii="Arial" w:hAnsi="Arial" w:cs="Arial"/>
          <w:bCs/>
          <w:iCs/>
          <w:color w:val="auto"/>
          <w:sz w:val="24"/>
          <w:szCs w:val="24"/>
        </w:rPr>
        <w:t>provide</w:t>
      </w:r>
      <w:r w:rsidR="00C05D2D">
        <w:rPr>
          <w:rFonts w:ascii="Arial" w:hAnsi="Arial" w:cs="Arial"/>
          <w:bCs/>
          <w:iCs/>
          <w:color w:val="auto"/>
          <w:sz w:val="24"/>
          <w:szCs w:val="24"/>
        </w:rPr>
        <w:t xml:space="preserve"> </w:t>
      </w:r>
      <w:r w:rsidR="00A73969">
        <w:rPr>
          <w:rFonts w:ascii="Arial" w:hAnsi="Arial" w:cs="Arial"/>
          <w:bCs/>
          <w:iCs/>
          <w:color w:val="auto"/>
          <w:sz w:val="24"/>
          <w:szCs w:val="24"/>
        </w:rPr>
        <w:t>an</w:t>
      </w:r>
      <w:r w:rsidR="00C05D2D">
        <w:rPr>
          <w:rFonts w:ascii="Arial" w:hAnsi="Arial" w:cs="Arial"/>
          <w:bCs/>
          <w:iCs/>
          <w:color w:val="auto"/>
          <w:sz w:val="24"/>
          <w:szCs w:val="24"/>
        </w:rPr>
        <w:t xml:space="preserve"> accurate description </w:t>
      </w:r>
      <w:r w:rsidR="00803B7D">
        <w:rPr>
          <w:rFonts w:ascii="Arial" w:hAnsi="Arial" w:cs="Arial"/>
          <w:bCs/>
          <w:iCs/>
          <w:color w:val="auto"/>
          <w:sz w:val="24"/>
          <w:szCs w:val="24"/>
        </w:rPr>
        <w:t xml:space="preserve">in keeping with the other elements </w:t>
      </w:r>
      <w:r w:rsidR="00C00A74">
        <w:rPr>
          <w:rFonts w:ascii="Arial" w:hAnsi="Arial" w:cs="Arial"/>
          <w:bCs/>
          <w:iCs/>
          <w:color w:val="auto"/>
          <w:sz w:val="24"/>
          <w:szCs w:val="24"/>
        </w:rPr>
        <w:t xml:space="preserve">described in </w:t>
      </w:r>
      <w:r w:rsidR="00803B7D">
        <w:rPr>
          <w:rFonts w:ascii="Arial" w:hAnsi="Arial" w:cs="Arial"/>
          <w:bCs/>
          <w:iCs/>
          <w:color w:val="auto"/>
          <w:sz w:val="24"/>
          <w:szCs w:val="24"/>
        </w:rPr>
        <w:t xml:space="preserve">the variation of particulars for the </w:t>
      </w:r>
      <w:r w:rsidR="004C175D">
        <w:rPr>
          <w:rFonts w:ascii="Arial" w:hAnsi="Arial" w:cs="Arial"/>
          <w:bCs/>
          <w:iCs/>
          <w:color w:val="auto"/>
          <w:sz w:val="24"/>
          <w:szCs w:val="24"/>
        </w:rPr>
        <w:t xml:space="preserve">modification of the </w:t>
      </w:r>
      <w:r w:rsidR="00803B7D">
        <w:rPr>
          <w:rFonts w:ascii="Arial" w:hAnsi="Arial" w:cs="Arial"/>
          <w:bCs/>
          <w:iCs/>
          <w:color w:val="auto"/>
          <w:sz w:val="24"/>
          <w:szCs w:val="24"/>
        </w:rPr>
        <w:t>Definitive Statement</w:t>
      </w:r>
      <w:r w:rsidR="001836A1">
        <w:rPr>
          <w:rFonts w:ascii="Arial" w:hAnsi="Arial" w:cs="Arial"/>
          <w:bCs/>
          <w:iCs/>
          <w:color w:val="auto"/>
          <w:sz w:val="24"/>
          <w:szCs w:val="24"/>
        </w:rPr>
        <w:t xml:space="preserve"> -</w:t>
      </w:r>
      <w:r w:rsidR="008700BB">
        <w:rPr>
          <w:rFonts w:ascii="Arial" w:hAnsi="Arial" w:cs="Arial"/>
          <w:bCs/>
          <w:iCs/>
          <w:color w:val="auto"/>
          <w:sz w:val="24"/>
          <w:szCs w:val="24"/>
        </w:rPr>
        <w:t xml:space="preserve"> the nature of the surface, length</w:t>
      </w:r>
      <w:r w:rsidR="001836A1">
        <w:rPr>
          <w:rFonts w:ascii="Arial" w:hAnsi="Arial" w:cs="Arial"/>
          <w:bCs/>
          <w:iCs/>
          <w:color w:val="auto"/>
          <w:sz w:val="24"/>
          <w:szCs w:val="24"/>
        </w:rPr>
        <w:t xml:space="preserve"> and</w:t>
      </w:r>
      <w:r w:rsidR="008700BB">
        <w:rPr>
          <w:rFonts w:ascii="Arial" w:hAnsi="Arial" w:cs="Arial"/>
          <w:bCs/>
          <w:iCs/>
          <w:color w:val="auto"/>
          <w:sz w:val="24"/>
          <w:szCs w:val="24"/>
        </w:rPr>
        <w:t xml:space="preserve"> width of the </w:t>
      </w:r>
      <w:r w:rsidR="001836A1">
        <w:rPr>
          <w:rFonts w:ascii="Arial" w:hAnsi="Arial" w:cs="Arial"/>
          <w:bCs/>
          <w:iCs/>
          <w:color w:val="auto"/>
          <w:sz w:val="24"/>
          <w:szCs w:val="24"/>
        </w:rPr>
        <w:t>way</w:t>
      </w:r>
      <w:r w:rsidR="00D21B30">
        <w:rPr>
          <w:rFonts w:ascii="Arial" w:hAnsi="Arial" w:cs="Arial"/>
          <w:bCs/>
          <w:iCs/>
          <w:color w:val="auto"/>
          <w:sz w:val="24"/>
          <w:szCs w:val="24"/>
        </w:rPr>
        <w:t>,</w:t>
      </w:r>
      <w:r w:rsidR="001836A1">
        <w:rPr>
          <w:rFonts w:ascii="Arial" w:hAnsi="Arial" w:cs="Arial"/>
          <w:bCs/>
          <w:iCs/>
          <w:color w:val="auto"/>
          <w:sz w:val="24"/>
          <w:szCs w:val="24"/>
        </w:rPr>
        <w:t xml:space="preserve"> and any other remarks</w:t>
      </w:r>
      <w:r w:rsidR="00803B7D">
        <w:rPr>
          <w:rFonts w:ascii="Arial" w:hAnsi="Arial" w:cs="Arial"/>
          <w:bCs/>
          <w:iCs/>
          <w:color w:val="auto"/>
          <w:sz w:val="24"/>
          <w:szCs w:val="24"/>
        </w:rPr>
        <w:t xml:space="preserve">. </w:t>
      </w:r>
      <w:r w:rsidR="00125D62">
        <w:rPr>
          <w:rFonts w:ascii="Arial" w:hAnsi="Arial" w:cs="Arial"/>
          <w:bCs/>
          <w:iCs/>
          <w:color w:val="auto"/>
          <w:sz w:val="24"/>
          <w:szCs w:val="24"/>
        </w:rPr>
        <w:t>It follows, in my view, that to do so could result in incorrect information being recorded</w:t>
      </w:r>
      <w:r w:rsidR="006678A6">
        <w:rPr>
          <w:rFonts w:ascii="Arial" w:hAnsi="Arial" w:cs="Arial"/>
          <w:bCs/>
          <w:iCs/>
          <w:color w:val="auto"/>
          <w:sz w:val="24"/>
          <w:szCs w:val="24"/>
        </w:rPr>
        <w:t xml:space="preserve">. Further, </w:t>
      </w:r>
      <w:r w:rsidR="00FD4ADF">
        <w:rPr>
          <w:rFonts w:ascii="Arial" w:hAnsi="Arial" w:cs="Arial"/>
          <w:bCs/>
          <w:iCs/>
          <w:color w:val="auto"/>
          <w:sz w:val="24"/>
          <w:szCs w:val="24"/>
        </w:rPr>
        <w:t>I am not convinced that such a modification would require advertising</w:t>
      </w:r>
      <w:r w:rsidR="006678A6">
        <w:rPr>
          <w:rFonts w:ascii="Arial" w:hAnsi="Arial" w:cs="Arial"/>
          <w:bCs/>
          <w:iCs/>
          <w:color w:val="auto"/>
          <w:sz w:val="24"/>
          <w:szCs w:val="24"/>
        </w:rPr>
        <w:t>, so there would be</w:t>
      </w:r>
      <w:r w:rsidR="000352CB">
        <w:rPr>
          <w:rFonts w:ascii="Arial" w:hAnsi="Arial" w:cs="Arial"/>
          <w:bCs/>
          <w:iCs/>
          <w:color w:val="auto"/>
          <w:sz w:val="24"/>
          <w:szCs w:val="24"/>
        </w:rPr>
        <w:t xml:space="preserve"> no</w:t>
      </w:r>
      <w:r w:rsidR="00FD4ADF">
        <w:rPr>
          <w:rFonts w:ascii="Arial" w:hAnsi="Arial" w:cs="Arial"/>
          <w:bCs/>
          <w:iCs/>
          <w:color w:val="auto"/>
          <w:sz w:val="24"/>
          <w:szCs w:val="24"/>
        </w:rPr>
        <w:t xml:space="preserve"> </w:t>
      </w:r>
      <w:r w:rsidR="00A452C7">
        <w:rPr>
          <w:rFonts w:ascii="Arial" w:hAnsi="Arial" w:cs="Arial"/>
          <w:bCs/>
          <w:iCs/>
          <w:color w:val="auto"/>
          <w:sz w:val="24"/>
          <w:szCs w:val="24"/>
        </w:rPr>
        <w:t xml:space="preserve">opportunity </w:t>
      </w:r>
      <w:r w:rsidR="000352CB">
        <w:rPr>
          <w:rFonts w:ascii="Arial" w:hAnsi="Arial" w:cs="Arial"/>
          <w:bCs/>
          <w:iCs/>
          <w:color w:val="auto"/>
          <w:sz w:val="24"/>
          <w:szCs w:val="24"/>
        </w:rPr>
        <w:t>afforded f</w:t>
      </w:r>
      <w:r w:rsidR="00A452C7">
        <w:rPr>
          <w:rFonts w:ascii="Arial" w:hAnsi="Arial" w:cs="Arial"/>
          <w:bCs/>
          <w:iCs/>
          <w:color w:val="auto"/>
          <w:sz w:val="24"/>
          <w:szCs w:val="24"/>
        </w:rPr>
        <w:t>or any error</w:t>
      </w:r>
      <w:r w:rsidR="00A97594">
        <w:rPr>
          <w:rFonts w:ascii="Arial" w:hAnsi="Arial" w:cs="Arial"/>
          <w:bCs/>
          <w:iCs/>
          <w:color w:val="auto"/>
          <w:sz w:val="24"/>
          <w:szCs w:val="24"/>
        </w:rPr>
        <w:t xml:space="preserve">, or insufficiency, </w:t>
      </w:r>
      <w:r w:rsidR="00A452C7">
        <w:rPr>
          <w:rFonts w:ascii="Arial" w:hAnsi="Arial" w:cs="Arial"/>
          <w:bCs/>
          <w:iCs/>
          <w:color w:val="auto"/>
          <w:sz w:val="24"/>
          <w:szCs w:val="24"/>
        </w:rPr>
        <w:t>to be corrected</w:t>
      </w:r>
      <w:r w:rsidR="00A97594">
        <w:rPr>
          <w:rFonts w:ascii="Arial" w:hAnsi="Arial" w:cs="Arial"/>
          <w:bCs/>
          <w:iCs/>
          <w:color w:val="auto"/>
          <w:sz w:val="24"/>
          <w:szCs w:val="24"/>
        </w:rPr>
        <w:t xml:space="preserve">. </w:t>
      </w:r>
      <w:r w:rsidR="000352CB">
        <w:rPr>
          <w:rFonts w:ascii="Arial" w:hAnsi="Arial" w:cs="Arial"/>
          <w:bCs/>
          <w:iCs/>
          <w:color w:val="auto"/>
          <w:sz w:val="24"/>
          <w:szCs w:val="24"/>
        </w:rPr>
        <w:t xml:space="preserve">Nevertheless, it is open to the Council to </w:t>
      </w:r>
      <w:r w:rsidR="00640427">
        <w:rPr>
          <w:rFonts w:ascii="Arial" w:hAnsi="Arial" w:cs="Arial"/>
          <w:bCs/>
          <w:iCs/>
          <w:color w:val="auto"/>
          <w:sz w:val="24"/>
          <w:szCs w:val="24"/>
        </w:rPr>
        <w:t xml:space="preserve">make such amendments to the DMS </w:t>
      </w:r>
      <w:r w:rsidR="00E3232A">
        <w:rPr>
          <w:rFonts w:ascii="Arial" w:hAnsi="Arial" w:cs="Arial"/>
          <w:bCs/>
          <w:iCs/>
          <w:color w:val="auto"/>
          <w:sz w:val="24"/>
          <w:szCs w:val="24"/>
        </w:rPr>
        <w:t xml:space="preserve">in respect of Bridleway No.8 </w:t>
      </w:r>
      <w:r w:rsidR="00640427">
        <w:rPr>
          <w:rFonts w:ascii="Arial" w:hAnsi="Arial" w:cs="Arial"/>
          <w:bCs/>
          <w:iCs/>
          <w:color w:val="auto"/>
          <w:sz w:val="24"/>
          <w:szCs w:val="24"/>
        </w:rPr>
        <w:t>by other means.</w:t>
      </w:r>
    </w:p>
    <w:p w14:paraId="4ECD63C9" w14:textId="1E9E7FA4" w:rsidR="00E3232A" w:rsidRPr="00FE510E" w:rsidRDefault="00E3232A" w:rsidP="00457542">
      <w:pPr>
        <w:pStyle w:val="Style1"/>
        <w:tabs>
          <w:tab w:val="clear" w:pos="432"/>
          <w:tab w:val="clear" w:pos="862"/>
        </w:tabs>
        <w:ind w:left="426" w:hanging="426"/>
        <w:rPr>
          <w:rFonts w:ascii="Arial" w:hAnsi="Arial" w:cs="Arial"/>
          <w:bCs/>
          <w:iCs/>
          <w:color w:val="auto"/>
          <w:sz w:val="24"/>
          <w:szCs w:val="24"/>
        </w:rPr>
      </w:pPr>
      <w:r>
        <w:rPr>
          <w:rFonts w:ascii="Arial" w:hAnsi="Arial" w:cs="Arial"/>
          <w:bCs/>
          <w:iCs/>
          <w:color w:val="auto"/>
          <w:sz w:val="24"/>
          <w:szCs w:val="24"/>
        </w:rPr>
        <w:t>On balance</w:t>
      </w:r>
      <w:r w:rsidR="00A6741C">
        <w:rPr>
          <w:rFonts w:ascii="Arial" w:hAnsi="Arial" w:cs="Arial"/>
          <w:bCs/>
          <w:iCs/>
          <w:color w:val="auto"/>
          <w:sz w:val="24"/>
          <w:szCs w:val="24"/>
        </w:rPr>
        <w:t xml:space="preserve"> therefore</w:t>
      </w:r>
      <w:r>
        <w:rPr>
          <w:rFonts w:ascii="Arial" w:hAnsi="Arial" w:cs="Arial"/>
          <w:bCs/>
          <w:iCs/>
          <w:color w:val="auto"/>
          <w:sz w:val="24"/>
          <w:szCs w:val="24"/>
        </w:rPr>
        <w:t xml:space="preserve">, I </w:t>
      </w:r>
      <w:r w:rsidR="00A6741C">
        <w:rPr>
          <w:rFonts w:ascii="Arial" w:hAnsi="Arial" w:cs="Arial"/>
          <w:bCs/>
          <w:iCs/>
          <w:color w:val="auto"/>
          <w:sz w:val="24"/>
          <w:szCs w:val="24"/>
        </w:rPr>
        <w:t>decline to make the modification sought.</w:t>
      </w:r>
    </w:p>
    <w:p w14:paraId="6A573F27" w14:textId="16B21971" w:rsidR="00FE510E" w:rsidRDefault="008648C3" w:rsidP="00FE510E">
      <w:pPr>
        <w:pStyle w:val="Style1"/>
        <w:numPr>
          <w:ilvl w:val="0"/>
          <w:numId w:val="0"/>
        </w:numPr>
        <w:tabs>
          <w:tab w:val="clear" w:pos="432"/>
        </w:tabs>
        <w:rPr>
          <w:rFonts w:ascii="Arial" w:hAnsi="Arial" w:cs="Arial"/>
          <w:bCs/>
          <w:i/>
          <w:color w:val="auto"/>
          <w:sz w:val="24"/>
          <w:szCs w:val="24"/>
        </w:rPr>
      </w:pPr>
      <w:r>
        <w:rPr>
          <w:rFonts w:ascii="Arial" w:hAnsi="Arial" w:cs="Arial"/>
          <w:bCs/>
          <w:i/>
          <w:color w:val="auto"/>
          <w:sz w:val="24"/>
          <w:szCs w:val="24"/>
        </w:rPr>
        <w:t xml:space="preserve">Whether the </w:t>
      </w:r>
      <w:r w:rsidR="000439B6">
        <w:rPr>
          <w:rFonts w:ascii="Arial" w:hAnsi="Arial" w:cs="Arial"/>
          <w:bCs/>
          <w:i/>
          <w:color w:val="auto"/>
          <w:sz w:val="24"/>
          <w:szCs w:val="24"/>
        </w:rPr>
        <w:t>sub-</w:t>
      </w:r>
      <w:r>
        <w:rPr>
          <w:rFonts w:ascii="Arial" w:hAnsi="Arial" w:cs="Arial"/>
          <w:bCs/>
          <w:i/>
          <w:color w:val="auto"/>
          <w:sz w:val="24"/>
          <w:szCs w:val="24"/>
        </w:rPr>
        <w:t xml:space="preserve">heading in </w:t>
      </w:r>
      <w:bookmarkStart w:id="4" w:name="_Hlk142309975"/>
      <w:r>
        <w:rPr>
          <w:rFonts w:ascii="Arial" w:hAnsi="Arial" w:cs="Arial"/>
          <w:bCs/>
          <w:i/>
          <w:color w:val="auto"/>
          <w:sz w:val="24"/>
          <w:szCs w:val="24"/>
        </w:rPr>
        <w:t xml:space="preserve">Part II of the Schedule to the Order </w:t>
      </w:r>
      <w:r w:rsidR="0098359D">
        <w:rPr>
          <w:rFonts w:ascii="Arial" w:hAnsi="Arial" w:cs="Arial"/>
          <w:bCs/>
          <w:i/>
          <w:color w:val="auto"/>
          <w:sz w:val="24"/>
          <w:szCs w:val="24"/>
        </w:rPr>
        <w:t xml:space="preserve">should </w:t>
      </w:r>
      <w:r>
        <w:rPr>
          <w:rFonts w:ascii="Arial" w:hAnsi="Arial" w:cs="Arial"/>
          <w:bCs/>
          <w:i/>
          <w:color w:val="auto"/>
          <w:sz w:val="24"/>
          <w:szCs w:val="24"/>
        </w:rPr>
        <w:t xml:space="preserve">be </w:t>
      </w:r>
      <w:bookmarkEnd w:id="4"/>
      <w:r>
        <w:rPr>
          <w:rFonts w:ascii="Arial" w:hAnsi="Arial" w:cs="Arial"/>
          <w:bCs/>
          <w:i/>
          <w:color w:val="auto"/>
          <w:sz w:val="24"/>
          <w:szCs w:val="24"/>
        </w:rPr>
        <w:t>amended</w:t>
      </w:r>
    </w:p>
    <w:p w14:paraId="5A49CE88" w14:textId="21521E69" w:rsidR="008648C3" w:rsidRPr="0085568A" w:rsidRDefault="000439B6" w:rsidP="00457542">
      <w:pPr>
        <w:pStyle w:val="Style1"/>
        <w:tabs>
          <w:tab w:val="clear" w:pos="432"/>
          <w:tab w:val="clear" w:pos="862"/>
          <w:tab w:val="num" w:pos="426"/>
        </w:tabs>
        <w:ind w:left="426" w:hanging="426"/>
        <w:rPr>
          <w:rFonts w:ascii="Arial" w:hAnsi="Arial" w:cs="Arial"/>
          <w:bCs/>
          <w:i/>
          <w:color w:val="auto"/>
          <w:sz w:val="24"/>
          <w:szCs w:val="24"/>
        </w:rPr>
      </w:pPr>
      <w:r>
        <w:rPr>
          <w:rFonts w:ascii="Arial" w:hAnsi="Arial" w:cs="Arial"/>
          <w:bCs/>
          <w:iCs/>
          <w:color w:val="auto"/>
          <w:sz w:val="24"/>
          <w:szCs w:val="24"/>
        </w:rPr>
        <w:t xml:space="preserve">The sub-heading </w:t>
      </w:r>
      <w:r w:rsidR="00BF7454">
        <w:rPr>
          <w:rFonts w:ascii="Arial" w:hAnsi="Arial" w:cs="Arial"/>
          <w:bCs/>
          <w:iCs/>
          <w:color w:val="auto"/>
          <w:sz w:val="24"/>
          <w:szCs w:val="24"/>
        </w:rPr>
        <w:t xml:space="preserve">currently reads, </w:t>
      </w:r>
      <w:r w:rsidR="00BF7454" w:rsidRPr="00BF7454">
        <w:rPr>
          <w:rFonts w:ascii="Arial" w:hAnsi="Arial" w:cs="Arial"/>
          <w:bCs/>
          <w:i/>
          <w:color w:val="auto"/>
          <w:sz w:val="24"/>
          <w:szCs w:val="24"/>
        </w:rPr>
        <w:t>“Variation to add of particulars of Path or Way”</w:t>
      </w:r>
      <w:r w:rsidR="008B5C6C">
        <w:rPr>
          <w:rFonts w:ascii="Arial" w:hAnsi="Arial" w:cs="Arial"/>
          <w:bCs/>
          <w:i/>
          <w:color w:val="auto"/>
          <w:sz w:val="24"/>
          <w:szCs w:val="24"/>
        </w:rPr>
        <w:t xml:space="preserve">, </w:t>
      </w:r>
      <w:r w:rsidR="008B5C6C">
        <w:rPr>
          <w:rFonts w:ascii="Arial" w:hAnsi="Arial" w:cs="Arial"/>
          <w:bCs/>
          <w:iCs/>
          <w:color w:val="auto"/>
          <w:sz w:val="24"/>
          <w:szCs w:val="24"/>
        </w:rPr>
        <w:t xml:space="preserve">and it is suggested that the words </w:t>
      </w:r>
      <w:r w:rsidR="0085568A" w:rsidRPr="0085568A">
        <w:rPr>
          <w:rFonts w:ascii="Arial" w:hAnsi="Arial" w:cs="Arial"/>
          <w:bCs/>
          <w:i/>
          <w:color w:val="auto"/>
          <w:sz w:val="24"/>
          <w:szCs w:val="24"/>
        </w:rPr>
        <w:t>“to add”</w:t>
      </w:r>
      <w:r w:rsidR="0085568A">
        <w:rPr>
          <w:rFonts w:ascii="Arial" w:hAnsi="Arial" w:cs="Arial"/>
          <w:bCs/>
          <w:iCs/>
          <w:color w:val="auto"/>
          <w:sz w:val="24"/>
          <w:szCs w:val="24"/>
        </w:rPr>
        <w:t xml:space="preserve"> be deleted.</w:t>
      </w:r>
      <w:r w:rsidR="009B154E">
        <w:rPr>
          <w:rFonts w:ascii="Arial" w:hAnsi="Arial" w:cs="Arial"/>
          <w:bCs/>
          <w:iCs/>
          <w:color w:val="auto"/>
          <w:sz w:val="24"/>
          <w:szCs w:val="24"/>
        </w:rPr>
        <w:t xml:space="preserve"> </w:t>
      </w:r>
      <w:r w:rsidR="009E7D86">
        <w:rPr>
          <w:rFonts w:ascii="Arial" w:hAnsi="Arial" w:cs="Arial"/>
          <w:bCs/>
          <w:iCs/>
          <w:color w:val="auto"/>
          <w:sz w:val="24"/>
          <w:szCs w:val="24"/>
        </w:rPr>
        <w:t xml:space="preserve">In addition, it is suggested that </w:t>
      </w:r>
      <w:r w:rsidR="00A52AB9">
        <w:rPr>
          <w:rFonts w:ascii="Arial" w:hAnsi="Arial" w:cs="Arial"/>
          <w:bCs/>
          <w:iCs/>
          <w:color w:val="auto"/>
          <w:sz w:val="24"/>
          <w:szCs w:val="24"/>
        </w:rPr>
        <w:t xml:space="preserve">a side heading be added as follows, </w:t>
      </w:r>
      <w:r w:rsidR="00A52AB9" w:rsidRPr="00A52AB9">
        <w:rPr>
          <w:rFonts w:ascii="Arial" w:hAnsi="Arial" w:cs="Arial"/>
          <w:bCs/>
          <w:i/>
          <w:color w:val="auto"/>
          <w:sz w:val="24"/>
          <w:szCs w:val="24"/>
        </w:rPr>
        <w:t>“The entry for Dale Abbey No.64 to be added”</w:t>
      </w:r>
      <w:r w:rsidR="00A52AB9">
        <w:rPr>
          <w:rFonts w:ascii="Arial" w:hAnsi="Arial" w:cs="Arial"/>
          <w:bCs/>
          <w:iCs/>
          <w:color w:val="auto"/>
          <w:sz w:val="24"/>
          <w:szCs w:val="24"/>
        </w:rPr>
        <w:t xml:space="preserve"> below it.</w:t>
      </w:r>
    </w:p>
    <w:p w14:paraId="4F3FA904" w14:textId="077C7F31" w:rsidR="0085568A" w:rsidRPr="00527DBA" w:rsidRDefault="0072153B" w:rsidP="00457542">
      <w:pPr>
        <w:pStyle w:val="Style1"/>
        <w:tabs>
          <w:tab w:val="clear" w:pos="432"/>
          <w:tab w:val="clear" w:pos="862"/>
          <w:tab w:val="num" w:pos="426"/>
        </w:tabs>
        <w:ind w:left="426" w:hanging="426"/>
        <w:rPr>
          <w:rFonts w:ascii="Arial" w:hAnsi="Arial" w:cs="Arial"/>
          <w:bCs/>
          <w:i/>
          <w:color w:val="auto"/>
          <w:sz w:val="24"/>
          <w:szCs w:val="24"/>
        </w:rPr>
      </w:pPr>
      <w:r>
        <w:rPr>
          <w:rFonts w:ascii="Arial" w:hAnsi="Arial" w:cs="Arial"/>
          <w:bCs/>
          <w:iCs/>
          <w:color w:val="auto"/>
          <w:sz w:val="24"/>
          <w:szCs w:val="24"/>
        </w:rPr>
        <w:lastRenderedPageBreak/>
        <w:t xml:space="preserve">I agree that </w:t>
      </w:r>
      <w:r w:rsidR="00032EF2">
        <w:rPr>
          <w:rFonts w:ascii="Arial" w:hAnsi="Arial" w:cs="Arial"/>
          <w:bCs/>
          <w:iCs/>
          <w:color w:val="auto"/>
          <w:sz w:val="24"/>
          <w:szCs w:val="24"/>
        </w:rPr>
        <w:t xml:space="preserve">the deletion of </w:t>
      </w:r>
      <w:r w:rsidR="00032EF2" w:rsidRPr="0085568A">
        <w:rPr>
          <w:rFonts w:ascii="Arial" w:hAnsi="Arial" w:cs="Arial"/>
          <w:bCs/>
          <w:i/>
          <w:color w:val="auto"/>
          <w:sz w:val="24"/>
          <w:szCs w:val="24"/>
        </w:rPr>
        <w:t>“to add”</w:t>
      </w:r>
      <w:r w:rsidR="00032EF2">
        <w:rPr>
          <w:rFonts w:ascii="Arial" w:hAnsi="Arial" w:cs="Arial"/>
          <w:bCs/>
          <w:i/>
          <w:color w:val="auto"/>
          <w:sz w:val="24"/>
          <w:szCs w:val="24"/>
        </w:rPr>
        <w:t xml:space="preserve"> </w:t>
      </w:r>
      <w:r w:rsidR="006B43A0">
        <w:rPr>
          <w:rFonts w:ascii="Arial" w:hAnsi="Arial" w:cs="Arial"/>
          <w:bCs/>
          <w:iCs/>
          <w:color w:val="auto"/>
          <w:sz w:val="24"/>
          <w:szCs w:val="24"/>
        </w:rPr>
        <w:t xml:space="preserve">would </w:t>
      </w:r>
      <w:r w:rsidR="00FA7BCC">
        <w:rPr>
          <w:rFonts w:ascii="Arial" w:hAnsi="Arial" w:cs="Arial"/>
          <w:bCs/>
          <w:iCs/>
          <w:color w:val="auto"/>
          <w:sz w:val="24"/>
          <w:szCs w:val="24"/>
        </w:rPr>
        <w:t xml:space="preserve">make the sub-heading </w:t>
      </w:r>
      <w:r w:rsidR="00C63B34">
        <w:rPr>
          <w:rFonts w:ascii="Arial" w:hAnsi="Arial" w:cs="Arial"/>
          <w:bCs/>
          <w:iCs/>
          <w:color w:val="auto"/>
          <w:sz w:val="24"/>
          <w:szCs w:val="24"/>
        </w:rPr>
        <w:t>more readable</w:t>
      </w:r>
      <w:r w:rsidR="00FE6BDC">
        <w:rPr>
          <w:rFonts w:ascii="Arial" w:hAnsi="Arial" w:cs="Arial"/>
          <w:bCs/>
          <w:iCs/>
          <w:color w:val="auto"/>
          <w:sz w:val="24"/>
          <w:szCs w:val="24"/>
        </w:rPr>
        <w:t xml:space="preserve">. </w:t>
      </w:r>
      <w:r w:rsidR="00247431">
        <w:rPr>
          <w:rFonts w:ascii="Arial" w:hAnsi="Arial" w:cs="Arial"/>
          <w:bCs/>
          <w:iCs/>
          <w:color w:val="auto"/>
          <w:sz w:val="24"/>
          <w:szCs w:val="24"/>
        </w:rPr>
        <w:t>However</w:t>
      </w:r>
      <w:r w:rsidR="00DA58ED">
        <w:rPr>
          <w:rFonts w:ascii="Arial" w:hAnsi="Arial" w:cs="Arial"/>
          <w:bCs/>
          <w:iCs/>
          <w:color w:val="auto"/>
          <w:sz w:val="24"/>
          <w:szCs w:val="24"/>
        </w:rPr>
        <w:t xml:space="preserve">, I see little, if anything, to be gained </w:t>
      </w:r>
      <w:r w:rsidR="00247431">
        <w:rPr>
          <w:rFonts w:ascii="Arial" w:hAnsi="Arial" w:cs="Arial"/>
          <w:bCs/>
          <w:iCs/>
          <w:color w:val="auto"/>
          <w:sz w:val="24"/>
          <w:szCs w:val="24"/>
        </w:rPr>
        <w:t>in terms of clarity or consistency</w:t>
      </w:r>
      <w:r w:rsidR="00234CBA">
        <w:rPr>
          <w:rFonts w:ascii="Arial" w:hAnsi="Arial" w:cs="Arial"/>
          <w:bCs/>
          <w:iCs/>
          <w:color w:val="auto"/>
          <w:sz w:val="24"/>
          <w:szCs w:val="24"/>
        </w:rPr>
        <w:t xml:space="preserve"> </w:t>
      </w:r>
      <w:r w:rsidR="00DA58ED">
        <w:rPr>
          <w:rFonts w:ascii="Arial" w:hAnsi="Arial" w:cs="Arial"/>
          <w:bCs/>
          <w:iCs/>
          <w:color w:val="auto"/>
          <w:sz w:val="24"/>
          <w:szCs w:val="24"/>
        </w:rPr>
        <w:t xml:space="preserve">by the addition of the side heading as proposed. </w:t>
      </w:r>
      <w:r w:rsidR="00C00431">
        <w:rPr>
          <w:rFonts w:ascii="Arial" w:hAnsi="Arial" w:cs="Arial"/>
          <w:bCs/>
          <w:iCs/>
          <w:color w:val="auto"/>
          <w:sz w:val="24"/>
          <w:szCs w:val="24"/>
        </w:rPr>
        <w:t>Part II of the Schedule to the Order already identifies, in the left</w:t>
      </w:r>
      <w:r w:rsidR="00527DBA">
        <w:rPr>
          <w:rFonts w:ascii="Arial" w:hAnsi="Arial" w:cs="Arial"/>
          <w:bCs/>
          <w:iCs/>
          <w:color w:val="auto"/>
          <w:sz w:val="24"/>
          <w:szCs w:val="24"/>
        </w:rPr>
        <w:t>-</w:t>
      </w:r>
      <w:r w:rsidR="00C00431">
        <w:rPr>
          <w:rFonts w:ascii="Arial" w:hAnsi="Arial" w:cs="Arial"/>
          <w:bCs/>
          <w:iCs/>
          <w:color w:val="auto"/>
          <w:sz w:val="24"/>
          <w:szCs w:val="24"/>
        </w:rPr>
        <w:t xml:space="preserve">hand column, the path </w:t>
      </w:r>
      <w:r w:rsidR="00527DBA">
        <w:rPr>
          <w:rFonts w:ascii="Arial" w:hAnsi="Arial" w:cs="Arial"/>
          <w:bCs/>
          <w:iCs/>
          <w:color w:val="auto"/>
          <w:sz w:val="24"/>
          <w:szCs w:val="24"/>
        </w:rPr>
        <w:t>(No.64) with which the Order is concerned</w:t>
      </w:r>
      <w:r w:rsidR="00B02128">
        <w:rPr>
          <w:rFonts w:ascii="Arial" w:hAnsi="Arial" w:cs="Arial"/>
          <w:bCs/>
          <w:iCs/>
          <w:color w:val="auto"/>
          <w:sz w:val="24"/>
          <w:szCs w:val="24"/>
        </w:rPr>
        <w:t xml:space="preserve">. </w:t>
      </w:r>
      <w:r w:rsidR="00990EDB">
        <w:rPr>
          <w:rFonts w:ascii="Arial" w:hAnsi="Arial" w:cs="Arial"/>
          <w:bCs/>
          <w:iCs/>
          <w:color w:val="auto"/>
          <w:sz w:val="24"/>
          <w:szCs w:val="24"/>
        </w:rPr>
        <w:t xml:space="preserve">I consider </w:t>
      </w:r>
      <w:r w:rsidR="007B1686">
        <w:rPr>
          <w:rFonts w:ascii="Arial" w:hAnsi="Arial" w:cs="Arial"/>
          <w:bCs/>
          <w:iCs/>
          <w:color w:val="auto"/>
          <w:sz w:val="24"/>
          <w:szCs w:val="24"/>
        </w:rPr>
        <w:t>the</w:t>
      </w:r>
      <w:r w:rsidR="00990EDB">
        <w:rPr>
          <w:rFonts w:ascii="Arial" w:hAnsi="Arial" w:cs="Arial"/>
          <w:bCs/>
          <w:iCs/>
          <w:color w:val="auto"/>
          <w:sz w:val="24"/>
          <w:szCs w:val="24"/>
        </w:rPr>
        <w:t xml:space="preserve"> intention </w:t>
      </w:r>
      <w:r w:rsidR="007B1686">
        <w:rPr>
          <w:rFonts w:ascii="Arial" w:hAnsi="Arial" w:cs="Arial"/>
          <w:bCs/>
          <w:iCs/>
          <w:color w:val="auto"/>
          <w:sz w:val="24"/>
          <w:szCs w:val="24"/>
        </w:rPr>
        <w:t xml:space="preserve">of the Order is clear </w:t>
      </w:r>
      <w:r w:rsidR="00B02128">
        <w:rPr>
          <w:rFonts w:ascii="Arial" w:hAnsi="Arial" w:cs="Arial"/>
          <w:bCs/>
          <w:iCs/>
          <w:color w:val="auto"/>
          <w:sz w:val="24"/>
          <w:szCs w:val="24"/>
        </w:rPr>
        <w:t>without any further amendment</w:t>
      </w:r>
      <w:r w:rsidR="00234CBA">
        <w:rPr>
          <w:rFonts w:ascii="Arial" w:hAnsi="Arial" w:cs="Arial"/>
          <w:bCs/>
          <w:iCs/>
          <w:color w:val="auto"/>
          <w:sz w:val="24"/>
          <w:szCs w:val="24"/>
        </w:rPr>
        <w:t xml:space="preserve"> in this regard</w:t>
      </w:r>
      <w:r w:rsidR="00527DBA">
        <w:rPr>
          <w:rFonts w:ascii="Arial" w:hAnsi="Arial" w:cs="Arial"/>
          <w:bCs/>
          <w:iCs/>
          <w:color w:val="auto"/>
          <w:sz w:val="24"/>
          <w:szCs w:val="24"/>
        </w:rPr>
        <w:t>.</w:t>
      </w:r>
    </w:p>
    <w:p w14:paraId="22EC5BF2" w14:textId="2E105F2D" w:rsidR="00527DBA" w:rsidRPr="00BF7454" w:rsidRDefault="00527DBA" w:rsidP="00457542">
      <w:pPr>
        <w:pStyle w:val="Style1"/>
        <w:tabs>
          <w:tab w:val="clear" w:pos="432"/>
          <w:tab w:val="clear" w:pos="862"/>
          <w:tab w:val="num" w:pos="426"/>
        </w:tabs>
        <w:ind w:left="426" w:hanging="426"/>
        <w:rPr>
          <w:rFonts w:ascii="Arial" w:hAnsi="Arial" w:cs="Arial"/>
          <w:bCs/>
          <w:i/>
          <w:color w:val="auto"/>
          <w:sz w:val="24"/>
          <w:szCs w:val="24"/>
        </w:rPr>
      </w:pPr>
      <w:r>
        <w:rPr>
          <w:rFonts w:ascii="Arial" w:hAnsi="Arial" w:cs="Arial"/>
          <w:bCs/>
          <w:iCs/>
          <w:color w:val="auto"/>
          <w:sz w:val="24"/>
          <w:szCs w:val="24"/>
        </w:rPr>
        <w:t xml:space="preserve">It follows that I </w:t>
      </w:r>
      <w:r w:rsidR="00234CBA">
        <w:rPr>
          <w:rFonts w:ascii="Arial" w:hAnsi="Arial" w:cs="Arial"/>
          <w:bCs/>
          <w:iCs/>
          <w:color w:val="auto"/>
          <w:sz w:val="24"/>
          <w:szCs w:val="24"/>
        </w:rPr>
        <w:t xml:space="preserve">shall modify the </w:t>
      </w:r>
      <w:r w:rsidR="003C3727">
        <w:rPr>
          <w:rFonts w:ascii="Arial" w:hAnsi="Arial" w:cs="Arial"/>
          <w:bCs/>
          <w:iCs/>
          <w:color w:val="auto"/>
          <w:sz w:val="24"/>
          <w:szCs w:val="24"/>
        </w:rPr>
        <w:t xml:space="preserve">sub-heading </w:t>
      </w:r>
      <w:r w:rsidR="003C3727" w:rsidRPr="00BF7454">
        <w:rPr>
          <w:rFonts w:ascii="Arial" w:hAnsi="Arial" w:cs="Arial"/>
          <w:bCs/>
          <w:i/>
          <w:color w:val="auto"/>
          <w:sz w:val="24"/>
          <w:szCs w:val="24"/>
        </w:rPr>
        <w:t>“Variation to add of particulars of Path or Way”</w:t>
      </w:r>
      <w:r w:rsidR="003C3727">
        <w:rPr>
          <w:rFonts w:ascii="Arial" w:hAnsi="Arial" w:cs="Arial"/>
          <w:bCs/>
          <w:i/>
          <w:color w:val="auto"/>
          <w:sz w:val="24"/>
          <w:szCs w:val="24"/>
        </w:rPr>
        <w:t xml:space="preserve"> </w:t>
      </w:r>
      <w:r w:rsidR="003C3727" w:rsidRPr="003C3727">
        <w:rPr>
          <w:rFonts w:ascii="Arial" w:hAnsi="Arial" w:cs="Arial"/>
          <w:bCs/>
          <w:iCs/>
          <w:color w:val="auto"/>
          <w:sz w:val="24"/>
          <w:szCs w:val="24"/>
        </w:rPr>
        <w:t>b</w:t>
      </w:r>
      <w:r w:rsidR="003C3727">
        <w:rPr>
          <w:rFonts w:ascii="Arial" w:hAnsi="Arial" w:cs="Arial"/>
          <w:bCs/>
          <w:iCs/>
          <w:color w:val="auto"/>
          <w:sz w:val="24"/>
          <w:szCs w:val="24"/>
        </w:rPr>
        <w:t xml:space="preserve">y removing the words </w:t>
      </w:r>
      <w:r w:rsidR="003C3727" w:rsidRPr="003C3727">
        <w:rPr>
          <w:rFonts w:ascii="Arial" w:hAnsi="Arial" w:cs="Arial"/>
          <w:bCs/>
          <w:i/>
          <w:color w:val="auto"/>
          <w:sz w:val="24"/>
          <w:szCs w:val="24"/>
        </w:rPr>
        <w:t>“to add”</w:t>
      </w:r>
      <w:r>
        <w:rPr>
          <w:rFonts w:ascii="Arial" w:hAnsi="Arial" w:cs="Arial"/>
          <w:bCs/>
          <w:iCs/>
          <w:color w:val="auto"/>
          <w:sz w:val="24"/>
          <w:szCs w:val="24"/>
        </w:rPr>
        <w:t>.</w:t>
      </w:r>
    </w:p>
    <w:p w14:paraId="401DAC47" w14:textId="1AD0F838" w:rsidR="0085568A" w:rsidRDefault="008406EF" w:rsidP="0047507A">
      <w:pPr>
        <w:pStyle w:val="Heading6blackfont"/>
        <w:tabs>
          <w:tab w:val="num" w:pos="0"/>
        </w:tabs>
        <w:rPr>
          <w:rFonts w:ascii="Arial" w:hAnsi="Arial" w:cs="Arial"/>
          <w:b w:val="0"/>
          <w:i/>
          <w:color w:val="auto"/>
          <w:sz w:val="24"/>
          <w:szCs w:val="24"/>
        </w:rPr>
      </w:pPr>
      <w:r>
        <w:rPr>
          <w:rFonts w:ascii="Arial" w:hAnsi="Arial" w:cs="Arial"/>
          <w:b w:val="0"/>
          <w:bCs/>
          <w:i/>
          <w:iCs/>
          <w:sz w:val="24"/>
          <w:szCs w:val="24"/>
        </w:rPr>
        <w:t xml:space="preserve">Whether the </w:t>
      </w:r>
      <w:r w:rsidR="008777AD">
        <w:rPr>
          <w:rFonts w:ascii="Arial" w:hAnsi="Arial" w:cs="Arial"/>
          <w:b w:val="0"/>
          <w:bCs/>
          <w:i/>
          <w:iCs/>
          <w:sz w:val="24"/>
          <w:szCs w:val="24"/>
        </w:rPr>
        <w:t>‘</w:t>
      </w:r>
      <w:r>
        <w:rPr>
          <w:rFonts w:ascii="Arial" w:hAnsi="Arial" w:cs="Arial"/>
          <w:b w:val="0"/>
          <w:bCs/>
          <w:i/>
          <w:iCs/>
          <w:sz w:val="24"/>
          <w:szCs w:val="24"/>
        </w:rPr>
        <w:t>Remarks</w:t>
      </w:r>
      <w:r w:rsidR="008777AD">
        <w:rPr>
          <w:rFonts w:ascii="Arial" w:hAnsi="Arial" w:cs="Arial"/>
          <w:b w:val="0"/>
          <w:bCs/>
          <w:i/>
          <w:iCs/>
          <w:sz w:val="24"/>
          <w:szCs w:val="24"/>
        </w:rPr>
        <w:t>’</w:t>
      </w:r>
      <w:r>
        <w:rPr>
          <w:rFonts w:ascii="Arial" w:hAnsi="Arial" w:cs="Arial"/>
          <w:b w:val="0"/>
          <w:bCs/>
          <w:i/>
          <w:iCs/>
          <w:sz w:val="24"/>
          <w:szCs w:val="24"/>
        </w:rPr>
        <w:t xml:space="preserve"> column in </w:t>
      </w:r>
      <w:r w:rsidRPr="008406EF">
        <w:rPr>
          <w:rFonts w:ascii="Arial" w:hAnsi="Arial" w:cs="Arial"/>
          <w:b w:val="0"/>
          <w:i/>
          <w:color w:val="auto"/>
          <w:sz w:val="24"/>
          <w:szCs w:val="24"/>
        </w:rPr>
        <w:t xml:space="preserve">Part II of the Schedule to the Order </w:t>
      </w:r>
      <w:r>
        <w:rPr>
          <w:rFonts w:ascii="Arial" w:hAnsi="Arial" w:cs="Arial"/>
          <w:b w:val="0"/>
          <w:i/>
          <w:color w:val="auto"/>
          <w:sz w:val="24"/>
          <w:szCs w:val="24"/>
        </w:rPr>
        <w:t xml:space="preserve">should </w:t>
      </w:r>
      <w:r w:rsidRPr="008406EF">
        <w:rPr>
          <w:rFonts w:ascii="Arial" w:hAnsi="Arial" w:cs="Arial"/>
          <w:b w:val="0"/>
          <w:i/>
          <w:color w:val="auto"/>
          <w:sz w:val="24"/>
          <w:szCs w:val="24"/>
        </w:rPr>
        <w:t>be</w:t>
      </w:r>
      <w:r w:rsidR="0047507A">
        <w:rPr>
          <w:rFonts w:ascii="Arial" w:hAnsi="Arial" w:cs="Arial"/>
          <w:b w:val="0"/>
          <w:i/>
          <w:color w:val="auto"/>
          <w:sz w:val="24"/>
          <w:szCs w:val="24"/>
        </w:rPr>
        <w:t xml:space="preserve"> amended </w:t>
      </w:r>
    </w:p>
    <w:p w14:paraId="70553A08" w14:textId="413CB3AA" w:rsidR="0047507A" w:rsidRDefault="008777AD" w:rsidP="00457542">
      <w:pPr>
        <w:pStyle w:val="Style1"/>
        <w:tabs>
          <w:tab w:val="clear" w:pos="432"/>
          <w:tab w:val="clear" w:pos="862"/>
          <w:tab w:val="num" w:pos="426"/>
        </w:tabs>
        <w:ind w:left="426" w:hanging="426"/>
        <w:rPr>
          <w:rFonts w:ascii="Arial" w:hAnsi="Arial" w:cs="Arial"/>
          <w:sz w:val="24"/>
          <w:szCs w:val="24"/>
        </w:rPr>
      </w:pPr>
      <w:r w:rsidRPr="008777AD">
        <w:rPr>
          <w:rFonts w:ascii="Arial" w:hAnsi="Arial" w:cs="Arial"/>
          <w:sz w:val="24"/>
          <w:szCs w:val="24"/>
        </w:rPr>
        <w:t>Listed under the ‘Remarks’</w:t>
      </w:r>
      <w:r>
        <w:rPr>
          <w:rFonts w:ascii="Arial" w:hAnsi="Arial" w:cs="Arial"/>
          <w:sz w:val="24"/>
          <w:szCs w:val="24"/>
        </w:rPr>
        <w:t xml:space="preserve"> column are the </w:t>
      </w:r>
      <w:r w:rsidR="00911F28">
        <w:rPr>
          <w:rFonts w:ascii="Arial" w:hAnsi="Arial" w:cs="Arial"/>
          <w:sz w:val="24"/>
          <w:szCs w:val="24"/>
        </w:rPr>
        <w:t>positions of the various field gates situated along the Order route</w:t>
      </w:r>
      <w:r w:rsidR="00D638E5">
        <w:rPr>
          <w:rFonts w:ascii="Arial" w:hAnsi="Arial" w:cs="Arial"/>
          <w:sz w:val="24"/>
          <w:szCs w:val="24"/>
        </w:rPr>
        <w:t xml:space="preserve"> with their respective grid reference</w:t>
      </w:r>
      <w:r w:rsidR="00FF771B">
        <w:rPr>
          <w:rFonts w:ascii="Arial" w:hAnsi="Arial" w:cs="Arial"/>
          <w:sz w:val="24"/>
          <w:szCs w:val="24"/>
        </w:rPr>
        <w:t>s</w:t>
      </w:r>
      <w:r w:rsidR="00D638E5">
        <w:rPr>
          <w:rFonts w:ascii="Arial" w:hAnsi="Arial" w:cs="Arial"/>
          <w:sz w:val="24"/>
          <w:szCs w:val="24"/>
        </w:rPr>
        <w:t xml:space="preserve">.  </w:t>
      </w:r>
      <w:r w:rsidR="007D2DBB">
        <w:rPr>
          <w:rFonts w:ascii="Arial" w:hAnsi="Arial" w:cs="Arial"/>
          <w:sz w:val="24"/>
          <w:szCs w:val="24"/>
        </w:rPr>
        <w:t xml:space="preserve">In their original submission, the BHS </w:t>
      </w:r>
      <w:r w:rsidR="00D638E5">
        <w:rPr>
          <w:rFonts w:ascii="Arial" w:hAnsi="Arial" w:cs="Arial"/>
          <w:sz w:val="24"/>
          <w:szCs w:val="24"/>
        </w:rPr>
        <w:t xml:space="preserve">argued that the grid reference for the last </w:t>
      </w:r>
      <w:r w:rsidR="00044B31">
        <w:rPr>
          <w:rFonts w:ascii="Arial" w:hAnsi="Arial" w:cs="Arial"/>
          <w:sz w:val="24"/>
          <w:szCs w:val="24"/>
        </w:rPr>
        <w:t xml:space="preserve">gate listed should be amended </w:t>
      </w:r>
      <w:r w:rsidR="002257A2">
        <w:rPr>
          <w:rFonts w:ascii="Arial" w:hAnsi="Arial" w:cs="Arial"/>
          <w:sz w:val="24"/>
          <w:szCs w:val="24"/>
        </w:rPr>
        <w:t>to</w:t>
      </w:r>
      <w:r w:rsidR="00715FC0">
        <w:rPr>
          <w:rFonts w:ascii="Arial" w:hAnsi="Arial" w:cs="Arial"/>
          <w:sz w:val="24"/>
          <w:szCs w:val="24"/>
        </w:rPr>
        <w:t xml:space="preserve"> correspond with </w:t>
      </w:r>
      <w:r w:rsidR="002A59BC">
        <w:rPr>
          <w:rFonts w:ascii="Arial" w:hAnsi="Arial" w:cs="Arial"/>
          <w:sz w:val="24"/>
          <w:szCs w:val="24"/>
        </w:rPr>
        <w:t>other references to Point A in the Order and on the plan</w:t>
      </w:r>
      <w:r w:rsidR="00282CDE">
        <w:rPr>
          <w:rFonts w:ascii="Arial" w:hAnsi="Arial" w:cs="Arial"/>
          <w:sz w:val="24"/>
          <w:szCs w:val="24"/>
        </w:rPr>
        <w:t xml:space="preserve">, making </w:t>
      </w:r>
      <w:r w:rsidR="008066E2">
        <w:rPr>
          <w:rFonts w:ascii="Arial" w:hAnsi="Arial" w:cs="Arial"/>
          <w:sz w:val="24"/>
          <w:szCs w:val="24"/>
        </w:rPr>
        <w:t>it internally consistent</w:t>
      </w:r>
      <w:r w:rsidR="002A59BC">
        <w:rPr>
          <w:rFonts w:ascii="Arial" w:hAnsi="Arial" w:cs="Arial"/>
          <w:sz w:val="24"/>
          <w:szCs w:val="24"/>
        </w:rPr>
        <w:t>.</w:t>
      </w:r>
      <w:r w:rsidR="002257A2">
        <w:rPr>
          <w:rFonts w:ascii="Arial" w:hAnsi="Arial" w:cs="Arial"/>
          <w:sz w:val="24"/>
          <w:szCs w:val="24"/>
        </w:rPr>
        <w:t xml:space="preserve"> However, the BHS has since revised its position in respect of this </w:t>
      </w:r>
      <w:r w:rsidR="00C13C8A">
        <w:rPr>
          <w:rFonts w:ascii="Arial" w:hAnsi="Arial" w:cs="Arial"/>
          <w:sz w:val="24"/>
          <w:szCs w:val="24"/>
        </w:rPr>
        <w:t>point and have asked that in reaching my decision I disregard this representation.</w:t>
      </w:r>
    </w:p>
    <w:p w14:paraId="3D73B9CA" w14:textId="0EE777A0" w:rsidR="00C13C8A" w:rsidRDefault="00773FC8" w:rsidP="00457542">
      <w:pPr>
        <w:pStyle w:val="Style1"/>
        <w:tabs>
          <w:tab w:val="clear" w:pos="432"/>
          <w:tab w:val="clear" w:pos="862"/>
          <w:tab w:val="num" w:pos="426"/>
        </w:tabs>
        <w:ind w:left="426" w:hanging="426"/>
        <w:rPr>
          <w:rFonts w:ascii="Arial" w:hAnsi="Arial" w:cs="Arial"/>
          <w:sz w:val="24"/>
          <w:szCs w:val="24"/>
        </w:rPr>
      </w:pPr>
      <w:r>
        <w:rPr>
          <w:rFonts w:ascii="Arial" w:hAnsi="Arial" w:cs="Arial"/>
          <w:sz w:val="24"/>
          <w:szCs w:val="24"/>
        </w:rPr>
        <w:t>Whilst I have considered the point</w:t>
      </w:r>
      <w:r w:rsidR="003C5975">
        <w:rPr>
          <w:rFonts w:ascii="Arial" w:hAnsi="Arial" w:cs="Arial"/>
          <w:sz w:val="24"/>
          <w:szCs w:val="24"/>
        </w:rPr>
        <w:t>, I do not propose to make any further modification in this regard.</w:t>
      </w:r>
    </w:p>
    <w:p w14:paraId="6CB94A42" w14:textId="22BFB3F3" w:rsidR="00457542" w:rsidRDefault="00457542" w:rsidP="00457542">
      <w:pPr>
        <w:pStyle w:val="Style1"/>
        <w:numPr>
          <w:ilvl w:val="0"/>
          <w:numId w:val="0"/>
        </w:numPr>
        <w:rPr>
          <w:rFonts w:ascii="Arial" w:hAnsi="Arial" w:cs="Arial"/>
          <w:i/>
          <w:iCs/>
          <w:sz w:val="24"/>
          <w:szCs w:val="24"/>
        </w:rPr>
      </w:pPr>
      <w:r>
        <w:rPr>
          <w:rFonts w:ascii="Arial" w:hAnsi="Arial" w:cs="Arial"/>
          <w:i/>
          <w:iCs/>
          <w:sz w:val="24"/>
          <w:szCs w:val="24"/>
        </w:rPr>
        <w:t>Whether the Order title should be amended</w:t>
      </w:r>
    </w:p>
    <w:p w14:paraId="23614D22" w14:textId="3B2CE0D7" w:rsidR="00457542" w:rsidRPr="0068636A" w:rsidRDefault="00EA02B3" w:rsidP="00457542">
      <w:pPr>
        <w:pStyle w:val="Style1"/>
        <w:tabs>
          <w:tab w:val="clear" w:pos="862"/>
          <w:tab w:val="num" w:pos="720"/>
        </w:tabs>
        <w:ind w:left="431"/>
        <w:rPr>
          <w:rFonts w:ascii="Arial" w:hAnsi="Arial" w:cs="Arial"/>
          <w:i/>
          <w:iCs/>
          <w:sz w:val="24"/>
          <w:szCs w:val="24"/>
        </w:rPr>
      </w:pPr>
      <w:r>
        <w:rPr>
          <w:rFonts w:ascii="Arial" w:hAnsi="Arial" w:cs="Arial"/>
          <w:sz w:val="24"/>
          <w:szCs w:val="24"/>
        </w:rPr>
        <w:t xml:space="preserve">The Order is known as </w:t>
      </w:r>
      <w:r w:rsidR="002451FB" w:rsidRPr="002451FB">
        <w:rPr>
          <w:rFonts w:ascii="Arial" w:hAnsi="Arial" w:cs="Arial"/>
          <w:i/>
          <w:iCs/>
          <w:sz w:val="24"/>
          <w:szCs w:val="24"/>
        </w:rPr>
        <w:t>The Derbyshire County Council (Bridleway from Public Bridleway No.8 to Public Bridleway No.9 – Parish of Dale Abbey) Modification Order 2018</w:t>
      </w:r>
      <w:r w:rsidR="002451FB">
        <w:rPr>
          <w:rFonts w:ascii="Arial" w:hAnsi="Arial" w:cs="Arial"/>
          <w:sz w:val="24"/>
          <w:szCs w:val="24"/>
        </w:rPr>
        <w:t xml:space="preserve">. </w:t>
      </w:r>
      <w:r w:rsidR="00B17200">
        <w:rPr>
          <w:rFonts w:ascii="Arial" w:hAnsi="Arial" w:cs="Arial"/>
          <w:sz w:val="24"/>
          <w:szCs w:val="24"/>
        </w:rPr>
        <w:t>The BHS seek</w:t>
      </w:r>
      <w:r w:rsidR="00AE26B4">
        <w:rPr>
          <w:rFonts w:ascii="Arial" w:hAnsi="Arial" w:cs="Arial"/>
          <w:sz w:val="24"/>
          <w:szCs w:val="24"/>
        </w:rPr>
        <w:t>s</w:t>
      </w:r>
      <w:r w:rsidR="00B17200">
        <w:rPr>
          <w:rFonts w:ascii="Arial" w:hAnsi="Arial" w:cs="Arial"/>
          <w:sz w:val="24"/>
          <w:szCs w:val="24"/>
        </w:rPr>
        <w:t xml:space="preserve"> that it be</w:t>
      </w:r>
      <w:r w:rsidR="008066E2">
        <w:rPr>
          <w:rFonts w:ascii="Arial" w:hAnsi="Arial" w:cs="Arial"/>
          <w:sz w:val="24"/>
          <w:szCs w:val="24"/>
        </w:rPr>
        <w:t xml:space="preserve"> </w:t>
      </w:r>
      <w:r w:rsidR="00241507">
        <w:rPr>
          <w:rFonts w:ascii="Arial" w:hAnsi="Arial" w:cs="Arial"/>
          <w:sz w:val="24"/>
          <w:szCs w:val="24"/>
        </w:rPr>
        <w:t xml:space="preserve">re-named </w:t>
      </w:r>
      <w:r w:rsidR="00F71BF2" w:rsidRPr="002451FB">
        <w:rPr>
          <w:rFonts w:ascii="Arial" w:hAnsi="Arial" w:cs="Arial"/>
          <w:i/>
          <w:iCs/>
          <w:sz w:val="24"/>
          <w:szCs w:val="24"/>
        </w:rPr>
        <w:t>The Derbyshire County Council (Bridleway</w:t>
      </w:r>
      <w:r w:rsidR="0013736A">
        <w:rPr>
          <w:rFonts w:ascii="Arial" w:hAnsi="Arial" w:cs="Arial"/>
          <w:i/>
          <w:iCs/>
          <w:sz w:val="24"/>
          <w:szCs w:val="24"/>
        </w:rPr>
        <w:t xml:space="preserve"> 64</w:t>
      </w:r>
      <w:r w:rsidR="00BC2476">
        <w:rPr>
          <w:rFonts w:ascii="Arial" w:hAnsi="Arial" w:cs="Arial"/>
          <w:i/>
          <w:iCs/>
          <w:sz w:val="24"/>
          <w:szCs w:val="24"/>
        </w:rPr>
        <w:t xml:space="preserve"> from </w:t>
      </w:r>
      <w:r w:rsidR="00BC2476" w:rsidRPr="002451FB">
        <w:rPr>
          <w:rFonts w:ascii="Arial" w:hAnsi="Arial" w:cs="Arial"/>
          <w:i/>
          <w:iCs/>
          <w:sz w:val="24"/>
          <w:szCs w:val="24"/>
        </w:rPr>
        <w:t>Public Bridleway No.8 to Public Bridleway No.9 – Parish of Dale Abbey) Modification Order 2018</w:t>
      </w:r>
      <w:r w:rsidR="008066E2">
        <w:rPr>
          <w:rFonts w:ascii="Arial" w:hAnsi="Arial" w:cs="Arial"/>
          <w:i/>
          <w:iCs/>
          <w:sz w:val="24"/>
          <w:szCs w:val="24"/>
        </w:rPr>
        <w:t xml:space="preserve"> </w:t>
      </w:r>
      <w:r w:rsidR="008066E2">
        <w:rPr>
          <w:rFonts w:ascii="Arial" w:hAnsi="Arial" w:cs="Arial"/>
          <w:sz w:val="24"/>
          <w:szCs w:val="24"/>
        </w:rPr>
        <w:t>wherever the title occurs within the Order (</w:t>
      </w:r>
      <w:r w:rsidR="00F0753C">
        <w:rPr>
          <w:rFonts w:ascii="Arial" w:hAnsi="Arial" w:cs="Arial"/>
          <w:sz w:val="24"/>
          <w:szCs w:val="24"/>
        </w:rPr>
        <w:t>on</w:t>
      </w:r>
      <w:r w:rsidR="002628BE">
        <w:rPr>
          <w:rFonts w:ascii="Arial" w:hAnsi="Arial" w:cs="Arial"/>
          <w:sz w:val="24"/>
          <w:szCs w:val="24"/>
        </w:rPr>
        <w:t xml:space="preserve"> th</w:t>
      </w:r>
      <w:r w:rsidR="00F0753C">
        <w:rPr>
          <w:rFonts w:ascii="Arial" w:hAnsi="Arial" w:cs="Arial"/>
          <w:sz w:val="24"/>
          <w:szCs w:val="24"/>
        </w:rPr>
        <w:t xml:space="preserve">e cover page, above the preamble to the Order, in paragraph 3, and </w:t>
      </w:r>
      <w:r w:rsidR="00BC4115">
        <w:rPr>
          <w:rFonts w:ascii="Arial" w:hAnsi="Arial" w:cs="Arial"/>
          <w:sz w:val="24"/>
          <w:szCs w:val="24"/>
        </w:rPr>
        <w:t>on the Order plan)</w:t>
      </w:r>
      <w:r w:rsidR="00870547">
        <w:rPr>
          <w:rFonts w:ascii="Arial" w:hAnsi="Arial" w:cs="Arial"/>
          <w:i/>
          <w:iCs/>
          <w:sz w:val="24"/>
          <w:szCs w:val="24"/>
        </w:rPr>
        <w:t>.</w:t>
      </w:r>
      <w:r w:rsidR="00BC4115">
        <w:rPr>
          <w:rFonts w:ascii="Arial" w:hAnsi="Arial" w:cs="Arial"/>
          <w:i/>
          <w:iCs/>
          <w:sz w:val="24"/>
          <w:szCs w:val="24"/>
        </w:rPr>
        <w:t xml:space="preserve"> </w:t>
      </w:r>
      <w:r w:rsidR="00BC4115">
        <w:rPr>
          <w:rFonts w:ascii="Arial" w:hAnsi="Arial" w:cs="Arial"/>
          <w:sz w:val="24"/>
          <w:szCs w:val="24"/>
        </w:rPr>
        <w:t xml:space="preserve">Consequently, </w:t>
      </w:r>
      <w:r w:rsidR="002628BE">
        <w:rPr>
          <w:rFonts w:ascii="Arial" w:hAnsi="Arial" w:cs="Arial"/>
          <w:sz w:val="24"/>
          <w:szCs w:val="24"/>
        </w:rPr>
        <w:t>the</w:t>
      </w:r>
      <w:r w:rsidR="00DE7F81">
        <w:rPr>
          <w:rFonts w:ascii="Arial" w:hAnsi="Arial" w:cs="Arial"/>
          <w:sz w:val="24"/>
          <w:szCs w:val="24"/>
        </w:rPr>
        <w:t xml:space="preserve"> main effect of the Order, to add Bridleway No.64 </w:t>
      </w:r>
      <w:r w:rsidR="00723A7E">
        <w:rPr>
          <w:rFonts w:ascii="Arial" w:hAnsi="Arial" w:cs="Arial"/>
          <w:sz w:val="24"/>
          <w:szCs w:val="24"/>
        </w:rPr>
        <w:t>to the Definitive Map and Statement</w:t>
      </w:r>
      <w:r w:rsidR="001D0C5E">
        <w:rPr>
          <w:rFonts w:ascii="Arial" w:hAnsi="Arial" w:cs="Arial"/>
          <w:sz w:val="24"/>
          <w:szCs w:val="24"/>
        </w:rPr>
        <w:t xml:space="preserve"> would be clear.</w:t>
      </w:r>
    </w:p>
    <w:p w14:paraId="41B13FC9" w14:textId="57144422" w:rsidR="0068636A" w:rsidRPr="007A72F0" w:rsidRDefault="0068636A" w:rsidP="00457542">
      <w:pPr>
        <w:pStyle w:val="Style1"/>
        <w:tabs>
          <w:tab w:val="clear" w:pos="862"/>
          <w:tab w:val="num" w:pos="720"/>
        </w:tabs>
        <w:ind w:left="431"/>
        <w:rPr>
          <w:rFonts w:ascii="Arial" w:hAnsi="Arial" w:cs="Arial"/>
          <w:i/>
          <w:iCs/>
          <w:sz w:val="24"/>
          <w:szCs w:val="24"/>
        </w:rPr>
      </w:pPr>
      <w:r>
        <w:rPr>
          <w:rFonts w:ascii="Arial" w:hAnsi="Arial" w:cs="Arial"/>
          <w:sz w:val="24"/>
          <w:szCs w:val="24"/>
        </w:rPr>
        <w:t xml:space="preserve">I agree with the Council </w:t>
      </w:r>
      <w:r w:rsidR="00063A96">
        <w:rPr>
          <w:rFonts w:ascii="Arial" w:hAnsi="Arial" w:cs="Arial"/>
          <w:sz w:val="24"/>
          <w:szCs w:val="24"/>
        </w:rPr>
        <w:t>that it is not necessary to amend the Order title to refer to</w:t>
      </w:r>
      <w:r w:rsidR="00C44BDD">
        <w:rPr>
          <w:rFonts w:ascii="Arial" w:hAnsi="Arial" w:cs="Arial"/>
          <w:sz w:val="24"/>
          <w:szCs w:val="24"/>
        </w:rPr>
        <w:t xml:space="preserve"> the new bridleway</w:t>
      </w:r>
      <w:r w:rsidR="001612EB">
        <w:rPr>
          <w:rFonts w:ascii="Arial" w:hAnsi="Arial" w:cs="Arial"/>
          <w:sz w:val="24"/>
          <w:szCs w:val="24"/>
        </w:rPr>
        <w:t>. U</w:t>
      </w:r>
      <w:r w:rsidR="00C44BDD">
        <w:rPr>
          <w:rFonts w:ascii="Arial" w:hAnsi="Arial" w:cs="Arial"/>
          <w:sz w:val="24"/>
          <w:szCs w:val="24"/>
        </w:rPr>
        <w:t xml:space="preserve">ntil such time as or when the Order comes into effect, </w:t>
      </w:r>
      <w:r w:rsidR="003A1495">
        <w:rPr>
          <w:rFonts w:ascii="Arial" w:hAnsi="Arial" w:cs="Arial"/>
          <w:sz w:val="24"/>
          <w:szCs w:val="24"/>
        </w:rPr>
        <w:t>the route to be added remains un-numbered</w:t>
      </w:r>
      <w:r w:rsidR="009A1A87">
        <w:rPr>
          <w:rFonts w:ascii="Arial" w:hAnsi="Arial" w:cs="Arial"/>
          <w:sz w:val="24"/>
          <w:szCs w:val="24"/>
        </w:rPr>
        <w:t xml:space="preserve">. </w:t>
      </w:r>
      <w:r w:rsidR="004E42DB">
        <w:rPr>
          <w:rFonts w:ascii="Arial" w:hAnsi="Arial" w:cs="Arial"/>
          <w:sz w:val="24"/>
          <w:szCs w:val="24"/>
        </w:rPr>
        <w:t>I consider that t</w:t>
      </w:r>
      <w:r w:rsidR="009A1A87">
        <w:rPr>
          <w:rFonts w:ascii="Arial" w:hAnsi="Arial" w:cs="Arial"/>
          <w:sz w:val="24"/>
          <w:szCs w:val="24"/>
        </w:rPr>
        <w:t xml:space="preserve">he effect of the Order is sufficiently clear and </w:t>
      </w:r>
      <w:r w:rsidR="007A72F0">
        <w:rPr>
          <w:rFonts w:ascii="Arial" w:hAnsi="Arial" w:cs="Arial"/>
          <w:sz w:val="24"/>
          <w:szCs w:val="24"/>
        </w:rPr>
        <w:t>unambiguous</w:t>
      </w:r>
      <w:r w:rsidR="004E42DB">
        <w:rPr>
          <w:rFonts w:ascii="Arial" w:hAnsi="Arial" w:cs="Arial"/>
          <w:sz w:val="24"/>
          <w:szCs w:val="24"/>
        </w:rPr>
        <w:t xml:space="preserve"> and decline to make the modification requested.</w:t>
      </w:r>
    </w:p>
    <w:p w14:paraId="4C0BF03A" w14:textId="5843E7BA" w:rsidR="006505C2" w:rsidRDefault="006505C2" w:rsidP="006E244C">
      <w:pPr>
        <w:pStyle w:val="Heading6blackfont"/>
        <w:tabs>
          <w:tab w:val="num" w:pos="426"/>
        </w:tabs>
        <w:ind w:left="426" w:hanging="426"/>
        <w:rPr>
          <w:rFonts w:ascii="Arial" w:hAnsi="Arial" w:cs="Arial"/>
          <w:sz w:val="24"/>
          <w:szCs w:val="24"/>
        </w:rPr>
      </w:pPr>
      <w:r w:rsidRPr="006F2320">
        <w:rPr>
          <w:rFonts w:ascii="Arial" w:hAnsi="Arial" w:cs="Arial"/>
          <w:sz w:val="24"/>
          <w:szCs w:val="24"/>
        </w:rPr>
        <w:t xml:space="preserve">Other matters </w:t>
      </w:r>
    </w:p>
    <w:p w14:paraId="7F88C71D" w14:textId="47E9A3F9" w:rsidR="00280274" w:rsidRPr="00E6350E" w:rsidRDefault="009C231F" w:rsidP="00457542">
      <w:pPr>
        <w:pStyle w:val="Style1"/>
        <w:tabs>
          <w:tab w:val="clear" w:pos="432"/>
          <w:tab w:val="clear" w:pos="862"/>
          <w:tab w:val="num" w:pos="426"/>
        </w:tabs>
        <w:ind w:left="426" w:hanging="426"/>
        <w:rPr>
          <w:rFonts w:ascii="Arial" w:hAnsi="Arial" w:cs="Arial"/>
          <w:sz w:val="24"/>
          <w:szCs w:val="24"/>
        </w:rPr>
      </w:pPr>
      <w:r w:rsidRPr="00E6350E">
        <w:rPr>
          <w:rFonts w:ascii="Arial" w:hAnsi="Arial" w:cs="Arial"/>
          <w:sz w:val="24"/>
          <w:szCs w:val="24"/>
        </w:rPr>
        <w:t xml:space="preserve">The effect of the Order </w:t>
      </w:r>
      <w:r w:rsidR="00E6350E" w:rsidRPr="00E6350E">
        <w:rPr>
          <w:rFonts w:ascii="Arial" w:hAnsi="Arial" w:cs="Arial"/>
          <w:sz w:val="24"/>
          <w:szCs w:val="24"/>
        </w:rPr>
        <w:t>as prop</w:t>
      </w:r>
      <w:r w:rsidR="00E6350E">
        <w:rPr>
          <w:rFonts w:ascii="Arial" w:hAnsi="Arial" w:cs="Arial"/>
          <w:sz w:val="24"/>
          <w:szCs w:val="24"/>
        </w:rPr>
        <w:t>os</w:t>
      </w:r>
      <w:r w:rsidR="00E6350E" w:rsidRPr="00E6350E">
        <w:rPr>
          <w:rFonts w:ascii="Arial" w:hAnsi="Arial" w:cs="Arial"/>
          <w:sz w:val="24"/>
          <w:szCs w:val="24"/>
        </w:rPr>
        <w:t xml:space="preserve">ed </w:t>
      </w:r>
      <w:r w:rsidR="00E6350E">
        <w:rPr>
          <w:rFonts w:ascii="Arial" w:hAnsi="Arial" w:cs="Arial"/>
          <w:sz w:val="24"/>
          <w:szCs w:val="24"/>
        </w:rPr>
        <w:t xml:space="preserve">to be modified will retain a bridleway link for </w:t>
      </w:r>
      <w:r w:rsidR="007E1EAA">
        <w:rPr>
          <w:rFonts w:ascii="Arial" w:hAnsi="Arial" w:cs="Arial"/>
          <w:sz w:val="24"/>
          <w:szCs w:val="24"/>
        </w:rPr>
        <w:t>users on horseback and with a bicycle between Bridleways Nos. 8 and 9, thus maintaining connections through Hermit’s</w:t>
      </w:r>
      <w:r w:rsidR="009977A6">
        <w:rPr>
          <w:rFonts w:ascii="Arial" w:hAnsi="Arial" w:cs="Arial"/>
          <w:sz w:val="24"/>
          <w:szCs w:val="24"/>
        </w:rPr>
        <w:t xml:space="preserve"> Wood </w:t>
      </w:r>
      <w:r w:rsidR="002E7520">
        <w:rPr>
          <w:rFonts w:ascii="Arial" w:hAnsi="Arial" w:cs="Arial"/>
          <w:sz w:val="24"/>
          <w:szCs w:val="24"/>
        </w:rPr>
        <w:t xml:space="preserve">and as part of longer off-road routes within the area. </w:t>
      </w:r>
      <w:r w:rsidR="004F0048">
        <w:rPr>
          <w:rFonts w:ascii="Arial" w:hAnsi="Arial" w:cs="Arial"/>
          <w:sz w:val="24"/>
          <w:szCs w:val="24"/>
        </w:rPr>
        <w:t xml:space="preserve">Whilst concerns about horse riders needing to use the local road network at times as part of longer journeys are understood, </w:t>
      </w:r>
      <w:r w:rsidR="00790233">
        <w:rPr>
          <w:rFonts w:ascii="Arial" w:hAnsi="Arial" w:cs="Arial"/>
          <w:sz w:val="24"/>
          <w:szCs w:val="24"/>
        </w:rPr>
        <w:t xml:space="preserve">I am unable to take </w:t>
      </w:r>
      <w:r w:rsidR="00151EAB">
        <w:rPr>
          <w:rFonts w:ascii="Arial" w:hAnsi="Arial" w:cs="Arial"/>
          <w:sz w:val="24"/>
          <w:szCs w:val="24"/>
        </w:rPr>
        <w:t>them</w:t>
      </w:r>
      <w:r w:rsidR="00790233">
        <w:rPr>
          <w:rFonts w:ascii="Arial" w:hAnsi="Arial" w:cs="Arial"/>
          <w:sz w:val="24"/>
          <w:szCs w:val="24"/>
        </w:rPr>
        <w:t xml:space="preserve"> into account in reaching my decision.</w:t>
      </w:r>
      <w:r w:rsidR="004F0048">
        <w:rPr>
          <w:rFonts w:ascii="Arial" w:hAnsi="Arial" w:cs="Arial"/>
          <w:sz w:val="24"/>
          <w:szCs w:val="24"/>
        </w:rPr>
        <w:t xml:space="preserve"> </w:t>
      </w:r>
      <w:r w:rsidR="007E1EAA">
        <w:rPr>
          <w:rFonts w:ascii="Arial" w:hAnsi="Arial" w:cs="Arial"/>
          <w:sz w:val="24"/>
          <w:szCs w:val="24"/>
        </w:rPr>
        <w:t xml:space="preserve"> </w:t>
      </w:r>
    </w:p>
    <w:p w14:paraId="66868C81" w14:textId="3E5ECE78" w:rsidR="00355FCC" w:rsidRPr="006F2320" w:rsidRDefault="007657D2" w:rsidP="006E244C">
      <w:pPr>
        <w:pStyle w:val="Heading6blackfont"/>
        <w:tabs>
          <w:tab w:val="num" w:pos="426"/>
        </w:tabs>
        <w:ind w:left="426" w:hanging="426"/>
        <w:rPr>
          <w:rFonts w:ascii="Arial" w:hAnsi="Arial" w:cs="Arial"/>
          <w:sz w:val="24"/>
          <w:szCs w:val="24"/>
        </w:rPr>
      </w:pPr>
      <w:r w:rsidRPr="006F2320">
        <w:rPr>
          <w:rFonts w:ascii="Arial" w:hAnsi="Arial" w:cs="Arial"/>
          <w:sz w:val="24"/>
          <w:szCs w:val="24"/>
        </w:rPr>
        <w:t>Conclusion</w:t>
      </w:r>
    </w:p>
    <w:p w14:paraId="5623B22D" w14:textId="6A706B28" w:rsidR="008717B9" w:rsidRPr="006F2320" w:rsidRDefault="008717B9" w:rsidP="006E244C">
      <w:pPr>
        <w:pStyle w:val="Style1"/>
        <w:tabs>
          <w:tab w:val="clear" w:pos="432"/>
          <w:tab w:val="num" w:pos="426"/>
        </w:tabs>
        <w:ind w:left="426" w:hanging="426"/>
        <w:rPr>
          <w:rFonts w:ascii="Arial" w:hAnsi="Arial" w:cs="Arial"/>
          <w:sz w:val="24"/>
          <w:szCs w:val="24"/>
        </w:rPr>
      </w:pPr>
      <w:r w:rsidRPr="006F2320">
        <w:rPr>
          <w:rFonts w:ascii="Arial" w:hAnsi="Arial" w:cs="Arial"/>
          <w:sz w:val="24"/>
          <w:szCs w:val="24"/>
        </w:rPr>
        <w:t xml:space="preserve">Having regard to these and all other matters raised in the written representations, I conclude the Order should </w:t>
      </w:r>
      <w:r w:rsidR="00C41AE4" w:rsidRPr="00C41AE4">
        <w:rPr>
          <w:rFonts w:ascii="Arial" w:hAnsi="Arial" w:cs="Arial"/>
          <w:sz w:val="24"/>
          <w:szCs w:val="24"/>
        </w:rPr>
        <w:t xml:space="preserve">be </w:t>
      </w:r>
      <w:r w:rsidR="009E55E7">
        <w:rPr>
          <w:rFonts w:ascii="Arial" w:hAnsi="Arial" w:cs="Arial"/>
          <w:sz w:val="24"/>
          <w:szCs w:val="24"/>
        </w:rPr>
        <w:t>confirmed</w:t>
      </w:r>
      <w:r w:rsidR="00C41AE4" w:rsidRPr="00C41AE4">
        <w:rPr>
          <w:rFonts w:ascii="Arial" w:hAnsi="Arial" w:cs="Arial"/>
          <w:sz w:val="24"/>
          <w:szCs w:val="24"/>
        </w:rPr>
        <w:t xml:space="preserve"> with </w:t>
      </w:r>
      <w:r w:rsidR="009E55E7">
        <w:rPr>
          <w:rFonts w:ascii="Arial" w:hAnsi="Arial" w:cs="Arial"/>
          <w:sz w:val="24"/>
          <w:szCs w:val="24"/>
        </w:rPr>
        <w:t xml:space="preserve">the </w:t>
      </w:r>
      <w:r w:rsidR="00C41AE4" w:rsidRPr="00C41AE4">
        <w:rPr>
          <w:rFonts w:ascii="Arial" w:hAnsi="Arial" w:cs="Arial"/>
          <w:sz w:val="24"/>
          <w:szCs w:val="24"/>
        </w:rPr>
        <w:t>modification</w:t>
      </w:r>
      <w:r w:rsidR="00867A84">
        <w:rPr>
          <w:rFonts w:ascii="Arial" w:hAnsi="Arial" w:cs="Arial"/>
          <w:sz w:val="24"/>
          <w:szCs w:val="24"/>
        </w:rPr>
        <w:t>s</w:t>
      </w:r>
      <w:r w:rsidR="00C41AE4" w:rsidRPr="00C41AE4">
        <w:rPr>
          <w:rFonts w:ascii="Arial" w:hAnsi="Arial" w:cs="Arial"/>
          <w:sz w:val="24"/>
          <w:szCs w:val="24"/>
        </w:rPr>
        <w:t xml:space="preserve"> </w:t>
      </w:r>
      <w:r w:rsidR="000C7E6C">
        <w:rPr>
          <w:rFonts w:ascii="Arial" w:hAnsi="Arial" w:cs="Arial"/>
          <w:sz w:val="24"/>
          <w:szCs w:val="24"/>
        </w:rPr>
        <w:t>previously proposed</w:t>
      </w:r>
      <w:r w:rsidR="0010559A">
        <w:rPr>
          <w:rFonts w:ascii="Arial" w:hAnsi="Arial" w:cs="Arial"/>
          <w:sz w:val="24"/>
          <w:szCs w:val="24"/>
        </w:rPr>
        <w:t xml:space="preserve"> in paragraph </w:t>
      </w:r>
      <w:r w:rsidR="00575551">
        <w:rPr>
          <w:rFonts w:ascii="Arial" w:hAnsi="Arial" w:cs="Arial"/>
          <w:sz w:val="24"/>
          <w:szCs w:val="24"/>
        </w:rPr>
        <w:t>75</w:t>
      </w:r>
      <w:r w:rsidR="0010559A">
        <w:rPr>
          <w:rFonts w:ascii="Arial" w:hAnsi="Arial" w:cs="Arial"/>
          <w:sz w:val="24"/>
          <w:szCs w:val="24"/>
        </w:rPr>
        <w:t xml:space="preserve"> of my interim decision dated </w:t>
      </w:r>
      <w:r w:rsidR="00A846FC">
        <w:rPr>
          <w:rFonts w:ascii="Arial" w:hAnsi="Arial" w:cs="Arial"/>
          <w:sz w:val="24"/>
          <w:szCs w:val="24"/>
        </w:rPr>
        <w:t>14 October 2022</w:t>
      </w:r>
      <w:r w:rsidR="004C2640">
        <w:rPr>
          <w:rFonts w:ascii="Arial" w:hAnsi="Arial" w:cs="Arial"/>
          <w:sz w:val="24"/>
          <w:szCs w:val="24"/>
        </w:rPr>
        <w:t>,</w:t>
      </w:r>
      <w:r w:rsidR="00026F82">
        <w:rPr>
          <w:rFonts w:ascii="Arial" w:hAnsi="Arial" w:cs="Arial"/>
          <w:sz w:val="24"/>
          <w:szCs w:val="24"/>
        </w:rPr>
        <w:t xml:space="preserve"> and with a</w:t>
      </w:r>
      <w:r w:rsidR="004C2640">
        <w:rPr>
          <w:rFonts w:ascii="Arial" w:hAnsi="Arial" w:cs="Arial"/>
          <w:sz w:val="24"/>
          <w:szCs w:val="24"/>
        </w:rPr>
        <w:t xml:space="preserve"> further</w:t>
      </w:r>
      <w:r w:rsidR="00026F82">
        <w:rPr>
          <w:rFonts w:ascii="Arial" w:hAnsi="Arial" w:cs="Arial"/>
          <w:sz w:val="24"/>
          <w:szCs w:val="24"/>
        </w:rPr>
        <w:t xml:space="preserve"> modification</w:t>
      </w:r>
      <w:r w:rsidR="004C2640">
        <w:rPr>
          <w:rFonts w:ascii="Arial" w:hAnsi="Arial" w:cs="Arial"/>
          <w:sz w:val="24"/>
          <w:szCs w:val="24"/>
        </w:rPr>
        <w:t>,</w:t>
      </w:r>
      <w:r w:rsidR="00026F82">
        <w:rPr>
          <w:rFonts w:ascii="Arial" w:hAnsi="Arial" w:cs="Arial"/>
          <w:sz w:val="24"/>
          <w:szCs w:val="24"/>
        </w:rPr>
        <w:t xml:space="preserve"> described in paragraph </w:t>
      </w:r>
      <w:r w:rsidR="003C3727">
        <w:rPr>
          <w:rFonts w:ascii="Arial" w:hAnsi="Arial" w:cs="Arial"/>
          <w:sz w:val="24"/>
          <w:szCs w:val="24"/>
        </w:rPr>
        <w:t>13</w:t>
      </w:r>
      <w:r w:rsidR="00DB6D17">
        <w:rPr>
          <w:rFonts w:ascii="Arial" w:hAnsi="Arial" w:cs="Arial"/>
          <w:sz w:val="24"/>
          <w:szCs w:val="24"/>
        </w:rPr>
        <w:t xml:space="preserve"> above</w:t>
      </w:r>
      <w:r w:rsidR="00C61C4F">
        <w:rPr>
          <w:rFonts w:ascii="Arial" w:hAnsi="Arial" w:cs="Arial"/>
          <w:sz w:val="24"/>
          <w:szCs w:val="24"/>
        </w:rPr>
        <w:t xml:space="preserve">, which does not require advertising. </w:t>
      </w:r>
    </w:p>
    <w:p w14:paraId="52C016B4" w14:textId="5D3E34FC" w:rsidR="001709B1" w:rsidRPr="006F2320" w:rsidRDefault="001709B1" w:rsidP="00AF313A">
      <w:pPr>
        <w:pStyle w:val="Style1"/>
        <w:numPr>
          <w:ilvl w:val="0"/>
          <w:numId w:val="0"/>
        </w:numPr>
        <w:tabs>
          <w:tab w:val="clear" w:pos="432"/>
          <w:tab w:val="num" w:pos="426"/>
          <w:tab w:val="left" w:pos="4111"/>
        </w:tabs>
        <w:ind w:left="426" w:hanging="426"/>
        <w:rPr>
          <w:rFonts w:ascii="Arial" w:hAnsi="Arial" w:cs="Arial"/>
          <w:b/>
          <w:sz w:val="24"/>
          <w:szCs w:val="24"/>
        </w:rPr>
      </w:pPr>
      <w:r w:rsidRPr="006F2320">
        <w:rPr>
          <w:rFonts w:ascii="Arial" w:hAnsi="Arial" w:cs="Arial"/>
          <w:b/>
          <w:sz w:val="24"/>
          <w:szCs w:val="24"/>
        </w:rPr>
        <w:t>Formal Decision</w:t>
      </w:r>
    </w:p>
    <w:p w14:paraId="368393BF" w14:textId="0F831A39" w:rsidR="00756114" w:rsidRDefault="000C7E6C" w:rsidP="006E244C">
      <w:pPr>
        <w:pStyle w:val="Style1"/>
        <w:tabs>
          <w:tab w:val="clear" w:pos="432"/>
          <w:tab w:val="num" w:pos="426"/>
        </w:tabs>
        <w:ind w:left="426" w:hanging="426"/>
        <w:rPr>
          <w:rFonts w:ascii="Arial" w:hAnsi="Arial" w:cs="Arial"/>
          <w:bCs/>
          <w:sz w:val="24"/>
          <w:szCs w:val="24"/>
        </w:rPr>
      </w:pPr>
      <w:r>
        <w:rPr>
          <w:rFonts w:ascii="Arial" w:hAnsi="Arial" w:cs="Arial"/>
          <w:bCs/>
          <w:sz w:val="24"/>
          <w:szCs w:val="24"/>
        </w:rPr>
        <w:t>T</w:t>
      </w:r>
      <w:r w:rsidR="00C14631" w:rsidRPr="00C14631">
        <w:rPr>
          <w:rFonts w:ascii="Arial" w:hAnsi="Arial" w:cs="Arial"/>
          <w:bCs/>
          <w:sz w:val="24"/>
          <w:szCs w:val="24"/>
        </w:rPr>
        <w:t xml:space="preserve">he Order </w:t>
      </w:r>
      <w:r>
        <w:rPr>
          <w:rFonts w:ascii="Arial" w:hAnsi="Arial" w:cs="Arial"/>
          <w:bCs/>
          <w:sz w:val="24"/>
          <w:szCs w:val="24"/>
        </w:rPr>
        <w:t xml:space="preserve">is confirmed </w:t>
      </w:r>
      <w:r w:rsidR="00C14631" w:rsidRPr="00C14631">
        <w:rPr>
          <w:rFonts w:ascii="Arial" w:hAnsi="Arial" w:cs="Arial"/>
          <w:bCs/>
          <w:sz w:val="24"/>
          <w:szCs w:val="24"/>
        </w:rPr>
        <w:t>subject to the following modifications:</w:t>
      </w:r>
    </w:p>
    <w:p w14:paraId="7D75559E" w14:textId="77777777" w:rsidR="000B70E9" w:rsidRDefault="000B70E9" w:rsidP="000B70E9">
      <w:pPr>
        <w:tabs>
          <w:tab w:val="left" w:pos="8364"/>
        </w:tabs>
        <w:rPr>
          <w:rFonts w:ascii="Arial" w:hAnsi="Arial" w:cs="Arial"/>
          <w:bCs/>
          <w:sz w:val="24"/>
          <w:szCs w:val="24"/>
        </w:rPr>
      </w:pPr>
    </w:p>
    <w:p w14:paraId="7A211ECF" w14:textId="5316C063" w:rsidR="00BA5ED2" w:rsidRPr="00F11E88" w:rsidRDefault="00F11E88" w:rsidP="008B6D0C">
      <w:pPr>
        <w:pStyle w:val="ListParagraph"/>
        <w:numPr>
          <w:ilvl w:val="0"/>
          <w:numId w:val="17"/>
        </w:numPr>
        <w:tabs>
          <w:tab w:val="left" w:pos="8364"/>
        </w:tabs>
        <w:rPr>
          <w:rFonts w:ascii="Arial" w:hAnsi="Arial" w:cs="Arial"/>
          <w:sz w:val="24"/>
          <w:szCs w:val="24"/>
        </w:rPr>
      </w:pPr>
      <w:r w:rsidRPr="00F11E88">
        <w:rPr>
          <w:rFonts w:ascii="Arial" w:hAnsi="Arial" w:cs="Arial"/>
          <w:sz w:val="24"/>
          <w:szCs w:val="24"/>
        </w:rPr>
        <w:t>In</w:t>
      </w:r>
      <w:r w:rsidR="00C6568D">
        <w:rPr>
          <w:rFonts w:ascii="Arial" w:hAnsi="Arial" w:cs="Arial"/>
          <w:sz w:val="24"/>
          <w:szCs w:val="24"/>
        </w:rPr>
        <w:t xml:space="preserve"> line 4 of</w:t>
      </w:r>
      <w:r w:rsidRPr="00F11E88">
        <w:rPr>
          <w:rFonts w:ascii="Arial" w:hAnsi="Arial" w:cs="Arial"/>
          <w:sz w:val="24"/>
          <w:szCs w:val="24"/>
        </w:rPr>
        <w:t xml:space="preserve"> </w:t>
      </w:r>
      <w:r w:rsidR="00D91607" w:rsidRPr="000B70E9">
        <w:rPr>
          <w:rFonts w:ascii="Arial" w:hAnsi="Arial" w:cs="Arial"/>
          <w:bCs/>
          <w:sz w:val="24"/>
          <w:szCs w:val="24"/>
        </w:rPr>
        <w:t xml:space="preserve">the first paragraph in </w:t>
      </w:r>
      <w:r w:rsidRPr="00F11E88">
        <w:rPr>
          <w:rFonts w:ascii="Arial" w:hAnsi="Arial" w:cs="Arial"/>
          <w:sz w:val="24"/>
          <w:szCs w:val="24"/>
        </w:rPr>
        <w:t>the pre</w:t>
      </w:r>
      <w:r>
        <w:rPr>
          <w:rFonts w:ascii="Arial" w:hAnsi="Arial" w:cs="Arial"/>
          <w:sz w:val="24"/>
          <w:szCs w:val="24"/>
        </w:rPr>
        <w:t xml:space="preserve">amble to the Order, </w:t>
      </w:r>
      <w:r w:rsidR="00C6568D">
        <w:rPr>
          <w:rFonts w:ascii="Arial" w:hAnsi="Arial" w:cs="Arial"/>
          <w:sz w:val="24"/>
          <w:szCs w:val="24"/>
        </w:rPr>
        <w:t xml:space="preserve">delete ‘an event’ and replace with </w:t>
      </w:r>
      <w:r w:rsidR="002069AD">
        <w:rPr>
          <w:rFonts w:ascii="Arial" w:hAnsi="Arial" w:cs="Arial"/>
          <w:sz w:val="24"/>
          <w:szCs w:val="24"/>
        </w:rPr>
        <w:t>“</w:t>
      </w:r>
      <w:r w:rsidR="00C6568D">
        <w:rPr>
          <w:rFonts w:ascii="Arial" w:hAnsi="Arial" w:cs="Arial"/>
          <w:sz w:val="24"/>
          <w:szCs w:val="24"/>
        </w:rPr>
        <w:t>events</w:t>
      </w:r>
      <w:r w:rsidR="002069AD">
        <w:rPr>
          <w:rFonts w:ascii="Arial" w:hAnsi="Arial" w:cs="Arial"/>
          <w:sz w:val="24"/>
          <w:szCs w:val="24"/>
        </w:rPr>
        <w:t>”</w:t>
      </w:r>
    </w:p>
    <w:p w14:paraId="3B57E7AB" w14:textId="77777777" w:rsidR="00BA5ED2" w:rsidRPr="00BA5ED2" w:rsidRDefault="00BA5ED2" w:rsidP="00BA5ED2">
      <w:pPr>
        <w:pStyle w:val="ListParagraph"/>
        <w:tabs>
          <w:tab w:val="left" w:pos="8364"/>
        </w:tabs>
        <w:rPr>
          <w:rFonts w:ascii="Arial" w:hAnsi="Arial" w:cs="Arial"/>
          <w:color w:val="FF0000"/>
          <w:sz w:val="24"/>
          <w:szCs w:val="24"/>
        </w:rPr>
      </w:pPr>
    </w:p>
    <w:p w14:paraId="55B3D861" w14:textId="63A7E70E" w:rsidR="007A7D28" w:rsidRPr="007A7D28" w:rsidRDefault="007D5695" w:rsidP="008B6D0C">
      <w:pPr>
        <w:pStyle w:val="ListParagraph"/>
        <w:numPr>
          <w:ilvl w:val="0"/>
          <w:numId w:val="17"/>
        </w:numPr>
        <w:tabs>
          <w:tab w:val="left" w:pos="8364"/>
        </w:tabs>
        <w:rPr>
          <w:rFonts w:ascii="Arial" w:hAnsi="Arial" w:cs="Arial"/>
          <w:color w:val="FF0000"/>
          <w:sz w:val="24"/>
          <w:szCs w:val="24"/>
        </w:rPr>
      </w:pPr>
      <w:r w:rsidRPr="000B70E9">
        <w:rPr>
          <w:rFonts w:ascii="Arial" w:hAnsi="Arial" w:cs="Arial"/>
          <w:bCs/>
          <w:sz w:val="24"/>
          <w:szCs w:val="24"/>
        </w:rPr>
        <w:t>A</w:t>
      </w:r>
      <w:r w:rsidR="00E20D22" w:rsidRPr="000B70E9">
        <w:rPr>
          <w:rFonts w:ascii="Arial" w:hAnsi="Arial" w:cs="Arial"/>
          <w:bCs/>
          <w:sz w:val="24"/>
          <w:szCs w:val="24"/>
        </w:rPr>
        <w:t>t the end of</w:t>
      </w:r>
      <w:r w:rsidRPr="000B70E9">
        <w:rPr>
          <w:rFonts w:ascii="Arial" w:hAnsi="Arial" w:cs="Arial"/>
          <w:bCs/>
          <w:sz w:val="24"/>
          <w:szCs w:val="24"/>
        </w:rPr>
        <w:t xml:space="preserve"> the first paragraph i</w:t>
      </w:r>
      <w:r w:rsidR="009E3D31" w:rsidRPr="000B70E9">
        <w:rPr>
          <w:rFonts w:ascii="Arial" w:hAnsi="Arial" w:cs="Arial"/>
          <w:bCs/>
          <w:sz w:val="24"/>
          <w:szCs w:val="24"/>
        </w:rPr>
        <w:t xml:space="preserve">n the preamble to the Order, </w:t>
      </w:r>
      <w:r w:rsidRPr="000B70E9">
        <w:rPr>
          <w:rFonts w:ascii="Arial" w:hAnsi="Arial" w:cs="Arial"/>
          <w:bCs/>
          <w:sz w:val="24"/>
          <w:szCs w:val="24"/>
        </w:rPr>
        <w:t xml:space="preserve">insert </w:t>
      </w:r>
    </w:p>
    <w:p w14:paraId="3C72CAAC" w14:textId="77777777" w:rsidR="007A7D28" w:rsidRPr="007A7D28" w:rsidRDefault="007A7D28" w:rsidP="007A7D28">
      <w:pPr>
        <w:pStyle w:val="ListParagraph"/>
        <w:tabs>
          <w:tab w:val="left" w:pos="8364"/>
        </w:tabs>
        <w:rPr>
          <w:rFonts w:ascii="Arial" w:hAnsi="Arial" w:cs="Arial"/>
          <w:color w:val="FF0000"/>
          <w:sz w:val="24"/>
          <w:szCs w:val="24"/>
        </w:rPr>
      </w:pPr>
    </w:p>
    <w:p w14:paraId="4066E1F5" w14:textId="6F80D4DB" w:rsidR="000B70E9" w:rsidRPr="000B70E9" w:rsidRDefault="007A7D28" w:rsidP="007A7D28">
      <w:pPr>
        <w:pStyle w:val="ListParagraph"/>
        <w:tabs>
          <w:tab w:val="left" w:pos="8364"/>
        </w:tabs>
        <w:rPr>
          <w:rFonts w:ascii="Arial" w:hAnsi="Arial" w:cs="Arial"/>
          <w:color w:val="FF0000"/>
          <w:sz w:val="24"/>
          <w:szCs w:val="24"/>
        </w:rPr>
      </w:pPr>
      <w:r>
        <w:rPr>
          <w:rFonts w:ascii="Arial" w:hAnsi="Arial" w:cs="Arial"/>
          <w:bCs/>
          <w:sz w:val="24"/>
          <w:szCs w:val="24"/>
        </w:rPr>
        <w:t>“</w:t>
      </w:r>
      <w:r w:rsidR="000B70E9" w:rsidRPr="000B70E9">
        <w:rPr>
          <w:rFonts w:ascii="Arial" w:hAnsi="Arial" w:cs="Arial"/>
          <w:sz w:val="24"/>
          <w:szCs w:val="24"/>
        </w:rPr>
        <w:t xml:space="preserve">; section </w:t>
      </w:r>
      <w:bookmarkStart w:id="5" w:name="_Hlk111044265"/>
      <w:r w:rsidR="000B70E9" w:rsidRPr="000B70E9">
        <w:rPr>
          <w:rFonts w:ascii="Arial" w:hAnsi="Arial" w:cs="Arial"/>
          <w:sz w:val="24"/>
          <w:szCs w:val="24"/>
        </w:rPr>
        <w:t xml:space="preserve">53(3)(c)(ii) of the Act, </w:t>
      </w:r>
      <w:bookmarkEnd w:id="5"/>
      <w:r w:rsidR="000B70E9" w:rsidRPr="000B70E9">
        <w:rPr>
          <w:rFonts w:ascii="Arial" w:hAnsi="Arial" w:cs="Arial"/>
          <w:sz w:val="24"/>
          <w:szCs w:val="24"/>
        </w:rPr>
        <w:t>namely the discovery by that authority of evidence which when considered with all other relevant evidence available to them shows that a highway shown in the map and statement as a highway of a particular description ought to be there shown as a highway of a different description; and section 53(3)(c)(iii) of the Act, namely the discovery by that authority of evidence which when considered with all other relevant evidence available to them shows that there is no public right of way over land shown in the map and statement as a highway of any description, or any other particulars contained in the map and statement require modification.</w:t>
      </w:r>
      <w:r>
        <w:rPr>
          <w:rFonts w:ascii="Arial" w:hAnsi="Arial" w:cs="Arial"/>
          <w:sz w:val="24"/>
          <w:szCs w:val="24"/>
        </w:rPr>
        <w:t>”</w:t>
      </w:r>
    </w:p>
    <w:p w14:paraId="38E0BAA2" w14:textId="18D09B16" w:rsidR="009E3D31" w:rsidRDefault="00C87BEA" w:rsidP="008B6D0C">
      <w:pPr>
        <w:pStyle w:val="Style1"/>
        <w:numPr>
          <w:ilvl w:val="0"/>
          <w:numId w:val="16"/>
        </w:numPr>
        <w:tabs>
          <w:tab w:val="clear" w:pos="432"/>
        </w:tabs>
        <w:ind w:left="709"/>
        <w:rPr>
          <w:rFonts w:ascii="Arial" w:hAnsi="Arial" w:cs="Arial"/>
          <w:bCs/>
          <w:sz w:val="24"/>
          <w:szCs w:val="24"/>
        </w:rPr>
      </w:pPr>
      <w:bookmarkStart w:id="6" w:name="_Hlk111732702"/>
      <w:r>
        <w:rPr>
          <w:rFonts w:ascii="Arial" w:hAnsi="Arial" w:cs="Arial"/>
          <w:bCs/>
          <w:sz w:val="24"/>
          <w:szCs w:val="24"/>
        </w:rPr>
        <w:t>In Part I of the Schedule to the Order</w:t>
      </w:r>
      <w:r w:rsidR="00DA51CB">
        <w:rPr>
          <w:rFonts w:ascii="Arial" w:hAnsi="Arial" w:cs="Arial"/>
          <w:bCs/>
          <w:sz w:val="24"/>
          <w:szCs w:val="24"/>
        </w:rPr>
        <w:t xml:space="preserve">, </w:t>
      </w:r>
      <w:bookmarkEnd w:id="6"/>
      <w:r w:rsidR="00DA51CB">
        <w:rPr>
          <w:rFonts w:ascii="Arial" w:hAnsi="Arial" w:cs="Arial"/>
          <w:bCs/>
          <w:sz w:val="24"/>
          <w:szCs w:val="24"/>
        </w:rPr>
        <w:t>under the ‘Description of Path or Way to be added’, ‘A-B’</w:t>
      </w:r>
      <w:r w:rsidR="009A6DDA">
        <w:rPr>
          <w:rFonts w:ascii="Arial" w:hAnsi="Arial" w:cs="Arial"/>
          <w:bCs/>
          <w:sz w:val="24"/>
          <w:szCs w:val="24"/>
        </w:rPr>
        <w:t xml:space="preserve"> correct the Ordnance Survey Grid Reference </w:t>
      </w:r>
      <w:r w:rsidR="00C86FBB">
        <w:rPr>
          <w:rFonts w:ascii="Arial" w:hAnsi="Arial" w:cs="Arial"/>
          <w:bCs/>
          <w:sz w:val="24"/>
          <w:szCs w:val="24"/>
        </w:rPr>
        <w:t xml:space="preserve">in line 2 </w:t>
      </w:r>
      <w:r w:rsidR="009A6DDA">
        <w:rPr>
          <w:rFonts w:ascii="Arial" w:hAnsi="Arial" w:cs="Arial"/>
          <w:bCs/>
          <w:sz w:val="24"/>
          <w:szCs w:val="24"/>
        </w:rPr>
        <w:t xml:space="preserve">so as to read </w:t>
      </w:r>
      <w:r w:rsidR="00817A82">
        <w:rPr>
          <w:rFonts w:ascii="Arial" w:hAnsi="Arial" w:cs="Arial"/>
          <w:bCs/>
          <w:sz w:val="24"/>
          <w:szCs w:val="24"/>
        </w:rPr>
        <w:t>“SK 4375 385</w:t>
      </w:r>
      <w:r w:rsidR="00817A82" w:rsidRPr="00817A82">
        <w:rPr>
          <w:rFonts w:ascii="Arial" w:hAnsi="Arial" w:cs="Arial"/>
          <w:bCs/>
          <w:sz w:val="24"/>
          <w:szCs w:val="24"/>
          <w:u w:val="single"/>
        </w:rPr>
        <w:t>4</w:t>
      </w:r>
      <w:r w:rsidR="00817A82">
        <w:rPr>
          <w:rFonts w:ascii="Arial" w:hAnsi="Arial" w:cs="Arial"/>
          <w:bCs/>
          <w:sz w:val="24"/>
          <w:szCs w:val="24"/>
        </w:rPr>
        <w:t xml:space="preserve">”, and </w:t>
      </w:r>
      <w:r w:rsidR="003137DA">
        <w:rPr>
          <w:rFonts w:ascii="Arial" w:hAnsi="Arial" w:cs="Arial"/>
          <w:bCs/>
          <w:sz w:val="24"/>
          <w:szCs w:val="24"/>
        </w:rPr>
        <w:t xml:space="preserve">beneath the description </w:t>
      </w:r>
      <w:r w:rsidR="00F152D2">
        <w:rPr>
          <w:rFonts w:ascii="Arial" w:hAnsi="Arial" w:cs="Arial"/>
          <w:bCs/>
          <w:sz w:val="24"/>
          <w:szCs w:val="24"/>
        </w:rPr>
        <w:t>insert</w:t>
      </w:r>
    </w:p>
    <w:p w14:paraId="413B1791" w14:textId="3FC53EAC" w:rsidR="00A81A85" w:rsidRPr="00A81A85" w:rsidRDefault="00A81A85" w:rsidP="00A81A85">
      <w:pPr>
        <w:pStyle w:val="Style1"/>
        <w:numPr>
          <w:ilvl w:val="0"/>
          <w:numId w:val="0"/>
        </w:numPr>
        <w:ind w:left="709"/>
        <w:rPr>
          <w:rFonts w:ascii="Arial" w:hAnsi="Arial" w:cs="Arial"/>
          <w:bCs/>
          <w:sz w:val="24"/>
          <w:szCs w:val="24"/>
        </w:rPr>
      </w:pPr>
      <w:r>
        <w:rPr>
          <w:rFonts w:ascii="Arial" w:hAnsi="Arial" w:cs="Arial"/>
          <w:bCs/>
          <w:sz w:val="24"/>
          <w:szCs w:val="24"/>
        </w:rPr>
        <w:t>“</w:t>
      </w:r>
      <w:r w:rsidRPr="00A81A85">
        <w:rPr>
          <w:rFonts w:ascii="Arial" w:hAnsi="Arial" w:cs="Arial"/>
          <w:bCs/>
          <w:sz w:val="24"/>
          <w:szCs w:val="24"/>
        </w:rPr>
        <w:t>Description of Path or Way to be downgraded to Footpath</w:t>
      </w:r>
    </w:p>
    <w:p w14:paraId="0AE8587D" w14:textId="6266D315" w:rsidR="00F152D2" w:rsidRDefault="00A81A85" w:rsidP="00A81A85">
      <w:pPr>
        <w:pStyle w:val="Style1"/>
        <w:numPr>
          <w:ilvl w:val="0"/>
          <w:numId w:val="0"/>
        </w:numPr>
        <w:tabs>
          <w:tab w:val="clear" w:pos="432"/>
        </w:tabs>
        <w:ind w:left="1276" w:hanging="567"/>
        <w:rPr>
          <w:rFonts w:ascii="Arial" w:hAnsi="Arial" w:cs="Arial"/>
          <w:bCs/>
          <w:sz w:val="24"/>
          <w:szCs w:val="24"/>
        </w:rPr>
      </w:pPr>
      <w:r>
        <w:rPr>
          <w:rFonts w:ascii="Arial" w:hAnsi="Arial" w:cs="Arial"/>
          <w:bCs/>
          <w:sz w:val="24"/>
          <w:szCs w:val="24"/>
        </w:rPr>
        <w:t xml:space="preserve"> </w:t>
      </w:r>
      <w:r w:rsidRPr="00A81A85">
        <w:rPr>
          <w:rFonts w:ascii="Arial" w:hAnsi="Arial" w:cs="Arial"/>
          <w:bCs/>
          <w:sz w:val="24"/>
          <w:szCs w:val="24"/>
        </w:rPr>
        <w:t>A-</w:t>
      </w:r>
      <w:r w:rsidR="00F241A3">
        <w:rPr>
          <w:rFonts w:ascii="Arial" w:hAnsi="Arial" w:cs="Arial"/>
          <w:bCs/>
          <w:sz w:val="24"/>
          <w:szCs w:val="24"/>
        </w:rPr>
        <w:t>E</w:t>
      </w:r>
      <w:r w:rsidRPr="00A81A85">
        <w:rPr>
          <w:rFonts w:ascii="Arial" w:hAnsi="Arial" w:cs="Arial"/>
          <w:bCs/>
          <w:sz w:val="24"/>
          <w:szCs w:val="24"/>
        </w:rPr>
        <w:t xml:space="preserve">  Bridleway in the Parish of Dale Abbey from Public Bridleway No.8 at Point </w:t>
      </w:r>
      <w:r>
        <w:rPr>
          <w:rFonts w:ascii="Arial" w:hAnsi="Arial" w:cs="Arial"/>
          <w:bCs/>
          <w:sz w:val="24"/>
          <w:szCs w:val="24"/>
        </w:rPr>
        <w:t xml:space="preserve">  </w:t>
      </w:r>
      <w:r w:rsidRPr="00A81A85">
        <w:rPr>
          <w:rFonts w:ascii="Arial" w:hAnsi="Arial" w:cs="Arial"/>
          <w:bCs/>
          <w:sz w:val="24"/>
          <w:szCs w:val="24"/>
        </w:rPr>
        <w:t xml:space="preserve">A (GR SK 4375 3854) proceeding in a generally south south-easterly then south south-westerly direction to Public Footpath No.46 at Point </w:t>
      </w:r>
      <w:r w:rsidR="00F241A3">
        <w:rPr>
          <w:rFonts w:ascii="Arial" w:hAnsi="Arial" w:cs="Arial"/>
          <w:bCs/>
          <w:sz w:val="24"/>
          <w:szCs w:val="24"/>
        </w:rPr>
        <w:t>E</w:t>
      </w:r>
      <w:r w:rsidRPr="00A81A85">
        <w:rPr>
          <w:rFonts w:ascii="Arial" w:hAnsi="Arial" w:cs="Arial"/>
          <w:bCs/>
          <w:sz w:val="24"/>
          <w:szCs w:val="24"/>
        </w:rPr>
        <w:t xml:space="preserve"> (GR SK </w:t>
      </w:r>
      <w:r w:rsidR="00BE5CFA">
        <w:rPr>
          <w:rFonts w:ascii="Arial" w:hAnsi="Arial" w:cs="Arial"/>
          <w:bCs/>
          <w:sz w:val="24"/>
          <w:szCs w:val="24"/>
        </w:rPr>
        <w:t>4374 3851</w:t>
      </w:r>
      <w:r w:rsidRPr="00A81A85">
        <w:rPr>
          <w:rFonts w:ascii="Arial" w:hAnsi="Arial" w:cs="Arial"/>
          <w:bCs/>
          <w:sz w:val="24"/>
          <w:szCs w:val="24"/>
        </w:rPr>
        <w:t xml:space="preserve">), a total distance of </w:t>
      </w:r>
      <w:r w:rsidR="00BE5CFA">
        <w:rPr>
          <w:rFonts w:ascii="Arial" w:hAnsi="Arial" w:cs="Arial"/>
          <w:bCs/>
          <w:sz w:val="24"/>
          <w:szCs w:val="24"/>
        </w:rPr>
        <w:t xml:space="preserve">23 </w:t>
      </w:r>
      <w:r w:rsidRPr="00A81A85">
        <w:rPr>
          <w:rFonts w:ascii="Arial" w:hAnsi="Arial" w:cs="Arial"/>
          <w:bCs/>
          <w:sz w:val="24"/>
          <w:szCs w:val="24"/>
        </w:rPr>
        <w:t>metres or thereabouts</w:t>
      </w:r>
      <w:r w:rsidR="003C7162">
        <w:rPr>
          <w:rFonts w:ascii="Arial" w:hAnsi="Arial" w:cs="Arial"/>
          <w:bCs/>
          <w:sz w:val="24"/>
          <w:szCs w:val="24"/>
        </w:rPr>
        <w:t>.</w:t>
      </w:r>
      <w:r w:rsidRPr="00A81A85">
        <w:rPr>
          <w:rFonts w:ascii="Arial" w:hAnsi="Arial" w:cs="Arial"/>
          <w:bCs/>
          <w:sz w:val="24"/>
          <w:szCs w:val="24"/>
        </w:rPr>
        <w:t xml:space="preserve"> </w:t>
      </w:r>
    </w:p>
    <w:p w14:paraId="07FF8D9E" w14:textId="77777777" w:rsidR="004200F6" w:rsidRPr="004200F6" w:rsidRDefault="004200F6" w:rsidP="004200F6">
      <w:pPr>
        <w:pStyle w:val="Style1"/>
        <w:numPr>
          <w:ilvl w:val="0"/>
          <w:numId w:val="0"/>
        </w:numPr>
        <w:ind w:left="709"/>
        <w:rPr>
          <w:rFonts w:ascii="Arial" w:hAnsi="Arial" w:cs="Arial"/>
          <w:bCs/>
          <w:sz w:val="24"/>
          <w:szCs w:val="24"/>
        </w:rPr>
      </w:pPr>
      <w:r w:rsidRPr="004200F6">
        <w:rPr>
          <w:rFonts w:ascii="Arial" w:hAnsi="Arial" w:cs="Arial"/>
          <w:bCs/>
          <w:sz w:val="24"/>
          <w:szCs w:val="24"/>
        </w:rPr>
        <w:t>Description of Path or Way to be deleted</w:t>
      </w:r>
    </w:p>
    <w:p w14:paraId="61B1BFDE" w14:textId="3B4AE7EB" w:rsidR="00F152D2" w:rsidRDefault="009F2B51" w:rsidP="004200F6">
      <w:pPr>
        <w:pStyle w:val="Style1"/>
        <w:numPr>
          <w:ilvl w:val="0"/>
          <w:numId w:val="0"/>
        </w:numPr>
        <w:tabs>
          <w:tab w:val="clear" w:pos="432"/>
        </w:tabs>
        <w:ind w:left="1276" w:hanging="567"/>
        <w:rPr>
          <w:rFonts w:ascii="Arial" w:hAnsi="Arial" w:cs="Arial"/>
          <w:bCs/>
          <w:sz w:val="24"/>
          <w:szCs w:val="24"/>
        </w:rPr>
      </w:pPr>
      <w:r>
        <w:rPr>
          <w:rFonts w:ascii="Arial" w:hAnsi="Arial" w:cs="Arial"/>
          <w:bCs/>
          <w:sz w:val="24"/>
          <w:szCs w:val="24"/>
        </w:rPr>
        <w:t>E</w:t>
      </w:r>
      <w:r w:rsidR="004200F6" w:rsidRPr="004200F6">
        <w:rPr>
          <w:rFonts w:ascii="Arial" w:hAnsi="Arial" w:cs="Arial"/>
          <w:bCs/>
          <w:sz w:val="24"/>
          <w:szCs w:val="24"/>
        </w:rPr>
        <w:t>-</w:t>
      </w:r>
      <w:r>
        <w:rPr>
          <w:rFonts w:ascii="Arial" w:hAnsi="Arial" w:cs="Arial"/>
          <w:bCs/>
          <w:sz w:val="24"/>
          <w:szCs w:val="24"/>
        </w:rPr>
        <w:t>X</w:t>
      </w:r>
      <w:r w:rsidR="004200F6" w:rsidRPr="004200F6">
        <w:rPr>
          <w:rFonts w:ascii="Arial" w:hAnsi="Arial" w:cs="Arial"/>
          <w:bCs/>
          <w:sz w:val="24"/>
          <w:szCs w:val="24"/>
        </w:rPr>
        <w:t xml:space="preserve">  Bridleway in the Parish of Dale Abbey from Public Footpath No.46 at Point </w:t>
      </w:r>
      <w:r>
        <w:rPr>
          <w:rFonts w:ascii="Arial" w:hAnsi="Arial" w:cs="Arial"/>
          <w:bCs/>
          <w:sz w:val="24"/>
          <w:szCs w:val="24"/>
        </w:rPr>
        <w:t>E</w:t>
      </w:r>
      <w:r w:rsidR="004200F6" w:rsidRPr="004200F6">
        <w:rPr>
          <w:rFonts w:ascii="Arial" w:hAnsi="Arial" w:cs="Arial"/>
          <w:bCs/>
          <w:sz w:val="24"/>
          <w:szCs w:val="24"/>
        </w:rPr>
        <w:t xml:space="preserve"> (GR SK </w:t>
      </w:r>
      <w:r w:rsidR="004564C1">
        <w:rPr>
          <w:rFonts w:ascii="Arial" w:hAnsi="Arial" w:cs="Arial"/>
          <w:bCs/>
          <w:sz w:val="24"/>
          <w:szCs w:val="24"/>
        </w:rPr>
        <w:t>4374 3851</w:t>
      </w:r>
      <w:r w:rsidR="004200F6" w:rsidRPr="004200F6">
        <w:rPr>
          <w:rFonts w:ascii="Arial" w:hAnsi="Arial" w:cs="Arial"/>
          <w:bCs/>
          <w:sz w:val="24"/>
          <w:szCs w:val="24"/>
        </w:rPr>
        <w:t xml:space="preserve">) proceeding in a generally north-westerly direction to Public Bridleway No.9 at Point </w:t>
      </w:r>
      <w:r>
        <w:rPr>
          <w:rFonts w:ascii="Arial" w:hAnsi="Arial" w:cs="Arial"/>
          <w:bCs/>
          <w:sz w:val="24"/>
          <w:szCs w:val="24"/>
        </w:rPr>
        <w:t>X</w:t>
      </w:r>
      <w:r w:rsidR="004200F6" w:rsidRPr="004200F6">
        <w:rPr>
          <w:rFonts w:ascii="Arial" w:hAnsi="Arial" w:cs="Arial"/>
          <w:bCs/>
          <w:sz w:val="24"/>
          <w:szCs w:val="24"/>
        </w:rPr>
        <w:t xml:space="preserve"> (GR SK </w:t>
      </w:r>
      <w:r w:rsidR="00B70979">
        <w:rPr>
          <w:rFonts w:ascii="Arial" w:hAnsi="Arial" w:cs="Arial"/>
          <w:bCs/>
          <w:sz w:val="24"/>
          <w:szCs w:val="24"/>
        </w:rPr>
        <w:t>4370 3854</w:t>
      </w:r>
      <w:r w:rsidR="004200F6" w:rsidRPr="004200F6">
        <w:rPr>
          <w:rFonts w:ascii="Arial" w:hAnsi="Arial" w:cs="Arial"/>
          <w:bCs/>
          <w:sz w:val="24"/>
          <w:szCs w:val="24"/>
        </w:rPr>
        <w:t xml:space="preserve">), a total distance of </w:t>
      </w:r>
      <w:r w:rsidR="00581A09">
        <w:rPr>
          <w:rFonts w:ascii="Arial" w:hAnsi="Arial" w:cs="Arial"/>
          <w:bCs/>
          <w:sz w:val="24"/>
          <w:szCs w:val="24"/>
        </w:rPr>
        <w:t xml:space="preserve">49 </w:t>
      </w:r>
      <w:r w:rsidR="004200F6" w:rsidRPr="004200F6">
        <w:rPr>
          <w:rFonts w:ascii="Arial" w:hAnsi="Arial" w:cs="Arial"/>
          <w:bCs/>
          <w:sz w:val="24"/>
          <w:szCs w:val="24"/>
        </w:rPr>
        <w:t>metres or thereabouts.</w:t>
      </w:r>
      <w:r w:rsidR="00C33682">
        <w:rPr>
          <w:rFonts w:ascii="Arial" w:hAnsi="Arial" w:cs="Arial"/>
          <w:bCs/>
          <w:sz w:val="24"/>
          <w:szCs w:val="24"/>
        </w:rPr>
        <w:t>”</w:t>
      </w:r>
    </w:p>
    <w:p w14:paraId="1E56EB93" w14:textId="20E3F1D1" w:rsidR="0004617E" w:rsidRPr="008F64CA" w:rsidRDefault="007B6094" w:rsidP="00483809">
      <w:pPr>
        <w:pStyle w:val="Style1"/>
        <w:numPr>
          <w:ilvl w:val="0"/>
          <w:numId w:val="17"/>
        </w:numPr>
        <w:tabs>
          <w:tab w:val="clear" w:pos="432"/>
        </w:tabs>
        <w:rPr>
          <w:rFonts w:ascii="Arial" w:hAnsi="Arial" w:cs="Arial"/>
          <w:bCs/>
          <w:sz w:val="24"/>
          <w:szCs w:val="24"/>
        </w:rPr>
      </w:pPr>
      <w:r>
        <w:rPr>
          <w:rFonts w:ascii="Arial" w:hAnsi="Arial" w:cs="Arial"/>
          <w:bCs/>
          <w:sz w:val="24"/>
          <w:szCs w:val="24"/>
        </w:rPr>
        <w:t>In Part II of the Schedule to the Order,</w:t>
      </w:r>
      <w:r w:rsidR="009328AC">
        <w:rPr>
          <w:rFonts w:ascii="Arial" w:hAnsi="Arial" w:cs="Arial"/>
          <w:bCs/>
          <w:sz w:val="24"/>
          <w:szCs w:val="24"/>
        </w:rPr>
        <w:t xml:space="preserve"> Modification of Definitive Statement</w:t>
      </w:r>
      <w:r w:rsidR="00475C87">
        <w:rPr>
          <w:rFonts w:ascii="Arial" w:hAnsi="Arial" w:cs="Arial"/>
          <w:bCs/>
          <w:sz w:val="24"/>
          <w:szCs w:val="24"/>
        </w:rPr>
        <w:t xml:space="preserve">, in the description of </w:t>
      </w:r>
      <w:r w:rsidR="00647A8B">
        <w:rPr>
          <w:rFonts w:ascii="Arial" w:hAnsi="Arial" w:cs="Arial"/>
          <w:bCs/>
          <w:sz w:val="24"/>
          <w:szCs w:val="24"/>
        </w:rPr>
        <w:t>Path No 64</w:t>
      </w:r>
      <w:r w:rsidR="00CE14DD">
        <w:rPr>
          <w:rFonts w:ascii="Arial" w:hAnsi="Arial" w:cs="Arial"/>
          <w:bCs/>
          <w:sz w:val="24"/>
          <w:szCs w:val="24"/>
        </w:rPr>
        <w:t xml:space="preserve">, </w:t>
      </w:r>
      <w:r w:rsidR="00FA6394">
        <w:rPr>
          <w:rFonts w:ascii="Arial" w:hAnsi="Arial" w:cs="Arial"/>
          <w:bCs/>
          <w:sz w:val="24"/>
          <w:szCs w:val="24"/>
        </w:rPr>
        <w:t xml:space="preserve">correct the Ordnance Survey Grid Reference </w:t>
      </w:r>
      <w:r w:rsidR="00796289">
        <w:rPr>
          <w:rFonts w:ascii="Arial" w:hAnsi="Arial" w:cs="Arial"/>
          <w:bCs/>
          <w:sz w:val="24"/>
          <w:szCs w:val="24"/>
        </w:rPr>
        <w:t xml:space="preserve">where it occurs </w:t>
      </w:r>
      <w:r w:rsidR="00FA6394">
        <w:rPr>
          <w:rFonts w:ascii="Arial" w:hAnsi="Arial" w:cs="Arial"/>
          <w:bCs/>
          <w:sz w:val="24"/>
          <w:szCs w:val="24"/>
        </w:rPr>
        <w:t>so as to read “SK 437</w:t>
      </w:r>
      <w:r w:rsidR="00FA6394" w:rsidRPr="00FA6394">
        <w:rPr>
          <w:rFonts w:ascii="Arial" w:hAnsi="Arial" w:cs="Arial"/>
          <w:bCs/>
          <w:sz w:val="24"/>
          <w:szCs w:val="24"/>
          <w:u w:val="single"/>
        </w:rPr>
        <w:t>5</w:t>
      </w:r>
      <w:r w:rsidR="00FA6394">
        <w:rPr>
          <w:rFonts w:ascii="Arial" w:hAnsi="Arial" w:cs="Arial"/>
          <w:bCs/>
          <w:sz w:val="24"/>
          <w:szCs w:val="24"/>
        </w:rPr>
        <w:t xml:space="preserve"> 385</w:t>
      </w:r>
      <w:r w:rsidR="00FA6394" w:rsidRPr="00817A82">
        <w:rPr>
          <w:rFonts w:ascii="Arial" w:hAnsi="Arial" w:cs="Arial"/>
          <w:bCs/>
          <w:sz w:val="24"/>
          <w:szCs w:val="24"/>
          <w:u w:val="single"/>
        </w:rPr>
        <w:t>4</w:t>
      </w:r>
      <w:r w:rsidR="00FA6394">
        <w:rPr>
          <w:rFonts w:ascii="Arial" w:hAnsi="Arial" w:cs="Arial"/>
          <w:bCs/>
          <w:sz w:val="24"/>
          <w:szCs w:val="24"/>
        </w:rPr>
        <w:t>”</w:t>
      </w:r>
      <w:r w:rsidR="005348E6">
        <w:rPr>
          <w:rFonts w:ascii="Arial" w:hAnsi="Arial" w:cs="Arial"/>
          <w:bCs/>
          <w:sz w:val="24"/>
          <w:szCs w:val="24"/>
        </w:rPr>
        <w:t>,</w:t>
      </w:r>
      <w:r w:rsidR="00DA2D79">
        <w:rPr>
          <w:rFonts w:ascii="Arial" w:hAnsi="Arial" w:cs="Arial"/>
          <w:bCs/>
          <w:sz w:val="24"/>
          <w:szCs w:val="24"/>
        </w:rPr>
        <w:t xml:space="preserve"> delete “Field gate (GR SK 4372 38</w:t>
      </w:r>
      <w:r w:rsidR="004D4ED1">
        <w:rPr>
          <w:rFonts w:ascii="Arial" w:hAnsi="Arial" w:cs="Arial"/>
          <w:bCs/>
          <w:sz w:val="24"/>
          <w:szCs w:val="24"/>
        </w:rPr>
        <w:t>60</w:t>
      </w:r>
      <w:r w:rsidR="00DA2D79">
        <w:rPr>
          <w:rFonts w:ascii="Arial" w:hAnsi="Arial" w:cs="Arial"/>
          <w:bCs/>
          <w:sz w:val="24"/>
          <w:szCs w:val="24"/>
        </w:rPr>
        <w:t>)”</w:t>
      </w:r>
      <w:r w:rsidR="005348E6">
        <w:rPr>
          <w:rFonts w:ascii="Arial" w:hAnsi="Arial" w:cs="Arial"/>
          <w:bCs/>
          <w:sz w:val="24"/>
          <w:szCs w:val="24"/>
        </w:rPr>
        <w:t xml:space="preserve">, and in line 7 of the description of the route </w:t>
      </w:r>
      <w:r w:rsidR="00492805">
        <w:rPr>
          <w:rFonts w:ascii="Arial" w:hAnsi="Arial" w:cs="Arial"/>
          <w:bCs/>
          <w:sz w:val="24"/>
          <w:szCs w:val="24"/>
        </w:rPr>
        <w:t>amend</w:t>
      </w:r>
      <w:r w:rsidR="005348E6">
        <w:rPr>
          <w:rFonts w:ascii="Arial" w:hAnsi="Arial" w:cs="Arial"/>
          <w:bCs/>
          <w:sz w:val="24"/>
          <w:szCs w:val="24"/>
        </w:rPr>
        <w:t xml:space="preserve"> </w:t>
      </w:r>
      <w:r w:rsidR="00214AE6">
        <w:rPr>
          <w:rFonts w:ascii="Arial" w:hAnsi="Arial" w:cs="Arial"/>
          <w:bCs/>
          <w:sz w:val="24"/>
          <w:szCs w:val="24"/>
        </w:rPr>
        <w:t>“</w:t>
      </w:r>
      <w:r w:rsidR="005348E6">
        <w:rPr>
          <w:rFonts w:ascii="Arial" w:hAnsi="Arial" w:cs="Arial"/>
          <w:bCs/>
          <w:sz w:val="24"/>
          <w:szCs w:val="24"/>
        </w:rPr>
        <w:t>tuning</w:t>
      </w:r>
      <w:r w:rsidR="00214AE6">
        <w:rPr>
          <w:rFonts w:ascii="Arial" w:hAnsi="Arial" w:cs="Arial"/>
          <w:bCs/>
          <w:sz w:val="24"/>
          <w:szCs w:val="24"/>
        </w:rPr>
        <w:t xml:space="preserve">” </w:t>
      </w:r>
      <w:r w:rsidR="00492805">
        <w:rPr>
          <w:rFonts w:ascii="Arial" w:hAnsi="Arial" w:cs="Arial"/>
          <w:bCs/>
          <w:sz w:val="24"/>
          <w:szCs w:val="24"/>
        </w:rPr>
        <w:t>to</w:t>
      </w:r>
      <w:r w:rsidR="00214AE6">
        <w:rPr>
          <w:rFonts w:ascii="Arial" w:hAnsi="Arial" w:cs="Arial"/>
          <w:bCs/>
          <w:sz w:val="24"/>
          <w:szCs w:val="24"/>
        </w:rPr>
        <w:t xml:space="preserve"> “turning”.</w:t>
      </w:r>
    </w:p>
    <w:p w14:paraId="6C2863CC" w14:textId="2AA70265" w:rsidR="003137DA" w:rsidRDefault="003137DA" w:rsidP="008B6D0C">
      <w:pPr>
        <w:pStyle w:val="Style1"/>
        <w:numPr>
          <w:ilvl w:val="0"/>
          <w:numId w:val="17"/>
        </w:numPr>
        <w:tabs>
          <w:tab w:val="clear" w:pos="432"/>
        </w:tabs>
        <w:rPr>
          <w:rFonts w:ascii="Arial" w:hAnsi="Arial" w:cs="Arial"/>
          <w:bCs/>
          <w:sz w:val="24"/>
          <w:szCs w:val="24"/>
        </w:rPr>
      </w:pPr>
      <w:r>
        <w:rPr>
          <w:rFonts w:ascii="Arial" w:hAnsi="Arial" w:cs="Arial"/>
          <w:bCs/>
          <w:sz w:val="24"/>
          <w:szCs w:val="24"/>
        </w:rPr>
        <w:t>On the plan attached to the Order</w:t>
      </w:r>
      <w:r w:rsidR="007164F1">
        <w:rPr>
          <w:rFonts w:ascii="Arial" w:hAnsi="Arial" w:cs="Arial"/>
          <w:bCs/>
          <w:sz w:val="24"/>
          <w:szCs w:val="24"/>
        </w:rPr>
        <w:t xml:space="preserve">, </w:t>
      </w:r>
      <w:r w:rsidR="00137767">
        <w:rPr>
          <w:rFonts w:ascii="Arial" w:hAnsi="Arial" w:cs="Arial"/>
          <w:bCs/>
          <w:sz w:val="24"/>
          <w:szCs w:val="24"/>
        </w:rPr>
        <w:t xml:space="preserve">add </w:t>
      </w:r>
      <w:r w:rsidR="00A32E67">
        <w:rPr>
          <w:rFonts w:ascii="Arial" w:hAnsi="Arial" w:cs="Arial"/>
          <w:bCs/>
          <w:sz w:val="24"/>
          <w:szCs w:val="24"/>
        </w:rPr>
        <w:t>a new point</w:t>
      </w:r>
      <w:r w:rsidR="00137767">
        <w:rPr>
          <w:rFonts w:ascii="Arial" w:hAnsi="Arial" w:cs="Arial"/>
          <w:bCs/>
          <w:sz w:val="24"/>
          <w:szCs w:val="24"/>
        </w:rPr>
        <w:t xml:space="preserve"> “</w:t>
      </w:r>
      <w:r w:rsidR="00DD05EE">
        <w:rPr>
          <w:rFonts w:ascii="Arial" w:hAnsi="Arial" w:cs="Arial"/>
          <w:bCs/>
          <w:sz w:val="24"/>
          <w:szCs w:val="24"/>
        </w:rPr>
        <w:t>E</w:t>
      </w:r>
      <w:r w:rsidR="00137767">
        <w:rPr>
          <w:rFonts w:ascii="Arial" w:hAnsi="Arial" w:cs="Arial"/>
          <w:bCs/>
          <w:sz w:val="24"/>
          <w:szCs w:val="24"/>
        </w:rPr>
        <w:t xml:space="preserve">” at the junction of Footpath No.46 </w:t>
      </w:r>
      <w:r w:rsidR="00086AD1">
        <w:rPr>
          <w:rFonts w:ascii="Arial" w:hAnsi="Arial" w:cs="Arial"/>
          <w:bCs/>
          <w:sz w:val="24"/>
          <w:szCs w:val="24"/>
        </w:rPr>
        <w:t>with</w:t>
      </w:r>
      <w:r w:rsidR="00137767">
        <w:rPr>
          <w:rFonts w:ascii="Arial" w:hAnsi="Arial" w:cs="Arial"/>
          <w:bCs/>
          <w:sz w:val="24"/>
          <w:szCs w:val="24"/>
        </w:rPr>
        <w:t xml:space="preserve"> </w:t>
      </w:r>
      <w:r w:rsidR="00086AD1">
        <w:rPr>
          <w:rFonts w:ascii="Arial" w:hAnsi="Arial" w:cs="Arial"/>
          <w:bCs/>
          <w:sz w:val="24"/>
          <w:szCs w:val="24"/>
        </w:rPr>
        <w:t xml:space="preserve">Bridleway No. 8, and </w:t>
      </w:r>
      <w:r w:rsidR="00A32E67">
        <w:rPr>
          <w:rFonts w:ascii="Arial" w:hAnsi="Arial" w:cs="Arial"/>
          <w:bCs/>
          <w:sz w:val="24"/>
          <w:szCs w:val="24"/>
        </w:rPr>
        <w:t xml:space="preserve">a new point </w:t>
      </w:r>
      <w:r w:rsidR="00086AD1">
        <w:rPr>
          <w:rFonts w:ascii="Arial" w:hAnsi="Arial" w:cs="Arial"/>
          <w:bCs/>
          <w:sz w:val="24"/>
          <w:szCs w:val="24"/>
        </w:rPr>
        <w:t>“</w:t>
      </w:r>
      <w:r w:rsidR="00DD05EE">
        <w:rPr>
          <w:rFonts w:ascii="Arial" w:hAnsi="Arial" w:cs="Arial"/>
          <w:bCs/>
          <w:sz w:val="24"/>
          <w:szCs w:val="24"/>
        </w:rPr>
        <w:t>X</w:t>
      </w:r>
      <w:r w:rsidR="00086AD1">
        <w:rPr>
          <w:rFonts w:ascii="Arial" w:hAnsi="Arial" w:cs="Arial"/>
          <w:bCs/>
          <w:sz w:val="24"/>
          <w:szCs w:val="24"/>
        </w:rPr>
        <w:t>” at the junction of Bridleway No.8 with Bridleway No.9</w:t>
      </w:r>
      <w:r w:rsidR="00567F2A">
        <w:rPr>
          <w:rFonts w:ascii="Arial" w:hAnsi="Arial" w:cs="Arial"/>
          <w:bCs/>
          <w:sz w:val="24"/>
          <w:szCs w:val="24"/>
        </w:rPr>
        <w:t>, and in the</w:t>
      </w:r>
      <w:r w:rsidR="00A32E67">
        <w:rPr>
          <w:rFonts w:ascii="Arial" w:hAnsi="Arial" w:cs="Arial"/>
          <w:bCs/>
          <w:sz w:val="24"/>
          <w:szCs w:val="24"/>
        </w:rPr>
        <w:t xml:space="preserve"> </w:t>
      </w:r>
      <w:r w:rsidR="00567F2A">
        <w:rPr>
          <w:rFonts w:ascii="Arial" w:hAnsi="Arial" w:cs="Arial"/>
          <w:bCs/>
          <w:sz w:val="24"/>
          <w:szCs w:val="24"/>
        </w:rPr>
        <w:t>Key</w:t>
      </w:r>
      <w:r w:rsidR="00BF6D71">
        <w:rPr>
          <w:rFonts w:ascii="Arial" w:hAnsi="Arial" w:cs="Arial"/>
          <w:bCs/>
          <w:sz w:val="24"/>
          <w:szCs w:val="24"/>
        </w:rPr>
        <w:t xml:space="preserve"> to the plan</w:t>
      </w:r>
      <w:r w:rsidR="00A32E67">
        <w:rPr>
          <w:rFonts w:ascii="Arial" w:hAnsi="Arial" w:cs="Arial"/>
          <w:bCs/>
          <w:sz w:val="24"/>
          <w:szCs w:val="24"/>
        </w:rPr>
        <w:t>, add</w:t>
      </w:r>
      <w:r w:rsidR="00567F2A">
        <w:rPr>
          <w:rFonts w:ascii="Arial" w:hAnsi="Arial" w:cs="Arial"/>
          <w:bCs/>
          <w:sz w:val="24"/>
          <w:szCs w:val="24"/>
        </w:rPr>
        <w:t xml:space="preserve"> </w:t>
      </w:r>
      <w:r w:rsidR="00BF6D71">
        <w:rPr>
          <w:rFonts w:ascii="Arial" w:hAnsi="Arial" w:cs="Arial"/>
          <w:bCs/>
          <w:sz w:val="24"/>
          <w:szCs w:val="24"/>
        </w:rPr>
        <w:t>“</w:t>
      </w:r>
      <w:r w:rsidR="00C75B12">
        <w:rPr>
          <w:rFonts w:ascii="Arial" w:hAnsi="Arial" w:cs="Arial"/>
          <w:bCs/>
          <w:sz w:val="24"/>
          <w:szCs w:val="24"/>
        </w:rPr>
        <w:t xml:space="preserve">Bridleway to be deleted </w:t>
      </w:r>
      <w:r w:rsidR="00E517DA">
        <w:rPr>
          <w:rFonts w:ascii="Arial" w:hAnsi="Arial" w:cs="Arial"/>
          <w:bCs/>
          <w:sz w:val="24"/>
          <w:szCs w:val="24"/>
        </w:rPr>
        <w:t>E</w:t>
      </w:r>
      <w:r w:rsidR="00C75B12">
        <w:rPr>
          <w:rFonts w:ascii="Arial" w:hAnsi="Arial" w:cs="Arial"/>
          <w:bCs/>
          <w:sz w:val="24"/>
          <w:szCs w:val="24"/>
        </w:rPr>
        <w:t>-</w:t>
      </w:r>
      <w:r w:rsidR="00E517DA">
        <w:rPr>
          <w:rFonts w:ascii="Arial" w:hAnsi="Arial" w:cs="Arial"/>
          <w:bCs/>
          <w:sz w:val="24"/>
          <w:szCs w:val="24"/>
        </w:rPr>
        <w:t>X</w:t>
      </w:r>
      <w:r w:rsidR="00C75B12">
        <w:rPr>
          <w:rFonts w:ascii="Arial" w:hAnsi="Arial" w:cs="Arial"/>
          <w:bCs/>
          <w:sz w:val="24"/>
          <w:szCs w:val="24"/>
        </w:rPr>
        <w:t xml:space="preserve">” and “Bridleway to be downgraded to </w:t>
      </w:r>
      <w:r w:rsidR="00D8799E">
        <w:rPr>
          <w:rFonts w:ascii="Arial" w:hAnsi="Arial" w:cs="Arial"/>
          <w:bCs/>
          <w:sz w:val="24"/>
          <w:szCs w:val="24"/>
        </w:rPr>
        <w:t>Footpath</w:t>
      </w:r>
      <w:r w:rsidR="00951832">
        <w:rPr>
          <w:rFonts w:ascii="Arial" w:hAnsi="Arial" w:cs="Arial"/>
          <w:bCs/>
          <w:sz w:val="24"/>
          <w:szCs w:val="24"/>
        </w:rPr>
        <w:t xml:space="preserve"> A-</w:t>
      </w:r>
      <w:r w:rsidR="00E517DA">
        <w:rPr>
          <w:rFonts w:ascii="Arial" w:hAnsi="Arial" w:cs="Arial"/>
          <w:bCs/>
          <w:sz w:val="24"/>
          <w:szCs w:val="24"/>
        </w:rPr>
        <w:t>E</w:t>
      </w:r>
      <w:r w:rsidR="00951832">
        <w:rPr>
          <w:rFonts w:ascii="Arial" w:hAnsi="Arial" w:cs="Arial"/>
          <w:bCs/>
          <w:sz w:val="24"/>
          <w:szCs w:val="24"/>
        </w:rPr>
        <w:t>”</w:t>
      </w:r>
    </w:p>
    <w:p w14:paraId="151841CC" w14:textId="6B98E0A4" w:rsidR="00EC0127" w:rsidRPr="009142E9" w:rsidRDefault="005E5A41" w:rsidP="008B6D0C">
      <w:pPr>
        <w:pStyle w:val="Style1"/>
        <w:numPr>
          <w:ilvl w:val="0"/>
          <w:numId w:val="17"/>
        </w:numPr>
        <w:tabs>
          <w:tab w:val="clear" w:pos="432"/>
        </w:tabs>
        <w:rPr>
          <w:rFonts w:ascii="Arial" w:hAnsi="Arial" w:cs="Arial"/>
          <w:bCs/>
          <w:sz w:val="24"/>
          <w:szCs w:val="24"/>
        </w:rPr>
      </w:pPr>
      <w:r>
        <w:rPr>
          <w:rFonts w:ascii="Arial" w:hAnsi="Arial" w:cs="Arial"/>
          <w:bCs/>
          <w:sz w:val="24"/>
          <w:szCs w:val="24"/>
        </w:rPr>
        <w:t xml:space="preserve">In Part II of the Schedule to the Order, in the heading “Variation to add of </w:t>
      </w:r>
      <w:r w:rsidR="00BC5220">
        <w:rPr>
          <w:rFonts w:ascii="Arial" w:hAnsi="Arial" w:cs="Arial"/>
          <w:bCs/>
          <w:sz w:val="24"/>
          <w:szCs w:val="24"/>
        </w:rPr>
        <w:t>particulars of Path or Way” delete the words “to add”</w:t>
      </w:r>
    </w:p>
    <w:p w14:paraId="7BBD4E07" w14:textId="5896B032" w:rsidR="009A0628" w:rsidRPr="002E1B27" w:rsidRDefault="009A0628" w:rsidP="006E244C">
      <w:pPr>
        <w:pStyle w:val="Style1"/>
        <w:numPr>
          <w:ilvl w:val="0"/>
          <w:numId w:val="0"/>
        </w:numPr>
        <w:tabs>
          <w:tab w:val="clear" w:pos="432"/>
          <w:tab w:val="num" w:pos="426"/>
          <w:tab w:val="left" w:pos="4253"/>
        </w:tabs>
        <w:ind w:left="426" w:hanging="426"/>
        <w:rPr>
          <w:rFonts w:ascii="Monotype Corsiva" w:hAnsi="Monotype Corsiva" w:cs="Arial"/>
          <w:bCs/>
          <w:sz w:val="36"/>
          <w:szCs w:val="36"/>
        </w:rPr>
      </w:pPr>
      <w:r w:rsidRPr="002E1B27">
        <w:rPr>
          <w:rFonts w:ascii="Monotype Corsiva" w:hAnsi="Monotype Corsiva" w:cs="Arial"/>
          <w:bCs/>
          <w:sz w:val="36"/>
          <w:szCs w:val="36"/>
        </w:rPr>
        <w:t>S Doran</w:t>
      </w:r>
    </w:p>
    <w:p w14:paraId="2F0F2AF1" w14:textId="003FC0F9" w:rsidR="00C12387" w:rsidRDefault="008717B9" w:rsidP="001612EB">
      <w:pPr>
        <w:pStyle w:val="Style1"/>
        <w:numPr>
          <w:ilvl w:val="0"/>
          <w:numId w:val="0"/>
        </w:numPr>
        <w:tabs>
          <w:tab w:val="clear" w:pos="432"/>
          <w:tab w:val="num" w:pos="426"/>
          <w:tab w:val="left" w:pos="4253"/>
        </w:tabs>
        <w:ind w:left="426" w:hanging="426"/>
        <w:rPr>
          <w:rFonts w:ascii="Arial" w:hAnsi="Arial" w:cs="Arial"/>
          <w:b/>
          <w:sz w:val="24"/>
          <w:szCs w:val="24"/>
        </w:rPr>
      </w:pPr>
      <w:r w:rsidRPr="006F2320">
        <w:rPr>
          <w:rFonts w:ascii="Arial" w:hAnsi="Arial" w:cs="Arial"/>
          <w:b/>
          <w:sz w:val="24"/>
          <w:szCs w:val="24"/>
        </w:rPr>
        <w:t>Inspector</w:t>
      </w:r>
    </w:p>
    <w:p w14:paraId="28DACC07" w14:textId="77777777" w:rsidR="00C12387" w:rsidRDefault="00C12387">
      <w:pPr>
        <w:rPr>
          <w:rFonts w:ascii="Arial" w:hAnsi="Arial" w:cs="Arial"/>
          <w:b/>
          <w:color w:val="000000"/>
          <w:kern w:val="28"/>
          <w:sz w:val="24"/>
          <w:szCs w:val="24"/>
        </w:rPr>
      </w:pPr>
      <w:r>
        <w:rPr>
          <w:rFonts w:ascii="Arial" w:hAnsi="Arial" w:cs="Arial"/>
          <w:b/>
          <w:sz w:val="24"/>
          <w:szCs w:val="24"/>
        </w:rPr>
        <w:br w:type="page"/>
      </w:r>
    </w:p>
    <w:p w14:paraId="70CCEA27" w14:textId="39820434" w:rsidR="008E58C8" w:rsidRDefault="00C12387" w:rsidP="001612EB">
      <w:pPr>
        <w:pStyle w:val="Style1"/>
        <w:numPr>
          <w:ilvl w:val="0"/>
          <w:numId w:val="0"/>
        </w:numPr>
        <w:tabs>
          <w:tab w:val="clear" w:pos="432"/>
          <w:tab w:val="num" w:pos="426"/>
          <w:tab w:val="left" w:pos="4253"/>
        </w:tabs>
        <w:ind w:left="426" w:hanging="426"/>
        <w:rPr>
          <w:rFonts w:ascii="Arial" w:hAnsi="Arial" w:cs="Arial"/>
          <w:b/>
          <w:sz w:val="24"/>
          <w:szCs w:val="24"/>
        </w:rPr>
      </w:pPr>
      <w:r>
        <w:rPr>
          <w:rFonts w:ascii="Arial" w:hAnsi="Arial" w:cs="Arial"/>
          <w:b/>
          <w:sz w:val="24"/>
          <w:szCs w:val="24"/>
        </w:rPr>
        <w:t>MODIFIED ORDER MAP - COPY NOT TO SCALE</w:t>
      </w:r>
    </w:p>
    <w:p w14:paraId="4BE80A7E" w14:textId="123AE15F" w:rsidR="00C12387" w:rsidRDefault="00C12387" w:rsidP="001612EB">
      <w:pPr>
        <w:pStyle w:val="Style1"/>
        <w:numPr>
          <w:ilvl w:val="0"/>
          <w:numId w:val="0"/>
        </w:numPr>
        <w:tabs>
          <w:tab w:val="clear" w:pos="432"/>
          <w:tab w:val="num" w:pos="426"/>
          <w:tab w:val="left" w:pos="4253"/>
        </w:tabs>
        <w:ind w:left="426" w:hanging="426"/>
        <w:rPr>
          <w:rFonts w:ascii="Arial" w:hAnsi="Arial" w:cs="Arial"/>
          <w:b/>
          <w:sz w:val="24"/>
          <w:szCs w:val="24"/>
        </w:rPr>
      </w:pPr>
      <w:r>
        <w:rPr>
          <w:noProof/>
        </w:rPr>
        <w:drawing>
          <wp:inline distT="0" distB="0" distL="0" distR="0" wp14:anchorId="77E4BD18" wp14:editId="0B801949">
            <wp:extent cx="5908040" cy="8356600"/>
            <wp:effectExtent l="0" t="0" r="0" b="635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pic:nvPicPr>
                  <pic:blipFill>
                    <a:blip r:embed="rId13"/>
                    <a:stretch>
                      <a:fillRect/>
                    </a:stretch>
                  </pic:blipFill>
                  <pic:spPr>
                    <a:xfrm>
                      <a:off x="0" y="0"/>
                      <a:ext cx="5908040" cy="8356600"/>
                    </a:xfrm>
                    <a:prstGeom prst="rect">
                      <a:avLst/>
                    </a:prstGeom>
                  </pic:spPr>
                </pic:pic>
              </a:graphicData>
            </a:graphic>
          </wp:inline>
        </w:drawing>
      </w:r>
    </w:p>
    <w:sectPr w:rsidR="00C12387"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DF12" w14:textId="77777777" w:rsidR="00585A62" w:rsidRDefault="00585A62" w:rsidP="00F62916">
      <w:r>
        <w:separator/>
      </w:r>
    </w:p>
  </w:endnote>
  <w:endnote w:type="continuationSeparator" w:id="0">
    <w:p w14:paraId="6690E310" w14:textId="77777777" w:rsidR="00585A62" w:rsidRDefault="00585A6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31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1BF7E"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A11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5C5889B" wp14:editId="7AD4AC9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CAC6"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11B783B" w14:textId="77777777" w:rsidR="00366F95" w:rsidRPr="00E45340" w:rsidRDefault="00AA5855"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21DF" w14:textId="77777777" w:rsidR="00366F95" w:rsidRDefault="00366F95" w:rsidP="007657D2">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ADE8A5B" wp14:editId="4BED47A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F3833"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FE15F86" w14:textId="77777777" w:rsidR="00366F95" w:rsidRPr="00451EE4" w:rsidRDefault="00AA5855">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B3A58" w14:textId="77777777" w:rsidR="00585A62" w:rsidRDefault="00585A62" w:rsidP="00F62916">
      <w:r>
        <w:separator/>
      </w:r>
    </w:p>
  </w:footnote>
  <w:footnote w:type="continuationSeparator" w:id="0">
    <w:p w14:paraId="37227B66" w14:textId="77777777" w:rsidR="00585A62" w:rsidRDefault="00585A6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CBACB83" w14:textId="77777777">
      <w:tc>
        <w:tcPr>
          <w:tcW w:w="9520" w:type="dxa"/>
        </w:tcPr>
        <w:p w14:paraId="59235D2F" w14:textId="706DB716" w:rsidR="00366F95" w:rsidRDefault="007657D2">
          <w:pPr>
            <w:pStyle w:val="Footer"/>
          </w:pPr>
          <w:r>
            <w:t xml:space="preserve">Order Decision </w:t>
          </w:r>
          <w:r w:rsidR="008717B9">
            <w:t>ROW</w:t>
          </w:r>
          <w:r>
            <w:t>/</w:t>
          </w:r>
          <w:r w:rsidR="003D6682">
            <w:t>3213607</w:t>
          </w:r>
          <w:r w:rsidR="00FE7D42">
            <w:t>M1</w:t>
          </w:r>
        </w:p>
      </w:tc>
    </w:tr>
  </w:tbl>
  <w:p w14:paraId="651E2898"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2AD79D88" wp14:editId="401182D3">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6AFD8"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FA04"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31800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25C0338"/>
    <w:multiLevelType w:val="hybridMultilevel"/>
    <w:tmpl w:val="7A50C272"/>
    <w:lvl w:ilvl="0" w:tplc="4A60CAE4">
      <w:start w:val="1"/>
      <w:numFmt w:val="decimal"/>
      <w:lvlText w:val="%1."/>
      <w:lvlJc w:val="left"/>
      <w:pPr>
        <w:ind w:left="928" w:hanging="360"/>
      </w:pPr>
      <w:rPr>
        <w:rFonts w:hint="default"/>
        <w:b w:val="0"/>
        <w:bCs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15:restartNumberingAfterBreak="0">
    <w:nsid w:val="170D6FE5"/>
    <w:multiLevelType w:val="hybridMultilevel"/>
    <w:tmpl w:val="38604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F66DDD"/>
    <w:multiLevelType w:val="hybridMultilevel"/>
    <w:tmpl w:val="06C87C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633DCF"/>
    <w:multiLevelType w:val="hybridMultilevel"/>
    <w:tmpl w:val="F2648D00"/>
    <w:lvl w:ilvl="0" w:tplc="08090001">
      <w:start w:val="1"/>
      <w:numFmt w:val="bullet"/>
      <w:lvlText w:val=""/>
      <w:lvlJc w:val="left"/>
      <w:pPr>
        <w:ind w:left="1214" w:hanging="360"/>
      </w:pPr>
      <w:rPr>
        <w:rFonts w:ascii="Symbol" w:hAnsi="Symbol" w:hint="default"/>
      </w:rPr>
    </w:lvl>
    <w:lvl w:ilvl="1" w:tplc="08090003" w:tentative="1">
      <w:start w:val="1"/>
      <w:numFmt w:val="bullet"/>
      <w:lvlText w:val="o"/>
      <w:lvlJc w:val="left"/>
      <w:pPr>
        <w:ind w:left="1934" w:hanging="360"/>
      </w:pPr>
      <w:rPr>
        <w:rFonts w:ascii="Courier New" w:hAnsi="Courier New" w:cs="Courier New" w:hint="default"/>
      </w:rPr>
    </w:lvl>
    <w:lvl w:ilvl="2" w:tplc="08090005" w:tentative="1">
      <w:start w:val="1"/>
      <w:numFmt w:val="bullet"/>
      <w:lvlText w:val=""/>
      <w:lvlJc w:val="left"/>
      <w:pPr>
        <w:ind w:left="2654" w:hanging="360"/>
      </w:pPr>
      <w:rPr>
        <w:rFonts w:ascii="Wingdings" w:hAnsi="Wingdings" w:hint="default"/>
      </w:rPr>
    </w:lvl>
    <w:lvl w:ilvl="3" w:tplc="08090001" w:tentative="1">
      <w:start w:val="1"/>
      <w:numFmt w:val="bullet"/>
      <w:lvlText w:val=""/>
      <w:lvlJc w:val="left"/>
      <w:pPr>
        <w:ind w:left="3374" w:hanging="360"/>
      </w:pPr>
      <w:rPr>
        <w:rFonts w:ascii="Symbol" w:hAnsi="Symbol" w:hint="default"/>
      </w:rPr>
    </w:lvl>
    <w:lvl w:ilvl="4" w:tplc="08090003" w:tentative="1">
      <w:start w:val="1"/>
      <w:numFmt w:val="bullet"/>
      <w:lvlText w:val="o"/>
      <w:lvlJc w:val="left"/>
      <w:pPr>
        <w:ind w:left="4094" w:hanging="360"/>
      </w:pPr>
      <w:rPr>
        <w:rFonts w:ascii="Courier New" w:hAnsi="Courier New" w:cs="Courier New" w:hint="default"/>
      </w:rPr>
    </w:lvl>
    <w:lvl w:ilvl="5" w:tplc="08090005" w:tentative="1">
      <w:start w:val="1"/>
      <w:numFmt w:val="bullet"/>
      <w:lvlText w:val=""/>
      <w:lvlJc w:val="left"/>
      <w:pPr>
        <w:ind w:left="4814" w:hanging="360"/>
      </w:pPr>
      <w:rPr>
        <w:rFonts w:ascii="Wingdings" w:hAnsi="Wingdings" w:hint="default"/>
      </w:rPr>
    </w:lvl>
    <w:lvl w:ilvl="6" w:tplc="08090001" w:tentative="1">
      <w:start w:val="1"/>
      <w:numFmt w:val="bullet"/>
      <w:lvlText w:val=""/>
      <w:lvlJc w:val="left"/>
      <w:pPr>
        <w:ind w:left="5534" w:hanging="360"/>
      </w:pPr>
      <w:rPr>
        <w:rFonts w:ascii="Symbol" w:hAnsi="Symbol" w:hint="default"/>
      </w:rPr>
    </w:lvl>
    <w:lvl w:ilvl="7" w:tplc="08090003" w:tentative="1">
      <w:start w:val="1"/>
      <w:numFmt w:val="bullet"/>
      <w:lvlText w:val="o"/>
      <w:lvlJc w:val="left"/>
      <w:pPr>
        <w:ind w:left="6254" w:hanging="360"/>
      </w:pPr>
      <w:rPr>
        <w:rFonts w:ascii="Courier New" w:hAnsi="Courier New" w:cs="Courier New" w:hint="default"/>
      </w:rPr>
    </w:lvl>
    <w:lvl w:ilvl="8" w:tplc="08090005" w:tentative="1">
      <w:start w:val="1"/>
      <w:numFmt w:val="bullet"/>
      <w:lvlText w:val=""/>
      <w:lvlJc w:val="left"/>
      <w:pPr>
        <w:ind w:left="6974" w:hanging="360"/>
      </w:pPr>
      <w:rPr>
        <w:rFonts w:ascii="Wingdings" w:hAnsi="Wingdings" w:hint="default"/>
      </w:rPr>
    </w:lvl>
  </w:abstractNum>
  <w:abstractNum w:abstractNumId="7" w15:restartNumberingAfterBreak="0">
    <w:nsid w:val="22CD52A4"/>
    <w:multiLevelType w:val="hybridMultilevel"/>
    <w:tmpl w:val="292CFB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253F0B94"/>
    <w:multiLevelType w:val="hybridMultilevel"/>
    <w:tmpl w:val="EA708F9E"/>
    <w:lvl w:ilvl="0" w:tplc="CD56D5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56A8056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4" w15:restartNumberingAfterBreak="0">
    <w:nsid w:val="65B7639F"/>
    <w:multiLevelType w:val="multilevel"/>
    <w:tmpl w:val="A22611FC"/>
    <w:numStyleLink w:val="ConditionsList"/>
  </w:abstractNum>
  <w:abstractNum w:abstractNumId="15" w15:restartNumberingAfterBreak="0">
    <w:nsid w:val="6AE75D35"/>
    <w:multiLevelType w:val="hybridMultilevel"/>
    <w:tmpl w:val="0B80A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89159362">
    <w:abstractNumId w:val="13"/>
  </w:num>
  <w:num w:numId="2" w16cid:durableId="809369733">
    <w:abstractNumId w:val="16"/>
  </w:num>
  <w:num w:numId="3" w16cid:durableId="1987393601">
    <w:abstractNumId w:val="0"/>
  </w:num>
  <w:num w:numId="4" w16cid:durableId="1805922302">
    <w:abstractNumId w:val="10"/>
  </w:num>
  <w:num w:numId="5" w16cid:durableId="770130978">
    <w:abstractNumId w:val="12"/>
  </w:num>
  <w:num w:numId="6" w16cid:durableId="1951356725">
    <w:abstractNumId w:val="2"/>
  </w:num>
  <w:num w:numId="7" w16cid:durableId="1308514869">
    <w:abstractNumId w:val="9"/>
  </w:num>
  <w:num w:numId="8" w16cid:durableId="1192568460">
    <w:abstractNumId w:val="11"/>
  </w:num>
  <w:num w:numId="9" w16cid:durableId="310720322">
    <w:abstractNumId w:val="11"/>
    <w:lvlOverride w:ilvl="0">
      <w:lvl w:ilvl="0">
        <w:start w:val="1"/>
        <w:numFmt w:val="decimal"/>
        <w:pStyle w:val="Style1"/>
        <w:lvlText w:val="%1."/>
        <w:lvlJc w:val="left"/>
        <w:pPr>
          <w:tabs>
            <w:tab w:val="num" w:pos="862"/>
          </w:tabs>
          <w:ind w:left="573"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10" w16cid:durableId="727799058">
    <w:abstractNumId w:val="14"/>
  </w:num>
  <w:num w:numId="11" w16cid:durableId="1170366007">
    <w:abstractNumId w:val="15"/>
  </w:num>
  <w:num w:numId="12" w16cid:durableId="1794447007">
    <w:abstractNumId w:val="5"/>
  </w:num>
  <w:num w:numId="13" w16cid:durableId="601186301">
    <w:abstractNumId w:val="4"/>
  </w:num>
  <w:num w:numId="14" w16cid:durableId="872882427">
    <w:abstractNumId w:val="3"/>
  </w:num>
  <w:num w:numId="15" w16cid:durableId="208996711">
    <w:abstractNumId w:val="1"/>
  </w:num>
  <w:num w:numId="16" w16cid:durableId="17971072">
    <w:abstractNumId w:val="7"/>
  </w:num>
  <w:num w:numId="17" w16cid:durableId="1652827182">
    <w:abstractNumId w:val="8"/>
  </w:num>
  <w:num w:numId="18" w16cid:durableId="609243735">
    <w:abstractNumId w:val="6"/>
  </w:num>
  <w:num w:numId="19" w16cid:durableId="1804081772">
    <w:abstractNumId w:val="11"/>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0" w16cid:durableId="2117674489">
    <w:abstractNumId w:val="11"/>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1" w16cid:durableId="1847360524">
    <w:abstractNumId w:val="11"/>
    <w:lvlOverride w:ilvl="0">
      <w:lvl w:ilvl="0">
        <w:start w:val="1"/>
        <w:numFmt w:val="decimal"/>
        <w:pStyle w:val="Style1"/>
        <w:lvlText w:val="%1."/>
        <w:lvlJc w:val="left"/>
        <w:pPr>
          <w:tabs>
            <w:tab w:val="num" w:pos="720"/>
          </w:tabs>
          <w:ind w:left="431"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2" w16cid:durableId="804129415">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2076246136">
    <w:abstractNumId w:val="11"/>
    <w:lvlOverride w:ilvl="0">
      <w:lvl w:ilvl="0">
        <w:start w:val="1"/>
        <w:numFmt w:val="decimal"/>
        <w:pStyle w:val="Style1"/>
        <w:lvlText w:val="%1."/>
        <w:lvlJc w:val="left"/>
        <w:pPr>
          <w:tabs>
            <w:tab w:val="num" w:pos="720"/>
          </w:tabs>
          <w:ind w:left="431" w:hanging="431"/>
        </w:pPr>
        <w:rPr>
          <w:rFonts w:hint="default"/>
          <w:b w:val="0"/>
          <w:bCs/>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4" w16cid:durableId="405306449">
    <w:abstractNumId w:val="11"/>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199703243">
    <w:abstractNumId w:val="11"/>
    <w:lvlOverride w:ilvl="0">
      <w:lvl w:ilvl="0">
        <w:start w:val="1"/>
        <w:numFmt w:val="decimal"/>
        <w:pStyle w:val="Style1"/>
        <w:lvlText w:val="%1."/>
        <w:lvlJc w:val="left"/>
        <w:pPr>
          <w:tabs>
            <w:tab w:val="num" w:pos="862"/>
          </w:tabs>
          <w:ind w:left="573"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7657D2"/>
    <w:rsid w:val="00000322"/>
    <w:rsid w:val="000004C6"/>
    <w:rsid w:val="00000791"/>
    <w:rsid w:val="00000B70"/>
    <w:rsid w:val="00000DAF"/>
    <w:rsid w:val="00001038"/>
    <w:rsid w:val="00001679"/>
    <w:rsid w:val="00001EE1"/>
    <w:rsid w:val="0000335F"/>
    <w:rsid w:val="00003AB0"/>
    <w:rsid w:val="000042C2"/>
    <w:rsid w:val="000048F0"/>
    <w:rsid w:val="000051C6"/>
    <w:rsid w:val="0000675D"/>
    <w:rsid w:val="00006863"/>
    <w:rsid w:val="000079AB"/>
    <w:rsid w:val="0001041B"/>
    <w:rsid w:val="00012421"/>
    <w:rsid w:val="00012692"/>
    <w:rsid w:val="0001282C"/>
    <w:rsid w:val="00012E5D"/>
    <w:rsid w:val="0001343F"/>
    <w:rsid w:val="000139FA"/>
    <w:rsid w:val="00013A42"/>
    <w:rsid w:val="00013A49"/>
    <w:rsid w:val="00014F24"/>
    <w:rsid w:val="000153BC"/>
    <w:rsid w:val="000157F0"/>
    <w:rsid w:val="00015EB2"/>
    <w:rsid w:val="00016095"/>
    <w:rsid w:val="00016465"/>
    <w:rsid w:val="00016659"/>
    <w:rsid w:val="00016842"/>
    <w:rsid w:val="00016C17"/>
    <w:rsid w:val="00016E11"/>
    <w:rsid w:val="00017067"/>
    <w:rsid w:val="0001729A"/>
    <w:rsid w:val="00017ABC"/>
    <w:rsid w:val="0002039B"/>
    <w:rsid w:val="000205DF"/>
    <w:rsid w:val="00020860"/>
    <w:rsid w:val="00020D2F"/>
    <w:rsid w:val="0002116B"/>
    <w:rsid w:val="0002126F"/>
    <w:rsid w:val="00021901"/>
    <w:rsid w:val="00021E73"/>
    <w:rsid w:val="00022034"/>
    <w:rsid w:val="000224BE"/>
    <w:rsid w:val="00022D46"/>
    <w:rsid w:val="00022EC0"/>
    <w:rsid w:val="0002375A"/>
    <w:rsid w:val="00024500"/>
    <w:rsid w:val="000247B2"/>
    <w:rsid w:val="00024A48"/>
    <w:rsid w:val="00025211"/>
    <w:rsid w:val="000261AC"/>
    <w:rsid w:val="0002653A"/>
    <w:rsid w:val="0002697F"/>
    <w:rsid w:val="00026CB8"/>
    <w:rsid w:val="00026F82"/>
    <w:rsid w:val="000275A3"/>
    <w:rsid w:val="00027A5F"/>
    <w:rsid w:val="000305FA"/>
    <w:rsid w:val="0003092A"/>
    <w:rsid w:val="00030963"/>
    <w:rsid w:val="00030BC9"/>
    <w:rsid w:val="00030CA4"/>
    <w:rsid w:val="00030E27"/>
    <w:rsid w:val="00031204"/>
    <w:rsid w:val="00031A27"/>
    <w:rsid w:val="00031F19"/>
    <w:rsid w:val="00032BAB"/>
    <w:rsid w:val="00032EF2"/>
    <w:rsid w:val="000332B4"/>
    <w:rsid w:val="00033539"/>
    <w:rsid w:val="00034547"/>
    <w:rsid w:val="00034FDF"/>
    <w:rsid w:val="000352CB"/>
    <w:rsid w:val="00035790"/>
    <w:rsid w:val="00035D8C"/>
    <w:rsid w:val="000366E3"/>
    <w:rsid w:val="00036976"/>
    <w:rsid w:val="000369F3"/>
    <w:rsid w:val="00036C36"/>
    <w:rsid w:val="00036EB2"/>
    <w:rsid w:val="00037140"/>
    <w:rsid w:val="0003745C"/>
    <w:rsid w:val="0003745E"/>
    <w:rsid w:val="00040977"/>
    <w:rsid w:val="00040E58"/>
    <w:rsid w:val="000416DE"/>
    <w:rsid w:val="00041741"/>
    <w:rsid w:val="0004185D"/>
    <w:rsid w:val="00041B2F"/>
    <w:rsid w:val="0004249A"/>
    <w:rsid w:val="000424BC"/>
    <w:rsid w:val="00042ABE"/>
    <w:rsid w:val="0004328D"/>
    <w:rsid w:val="000439B6"/>
    <w:rsid w:val="00043A63"/>
    <w:rsid w:val="0004477A"/>
    <w:rsid w:val="00044B31"/>
    <w:rsid w:val="00045473"/>
    <w:rsid w:val="00045737"/>
    <w:rsid w:val="00045DA1"/>
    <w:rsid w:val="00045E93"/>
    <w:rsid w:val="00046075"/>
    <w:rsid w:val="00046145"/>
    <w:rsid w:val="0004617E"/>
    <w:rsid w:val="0004623A"/>
    <w:rsid w:val="0004625F"/>
    <w:rsid w:val="000462B4"/>
    <w:rsid w:val="00047FD2"/>
    <w:rsid w:val="000509C9"/>
    <w:rsid w:val="00050B18"/>
    <w:rsid w:val="00050BC2"/>
    <w:rsid w:val="0005156E"/>
    <w:rsid w:val="00051601"/>
    <w:rsid w:val="00051F71"/>
    <w:rsid w:val="00051FDC"/>
    <w:rsid w:val="0005209C"/>
    <w:rsid w:val="00052313"/>
    <w:rsid w:val="00052504"/>
    <w:rsid w:val="00052708"/>
    <w:rsid w:val="00052B45"/>
    <w:rsid w:val="00052C63"/>
    <w:rsid w:val="00052CF9"/>
    <w:rsid w:val="00052F72"/>
    <w:rsid w:val="00053135"/>
    <w:rsid w:val="0005389F"/>
    <w:rsid w:val="00053C8D"/>
    <w:rsid w:val="000541DE"/>
    <w:rsid w:val="0005420E"/>
    <w:rsid w:val="000548E5"/>
    <w:rsid w:val="000548F0"/>
    <w:rsid w:val="00055220"/>
    <w:rsid w:val="000553B5"/>
    <w:rsid w:val="00055899"/>
    <w:rsid w:val="00056590"/>
    <w:rsid w:val="00057620"/>
    <w:rsid w:val="000576F2"/>
    <w:rsid w:val="000578F5"/>
    <w:rsid w:val="000579B6"/>
    <w:rsid w:val="0006002C"/>
    <w:rsid w:val="0006073C"/>
    <w:rsid w:val="00060852"/>
    <w:rsid w:val="00060DAB"/>
    <w:rsid w:val="00062820"/>
    <w:rsid w:val="00062FFC"/>
    <w:rsid w:val="00063A2C"/>
    <w:rsid w:val="00063A96"/>
    <w:rsid w:val="000643A6"/>
    <w:rsid w:val="0006487C"/>
    <w:rsid w:val="000649D5"/>
    <w:rsid w:val="00064CCF"/>
    <w:rsid w:val="0006503F"/>
    <w:rsid w:val="0006537E"/>
    <w:rsid w:val="00065702"/>
    <w:rsid w:val="0006570F"/>
    <w:rsid w:val="00065B67"/>
    <w:rsid w:val="00065D92"/>
    <w:rsid w:val="00067533"/>
    <w:rsid w:val="000707F0"/>
    <w:rsid w:val="000712B2"/>
    <w:rsid w:val="0007139A"/>
    <w:rsid w:val="00071EF4"/>
    <w:rsid w:val="000729E0"/>
    <w:rsid w:val="00072B62"/>
    <w:rsid w:val="000730CF"/>
    <w:rsid w:val="00073252"/>
    <w:rsid w:val="000735F2"/>
    <w:rsid w:val="00073E3F"/>
    <w:rsid w:val="00074B34"/>
    <w:rsid w:val="00075BC0"/>
    <w:rsid w:val="00075F29"/>
    <w:rsid w:val="00076055"/>
    <w:rsid w:val="000760C6"/>
    <w:rsid w:val="00076768"/>
    <w:rsid w:val="00077358"/>
    <w:rsid w:val="00077DCF"/>
    <w:rsid w:val="0008037D"/>
    <w:rsid w:val="00081020"/>
    <w:rsid w:val="00081822"/>
    <w:rsid w:val="00081DED"/>
    <w:rsid w:val="00082A44"/>
    <w:rsid w:val="00082E8F"/>
    <w:rsid w:val="00082E9B"/>
    <w:rsid w:val="0008362C"/>
    <w:rsid w:val="00084D94"/>
    <w:rsid w:val="000855C3"/>
    <w:rsid w:val="00085931"/>
    <w:rsid w:val="00085A20"/>
    <w:rsid w:val="000861A2"/>
    <w:rsid w:val="000863E4"/>
    <w:rsid w:val="0008686E"/>
    <w:rsid w:val="00086AD1"/>
    <w:rsid w:val="00086C37"/>
    <w:rsid w:val="00087477"/>
    <w:rsid w:val="00087950"/>
    <w:rsid w:val="000879E3"/>
    <w:rsid w:val="00087DEC"/>
    <w:rsid w:val="00087EF7"/>
    <w:rsid w:val="00090885"/>
    <w:rsid w:val="00090EC6"/>
    <w:rsid w:val="00091618"/>
    <w:rsid w:val="00091C2C"/>
    <w:rsid w:val="00091E4D"/>
    <w:rsid w:val="00092E6C"/>
    <w:rsid w:val="00092F8D"/>
    <w:rsid w:val="000933F9"/>
    <w:rsid w:val="00093728"/>
    <w:rsid w:val="00093B2D"/>
    <w:rsid w:val="00094A44"/>
    <w:rsid w:val="00094EFE"/>
    <w:rsid w:val="000956C7"/>
    <w:rsid w:val="00095837"/>
    <w:rsid w:val="000966DC"/>
    <w:rsid w:val="000974E4"/>
    <w:rsid w:val="00097CE2"/>
    <w:rsid w:val="00097F28"/>
    <w:rsid w:val="000A060E"/>
    <w:rsid w:val="000A0E1C"/>
    <w:rsid w:val="000A11E7"/>
    <w:rsid w:val="000A1D4C"/>
    <w:rsid w:val="000A2C84"/>
    <w:rsid w:val="000A2E90"/>
    <w:rsid w:val="000A2FE1"/>
    <w:rsid w:val="000A3013"/>
    <w:rsid w:val="000A36F8"/>
    <w:rsid w:val="000A37E6"/>
    <w:rsid w:val="000A3883"/>
    <w:rsid w:val="000A3A48"/>
    <w:rsid w:val="000A3C35"/>
    <w:rsid w:val="000A421B"/>
    <w:rsid w:val="000A4AEB"/>
    <w:rsid w:val="000A4E04"/>
    <w:rsid w:val="000A4F60"/>
    <w:rsid w:val="000A5150"/>
    <w:rsid w:val="000A58CE"/>
    <w:rsid w:val="000A64AE"/>
    <w:rsid w:val="000A7968"/>
    <w:rsid w:val="000A79EF"/>
    <w:rsid w:val="000A7B41"/>
    <w:rsid w:val="000A7DF7"/>
    <w:rsid w:val="000A7FEB"/>
    <w:rsid w:val="000B02BC"/>
    <w:rsid w:val="000B0589"/>
    <w:rsid w:val="000B0727"/>
    <w:rsid w:val="000B09E8"/>
    <w:rsid w:val="000B0A57"/>
    <w:rsid w:val="000B11A3"/>
    <w:rsid w:val="000B1797"/>
    <w:rsid w:val="000B2CFC"/>
    <w:rsid w:val="000B3ED2"/>
    <w:rsid w:val="000B69A4"/>
    <w:rsid w:val="000B70E9"/>
    <w:rsid w:val="000B71FC"/>
    <w:rsid w:val="000B7432"/>
    <w:rsid w:val="000B7455"/>
    <w:rsid w:val="000B7F25"/>
    <w:rsid w:val="000C01A9"/>
    <w:rsid w:val="000C02E3"/>
    <w:rsid w:val="000C09F1"/>
    <w:rsid w:val="000C13CD"/>
    <w:rsid w:val="000C1D17"/>
    <w:rsid w:val="000C1EC7"/>
    <w:rsid w:val="000C2020"/>
    <w:rsid w:val="000C34AC"/>
    <w:rsid w:val="000C3853"/>
    <w:rsid w:val="000C3BF0"/>
    <w:rsid w:val="000C3CA4"/>
    <w:rsid w:val="000C3F13"/>
    <w:rsid w:val="000C4267"/>
    <w:rsid w:val="000C47BE"/>
    <w:rsid w:val="000C5098"/>
    <w:rsid w:val="000C5BF8"/>
    <w:rsid w:val="000C5CBF"/>
    <w:rsid w:val="000C6104"/>
    <w:rsid w:val="000C6359"/>
    <w:rsid w:val="000C698E"/>
    <w:rsid w:val="000C72A0"/>
    <w:rsid w:val="000C75E1"/>
    <w:rsid w:val="000C793E"/>
    <w:rsid w:val="000C7E6C"/>
    <w:rsid w:val="000D0673"/>
    <w:rsid w:val="000D0D99"/>
    <w:rsid w:val="000D1A0E"/>
    <w:rsid w:val="000D1C4D"/>
    <w:rsid w:val="000D2B15"/>
    <w:rsid w:val="000D34D6"/>
    <w:rsid w:val="000D37F7"/>
    <w:rsid w:val="000D4063"/>
    <w:rsid w:val="000D41CB"/>
    <w:rsid w:val="000D4BC2"/>
    <w:rsid w:val="000D4FAE"/>
    <w:rsid w:val="000D5575"/>
    <w:rsid w:val="000D5A67"/>
    <w:rsid w:val="000D5AF8"/>
    <w:rsid w:val="000D6042"/>
    <w:rsid w:val="000D6216"/>
    <w:rsid w:val="000D63DC"/>
    <w:rsid w:val="000D6CE1"/>
    <w:rsid w:val="000D6FFC"/>
    <w:rsid w:val="000D78FA"/>
    <w:rsid w:val="000E0A1C"/>
    <w:rsid w:val="000E0FE8"/>
    <w:rsid w:val="000E1129"/>
    <w:rsid w:val="000E2189"/>
    <w:rsid w:val="000E2239"/>
    <w:rsid w:val="000E2407"/>
    <w:rsid w:val="000E242D"/>
    <w:rsid w:val="000E26A6"/>
    <w:rsid w:val="000E29A9"/>
    <w:rsid w:val="000E2B70"/>
    <w:rsid w:val="000E32C2"/>
    <w:rsid w:val="000E33B0"/>
    <w:rsid w:val="000E35EB"/>
    <w:rsid w:val="000E36BE"/>
    <w:rsid w:val="000E3F5C"/>
    <w:rsid w:val="000E404E"/>
    <w:rsid w:val="000E4B8C"/>
    <w:rsid w:val="000E5335"/>
    <w:rsid w:val="000E57C1"/>
    <w:rsid w:val="000E68C3"/>
    <w:rsid w:val="000E6A72"/>
    <w:rsid w:val="000E6BAB"/>
    <w:rsid w:val="000E7550"/>
    <w:rsid w:val="000E78A4"/>
    <w:rsid w:val="000E7F50"/>
    <w:rsid w:val="000F112A"/>
    <w:rsid w:val="000F15FE"/>
    <w:rsid w:val="000F16F4"/>
    <w:rsid w:val="000F21A9"/>
    <w:rsid w:val="000F3533"/>
    <w:rsid w:val="000F4A85"/>
    <w:rsid w:val="000F4FEA"/>
    <w:rsid w:val="000F54B0"/>
    <w:rsid w:val="000F5B78"/>
    <w:rsid w:val="000F67AE"/>
    <w:rsid w:val="000F6A80"/>
    <w:rsid w:val="000F6EC2"/>
    <w:rsid w:val="000F6FBF"/>
    <w:rsid w:val="000F70C4"/>
    <w:rsid w:val="000F7D87"/>
    <w:rsid w:val="001000CB"/>
    <w:rsid w:val="00100751"/>
    <w:rsid w:val="00100C32"/>
    <w:rsid w:val="00100CF0"/>
    <w:rsid w:val="00101398"/>
    <w:rsid w:val="00101A41"/>
    <w:rsid w:val="00102269"/>
    <w:rsid w:val="00102701"/>
    <w:rsid w:val="001035F2"/>
    <w:rsid w:val="001042C7"/>
    <w:rsid w:val="00104CAA"/>
    <w:rsid w:val="00104D93"/>
    <w:rsid w:val="0010559A"/>
    <w:rsid w:val="00105A6C"/>
    <w:rsid w:val="00106A3E"/>
    <w:rsid w:val="00107616"/>
    <w:rsid w:val="001103E3"/>
    <w:rsid w:val="00110CDE"/>
    <w:rsid w:val="001117E4"/>
    <w:rsid w:val="00111AD9"/>
    <w:rsid w:val="001120E9"/>
    <w:rsid w:val="001126AE"/>
    <w:rsid w:val="001127E2"/>
    <w:rsid w:val="00112843"/>
    <w:rsid w:val="00112A7A"/>
    <w:rsid w:val="00113132"/>
    <w:rsid w:val="001137B6"/>
    <w:rsid w:val="00114171"/>
    <w:rsid w:val="00114B1E"/>
    <w:rsid w:val="00114E33"/>
    <w:rsid w:val="00115654"/>
    <w:rsid w:val="00116894"/>
    <w:rsid w:val="001169CB"/>
    <w:rsid w:val="00117CEC"/>
    <w:rsid w:val="001206D5"/>
    <w:rsid w:val="00120BD8"/>
    <w:rsid w:val="00120CA9"/>
    <w:rsid w:val="00120DF3"/>
    <w:rsid w:val="0012200A"/>
    <w:rsid w:val="001222E9"/>
    <w:rsid w:val="00122415"/>
    <w:rsid w:val="0012292C"/>
    <w:rsid w:val="00122CF8"/>
    <w:rsid w:val="00123039"/>
    <w:rsid w:val="001234B5"/>
    <w:rsid w:val="00124492"/>
    <w:rsid w:val="00124AE2"/>
    <w:rsid w:val="00124BB6"/>
    <w:rsid w:val="00124EE3"/>
    <w:rsid w:val="00125CD6"/>
    <w:rsid w:val="00125D62"/>
    <w:rsid w:val="001267A6"/>
    <w:rsid w:val="00126925"/>
    <w:rsid w:val="0013021F"/>
    <w:rsid w:val="001306C0"/>
    <w:rsid w:val="00130E16"/>
    <w:rsid w:val="00131A54"/>
    <w:rsid w:val="00131EF0"/>
    <w:rsid w:val="00131F17"/>
    <w:rsid w:val="0013290A"/>
    <w:rsid w:val="00132D84"/>
    <w:rsid w:val="0013316A"/>
    <w:rsid w:val="00133682"/>
    <w:rsid w:val="0013382F"/>
    <w:rsid w:val="0013418A"/>
    <w:rsid w:val="001341F2"/>
    <w:rsid w:val="00134229"/>
    <w:rsid w:val="00134BA4"/>
    <w:rsid w:val="0013510A"/>
    <w:rsid w:val="00136393"/>
    <w:rsid w:val="00136DDC"/>
    <w:rsid w:val="0013736A"/>
    <w:rsid w:val="001375E1"/>
    <w:rsid w:val="00137767"/>
    <w:rsid w:val="001378D0"/>
    <w:rsid w:val="00137D45"/>
    <w:rsid w:val="00137D88"/>
    <w:rsid w:val="001400B0"/>
    <w:rsid w:val="0014076A"/>
    <w:rsid w:val="00140BC4"/>
    <w:rsid w:val="00140DF2"/>
    <w:rsid w:val="00141413"/>
    <w:rsid w:val="00141579"/>
    <w:rsid w:val="00141B41"/>
    <w:rsid w:val="001422EE"/>
    <w:rsid w:val="001424B0"/>
    <w:rsid w:val="00142B41"/>
    <w:rsid w:val="00142E40"/>
    <w:rsid w:val="00143A22"/>
    <w:rsid w:val="001440C3"/>
    <w:rsid w:val="001449DC"/>
    <w:rsid w:val="00145815"/>
    <w:rsid w:val="00145CAA"/>
    <w:rsid w:val="00145D22"/>
    <w:rsid w:val="0014658C"/>
    <w:rsid w:val="00146912"/>
    <w:rsid w:val="00146E2A"/>
    <w:rsid w:val="00146E2D"/>
    <w:rsid w:val="0014719D"/>
    <w:rsid w:val="00147B36"/>
    <w:rsid w:val="00147B7C"/>
    <w:rsid w:val="00147B80"/>
    <w:rsid w:val="001504C6"/>
    <w:rsid w:val="00151115"/>
    <w:rsid w:val="00151B55"/>
    <w:rsid w:val="00151EAB"/>
    <w:rsid w:val="00152167"/>
    <w:rsid w:val="00152275"/>
    <w:rsid w:val="00152C92"/>
    <w:rsid w:val="00152DAC"/>
    <w:rsid w:val="0015325B"/>
    <w:rsid w:val="001535FB"/>
    <w:rsid w:val="00153840"/>
    <w:rsid w:val="001546F2"/>
    <w:rsid w:val="001548A1"/>
    <w:rsid w:val="0015493E"/>
    <w:rsid w:val="00155D99"/>
    <w:rsid w:val="00155DF1"/>
    <w:rsid w:val="00156046"/>
    <w:rsid w:val="0015607F"/>
    <w:rsid w:val="001562B7"/>
    <w:rsid w:val="0015696D"/>
    <w:rsid w:val="0015714A"/>
    <w:rsid w:val="001602F0"/>
    <w:rsid w:val="00160332"/>
    <w:rsid w:val="001606C6"/>
    <w:rsid w:val="0016076E"/>
    <w:rsid w:val="0016098E"/>
    <w:rsid w:val="00160B7D"/>
    <w:rsid w:val="001612EB"/>
    <w:rsid w:val="00161B5C"/>
    <w:rsid w:val="00161BFE"/>
    <w:rsid w:val="00161C8E"/>
    <w:rsid w:val="0016301D"/>
    <w:rsid w:val="00163157"/>
    <w:rsid w:val="00163299"/>
    <w:rsid w:val="001639D1"/>
    <w:rsid w:val="0016409D"/>
    <w:rsid w:val="001651A9"/>
    <w:rsid w:val="001653F3"/>
    <w:rsid w:val="001657C0"/>
    <w:rsid w:val="0016584A"/>
    <w:rsid w:val="00165A5F"/>
    <w:rsid w:val="00165D20"/>
    <w:rsid w:val="00166335"/>
    <w:rsid w:val="00166359"/>
    <w:rsid w:val="00166649"/>
    <w:rsid w:val="00166A20"/>
    <w:rsid w:val="00167271"/>
    <w:rsid w:val="001705F1"/>
    <w:rsid w:val="001709B1"/>
    <w:rsid w:val="00171782"/>
    <w:rsid w:val="0017254B"/>
    <w:rsid w:val="00172A94"/>
    <w:rsid w:val="00172DB3"/>
    <w:rsid w:val="00173A6C"/>
    <w:rsid w:val="00173D9A"/>
    <w:rsid w:val="001741A0"/>
    <w:rsid w:val="001745FF"/>
    <w:rsid w:val="001748E3"/>
    <w:rsid w:val="00174C31"/>
    <w:rsid w:val="00176135"/>
    <w:rsid w:val="001768F4"/>
    <w:rsid w:val="0017739D"/>
    <w:rsid w:val="001778C4"/>
    <w:rsid w:val="00177F46"/>
    <w:rsid w:val="00180548"/>
    <w:rsid w:val="00180B99"/>
    <w:rsid w:val="00180DEE"/>
    <w:rsid w:val="00180F12"/>
    <w:rsid w:val="00180F67"/>
    <w:rsid w:val="00181A2C"/>
    <w:rsid w:val="00182CBF"/>
    <w:rsid w:val="00182EDE"/>
    <w:rsid w:val="001836A1"/>
    <w:rsid w:val="00183BA7"/>
    <w:rsid w:val="00183FB6"/>
    <w:rsid w:val="001840CD"/>
    <w:rsid w:val="00185417"/>
    <w:rsid w:val="001856C9"/>
    <w:rsid w:val="0018682D"/>
    <w:rsid w:val="0018684F"/>
    <w:rsid w:val="00186A93"/>
    <w:rsid w:val="00187E77"/>
    <w:rsid w:val="00190141"/>
    <w:rsid w:val="00190CDB"/>
    <w:rsid w:val="00190D38"/>
    <w:rsid w:val="00191210"/>
    <w:rsid w:val="001924E5"/>
    <w:rsid w:val="0019278A"/>
    <w:rsid w:val="00192DAB"/>
    <w:rsid w:val="00193574"/>
    <w:rsid w:val="001941A7"/>
    <w:rsid w:val="00194381"/>
    <w:rsid w:val="001946F3"/>
    <w:rsid w:val="00194B54"/>
    <w:rsid w:val="001950A3"/>
    <w:rsid w:val="00196A79"/>
    <w:rsid w:val="00196ED0"/>
    <w:rsid w:val="00196F76"/>
    <w:rsid w:val="0019723B"/>
    <w:rsid w:val="0019754D"/>
    <w:rsid w:val="00197B5B"/>
    <w:rsid w:val="001A050A"/>
    <w:rsid w:val="001A0FE2"/>
    <w:rsid w:val="001A136A"/>
    <w:rsid w:val="001A1604"/>
    <w:rsid w:val="001A1E95"/>
    <w:rsid w:val="001A224D"/>
    <w:rsid w:val="001A230F"/>
    <w:rsid w:val="001A2718"/>
    <w:rsid w:val="001A2767"/>
    <w:rsid w:val="001A2A40"/>
    <w:rsid w:val="001A2C57"/>
    <w:rsid w:val="001A2ED8"/>
    <w:rsid w:val="001A365F"/>
    <w:rsid w:val="001A5EF9"/>
    <w:rsid w:val="001A6791"/>
    <w:rsid w:val="001A72B5"/>
    <w:rsid w:val="001A73AB"/>
    <w:rsid w:val="001A787F"/>
    <w:rsid w:val="001A7BD1"/>
    <w:rsid w:val="001A7E5E"/>
    <w:rsid w:val="001B070D"/>
    <w:rsid w:val="001B0D20"/>
    <w:rsid w:val="001B147D"/>
    <w:rsid w:val="001B1D9E"/>
    <w:rsid w:val="001B2A55"/>
    <w:rsid w:val="001B2B8B"/>
    <w:rsid w:val="001B316F"/>
    <w:rsid w:val="001B37BF"/>
    <w:rsid w:val="001B410A"/>
    <w:rsid w:val="001B52B8"/>
    <w:rsid w:val="001B535D"/>
    <w:rsid w:val="001B5A5B"/>
    <w:rsid w:val="001B614A"/>
    <w:rsid w:val="001B6322"/>
    <w:rsid w:val="001B6E50"/>
    <w:rsid w:val="001B7E68"/>
    <w:rsid w:val="001C02AB"/>
    <w:rsid w:val="001C0645"/>
    <w:rsid w:val="001C08DA"/>
    <w:rsid w:val="001C0A7F"/>
    <w:rsid w:val="001C2959"/>
    <w:rsid w:val="001C2BDE"/>
    <w:rsid w:val="001C3678"/>
    <w:rsid w:val="001C39A9"/>
    <w:rsid w:val="001C39BE"/>
    <w:rsid w:val="001C3B9D"/>
    <w:rsid w:val="001C40AB"/>
    <w:rsid w:val="001C40CA"/>
    <w:rsid w:val="001C45A9"/>
    <w:rsid w:val="001C4E75"/>
    <w:rsid w:val="001C511E"/>
    <w:rsid w:val="001C53A7"/>
    <w:rsid w:val="001C5784"/>
    <w:rsid w:val="001C5B3F"/>
    <w:rsid w:val="001C6223"/>
    <w:rsid w:val="001C68DE"/>
    <w:rsid w:val="001C69FD"/>
    <w:rsid w:val="001C6DB6"/>
    <w:rsid w:val="001C76E1"/>
    <w:rsid w:val="001C7832"/>
    <w:rsid w:val="001C7B6D"/>
    <w:rsid w:val="001C7D8A"/>
    <w:rsid w:val="001C7E41"/>
    <w:rsid w:val="001C7F15"/>
    <w:rsid w:val="001D02D4"/>
    <w:rsid w:val="001D0C5E"/>
    <w:rsid w:val="001D1318"/>
    <w:rsid w:val="001D29F9"/>
    <w:rsid w:val="001D2AFC"/>
    <w:rsid w:val="001D3267"/>
    <w:rsid w:val="001D3B81"/>
    <w:rsid w:val="001D4692"/>
    <w:rsid w:val="001D46FA"/>
    <w:rsid w:val="001D4AB7"/>
    <w:rsid w:val="001D5B23"/>
    <w:rsid w:val="001D5DFE"/>
    <w:rsid w:val="001D6081"/>
    <w:rsid w:val="001E024B"/>
    <w:rsid w:val="001E0BE0"/>
    <w:rsid w:val="001E1343"/>
    <w:rsid w:val="001E147F"/>
    <w:rsid w:val="001E1FD3"/>
    <w:rsid w:val="001E2F87"/>
    <w:rsid w:val="001E2FBA"/>
    <w:rsid w:val="001E3669"/>
    <w:rsid w:val="001E3AB0"/>
    <w:rsid w:val="001E4131"/>
    <w:rsid w:val="001E4B11"/>
    <w:rsid w:val="001E4BBF"/>
    <w:rsid w:val="001E4DFA"/>
    <w:rsid w:val="001E4FE3"/>
    <w:rsid w:val="001E65A2"/>
    <w:rsid w:val="001E6839"/>
    <w:rsid w:val="001E771B"/>
    <w:rsid w:val="001E7E5B"/>
    <w:rsid w:val="001F00E2"/>
    <w:rsid w:val="001F04FC"/>
    <w:rsid w:val="001F14E6"/>
    <w:rsid w:val="001F1560"/>
    <w:rsid w:val="001F22FF"/>
    <w:rsid w:val="001F258F"/>
    <w:rsid w:val="001F2FEF"/>
    <w:rsid w:val="001F3223"/>
    <w:rsid w:val="001F3BE2"/>
    <w:rsid w:val="001F48A2"/>
    <w:rsid w:val="001F4E44"/>
    <w:rsid w:val="001F52A4"/>
    <w:rsid w:val="001F5370"/>
    <w:rsid w:val="001F5972"/>
    <w:rsid w:val="001F5990"/>
    <w:rsid w:val="001F5F77"/>
    <w:rsid w:val="001F603C"/>
    <w:rsid w:val="001F60E0"/>
    <w:rsid w:val="001F6106"/>
    <w:rsid w:val="001F6189"/>
    <w:rsid w:val="001F77E9"/>
    <w:rsid w:val="0020021E"/>
    <w:rsid w:val="00200D91"/>
    <w:rsid w:val="00200E91"/>
    <w:rsid w:val="00200ECA"/>
    <w:rsid w:val="00201F70"/>
    <w:rsid w:val="0020240A"/>
    <w:rsid w:val="0020263D"/>
    <w:rsid w:val="00202A5C"/>
    <w:rsid w:val="00202E13"/>
    <w:rsid w:val="00204FEA"/>
    <w:rsid w:val="00205292"/>
    <w:rsid w:val="0020535E"/>
    <w:rsid w:val="00205735"/>
    <w:rsid w:val="00205A5F"/>
    <w:rsid w:val="0020620F"/>
    <w:rsid w:val="002065AF"/>
    <w:rsid w:val="00206669"/>
    <w:rsid w:val="002068E3"/>
    <w:rsid w:val="002069AD"/>
    <w:rsid w:val="00207816"/>
    <w:rsid w:val="00207AC6"/>
    <w:rsid w:val="00207C98"/>
    <w:rsid w:val="00207FEA"/>
    <w:rsid w:val="0021036A"/>
    <w:rsid w:val="002104E3"/>
    <w:rsid w:val="00210BB1"/>
    <w:rsid w:val="002119A3"/>
    <w:rsid w:val="00212360"/>
    <w:rsid w:val="00212AEB"/>
    <w:rsid w:val="00212C8F"/>
    <w:rsid w:val="00213600"/>
    <w:rsid w:val="0021369E"/>
    <w:rsid w:val="00213B31"/>
    <w:rsid w:val="00213F44"/>
    <w:rsid w:val="00214AE6"/>
    <w:rsid w:val="00214E3A"/>
    <w:rsid w:val="0021562D"/>
    <w:rsid w:val="00215713"/>
    <w:rsid w:val="00215856"/>
    <w:rsid w:val="00215B8E"/>
    <w:rsid w:val="00215BCD"/>
    <w:rsid w:val="00215D13"/>
    <w:rsid w:val="0021625C"/>
    <w:rsid w:val="00216967"/>
    <w:rsid w:val="00217115"/>
    <w:rsid w:val="002171B5"/>
    <w:rsid w:val="0021755B"/>
    <w:rsid w:val="00217723"/>
    <w:rsid w:val="00217ABD"/>
    <w:rsid w:val="002212F0"/>
    <w:rsid w:val="002215B5"/>
    <w:rsid w:val="00221940"/>
    <w:rsid w:val="00221ABD"/>
    <w:rsid w:val="00221C5C"/>
    <w:rsid w:val="00221D23"/>
    <w:rsid w:val="00222B7A"/>
    <w:rsid w:val="00223571"/>
    <w:rsid w:val="0022371D"/>
    <w:rsid w:val="0022390D"/>
    <w:rsid w:val="00223CE2"/>
    <w:rsid w:val="002249FA"/>
    <w:rsid w:val="00224ABE"/>
    <w:rsid w:val="00224D8B"/>
    <w:rsid w:val="002252A8"/>
    <w:rsid w:val="00225656"/>
    <w:rsid w:val="002257A2"/>
    <w:rsid w:val="00225E4A"/>
    <w:rsid w:val="002264EA"/>
    <w:rsid w:val="00226542"/>
    <w:rsid w:val="002267E0"/>
    <w:rsid w:val="00227049"/>
    <w:rsid w:val="00227983"/>
    <w:rsid w:val="002303D1"/>
    <w:rsid w:val="00231207"/>
    <w:rsid w:val="0023127B"/>
    <w:rsid w:val="00232E9F"/>
    <w:rsid w:val="00233A5F"/>
    <w:rsid w:val="00233EEA"/>
    <w:rsid w:val="00233F33"/>
    <w:rsid w:val="002344CA"/>
    <w:rsid w:val="002346CB"/>
    <w:rsid w:val="002347D4"/>
    <w:rsid w:val="00234CBA"/>
    <w:rsid w:val="00235164"/>
    <w:rsid w:val="002352A5"/>
    <w:rsid w:val="00235675"/>
    <w:rsid w:val="00235B65"/>
    <w:rsid w:val="00235D43"/>
    <w:rsid w:val="00235EE9"/>
    <w:rsid w:val="00236979"/>
    <w:rsid w:val="0023718D"/>
    <w:rsid w:val="0023759F"/>
    <w:rsid w:val="002377F1"/>
    <w:rsid w:val="00240158"/>
    <w:rsid w:val="0024015C"/>
    <w:rsid w:val="00240B44"/>
    <w:rsid w:val="00240C4F"/>
    <w:rsid w:val="00240C68"/>
    <w:rsid w:val="0024105F"/>
    <w:rsid w:val="00241507"/>
    <w:rsid w:val="00242A5C"/>
    <w:rsid w:val="00242A5E"/>
    <w:rsid w:val="00242CB4"/>
    <w:rsid w:val="0024308A"/>
    <w:rsid w:val="00243194"/>
    <w:rsid w:val="002433C5"/>
    <w:rsid w:val="0024346C"/>
    <w:rsid w:val="0024346E"/>
    <w:rsid w:val="0024384A"/>
    <w:rsid w:val="002439F0"/>
    <w:rsid w:val="00243B26"/>
    <w:rsid w:val="00243C54"/>
    <w:rsid w:val="00244F7C"/>
    <w:rsid w:val="002451FB"/>
    <w:rsid w:val="0024543D"/>
    <w:rsid w:val="002457B9"/>
    <w:rsid w:val="0024599C"/>
    <w:rsid w:val="00245FD2"/>
    <w:rsid w:val="00246147"/>
    <w:rsid w:val="002465B7"/>
    <w:rsid w:val="00246719"/>
    <w:rsid w:val="00246C64"/>
    <w:rsid w:val="00246CD8"/>
    <w:rsid w:val="00246DAF"/>
    <w:rsid w:val="0024707A"/>
    <w:rsid w:val="00247431"/>
    <w:rsid w:val="0024754F"/>
    <w:rsid w:val="00247C0A"/>
    <w:rsid w:val="00250FBF"/>
    <w:rsid w:val="00251168"/>
    <w:rsid w:val="00251E4C"/>
    <w:rsid w:val="0025227C"/>
    <w:rsid w:val="00252834"/>
    <w:rsid w:val="00252ABF"/>
    <w:rsid w:val="00253058"/>
    <w:rsid w:val="0025340E"/>
    <w:rsid w:val="002535CF"/>
    <w:rsid w:val="00253A73"/>
    <w:rsid w:val="00253CE7"/>
    <w:rsid w:val="00253D5C"/>
    <w:rsid w:val="00253DC1"/>
    <w:rsid w:val="00254225"/>
    <w:rsid w:val="002542B0"/>
    <w:rsid w:val="00254B3C"/>
    <w:rsid w:val="00254C92"/>
    <w:rsid w:val="00254CA8"/>
    <w:rsid w:val="002550DA"/>
    <w:rsid w:val="00255997"/>
    <w:rsid w:val="002569CE"/>
    <w:rsid w:val="00256DC0"/>
    <w:rsid w:val="00256FC5"/>
    <w:rsid w:val="00257861"/>
    <w:rsid w:val="00257866"/>
    <w:rsid w:val="00257CEA"/>
    <w:rsid w:val="00257DC8"/>
    <w:rsid w:val="00260CCB"/>
    <w:rsid w:val="00261256"/>
    <w:rsid w:val="0026158B"/>
    <w:rsid w:val="00261D68"/>
    <w:rsid w:val="0026253C"/>
    <w:rsid w:val="002625C3"/>
    <w:rsid w:val="002628BE"/>
    <w:rsid w:val="002630AF"/>
    <w:rsid w:val="00263A38"/>
    <w:rsid w:val="002640AD"/>
    <w:rsid w:val="002640CD"/>
    <w:rsid w:val="0026419C"/>
    <w:rsid w:val="0026508F"/>
    <w:rsid w:val="00265190"/>
    <w:rsid w:val="002652B6"/>
    <w:rsid w:val="002654DC"/>
    <w:rsid w:val="00265821"/>
    <w:rsid w:val="00265BC7"/>
    <w:rsid w:val="0026632F"/>
    <w:rsid w:val="00266812"/>
    <w:rsid w:val="0026693C"/>
    <w:rsid w:val="00266F53"/>
    <w:rsid w:val="0027185E"/>
    <w:rsid w:val="0027191A"/>
    <w:rsid w:val="00271A10"/>
    <w:rsid w:val="00271DDF"/>
    <w:rsid w:val="00272005"/>
    <w:rsid w:val="002738CC"/>
    <w:rsid w:val="0027409D"/>
    <w:rsid w:val="002742F2"/>
    <w:rsid w:val="00275023"/>
    <w:rsid w:val="002752C7"/>
    <w:rsid w:val="0027587A"/>
    <w:rsid w:val="00275972"/>
    <w:rsid w:val="00276104"/>
    <w:rsid w:val="00276120"/>
    <w:rsid w:val="002763BA"/>
    <w:rsid w:val="00276B1D"/>
    <w:rsid w:val="00276EDA"/>
    <w:rsid w:val="00276F88"/>
    <w:rsid w:val="00277154"/>
    <w:rsid w:val="00277E8E"/>
    <w:rsid w:val="00280274"/>
    <w:rsid w:val="00281259"/>
    <w:rsid w:val="00281561"/>
    <w:rsid w:val="002819AB"/>
    <w:rsid w:val="00281B0B"/>
    <w:rsid w:val="00282CDE"/>
    <w:rsid w:val="00283B21"/>
    <w:rsid w:val="00283D73"/>
    <w:rsid w:val="00284DBC"/>
    <w:rsid w:val="0028541A"/>
    <w:rsid w:val="0028574C"/>
    <w:rsid w:val="00285CAF"/>
    <w:rsid w:val="002860ED"/>
    <w:rsid w:val="0028665F"/>
    <w:rsid w:val="00286A5A"/>
    <w:rsid w:val="002870EE"/>
    <w:rsid w:val="002878A7"/>
    <w:rsid w:val="00287B8D"/>
    <w:rsid w:val="00287BE4"/>
    <w:rsid w:val="00290504"/>
    <w:rsid w:val="00290805"/>
    <w:rsid w:val="00290A64"/>
    <w:rsid w:val="00290DAA"/>
    <w:rsid w:val="00291545"/>
    <w:rsid w:val="002923A1"/>
    <w:rsid w:val="00292A92"/>
    <w:rsid w:val="002933D9"/>
    <w:rsid w:val="002933EE"/>
    <w:rsid w:val="002933F9"/>
    <w:rsid w:val="00293918"/>
    <w:rsid w:val="00293D3F"/>
    <w:rsid w:val="0029406B"/>
    <w:rsid w:val="0029417D"/>
    <w:rsid w:val="00294190"/>
    <w:rsid w:val="00294AC9"/>
    <w:rsid w:val="00294FDF"/>
    <w:rsid w:val="00295689"/>
    <w:rsid w:val="002958D9"/>
    <w:rsid w:val="00296037"/>
    <w:rsid w:val="0029722A"/>
    <w:rsid w:val="00297ACB"/>
    <w:rsid w:val="002A1296"/>
    <w:rsid w:val="002A1F91"/>
    <w:rsid w:val="002A2235"/>
    <w:rsid w:val="002A3721"/>
    <w:rsid w:val="002A38C6"/>
    <w:rsid w:val="002A39BD"/>
    <w:rsid w:val="002A3C4E"/>
    <w:rsid w:val="002A442B"/>
    <w:rsid w:val="002A4E88"/>
    <w:rsid w:val="002A50FF"/>
    <w:rsid w:val="002A572B"/>
    <w:rsid w:val="002A59BC"/>
    <w:rsid w:val="002A59F4"/>
    <w:rsid w:val="002A6852"/>
    <w:rsid w:val="002A6923"/>
    <w:rsid w:val="002A6DD5"/>
    <w:rsid w:val="002B065B"/>
    <w:rsid w:val="002B1699"/>
    <w:rsid w:val="002B186C"/>
    <w:rsid w:val="002B1F65"/>
    <w:rsid w:val="002B2D44"/>
    <w:rsid w:val="002B316E"/>
    <w:rsid w:val="002B35DB"/>
    <w:rsid w:val="002B40E4"/>
    <w:rsid w:val="002B4414"/>
    <w:rsid w:val="002B4617"/>
    <w:rsid w:val="002B52A9"/>
    <w:rsid w:val="002B53C1"/>
    <w:rsid w:val="002B5641"/>
    <w:rsid w:val="002B5A3A"/>
    <w:rsid w:val="002B5DA8"/>
    <w:rsid w:val="002B5EE3"/>
    <w:rsid w:val="002B6820"/>
    <w:rsid w:val="002B6BD7"/>
    <w:rsid w:val="002B6C21"/>
    <w:rsid w:val="002B6C5F"/>
    <w:rsid w:val="002B6D2F"/>
    <w:rsid w:val="002B79A3"/>
    <w:rsid w:val="002C05F1"/>
    <w:rsid w:val="002C068A"/>
    <w:rsid w:val="002C0799"/>
    <w:rsid w:val="002C08B2"/>
    <w:rsid w:val="002C0DF3"/>
    <w:rsid w:val="002C15F1"/>
    <w:rsid w:val="002C2524"/>
    <w:rsid w:val="002C295E"/>
    <w:rsid w:val="002C2D4D"/>
    <w:rsid w:val="002C2E15"/>
    <w:rsid w:val="002C2FE6"/>
    <w:rsid w:val="002C36F9"/>
    <w:rsid w:val="002C37BF"/>
    <w:rsid w:val="002C4B3A"/>
    <w:rsid w:val="002C4F67"/>
    <w:rsid w:val="002C5158"/>
    <w:rsid w:val="002C6481"/>
    <w:rsid w:val="002C6C10"/>
    <w:rsid w:val="002C793E"/>
    <w:rsid w:val="002C7AA7"/>
    <w:rsid w:val="002C7ED3"/>
    <w:rsid w:val="002C7F35"/>
    <w:rsid w:val="002D0174"/>
    <w:rsid w:val="002D01BB"/>
    <w:rsid w:val="002D0679"/>
    <w:rsid w:val="002D07A9"/>
    <w:rsid w:val="002D0D96"/>
    <w:rsid w:val="002D1513"/>
    <w:rsid w:val="002D187E"/>
    <w:rsid w:val="002D1BD6"/>
    <w:rsid w:val="002D223F"/>
    <w:rsid w:val="002D2C25"/>
    <w:rsid w:val="002D2F43"/>
    <w:rsid w:val="002D2FD4"/>
    <w:rsid w:val="002D34A3"/>
    <w:rsid w:val="002D37C0"/>
    <w:rsid w:val="002D3C23"/>
    <w:rsid w:val="002D4E01"/>
    <w:rsid w:val="002D4E62"/>
    <w:rsid w:val="002D5788"/>
    <w:rsid w:val="002D5910"/>
    <w:rsid w:val="002D5A7C"/>
    <w:rsid w:val="002D5D28"/>
    <w:rsid w:val="002D5E26"/>
    <w:rsid w:val="002D6A8C"/>
    <w:rsid w:val="002D6B7E"/>
    <w:rsid w:val="002D70A2"/>
    <w:rsid w:val="002D726C"/>
    <w:rsid w:val="002D7575"/>
    <w:rsid w:val="002D7B42"/>
    <w:rsid w:val="002D7B71"/>
    <w:rsid w:val="002E11FD"/>
    <w:rsid w:val="002E1941"/>
    <w:rsid w:val="002E1B27"/>
    <w:rsid w:val="002E1D65"/>
    <w:rsid w:val="002E217B"/>
    <w:rsid w:val="002E2C75"/>
    <w:rsid w:val="002E2F5E"/>
    <w:rsid w:val="002E3722"/>
    <w:rsid w:val="002E37AF"/>
    <w:rsid w:val="002E3B6B"/>
    <w:rsid w:val="002E44B8"/>
    <w:rsid w:val="002E45AB"/>
    <w:rsid w:val="002E4DA4"/>
    <w:rsid w:val="002E50DA"/>
    <w:rsid w:val="002E5280"/>
    <w:rsid w:val="002E5B4E"/>
    <w:rsid w:val="002E6791"/>
    <w:rsid w:val="002E73D4"/>
    <w:rsid w:val="002E7520"/>
    <w:rsid w:val="002E79E4"/>
    <w:rsid w:val="002E7BE8"/>
    <w:rsid w:val="002F08A2"/>
    <w:rsid w:val="002F09E0"/>
    <w:rsid w:val="002F0B92"/>
    <w:rsid w:val="002F120D"/>
    <w:rsid w:val="002F144C"/>
    <w:rsid w:val="002F231A"/>
    <w:rsid w:val="002F2DE4"/>
    <w:rsid w:val="002F30B6"/>
    <w:rsid w:val="002F3436"/>
    <w:rsid w:val="002F3467"/>
    <w:rsid w:val="002F3929"/>
    <w:rsid w:val="002F3D78"/>
    <w:rsid w:val="002F45FF"/>
    <w:rsid w:val="002F4CA7"/>
    <w:rsid w:val="002F5531"/>
    <w:rsid w:val="002F5587"/>
    <w:rsid w:val="002F5BD5"/>
    <w:rsid w:val="002F5EBB"/>
    <w:rsid w:val="002F6162"/>
    <w:rsid w:val="002F61A5"/>
    <w:rsid w:val="002F6C6C"/>
    <w:rsid w:val="002F7161"/>
    <w:rsid w:val="002F72E4"/>
    <w:rsid w:val="002F7830"/>
    <w:rsid w:val="002F79EF"/>
    <w:rsid w:val="002F7B18"/>
    <w:rsid w:val="002F7CD2"/>
    <w:rsid w:val="00300026"/>
    <w:rsid w:val="003000C5"/>
    <w:rsid w:val="003001A7"/>
    <w:rsid w:val="0030093C"/>
    <w:rsid w:val="00300C85"/>
    <w:rsid w:val="0030121F"/>
    <w:rsid w:val="0030274B"/>
    <w:rsid w:val="0030280D"/>
    <w:rsid w:val="00302D23"/>
    <w:rsid w:val="00303321"/>
    <w:rsid w:val="00303CA5"/>
    <w:rsid w:val="00304137"/>
    <w:rsid w:val="00304830"/>
    <w:rsid w:val="00304B1C"/>
    <w:rsid w:val="00304E0C"/>
    <w:rsid w:val="0030500E"/>
    <w:rsid w:val="003061FE"/>
    <w:rsid w:val="00306DB6"/>
    <w:rsid w:val="00306F96"/>
    <w:rsid w:val="00306FF0"/>
    <w:rsid w:val="003074A1"/>
    <w:rsid w:val="00307701"/>
    <w:rsid w:val="003079EA"/>
    <w:rsid w:val="00307BB5"/>
    <w:rsid w:val="00307F4A"/>
    <w:rsid w:val="00312417"/>
    <w:rsid w:val="003127D2"/>
    <w:rsid w:val="00312F5A"/>
    <w:rsid w:val="003136E4"/>
    <w:rsid w:val="003137DA"/>
    <w:rsid w:val="00313AAD"/>
    <w:rsid w:val="00313FC2"/>
    <w:rsid w:val="00314042"/>
    <w:rsid w:val="00315DAB"/>
    <w:rsid w:val="00317311"/>
    <w:rsid w:val="00317392"/>
    <w:rsid w:val="0031785D"/>
    <w:rsid w:val="003206FD"/>
    <w:rsid w:val="00321046"/>
    <w:rsid w:val="0032137E"/>
    <w:rsid w:val="003213C1"/>
    <w:rsid w:val="00321625"/>
    <w:rsid w:val="003218A6"/>
    <w:rsid w:val="00321C5C"/>
    <w:rsid w:val="00321CCF"/>
    <w:rsid w:val="00321CDD"/>
    <w:rsid w:val="00321F16"/>
    <w:rsid w:val="00322044"/>
    <w:rsid w:val="0032234B"/>
    <w:rsid w:val="0032257E"/>
    <w:rsid w:val="00322783"/>
    <w:rsid w:val="00322DBE"/>
    <w:rsid w:val="00323045"/>
    <w:rsid w:val="003246CD"/>
    <w:rsid w:val="00324768"/>
    <w:rsid w:val="003248E7"/>
    <w:rsid w:val="00325048"/>
    <w:rsid w:val="00325221"/>
    <w:rsid w:val="003274BB"/>
    <w:rsid w:val="003308A9"/>
    <w:rsid w:val="00330B20"/>
    <w:rsid w:val="00331228"/>
    <w:rsid w:val="003314B6"/>
    <w:rsid w:val="0033156C"/>
    <w:rsid w:val="0033156E"/>
    <w:rsid w:val="00331CE5"/>
    <w:rsid w:val="00331DE5"/>
    <w:rsid w:val="00332091"/>
    <w:rsid w:val="00332C7F"/>
    <w:rsid w:val="00333D1D"/>
    <w:rsid w:val="00333D40"/>
    <w:rsid w:val="0033490F"/>
    <w:rsid w:val="00334DA6"/>
    <w:rsid w:val="00335165"/>
    <w:rsid w:val="00335BF0"/>
    <w:rsid w:val="00336A50"/>
    <w:rsid w:val="00336A9A"/>
    <w:rsid w:val="003372F7"/>
    <w:rsid w:val="0033768A"/>
    <w:rsid w:val="0033793E"/>
    <w:rsid w:val="00337AD9"/>
    <w:rsid w:val="00337E7C"/>
    <w:rsid w:val="00340565"/>
    <w:rsid w:val="00340906"/>
    <w:rsid w:val="00340986"/>
    <w:rsid w:val="00340A3A"/>
    <w:rsid w:val="00341C1B"/>
    <w:rsid w:val="00341C2D"/>
    <w:rsid w:val="00341D11"/>
    <w:rsid w:val="00341DCA"/>
    <w:rsid w:val="00342B0D"/>
    <w:rsid w:val="003432AB"/>
    <w:rsid w:val="00343659"/>
    <w:rsid w:val="003439FC"/>
    <w:rsid w:val="00343A1F"/>
    <w:rsid w:val="00344294"/>
    <w:rsid w:val="003444FB"/>
    <w:rsid w:val="003449A6"/>
    <w:rsid w:val="00344CD1"/>
    <w:rsid w:val="00345B72"/>
    <w:rsid w:val="00345BDF"/>
    <w:rsid w:val="00346A78"/>
    <w:rsid w:val="00346F67"/>
    <w:rsid w:val="00347162"/>
    <w:rsid w:val="0034761D"/>
    <w:rsid w:val="00347CEE"/>
    <w:rsid w:val="00347D33"/>
    <w:rsid w:val="00347F1A"/>
    <w:rsid w:val="0035011D"/>
    <w:rsid w:val="003501B1"/>
    <w:rsid w:val="00350458"/>
    <w:rsid w:val="00350D3D"/>
    <w:rsid w:val="003513DC"/>
    <w:rsid w:val="0035169D"/>
    <w:rsid w:val="00351D0D"/>
    <w:rsid w:val="0035268F"/>
    <w:rsid w:val="00352A77"/>
    <w:rsid w:val="00352CF6"/>
    <w:rsid w:val="00352FEE"/>
    <w:rsid w:val="003531D1"/>
    <w:rsid w:val="00353274"/>
    <w:rsid w:val="0035362D"/>
    <w:rsid w:val="00353A5D"/>
    <w:rsid w:val="00353C7B"/>
    <w:rsid w:val="003543D5"/>
    <w:rsid w:val="00354887"/>
    <w:rsid w:val="00354AEA"/>
    <w:rsid w:val="00355011"/>
    <w:rsid w:val="00355D47"/>
    <w:rsid w:val="00355FCC"/>
    <w:rsid w:val="00356307"/>
    <w:rsid w:val="00356CDD"/>
    <w:rsid w:val="00357157"/>
    <w:rsid w:val="003572B4"/>
    <w:rsid w:val="00357690"/>
    <w:rsid w:val="003578AC"/>
    <w:rsid w:val="00357AAD"/>
    <w:rsid w:val="00357DAA"/>
    <w:rsid w:val="00357F6E"/>
    <w:rsid w:val="00360664"/>
    <w:rsid w:val="00360F3B"/>
    <w:rsid w:val="003612F6"/>
    <w:rsid w:val="00361890"/>
    <w:rsid w:val="00361B81"/>
    <w:rsid w:val="0036238F"/>
    <w:rsid w:val="00362937"/>
    <w:rsid w:val="00362C7A"/>
    <w:rsid w:val="00362DC6"/>
    <w:rsid w:val="0036314E"/>
    <w:rsid w:val="00363178"/>
    <w:rsid w:val="003635EF"/>
    <w:rsid w:val="00363E5D"/>
    <w:rsid w:val="003646BA"/>
    <w:rsid w:val="00364887"/>
    <w:rsid w:val="00364CA2"/>
    <w:rsid w:val="00364E17"/>
    <w:rsid w:val="00364FB2"/>
    <w:rsid w:val="00365247"/>
    <w:rsid w:val="00365FB3"/>
    <w:rsid w:val="003663BC"/>
    <w:rsid w:val="00366553"/>
    <w:rsid w:val="00366577"/>
    <w:rsid w:val="00366629"/>
    <w:rsid w:val="00366C87"/>
    <w:rsid w:val="00366EB1"/>
    <w:rsid w:val="00366F95"/>
    <w:rsid w:val="0036723B"/>
    <w:rsid w:val="0036778C"/>
    <w:rsid w:val="00367D94"/>
    <w:rsid w:val="00370323"/>
    <w:rsid w:val="00370E8C"/>
    <w:rsid w:val="00370F73"/>
    <w:rsid w:val="00371196"/>
    <w:rsid w:val="0037148A"/>
    <w:rsid w:val="00371B66"/>
    <w:rsid w:val="00372187"/>
    <w:rsid w:val="00372A08"/>
    <w:rsid w:val="00372A3E"/>
    <w:rsid w:val="00372E06"/>
    <w:rsid w:val="00373500"/>
    <w:rsid w:val="00373644"/>
    <w:rsid w:val="00373D3F"/>
    <w:rsid w:val="003753FE"/>
    <w:rsid w:val="00375888"/>
    <w:rsid w:val="0037590D"/>
    <w:rsid w:val="00375B43"/>
    <w:rsid w:val="003760EF"/>
    <w:rsid w:val="0037675B"/>
    <w:rsid w:val="00376D69"/>
    <w:rsid w:val="003770DE"/>
    <w:rsid w:val="00377182"/>
    <w:rsid w:val="00377442"/>
    <w:rsid w:val="00377720"/>
    <w:rsid w:val="00377D6D"/>
    <w:rsid w:val="003806C5"/>
    <w:rsid w:val="003808D8"/>
    <w:rsid w:val="00380BC8"/>
    <w:rsid w:val="00381220"/>
    <w:rsid w:val="003819F2"/>
    <w:rsid w:val="00381D94"/>
    <w:rsid w:val="003828C1"/>
    <w:rsid w:val="00383271"/>
    <w:rsid w:val="00383689"/>
    <w:rsid w:val="0038372F"/>
    <w:rsid w:val="00383B06"/>
    <w:rsid w:val="00383E1F"/>
    <w:rsid w:val="00383F91"/>
    <w:rsid w:val="00385196"/>
    <w:rsid w:val="003858C2"/>
    <w:rsid w:val="00386003"/>
    <w:rsid w:val="0038678F"/>
    <w:rsid w:val="00387349"/>
    <w:rsid w:val="00387704"/>
    <w:rsid w:val="00390AC7"/>
    <w:rsid w:val="00390BAC"/>
    <w:rsid w:val="00390FD0"/>
    <w:rsid w:val="003911EA"/>
    <w:rsid w:val="00391B83"/>
    <w:rsid w:val="00391C1B"/>
    <w:rsid w:val="00392268"/>
    <w:rsid w:val="003923FA"/>
    <w:rsid w:val="00392807"/>
    <w:rsid w:val="003941CF"/>
    <w:rsid w:val="00394966"/>
    <w:rsid w:val="00394A2F"/>
    <w:rsid w:val="00394B74"/>
    <w:rsid w:val="00394D9B"/>
    <w:rsid w:val="00395E96"/>
    <w:rsid w:val="00396230"/>
    <w:rsid w:val="003962BF"/>
    <w:rsid w:val="00396C68"/>
    <w:rsid w:val="0039799B"/>
    <w:rsid w:val="003A00FE"/>
    <w:rsid w:val="003A1068"/>
    <w:rsid w:val="003A127D"/>
    <w:rsid w:val="003A137E"/>
    <w:rsid w:val="003A1495"/>
    <w:rsid w:val="003A17CA"/>
    <w:rsid w:val="003A1D8F"/>
    <w:rsid w:val="003A23F8"/>
    <w:rsid w:val="003A27A5"/>
    <w:rsid w:val="003A2C06"/>
    <w:rsid w:val="003A3A11"/>
    <w:rsid w:val="003A54B0"/>
    <w:rsid w:val="003A5DE0"/>
    <w:rsid w:val="003A61A5"/>
    <w:rsid w:val="003A6CDF"/>
    <w:rsid w:val="003A6EAD"/>
    <w:rsid w:val="003A70E3"/>
    <w:rsid w:val="003A7902"/>
    <w:rsid w:val="003A7965"/>
    <w:rsid w:val="003B1C3D"/>
    <w:rsid w:val="003B2BD7"/>
    <w:rsid w:val="003B2EA0"/>
    <w:rsid w:val="003B2FE6"/>
    <w:rsid w:val="003B3AE8"/>
    <w:rsid w:val="003B4C15"/>
    <w:rsid w:val="003B52E5"/>
    <w:rsid w:val="003B5498"/>
    <w:rsid w:val="003B5A98"/>
    <w:rsid w:val="003B6E08"/>
    <w:rsid w:val="003B6F5B"/>
    <w:rsid w:val="003B7127"/>
    <w:rsid w:val="003B78F7"/>
    <w:rsid w:val="003C0456"/>
    <w:rsid w:val="003C1057"/>
    <w:rsid w:val="003C2050"/>
    <w:rsid w:val="003C207B"/>
    <w:rsid w:val="003C240B"/>
    <w:rsid w:val="003C2A41"/>
    <w:rsid w:val="003C3138"/>
    <w:rsid w:val="003C36F6"/>
    <w:rsid w:val="003C3727"/>
    <w:rsid w:val="003C3932"/>
    <w:rsid w:val="003C47C9"/>
    <w:rsid w:val="003C4DF8"/>
    <w:rsid w:val="003C5277"/>
    <w:rsid w:val="003C56DB"/>
    <w:rsid w:val="003C5975"/>
    <w:rsid w:val="003C5CF9"/>
    <w:rsid w:val="003C643F"/>
    <w:rsid w:val="003C6BAE"/>
    <w:rsid w:val="003C6C24"/>
    <w:rsid w:val="003C7162"/>
    <w:rsid w:val="003C7468"/>
    <w:rsid w:val="003C781E"/>
    <w:rsid w:val="003C792C"/>
    <w:rsid w:val="003C7AE3"/>
    <w:rsid w:val="003C7FE6"/>
    <w:rsid w:val="003D0A6D"/>
    <w:rsid w:val="003D126B"/>
    <w:rsid w:val="003D1CDB"/>
    <w:rsid w:val="003D1D4A"/>
    <w:rsid w:val="003D22D9"/>
    <w:rsid w:val="003D3715"/>
    <w:rsid w:val="003D4CBC"/>
    <w:rsid w:val="003D5619"/>
    <w:rsid w:val="003D6682"/>
    <w:rsid w:val="003D6708"/>
    <w:rsid w:val="003D6793"/>
    <w:rsid w:val="003D6F1E"/>
    <w:rsid w:val="003D79D0"/>
    <w:rsid w:val="003D7D3A"/>
    <w:rsid w:val="003E0349"/>
    <w:rsid w:val="003E18C5"/>
    <w:rsid w:val="003E1C25"/>
    <w:rsid w:val="003E2003"/>
    <w:rsid w:val="003E2386"/>
    <w:rsid w:val="003E2411"/>
    <w:rsid w:val="003E250D"/>
    <w:rsid w:val="003E29BB"/>
    <w:rsid w:val="003E2D17"/>
    <w:rsid w:val="003E33F6"/>
    <w:rsid w:val="003E3E46"/>
    <w:rsid w:val="003E4420"/>
    <w:rsid w:val="003E4462"/>
    <w:rsid w:val="003E5461"/>
    <w:rsid w:val="003E54CC"/>
    <w:rsid w:val="003E601F"/>
    <w:rsid w:val="003E6415"/>
    <w:rsid w:val="003E69BF"/>
    <w:rsid w:val="003E6DAD"/>
    <w:rsid w:val="003E71E8"/>
    <w:rsid w:val="003E7A2B"/>
    <w:rsid w:val="003E7AFC"/>
    <w:rsid w:val="003E7F69"/>
    <w:rsid w:val="003E7F8E"/>
    <w:rsid w:val="003F03FB"/>
    <w:rsid w:val="003F062B"/>
    <w:rsid w:val="003F073D"/>
    <w:rsid w:val="003F1095"/>
    <w:rsid w:val="003F12C8"/>
    <w:rsid w:val="003F1B9D"/>
    <w:rsid w:val="003F1F06"/>
    <w:rsid w:val="003F349A"/>
    <w:rsid w:val="003F3533"/>
    <w:rsid w:val="003F3616"/>
    <w:rsid w:val="003F43A8"/>
    <w:rsid w:val="003F466A"/>
    <w:rsid w:val="003F4BD8"/>
    <w:rsid w:val="003F5577"/>
    <w:rsid w:val="003F5AF9"/>
    <w:rsid w:val="003F63A2"/>
    <w:rsid w:val="003F6451"/>
    <w:rsid w:val="003F6A01"/>
    <w:rsid w:val="003F6E39"/>
    <w:rsid w:val="003F72CB"/>
    <w:rsid w:val="003F7355"/>
    <w:rsid w:val="003F7866"/>
    <w:rsid w:val="003F7C70"/>
    <w:rsid w:val="003F7DFB"/>
    <w:rsid w:val="003F7F0B"/>
    <w:rsid w:val="0040056E"/>
    <w:rsid w:val="004009D7"/>
    <w:rsid w:val="004013DA"/>
    <w:rsid w:val="00401782"/>
    <w:rsid w:val="00401DB5"/>
    <w:rsid w:val="0040208A"/>
    <w:rsid w:val="00402299"/>
    <w:rsid w:val="00402554"/>
    <w:rsid w:val="004029F3"/>
    <w:rsid w:val="00403377"/>
    <w:rsid w:val="00404DB5"/>
    <w:rsid w:val="0040539B"/>
    <w:rsid w:val="004056D3"/>
    <w:rsid w:val="00405E8B"/>
    <w:rsid w:val="00405E9A"/>
    <w:rsid w:val="0040656D"/>
    <w:rsid w:val="0040675D"/>
    <w:rsid w:val="00407061"/>
    <w:rsid w:val="00407618"/>
    <w:rsid w:val="00407868"/>
    <w:rsid w:val="004078DB"/>
    <w:rsid w:val="00410009"/>
    <w:rsid w:val="0041072A"/>
    <w:rsid w:val="00412298"/>
    <w:rsid w:val="00412764"/>
    <w:rsid w:val="0041281E"/>
    <w:rsid w:val="00412D9B"/>
    <w:rsid w:val="00413CA1"/>
    <w:rsid w:val="0041402C"/>
    <w:rsid w:val="004147C5"/>
    <w:rsid w:val="004156F0"/>
    <w:rsid w:val="00415711"/>
    <w:rsid w:val="00416322"/>
    <w:rsid w:val="00416878"/>
    <w:rsid w:val="004173C8"/>
    <w:rsid w:val="00417794"/>
    <w:rsid w:val="0041786F"/>
    <w:rsid w:val="004200F6"/>
    <w:rsid w:val="00420196"/>
    <w:rsid w:val="00420389"/>
    <w:rsid w:val="00421467"/>
    <w:rsid w:val="00421534"/>
    <w:rsid w:val="00421C15"/>
    <w:rsid w:val="004220F6"/>
    <w:rsid w:val="004222CE"/>
    <w:rsid w:val="00422688"/>
    <w:rsid w:val="0042268D"/>
    <w:rsid w:val="004229C5"/>
    <w:rsid w:val="00422C45"/>
    <w:rsid w:val="00422C71"/>
    <w:rsid w:val="004233C6"/>
    <w:rsid w:val="00423642"/>
    <w:rsid w:val="00423920"/>
    <w:rsid w:val="00423D44"/>
    <w:rsid w:val="0042498F"/>
    <w:rsid w:val="0042569C"/>
    <w:rsid w:val="00425738"/>
    <w:rsid w:val="00425A2C"/>
    <w:rsid w:val="00425D87"/>
    <w:rsid w:val="004263D8"/>
    <w:rsid w:val="00426B9F"/>
    <w:rsid w:val="00426E84"/>
    <w:rsid w:val="00427801"/>
    <w:rsid w:val="00427928"/>
    <w:rsid w:val="00427EFB"/>
    <w:rsid w:val="0043024E"/>
    <w:rsid w:val="004303B2"/>
    <w:rsid w:val="0043065D"/>
    <w:rsid w:val="004311D1"/>
    <w:rsid w:val="004312A9"/>
    <w:rsid w:val="004313C5"/>
    <w:rsid w:val="00431752"/>
    <w:rsid w:val="0043180A"/>
    <w:rsid w:val="00431961"/>
    <w:rsid w:val="004319CA"/>
    <w:rsid w:val="0043210C"/>
    <w:rsid w:val="004323B6"/>
    <w:rsid w:val="00432728"/>
    <w:rsid w:val="00433B4D"/>
    <w:rsid w:val="00433BF7"/>
    <w:rsid w:val="00433E0A"/>
    <w:rsid w:val="0043456B"/>
    <w:rsid w:val="00434739"/>
    <w:rsid w:val="004349AD"/>
    <w:rsid w:val="00434B30"/>
    <w:rsid w:val="00434DE4"/>
    <w:rsid w:val="00434E09"/>
    <w:rsid w:val="00434FB9"/>
    <w:rsid w:val="00435A7A"/>
    <w:rsid w:val="00435E6F"/>
    <w:rsid w:val="004364D8"/>
    <w:rsid w:val="004369A8"/>
    <w:rsid w:val="00436AF2"/>
    <w:rsid w:val="00437B37"/>
    <w:rsid w:val="00437E64"/>
    <w:rsid w:val="00440C4E"/>
    <w:rsid w:val="00441440"/>
    <w:rsid w:val="004419FC"/>
    <w:rsid w:val="00441B58"/>
    <w:rsid w:val="00441CCB"/>
    <w:rsid w:val="00441DD9"/>
    <w:rsid w:val="00441E34"/>
    <w:rsid w:val="00441F03"/>
    <w:rsid w:val="0044212C"/>
    <w:rsid w:val="004421EC"/>
    <w:rsid w:val="00442509"/>
    <w:rsid w:val="00442714"/>
    <w:rsid w:val="00442759"/>
    <w:rsid w:val="00442873"/>
    <w:rsid w:val="00443D42"/>
    <w:rsid w:val="004440EE"/>
    <w:rsid w:val="00444B23"/>
    <w:rsid w:val="00444C35"/>
    <w:rsid w:val="004451CF"/>
    <w:rsid w:val="00445AE9"/>
    <w:rsid w:val="004468DE"/>
    <w:rsid w:val="004468F2"/>
    <w:rsid w:val="00446A40"/>
    <w:rsid w:val="0044714A"/>
    <w:rsid w:val="004474DE"/>
    <w:rsid w:val="004476A7"/>
    <w:rsid w:val="00447A84"/>
    <w:rsid w:val="00447A9E"/>
    <w:rsid w:val="004500E1"/>
    <w:rsid w:val="0045122A"/>
    <w:rsid w:val="00451EE4"/>
    <w:rsid w:val="004522C1"/>
    <w:rsid w:val="00452350"/>
    <w:rsid w:val="00452555"/>
    <w:rsid w:val="0045267A"/>
    <w:rsid w:val="00452727"/>
    <w:rsid w:val="00452894"/>
    <w:rsid w:val="00452EAB"/>
    <w:rsid w:val="0045377E"/>
    <w:rsid w:val="00453C5E"/>
    <w:rsid w:val="00453E15"/>
    <w:rsid w:val="00453FBE"/>
    <w:rsid w:val="00453FC2"/>
    <w:rsid w:val="00454554"/>
    <w:rsid w:val="00454CEC"/>
    <w:rsid w:val="00454EC8"/>
    <w:rsid w:val="004550E6"/>
    <w:rsid w:val="004554D2"/>
    <w:rsid w:val="00455C34"/>
    <w:rsid w:val="00455C3C"/>
    <w:rsid w:val="004560D7"/>
    <w:rsid w:val="004564C1"/>
    <w:rsid w:val="00456A1E"/>
    <w:rsid w:val="00456DE4"/>
    <w:rsid w:val="00457542"/>
    <w:rsid w:val="00457A41"/>
    <w:rsid w:val="00457D17"/>
    <w:rsid w:val="00457E29"/>
    <w:rsid w:val="00460365"/>
    <w:rsid w:val="00461511"/>
    <w:rsid w:val="0046157E"/>
    <w:rsid w:val="00461898"/>
    <w:rsid w:val="004618C0"/>
    <w:rsid w:val="00461E99"/>
    <w:rsid w:val="00462850"/>
    <w:rsid w:val="00462B6E"/>
    <w:rsid w:val="004633D5"/>
    <w:rsid w:val="00464289"/>
    <w:rsid w:val="0046431C"/>
    <w:rsid w:val="00464855"/>
    <w:rsid w:val="00464B81"/>
    <w:rsid w:val="00464D07"/>
    <w:rsid w:val="00464D8E"/>
    <w:rsid w:val="004652CB"/>
    <w:rsid w:val="00465B58"/>
    <w:rsid w:val="00465D43"/>
    <w:rsid w:val="00465E4F"/>
    <w:rsid w:val="004662B7"/>
    <w:rsid w:val="0046706A"/>
    <w:rsid w:val="00467562"/>
    <w:rsid w:val="004676EF"/>
    <w:rsid w:val="00471ABD"/>
    <w:rsid w:val="00471C32"/>
    <w:rsid w:val="00471E00"/>
    <w:rsid w:val="0047212B"/>
    <w:rsid w:val="00472353"/>
    <w:rsid w:val="00472686"/>
    <w:rsid w:val="00472D46"/>
    <w:rsid w:val="004734DB"/>
    <w:rsid w:val="00473B4F"/>
    <w:rsid w:val="004743C7"/>
    <w:rsid w:val="004745B1"/>
    <w:rsid w:val="0047507A"/>
    <w:rsid w:val="00475A9C"/>
    <w:rsid w:val="00475C87"/>
    <w:rsid w:val="00475CA2"/>
    <w:rsid w:val="00475CFD"/>
    <w:rsid w:val="00476C68"/>
    <w:rsid w:val="00476D87"/>
    <w:rsid w:val="0047718B"/>
    <w:rsid w:val="00477295"/>
    <w:rsid w:val="0048041A"/>
    <w:rsid w:val="00480681"/>
    <w:rsid w:val="00480787"/>
    <w:rsid w:val="004808E5"/>
    <w:rsid w:val="00480FB0"/>
    <w:rsid w:val="004814CD"/>
    <w:rsid w:val="00481D08"/>
    <w:rsid w:val="00482953"/>
    <w:rsid w:val="00482DD1"/>
    <w:rsid w:val="00482E2D"/>
    <w:rsid w:val="00482FE9"/>
    <w:rsid w:val="004837AE"/>
    <w:rsid w:val="00483809"/>
    <w:rsid w:val="00483AC1"/>
    <w:rsid w:val="00483D15"/>
    <w:rsid w:val="00484357"/>
    <w:rsid w:val="004844A8"/>
    <w:rsid w:val="00484B41"/>
    <w:rsid w:val="00485E98"/>
    <w:rsid w:val="0048633F"/>
    <w:rsid w:val="004867C4"/>
    <w:rsid w:val="00486F50"/>
    <w:rsid w:val="00487074"/>
    <w:rsid w:val="0048765A"/>
    <w:rsid w:val="00487891"/>
    <w:rsid w:val="00487AD8"/>
    <w:rsid w:val="00487EAF"/>
    <w:rsid w:val="004900D1"/>
    <w:rsid w:val="0049015F"/>
    <w:rsid w:val="0049032B"/>
    <w:rsid w:val="0049156A"/>
    <w:rsid w:val="004918BA"/>
    <w:rsid w:val="00492008"/>
    <w:rsid w:val="004921BA"/>
    <w:rsid w:val="00492609"/>
    <w:rsid w:val="00492805"/>
    <w:rsid w:val="004934BA"/>
    <w:rsid w:val="0049370D"/>
    <w:rsid w:val="00493EE9"/>
    <w:rsid w:val="00494242"/>
    <w:rsid w:val="004944E7"/>
    <w:rsid w:val="00494500"/>
    <w:rsid w:val="00494A08"/>
    <w:rsid w:val="004951C2"/>
    <w:rsid w:val="00495E74"/>
    <w:rsid w:val="00495EAD"/>
    <w:rsid w:val="0049682E"/>
    <w:rsid w:val="004969AE"/>
    <w:rsid w:val="00496E4A"/>
    <w:rsid w:val="00497028"/>
    <w:rsid w:val="004976CF"/>
    <w:rsid w:val="00497DB3"/>
    <w:rsid w:val="004A0269"/>
    <w:rsid w:val="004A0623"/>
    <w:rsid w:val="004A099D"/>
    <w:rsid w:val="004A0DFF"/>
    <w:rsid w:val="004A1652"/>
    <w:rsid w:val="004A19B2"/>
    <w:rsid w:val="004A2CB5"/>
    <w:rsid w:val="004A2EB8"/>
    <w:rsid w:val="004A34CA"/>
    <w:rsid w:val="004A366B"/>
    <w:rsid w:val="004A381C"/>
    <w:rsid w:val="004A392D"/>
    <w:rsid w:val="004A3940"/>
    <w:rsid w:val="004A3C39"/>
    <w:rsid w:val="004A3C53"/>
    <w:rsid w:val="004A3F34"/>
    <w:rsid w:val="004A3F3C"/>
    <w:rsid w:val="004A44D2"/>
    <w:rsid w:val="004A4588"/>
    <w:rsid w:val="004A5360"/>
    <w:rsid w:val="004A53D8"/>
    <w:rsid w:val="004A5AC6"/>
    <w:rsid w:val="004A665B"/>
    <w:rsid w:val="004A6D22"/>
    <w:rsid w:val="004A6F4D"/>
    <w:rsid w:val="004A7185"/>
    <w:rsid w:val="004A7870"/>
    <w:rsid w:val="004A7A7B"/>
    <w:rsid w:val="004A7CDF"/>
    <w:rsid w:val="004A7E7A"/>
    <w:rsid w:val="004B018B"/>
    <w:rsid w:val="004B21D7"/>
    <w:rsid w:val="004B232B"/>
    <w:rsid w:val="004B2901"/>
    <w:rsid w:val="004B30CA"/>
    <w:rsid w:val="004B407E"/>
    <w:rsid w:val="004B40CA"/>
    <w:rsid w:val="004B48A7"/>
    <w:rsid w:val="004B53A1"/>
    <w:rsid w:val="004B5940"/>
    <w:rsid w:val="004B64E6"/>
    <w:rsid w:val="004B6737"/>
    <w:rsid w:val="004B6AC1"/>
    <w:rsid w:val="004B7117"/>
    <w:rsid w:val="004B750C"/>
    <w:rsid w:val="004B7D35"/>
    <w:rsid w:val="004C0222"/>
    <w:rsid w:val="004C044E"/>
    <w:rsid w:val="004C0502"/>
    <w:rsid w:val="004C051B"/>
    <w:rsid w:val="004C07CB"/>
    <w:rsid w:val="004C0A55"/>
    <w:rsid w:val="004C0E46"/>
    <w:rsid w:val="004C1113"/>
    <w:rsid w:val="004C175D"/>
    <w:rsid w:val="004C18B2"/>
    <w:rsid w:val="004C1AEF"/>
    <w:rsid w:val="004C1CD7"/>
    <w:rsid w:val="004C1D5F"/>
    <w:rsid w:val="004C24DA"/>
    <w:rsid w:val="004C252D"/>
    <w:rsid w:val="004C25CF"/>
    <w:rsid w:val="004C2640"/>
    <w:rsid w:val="004C26D0"/>
    <w:rsid w:val="004C27A6"/>
    <w:rsid w:val="004C302D"/>
    <w:rsid w:val="004C3311"/>
    <w:rsid w:val="004C33C1"/>
    <w:rsid w:val="004C379A"/>
    <w:rsid w:val="004C3AB5"/>
    <w:rsid w:val="004C4475"/>
    <w:rsid w:val="004C4726"/>
    <w:rsid w:val="004C4EF0"/>
    <w:rsid w:val="004C58AB"/>
    <w:rsid w:val="004C5DA5"/>
    <w:rsid w:val="004C6001"/>
    <w:rsid w:val="004C6826"/>
    <w:rsid w:val="004C699D"/>
    <w:rsid w:val="004C6BDB"/>
    <w:rsid w:val="004C6C20"/>
    <w:rsid w:val="004C6CA7"/>
    <w:rsid w:val="004C7372"/>
    <w:rsid w:val="004C7F32"/>
    <w:rsid w:val="004C7FC2"/>
    <w:rsid w:val="004D0007"/>
    <w:rsid w:val="004D0BB7"/>
    <w:rsid w:val="004D12AB"/>
    <w:rsid w:val="004D149C"/>
    <w:rsid w:val="004D1523"/>
    <w:rsid w:val="004D15A8"/>
    <w:rsid w:val="004D210F"/>
    <w:rsid w:val="004D2251"/>
    <w:rsid w:val="004D22B2"/>
    <w:rsid w:val="004D292E"/>
    <w:rsid w:val="004D2DD4"/>
    <w:rsid w:val="004D3271"/>
    <w:rsid w:val="004D3302"/>
    <w:rsid w:val="004D3B11"/>
    <w:rsid w:val="004D4EC6"/>
    <w:rsid w:val="004D4ED1"/>
    <w:rsid w:val="004D5DF6"/>
    <w:rsid w:val="004D5E6B"/>
    <w:rsid w:val="004D5F52"/>
    <w:rsid w:val="004D7B11"/>
    <w:rsid w:val="004D7C15"/>
    <w:rsid w:val="004E02BC"/>
    <w:rsid w:val="004E04E0"/>
    <w:rsid w:val="004E1194"/>
    <w:rsid w:val="004E1616"/>
    <w:rsid w:val="004E17CB"/>
    <w:rsid w:val="004E1848"/>
    <w:rsid w:val="004E2279"/>
    <w:rsid w:val="004E2A58"/>
    <w:rsid w:val="004E34E3"/>
    <w:rsid w:val="004E3A4F"/>
    <w:rsid w:val="004E40C6"/>
    <w:rsid w:val="004E42DB"/>
    <w:rsid w:val="004E4453"/>
    <w:rsid w:val="004E44D2"/>
    <w:rsid w:val="004E452C"/>
    <w:rsid w:val="004E4693"/>
    <w:rsid w:val="004E4DD2"/>
    <w:rsid w:val="004E4DEF"/>
    <w:rsid w:val="004E4FE4"/>
    <w:rsid w:val="004E5AC2"/>
    <w:rsid w:val="004E5DE5"/>
    <w:rsid w:val="004E5EEF"/>
    <w:rsid w:val="004E6091"/>
    <w:rsid w:val="004E6DD9"/>
    <w:rsid w:val="004E75DD"/>
    <w:rsid w:val="004E7B7B"/>
    <w:rsid w:val="004E7E3D"/>
    <w:rsid w:val="004E7ECC"/>
    <w:rsid w:val="004F0048"/>
    <w:rsid w:val="004F0827"/>
    <w:rsid w:val="004F1B79"/>
    <w:rsid w:val="004F1E0F"/>
    <w:rsid w:val="004F274A"/>
    <w:rsid w:val="004F315E"/>
    <w:rsid w:val="004F3D42"/>
    <w:rsid w:val="004F4413"/>
    <w:rsid w:val="004F4D35"/>
    <w:rsid w:val="004F546B"/>
    <w:rsid w:val="004F587A"/>
    <w:rsid w:val="004F5AF3"/>
    <w:rsid w:val="004F61A8"/>
    <w:rsid w:val="004F65FD"/>
    <w:rsid w:val="004F66FA"/>
    <w:rsid w:val="004F6A2B"/>
    <w:rsid w:val="004F6A60"/>
    <w:rsid w:val="004F6DA3"/>
    <w:rsid w:val="004F76F8"/>
    <w:rsid w:val="004F7761"/>
    <w:rsid w:val="004F7AF0"/>
    <w:rsid w:val="004F7FF3"/>
    <w:rsid w:val="00500528"/>
    <w:rsid w:val="0050246A"/>
    <w:rsid w:val="00502824"/>
    <w:rsid w:val="00502E2C"/>
    <w:rsid w:val="005038E1"/>
    <w:rsid w:val="00503D29"/>
    <w:rsid w:val="00504877"/>
    <w:rsid w:val="005052BF"/>
    <w:rsid w:val="005056A9"/>
    <w:rsid w:val="00505B5D"/>
    <w:rsid w:val="00505C5A"/>
    <w:rsid w:val="00506851"/>
    <w:rsid w:val="00506B7F"/>
    <w:rsid w:val="00507B01"/>
    <w:rsid w:val="00507BEA"/>
    <w:rsid w:val="00510573"/>
    <w:rsid w:val="005106CC"/>
    <w:rsid w:val="00510F98"/>
    <w:rsid w:val="00511977"/>
    <w:rsid w:val="00511B86"/>
    <w:rsid w:val="00512265"/>
    <w:rsid w:val="00512330"/>
    <w:rsid w:val="00512529"/>
    <w:rsid w:val="0051261C"/>
    <w:rsid w:val="005126D0"/>
    <w:rsid w:val="00512A60"/>
    <w:rsid w:val="00512A90"/>
    <w:rsid w:val="0051379C"/>
    <w:rsid w:val="00513AD1"/>
    <w:rsid w:val="00513DA5"/>
    <w:rsid w:val="00514854"/>
    <w:rsid w:val="005151E9"/>
    <w:rsid w:val="00515374"/>
    <w:rsid w:val="00515501"/>
    <w:rsid w:val="00516153"/>
    <w:rsid w:val="005164EE"/>
    <w:rsid w:val="00516783"/>
    <w:rsid w:val="00516BD8"/>
    <w:rsid w:val="00517317"/>
    <w:rsid w:val="00517B1A"/>
    <w:rsid w:val="00517C10"/>
    <w:rsid w:val="0052065C"/>
    <w:rsid w:val="00521188"/>
    <w:rsid w:val="005212F2"/>
    <w:rsid w:val="00522416"/>
    <w:rsid w:val="0052261F"/>
    <w:rsid w:val="00523074"/>
    <w:rsid w:val="0052347F"/>
    <w:rsid w:val="00523706"/>
    <w:rsid w:val="00523792"/>
    <w:rsid w:val="00524389"/>
    <w:rsid w:val="00524E21"/>
    <w:rsid w:val="00525027"/>
    <w:rsid w:val="00525127"/>
    <w:rsid w:val="0052551F"/>
    <w:rsid w:val="00525875"/>
    <w:rsid w:val="005258DD"/>
    <w:rsid w:val="005259B8"/>
    <w:rsid w:val="00525A4D"/>
    <w:rsid w:val="00527C72"/>
    <w:rsid w:val="00527D75"/>
    <w:rsid w:val="00527DBA"/>
    <w:rsid w:val="00530110"/>
    <w:rsid w:val="00530129"/>
    <w:rsid w:val="00530EA0"/>
    <w:rsid w:val="0053110B"/>
    <w:rsid w:val="0053134F"/>
    <w:rsid w:val="0053185E"/>
    <w:rsid w:val="005320E4"/>
    <w:rsid w:val="005322E2"/>
    <w:rsid w:val="0053243B"/>
    <w:rsid w:val="00532A2F"/>
    <w:rsid w:val="00532B3F"/>
    <w:rsid w:val="005340C6"/>
    <w:rsid w:val="005342CD"/>
    <w:rsid w:val="0053453B"/>
    <w:rsid w:val="005348E6"/>
    <w:rsid w:val="0053496A"/>
    <w:rsid w:val="00534B2B"/>
    <w:rsid w:val="00535883"/>
    <w:rsid w:val="00535DD1"/>
    <w:rsid w:val="00536CA7"/>
    <w:rsid w:val="0054055A"/>
    <w:rsid w:val="005413A5"/>
    <w:rsid w:val="00541734"/>
    <w:rsid w:val="00541D13"/>
    <w:rsid w:val="00541D6E"/>
    <w:rsid w:val="005427AB"/>
    <w:rsid w:val="0054286A"/>
    <w:rsid w:val="00542B0D"/>
    <w:rsid w:val="00542B4C"/>
    <w:rsid w:val="00542CAF"/>
    <w:rsid w:val="005457B5"/>
    <w:rsid w:val="00545C6D"/>
    <w:rsid w:val="00546706"/>
    <w:rsid w:val="00546A90"/>
    <w:rsid w:val="00546F89"/>
    <w:rsid w:val="00547028"/>
    <w:rsid w:val="0054737C"/>
    <w:rsid w:val="00547486"/>
    <w:rsid w:val="00547649"/>
    <w:rsid w:val="00547F22"/>
    <w:rsid w:val="00551851"/>
    <w:rsid w:val="0055192B"/>
    <w:rsid w:val="00551BED"/>
    <w:rsid w:val="00551E8B"/>
    <w:rsid w:val="00552101"/>
    <w:rsid w:val="00552ABC"/>
    <w:rsid w:val="00552E06"/>
    <w:rsid w:val="0055327C"/>
    <w:rsid w:val="00553EF1"/>
    <w:rsid w:val="00554568"/>
    <w:rsid w:val="0055521E"/>
    <w:rsid w:val="00555949"/>
    <w:rsid w:val="00555A21"/>
    <w:rsid w:val="00555E14"/>
    <w:rsid w:val="00555E9A"/>
    <w:rsid w:val="005568D9"/>
    <w:rsid w:val="00556DB5"/>
    <w:rsid w:val="00557440"/>
    <w:rsid w:val="00557609"/>
    <w:rsid w:val="00557919"/>
    <w:rsid w:val="00557956"/>
    <w:rsid w:val="00557FCC"/>
    <w:rsid w:val="00560321"/>
    <w:rsid w:val="0056092A"/>
    <w:rsid w:val="00560AC4"/>
    <w:rsid w:val="00561819"/>
    <w:rsid w:val="00561E69"/>
    <w:rsid w:val="00562492"/>
    <w:rsid w:val="005624CA"/>
    <w:rsid w:val="00562AF1"/>
    <w:rsid w:val="00562F33"/>
    <w:rsid w:val="005642FF"/>
    <w:rsid w:val="00564497"/>
    <w:rsid w:val="00564AF6"/>
    <w:rsid w:val="005658AE"/>
    <w:rsid w:val="0056634F"/>
    <w:rsid w:val="0056661E"/>
    <w:rsid w:val="0056676F"/>
    <w:rsid w:val="00566F57"/>
    <w:rsid w:val="00566F93"/>
    <w:rsid w:val="0056711A"/>
    <w:rsid w:val="005674EF"/>
    <w:rsid w:val="00567E66"/>
    <w:rsid w:val="00567F2A"/>
    <w:rsid w:val="0057098A"/>
    <w:rsid w:val="00570DA7"/>
    <w:rsid w:val="00570E0F"/>
    <w:rsid w:val="005718AF"/>
    <w:rsid w:val="00571FD4"/>
    <w:rsid w:val="00572112"/>
    <w:rsid w:val="005722B4"/>
    <w:rsid w:val="00572879"/>
    <w:rsid w:val="00572F05"/>
    <w:rsid w:val="00573875"/>
    <w:rsid w:val="00573CB5"/>
    <w:rsid w:val="00573D41"/>
    <w:rsid w:val="0057471E"/>
    <w:rsid w:val="00574D75"/>
    <w:rsid w:val="00575551"/>
    <w:rsid w:val="00575E4F"/>
    <w:rsid w:val="00576E0D"/>
    <w:rsid w:val="005772BC"/>
    <w:rsid w:val="005773CF"/>
    <w:rsid w:val="0057782A"/>
    <w:rsid w:val="00577BC8"/>
    <w:rsid w:val="00577DA6"/>
    <w:rsid w:val="00580281"/>
    <w:rsid w:val="00580FB8"/>
    <w:rsid w:val="005812AE"/>
    <w:rsid w:val="00581A09"/>
    <w:rsid w:val="00582177"/>
    <w:rsid w:val="00582652"/>
    <w:rsid w:val="005827DD"/>
    <w:rsid w:val="005837AF"/>
    <w:rsid w:val="00583A4A"/>
    <w:rsid w:val="00583FF9"/>
    <w:rsid w:val="00584EB2"/>
    <w:rsid w:val="00585A62"/>
    <w:rsid w:val="00585BB1"/>
    <w:rsid w:val="00585DAF"/>
    <w:rsid w:val="005870AD"/>
    <w:rsid w:val="0058739F"/>
    <w:rsid w:val="005875CD"/>
    <w:rsid w:val="005905ED"/>
    <w:rsid w:val="00591235"/>
    <w:rsid w:val="00591FB6"/>
    <w:rsid w:val="005922BB"/>
    <w:rsid w:val="005927A7"/>
    <w:rsid w:val="00593034"/>
    <w:rsid w:val="00593255"/>
    <w:rsid w:val="005934B3"/>
    <w:rsid w:val="00593535"/>
    <w:rsid w:val="00593EDD"/>
    <w:rsid w:val="00594048"/>
    <w:rsid w:val="00594E0A"/>
    <w:rsid w:val="00595FCF"/>
    <w:rsid w:val="00596575"/>
    <w:rsid w:val="00596989"/>
    <w:rsid w:val="00596E34"/>
    <w:rsid w:val="00596F93"/>
    <w:rsid w:val="0059712A"/>
    <w:rsid w:val="0059784A"/>
    <w:rsid w:val="00597BD4"/>
    <w:rsid w:val="005A049B"/>
    <w:rsid w:val="005A0799"/>
    <w:rsid w:val="005A0CB4"/>
    <w:rsid w:val="005A1984"/>
    <w:rsid w:val="005A2328"/>
    <w:rsid w:val="005A27E7"/>
    <w:rsid w:val="005A3747"/>
    <w:rsid w:val="005A3A64"/>
    <w:rsid w:val="005A4293"/>
    <w:rsid w:val="005A46C7"/>
    <w:rsid w:val="005A4B20"/>
    <w:rsid w:val="005A4E93"/>
    <w:rsid w:val="005A5163"/>
    <w:rsid w:val="005A58ED"/>
    <w:rsid w:val="005A5A13"/>
    <w:rsid w:val="005A5CC9"/>
    <w:rsid w:val="005A5DD3"/>
    <w:rsid w:val="005A6B58"/>
    <w:rsid w:val="005B062F"/>
    <w:rsid w:val="005B07A4"/>
    <w:rsid w:val="005B0A4E"/>
    <w:rsid w:val="005B12EE"/>
    <w:rsid w:val="005B1469"/>
    <w:rsid w:val="005B1A72"/>
    <w:rsid w:val="005B1B91"/>
    <w:rsid w:val="005B2192"/>
    <w:rsid w:val="005B24C5"/>
    <w:rsid w:val="005B2519"/>
    <w:rsid w:val="005B2554"/>
    <w:rsid w:val="005B358A"/>
    <w:rsid w:val="005B3C6E"/>
    <w:rsid w:val="005B3CA1"/>
    <w:rsid w:val="005B3F5A"/>
    <w:rsid w:val="005B3FCE"/>
    <w:rsid w:val="005B4305"/>
    <w:rsid w:val="005B469F"/>
    <w:rsid w:val="005B4F90"/>
    <w:rsid w:val="005B5188"/>
    <w:rsid w:val="005B54F8"/>
    <w:rsid w:val="005B5A36"/>
    <w:rsid w:val="005B5DB4"/>
    <w:rsid w:val="005B5E87"/>
    <w:rsid w:val="005B62AE"/>
    <w:rsid w:val="005B64B3"/>
    <w:rsid w:val="005B6924"/>
    <w:rsid w:val="005B6D4C"/>
    <w:rsid w:val="005B7852"/>
    <w:rsid w:val="005B78A8"/>
    <w:rsid w:val="005B7A2C"/>
    <w:rsid w:val="005C01B4"/>
    <w:rsid w:val="005C0267"/>
    <w:rsid w:val="005C02C3"/>
    <w:rsid w:val="005C09A3"/>
    <w:rsid w:val="005C0C74"/>
    <w:rsid w:val="005C1472"/>
    <w:rsid w:val="005C166C"/>
    <w:rsid w:val="005C1831"/>
    <w:rsid w:val="005C19EB"/>
    <w:rsid w:val="005C23B8"/>
    <w:rsid w:val="005C2415"/>
    <w:rsid w:val="005C24E3"/>
    <w:rsid w:val="005C32F0"/>
    <w:rsid w:val="005C3321"/>
    <w:rsid w:val="005C350F"/>
    <w:rsid w:val="005C3C96"/>
    <w:rsid w:val="005C450C"/>
    <w:rsid w:val="005C461E"/>
    <w:rsid w:val="005C4893"/>
    <w:rsid w:val="005C4D3A"/>
    <w:rsid w:val="005C583C"/>
    <w:rsid w:val="005C5A07"/>
    <w:rsid w:val="005C6466"/>
    <w:rsid w:val="005C6B9C"/>
    <w:rsid w:val="005C7D50"/>
    <w:rsid w:val="005D0B91"/>
    <w:rsid w:val="005D0C67"/>
    <w:rsid w:val="005D17BA"/>
    <w:rsid w:val="005D1BDF"/>
    <w:rsid w:val="005D1C38"/>
    <w:rsid w:val="005D204B"/>
    <w:rsid w:val="005D2A81"/>
    <w:rsid w:val="005D2B49"/>
    <w:rsid w:val="005D2E70"/>
    <w:rsid w:val="005D2EA0"/>
    <w:rsid w:val="005D30A0"/>
    <w:rsid w:val="005D3BC9"/>
    <w:rsid w:val="005D3F2E"/>
    <w:rsid w:val="005D40CA"/>
    <w:rsid w:val="005D4990"/>
    <w:rsid w:val="005D5772"/>
    <w:rsid w:val="005D6537"/>
    <w:rsid w:val="005D6899"/>
    <w:rsid w:val="005D6AD0"/>
    <w:rsid w:val="005D6E8E"/>
    <w:rsid w:val="005D72C5"/>
    <w:rsid w:val="005D739E"/>
    <w:rsid w:val="005E0614"/>
    <w:rsid w:val="005E0BA3"/>
    <w:rsid w:val="005E0C22"/>
    <w:rsid w:val="005E103A"/>
    <w:rsid w:val="005E14F7"/>
    <w:rsid w:val="005E1D23"/>
    <w:rsid w:val="005E21ED"/>
    <w:rsid w:val="005E2213"/>
    <w:rsid w:val="005E29EC"/>
    <w:rsid w:val="005E2DC4"/>
    <w:rsid w:val="005E31F2"/>
    <w:rsid w:val="005E34E1"/>
    <w:rsid w:val="005E34FF"/>
    <w:rsid w:val="005E3542"/>
    <w:rsid w:val="005E3D52"/>
    <w:rsid w:val="005E3DD5"/>
    <w:rsid w:val="005E4B9E"/>
    <w:rsid w:val="005E5263"/>
    <w:rsid w:val="005E52F9"/>
    <w:rsid w:val="005E5A41"/>
    <w:rsid w:val="005E60A8"/>
    <w:rsid w:val="005E60BE"/>
    <w:rsid w:val="005E6321"/>
    <w:rsid w:val="005E68EB"/>
    <w:rsid w:val="005E6D0B"/>
    <w:rsid w:val="005E6DF1"/>
    <w:rsid w:val="005E6E8A"/>
    <w:rsid w:val="005E714D"/>
    <w:rsid w:val="005E73DB"/>
    <w:rsid w:val="005F0075"/>
    <w:rsid w:val="005F0322"/>
    <w:rsid w:val="005F1201"/>
    <w:rsid w:val="005F1261"/>
    <w:rsid w:val="005F12A6"/>
    <w:rsid w:val="005F1764"/>
    <w:rsid w:val="005F1FB7"/>
    <w:rsid w:val="005F20FF"/>
    <w:rsid w:val="005F224F"/>
    <w:rsid w:val="005F2CBE"/>
    <w:rsid w:val="005F2D6F"/>
    <w:rsid w:val="005F31C3"/>
    <w:rsid w:val="005F360E"/>
    <w:rsid w:val="005F4269"/>
    <w:rsid w:val="005F450E"/>
    <w:rsid w:val="005F47B6"/>
    <w:rsid w:val="005F4BCE"/>
    <w:rsid w:val="005F5170"/>
    <w:rsid w:val="005F57FB"/>
    <w:rsid w:val="005F6971"/>
    <w:rsid w:val="005F69DF"/>
    <w:rsid w:val="005F72F2"/>
    <w:rsid w:val="005F7845"/>
    <w:rsid w:val="005F7AD4"/>
    <w:rsid w:val="0060025A"/>
    <w:rsid w:val="006017E7"/>
    <w:rsid w:val="00601E7E"/>
    <w:rsid w:val="006021F8"/>
    <w:rsid w:val="006022A7"/>
    <w:rsid w:val="006022C8"/>
    <w:rsid w:val="00602315"/>
    <w:rsid w:val="00602D5B"/>
    <w:rsid w:val="0060321C"/>
    <w:rsid w:val="00603644"/>
    <w:rsid w:val="006044EB"/>
    <w:rsid w:val="006049B8"/>
    <w:rsid w:val="00604D83"/>
    <w:rsid w:val="00605150"/>
    <w:rsid w:val="006052EF"/>
    <w:rsid w:val="006055A4"/>
    <w:rsid w:val="00605EDE"/>
    <w:rsid w:val="00607733"/>
    <w:rsid w:val="0060790B"/>
    <w:rsid w:val="006120B7"/>
    <w:rsid w:val="00612482"/>
    <w:rsid w:val="00612778"/>
    <w:rsid w:val="006127F0"/>
    <w:rsid w:val="006138D7"/>
    <w:rsid w:val="0061410A"/>
    <w:rsid w:val="00614403"/>
    <w:rsid w:val="00614E46"/>
    <w:rsid w:val="00615184"/>
    <w:rsid w:val="00615462"/>
    <w:rsid w:val="00615DA4"/>
    <w:rsid w:val="006164C2"/>
    <w:rsid w:val="00616B08"/>
    <w:rsid w:val="0061729B"/>
    <w:rsid w:val="0061763F"/>
    <w:rsid w:val="00620750"/>
    <w:rsid w:val="00620905"/>
    <w:rsid w:val="00620A28"/>
    <w:rsid w:val="00621925"/>
    <w:rsid w:val="00622B96"/>
    <w:rsid w:val="00622CD9"/>
    <w:rsid w:val="00622F7B"/>
    <w:rsid w:val="0062365B"/>
    <w:rsid w:val="00623AB5"/>
    <w:rsid w:val="00624BA1"/>
    <w:rsid w:val="00624BB3"/>
    <w:rsid w:val="00624D7F"/>
    <w:rsid w:val="0062508D"/>
    <w:rsid w:val="00625220"/>
    <w:rsid w:val="00626197"/>
    <w:rsid w:val="00626202"/>
    <w:rsid w:val="00626934"/>
    <w:rsid w:val="00626978"/>
    <w:rsid w:val="0062725D"/>
    <w:rsid w:val="006277FB"/>
    <w:rsid w:val="00627F0D"/>
    <w:rsid w:val="006306DA"/>
    <w:rsid w:val="006319E6"/>
    <w:rsid w:val="00631B8D"/>
    <w:rsid w:val="006323F4"/>
    <w:rsid w:val="00632AB5"/>
    <w:rsid w:val="00632C3C"/>
    <w:rsid w:val="0063373D"/>
    <w:rsid w:val="006337A0"/>
    <w:rsid w:val="006339FC"/>
    <w:rsid w:val="00633F40"/>
    <w:rsid w:val="00634249"/>
    <w:rsid w:val="006347F6"/>
    <w:rsid w:val="006353E8"/>
    <w:rsid w:val="00635F28"/>
    <w:rsid w:val="00636090"/>
    <w:rsid w:val="0063698D"/>
    <w:rsid w:val="00636ABB"/>
    <w:rsid w:val="00636C36"/>
    <w:rsid w:val="0063719D"/>
    <w:rsid w:val="006371E5"/>
    <w:rsid w:val="0063756C"/>
    <w:rsid w:val="0064019F"/>
    <w:rsid w:val="00640427"/>
    <w:rsid w:val="00640736"/>
    <w:rsid w:val="00640975"/>
    <w:rsid w:val="006412C4"/>
    <w:rsid w:val="00641606"/>
    <w:rsid w:val="00641C3A"/>
    <w:rsid w:val="006427EB"/>
    <w:rsid w:val="006428AA"/>
    <w:rsid w:val="00642A8A"/>
    <w:rsid w:val="00642C4A"/>
    <w:rsid w:val="00642D84"/>
    <w:rsid w:val="006450C0"/>
    <w:rsid w:val="00645CD1"/>
    <w:rsid w:val="00645D36"/>
    <w:rsid w:val="00646A06"/>
    <w:rsid w:val="00646A8B"/>
    <w:rsid w:val="00647230"/>
    <w:rsid w:val="00647A8B"/>
    <w:rsid w:val="00647DA9"/>
    <w:rsid w:val="006500B6"/>
    <w:rsid w:val="0065012F"/>
    <w:rsid w:val="006504CF"/>
    <w:rsid w:val="006505C2"/>
    <w:rsid w:val="00650B3C"/>
    <w:rsid w:val="00650FB7"/>
    <w:rsid w:val="006518AF"/>
    <w:rsid w:val="00652B95"/>
    <w:rsid w:val="00652BC0"/>
    <w:rsid w:val="00653A76"/>
    <w:rsid w:val="00654B3D"/>
    <w:rsid w:val="00654B59"/>
    <w:rsid w:val="00654CA3"/>
    <w:rsid w:val="0065600E"/>
    <w:rsid w:val="0065614A"/>
    <w:rsid w:val="00656C79"/>
    <w:rsid w:val="00656F4F"/>
    <w:rsid w:val="00657134"/>
    <w:rsid w:val="0065719B"/>
    <w:rsid w:val="006575AA"/>
    <w:rsid w:val="0066068A"/>
    <w:rsid w:val="006608C8"/>
    <w:rsid w:val="006609EE"/>
    <w:rsid w:val="00660EF3"/>
    <w:rsid w:val="00661516"/>
    <w:rsid w:val="006619FE"/>
    <w:rsid w:val="00661C99"/>
    <w:rsid w:val="0066272B"/>
    <w:rsid w:val="0066308A"/>
    <w:rsid w:val="0066322F"/>
    <w:rsid w:val="00663353"/>
    <w:rsid w:val="00663733"/>
    <w:rsid w:val="00663DF8"/>
    <w:rsid w:val="0066465C"/>
    <w:rsid w:val="00664D4B"/>
    <w:rsid w:val="00665D20"/>
    <w:rsid w:val="00665DD8"/>
    <w:rsid w:val="00666302"/>
    <w:rsid w:val="006678A6"/>
    <w:rsid w:val="00670315"/>
    <w:rsid w:val="00670982"/>
    <w:rsid w:val="00670AE3"/>
    <w:rsid w:val="006723E3"/>
    <w:rsid w:val="00673B62"/>
    <w:rsid w:val="00674264"/>
    <w:rsid w:val="006746DA"/>
    <w:rsid w:val="00674B75"/>
    <w:rsid w:val="0067513C"/>
    <w:rsid w:val="00675307"/>
    <w:rsid w:val="00675B3B"/>
    <w:rsid w:val="00676114"/>
    <w:rsid w:val="006765CD"/>
    <w:rsid w:val="00676C75"/>
    <w:rsid w:val="00676FB8"/>
    <w:rsid w:val="0067720D"/>
    <w:rsid w:val="00677766"/>
    <w:rsid w:val="00677943"/>
    <w:rsid w:val="00680D57"/>
    <w:rsid w:val="00681108"/>
    <w:rsid w:val="0068225D"/>
    <w:rsid w:val="00682A94"/>
    <w:rsid w:val="00682B4A"/>
    <w:rsid w:val="00682FAF"/>
    <w:rsid w:val="00683417"/>
    <w:rsid w:val="006841D9"/>
    <w:rsid w:val="00684429"/>
    <w:rsid w:val="00684EE4"/>
    <w:rsid w:val="0068520C"/>
    <w:rsid w:val="006855E5"/>
    <w:rsid w:val="00685A46"/>
    <w:rsid w:val="00686150"/>
    <w:rsid w:val="0068636A"/>
    <w:rsid w:val="006869FB"/>
    <w:rsid w:val="006871DC"/>
    <w:rsid w:val="00690050"/>
    <w:rsid w:val="00690316"/>
    <w:rsid w:val="0069036F"/>
    <w:rsid w:val="00690DD6"/>
    <w:rsid w:val="0069146A"/>
    <w:rsid w:val="00691906"/>
    <w:rsid w:val="00691A6D"/>
    <w:rsid w:val="00691F3F"/>
    <w:rsid w:val="0069207B"/>
    <w:rsid w:val="00692CA2"/>
    <w:rsid w:val="0069320A"/>
    <w:rsid w:val="00693B6E"/>
    <w:rsid w:val="00693C68"/>
    <w:rsid w:val="00693D72"/>
    <w:rsid w:val="00694A90"/>
    <w:rsid w:val="0069510D"/>
    <w:rsid w:val="006952CA"/>
    <w:rsid w:val="00695344"/>
    <w:rsid w:val="0069550C"/>
    <w:rsid w:val="0069559D"/>
    <w:rsid w:val="00695BBC"/>
    <w:rsid w:val="00695BED"/>
    <w:rsid w:val="00695FCE"/>
    <w:rsid w:val="006962A3"/>
    <w:rsid w:val="00696368"/>
    <w:rsid w:val="006974BE"/>
    <w:rsid w:val="00697AC7"/>
    <w:rsid w:val="00697DE8"/>
    <w:rsid w:val="006A0473"/>
    <w:rsid w:val="006A0C93"/>
    <w:rsid w:val="006A0DD1"/>
    <w:rsid w:val="006A11E4"/>
    <w:rsid w:val="006A1B4F"/>
    <w:rsid w:val="006A30EB"/>
    <w:rsid w:val="006A3690"/>
    <w:rsid w:val="006A3893"/>
    <w:rsid w:val="006A3A6C"/>
    <w:rsid w:val="006A3F35"/>
    <w:rsid w:val="006A45CD"/>
    <w:rsid w:val="006A470F"/>
    <w:rsid w:val="006A4AE2"/>
    <w:rsid w:val="006A4FE3"/>
    <w:rsid w:val="006A5418"/>
    <w:rsid w:val="006A5951"/>
    <w:rsid w:val="006A5A66"/>
    <w:rsid w:val="006A5BB3"/>
    <w:rsid w:val="006A5EC5"/>
    <w:rsid w:val="006A61DB"/>
    <w:rsid w:val="006A6810"/>
    <w:rsid w:val="006A70B7"/>
    <w:rsid w:val="006A74E4"/>
    <w:rsid w:val="006A7B8B"/>
    <w:rsid w:val="006B020F"/>
    <w:rsid w:val="006B05B7"/>
    <w:rsid w:val="006B1286"/>
    <w:rsid w:val="006B14D7"/>
    <w:rsid w:val="006B1762"/>
    <w:rsid w:val="006B21B3"/>
    <w:rsid w:val="006B2666"/>
    <w:rsid w:val="006B2A1B"/>
    <w:rsid w:val="006B30DB"/>
    <w:rsid w:val="006B363D"/>
    <w:rsid w:val="006B3AF7"/>
    <w:rsid w:val="006B3F23"/>
    <w:rsid w:val="006B400E"/>
    <w:rsid w:val="006B43A0"/>
    <w:rsid w:val="006B4840"/>
    <w:rsid w:val="006B4AB0"/>
    <w:rsid w:val="006B4CBA"/>
    <w:rsid w:val="006B547C"/>
    <w:rsid w:val="006B54F4"/>
    <w:rsid w:val="006B572C"/>
    <w:rsid w:val="006B5784"/>
    <w:rsid w:val="006B5CE5"/>
    <w:rsid w:val="006B6045"/>
    <w:rsid w:val="006B6076"/>
    <w:rsid w:val="006B63E3"/>
    <w:rsid w:val="006B7D28"/>
    <w:rsid w:val="006B7F78"/>
    <w:rsid w:val="006C04ED"/>
    <w:rsid w:val="006C060E"/>
    <w:rsid w:val="006C0FD4"/>
    <w:rsid w:val="006C0FD8"/>
    <w:rsid w:val="006C1964"/>
    <w:rsid w:val="006C1F87"/>
    <w:rsid w:val="006C2099"/>
    <w:rsid w:val="006C2520"/>
    <w:rsid w:val="006C2FEE"/>
    <w:rsid w:val="006C324B"/>
    <w:rsid w:val="006C3378"/>
    <w:rsid w:val="006C34C3"/>
    <w:rsid w:val="006C3E68"/>
    <w:rsid w:val="006C449F"/>
    <w:rsid w:val="006C4B93"/>
    <w:rsid w:val="006C4C25"/>
    <w:rsid w:val="006C5327"/>
    <w:rsid w:val="006C57AE"/>
    <w:rsid w:val="006C5A7C"/>
    <w:rsid w:val="006C5ADA"/>
    <w:rsid w:val="006C5B45"/>
    <w:rsid w:val="006C5B6D"/>
    <w:rsid w:val="006C67C7"/>
    <w:rsid w:val="006C6D1A"/>
    <w:rsid w:val="006C6E5D"/>
    <w:rsid w:val="006C6FB6"/>
    <w:rsid w:val="006C7356"/>
    <w:rsid w:val="006C7D11"/>
    <w:rsid w:val="006C7EEE"/>
    <w:rsid w:val="006D16A6"/>
    <w:rsid w:val="006D25E4"/>
    <w:rsid w:val="006D2842"/>
    <w:rsid w:val="006D2AB7"/>
    <w:rsid w:val="006D4002"/>
    <w:rsid w:val="006D433A"/>
    <w:rsid w:val="006D4E21"/>
    <w:rsid w:val="006D5133"/>
    <w:rsid w:val="006D544A"/>
    <w:rsid w:val="006D56F8"/>
    <w:rsid w:val="006D660B"/>
    <w:rsid w:val="006D66D9"/>
    <w:rsid w:val="006D6872"/>
    <w:rsid w:val="006D6BAF"/>
    <w:rsid w:val="006D6BCD"/>
    <w:rsid w:val="006D704B"/>
    <w:rsid w:val="006D73BE"/>
    <w:rsid w:val="006D74AC"/>
    <w:rsid w:val="006D77E0"/>
    <w:rsid w:val="006D78F7"/>
    <w:rsid w:val="006E055F"/>
    <w:rsid w:val="006E06D7"/>
    <w:rsid w:val="006E0A2B"/>
    <w:rsid w:val="006E144A"/>
    <w:rsid w:val="006E16BA"/>
    <w:rsid w:val="006E244C"/>
    <w:rsid w:val="006E2762"/>
    <w:rsid w:val="006E30D2"/>
    <w:rsid w:val="006E3497"/>
    <w:rsid w:val="006E38ED"/>
    <w:rsid w:val="006E3985"/>
    <w:rsid w:val="006E3D63"/>
    <w:rsid w:val="006E4285"/>
    <w:rsid w:val="006E5692"/>
    <w:rsid w:val="006E5956"/>
    <w:rsid w:val="006E5B8D"/>
    <w:rsid w:val="006E60FE"/>
    <w:rsid w:val="006E6408"/>
    <w:rsid w:val="006E6BD4"/>
    <w:rsid w:val="006E744A"/>
    <w:rsid w:val="006E74BE"/>
    <w:rsid w:val="006E7779"/>
    <w:rsid w:val="006F0F83"/>
    <w:rsid w:val="006F16D9"/>
    <w:rsid w:val="006F1BC0"/>
    <w:rsid w:val="006F1D44"/>
    <w:rsid w:val="006F1D74"/>
    <w:rsid w:val="006F1FD3"/>
    <w:rsid w:val="006F21E1"/>
    <w:rsid w:val="006F2320"/>
    <w:rsid w:val="006F27D4"/>
    <w:rsid w:val="006F28BC"/>
    <w:rsid w:val="006F38D5"/>
    <w:rsid w:val="006F40EB"/>
    <w:rsid w:val="006F4AC0"/>
    <w:rsid w:val="006F4E88"/>
    <w:rsid w:val="006F4FC8"/>
    <w:rsid w:val="006F50EC"/>
    <w:rsid w:val="006F5188"/>
    <w:rsid w:val="006F5AF0"/>
    <w:rsid w:val="006F5B54"/>
    <w:rsid w:val="006F5EBF"/>
    <w:rsid w:val="006F5F8D"/>
    <w:rsid w:val="006F6208"/>
    <w:rsid w:val="006F642C"/>
    <w:rsid w:val="006F6496"/>
    <w:rsid w:val="006F6625"/>
    <w:rsid w:val="006F68B7"/>
    <w:rsid w:val="006F6D88"/>
    <w:rsid w:val="006F72FF"/>
    <w:rsid w:val="006F731A"/>
    <w:rsid w:val="006F76A2"/>
    <w:rsid w:val="006F76BE"/>
    <w:rsid w:val="006F7B80"/>
    <w:rsid w:val="006F7F68"/>
    <w:rsid w:val="0070042B"/>
    <w:rsid w:val="00700837"/>
    <w:rsid w:val="00700C70"/>
    <w:rsid w:val="0070100E"/>
    <w:rsid w:val="007011C1"/>
    <w:rsid w:val="00701774"/>
    <w:rsid w:val="00701F2B"/>
    <w:rsid w:val="00702605"/>
    <w:rsid w:val="00702725"/>
    <w:rsid w:val="00703618"/>
    <w:rsid w:val="007036E6"/>
    <w:rsid w:val="00703CB4"/>
    <w:rsid w:val="00704083"/>
    <w:rsid w:val="00704126"/>
    <w:rsid w:val="00704516"/>
    <w:rsid w:val="00704AD2"/>
    <w:rsid w:val="00705484"/>
    <w:rsid w:val="00705BD3"/>
    <w:rsid w:val="00705C40"/>
    <w:rsid w:val="00706687"/>
    <w:rsid w:val="00706893"/>
    <w:rsid w:val="00706DB1"/>
    <w:rsid w:val="00706EBB"/>
    <w:rsid w:val="007101D6"/>
    <w:rsid w:val="00711BD5"/>
    <w:rsid w:val="00711BFD"/>
    <w:rsid w:val="00712116"/>
    <w:rsid w:val="007128A4"/>
    <w:rsid w:val="0071291D"/>
    <w:rsid w:val="00713426"/>
    <w:rsid w:val="0071364B"/>
    <w:rsid w:val="007137C1"/>
    <w:rsid w:val="00713F8B"/>
    <w:rsid w:val="00714505"/>
    <w:rsid w:val="00714F6B"/>
    <w:rsid w:val="00715337"/>
    <w:rsid w:val="00715429"/>
    <w:rsid w:val="00715CA0"/>
    <w:rsid w:val="00715FC0"/>
    <w:rsid w:val="0071604A"/>
    <w:rsid w:val="007164F1"/>
    <w:rsid w:val="00716CF8"/>
    <w:rsid w:val="0071751D"/>
    <w:rsid w:val="0072068A"/>
    <w:rsid w:val="00720803"/>
    <w:rsid w:val="00720F1D"/>
    <w:rsid w:val="00721277"/>
    <w:rsid w:val="007214A3"/>
    <w:rsid w:val="0072153B"/>
    <w:rsid w:val="0072166D"/>
    <w:rsid w:val="00721DA1"/>
    <w:rsid w:val="00721F7B"/>
    <w:rsid w:val="00722A1D"/>
    <w:rsid w:val="00722BDA"/>
    <w:rsid w:val="00722F01"/>
    <w:rsid w:val="00723555"/>
    <w:rsid w:val="007236E2"/>
    <w:rsid w:val="00723A7E"/>
    <w:rsid w:val="00724A27"/>
    <w:rsid w:val="00725B5E"/>
    <w:rsid w:val="00726D6F"/>
    <w:rsid w:val="00726DB9"/>
    <w:rsid w:val="0072715A"/>
    <w:rsid w:val="007309BF"/>
    <w:rsid w:val="00730B3B"/>
    <w:rsid w:val="00730E0C"/>
    <w:rsid w:val="00730E53"/>
    <w:rsid w:val="007311E0"/>
    <w:rsid w:val="00731CC7"/>
    <w:rsid w:val="00731D0B"/>
    <w:rsid w:val="00731DBD"/>
    <w:rsid w:val="00731E4E"/>
    <w:rsid w:val="007320EB"/>
    <w:rsid w:val="007326B1"/>
    <w:rsid w:val="007327E9"/>
    <w:rsid w:val="00732B47"/>
    <w:rsid w:val="00732B5E"/>
    <w:rsid w:val="007335E4"/>
    <w:rsid w:val="007335F5"/>
    <w:rsid w:val="007340B9"/>
    <w:rsid w:val="007347F4"/>
    <w:rsid w:val="007353F6"/>
    <w:rsid w:val="007357DE"/>
    <w:rsid w:val="007359AB"/>
    <w:rsid w:val="007361F8"/>
    <w:rsid w:val="00736267"/>
    <w:rsid w:val="0073644C"/>
    <w:rsid w:val="007364EC"/>
    <w:rsid w:val="007366C1"/>
    <w:rsid w:val="00737747"/>
    <w:rsid w:val="00737752"/>
    <w:rsid w:val="0074008C"/>
    <w:rsid w:val="0074009E"/>
    <w:rsid w:val="00740CF4"/>
    <w:rsid w:val="00741C42"/>
    <w:rsid w:val="00741D05"/>
    <w:rsid w:val="0074216A"/>
    <w:rsid w:val="007421A7"/>
    <w:rsid w:val="007423D0"/>
    <w:rsid w:val="007426D9"/>
    <w:rsid w:val="00742C9F"/>
    <w:rsid w:val="00743E04"/>
    <w:rsid w:val="007443B9"/>
    <w:rsid w:val="00744E1F"/>
    <w:rsid w:val="00745237"/>
    <w:rsid w:val="00745759"/>
    <w:rsid w:val="00745D7F"/>
    <w:rsid w:val="00745E0F"/>
    <w:rsid w:val="00746339"/>
    <w:rsid w:val="00746475"/>
    <w:rsid w:val="00746B3B"/>
    <w:rsid w:val="00746F2B"/>
    <w:rsid w:val="007478F4"/>
    <w:rsid w:val="00747BF5"/>
    <w:rsid w:val="00747ECC"/>
    <w:rsid w:val="007503B8"/>
    <w:rsid w:val="00750EE5"/>
    <w:rsid w:val="0075105D"/>
    <w:rsid w:val="00751BA4"/>
    <w:rsid w:val="00751C73"/>
    <w:rsid w:val="00751EE1"/>
    <w:rsid w:val="00752066"/>
    <w:rsid w:val="00752206"/>
    <w:rsid w:val="007526BC"/>
    <w:rsid w:val="007538D4"/>
    <w:rsid w:val="00753A2F"/>
    <w:rsid w:val="00753F7E"/>
    <w:rsid w:val="00754941"/>
    <w:rsid w:val="00754944"/>
    <w:rsid w:val="00754DE4"/>
    <w:rsid w:val="0075517F"/>
    <w:rsid w:val="00755532"/>
    <w:rsid w:val="00755A91"/>
    <w:rsid w:val="00755E18"/>
    <w:rsid w:val="00755ECE"/>
    <w:rsid w:val="00756114"/>
    <w:rsid w:val="00757A8D"/>
    <w:rsid w:val="00757FA0"/>
    <w:rsid w:val="00761081"/>
    <w:rsid w:val="00762260"/>
    <w:rsid w:val="007631A5"/>
    <w:rsid w:val="00764298"/>
    <w:rsid w:val="007642D5"/>
    <w:rsid w:val="0076476E"/>
    <w:rsid w:val="00765056"/>
    <w:rsid w:val="0076547C"/>
    <w:rsid w:val="007657D2"/>
    <w:rsid w:val="007658A2"/>
    <w:rsid w:val="007658DA"/>
    <w:rsid w:val="00766039"/>
    <w:rsid w:val="007664BA"/>
    <w:rsid w:val="00766EE7"/>
    <w:rsid w:val="00767CCC"/>
    <w:rsid w:val="007700CF"/>
    <w:rsid w:val="00770C0F"/>
    <w:rsid w:val="00771094"/>
    <w:rsid w:val="0077115F"/>
    <w:rsid w:val="007717A9"/>
    <w:rsid w:val="0077278D"/>
    <w:rsid w:val="00772EF1"/>
    <w:rsid w:val="007736BD"/>
    <w:rsid w:val="0077399D"/>
    <w:rsid w:val="00773FC8"/>
    <w:rsid w:val="007747E6"/>
    <w:rsid w:val="00774CC7"/>
    <w:rsid w:val="00774E50"/>
    <w:rsid w:val="00774F85"/>
    <w:rsid w:val="00775B33"/>
    <w:rsid w:val="0077709A"/>
    <w:rsid w:val="00777CA3"/>
    <w:rsid w:val="00777CC7"/>
    <w:rsid w:val="00780C64"/>
    <w:rsid w:val="007814C9"/>
    <w:rsid w:val="007815C0"/>
    <w:rsid w:val="0078189D"/>
    <w:rsid w:val="007822D9"/>
    <w:rsid w:val="007827F4"/>
    <w:rsid w:val="007828A2"/>
    <w:rsid w:val="00782FB2"/>
    <w:rsid w:val="00783252"/>
    <w:rsid w:val="00783750"/>
    <w:rsid w:val="00783931"/>
    <w:rsid w:val="0078441E"/>
    <w:rsid w:val="00784BA0"/>
    <w:rsid w:val="0078515D"/>
    <w:rsid w:val="00785862"/>
    <w:rsid w:val="00785AEE"/>
    <w:rsid w:val="00786951"/>
    <w:rsid w:val="00786A6E"/>
    <w:rsid w:val="00787E4C"/>
    <w:rsid w:val="00790233"/>
    <w:rsid w:val="0079028A"/>
    <w:rsid w:val="00790908"/>
    <w:rsid w:val="00790DE5"/>
    <w:rsid w:val="00790F1D"/>
    <w:rsid w:val="00791AC7"/>
    <w:rsid w:val="00791CF3"/>
    <w:rsid w:val="00791F46"/>
    <w:rsid w:val="00792303"/>
    <w:rsid w:val="00792389"/>
    <w:rsid w:val="00792C6D"/>
    <w:rsid w:val="00792DCF"/>
    <w:rsid w:val="00793D03"/>
    <w:rsid w:val="00794079"/>
    <w:rsid w:val="007941A3"/>
    <w:rsid w:val="00794494"/>
    <w:rsid w:val="007944C0"/>
    <w:rsid w:val="00794BA8"/>
    <w:rsid w:val="00795737"/>
    <w:rsid w:val="00795758"/>
    <w:rsid w:val="00795BC1"/>
    <w:rsid w:val="00796289"/>
    <w:rsid w:val="0079638E"/>
    <w:rsid w:val="007964AC"/>
    <w:rsid w:val="00797022"/>
    <w:rsid w:val="007973BF"/>
    <w:rsid w:val="0079748B"/>
    <w:rsid w:val="007977CB"/>
    <w:rsid w:val="00797EC4"/>
    <w:rsid w:val="007A035C"/>
    <w:rsid w:val="007A0537"/>
    <w:rsid w:val="007A0660"/>
    <w:rsid w:val="007A06BE"/>
    <w:rsid w:val="007A0A83"/>
    <w:rsid w:val="007A0F9D"/>
    <w:rsid w:val="007A1DE7"/>
    <w:rsid w:val="007A1E12"/>
    <w:rsid w:val="007A240A"/>
    <w:rsid w:val="007A2BE3"/>
    <w:rsid w:val="007A4020"/>
    <w:rsid w:val="007A43E2"/>
    <w:rsid w:val="007A487D"/>
    <w:rsid w:val="007A51A8"/>
    <w:rsid w:val="007A6754"/>
    <w:rsid w:val="007A72F0"/>
    <w:rsid w:val="007A7393"/>
    <w:rsid w:val="007A7A16"/>
    <w:rsid w:val="007A7D28"/>
    <w:rsid w:val="007A7FA6"/>
    <w:rsid w:val="007B028B"/>
    <w:rsid w:val="007B08C7"/>
    <w:rsid w:val="007B1686"/>
    <w:rsid w:val="007B2583"/>
    <w:rsid w:val="007B3814"/>
    <w:rsid w:val="007B4306"/>
    <w:rsid w:val="007B4330"/>
    <w:rsid w:val="007B4761"/>
    <w:rsid w:val="007B4C9B"/>
    <w:rsid w:val="007B4D7E"/>
    <w:rsid w:val="007B4FA0"/>
    <w:rsid w:val="007B6094"/>
    <w:rsid w:val="007B61D3"/>
    <w:rsid w:val="007B7268"/>
    <w:rsid w:val="007B7479"/>
    <w:rsid w:val="007B7E8E"/>
    <w:rsid w:val="007C0D8A"/>
    <w:rsid w:val="007C10DF"/>
    <w:rsid w:val="007C1147"/>
    <w:rsid w:val="007C138C"/>
    <w:rsid w:val="007C1450"/>
    <w:rsid w:val="007C1D0D"/>
    <w:rsid w:val="007C1DBC"/>
    <w:rsid w:val="007C224F"/>
    <w:rsid w:val="007C2268"/>
    <w:rsid w:val="007C29FF"/>
    <w:rsid w:val="007C2F0B"/>
    <w:rsid w:val="007C374E"/>
    <w:rsid w:val="007C3A74"/>
    <w:rsid w:val="007C3D8B"/>
    <w:rsid w:val="007C49B8"/>
    <w:rsid w:val="007C534C"/>
    <w:rsid w:val="007C5441"/>
    <w:rsid w:val="007C63A4"/>
    <w:rsid w:val="007C643F"/>
    <w:rsid w:val="007C711D"/>
    <w:rsid w:val="007C718F"/>
    <w:rsid w:val="007C79C1"/>
    <w:rsid w:val="007D0BFA"/>
    <w:rsid w:val="007D1284"/>
    <w:rsid w:val="007D1420"/>
    <w:rsid w:val="007D1647"/>
    <w:rsid w:val="007D1C32"/>
    <w:rsid w:val="007D2156"/>
    <w:rsid w:val="007D2A40"/>
    <w:rsid w:val="007D2BF4"/>
    <w:rsid w:val="007D2C5E"/>
    <w:rsid w:val="007D2DBB"/>
    <w:rsid w:val="007D2E47"/>
    <w:rsid w:val="007D3CE9"/>
    <w:rsid w:val="007D4201"/>
    <w:rsid w:val="007D431F"/>
    <w:rsid w:val="007D4668"/>
    <w:rsid w:val="007D5160"/>
    <w:rsid w:val="007D5238"/>
    <w:rsid w:val="007D5695"/>
    <w:rsid w:val="007D5998"/>
    <w:rsid w:val="007D5C87"/>
    <w:rsid w:val="007D5C88"/>
    <w:rsid w:val="007D65B4"/>
    <w:rsid w:val="007D67FC"/>
    <w:rsid w:val="007D6A2A"/>
    <w:rsid w:val="007D77D9"/>
    <w:rsid w:val="007D7C9B"/>
    <w:rsid w:val="007D7D52"/>
    <w:rsid w:val="007D7DBF"/>
    <w:rsid w:val="007E0037"/>
    <w:rsid w:val="007E0464"/>
    <w:rsid w:val="007E06DB"/>
    <w:rsid w:val="007E0878"/>
    <w:rsid w:val="007E08D6"/>
    <w:rsid w:val="007E0BF2"/>
    <w:rsid w:val="007E0D0D"/>
    <w:rsid w:val="007E1399"/>
    <w:rsid w:val="007E19FF"/>
    <w:rsid w:val="007E1E3C"/>
    <w:rsid w:val="007E1EAA"/>
    <w:rsid w:val="007E3B62"/>
    <w:rsid w:val="007E41D4"/>
    <w:rsid w:val="007E4569"/>
    <w:rsid w:val="007E48A0"/>
    <w:rsid w:val="007E5233"/>
    <w:rsid w:val="007E5B83"/>
    <w:rsid w:val="007E5CCB"/>
    <w:rsid w:val="007E6C00"/>
    <w:rsid w:val="007E6FDD"/>
    <w:rsid w:val="007E7D35"/>
    <w:rsid w:val="007F0CEA"/>
    <w:rsid w:val="007F0F18"/>
    <w:rsid w:val="007F1352"/>
    <w:rsid w:val="007F1AC8"/>
    <w:rsid w:val="007F1EB9"/>
    <w:rsid w:val="007F1FF8"/>
    <w:rsid w:val="007F2E54"/>
    <w:rsid w:val="007F35E0"/>
    <w:rsid w:val="007F37FB"/>
    <w:rsid w:val="007F3F10"/>
    <w:rsid w:val="007F3F31"/>
    <w:rsid w:val="007F41EB"/>
    <w:rsid w:val="007F4239"/>
    <w:rsid w:val="007F4296"/>
    <w:rsid w:val="007F4667"/>
    <w:rsid w:val="007F4811"/>
    <w:rsid w:val="007F4936"/>
    <w:rsid w:val="007F4FE0"/>
    <w:rsid w:val="007F5273"/>
    <w:rsid w:val="007F5302"/>
    <w:rsid w:val="007F59A0"/>
    <w:rsid w:val="007F59EB"/>
    <w:rsid w:val="007F69EC"/>
    <w:rsid w:val="00800707"/>
    <w:rsid w:val="008010BB"/>
    <w:rsid w:val="0080121C"/>
    <w:rsid w:val="008018CB"/>
    <w:rsid w:val="00802C56"/>
    <w:rsid w:val="008037DE"/>
    <w:rsid w:val="00803A12"/>
    <w:rsid w:val="00803AFD"/>
    <w:rsid w:val="00803B7D"/>
    <w:rsid w:val="00803D13"/>
    <w:rsid w:val="00804058"/>
    <w:rsid w:val="0080416F"/>
    <w:rsid w:val="008041F5"/>
    <w:rsid w:val="008045D9"/>
    <w:rsid w:val="008047DD"/>
    <w:rsid w:val="008048EE"/>
    <w:rsid w:val="00805152"/>
    <w:rsid w:val="00805168"/>
    <w:rsid w:val="00805459"/>
    <w:rsid w:val="00805590"/>
    <w:rsid w:val="0080584A"/>
    <w:rsid w:val="00805EBF"/>
    <w:rsid w:val="0080626D"/>
    <w:rsid w:val="008066E2"/>
    <w:rsid w:val="00806F2A"/>
    <w:rsid w:val="00807034"/>
    <w:rsid w:val="00807464"/>
    <w:rsid w:val="0080766F"/>
    <w:rsid w:val="00807B2F"/>
    <w:rsid w:val="008103DD"/>
    <w:rsid w:val="008109C0"/>
    <w:rsid w:val="00811730"/>
    <w:rsid w:val="008125A7"/>
    <w:rsid w:val="00812873"/>
    <w:rsid w:val="00814218"/>
    <w:rsid w:val="0081449C"/>
    <w:rsid w:val="00814B48"/>
    <w:rsid w:val="00814FBB"/>
    <w:rsid w:val="00815459"/>
    <w:rsid w:val="00815861"/>
    <w:rsid w:val="00815B48"/>
    <w:rsid w:val="00816014"/>
    <w:rsid w:val="00816A75"/>
    <w:rsid w:val="00816AE0"/>
    <w:rsid w:val="00816EA8"/>
    <w:rsid w:val="0081742F"/>
    <w:rsid w:val="00817491"/>
    <w:rsid w:val="0081778F"/>
    <w:rsid w:val="008179E3"/>
    <w:rsid w:val="00817A82"/>
    <w:rsid w:val="00817DF3"/>
    <w:rsid w:val="00820015"/>
    <w:rsid w:val="008204E2"/>
    <w:rsid w:val="00820686"/>
    <w:rsid w:val="00820720"/>
    <w:rsid w:val="00820E21"/>
    <w:rsid w:val="00821315"/>
    <w:rsid w:val="0082155D"/>
    <w:rsid w:val="00822328"/>
    <w:rsid w:val="0082254C"/>
    <w:rsid w:val="008236F0"/>
    <w:rsid w:val="0082446D"/>
    <w:rsid w:val="0082506F"/>
    <w:rsid w:val="00825394"/>
    <w:rsid w:val="00825BA5"/>
    <w:rsid w:val="00825F7B"/>
    <w:rsid w:val="00826624"/>
    <w:rsid w:val="008266B7"/>
    <w:rsid w:val="00826E39"/>
    <w:rsid w:val="0082701E"/>
    <w:rsid w:val="008270CE"/>
    <w:rsid w:val="0082728A"/>
    <w:rsid w:val="008277EA"/>
    <w:rsid w:val="00827937"/>
    <w:rsid w:val="00827F12"/>
    <w:rsid w:val="00831647"/>
    <w:rsid w:val="00832782"/>
    <w:rsid w:val="008332E4"/>
    <w:rsid w:val="0083343C"/>
    <w:rsid w:val="00833AF9"/>
    <w:rsid w:val="00834368"/>
    <w:rsid w:val="00834708"/>
    <w:rsid w:val="00834AFC"/>
    <w:rsid w:val="00834B5B"/>
    <w:rsid w:val="00834C1A"/>
    <w:rsid w:val="00835093"/>
    <w:rsid w:val="008353E8"/>
    <w:rsid w:val="0083565F"/>
    <w:rsid w:val="00835CBD"/>
    <w:rsid w:val="00836062"/>
    <w:rsid w:val="0083607E"/>
    <w:rsid w:val="008367AB"/>
    <w:rsid w:val="008376E8"/>
    <w:rsid w:val="008377A6"/>
    <w:rsid w:val="008406EF"/>
    <w:rsid w:val="0084097E"/>
    <w:rsid w:val="008409C3"/>
    <w:rsid w:val="008411A4"/>
    <w:rsid w:val="0084127C"/>
    <w:rsid w:val="0084294A"/>
    <w:rsid w:val="008429C8"/>
    <w:rsid w:val="00845B9B"/>
    <w:rsid w:val="00846439"/>
    <w:rsid w:val="008465BA"/>
    <w:rsid w:val="008467B0"/>
    <w:rsid w:val="00847061"/>
    <w:rsid w:val="008478E1"/>
    <w:rsid w:val="00847A1D"/>
    <w:rsid w:val="00847F3F"/>
    <w:rsid w:val="008501AB"/>
    <w:rsid w:val="00850683"/>
    <w:rsid w:val="00850D93"/>
    <w:rsid w:val="008513E6"/>
    <w:rsid w:val="008518BE"/>
    <w:rsid w:val="00851ECD"/>
    <w:rsid w:val="00851F6E"/>
    <w:rsid w:val="0085231F"/>
    <w:rsid w:val="00852DDB"/>
    <w:rsid w:val="008539C8"/>
    <w:rsid w:val="00853B10"/>
    <w:rsid w:val="008545F1"/>
    <w:rsid w:val="00854966"/>
    <w:rsid w:val="0085568A"/>
    <w:rsid w:val="0085597C"/>
    <w:rsid w:val="00856F4F"/>
    <w:rsid w:val="00857875"/>
    <w:rsid w:val="00857AEC"/>
    <w:rsid w:val="00857DD6"/>
    <w:rsid w:val="0086044C"/>
    <w:rsid w:val="0086045F"/>
    <w:rsid w:val="0086053A"/>
    <w:rsid w:val="0086069B"/>
    <w:rsid w:val="00861472"/>
    <w:rsid w:val="008614BE"/>
    <w:rsid w:val="00861B88"/>
    <w:rsid w:val="00862AD8"/>
    <w:rsid w:val="00862ADD"/>
    <w:rsid w:val="0086347E"/>
    <w:rsid w:val="008637AC"/>
    <w:rsid w:val="00863A60"/>
    <w:rsid w:val="00863AA6"/>
    <w:rsid w:val="0086428E"/>
    <w:rsid w:val="008648C3"/>
    <w:rsid w:val="00864B8D"/>
    <w:rsid w:val="008658E9"/>
    <w:rsid w:val="00865E0D"/>
    <w:rsid w:val="00866268"/>
    <w:rsid w:val="008672AE"/>
    <w:rsid w:val="008674E7"/>
    <w:rsid w:val="008679C4"/>
    <w:rsid w:val="00867A4C"/>
    <w:rsid w:val="00867A84"/>
    <w:rsid w:val="00867CA9"/>
    <w:rsid w:val="00867F8A"/>
    <w:rsid w:val="008700BB"/>
    <w:rsid w:val="00870547"/>
    <w:rsid w:val="008706FF"/>
    <w:rsid w:val="00870BD6"/>
    <w:rsid w:val="00871533"/>
    <w:rsid w:val="008715EF"/>
    <w:rsid w:val="008717B9"/>
    <w:rsid w:val="00871896"/>
    <w:rsid w:val="0087234F"/>
    <w:rsid w:val="00872811"/>
    <w:rsid w:val="008729D6"/>
    <w:rsid w:val="00872E69"/>
    <w:rsid w:val="00873901"/>
    <w:rsid w:val="008747A0"/>
    <w:rsid w:val="0087536C"/>
    <w:rsid w:val="0087587C"/>
    <w:rsid w:val="00875D55"/>
    <w:rsid w:val="00876707"/>
    <w:rsid w:val="008768C5"/>
    <w:rsid w:val="00876C9C"/>
    <w:rsid w:val="00876D42"/>
    <w:rsid w:val="0087754E"/>
    <w:rsid w:val="008776FA"/>
    <w:rsid w:val="008777AD"/>
    <w:rsid w:val="008779F3"/>
    <w:rsid w:val="00880162"/>
    <w:rsid w:val="0088062D"/>
    <w:rsid w:val="00880852"/>
    <w:rsid w:val="00880F29"/>
    <w:rsid w:val="00881B79"/>
    <w:rsid w:val="00881F67"/>
    <w:rsid w:val="008822B0"/>
    <w:rsid w:val="008824B4"/>
    <w:rsid w:val="00882805"/>
    <w:rsid w:val="00882B66"/>
    <w:rsid w:val="008834E5"/>
    <w:rsid w:val="00883B00"/>
    <w:rsid w:val="00884509"/>
    <w:rsid w:val="00884C8F"/>
    <w:rsid w:val="00884F0B"/>
    <w:rsid w:val="00885027"/>
    <w:rsid w:val="00885182"/>
    <w:rsid w:val="008857E0"/>
    <w:rsid w:val="00885958"/>
    <w:rsid w:val="00885B7C"/>
    <w:rsid w:val="00885B91"/>
    <w:rsid w:val="0088612A"/>
    <w:rsid w:val="00886402"/>
    <w:rsid w:val="00886844"/>
    <w:rsid w:val="00887AD9"/>
    <w:rsid w:val="00887D1D"/>
    <w:rsid w:val="00887F38"/>
    <w:rsid w:val="008902DB"/>
    <w:rsid w:val="00891138"/>
    <w:rsid w:val="00892788"/>
    <w:rsid w:val="0089282F"/>
    <w:rsid w:val="00892A0D"/>
    <w:rsid w:val="00892B95"/>
    <w:rsid w:val="00892D49"/>
    <w:rsid w:val="00892D95"/>
    <w:rsid w:val="0089326D"/>
    <w:rsid w:val="0089363A"/>
    <w:rsid w:val="00893EFA"/>
    <w:rsid w:val="00894238"/>
    <w:rsid w:val="00894649"/>
    <w:rsid w:val="00894782"/>
    <w:rsid w:val="0089485D"/>
    <w:rsid w:val="00894AE7"/>
    <w:rsid w:val="00895448"/>
    <w:rsid w:val="008963FA"/>
    <w:rsid w:val="00896A2D"/>
    <w:rsid w:val="0089714B"/>
    <w:rsid w:val="008974D6"/>
    <w:rsid w:val="00897935"/>
    <w:rsid w:val="00897B64"/>
    <w:rsid w:val="00897B69"/>
    <w:rsid w:val="00897BE1"/>
    <w:rsid w:val="008A03E3"/>
    <w:rsid w:val="008A063B"/>
    <w:rsid w:val="008A0A51"/>
    <w:rsid w:val="008A1121"/>
    <w:rsid w:val="008A113A"/>
    <w:rsid w:val="008A11CB"/>
    <w:rsid w:val="008A1645"/>
    <w:rsid w:val="008A1C9D"/>
    <w:rsid w:val="008A1ED6"/>
    <w:rsid w:val="008A1F46"/>
    <w:rsid w:val="008A1F70"/>
    <w:rsid w:val="008A1FAF"/>
    <w:rsid w:val="008A21D9"/>
    <w:rsid w:val="008A34A3"/>
    <w:rsid w:val="008A3AB5"/>
    <w:rsid w:val="008A3D6D"/>
    <w:rsid w:val="008A5772"/>
    <w:rsid w:val="008A584E"/>
    <w:rsid w:val="008A5BE9"/>
    <w:rsid w:val="008A5D97"/>
    <w:rsid w:val="008A6293"/>
    <w:rsid w:val="008A662C"/>
    <w:rsid w:val="008A6833"/>
    <w:rsid w:val="008A6D80"/>
    <w:rsid w:val="008A6ECF"/>
    <w:rsid w:val="008B013F"/>
    <w:rsid w:val="008B0502"/>
    <w:rsid w:val="008B0B68"/>
    <w:rsid w:val="008B0EA2"/>
    <w:rsid w:val="008B12ED"/>
    <w:rsid w:val="008B15AF"/>
    <w:rsid w:val="008B16B4"/>
    <w:rsid w:val="008B1940"/>
    <w:rsid w:val="008B256B"/>
    <w:rsid w:val="008B28BD"/>
    <w:rsid w:val="008B2F04"/>
    <w:rsid w:val="008B3285"/>
    <w:rsid w:val="008B4046"/>
    <w:rsid w:val="008B42C0"/>
    <w:rsid w:val="008B4A3C"/>
    <w:rsid w:val="008B4A78"/>
    <w:rsid w:val="008B4AE7"/>
    <w:rsid w:val="008B4BF4"/>
    <w:rsid w:val="008B5670"/>
    <w:rsid w:val="008B5AF4"/>
    <w:rsid w:val="008B5C6C"/>
    <w:rsid w:val="008B5D20"/>
    <w:rsid w:val="008B65F4"/>
    <w:rsid w:val="008B6B38"/>
    <w:rsid w:val="008B6D0C"/>
    <w:rsid w:val="008B7033"/>
    <w:rsid w:val="008B7892"/>
    <w:rsid w:val="008B7DC6"/>
    <w:rsid w:val="008B7EC7"/>
    <w:rsid w:val="008C0742"/>
    <w:rsid w:val="008C0BC5"/>
    <w:rsid w:val="008C0DDB"/>
    <w:rsid w:val="008C0E99"/>
    <w:rsid w:val="008C112A"/>
    <w:rsid w:val="008C1C70"/>
    <w:rsid w:val="008C2155"/>
    <w:rsid w:val="008C23F9"/>
    <w:rsid w:val="008C2A89"/>
    <w:rsid w:val="008C3814"/>
    <w:rsid w:val="008C3D2F"/>
    <w:rsid w:val="008C3DE4"/>
    <w:rsid w:val="008C3E5B"/>
    <w:rsid w:val="008C4393"/>
    <w:rsid w:val="008C47F7"/>
    <w:rsid w:val="008C4899"/>
    <w:rsid w:val="008C4E88"/>
    <w:rsid w:val="008C4FB6"/>
    <w:rsid w:val="008C576D"/>
    <w:rsid w:val="008C59E6"/>
    <w:rsid w:val="008C6399"/>
    <w:rsid w:val="008C6458"/>
    <w:rsid w:val="008C6AE7"/>
    <w:rsid w:val="008C6D0A"/>
    <w:rsid w:val="008C6FA3"/>
    <w:rsid w:val="008C784B"/>
    <w:rsid w:val="008C7EF6"/>
    <w:rsid w:val="008C7F13"/>
    <w:rsid w:val="008D0136"/>
    <w:rsid w:val="008D0E26"/>
    <w:rsid w:val="008D0F76"/>
    <w:rsid w:val="008D1721"/>
    <w:rsid w:val="008D1ADC"/>
    <w:rsid w:val="008D22B2"/>
    <w:rsid w:val="008D2A65"/>
    <w:rsid w:val="008D2CCF"/>
    <w:rsid w:val="008D2E35"/>
    <w:rsid w:val="008D2EF0"/>
    <w:rsid w:val="008D2FA8"/>
    <w:rsid w:val="008D327F"/>
    <w:rsid w:val="008D38F6"/>
    <w:rsid w:val="008D4289"/>
    <w:rsid w:val="008D42F3"/>
    <w:rsid w:val="008D54E8"/>
    <w:rsid w:val="008D5503"/>
    <w:rsid w:val="008D584C"/>
    <w:rsid w:val="008D6350"/>
    <w:rsid w:val="008D65B6"/>
    <w:rsid w:val="008D67B2"/>
    <w:rsid w:val="008D7938"/>
    <w:rsid w:val="008E0131"/>
    <w:rsid w:val="008E11BB"/>
    <w:rsid w:val="008E1600"/>
    <w:rsid w:val="008E1A28"/>
    <w:rsid w:val="008E1A8A"/>
    <w:rsid w:val="008E1E50"/>
    <w:rsid w:val="008E27BA"/>
    <w:rsid w:val="008E2A4E"/>
    <w:rsid w:val="008E2DB7"/>
    <w:rsid w:val="008E300A"/>
    <w:rsid w:val="008E32E9"/>
    <w:rsid w:val="008E359C"/>
    <w:rsid w:val="008E3B11"/>
    <w:rsid w:val="008E3EAE"/>
    <w:rsid w:val="008E58C8"/>
    <w:rsid w:val="008E5974"/>
    <w:rsid w:val="008E5A56"/>
    <w:rsid w:val="008E5B43"/>
    <w:rsid w:val="008E69A3"/>
    <w:rsid w:val="008E6C40"/>
    <w:rsid w:val="008E6CCA"/>
    <w:rsid w:val="008E70B5"/>
    <w:rsid w:val="008E7251"/>
    <w:rsid w:val="008E7CD1"/>
    <w:rsid w:val="008E7DDC"/>
    <w:rsid w:val="008F0598"/>
    <w:rsid w:val="008F155A"/>
    <w:rsid w:val="008F237C"/>
    <w:rsid w:val="008F2720"/>
    <w:rsid w:val="008F28F6"/>
    <w:rsid w:val="008F2E61"/>
    <w:rsid w:val="008F3629"/>
    <w:rsid w:val="008F40BF"/>
    <w:rsid w:val="008F42E5"/>
    <w:rsid w:val="008F450C"/>
    <w:rsid w:val="008F4752"/>
    <w:rsid w:val="008F4776"/>
    <w:rsid w:val="008F498B"/>
    <w:rsid w:val="008F4E8B"/>
    <w:rsid w:val="008F5306"/>
    <w:rsid w:val="008F5917"/>
    <w:rsid w:val="008F5C6B"/>
    <w:rsid w:val="008F5E92"/>
    <w:rsid w:val="008F641E"/>
    <w:rsid w:val="008F64CA"/>
    <w:rsid w:val="008F713F"/>
    <w:rsid w:val="008F744C"/>
    <w:rsid w:val="008F7A2B"/>
    <w:rsid w:val="008F7ADD"/>
    <w:rsid w:val="008F7CC5"/>
    <w:rsid w:val="0090034D"/>
    <w:rsid w:val="0090036A"/>
    <w:rsid w:val="009005B0"/>
    <w:rsid w:val="00900CE0"/>
    <w:rsid w:val="00900F91"/>
    <w:rsid w:val="00901321"/>
    <w:rsid w:val="00901334"/>
    <w:rsid w:val="0090172E"/>
    <w:rsid w:val="009019E1"/>
    <w:rsid w:val="00902D0C"/>
    <w:rsid w:val="00903105"/>
    <w:rsid w:val="009031F0"/>
    <w:rsid w:val="0090373E"/>
    <w:rsid w:val="0090450C"/>
    <w:rsid w:val="0090473F"/>
    <w:rsid w:val="00904F6F"/>
    <w:rsid w:val="0090520A"/>
    <w:rsid w:val="00905762"/>
    <w:rsid w:val="00905B4A"/>
    <w:rsid w:val="00905CE3"/>
    <w:rsid w:val="00905FA6"/>
    <w:rsid w:val="00905FCF"/>
    <w:rsid w:val="00906268"/>
    <w:rsid w:val="0090752B"/>
    <w:rsid w:val="0090762D"/>
    <w:rsid w:val="009076E2"/>
    <w:rsid w:val="00907CDA"/>
    <w:rsid w:val="00907DCA"/>
    <w:rsid w:val="00910519"/>
    <w:rsid w:val="00910740"/>
    <w:rsid w:val="00910A36"/>
    <w:rsid w:val="00910DEB"/>
    <w:rsid w:val="009113D7"/>
    <w:rsid w:val="00911529"/>
    <w:rsid w:val="009116E2"/>
    <w:rsid w:val="00911E5A"/>
    <w:rsid w:val="00911F28"/>
    <w:rsid w:val="009121E9"/>
    <w:rsid w:val="009124CE"/>
    <w:rsid w:val="00912954"/>
    <w:rsid w:val="00912FBE"/>
    <w:rsid w:val="00913614"/>
    <w:rsid w:val="009142E9"/>
    <w:rsid w:val="009143ED"/>
    <w:rsid w:val="00914840"/>
    <w:rsid w:val="00915264"/>
    <w:rsid w:val="00916176"/>
    <w:rsid w:val="00916EDC"/>
    <w:rsid w:val="009170B3"/>
    <w:rsid w:val="00917C56"/>
    <w:rsid w:val="00917E55"/>
    <w:rsid w:val="0092014E"/>
    <w:rsid w:val="00920693"/>
    <w:rsid w:val="00920979"/>
    <w:rsid w:val="00920A93"/>
    <w:rsid w:val="00920FA9"/>
    <w:rsid w:val="00921AB0"/>
    <w:rsid w:val="00921F34"/>
    <w:rsid w:val="009225D7"/>
    <w:rsid w:val="0092304C"/>
    <w:rsid w:val="00923F06"/>
    <w:rsid w:val="00923FC7"/>
    <w:rsid w:val="00924871"/>
    <w:rsid w:val="00924FDE"/>
    <w:rsid w:val="009253AC"/>
    <w:rsid w:val="0092562E"/>
    <w:rsid w:val="00925A0E"/>
    <w:rsid w:val="00926B5F"/>
    <w:rsid w:val="0092786B"/>
    <w:rsid w:val="00927F87"/>
    <w:rsid w:val="009304CC"/>
    <w:rsid w:val="009309DF"/>
    <w:rsid w:val="00930A68"/>
    <w:rsid w:val="00930AB5"/>
    <w:rsid w:val="00930EC4"/>
    <w:rsid w:val="0093136A"/>
    <w:rsid w:val="009317CE"/>
    <w:rsid w:val="0093199A"/>
    <w:rsid w:val="009326A5"/>
    <w:rsid w:val="009327CB"/>
    <w:rsid w:val="009328AC"/>
    <w:rsid w:val="00932AF4"/>
    <w:rsid w:val="00932E45"/>
    <w:rsid w:val="00933ECF"/>
    <w:rsid w:val="00933F76"/>
    <w:rsid w:val="00934301"/>
    <w:rsid w:val="00935199"/>
    <w:rsid w:val="00935A2A"/>
    <w:rsid w:val="00935ECD"/>
    <w:rsid w:val="009368FA"/>
    <w:rsid w:val="00937164"/>
    <w:rsid w:val="00937257"/>
    <w:rsid w:val="0094015A"/>
    <w:rsid w:val="0094074E"/>
    <w:rsid w:val="009407AF"/>
    <w:rsid w:val="00940935"/>
    <w:rsid w:val="0094099F"/>
    <w:rsid w:val="00940F7F"/>
    <w:rsid w:val="009410A3"/>
    <w:rsid w:val="00941274"/>
    <w:rsid w:val="00941CCB"/>
    <w:rsid w:val="00941D20"/>
    <w:rsid w:val="00941D35"/>
    <w:rsid w:val="009420BF"/>
    <w:rsid w:val="00942A7F"/>
    <w:rsid w:val="00942BDE"/>
    <w:rsid w:val="00942CC9"/>
    <w:rsid w:val="009430DC"/>
    <w:rsid w:val="009430E2"/>
    <w:rsid w:val="00944387"/>
    <w:rsid w:val="00944873"/>
    <w:rsid w:val="00944A28"/>
    <w:rsid w:val="00944C55"/>
    <w:rsid w:val="00944DCA"/>
    <w:rsid w:val="00945354"/>
    <w:rsid w:val="00945AEC"/>
    <w:rsid w:val="009460D7"/>
    <w:rsid w:val="00946275"/>
    <w:rsid w:val="009467E0"/>
    <w:rsid w:val="00946E13"/>
    <w:rsid w:val="009501F8"/>
    <w:rsid w:val="00951140"/>
    <w:rsid w:val="00951832"/>
    <w:rsid w:val="0095197F"/>
    <w:rsid w:val="00951FF8"/>
    <w:rsid w:val="0095218F"/>
    <w:rsid w:val="0095290F"/>
    <w:rsid w:val="00952A94"/>
    <w:rsid w:val="00953491"/>
    <w:rsid w:val="009535B3"/>
    <w:rsid w:val="00953A74"/>
    <w:rsid w:val="0095423F"/>
    <w:rsid w:val="0095460C"/>
    <w:rsid w:val="009547D7"/>
    <w:rsid w:val="0095493E"/>
    <w:rsid w:val="00954FE8"/>
    <w:rsid w:val="009550AF"/>
    <w:rsid w:val="009551C9"/>
    <w:rsid w:val="00955990"/>
    <w:rsid w:val="00956560"/>
    <w:rsid w:val="009566B7"/>
    <w:rsid w:val="0095689D"/>
    <w:rsid w:val="00956BBD"/>
    <w:rsid w:val="009572D1"/>
    <w:rsid w:val="00960658"/>
    <w:rsid w:val="00960B10"/>
    <w:rsid w:val="00960DB5"/>
    <w:rsid w:val="009619D8"/>
    <w:rsid w:val="0096295A"/>
    <w:rsid w:val="00962C06"/>
    <w:rsid w:val="00963365"/>
    <w:rsid w:val="00963FCD"/>
    <w:rsid w:val="009642E0"/>
    <w:rsid w:val="00965BB0"/>
    <w:rsid w:val="00965BD1"/>
    <w:rsid w:val="009668B9"/>
    <w:rsid w:val="00966DDA"/>
    <w:rsid w:val="009674A5"/>
    <w:rsid w:val="009677BD"/>
    <w:rsid w:val="009677FF"/>
    <w:rsid w:val="0097085A"/>
    <w:rsid w:val="00970D17"/>
    <w:rsid w:val="00970FFD"/>
    <w:rsid w:val="00971028"/>
    <w:rsid w:val="0097114B"/>
    <w:rsid w:val="00971C26"/>
    <w:rsid w:val="00972587"/>
    <w:rsid w:val="00972EA2"/>
    <w:rsid w:val="009741B7"/>
    <w:rsid w:val="00974CD3"/>
    <w:rsid w:val="0097539F"/>
    <w:rsid w:val="0097553A"/>
    <w:rsid w:val="009755D3"/>
    <w:rsid w:val="00975984"/>
    <w:rsid w:val="00976A2F"/>
    <w:rsid w:val="00976C14"/>
    <w:rsid w:val="0097726C"/>
    <w:rsid w:val="0097757F"/>
    <w:rsid w:val="00977E1E"/>
    <w:rsid w:val="00977E6C"/>
    <w:rsid w:val="009823C4"/>
    <w:rsid w:val="009823E6"/>
    <w:rsid w:val="00982779"/>
    <w:rsid w:val="00982C2F"/>
    <w:rsid w:val="00983147"/>
    <w:rsid w:val="00983382"/>
    <w:rsid w:val="009834F9"/>
    <w:rsid w:val="0098359D"/>
    <w:rsid w:val="00983904"/>
    <w:rsid w:val="009841DA"/>
    <w:rsid w:val="0098455D"/>
    <w:rsid w:val="00985470"/>
    <w:rsid w:val="009856F3"/>
    <w:rsid w:val="00985F94"/>
    <w:rsid w:val="00986627"/>
    <w:rsid w:val="00986C31"/>
    <w:rsid w:val="00986FB9"/>
    <w:rsid w:val="009870B2"/>
    <w:rsid w:val="0098788C"/>
    <w:rsid w:val="00987AEB"/>
    <w:rsid w:val="00987B71"/>
    <w:rsid w:val="009909BB"/>
    <w:rsid w:val="00990D96"/>
    <w:rsid w:val="00990EDB"/>
    <w:rsid w:val="00991A96"/>
    <w:rsid w:val="00992313"/>
    <w:rsid w:val="0099293E"/>
    <w:rsid w:val="00992D33"/>
    <w:rsid w:val="00993262"/>
    <w:rsid w:val="009937F3"/>
    <w:rsid w:val="0099409F"/>
    <w:rsid w:val="00994A8E"/>
    <w:rsid w:val="0099555C"/>
    <w:rsid w:val="00995C9D"/>
    <w:rsid w:val="00995CD6"/>
    <w:rsid w:val="00996293"/>
    <w:rsid w:val="00997234"/>
    <w:rsid w:val="009977A6"/>
    <w:rsid w:val="009A0479"/>
    <w:rsid w:val="009A04F7"/>
    <w:rsid w:val="009A0628"/>
    <w:rsid w:val="009A0D97"/>
    <w:rsid w:val="009A1273"/>
    <w:rsid w:val="009A1A87"/>
    <w:rsid w:val="009A4008"/>
    <w:rsid w:val="009A53BC"/>
    <w:rsid w:val="009A54AE"/>
    <w:rsid w:val="009A567F"/>
    <w:rsid w:val="009A6384"/>
    <w:rsid w:val="009A64C0"/>
    <w:rsid w:val="009A68DA"/>
    <w:rsid w:val="009A6DDA"/>
    <w:rsid w:val="009A713E"/>
    <w:rsid w:val="009A76EC"/>
    <w:rsid w:val="009A77CE"/>
    <w:rsid w:val="009A7FB0"/>
    <w:rsid w:val="009B0571"/>
    <w:rsid w:val="009B05A8"/>
    <w:rsid w:val="009B09E2"/>
    <w:rsid w:val="009B1399"/>
    <w:rsid w:val="009B154E"/>
    <w:rsid w:val="009B1B6C"/>
    <w:rsid w:val="009B1F3E"/>
    <w:rsid w:val="009B1F69"/>
    <w:rsid w:val="009B20EC"/>
    <w:rsid w:val="009B268F"/>
    <w:rsid w:val="009B2A40"/>
    <w:rsid w:val="009B2E34"/>
    <w:rsid w:val="009B2EB8"/>
    <w:rsid w:val="009B3075"/>
    <w:rsid w:val="009B3632"/>
    <w:rsid w:val="009B37ED"/>
    <w:rsid w:val="009B3B8F"/>
    <w:rsid w:val="009B555A"/>
    <w:rsid w:val="009B6038"/>
    <w:rsid w:val="009B6CDF"/>
    <w:rsid w:val="009B6D16"/>
    <w:rsid w:val="009B72ED"/>
    <w:rsid w:val="009B7BD4"/>
    <w:rsid w:val="009B7D88"/>
    <w:rsid w:val="009B7EDC"/>
    <w:rsid w:val="009B7F3F"/>
    <w:rsid w:val="009C03BF"/>
    <w:rsid w:val="009C0BC8"/>
    <w:rsid w:val="009C0D93"/>
    <w:rsid w:val="009C1494"/>
    <w:rsid w:val="009C1BA7"/>
    <w:rsid w:val="009C231F"/>
    <w:rsid w:val="009C2EC8"/>
    <w:rsid w:val="009C2F29"/>
    <w:rsid w:val="009C394B"/>
    <w:rsid w:val="009C3DE3"/>
    <w:rsid w:val="009C4967"/>
    <w:rsid w:val="009C54F3"/>
    <w:rsid w:val="009C5898"/>
    <w:rsid w:val="009C6402"/>
    <w:rsid w:val="009C6841"/>
    <w:rsid w:val="009C69CB"/>
    <w:rsid w:val="009C6ADB"/>
    <w:rsid w:val="009C6FEA"/>
    <w:rsid w:val="009C7FC4"/>
    <w:rsid w:val="009D08E6"/>
    <w:rsid w:val="009D0B38"/>
    <w:rsid w:val="009D0BC0"/>
    <w:rsid w:val="009D0BDA"/>
    <w:rsid w:val="009D0DD1"/>
    <w:rsid w:val="009D0E04"/>
    <w:rsid w:val="009D1859"/>
    <w:rsid w:val="009D198E"/>
    <w:rsid w:val="009D1D0B"/>
    <w:rsid w:val="009D26EF"/>
    <w:rsid w:val="009D3201"/>
    <w:rsid w:val="009D37C8"/>
    <w:rsid w:val="009D3F98"/>
    <w:rsid w:val="009D441C"/>
    <w:rsid w:val="009D4DE7"/>
    <w:rsid w:val="009D4E8E"/>
    <w:rsid w:val="009D4F63"/>
    <w:rsid w:val="009D5FD9"/>
    <w:rsid w:val="009D618F"/>
    <w:rsid w:val="009D6269"/>
    <w:rsid w:val="009D6450"/>
    <w:rsid w:val="009D6D5E"/>
    <w:rsid w:val="009D7D28"/>
    <w:rsid w:val="009E1103"/>
    <w:rsid w:val="009E13F4"/>
    <w:rsid w:val="009E1447"/>
    <w:rsid w:val="009E15CA"/>
    <w:rsid w:val="009E16C8"/>
    <w:rsid w:val="009E179D"/>
    <w:rsid w:val="009E2611"/>
    <w:rsid w:val="009E2D0C"/>
    <w:rsid w:val="009E2FE8"/>
    <w:rsid w:val="009E3406"/>
    <w:rsid w:val="009E3417"/>
    <w:rsid w:val="009E3995"/>
    <w:rsid w:val="009E3B3B"/>
    <w:rsid w:val="009E3C69"/>
    <w:rsid w:val="009E3D31"/>
    <w:rsid w:val="009E4076"/>
    <w:rsid w:val="009E4EAA"/>
    <w:rsid w:val="009E5521"/>
    <w:rsid w:val="009E55E7"/>
    <w:rsid w:val="009E6F68"/>
    <w:rsid w:val="009E6FB7"/>
    <w:rsid w:val="009E703F"/>
    <w:rsid w:val="009E72C9"/>
    <w:rsid w:val="009E7558"/>
    <w:rsid w:val="009E7576"/>
    <w:rsid w:val="009E7C33"/>
    <w:rsid w:val="009E7D86"/>
    <w:rsid w:val="009F0A1F"/>
    <w:rsid w:val="009F0B3D"/>
    <w:rsid w:val="009F1100"/>
    <w:rsid w:val="009F1BCA"/>
    <w:rsid w:val="009F1E1A"/>
    <w:rsid w:val="009F255E"/>
    <w:rsid w:val="009F2B51"/>
    <w:rsid w:val="009F2C7B"/>
    <w:rsid w:val="009F33CA"/>
    <w:rsid w:val="009F4C85"/>
    <w:rsid w:val="009F559A"/>
    <w:rsid w:val="009F6BD4"/>
    <w:rsid w:val="009F713B"/>
    <w:rsid w:val="009F78ED"/>
    <w:rsid w:val="009F79F5"/>
    <w:rsid w:val="00A00987"/>
    <w:rsid w:val="00A00C8B"/>
    <w:rsid w:val="00A00F25"/>
    <w:rsid w:val="00A00FCD"/>
    <w:rsid w:val="00A011C6"/>
    <w:rsid w:val="00A01287"/>
    <w:rsid w:val="00A01533"/>
    <w:rsid w:val="00A0204E"/>
    <w:rsid w:val="00A0278E"/>
    <w:rsid w:val="00A02914"/>
    <w:rsid w:val="00A02B97"/>
    <w:rsid w:val="00A03900"/>
    <w:rsid w:val="00A03B25"/>
    <w:rsid w:val="00A04430"/>
    <w:rsid w:val="00A05C70"/>
    <w:rsid w:val="00A063BE"/>
    <w:rsid w:val="00A07736"/>
    <w:rsid w:val="00A07AE0"/>
    <w:rsid w:val="00A101CD"/>
    <w:rsid w:val="00A10461"/>
    <w:rsid w:val="00A11111"/>
    <w:rsid w:val="00A114B8"/>
    <w:rsid w:val="00A1167C"/>
    <w:rsid w:val="00A1170C"/>
    <w:rsid w:val="00A12382"/>
    <w:rsid w:val="00A12460"/>
    <w:rsid w:val="00A12BE2"/>
    <w:rsid w:val="00A12E48"/>
    <w:rsid w:val="00A135C5"/>
    <w:rsid w:val="00A1379B"/>
    <w:rsid w:val="00A142B0"/>
    <w:rsid w:val="00A1466A"/>
    <w:rsid w:val="00A147D0"/>
    <w:rsid w:val="00A15594"/>
    <w:rsid w:val="00A15E94"/>
    <w:rsid w:val="00A165B1"/>
    <w:rsid w:val="00A167CF"/>
    <w:rsid w:val="00A16EA1"/>
    <w:rsid w:val="00A177E5"/>
    <w:rsid w:val="00A17E60"/>
    <w:rsid w:val="00A20A3E"/>
    <w:rsid w:val="00A21428"/>
    <w:rsid w:val="00A21E97"/>
    <w:rsid w:val="00A22277"/>
    <w:rsid w:val="00A222DC"/>
    <w:rsid w:val="00A22999"/>
    <w:rsid w:val="00A229DE"/>
    <w:rsid w:val="00A23FC7"/>
    <w:rsid w:val="00A243BF"/>
    <w:rsid w:val="00A24877"/>
    <w:rsid w:val="00A252CE"/>
    <w:rsid w:val="00A25881"/>
    <w:rsid w:val="00A258C6"/>
    <w:rsid w:val="00A262C3"/>
    <w:rsid w:val="00A26340"/>
    <w:rsid w:val="00A26435"/>
    <w:rsid w:val="00A276DF"/>
    <w:rsid w:val="00A27C8B"/>
    <w:rsid w:val="00A301BB"/>
    <w:rsid w:val="00A30339"/>
    <w:rsid w:val="00A304CA"/>
    <w:rsid w:val="00A30582"/>
    <w:rsid w:val="00A31AB5"/>
    <w:rsid w:val="00A31AE1"/>
    <w:rsid w:val="00A31BC8"/>
    <w:rsid w:val="00A31CEC"/>
    <w:rsid w:val="00A32232"/>
    <w:rsid w:val="00A327E1"/>
    <w:rsid w:val="00A32E67"/>
    <w:rsid w:val="00A32F12"/>
    <w:rsid w:val="00A330B7"/>
    <w:rsid w:val="00A34C10"/>
    <w:rsid w:val="00A34F2A"/>
    <w:rsid w:val="00A35EFE"/>
    <w:rsid w:val="00A35F60"/>
    <w:rsid w:val="00A366E4"/>
    <w:rsid w:val="00A36BFB"/>
    <w:rsid w:val="00A36D56"/>
    <w:rsid w:val="00A37059"/>
    <w:rsid w:val="00A37651"/>
    <w:rsid w:val="00A37662"/>
    <w:rsid w:val="00A4038F"/>
    <w:rsid w:val="00A40BDC"/>
    <w:rsid w:val="00A416C3"/>
    <w:rsid w:val="00A418A7"/>
    <w:rsid w:val="00A41AF8"/>
    <w:rsid w:val="00A41C21"/>
    <w:rsid w:val="00A41DFD"/>
    <w:rsid w:val="00A4261C"/>
    <w:rsid w:val="00A42A2A"/>
    <w:rsid w:val="00A43FFA"/>
    <w:rsid w:val="00A441E5"/>
    <w:rsid w:val="00A44202"/>
    <w:rsid w:val="00A44299"/>
    <w:rsid w:val="00A443E7"/>
    <w:rsid w:val="00A4469C"/>
    <w:rsid w:val="00A449D0"/>
    <w:rsid w:val="00A44B05"/>
    <w:rsid w:val="00A44B5E"/>
    <w:rsid w:val="00A44FB7"/>
    <w:rsid w:val="00A452C7"/>
    <w:rsid w:val="00A454F2"/>
    <w:rsid w:val="00A458AF"/>
    <w:rsid w:val="00A4590E"/>
    <w:rsid w:val="00A4635C"/>
    <w:rsid w:val="00A4699C"/>
    <w:rsid w:val="00A46A2C"/>
    <w:rsid w:val="00A46C1C"/>
    <w:rsid w:val="00A477F2"/>
    <w:rsid w:val="00A479D9"/>
    <w:rsid w:val="00A5019E"/>
    <w:rsid w:val="00A50317"/>
    <w:rsid w:val="00A50489"/>
    <w:rsid w:val="00A50C56"/>
    <w:rsid w:val="00A50E0D"/>
    <w:rsid w:val="00A50EFA"/>
    <w:rsid w:val="00A51834"/>
    <w:rsid w:val="00A5213F"/>
    <w:rsid w:val="00A524B6"/>
    <w:rsid w:val="00A529E9"/>
    <w:rsid w:val="00A52AB9"/>
    <w:rsid w:val="00A53A97"/>
    <w:rsid w:val="00A54134"/>
    <w:rsid w:val="00A543B9"/>
    <w:rsid w:val="00A54759"/>
    <w:rsid w:val="00A54D43"/>
    <w:rsid w:val="00A54D54"/>
    <w:rsid w:val="00A54ED8"/>
    <w:rsid w:val="00A55365"/>
    <w:rsid w:val="00A55438"/>
    <w:rsid w:val="00A55BB2"/>
    <w:rsid w:val="00A55BCE"/>
    <w:rsid w:val="00A567BF"/>
    <w:rsid w:val="00A5698C"/>
    <w:rsid w:val="00A57233"/>
    <w:rsid w:val="00A5760C"/>
    <w:rsid w:val="00A60119"/>
    <w:rsid w:val="00A60DB3"/>
    <w:rsid w:val="00A61341"/>
    <w:rsid w:val="00A61E6F"/>
    <w:rsid w:val="00A62150"/>
    <w:rsid w:val="00A62338"/>
    <w:rsid w:val="00A62829"/>
    <w:rsid w:val="00A62932"/>
    <w:rsid w:val="00A63ED8"/>
    <w:rsid w:val="00A64865"/>
    <w:rsid w:val="00A64A4F"/>
    <w:rsid w:val="00A64E40"/>
    <w:rsid w:val="00A6587B"/>
    <w:rsid w:val="00A65D4C"/>
    <w:rsid w:val="00A65DF5"/>
    <w:rsid w:val="00A6619A"/>
    <w:rsid w:val="00A66357"/>
    <w:rsid w:val="00A66574"/>
    <w:rsid w:val="00A6741C"/>
    <w:rsid w:val="00A67F59"/>
    <w:rsid w:val="00A702BB"/>
    <w:rsid w:val="00A7065C"/>
    <w:rsid w:val="00A71AFA"/>
    <w:rsid w:val="00A71CF9"/>
    <w:rsid w:val="00A7218A"/>
    <w:rsid w:val="00A725ED"/>
    <w:rsid w:val="00A726B0"/>
    <w:rsid w:val="00A73790"/>
    <w:rsid w:val="00A7389C"/>
    <w:rsid w:val="00A73969"/>
    <w:rsid w:val="00A73C88"/>
    <w:rsid w:val="00A73F8A"/>
    <w:rsid w:val="00A742C2"/>
    <w:rsid w:val="00A744E8"/>
    <w:rsid w:val="00A745C1"/>
    <w:rsid w:val="00A74D25"/>
    <w:rsid w:val="00A75268"/>
    <w:rsid w:val="00A767A7"/>
    <w:rsid w:val="00A76B89"/>
    <w:rsid w:val="00A77CF9"/>
    <w:rsid w:val="00A8010A"/>
    <w:rsid w:val="00A80EFD"/>
    <w:rsid w:val="00A81A85"/>
    <w:rsid w:val="00A8265D"/>
    <w:rsid w:val="00A82A29"/>
    <w:rsid w:val="00A82BC6"/>
    <w:rsid w:val="00A8315B"/>
    <w:rsid w:val="00A83BAA"/>
    <w:rsid w:val="00A840FA"/>
    <w:rsid w:val="00A84132"/>
    <w:rsid w:val="00A841E1"/>
    <w:rsid w:val="00A846FC"/>
    <w:rsid w:val="00A85F3D"/>
    <w:rsid w:val="00A861C2"/>
    <w:rsid w:val="00A8639D"/>
    <w:rsid w:val="00A86CA0"/>
    <w:rsid w:val="00A871D0"/>
    <w:rsid w:val="00A87883"/>
    <w:rsid w:val="00A87ADF"/>
    <w:rsid w:val="00A87D22"/>
    <w:rsid w:val="00A9042A"/>
    <w:rsid w:val="00A90C25"/>
    <w:rsid w:val="00A915D7"/>
    <w:rsid w:val="00A91DD9"/>
    <w:rsid w:val="00A920CB"/>
    <w:rsid w:val="00A9271E"/>
    <w:rsid w:val="00A92A48"/>
    <w:rsid w:val="00A92CA1"/>
    <w:rsid w:val="00A93A8C"/>
    <w:rsid w:val="00A94B06"/>
    <w:rsid w:val="00A94D36"/>
    <w:rsid w:val="00A95403"/>
    <w:rsid w:val="00A95CA4"/>
    <w:rsid w:val="00A9613F"/>
    <w:rsid w:val="00A962A3"/>
    <w:rsid w:val="00A964FC"/>
    <w:rsid w:val="00A969EC"/>
    <w:rsid w:val="00A97594"/>
    <w:rsid w:val="00A97E77"/>
    <w:rsid w:val="00AA1510"/>
    <w:rsid w:val="00AA1855"/>
    <w:rsid w:val="00AA1C39"/>
    <w:rsid w:val="00AA261D"/>
    <w:rsid w:val="00AA2AA3"/>
    <w:rsid w:val="00AA2FC0"/>
    <w:rsid w:val="00AA3369"/>
    <w:rsid w:val="00AA3502"/>
    <w:rsid w:val="00AA42C9"/>
    <w:rsid w:val="00AA4327"/>
    <w:rsid w:val="00AA4E3D"/>
    <w:rsid w:val="00AA52FB"/>
    <w:rsid w:val="00AA5648"/>
    <w:rsid w:val="00AA5855"/>
    <w:rsid w:val="00AA589A"/>
    <w:rsid w:val="00AA60BD"/>
    <w:rsid w:val="00AA611C"/>
    <w:rsid w:val="00AA6134"/>
    <w:rsid w:val="00AA6CAF"/>
    <w:rsid w:val="00AA7A4F"/>
    <w:rsid w:val="00AB06D4"/>
    <w:rsid w:val="00AB07D8"/>
    <w:rsid w:val="00AB1429"/>
    <w:rsid w:val="00AB232A"/>
    <w:rsid w:val="00AB237B"/>
    <w:rsid w:val="00AB2C7B"/>
    <w:rsid w:val="00AB49D2"/>
    <w:rsid w:val="00AB4E2F"/>
    <w:rsid w:val="00AB5B61"/>
    <w:rsid w:val="00AB5ECF"/>
    <w:rsid w:val="00AB5F84"/>
    <w:rsid w:val="00AB65F4"/>
    <w:rsid w:val="00AB6EDE"/>
    <w:rsid w:val="00AB70AD"/>
    <w:rsid w:val="00AB72C2"/>
    <w:rsid w:val="00AB7C3B"/>
    <w:rsid w:val="00AB7E9D"/>
    <w:rsid w:val="00AC0315"/>
    <w:rsid w:val="00AC1070"/>
    <w:rsid w:val="00AC15CB"/>
    <w:rsid w:val="00AC16C8"/>
    <w:rsid w:val="00AC19C3"/>
    <w:rsid w:val="00AC2D50"/>
    <w:rsid w:val="00AC3EC9"/>
    <w:rsid w:val="00AC4C46"/>
    <w:rsid w:val="00AC5C0D"/>
    <w:rsid w:val="00AC6E22"/>
    <w:rsid w:val="00AC706A"/>
    <w:rsid w:val="00AC748F"/>
    <w:rsid w:val="00AC75C8"/>
    <w:rsid w:val="00AC7663"/>
    <w:rsid w:val="00AD0E39"/>
    <w:rsid w:val="00AD0F39"/>
    <w:rsid w:val="00AD17B1"/>
    <w:rsid w:val="00AD1812"/>
    <w:rsid w:val="00AD1A1C"/>
    <w:rsid w:val="00AD1FD3"/>
    <w:rsid w:val="00AD28F3"/>
    <w:rsid w:val="00AD2D44"/>
    <w:rsid w:val="00AD2F56"/>
    <w:rsid w:val="00AD33C8"/>
    <w:rsid w:val="00AD390C"/>
    <w:rsid w:val="00AD39E1"/>
    <w:rsid w:val="00AD3D2C"/>
    <w:rsid w:val="00AD4A3F"/>
    <w:rsid w:val="00AD510D"/>
    <w:rsid w:val="00AD5C11"/>
    <w:rsid w:val="00AD5FE8"/>
    <w:rsid w:val="00AD67D0"/>
    <w:rsid w:val="00AD6AA5"/>
    <w:rsid w:val="00AD6FC0"/>
    <w:rsid w:val="00AD75DB"/>
    <w:rsid w:val="00AD77BB"/>
    <w:rsid w:val="00AD7862"/>
    <w:rsid w:val="00AE0192"/>
    <w:rsid w:val="00AE0EB7"/>
    <w:rsid w:val="00AE15FA"/>
    <w:rsid w:val="00AE1BB7"/>
    <w:rsid w:val="00AE2045"/>
    <w:rsid w:val="00AE21AC"/>
    <w:rsid w:val="00AE26B4"/>
    <w:rsid w:val="00AE2FAA"/>
    <w:rsid w:val="00AE3DBE"/>
    <w:rsid w:val="00AE49E0"/>
    <w:rsid w:val="00AE4D0D"/>
    <w:rsid w:val="00AE4EAC"/>
    <w:rsid w:val="00AE5E73"/>
    <w:rsid w:val="00AE724E"/>
    <w:rsid w:val="00AE72B0"/>
    <w:rsid w:val="00AE7499"/>
    <w:rsid w:val="00AE7C66"/>
    <w:rsid w:val="00AF11DA"/>
    <w:rsid w:val="00AF19BB"/>
    <w:rsid w:val="00AF1DA5"/>
    <w:rsid w:val="00AF2B4B"/>
    <w:rsid w:val="00AF313A"/>
    <w:rsid w:val="00AF36AA"/>
    <w:rsid w:val="00AF3BDA"/>
    <w:rsid w:val="00AF42B0"/>
    <w:rsid w:val="00AF491F"/>
    <w:rsid w:val="00AF4F7C"/>
    <w:rsid w:val="00AF53C6"/>
    <w:rsid w:val="00AF78C5"/>
    <w:rsid w:val="00B00527"/>
    <w:rsid w:val="00B00CEE"/>
    <w:rsid w:val="00B01512"/>
    <w:rsid w:val="00B0151E"/>
    <w:rsid w:val="00B019A1"/>
    <w:rsid w:val="00B02128"/>
    <w:rsid w:val="00B0412A"/>
    <w:rsid w:val="00B049F2"/>
    <w:rsid w:val="00B0549E"/>
    <w:rsid w:val="00B05DC9"/>
    <w:rsid w:val="00B06133"/>
    <w:rsid w:val="00B0682F"/>
    <w:rsid w:val="00B06A45"/>
    <w:rsid w:val="00B074A3"/>
    <w:rsid w:val="00B075AA"/>
    <w:rsid w:val="00B07A07"/>
    <w:rsid w:val="00B07A8A"/>
    <w:rsid w:val="00B10FEB"/>
    <w:rsid w:val="00B1105D"/>
    <w:rsid w:val="00B11634"/>
    <w:rsid w:val="00B11E0C"/>
    <w:rsid w:val="00B12024"/>
    <w:rsid w:val="00B12850"/>
    <w:rsid w:val="00B1286B"/>
    <w:rsid w:val="00B1383F"/>
    <w:rsid w:val="00B145CD"/>
    <w:rsid w:val="00B15E9F"/>
    <w:rsid w:val="00B164D4"/>
    <w:rsid w:val="00B165D6"/>
    <w:rsid w:val="00B16EEA"/>
    <w:rsid w:val="00B1712A"/>
    <w:rsid w:val="00B17200"/>
    <w:rsid w:val="00B1728B"/>
    <w:rsid w:val="00B17455"/>
    <w:rsid w:val="00B17C74"/>
    <w:rsid w:val="00B2037C"/>
    <w:rsid w:val="00B2076F"/>
    <w:rsid w:val="00B20D81"/>
    <w:rsid w:val="00B215FF"/>
    <w:rsid w:val="00B219AC"/>
    <w:rsid w:val="00B21DA5"/>
    <w:rsid w:val="00B21FEF"/>
    <w:rsid w:val="00B22871"/>
    <w:rsid w:val="00B230E2"/>
    <w:rsid w:val="00B24311"/>
    <w:rsid w:val="00B24D40"/>
    <w:rsid w:val="00B24D60"/>
    <w:rsid w:val="00B24F1D"/>
    <w:rsid w:val="00B25564"/>
    <w:rsid w:val="00B25608"/>
    <w:rsid w:val="00B26412"/>
    <w:rsid w:val="00B2676E"/>
    <w:rsid w:val="00B2753D"/>
    <w:rsid w:val="00B27BEB"/>
    <w:rsid w:val="00B27C74"/>
    <w:rsid w:val="00B27FCF"/>
    <w:rsid w:val="00B3080C"/>
    <w:rsid w:val="00B30C94"/>
    <w:rsid w:val="00B3125F"/>
    <w:rsid w:val="00B32324"/>
    <w:rsid w:val="00B32E41"/>
    <w:rsid w:val="00B331E6"/>
    <w:rsid w:val="00B332DE"/>
    <w:rsid w:val="00B340FF"/>
    <w:rsid w:val="00B345C9"/>
    <w:rsid w:val="00B349CA"/>
    <w:rsid w:val="00B35556"/>
    <w:rsid w:val="00B36186"/>
    <w:rsid w:val="00B363D2"/>
    <w:rsid w:val="00B36BED"/>
    <w:rsid w:val="00B371E5"/>
    <w:rsid w:val="00B372D4"/>
    <w:rsid w:val="00B3776E"/>
    <w:rsid w:val="00B37857"/>
    <w:rsid w:val="00B37975"/>
    <w:rsid w:val="00B37A1D"/>
    <w:rsid w:val="00B37A60"/>
    <w:rsid w:val="00B37CF9"/>
    <w:rsid w:val="00B37E0D"/>
    <w:rsid w:val="00B402EC"/>
    <w:rsid w:val="00B40CC1"/>
    <w:rsid w:val="00B412A0"/>
    <w:rsid w:val="00B41A16"/>
    <w:rsid w:val="00B41C8B"/>
    <w:rsid w:val="00B4239F"/>
    <w:rsid w:val="00B423A2"/>
    <w:rsid w:val="00B42D74"/>
    <w:rsid w:val="00B42E3E"/>
    <w:rsid w:val="00B4313B"/>
    <w:rsid w:val="00B4447B"/>
    <w:rsid w:val="00B444B2"/>
    <w:rsid w:val="00B44563"/>
    <w:rsid w:val="00B44954"/>
    <w:rsid w:val="00B44F38"/>
    <w:rsid w:val="00B45B4E"/>
    <w:rsid w:val="00B4629E"/>
    <w:rsid w:val="00B4723B"/>
    <w:rsid w:val="00B47F33"/>
    <w:rsid w:val="00B47FCD"/>
    <w:rsid w:val="00B506A1"/>
    <w:rsid w:val="00B5082C"/>
    <w:rsid w:val="00B5099A"/>
    <w:rsid w:val="00B50B77"/>
    <w:rsid w:val="00B50C16"/>
    <w:rsid w:val="00B50D03"/>
    <w:rsid w:val="00B51911"/>
    <w:rsid w:val="00B51CA8"/>
    <w:rsid w:val="00B51D9F"/>
    <w:rsid w:val="00B52188"/>
    <w:rsid w:val="00B52621"/>
    <w:rsid w:val="00B52C92"/>
    <w:rsid w:val="00B52EA7"/>
    <w:rsid w:val="00B52EBE"/>
    <w:rsid w:val="00B53043"/>
    <w:rsid w:val="00B5341D"/>
    <w:rsid w:val="00B53584"/>
    <w:rsid w:val="00B53CE5"/>
    <w:rsid w:val="00B545DD"/>
    <w:rsid w:val="00B54DE7"/>
    <w:rsid w:val="00B559D9"/>
    <w:rsid w:val="00B55B0B"/>
    <w:rsid w:val="00B55C16"/>
    <w:rsid w:val="00B5601A"/>
    <w:rsid w:val="00B56990"/>
    <w:rsid w:val="00B5727E"/>
    <w:rsid w:val="00B576CF"/>
    <w:rsid w:val="00B57843"/>
    <w:rsid w:val="00B57EF7"/>
    <w:rsid w:val="00B60001"/>
    <w:rsid w:val="00B6006E"/>
    <w:rsid w:val="00B6052D"/>
    <w:rsid w:val="00B60A96"/>
    <w:rsid w:val="00B60DD7"/>
    <w:rsid w:val="00B61091"/>
    <w:rsid w:val="00B61A59"/>
    <w:rsid w:val="00B61B90"/>
    <w:rsid w:val="00B61BDC"/>
    <w:rsid w:val="00B622FF"/>
    <w:rsid w:val="00B62899"/>
    <w:rsid w:val="00B63161"/>
    <w:rsid w:val="00B6345B"/>
    <w:rsid w:val="00B63DD7"/>
    <w:rsid w:val="00B6419F"/>
    <w:rsid w:val="00B641AD"/>
    <w:rsid w:val="00B64369"/>
    <w:rsid w:val="00B6464B"/>
    <w:rsid w:val="00B647DA"/>
    <w:rsid w:val="00B6494D"/>
    <w:rsid w:val="00B6502B"/>
    <w:rsid w:val="00B652DA"/>
    <w:rsid w:val="00B653BF"/>
    <w:rsid w:val="00B65660"/>
    <w:rsid w:val="00B65988"/>
    <w:rsid w:val="00B664C2"/>
    <w:rsid w:val="00B66AEE"/>
    <w:rsid w:val="00B66D6B"/>
    <w:rsid w:val="00B6709A"/>
    <w:rsid w:val="00B6754E"/>
    <w:rsid w:val="00B676C9"/>
    <w:rsid w:val="00B67FB1"/>
    <w:rsid w:val="00B705B6"/>
    <w:rsid w:val="00B70770"/>
    <w:rsid w:val="00B70979"/>
    <w:rsid w:val="00B70C5C"/>
    <w:rsid w:val="00B70ECC"/>
    <w:rsid w:val="00B70FA1"/>
    <w:rsid w:val="00B71071"/>
    <w:rsid w:val="00B71214"/>
    <w:rsid w:val="00B7137F"/>
    <w:rsid w:val="00B7142C"/>
    <w:rsid w:val="00B71BE9"/>
    <w:rsid w:val="00B71E35"/>
    <w:rsid w:val="00B72476"/>
    <w:rsid w:val="00B7280A"/>
    <w:rsid w:val="00B73C42"/>
    <w:rsid w:val="00B7408F"/>
    <w:rsid w:val="00B7452F"/>
    <w:rsid w:val="00B74914"/>
    <w:rsid w:val="00B75533"/>
    <w:rsid w:val="00B75A55"/>
    <w:rsid w:val="00B75C65"/>
    <w:rsid w:val="00B765EC"/>
    <w:rsid w:val="00B76A83"/>
    <w:rsid w:val="00B76E98"/>
    <w:rsid w:val="00B77D2A"/>
    <w:rsid w:val="00B77D78"/>
    <w:rsid w:val="00B803A5"/>
    <w:rsid w:val="00B80C0A"/>
    <w:rsid w:val="00B81220"/>
    <w:rsid w:val="00B82296"/>
    <w:rsid w:val="00B845B0"/>
    <w:rsid w:val="00B853E7"/>
    <w:rsid w:val="00B854E9"/>
    <w:rsid w:val="00B8603D"/>
    <w:rsid w:val="00B86611"/>
    <w:rsid w:val="00B87808"/>
    <w:rsid w:val="00B90796"/>
    <w:rsid w:val="00B90C29"/>
    <w:rsid w:val="00B910D9"/>
    <w:rsid w:val="00B9141C"/>
    <w:rsid w:val="00B92313"/>
    <w:rsid w:val="00B9264D"/>
    <w:rsid w:val="00B92A88"/>
    <w:rsid w:val="00B934C4"/>
    <w:rsid w:val="00B938A3"/>
    <w:rsid w:val="00B93CFE"/>
    <w:rsid w:val="00B93D12"/>
    <w:rsid w:val="00B94384"/>
    <w:rsid w:val="00B944B5"/>
    <w:rsid w:val="00B948CB"/>
    <w:rsid w:val="00B956AF"/>
    <w:rsid w:val="00B95949"/>
    <w:rsid w:val="00B95B8B"/>
    <w:rsid w:val="00B96364"/>
    <w:rsid w:val="00B964CF"/>
    <w:rsid w:val="00B976A4"/>
    <w:rsid w:val="00BA05AC"/>
    <w:rsid w:val="00BA1E3D"/>
    <w:rsid w:val="00BA1F1E"/>
    <w:rsid w:val="00BA21F9"/>
    <w:rsid w:val="00BA27BC"/>
    <w:rsid w:val="00BA2934"/>
    <w:rsid w:val="00BA2C74"/>
    <w:rsid w:val="00BA33B8"/>
    <w:rsid w:val="00BA33E0"/>
    <w:rsid w:val="00BA4BA8"/>
    <w:rsid w:val="00BA4E14"/>
    <w:rsid w:val="00BA554D"/>
    <w:rsid w:val="00BA561D"/>
    <w:rsid w:val="00BA5E98"/>
    <w:rsid w:val="00BA5ED2"/>
    <w:rsid w:val="00BA6417"/>
    <w:rsid w:val="00BA6EAD"/>
    <w:rsid w:val="00BA7151"/>
    <w:rsid w:val="00BA7AFC"/>
    <w:rsid w:val="00BA7DAF"/>
    <w:rsid w:val="00BB046D"/>
    <w:rsid w:val="00BB068D"/>
    <w:rsid w:val="00BB093B"/>
    <w:rsid w:val="00BB13B6"/>
    <w:rsid w:val="00BB1CB3"/>
    <w:rsid w:val="00BB217B"/>
    <w:rsid w:val="00BB2341"/>
    <w:rsid w:val="00BB2E31"/>
    <w:rsid w:val="00BB38E9"/>
    <w:rsid w:val="00BB473D"/>
    <w:rsid w:val="00BB4E60"/>
    <w:rsid w:val="00BB534C"/>
    <w:rsid w:val="00BB653A"/>
    <w:rsid w:val="00BB6A51"/>
    <w:rsid w:val="00BB6E1B"/>
    <w:rsid w:val="00BB7835"/>
    <w:rsid w:val="00BB7AF4"/>
    <w:rsid w:val="00BB7D18"/>
    <w:rsid w:val="00BC0524"/>
    <w:rsid w:val="00BC056A"/>
    <w:rsid w:val="00BC0701"/>
    <w:rsid w:val="00BC126C"/>
    <w:rsid w:val="00BC15B2"/>
    <w:rsid w:val="00BC2100"/>
    <w:rsid w:val="00BC2476"/>
    <w:rsid w:val="00BC2702"/>
    <w:rsid w:val="00BC279E"/>
    <w:rsid w:val="00BC3B3B"/>
    <w:rsid w:val="00BC4115"/>
    <w:rsid w:val="00BC474C"/>
    <w:rsid w:val="00BC5220"/>
    <w:rsid w:val="00BC5624"/>
    <w:rsid w:val="00BC59C0"/>
    <w:rsid w:val="00BC5A55"/>
    <w:rsid w:val="00BC62FF"/>
    <w:rsid w:val="00BC77F6"/>
    <w:rsid w:val="00BD0042"/>
    <w:rsid w:val="00BD0257"/>
    <w:rsid w:val="00BD09CD"/>
    <w:rsid w:val="00BD0BB6"/>
    <w:rsid w:val="00BD1389"/>
    <w:rsid w:val="00BD1433"/>
    <w:rsid w:val="00BD1894"/>
    <w:rsid w:val="00BD2099"/>
    <w:rsid w:val="00BD2A7B"/>
    <w:rsid w:val="00BD33DF"/>
    <w:rsid w:val="00BD3699"/>
    <w:rsid w:val="00BD36E7"/>
    <w:rsid w:val="00BD3CC6"/>
    <w:rsid w:val="00BD3E4E"/>
    <w:rsid w:val="00BD4471"/>
    <w:rsid w:val="00BD452E"/>
    <w:rsid w:val="00BD4C67"/>
    <w:rsid w:val="00BD4E63"/>
    <w:rsid w:val="00BD5744"/>
    <w:rsid w:val="00BD608F"/>
    <w:rsid w:val="00BD6637"/>
    <w:rsid w:val="00BD6D81"/>
    <w:rsid w:val="00BD6E20"/>
    <w:rsid w:val="00BD7328"/>
    <w:rsid w:val="00BD7536"/>
    <w:rsid w:val="00BD77AC"/>
    <w:rsid w:val="00BD782D"/>
    <w:rsid w:val="00BD78C3"/>
    <w:rsid w:val="00BD7A80"/>
    <w:rsid w:val="00BE020B"/>
    <w:rsid w:val="00BE0323"/>
    <w:rsid w:val="00BE0A8A"/>
    <w:rsid w:val="00BE0DCD"/>
    <w:rsid w:val="00BE120F"/>
    <w:rsid w:val="00BE13F4"/>
    <w:rsid w:val="00BE13F9"/>
    <w:rsid w:val="00BE1AFD"/>
    <w:rsid w:val="00BE1D9D"/>
    <w:rsid w:val="00BE1E18"/>
    <w:rsid w:val="00BE2599"/>
    <w:rsid w:val="00BE2BC5"/>
    <w:rsid w:val="00BE2D38"/>
    <w:rsid w:val="00BE2F46"/>
    <w:rsid w:val="00BE3608"/>
    <w:rsid w:val="00BE3622"/>
    <w:rsid w:val="00BE3AB1"/>
    <w:rsid w:val="00BE3C7E"/>
    <w:rsid w:val="00BE4440"/>
    <w:rsid w:val="00BE54D0"/>
    <w:rsid w:val="00BE57F0"/>
    <w:rsid w:val="00BE5941"/>
    <w:rsid w:val="00BE5BCC"/>
    <w:rsid w:val="00BE5CFA"/>
    <w:rsid w:val="00BE6148"/>
    <w:rsid w:val="00BE6377"/>
    <w:rsid w:val="00BE698E"/>
    <w:rsid w:val="00BE6A18"/>
    <w:rsid w:val="00BE6A51"/>
    <w:rsid w:val="00BE717D"/>
    <w:rsid w:val="00BE7E29"/>
    <w:rsid w:val="00BF0C7C"/>
    <w:rsid w:val="00BF1925"/>
    <w:rsid w:val="00BF1B6F"/>
    <w:rsid w:val="00BF1EFD"/>
    <w:rsid w:val="00BF2146"/>
    <w:rsid w:val="00BF34D7"/>
    <w:rsid w:val="00BF370F"/>
    <w:rsid w:val="00BF3FDF"/>
    <w:rsid w:val="00BF487C"/>
    <w:rsid w:val="00BF4A7D"/>
    <w:rsid w:val="00BF4AB2"/>
    <w:rsid w:val="00BF4ACE"/>
    <w:rsid w:val="00BF5F32"/>
    <w:rsid w:val="00BF6045"/>
    <w:rsid w:val="00BF6144"/>
    <w:rsid w:val="00BF64C8"/>
    <w:rsid w:val="00BF677E"/>
    <w:rsid w:val="00BF6D71"/>
    <w:rsid w:val="00BF73A1"/>
    <w:rsid w:val="00BF7454"/>
    <w:rsid w:val="00BF7E10"/>
    <w:rsid w:val="00C003D6"/>
    <w:rsid w:val="00C00431"/>
    <w:rsid w:val="00C005C6"/>
    <w:rsid w:val="00C00A61"/>
    <w:rsid w:val="00C00A74"/>
    <w:rsid w:val="00C00E8A"/>
    <w:rsid w:val="00C016FE"/>
    <w:rsid w:val="00C02519"/>
    <w:rsid w:val="00C02C92"/>
    <w:rsid w:val="00C03250"/>
    <w:rsid w:val="00C0378C"/>
    <w:rsid w:val="00C047DF"/>
    <w:rsid w:val="00C0481B"/>
    <w:rsid w:val="00C053A2"/>
    <w:rsid w:val="00C05D2D"/>
    <w:rsid w:val="00C061F5"/>
    <w:rsid w:val="00C06544"/>
    <w:rsid w:val="00C068E6"/>
    <w:rsid w:val="00C06C55"/>
    <w:rsid w:val="00C07F97"/>
    <w:rsid w:val="00C1076C"/>
    <w:rsid w:val="00C10AD7"/>
    <w:rsid w:val="00C11153"/>
    <w:rsid w:val="00C11494"/>
    <w:rsid w:val="00C11A6C"/>
    <w:rsid w:val="00C11BD0"/>
    <w:rsid w:val="00C12387"/>
    <w:rsid w:val="00C127AE"/>
    <w:rsid w:val="00C1311A"/>
    <w:rsid w:val="00C1351A"/>
    <w:rsid w:val="00C13BFB"/>
    <w:rsid w:val="00C13C8A"/>
    <w:rsid w:val="00C14092"/>
    <w:rsid w:val="00C14441"/>
    <w:rsid w:val="00C14631"/>
    <w:rsid w:val="00C14A64"/>
    <w:rsid w:val="00C14AB7"/>
    <w:rsid w:val="00C14C3D"/>
    <w:rsid w:val="00C14CF2"/>
    <w:rsid w:val="00C14D20"/>
    <w:rsid w:val="00C14D25"/>
    <w:rsid w:val="00C1581D"/>
    <w:rsid w:val="00C15E1A"/>
    <w:rsid w:val="00C16443"/>
    <w:rsid w:val="00C16937"/>
    <w:rsid w:val="00C16A32"/>
    <w:rsid w:val="00C1700F"/>
    <w:rsid w:val="00C17388"/>
    <w:rsid w:val="00C20242"/>
    <w:rsid w:val="00C20864"/>
    <w:rsid w:val="00C20E3A"/>
    <w:rsid w:val="00C20ED9"/>
    <w:rsid w:val="00C21342"/>
    <w:rsid w:val="00C23890"/>
    <w:rsid w:val="00C23970"/>
    <w:rsid w:val="00C23EC8"/>
    <w:rsid w:val="00C25286"/>
    <w:rsid w:val="00C26395"/>
    <w:rsid w:val="00C26BCB"/>
    <w:rsid w:val="00C274BD"/>
    <w:rsid w:val="00C27906"/>
    <w:rsid w:val="00C3009B"/>
    <w:rsid w:val="00C30DD5"/>
    <w:rsid w:val="00C316CD"/>
    <w:rsid w:val="00C3187A"/>
    <w:rsid w:val="00C31C6C"/>
    <w:rsid w:val="00C3319D"/>
    <w:rsid w:val="00C33482"/>
    <w:rsid w:val="00C33682"/>
    <w:rsid w:val="00C33CDD"/>
    <w:rsid w:val="00C3421B"/>
    <w:rsid w:val="00C3482C"/>
    <w:rsid w:val="00C36797"/>
    <w:rsid w:val="00C37087"/>
    <w:rsid w:val="00C3749D"/>
    <w:rsid w:val="00C37B4D"/>
    <w:rsid w:val="00C37B7B"/>
    <w:rsid w:val="00C40EA6"/>
    <w:rsid w:val="00C41332"/>
    <w:rsid w:val="00C41485"/>
    <w:rsid w:val="00C41AE4"/>
    <w:rsid w:val="00C41AFA"/>
    <w:rsid w:val="00C4240C"/>
    <w:rsid w:val="00C42D20"/>
    <w:rsid w:val="00C43A77"/>
    <w:rsid w:val="00C4440B"/>
    <w:rsid w:val="00C448CE"/>
    <w:rsid w:val="00C44BDD"/>
    <w:rsid w:val="00C453BC"/>
    <w:rsid w:val="00C474D4"/>
    <w:rsid w:val="00C47A47"/>
    <w:rsid w:val="00C50036"/>
    <w:rsid w:val="00C507CC"/>
    <w:rsid w:val="00C50AAA"/>
    <w:rsid w:val="00C51105"/>
    <w:rsid w:val="00C51722"/>
    <w:rsid w:val="00C51972"/>
    <w:rsid w:val="00C51ACE"/>
    <w:rsid w:val="00C51BAA"/>
    <w:rsid w:val="00C51BED"/>
    <w:rsid w:val="00C52239"/>
    <w:rsid w:val="00C52918"/>
    <w:rsid w:val="00C530C1"/>
    <w:rsid w:val="00C5344A"/>
    <w:rsid w:val="00C538DB"/>
    <w:rsid w:val="00C53D20"/>
    <w:rsid w:val="00C53E58"/>
    <w:rsid w:val="00C54091"/>
    <w:rsid w:val="00C540ED"/>
    <w:rsid w:val="00C54541"/>
    <w:rsid w:val="00C54A26"/>
    <w:rsid w:val="00C550F4"/>
    <w:rsid w:val="00C5543B"/>
    <w:rsid w:val="00C555FF"/>
    <w:rsid w:val="00C561F7"/>
    <w:rsid w:val="00C5634D"/>
    <w:rsid w:val="00C5698D"/>
    <w:rsid w:val="00C56F89"/>
    <w:rsid w:val="00C575A3"/>
    <w:rsid w:val="00C57B84"/>
    <w:rsid w:val="00C57D8B"/>
    <w:rsid w:val="00C57F80"/>
    <w:rsid w:val="00C6093B"/>
    <w:rsid w:val="00C60EF4"/>
    <w:rsid w:val="00C61C4F"/>
    <w:rsid w:val="00C621D6"/>
    <w:rsid w:val="00C62A7F"/>
    <w:rsid w:val="00C62B99"/>
    <w:rsid w:val="00C62E94"/>
    <w:rsid w:val="00C6303E"/>
    <w:rsid w:val="00C63B34"/>
    <w:rsid w:val="00C644A3"/>
    <w:rsid w:val="00C64543"/>
    <w:rsid w:val="00C64853"/>
    <w:rsid w:val="00C6568D"/>
    <w:rsid w:val="00C65806"/>
    <w:rsid w:val="00C664D8"/>
    <w:rsid w:val="00C665E7"/>
    <w:rsid w:val="00C66A18"/>
    <w:rsid w:val="00C66EDC"/>
    <w:rsid w:val="00C676EC"/>
    <w:rsid w:val="00C67B64"/>
    <w:rsid w:val="00C67DA6"/>
    <w:rsid w:val="00C7022A"/>
    <w:rsid w:val="00C7136C"/>
    <w:rsid w:val="00C71581"/>
    <w:rsid w:val="00C7159E"/>
    <w:rsid w:val="00C720BF"/>
    <w:rsid w:val="00C727A5"/>
    <w:rsid w:val="00C72822"/>
    <w:rsid w:val="00C72D70"/>
    <w:rsid w:val="00C72F1A"/>
    <w:rsid w:val="00C73B0F"/>
    <w:rsid w:val="00C73EF5"/>
    <w:rsid w:val="00C73F63"/>
    <w:rsid w:val="00C7435E"/>
    <w:rsid w:val="00C74491"/>
    <w:rsid w:val="00C7481F"/>
    <w:rsid w:val="00C74873"/>
    <w:rsid w:val="00C74DB3"/>
    <w:rsid w:val="00C75093"/>
    <w:rsid w:val="00C750DE"/>
    <w:rsid w:val="00C75776"/>
    <w:rsid w:val="00C75B12"/>
    <w:rsid w:val="00C766BB"/>
    <w:rsid w:val="00C76A8F"/>
    <w:rsid w:val="00C76C1E"/>
    <w:rsid w:val="00C770F8"/>
    <w:rsid w:val="00C77236"/>
    <w:rsid w:val="00C77405"/>
    <w:rsid w:val="00C77C67"/>
    <w:rsid w:val="00C80D47"/>
    <w:rsid w:val="00C816E6"/>
    <w:rsid w:val="00C819E1"/>
    <w:rsid w:val="00C8252D"/>
    <w:rsid w:val="00C82552"/>
    <w:rsid w:val="00C82D36"/>
    <w:rsid w:val="00C830AC"/>
    <w:rsid w:val="00C8343C"/>
    <w:rsid w:val="00C835F3"/>
    <w:rsid w:val="00C8382B"/>
    <w:rsid w:val="00C845FA"/>
    <w:rsid w:val="00C84BBC"/>
    <w:rsid w:val="00C84BD5"/>
    <w:rsid w:val="00C857CB"/>
    <w:rsid w:val="00C85B91"/>
    <w:rsid w:val="00C85D2C"/>
    <w:rsid w:val="00C86C16"/>
    <w:rsid w:val="00C86FBB"/>
    <w:rsid w:val="00C8707E"/>
    <w:rsid w:val="00C87113"/>
    <w:rsid w:val="00C8740F"/>
    <w:rsid w:val="00C87478"/>
    <w:rsid w:val="00C8768C"/>
    <w:rsid w:val="00C87BEA"/>
    <w:rsid w:val="00C9056E"/>
    <w:rsid w:val="00C90679"/>
    <w:rsid w:val="00C90FB3"/>
    <w:rsid w:val="00C913A9"/>
    <w:rsid w:val="00C91452"/>
    <w:rsid w:val="00C915A8"/>
    <w:rsid w:val="00C925A0"/>
    <w:rsid w:val="00C926D3"/>
    <w:rsid w:val="00C933B1"/>
    <w:rsid w:val="00C934A0"/>
    <w:rsid w:val="00C94630"/>
    <w:rsid w:val="00C94899"/>
    <w:rsid w:val="00C94A24"/>
    <w:rsid w:val="00C94D8C"/>
    <w:rsid w:val="00C94F2D"/>
    <w:rsid w:val="00C95341"/>
    <w:rsid w:val="00C960F5"/>
    <w:rsid w:val="00C96188"/>
    <w:rsid w:val="00C96905"/>
    <w:rsid w:val="00C974DC"/>
    <w:rsid w:val="00C976B5"/>
    <w:rsid w:val="00C976C6"/>
    <w:rsid w:val="00C97718"/>
    <w:rsid w:val="00C97CF3"/>
    <w:rsid w:val="00CA0C4C"/>
    <w:rsid w:val="00CA136A"/>
    <w:rsid w:val="00CA1409"/>
    <w:rsid w:val="00CA1B03"/>
    <w:rsid w:val="00CA1B50"/>
    <w:rsid w:val="00CA1D6C"/>
    <w:rsid w:val="00CA1E68"/>
    <w:rsid w:val="00CA21BA"/>
    <w:rsid w:val="00CA2229"/>
    <w:rsid w:val="00CA2271"/>
    <w:rsid w:val="00CA2858"/>
    <w:rsid w:val="00CA35A5"/>
    <w:rsid w:val="00CA378A"/>
    <w:rsid w:val="00CA3BF1"/>
    <w:rsid w:val="00CA3FB6"/>
    <w:rsid w:val="00CA4536"/>
    <w:rsid w:val="00CA4832"/>
    <w:rsid w:val="00CA5056"/>
    <w:rsid w:val="00CA5884"/>
    <w:rsid w:val="00CA58AA"/>
    <w:rsid w:val="00CA5D25"/>
    <w:rsid w:val="00CA5F64"/>
    <w:rsid w:val="00CA5F9E"/>
    <w:rsid w:val="00CA60F4"/>
    <w:rsid w:val="00CA68C3"/>
    <w:rsid w:val="00CA6974"/>
    <w:rsid w:val="00CA6BA5"/>
    <w:rsid w:val="00CA6E3F"/>
    <w:rsid w:val="00CA7310"/>
    <w:rsid w:val="00CA7E9C"/>
    <w:rsid w:val="00CB08FD"/>
    <w:rsid w:val="00CB13C9"/>
    <w:rsid w:val="00CB1700"/>
    <w:rsid w:val="00CB1927"/>
    <w:rsid w:val="00CB1AF1"/>
    <w:rsid w:val="00CB1CAF"/>
    <w:rsid w:val="00CB255F"/>
    <w:rsid w:val="00CB2A6D"/>
    <w:rsid w:val="00CB2B84"/>
    <w:rsid w:val="00CB329D"/>
    <w:rsid w:val="00CB36BA"/>
    <w:rsid w:val="00CB42FA"/>
    <w:rsid w:val="00CB4B8C"/>
    <w:rsid w:val="00CB4EB9"/>
    <w:rsid w:val="00CB5632"/>
    <w:rsid w:val="00CB573E"/>
    <w:rsid w:val="00CB58AD"/>
    <w:rsid w:val="00CB5918"/>
    <w:rsid w:val="00CB5F20"/>
    <w:rsid w:val="00CB76CF"/>
    <w:rsid w:val="00CB7A9C"/>
    <w:rsid w:val="00CB7EA2"/>
    <w:rsid w:val="00CB7F24"/>
    <w:rsid w:val="00CC03B2"/>
    <w:rsid w:val="00CC0DFB"/>
    <w:rsid w:val="00CC157A"/>
    <w:rsid w:val="00CC294C"/>
    <w:rsid w:val="00CC379F"/>
    <w:rsid w:val="00CC4F9A"/>
    <w:rsid w:val="00CC50AC"/>
    <w:rsid w:val="00CC6976"/>
    <w:rsid w:val="00CC7240"/>
    <w:rsid w:val="00CC744C"/>
    <w:rsid w:val="00CC7DFA"/>
    <w:rsid w:val="00CD0323"/>
    <w:rsid w:val="00CD0C46"/>
    <w:rsid w:val="00CD1070"/>
    <w:rsid w:val="00CD13E2"/>
    <w:rsid w:val="00CD14AD"/>
    <w:rsid w:val="00CD192D"/>
    <w:rsid w:val="00CD1B3B"/>
    <w:rsid w:val="00CD1D0A"/>
    <w:rsid w:val="00CD1DC9"/>
    <w:rsid w:val="00CD1E05"/>
    <w:rsid w:val="00CD24DE"/>
    <w:rsid w:val="00CD272A"/>
    <w:rsid w:val="00CD33CF"/>
    <w:rsid w:val="00CD3976"/>
    <w:rsid w:val="00CD3B5B"/>
    <w:rsid w:val="00CD5032"/>
    <w:rsid w:val="00CD5181"/>
    <w:rsid w:val="00CD5615"/>
    <w:rsid w:val="00CD5682"/>
    <w:rsid w:val="00CD6959"/>
    <w:rsid w:val="00CD6C39"/>
    <w:rsid w:val="00CD734D"/>
    <w:rsid w:val="00CD73C7"/>
    <w:rsid w:val="00CD7E8B"/>
    <w:rsid w:val="00CE0B07"/>
    <w:rsid w:val="00CE0F56"/>
    <w:rsid w:val="00CE14DD"/>
    <w:rsid w:val="00CE158F"/>
    <w:rsid w:val="00CE180C"/>
    <w:rsid w:val="00CE1B4C"/>
    <w:rsid w:val="00CE207E"/>
    <w:rsid w:val="00CE20E4"/>
    <w:rsid w:val="00CE21C0"/>
    <w:rsid w:val="00CE276F"/>
    <w:rsid w:val="00CE35A8"/>
    <w:rsid w:val="00CE3B3E"/>
    <w:rsid w:val="00CE3C12"/>
    <w:rsid w:val="00CE4188"/>
    <w:rsid w:val="00CE44F4"/>
    <w:rsid w:val="00CE4AC4"/>
    <w:rsid w:val="00CE5D9F"/>
    <w:rsid w:val="00CE691F"/>
    <w:rsid w:val="00CE6AFA"/>
    <w:rsid w:val="00CE6F57"/>
    <w:rsid w:val="00CF102F"/>
    <w:rsid w:val="00CF1CE2"/>
    <w:rsid w:val="00CF1F58"/>
    <w:rsid w:val="00CF217A"/>
    <w:rsid w:val="00CF21CD"/>
    <w:rsid w:val="00CF248A"/>
    <w:rsid w:val="00CF2D4B"/>
    <w:rsid w:val="00CF31DF"/>
    <w:rsid w:val="00CF3D9A"/>
    <w:rsid w:val="00CF40CE"/>
    <w:rsid w:val="00CF4838"/>
    <w:rsid w:val="00CF539D"/>
    <w:rsid w:val="00CF565C"/>
    <w:rsid w:val="00CF5B92"/>
    <w:rsid w:val="00CF6CF4"/>
    <w:rsid w:val="00CF747F"/>
    <w:rsid w:val="00CF7AD2"/>
    <w:rsid w:val="00CF7D6E"/>
    <w:rsid w:val="00D0000B"/>
    <w:rsid w:val="00D00AE1"/>
    <w:rsid w:val="00D00B47"/>
    <w:rsid w:val="00D00F3D"/>
    <w:rsid w:val="00D01319"/>
    <w:rsid w:val="00D01A63"/>
    <w:rsid w:val="00D02024"/>
    <w:rsid w:val="00D0254F"/>
    <w:rsid w:val="00D02885"/>
    <w:rsid w:val="00D02B48"/>
    <w:rsid w:val="00D02C40"/>
    <w:rsid w:val="00D03624"/>
    <w:rsid w:val="00D0364D"/>
    <w:rsid w:val="00D03A34"/>
    <w:rsid w:val="00D03CA9"/>
    <w:rsid w:val="00D03FC2"/>
    <w:rsid w:val="00D045D3"/>
    <w:rsid w:val="00D04CBE"/>
    <w:rsid w:val="00D05208"/>
    <w:rsid w:val="00D05762"/>
    <w:rsid w:val="00D06AC3"/>
    <w:rsid w:val="00D06ACD"/>
    <w:rsid w:val="00D06E5E"/>
    <w:rsid w:val="00D07027"/>
    <w:rsid w:val="00D07098"/>
    <w:rsid w:val="00D10B4F"/>
    <w:rsid w:val="00D10B58"/>
    <w:rsid w:val="00D10C3B"/>
    <w:rsid w:val="00D10DC1"/>
    <w:rsid w:val="00D1120A"/>
    <w:rsid w:val="00D11233"/>
    <w:rsid w:val="00D1135C"/>
    <w:rsid w:val="00D11D1F"/>
    <w:rsid w:val="00D1240D"/>
    <w:rsid w:val="00D12551"/>
    <w:rsid w:val="00D125BE"/>
    <w:rsid w:val="00D12BED"/>
    <w:rsid w:val="00D12C7F"/>
    <w:rsid w:val="00D12DA5"/>
    <w:rsid w:val="00D1378B"/>
    <w:rsid w:val="00D140AC"/>
    <w:rsid w:val="00D1410D"/>
    <w:rsid w:val="00D14532"/>
    <w:rsid w:val="00D14B74"/>
    <w:rsid w:val="00D164CE"/>
    <w:rsid w:val="00D16715"/>
    <w:rsid w:val="00D170E3"/>
    <w:rsid w:val="00D209D6"/>
    <w:rsid w:val="00D209F6"/>
    <w:rsid w:val="00D2176F"/>
    <w:rsid w:val="00D21B30"/>
    <w:rsid w:val="00D21D50"/>
    <w:rsid w:val="00D2259D"/>
    <w:rsid w:val="00D22648"/>
    <w:rsid w:val="00D229B7"/>
    <w:rsid w:val="00D22A6F"/>
    <w:rsid w:val="00D245FE"/>
    <w:rsid w:val="00D24704"/>
    <w:rsid w:val="00D25563"/>
    <w:rsid w:val="00D258AD"/>
    <w:rsid w:val="00D25DCA"/>
    <w:rsid w:val="00D2600C"/>
    <w:rsid w:val="00D26168"/>
    <w:rsid w:val="00D2643B"/>
    <w:rsid w:val="00D26A4A"/>
    <w:rsid w:val="00D27D9A"/>
    <w:rsid w:val="00D27DBF"/>
    <w:rsid w:val="00D302D3"/>
    <w:rsid w:val="00D30837"/>
    <w:rsid w:val="00D3126B"/>
    <w:rsid w:val="00D31642"/>
    <w:rsid w:val="00D322C5"/>
    <w:rsid w:val="00D3250C"/>
    <w:rsid w:val="00D330C3"/>
    <w:rsid w:val="00D332CA"/>
    <w:rsid w:val="00D333F1"/>
    <w:rsid w:val="00D33692"/>
    <w:rsid w:val="00D339B5"/>
    <w:rsid w:val="00D348A0"/>
    <w:rsid w:val="00D34E76"/>
    <w:rsid w:val="00D353E7"/>
    <w:rsid w:val="00D354A3"/>
    <w:rsid w:val="00D35C0A"/>
    <w:rsid w:val="00D35EF1"/>
    <w:rsid w:val="00D36494"/>
    <w:rsid w:val="00D37059"/>
    <w:rsid w:val="00D37309"/>
    <w:rsid w:val="00D3731D"/>
    <w:rsid w:val="00D37BF4"/>
    <w:rsid w:val="00D40E34"/>
    <w:rsid w:val="00D40F3B"/>
    <w:rsid w:val="00D416BF"/>
    <w:rsid w:val="00D42297"/>
    <w:rsid w:val="00D423EB"/>
    <w:rsid w:val="00D4262E"/>
    <w:rsid w:val="00D42CA8"/>
    <w:rsid w:val="00D433AE"/>
    <w:rsid w:val="00D43BCE"/>
    <w:rsid w:val="00D443C0"/>
    <w:rsid w:val="00D44C55"/>
    <w:rsid w:val="00D4533B"/>
    <w:rsid w:val="00D458EB"/>
    <w:rsid w:val="00D45A5A"/>
    <w:rsid w:val="00D45B53"/>
    <w:rsid w:val="00D46588"/>
    <w:rsid w:val="00D47013"/>
    <w:rsid w:val="00D473C5"/>
    <w:rsid w:val="00D473F2"/>
    <w:rsid w:val="00D47440"/>
    <w:rsid w:val="00D47B4E"/>
    <w:rsid w:val="00D47F67"/>
    <w:rsid w:val="00D501A6"/>
    <w:rsid w:val="00D507D0"/>
    <w:rsid w:val="00D507E3"/>
    <w:rsid w:val="00D50FFA"/>
    <w:rsid w:val="00D51931"/>
    <w:rsid w:val="00D51976"/>
    <w:rsid w:val="00D519C5"/>
    <w:rsid w:val="00D51DAF"/>
    <w:rsid w:val="00D51DE3"/>
    <w:rsid w:val="00D51F67"/>
    <w:rsid w:val="00D52995"/>
    <w:rsid w:val="00D539CE"/>
    <w:rsid w:val="00D53DC4"/>
    <w:rsid w:val="00D53E9C"/>
    <w:rsid w:val="00D54951"/>
    <w:rsid w:val="00D5513F"/>
    <w:rsid w:val="00D555DA"/>
    <w:rsid w:val="00D55A67"/>
    <w:rsid w:val="00D55FB1"/>
    <w:rsid w:val="00D55FB6"/>
    <w:rsid w:val="00D56035"/>
    <w:rsid w:val="00D5646F"/>
    <w:rsid w:val="00D567B7"/>
    <w:rsid w:val="00D56875"/>
    <w:rsid w:val="00D57080"/>
    <w:rsid w:val="00D574AF"/>
    <w:rsid w:val="00D5788E"/>
    <w:rsid w:val="00D57971"/>
    <w:rsid w:val="00D57EAE"/>
    <w:rsid w:val="00D57F98"/>
    <w:rsid w:val="00D60059"/>
    <w:rsid w:val="00D60386"/>
    <w:rsid w:val="00D6059D"/>
    <w:rsid w:val="00D60C8C"/>
    <w:rsid w:val="00D60F9A"/>
    <w:rsid w:val="00D617BF"/>
    <w:rsid w:val="00D638E5"/>
    <w:rsid w:val="00D63C45"/>
    <w:rsid w:val="00D6407F"/>
    <w:rsid w:val="00D6498A"/>
    <w:rsid w:val="00D656B2"/>
    <w:rsid w:val="00D657C3"/>
    <w:rsid w:val="00D65B96"/>
    <w:rsid w:val="00D661FC"/>
    <w:rsid w:val="00D66891"/>
    <w:rsid w:val="00D66951"/>
    <w:rsid w:val="00D6699C"/>
    <w:rsid w:val="00D67344"/>
    <w:rsid w:val="00D67BEC"/>
    <w:rsid w:val="00D67FAB"/>
    <w:rsid w:val="00D70300"/>
    <w:rsid w:val="00D70488"/>
    <w:rsid w:val="00D71B10"/>
    <w:rsid w:val="00D72C6C"/>
    <w:rsid w:val="00D73131"/>
    <w:rsid w:val="00D73537"/>
    <w:rsid w:val="00D73BDD"/>
    <w:rsid w:val="00D73D67"/>
    <w:rsid w:val="00D73E32"/>
    <w:rsid w:val="00D73FCE"/>
    <w:rsid w:val="00D74C86"/>
    <w:rsid w:val="00D74DE1"/>
    <w:rsid w:val="00D74E08"/>
    <w:rsid w:val="00D751FB"/>
    <w:rsid w:val="00D7524C"/>
    <w:rsid w:val="00D753B7"/>
    <w:rsid w:val="00D7628D"/>
    <w:rsid w:val="00D763E0"/>
    <w:rsid w:val="00D76651"/>
    <w:rsid w:val="00D76982"/>
    <w:rsid w:val="00D769F4"/>
    <w:rsid w:val="00D76CC9"/>
    <w:rsid w:val="00D772C4"/>
    <w:rsid w:val="00D77FA4"/>
    <w:rsid w:val="00D804FE"/>
    <w:rsid w:val="00D8082B"/>
    <w:rsid w:val="00D80867"/>
    <w:rsid w:val="00D808C1"/>
    <w:rsid w:val="00D80B2F"/>
    <w:rsid w:val="00D80BB0"/>
    <w:rsid w:val="00D8163C"/>
    <w:rsid w:val="00D81ED0"/>
    <w:rsid w:val="00D81F50"/>
    <w:rsid w:val="00D81FCD"/>
    <w:rsid w:val="00D82463"/>
    <w:rsid w:val="00D8298E"/>
    <w:rsid w:val="00D8319D"/>
    <w:rsid w:val="00D8328A"/>
    <w:rsid w:val="00D83A3E"/>
    <w:rsid w:val="00D84188"/>
    <w:rsid w:val="00D84D51"/>
    <w:rsid w:val="00D84F07"/>
    <w:rsid w:val="00D85B01"/>
    <w:rsid w:val="00D85C20"/>
    <w:rsid w:val="00D867AD"/>
    <w:rsid w:val="00D869EE"/>
    <w:rsid w:val="00D86E15"/>
    <w:rsid w:val="00D8739C"/>
    <w:rsid w:val="00D8799E"/>
    <w:rsid w:val="00D87C0B"/>
    <w:rsid w:val="00D87E36"/>
    <w:rsid w:val="00D90036"/>
    <w:rsid w:val="00D91607"/>
    <w:rsid w:val="00D91CB1"/>
    <w:rsid w:val="00D92064"/>
    <w:rsid w:val="00D92A29"/>
    <w:rsid w:val="00D92E86"/>
    <w:rsid w:val="00D93059"/>
    <w:rsid w:val="00D93324"/>
    <w:rsid w:val="00D933BB"/>
    <w:rsid w:val="00D9348A"/>
    <w:rsid w:val="00D93D95"/>
    <w:rsid w:val="00D93E89"/>
    <w:rsid w:val="00D942DB"/>
    <w:rsid w:val="00D94525"/>
    <w:rsid w:val="00D948AF"/>
    <w:rsid w:val="00D94C91"/>
    <w:rsid w:val="00D95206"/>
    <w:rsid w:val="00D95664"/>
    <w:rsid w:val="00D95E80"/>
    <w:rsid w:val="00D96484"/>
    <w:rsid w:val="00D96C9D"/>
    <w:rsid w:val="00D96F22"/>
    <w:rsid w:val="00D970DB"/>
    <w:rsid w:val="00D97375"/>
    <w:rsid w:val="00D97894"/>
    <w:rsid w:val="00DA06FB"/>
    <w:rsid w:val="00DA0A34"/>
    <w:rsid w:val="00DA0A5D"/>
    <w:rsid w:val="00DA1626"/>
    <w:rsid w:val="00DA1878"/>
    <w:rsid w:val="00DA268A"/>
    <w:rsid w:val="00DA2D79"/>
    <w:rsid w:val="00DA4135"/>
    <w:rsid w:val="00DA4259"/>
    <w:rsid w:val="00DA4C41"/>
    <w:rsid w:val="00DA4E3A"/>
    <w:rsid w:val="00DA51CB"/>
    <w:rsid w:val="00DA53B2"/>
    <w:rsid w:val="00DA55D7"/>
    <w:rsid w:val="00DA58ED"/>
    <w:rsid w:val="00DA5A4A"/>
    <w:rsid w:val="00DA5F9A"/>
    <w:rsid w:val="00DA615D"/>
    <w:rsid w:val="00DA69B3"/>
    <w:rsid w:val="00DA7890"/>
    <w:rsid w:val="00DB094C"/>
    <w:rsid w:val="00DB0A78"/>
    <w:rsid w:val="00DB1128"/>
    <w:rsid w:val="00DB133C"/>
    <w:rsid w:val="00DB1DC2"/>
    <w:rsid w:val="00DB1DF5"/>
    <w:rsid w:val="00DB23E8"/>
    <w:rsid w:val="00DB2A4A"/>
    <w:rsid w:val="00DB2D8E"/>
    <w:rsid w:val="00DB2E96"/>
    <w:rsid w:val="00DB53B7"/>
    <w:rsid w:val="00DB54B7"/>
    <w:rsid w:val="00DB61EA"/>
    <w:rsid w:val="00DB638E"/>
    <w:rsid w:val="00DB6A01"/>
    <w:rsid w:val="00DB6D17"/>
    <w:rsid w:val="00DB7237"/>
    <w:rsid w:val="00DB72C8"/>
    <w:rsid w:val="00DB7937"/>
    <w:rsid w:val="00DB7C7D"/>
    <w:rsid w:val="00DC0331"/>
    <w:rsid w:val="00DC1773"/>
    <w:rsid w:val="00DC1AC9"/>
    <w:rsid w:val="00DC25DB"/>
    <w:rsid w:val="00DC52D1"/>
    <w:rsid w:val="00DC53A8"/>
    <w:rsid w:val="00DC5A65"/>
    <w:rsid w:val="00DC613F"/>
    <w:rsid w:val="00DC6FAF"/>
    <w:rsid w:val="00DD05EE"/>
    <w:rsid w:val="00DD0618"/>
    <w:rsid w:val="00DD09F7"/>
    <w:rsid w:val="00DD0F21"/>
    <w:rsid w:val="00DD114F"/>
    <w:rsid w:val="00DD1549"/>
    <w:rsid w:val="00DD25F6"/>
    <w:rsid w:val="00DD2F5E"/>
    <w:rsid w:val="00DD31A1"/>
    <w:rsid w:val="00DD515A"/>
    <w:rsid w:val="00DD5404"/>
    <w:rsid w:val="00DD5C36"/>
    <w:rsid w:val="00DD5C3E"/>
    <w:rsid w:val="00DD65A0"/>
    <w:rsid w:val="00DD6C03"/>
    <w:rsid w:val="00DD6C7F"/>
    <w:rsid w:val="00DD75D9"/>
    <w:rsid w:val="00DD783E"/>
    <w:rsid w:val="00DE03D6"/>
    <w:rsid w:val="00DE0603"/>
    <w:rsid w:val="00DE1496"/>
    <w:rsid w:val="00DE1621"/>
    <w:rsid w:val="00DE265F"/>
    <w:rsid w:val="00DE32BF"/>
    <w:rsid w:val="00DE3FDE"/>
    <w:rsid w:val="00DE4127"/>
    <w:rsid w:val="00DE41A1"/>
    <w:rsid w:val="00DE424D"/>
    <w:rsid w:val="00DE47E0"/>
    <w:rsid w:val="00DE48ED"/>
    <w:rsid w:val="00DE4956"/>
    <w:rsid w:val="00DE49A5"/>
    <w:rsid w:val="00DE4E88"/>
    <w:rsid w:val="00DE59A3"/>
    <w:rsid w:val="00DE5A77"/>
    <w:rsid w:val="00DE629B"/>
    <w:rsid w:val="00DE7120"/>
    <w:rsid w:val="00DE73AD"/>
    <w:rsid w:val="00DE7464"/>
    <w:rsid w:val="00DE7F81"/>
    <w:rsid w:val="00DF0A80"/>
    <w:rsid w:val="00DF0C64"/>
    <w:rsid w:val="00DF1DF9"/>
    <w:rsid w:val="00DF23F7"/>
    <w:rsid w:val="00DF24A2"/>
    <w:rsid w:val="00DF2CDB"/>
    <w:rsid w:val="00DF30B0"/>
    <w:rsid w:val="00DF399E"/>
    <w:rsid w:val="00DF3B2E"/>
    <w:rsid w:val="00DF3FC2"/>
    <w:rsid w:val="00DF414E"/>
    <w:rsid w:val="00DF485C"/>
    <w:rsid w:val="00DF4F94"/>
    <w:rsid w:val="00DF51BD"/>
    <w:rsid w:val="00DF535D"/>
    <w:rsid w:val="00DF5A44"/>
    <w:rsid w:val="00DF6982"/>
    <w:rsid w:val="00DF6A46"/>
    <w:rsid w:val="00DF6F29"/>
    <w:rsid w:val="00DF7F2F"/>
    <w:rsid w:val="00E00139"/>
    <w:rsid w:val="00E009C8"/>
    <w:rsid w:val="00E01A8B"/>
    <w:rsid w:val="00E01B6F"/>
    <w:rsid w:val="00E01FBF"/>
    <w:rsid w:val="00E02389"/>
    <w:rsid w:val="00E02740"/>
    <w:rsid w:val="00E030A3"/>
    <w:rsid w:val="00E0355C"/>
    <w:rsid w:val="00E03E6E"/>
    <w:rsid w:val="00E03EE7"/>
    <w:rsid w:val="00E0418E"/>
    <w:rsid w:val="00E04B95"/>
    <w:rsid w:val="00E054E6"/>
    <w:rsid w:val="00E0677E"/>
    <w:rsid w:val="00E06E9D"/>
    <w:rsid w:val="00E07AF4"/>
    <w:rsid w:val="00E07C7A"/>
    <w:rsid w:val="00E07DC2"/>
    <w:rsid w:val="00E1019A"/>
    <w:rsid w:val="00E10949"/>
    <w:rsid w:val="00E10CDE"/>
    <w:rsid w:val="00E10D92"/>
    <w:rsid w:val="00E11244"/>
    <w:rsid w:val="00E112F6"/>
    <w:rsid w:val="00E12234"/>
    <w:rsid w:val="00E13167"/>
    <w:rsid w:val="00E13181"/>
    <w:rsid w:val="00E132A0"/>
    <w:rsid w:val="00E135C2"/>
    <w:rsid w:val="00E1419F"/>
    <w:rsid w:val="00E14292"/>
    <w:rsid w:val="00E146C8"/>
    <w:rsid w:val="00E14BE1"/>
    <w:rsid w:val="00E15042"/>
    <w:rsid w:val="00E1509D"/>
    <w:rsid w:val="00E152AB"/>
    <w:rsid w:val="00E15353"/>
    <w:rsid w:val="00E166F6"/>
    <w:rsid w:val="00E169B1"/>
    <w:rsid w:val="00E16B1E"/>
    <w:rsid w:val="00E16CAE"/>
    <w:rsid w:val="00E16F19"/>
    <w:rsid w:val="00E17EB4"/>
    <w:rsid w:val="00E2058E"/>
    <w:rsid w:val="00E209FA"/>
    <w:rsid w:val="00E20D22"/>
    <w:rsid w:val="00E214A3"/>
    <w:rsid w:val="00E216DC"/>
    <w:rsid w:val="00E21C75"/>
    <w:rsid w:val="00E22AB7"/>
    <w:rsid w:val="00E234C6"/>
    <w:rsid w:val="00E2365C"/>
    <w:rsid w:val="00E24571"/>
    <w:rsid w:val="00E24B52"/>
    <w:rsid w:val="00E251C4"/>
    <w:rsid w:val="00E25435"/>
    <w:rsid w:val="00E25825"/>
    <w:rsid w:val="00E25ADE"/>
    <w:rsid w:val="00E26235"/>
    <w:rsid w:val="00E27DCF"/>
    <w:rsid w:val="00E27F2A"/>
    <w:rsid w:val="00E27F81"/>
    <w:rsid w:val="00E27FC7"/>
    <w:rsid w:val="00E30417"/>
    <w:rsid w:val="00E30FA2"/>
    <w:rsid w:val="00E30FCE"/>
    <w:rsid w:val="00E31989"/>
    <w:rsid w:val="00E3232A"/>
    <w:rsid w:val="00E32893"/>
    <w:rsid w:val="00E32AE8"/>
    <w:rsid w:val="00E339B3"/>
    <w:rsid w:val="00E33A20"/>
    <w:rsid w:val="00E3404B"/>
    <w:rsid w:val="00E34612"/>
    <w:rsid w:val="00E3508F"/>
    <w:rsid w:val="00E35BBF"/>
    <w:rsid w:val="00E35EFC"/>
    <w:rsid w:val="00E35F20"/>
    <w:rsid w:val="00E362F5"/>
    <w:rsid w:val="00E363FD"/>
    <w:rsid w:val="00E36837"/>
    <w:rsid w:val="00E36840"/>
    <w:rsid w:val="00E36BBC"/>
    <w:rsid w:val="00E370BD"/>
    <w:rsid w:val="00E37384"/>
    <w:rsid w:val="00E378FC"/>
    <w:rsid w:val="00E37CF5"/>
    <w:rsid w:val="00E40116"/>
    <w:rsid w:val="00E40347"/>
    <w:rsid w:val="00E40F12"/>
    <w:rsid w:val="00E41617"/>
    <w:rsid w:val="00E4164C"/>
    <w:rsid w:val="00E41D16"/>
    <w:rsid w:val="00E42168"/>
    <w:rsid w:val="00E42415"/>
    <w:rsid w:val="00E4247A"/>
    <w:rsid w:val="00E42C76"/>
    <w:rsid w:val="00E42F00"/>
    <w:rsid w:val="00E433C4"/>
    <w:rsid w:val="00E4340F"/>
    <w:rsid w:val="00E43ED8"/>
    <w:rsid w:val="00E44047"/>
    <w:rsid w:val="00E44758"/>
    <w:rsid w:val="00E44AA3"/>
    <w:rsid w:val="00E45000"/>
    <w:rsid w:val="00E45340"/>
    <w:rsid w:val="00E45388"/>
    <w:rsid w:val="00E45A84"/>
    <w:rsid w:val="00E46DB1"/>
    <w:rsid w:val="00E5015D"/>
    <w:rsid w:val="00E5072E"/>
    <w:rsid w:val="00E50BB1"/>
    <w:rsid w:val="00E51323"/>
    <w:rsid w:val="00E5154D"/>
    <w:rsid w:val="00E515DB"/>
    <w:rsid w:val="00E517DA"/>
    <w:rsid w:val="00E53814"/>
    <w:rsid w:val="00E53A45"/>
    <w:rsid w:val="00E53B7C"/>
    <w:rsid w:val="00E53D8E"/>
    <w:rsid w:val="00E53E75"/>
    <w:rsid w:val="00E54CB6"/>
    <w:rsid w:val="00E54F7C"/>
    <w:rsid w:val="00E55531"/>
    <w:rsid w:val="00E555EA"/>
    <w:rsid w:val="00E56CE8"/>
    <w:rsid w:val="00E57FD3"/>
    <w:rsid w:val="00E6069E"/>
    <w:rsid w:val="00E60B78"/>
    <w:rsid w:val="00E6113F"/>
    <w:rsid w:val="00E61196"/>
    <w:rsid w:val="00E6164B"/>
    <w:rsid w:val="00E616E1"/>
    <w:rsid w:val="00E6244D"/>
    <w:rsid w:val="00E624E6"/>
    <w:rsid w:val="00E62CAF"/>
    <w:rsid w:val="00E6317B"/>
    <w:rsid w:val="00E6350E"/>
    <w:rsid w:val="00E63BBD"/>
    <w:rsid w:val="00E64001"/>
    <w:rsid w:val="00E6491A"/>
    <w:rsid w:val="00E64F87"/>
    <w:rsid w:val="00E658E6"/>
    <w:rsid w:val="00E65C5F"/>
    <w:rsid w:val="00E65E3A"/>
    <w:rsid w:val="00E663C1"/>
    <w:rsid w:val="00E6666D"/>
    <w:rsid w:val="00E66C39"/>
    <w:rsid w:val="00E673FF"/>
    <w:rsid w:val="00E674DD"/>
    <w:rsid w:val="00E67B22"/>
    <w:rsid w:val="00E67C39"/>
    <w:rsid w:val="00E70132"/>
    <w:rsid w:val="00E70F85"/>
    <w:rsid w:val="00E720EB"/>
    <w:rsid w:val="00E7232A"/>
    <w:rsid w:val="00E72842"/>
    <w:rsid w:val="00E72A64"/>
    <w:rsid w:val="00E731BA"/>
    <w:rsid w:val="00E73272"/>
    <w:rsid w:val="00E73AF9"/>
    <w:rsid w:val="00E73FAB"/>
    <w:rsid w:val="00E74052"/>
    <w:rsid w:val="00E74A91"/>
    <w:rsid w:val="00E751B8"/>
    <w:rsid w:val="00E7544A"/>
    <w:rsid w:val="00E75507"/>
    <w:rsid w:val="00E75989"/>
    <w:rsid w:val="00E763A3"/>
    <w:rsid w:val="00E7654A"/>
    <w:rsid w:val="00E765A9"/>
    <w:rsid w:val="00E76BFC"/>
    <w:rsid w:val="00E76D01"/>
    <w:rsid w:val="00E80593"/>
    <w:rsid w:val="00E80734"/>
    <w:rsid w:val="00E80965"/>
    <w:rsid w:val="00E80D99"/>
    <w:rsid w:val="00E80E82"/>
    <w:rsid w:val="00E80F33"/>
    <w:rsid w:val="00E81323"/>
    <w:rsid w:val="00E81B26"/>
    <w:rsid w:val="00E81D92"/>
    <w:rsid w:val="00E820B5"/>
    <w:rsid w:val="00E82FD7"/>
    <w:rsid w:val="00E83808"/>
    <w:rsid w:val="00E83815"/>
    <w:rsid w:val="00E839E9"/>
    <w:rsid w:val="00E83B89"/>
    <w:rsid w:val="00E83CC8"/>
    <w:rsid w:val="00E84257"/>
    <w:rsid w:val="00E84491"/>
    <w:rsid w:val="00E846BB"/>
    <w:rsid w:val="00E853E6"/>
    <w:rsid w:val="00E85A95"/>
    <w:rsid w:val="00E85E3D"/>
    <w:rsid w:val="00E8641E"/>
    <w:rsid w:val="00E86C3A"/>
    <w:rsid w:val="00E86E46"/>
    <w:rsid w:val="00E87007"/>
    <w:rsid w:val="00E8704D"/>
    <w:rsid w:val="00E9009C"/>
    <w:rsid w:val="00E90C68"/>
    <w:rsid w:val="00E914E8"/>
    <w:rsid w:val="00E915E3"/>
    <w:rsid w:val="00E9222C"/>
    <w:rsid w:val="00E924C1"/>
    <w:rsid w:val="00E929F0"/>
    <w:rsid w:val="00E9327C"/>
    <w:rsid w:val="00E93FA8"/>
    <w:rsid w:val="00E93FC1"/>
    <w:rsid w:val="00E945B0"/>
    <w:rsid w:val="00E95B63"/>
    <w:rsid w:val="00E964E6"/>
    <w:rsid w:val="00E965A9"/>
    <w:rsid w:val="00E96705"/>
    <w:rsid w:val="00E96AD8"/>
    <w:rsid w:val="00E96F93"/>
    <w:rsid w:val="00E97244"/>
    <w:rsid w:val="00E974ED"/>
    <w:rsid w:val="00E97DDA"/>
    <w:rsid w:val="00E97EC1"/>
    <w:rsid w:val="00EA0107"/>
    <w:rsid w:val="00EA02B3"/>
    <w:rsid w:val="00EA055C"/>
    <w:rsid w:val="00EA0A5B"/>
    <w:rsid w:val="00EA0A95"/>
    <w:rsid w:val="00EA0E36"/>
    <w:rsid w:val="00EA1E73"/>
    <w:rsid w:val="00EA25CB"/>
    <w:rsid w:val="00EA28A1"/>
    <w:rsid w:val="00EA29DF"/>
    <w:rsid w:val="00EA3B52"/>
    <w:rsid w:val="00EA406E"/>
    <w:rsid w:val="00EA43AC"/>
    <w:rsid w:val="00EA43D7"/>
    <w:rsid w:val="00EA47F6"/>
    <w:rsid w:val="00EA4A06"/>
    <w:rsid w:val="00EA4E21"/>
    <w:rsid w:val="00EA52D3"/>
    <w:rsid w:val="00EA5882"/>
    <w:rsid w:val="00EA5982"/>
    <w:rsid w:val="00EA5EFB"/>
    <w:rsid w:val="00EA73CE"/>
    <w:rsid w:val="00EA77BE"/>
    <w:rsid w:val="00EA79C2"/>
    <w:rsid w:val="00EB098E"/>
    <w:rsid w:val="00EB0B61"/>
    <w:rsid w:val="00EB0C9C"/>
    <w:rsid w:val="00EB0DCE"/>
    <w:rsid w:val="00EB1EA0"/>
    <w:rsid w:val="00EB2329"/>
    <w:rsid w:val="00EB2458"/>
    <w:rsid w:val="00EB2EAE"/>
    <w:rsid w:val="00EB3882"/>
    <w:rsid w:val="00EB3899"/>
    <w:rsid w:val="00EB3D39"/>
    <w:rsid w:val="00EB4022"/>
    <w:rsid w:val="00EB41CE"/>
    <w:rsid w:val="00EB594E"/>
    <w:rsid w:val="00EB61FA"/>
    <w:rsid w:val="00EB6523"/>
    <w:rsid w:val="00EB68E4"/>
    <w:rsid w:val="00EB6BC7"/>
    <w:rsid w:val="00EB6EE6"/>
    <w:rsid w:val="00EB77BB"/>
    <w:rsid w:val="00EC0127"/>
    <w:rsid w:val="00EC0E63"/>
    <w:rsid w:val="00EC1B22"/>
    <w:rsid w:val="00EC221F"/>
    <w:rsid w:val="00EC25FC"/>
    <w:rsid w:val="00EC2897"/>
    <w:rsid w:val="00EC2A02"/>
    <w:rsid w:val="00EC2ED2"/>
    <w:rsid w:val="00EC31CF"/>
    <w:rsid w:val="00EC3C95"/>
    <w:rsid w:val="00EC575B"/>
    <w:rsid w:val="00EC5C30"/>
    <w:rsid w:val="00EC67CF"/>
    <w:rsid w:val="00EC67F9"/>
    <w:rsid w:val="00EC6962"/>
    <w:rsid w:val="00EC6ABD"/>
    <w:rsid w:val="00EC6ADF"/>
    <w:rsid w:val="00EC6AE4"/>
    <w:rsid w:val="00EC7A8F"/>
    <w:rsid w:val="00EC7CFD"/>
    <w:rsid w:val="00ED00F8"/>
    <w:rsid w:val="00ED0247"/>
    <w:rsid w:val="00ED043A"/>
    <w:rsid w:val="00ED07A3"/>
    <w:rsid w:val="00ED0C84"/>
    <w:rsid w:val="00ED1051"/>
    <w:rsid w:val="00ED1719"/>
    <w:rsid w:val="00ED1952"/>
    <w:rsid w:val="00ED1D7E"/>
    <w:rsid w:val="00ED2664"/>
    <w:rsid w:val="00ED2D35"/>
    <w:rsid w:val="00ED2F43"/>
    <w:rsid w:val="00ED3727"/>
    <w:rsid w:val="00ED3DDF"/>
    <w:rsid w:val="00ED3E44"/>
    <w:rsid w:val="00ED3FF4"/>
    <w:rsid w:val="00ED4051"/>
    <w:rsid w:val="00ED42AD"/>
    <w:rsid w:val="00ED42FD"/>
    <w:rsid w:val="00ED50F4"/>
    <w:rsid w:val="00ED5244"/>
    <w:rsid w:val="00ED5263"/>
    <w:rsid w:val="00ED6039"/>
    <w:rsid w:val="00ED62FE"/>
    <w:rsid w:val="00ED66B3"/>
    <w:rsid w:val="00ED6E73"/>
    <w:rsid w:val="00ED748F"/>
    <w:rsid w:val="00EE036D"/>
    <w:rsid w:val="00EE0582"/>
    <w:rsid w:val="00EE05F1"/>
    <w:rsid w:val="00EE1294"/>
    <w:rsid w:val="00EE1546"/>
    <w:rsid w:val="00EE1C1A"/>
    <w:rsid w:val="00EE1C58"/>
    <w:rsid w:val="00EE20B1"/>
    <w:rsid w:val="00EE225B"/>
    <w:rsid w:val="00EE22C9"/>
    <w:rsid w:val="00EE25F9"/>
    <w:rsid w:val="00EE2613"/>
    <w:rsid w:val="00EE2D36"/>
    <w:rsid w:val="00EE2FD5"/>
    <w:rsid w:val="00EE33FF"/>
    <w:rsid w:val="00EE461D"/>
    <w:rsid w:val="00EE4826"/>
    <w:rsid w:val="00EE50BA"/>
    <w:rsid w:val="00EE51C0"/>
    <w:rsid w:val="00EE550A"/>
    <w:rsid w:val="00EE5BDD"/>
    <w:rsid w:val="00EE6291"/>
    <w:rsid w:val="00EE6C4E"/>
    <w:rsid w:val="00EE7BBC"/>
    <w:rsid w:val="00EE7FE4"/>
    <w:rsid w:val="00EF0D60"/>
    <w:rsid w:val="00EF0FA9"/>
    <w:rsid w:val="00EF1182"/>
    <w:rsid w:val="00EF198C"/>
    <w:rsid w:val="00EF19A2"/>
    <w:rsid w:val="00EF1AF1"/>
    <w:rsid w:val="00EF1D96"/>
    <w:rsid w:val="00EF1E98"/>
    <w:rsid w:val="00EF1F83"/>
    <w:rsid w:val="00EF2748"/>
    <w:rsid w:val="00EF2D0E"/>
    <w:rsid w:val="00EF380C"/>
    <w:rsid w:val="00EF3A4E"/>
    <w:rsid w:val="00EF3D8C"/>
    <w:rsid w:val="00EF3F9B"/>
    <w:rsid w:val="00EF429A"/>
    <w:rsid w:val="00EF48AC"/>
    <w:rsid w:val="00EF4E2C"/>
    <w:rsid w:val="00EF5820"/>
    <w:rsid w:val="00EF5A26"/>
    <w:rsid w:val="00EF5A5E"/>
    <w:rsid w:val="00EF6CC6"/>
    <w:rsid w:val="00EF78A5"/>
    <w:rsid w:val="00F0021F"/>
    <w:rsid w:val="00F005D6"/>
    <w:rsid w:val="00F0089F"/>
    <w:rsid w:val="00F01626"/>
    <w:rsid w:val="00F01767"/>
    <w:rsid w:val="00F02551"/>
    <w:rsid w:val="00F03ABA"/>
    <w:rsid w:val="00F044E1"/>
    <w:rsid w:val="00F045D5"/>
    <w:rsid w:val="00F04700"/>
    <w:rsid w:val="00F0472F"/>
    <w:rsid w:val="00F049C4"/>
    <w:rsid w:val="00F04B7B"/>
    <w:rsid w:val="00F05179"/>
    <w:rsid w:val="00F05282"/>
    <w:rsid w:val="00F053CC"/>
    <w:rsid w:val="00F05DCC"/>
    <w:rsid w:val="00F05F6E"/>
    <w:rsid w:val="00F06361"/>
    <w:rsid w:val="00F0659A"/>
    <w:rsid w:val="00F066B6"/>
    <w:rsid w:val="00F06D1E"/>
    <w:rsid w:val="00F07471"/>
    <w:rsid w:val="00F0753C"/>
    <w:rsid w:val="00F075B5"/>
    <w:rsid w:val="00F07C66"/>
    <w:rsid w:val="00F07F23"/>
    <w:rsid w:val="00F10244"/>
    <w:rsid w:val="00F1025A"/>
    <w:rsid w:val="00F103F9"/>
    <w:rsid w:val="00F1103D"/>
    <w:rsid w:val="00F114D5"/>
    <w:rsid w:val="00F11E88"/>
    <w:rsid w:val="00F1322D"/>
    <w:rsid w:val="00F132E5"/>
    <w:rsid w:val="00F134D2"/>
    <w:rsid w:val="00F13FDD"/>
    <w:rsid w:val="00F14BA5"/>
    <w:rsid w:val="00F14D27"/>
    <w:rsid w:val="00F152D2"/>
    <w:rsid w:val="00F158C8"/>
    <w:rsid w:val="00F15D27"/>
    <w:rsid w:val="00F15E7B"/>
    <w:rsid w:val="00F15F52"/>
    <w:rsid w:val="00F16366"/>
    <w:rsid w:val="00F16539"/>
    <w:rsid w:val="00F17559"/>
    <w:rsid w:val="00F200C0"/>
    <w:rsid w:val="00F2025A"/>
    <w:rsid w:val="00F20858"/>
    <w:rsid w:val="00F20B04"/>
    <w:rsid w:val="00F20ECD"/>
    <w:rsid w:val="00F21215"/>
    <w:rsid w:val="00F21255"/>
    <w:rsid w:val="00F213ED"/>
    <w:rsid w:val="00F2290C"/>
    <w:rsid w:val="00F2297F"/>
    <w:rsid w:val="00F23DDA"/>
    <w:rsid w:val="00F241A3"/>
    <w:rsid w:val="00F24521"/>
    <w:rsid w:val="00F245F1"/>
    <w:rsid w:val="00F24B27"/>
    <w:rsid w:val="00F24D32"/>
    <w:rsid w:val="00F25C86"/>
    <w:rsid w:val="00F266B3"/>
    <w:rsid w:val="00F2753B"/>
    <w:rsid w:val="00F27B07"/>
    <w:rsid w:val="00F27C49"/>
    <w:rsid w:val="00F30935"/>
    <w:rsid w:val="00F31922"/>
    <w:rsid w:val="00F31A1E"/>
    <w:rsid w:val="00F32065"/>
    <w:rsid w:val="00F32D42"/>
    <w:rsid w:val="00F335E2"/>
    <w:rsid w:val="00F33749"/>
    <w:rsid w:val="00F34B7B"/>
    <w:rsid w:val="00F34DBF"/>
    <w:rsid w:val="00F35EDC"/>
    <w:rsid w:val="00F36171"/>
    <w:rsid w:val="00F36DF1"/>
    <w:rsid w:val="00F36F5A"/>
    <w:rsid w:val="00F371FB"/>
    <w:rsid w:val="00F37355"/>
    <w:rsid w:val="00F3736F"/>
    <w:rsid w:val="00F37F0E"/>
    <w:rsid w:val="00F402D1"/>
    <w:rsid w:val="00F40380"/>
    <w:rsid w:val="00F40B2A"/>
    <w:rsid w:val="00F4140F"/>
    <w:rsid w:val="00F41ABE"/>
    <w:rsid w:val="00F41C13"/>
    <w:rsid w:val="00F41D78"/>
    <w:rsid w:val="00F42021"/>
    <w:rsid w:val="00F42597"/>
    <w:rsid w:val="00F42C99"/>
    <w:rsid w:val="00F44640"/>
    <w:rsid w:val="00F44EF1"/>
    <w:rsid w:val="00F4550E"/>
    <w:rsid w:val="00F46806"/>
    <w:rsid w:val="00F46A24"/>
    <w:rsid w:val="00F46BD1"/>
    <w:rsid w:val="00F47106"/>
    <w:rsid w:val="00F47820"/>
    <w:rsid w:val="00F50EA9"/>
    <w:rsid w:val="00F51090"/>
    <w:rsid w:val="00F51120"/>
    <w:rsid w:val="00F5220F"/>
    <w:rsid w:val="00F5267A"/>
    <w:rsid w:val="00F5321C"/>
    <w:rsid w:val="00F535AE"/>
    <w:rsid w:val="00F53DCA"/>
    <w:rsid w:val="00F5470B"/>
    <w:rsid w:val="00F54D43"/>
    <w:rsid w:val="00F5509D"/>
    <w:rsid w:val="00F55842"/>
    <w:rsid w:val="00F55868"/>
    <w:rsid w:val="00F55A96"/>
    <w:rsid w:val="00F55D97"/>
    <w:rsid w:val="00F55FD6"/>
    <w:rsid w:val="00F5605B"/>
    <w:rsid w:val="00F56179"/>
    <w:rsid w:val="00F56185"/>
    <w:rsid w:val="00F5656E"/>
    <w:rsid w:val="00F57151"/>
    <w:rsid w:val="00F572A4"/>
    <w:rsid w:val="00F5781D"/>
    <w:rsid w:val="00F57C59"/>
    <w:rsid w:val="00F57FDF"/>
    <w:rsid w:val="00F608AC"/>
    <w:rsid w:val="00F609FB"/>
    <w:rsid w:val="00F60C9C"/>
    <w:rsid w:val="00F60D99"/>
    <w:rsid w:val="00F60E0A"/>
    <w:rsid w:val="00F611EB"/>
    <w:rsid w:val="00F61F19"/>
    <w:rsid w:val="00F62916"/>
    <w:rsid w:val="00F629C0"/>
    <w:rsid w:val="00F629DC"/>
    <w:rsid w:val="00F63314"/>
    <w:rsid w:val="00F634AE"/>
    <w:rsid w:val="00F63D9A"/>
    <w:rsid w:val="00F647CF"/>
    <w:rsid w:val="00F64D6A"/>
    <w:rsid w:val="00F651FB"/>
    <w:rsid w:val="00F657E6"/>
    <w:rsid w:val="00F659A3"/>
    <w:rsid w:val="00F6630E"/>
    <w:rsid w:val="00F66524"/>
    <w:rsid w:val="00F66F21"/>
    <w:rsid w:val="00F66F4E"/>
    <w:rsid w:val="00F67884"/>
    <w:rsid w:val="00F712F8"/>
    <w:rsid w:val="00F716EA"/>
    <w:rsid w:val="00F71831"/>
    <w:rsid w:val="00F71BF2"/>
    <w:rsid w:val="00F7218A"/>
    <w:rsid w:val="00F726B1"/>
    <w:rsid w:val="00F72841"/>
    <w:rsid w:val="00F72A22"/>
    <w:rsid w:val="00F72AE7"/>
    <w:rsid w:val="00F73195"/>
    <w:rsid w:val="00F733EA"/>
    <w:rsid w:val="00F73F61"/>
    <w:rsid w:val="00F7417F"/>
    <w:rsid w:val="00F7430D"/>
    <w:rsid w:val="00F74348"/>
    <w:rsid w:val="00F7466E"/>
    <w:rsid w:val="00F75972"/>
    <w:rsid w:val="00F75D9F"/>
    <w:rsid w:val="00F75E93"/>
    <w:rsid w:val="00F76334"/>
    <w:rsid w:val="00F8019C"/>
    <w:rsid w:val="00F80589"/>
    <w:rsid w:val="00F80B6F"/>
    <w:rsid w:val="00F80BD0"/>
    <w:rsid w:val="00F80DBA"/>
    <w:rsid w:val="00F8117E"/>
    <w:rsid w:val="00F816C0"/>
    <w:rsid w:val="00F81CDD"/>
    <w:rsid w:val="00F81CFF"/>
    <w:rsid w:val="00F82064"/>
    <w:rsid w:val="00F82CA3"/>
    <w:rsid w:val="00F83206"/>
    <w:rsid w:val="00F83271"/>
    <w:rsid w:val="00F83840"/>
    <w:rsid w:val="00F83E1D"/>
    <w:rsid w:val="00F83F37"/>
    <w:rsid w:val="00F841D7"/>
    <w:rsid w:val="00F84334"/>
    <w:rsid w:val="00F8433A"/>
    <w:rsid w:val="00F85143"/>
    <w:rsid w:val="00F86AAD"/>
    <w:rsid w:val="00F86B6C"/>
    <w:rsid w:val="00F87044"/>
    <w:rsid w:val="00F8773E"/>
    <w:rsid w:val="00F9035C"/>
    <w:rsid w:val="00F9084A"/>
    <w:rsid w:val="00F908DD"/>
    <w:rsid w:val="00F90B30"/>
    <w:rsid w:val="00F90BEE"/>
    <w:rsid w:val="00F90C55"/>
    <w:rsid w:val="00F926C8"/>
    <w:rsid w:val="00F92F81"/>
    <w:rsid w:val="00F9315D"/>
    <w:rsid w:val="00F94046"/>
    <w:rsid w:val="00F9461B"/>
    <w:rsid w:val="00F94B81"/>
    <w:rsid w:val="00F95224"/>
    <w:rsid w:val="00F953EA"/>
    <w:rsid w:val="00F95436"/>
    <w:rsid w:val="00F954C5"/>
    <w:rsid w:val="00F9621C"/>
    <w:rsid w:val="00F96954"/>
    <w:rsid w:val="00F96D1A"/>
    <w:rsid w:val="00FA02D2"/>
    <w:rsid w:val="00FA0737"/>
    <w:rsid w:val="00FA0CFB"/>
    <w:rsid w:val="00FA1509"/>
    <w:rsid w:val="00FA17EB"/>
    <w:rsid w:val="00FA2C2A"/>
    <w:rsid w:val="00FA2F45"/>
    <w:rsid w:val="00FA328C"/>
    <w:rsid w:val="00FA3D6E"/>
    <w:rsid w:val="00FA3F68"/>
    <w:rsid w:val="00FA46CD"/>
    <w:rsid w:val="00FA47B3"/>
    <w:rsid w:val="00FA5724"/>
    <w:rsid w:val="00FA60BB"/>
    <w:rsid w:val="00FA631A"/>
    <w:rsid w:val="00FA6394"/>
    <w:rsid w:val="00FA6F7B"/>
    <w:rsid w:val="00FA7103"/>
    <w:rsid w:val="00FA714D"/>
    <w:rsid w:val="00FA71D0"/>
    <w:rsid w:val="00FA761F"/>
    <w:rsid w:val="00FA7BCC"/>
    <w:rsid w:val="00FB047F"/>
    <w:rsid w:val="00FB080D"/>
    <w:rsid w:val="00FB0C14"/>
    <w:rsid w:val="00FB0CBF"/>
    <w:rsid w:val="00FB0F53"/>
    <w:rsid w:val="00FB11B7"/>
    <w:rsid w:val="00FB130D"/>
    <w:rsid w:val="00FB2370"/>
    <w:rsid w:val="00FB2746"/>
    <w:rsid w:val="00FB421A"/>
    <w:rsid w:val="00FB4829"/>
    <w:rsid w:val="00FB4F87"/>
    <w:rsid w:val="00FB67FE"/>
    <w:rsid w:val="00FB6CB1"/>
    <w:rsid w:val="00FB6D60"/>
    <w:rsid w:val="00FB6FAC"/>
    <w:rsid w:val="00FB743C"/>
    <w:rsid w:val="00FC0185"/>
    <w:rsid w:val="00FC036E"/>
    <w:rsid w:val="00FC0906"/>
    <w:rsid w:val="00FC0A70"/>
    <w:rsid w:val="00FC0CC7"/>
    <w:rsid w:val="00FC14BD"/>
    <w:rsid w:val="00FC1821"/>
    <w:rsid w:val="00FC19B3"/>
    <w:rsid w:val="00FC1C30"/>
    <w:rsid w:val="00FC23D0"/>
    <w:rsid w:val="00FC297E"/>
    <w:rsid w:val="00FC31FF"/>
    <w:rsid w:val="00FC42D5"/>
    <w:rsid w:val="00FC456A"/>
    <w:rsid w:val="00FC52ED"/>
    <w:rsid w:val="00FC53CF"/>
    <w:rsid w:val="00FC547D"/>
    <w:rsid w:val="00FC5E77"/>
    <w:rsid w:val="00FC6E8D"/>
    <w:rsid w:val="00FC6F41"/>
    <w:rsid w:val="00FC70EB"/>
    <w:rsid w:val="00FC7996"/>
    <w:rsid w:val="00FC7A63"/>
    <w:rsid w:val="00FD02DF"/>
    <w:rsid w:val="00FD0ADD"/>
    <w:rsid w:val="00FD0B4A"/>
    <w:rsid w:val="00FD0BB1"/>
    <w:rsid w:val="00FD170B"/>
    <w:rsid w:val="00FD180F"/>
    <w:rsid w:val="00FD1F24"/>
    <w:rsid w:val="00FD20B0"/>
    <w:rsid w:val="00FD2207"/>
    <w:rsid w:val="00FD24A9"/>
    <w:rsid w:val="00FD24E9"/>
    <w:rsid w:val="00FD27DA"/>
    <w:rsid w:val="00FD28A1"/>
    <w:rsid w:val="00FD302D"/>
    <w:rsid w:val="00FD307B"/>
    <w:rsid w:val="00FD30EB"/>
    <w:rsid w:val="00FD3D72"/>
    <w:rsid w:val="00FD4049"/>
    <w:rsid w:val="00FD4351"/>
    <w:rsid w:val="00FD4352"/>
    <w:rsid w:val="00FD44FA"/>
    <w:rsid w:val="00FD46B8"/>
    <w:rsid w:val="00FD4A08"/>
    <w:rsid w:val="00FD4ADF"/>
    <w:rsid w:val="00FD61AC"/>
    <w:rsid w:val="00FD6228"/>
    <w:rsid w:val="00FD6A09"/>
    <w:rsid w:val="00FD7477"/>
    <w:rsid w:val="00FD7700"/>
    <w:rsid w:val="00FD7E41"/>
    <w:rsid w:val="00FE0203"/>
    <w:rsid w:val="00FE0BC0"/>
    <w:rsid w:val="00FE0FDE"/>
    <w:rsid w:val="00FE1040"/>
    <w:rsid w:val="00FE1130"/>
    <w:rsid w:val="00FE1D1D"/>
    <w:rsid w:val="00FE2B8B"/>
    <w:rsid w:val="00FE2D1E"/>
    <w:rsid w:val="00FE2F92"/>
    <w:rsid w:val="00FE2FA2"/>
    <w:rsid w:val="00FE3656"/>
    <w:rsid w:val="00FE3685"/>
    <w:rsid w:val="00FE38DB"/>
    <w:rsid w:val="00FE3AE0"/>
    <w:rsid w:val="00FE40D5"/>
    <w:rsid w:val="00FE4235"/>
    <w:rsid w:val="00FE510E"/>
    <w:rsid w:val="00FE5780"/>
    <w:rsid w:val="00FE5B90"/>
    <w:rsid w:val="00FE5C84"/>
    <w:rsid w:val="00FE5F7A"/>
    <w:rsid w:val="00FE6277"/>
    <w:rsid w:val="00FE63EB"/>
    <w:rsid w:val="00FE68E4"/>
    <w:rsid w:val="00FE6AA1"/>
    <w:rsid w:val="00FE6BD9"/>
    <w:rsid w:val="00FE6BDC"/>
    <w:rsid w:val="00FE78CB"/>
    <w:rsid w:val="00FE7D42"/>
    <w:rsid w:val="00FE7ED4"/>
    <w:rsid w:val="00FF01E2"/>
    <w:rsid w:val="00FF049E"/>
    <w:rsid w:val="00FF0BD6"/>
    <w:rsid w:val="00FF0F6A"/>
    <w:rsid w:val="00FF1583"/>
    <w:rsid w:val="00FF1AE7"/>
    <w:rsid w:val="00FF1BD2"/>
    <w:rsid w:val="00FF236D"/>
    <w:rsid w:val="00FF244D"/>
    <w:rsid w:val="00FF34A3"/>
    <w:rsid w:val="00FF3584"/>
    <w:rsid w:val="00FF3918"/>
    <w:rsid w:val="00FF47FC"/>
    <w:rsid w:val="00FF539B"/>
    <w:rsid w:val="00FF53FA"/>
    <w:rsid w:val="00FF55E2"/>
    <w:rsid w:val="00FF5666"/>
    <w:rsid w:val="00FF58C3"/>
    <w:rsid w:val="00FF5F15"/>
    <w:rsid w:val="00FF6113"/>
    <w:rsid w:val="00FF6FFE"/>
    <w:rsid w:val="00FF771B"/>
    <w:rsid w:val="00FF7763"/>
    <w:rsid w:val="00FF7CF2"/>
    <w:rsid w:val="00FF7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7B428A"/>
  <w15:docId w15:val="{4916D66D-525B-4C23-8241-FCBD41BFD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9"/>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9"/>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9"/>
      </w:numPr>
      <w:spacing w:before="240" w:after="40"/>
      <w:outlineLvl w:val="3"/>
    </w:pPr>
    <w:rPr>
      <w:b/>
      <w:i/>
      <w:color w:val="000000"/>
    </w:rPr>
  </w:style>
  <w:style w:type="paragraph" w:styleId="Heading5">
    <w:name w:val="heading 5"/>
    <w:basedOn w:val="Normal"/>
    <w:next w:val="Normal"/>
    <w:qFormat/>
    <w:rsid w:val="00591235"/>
    <w:pPr>
      <w:keepNext/>
      <w:numPr>
        <w:ilvl w:val="4"/>
        <w:numId w:val="9"/>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9"/>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9"/>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9"/>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7"/>
      </w:numPr>
      <w:spacing w:before="80"/>
      <w:ind w:right="369"/>
    </w:pPr>
  </w:style>
  <w:style w:type="paragraph" w:customStyle="1" w:styleId="Nlisti">
    <w:name w:val="N_list (i)"/>
    <w:basedOn w:val="Normal"/>
    <w:pPr>
      <w:numPr>
        <w:ilvl w:val="2"/>
        <w:numId w:val="6"/>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7"/>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1"/>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2"/>
      </w:numPr>
      <w:tabs>
        <w:tab w:val="left" w:pos="851"/>
      </w:tabs>
    </w:pPr>
    <w:rPr>
      <w:color w:val="000000"/>
      <w:sz w:val="20"/>
    </w:rPr>
  </w:style>
  <w:style w:type="paragraph" w:customStyle="1" w:styleId="Style1">
    <w:name w:val="Style1"/>
    <w:basedOn w:val="Heading1"/>
    <w:rsid w:val="00BE6377"/>
    <w:pPr>
      <w:keepNext w:val="0"/>
      <w:widowControl/>
      <w:numPr>
        <w:numId w:val="9"/>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10"/>
      </w:numPr>
      <w:spacing w:before="120"/>
    </w:pPr>
    <w:rPr>
      <w:rFonts w:ascii="Verdana" w:hAnsi="Verdana"/>
      <w:sz w:val="22"/>
    </w:rPr>
  </w:style>
  <w:style w:type="paragraph" w:customStyle="1" w:styleId="Conditions2">
    <w:name w:val="Conditions2"/>
    <w:rsid w:val="00BC2702"/>
    <w:pPr>
      <w:numPr>
        <w:ilvl w:val="2"/>
        <w:numId w:val="10"/>
      </w:numPr>
      <w:spacing w:before="60"/>
    </w:pPr>
    <w:rPr>
      <w:rFonts w:ascii="Verdana" w:hAnsi="Verdana"/>
      <w:sz w:val="22"/>
    </w:rPr>
  </w:style>
  <w:style w:type="paragraph" w:customStyle="1" w:styleId="Conditions3">
    <w:name w:val="Conditions3"/>
    <w:rsid w:val="009B7BD4"/>
    <w:pPr>
      <w:numPr>
        <w:numId w:val="4"/>
      </w:numPr>
      <w:tabs>
        <w:tab w:val="clear" w:pos="720"/>
      </w:tabs>
      <w:spacing w:before="60"/>
      <w:ind w:left="2174" w:hanging="547"/>
    </w:pPr>
    <w:rPr>
      <w:rFonts w:ascii="Verdana" w:hAnsi="Verdana"/>
    </w:rPr>
  </w:style>
  <w:style w:type="paragraph" w:styleId="ListNumber">
    <w:name w:val="List Number"/>
    <w:basedOn w:val="Normal"/>
    <w:pPr>
      <w:numPr>
        <w:numId w:val="3"/>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5"/>
      </w:numPr>
    </w:pPr>
  </w:style>
  <w:style w:type="paragraph" w:customStyle="1" w:styleId="ConditionsNoNumber">
    <w:name w:val="ConditionsNoNumber"/>
    <w:basedOn w:val="Normal"/>
    <w:qFormat/>
    <w:rsid w:val="00BC2702"/>
    <w:pPr>
      <w:numPr>
        <w:ilvl w:val="1"/>
        <w:numId w:val="10"/>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6"/>
      </w:numPr>
    </w:pPr>
  </w:style>
  <w:style w:type="numbering" w:customStyle="1" w:styleId="nListaList">
    <w:name w:val="nList(a)List"/>
    <w:uiPriority w:val="99"/>
    <w:rsid w:val="0057782A"/>
    <w:pPr>
      <w:numPr>
        <w:numId w:val="7"/>
      </w:numPr>
    </w:pPr>
  </w:style>
  <w:style w:type="numbering" w:customStyle="1" w:styleId="StylesList">
    <w:name w:val="StylesList"/>
    <w:uiPriority w:val="99"/>
    <w:rsid w:val="006127F0"/>
    <w:pPr>
      <w:numPr>
        <w:numId w:val="8"/>
      </w:numPr>
    </w:pPr>
  </w:style>
  <w:style w:type="character" w:styleId="UnresolvedMention">
    <w:name w:val="Unresolved Mention"/>
    <w:basedOn w:val="DefaultParagraphFont"/>
    <w:uiPriority w:val="99"/>
    <w:semiHidden/>
    <w:unhideWhenUsed/>
    <w:rsid w:val="00722F01"/>
    <w:rPr>
      <w:color w:val="605E5C"/>
      <w:shd w:val="clear" w:color="auto" w:fill="E1DFDD"/>
    </w:rPr>
  </w:style>
  <w:style w:type="character" w:styleId="FootnoteReference">
    <w:name w:val="footnote reference"/>
    <w:basedOn w:val="DefaultParagraphFont"/>
    <w:semiHidden/>
    <w:unhideWhenUsed/>
    <w:rsid w:val="00235675"/>
    <w:rPr>
      <w:vertAlign w:val="superscript"/>
    </w:rPr>
  </w:style>
  <w:style w:type="character" w:customStyle="1" w:styleId="FootnoteTextChar">
    <w:name w:val="Footnote Text Char"/>
    <w:basedOn w:val="DefaultParagraphFont"/>
    <w:link w:val="FootnoteText"/>
    <w:semiHidden/>
    <w:rsid w:val="005A27E7"/>
    <w:rPr>
      <w:rFonts w:ascii="Verdana" w:hAnsi="Verdana"/>
      <w:sz w:val="16"/>
    </w:rPr>
  </w:style>
  <w:style w:type="paragraph" w:styleId="ListBullet">
    <w:name w:val="List Bullet"/>
    <w:basedOn w:val="Normal"/>
    <w:rsid w:val="009C6841"/>
    <w:pPr>
      <w:numPr>
        <w:numId w:val="15"/>
      </w:numPr>
      <w:contextualSpacing/>
    </w:pPr>
  </w:style>
  <w:style w:type="character" w:styleId="CommentReference">
    <w:name w:val="annotation reference"/>
    <w:basedOn w:val="DefaultParagraphFont"/>
    <w:semiHidden/>
    <w:unhideWhenUsed/>
    <w:rsid w:val="00817491"/>
    <w:rPr>
      <w:sz w:val="16"/>
      <w:szCs w:val="16"/>
    </w:rPr>
  </w:style>
  <w:style w:type="paragraph" w:styleId="CommentText">
    <w:name w:val="annotation text"/>
    <w:basedOn w:val="Normal"/>
    <w:link w:val="CommentTextChar"/>
    <w:semiHidden/>
    <w:unhideWhenUsed/>
    <w:rsid w:val="00817491"/>
    <w:rPr>
      <w:sz w:val="20"/>
    </w:rPr>
  </w:style>
  <w:style w:type="character" w:customStyle="1" w:styleId="CommentTextChar">
    <w:name w:val="Comment Text Char"/>
    <w:basedOn w:val="DefaultParagraphFont"/>
    <w:link w:val="CommentText"/>
    <w:semiHidden/>
    <w:rsid w:val="00817491"/>
    <w:rPr>
      <w:rFonts w:ascii="Verdana" w:hAnsi="Verdana"/>
    </w:rPr>
  </w:style>
  <w:style w:type="paragraph" w:styleId="CommentSubject">
    <w:name w:val="annotation subject"/>
    <w:basedOn w:val="CommentText"/>
    <w:next w:val="CommentText"/>
    <w:link w:val="CommentSubjectChar"/>
    <w:semiHidden/>
    <w:unhideWhenUsed/>
    <w:rsid w:val="00817491"/>
    <w:rPr>
      <w:b/>
      <w:bCs/>
    </w:rPr>
  </w:style>
  <w:style w:type="character" w:customStyle="1" w:styleId="CommentSubjectChar">
    <w:name w:val="Comment Subject Char"/>
    <w:basedOn w:val="CommentTextChar"/>
    <w:link w:val="CommentSubject"/>
    <w:semiHidden/>
    <w:rsid w:val="00817491"/>
    <w:rPr>
      <w:rFonts w:ascii="Verdana" w:hAnsi="Verdana"/>
      <w:b/>
      <w:bCs/>
    </w:rPr>
  </w:style>
  <w:style w:type="paragraph" w:styleId="ListParagraph">
    <w:name w:val="List Paragraph"/>
    <w:basedOn w:val="Normal"/>
    <w:uiPriority w:val="34"/>
    <w:qFormat/>
    <w:rsid w:val="000B7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V\D582E660-D402-454A-A488-49E046D74EDC\0F98B914-D66D-42C8-9FCC-4F327F168F6C\root\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72A650-33D1-4D7F-BF6D-443092B8A413}">
  <ds:schemaRefs>
    <ds:schemaRef ds:uri="http://schemas.microsoft.com/sharepoint/v3/contenttype/forms"/>
  </ds:schemaRefs>
</ds:datastoreItem>
</file>

<file path=customXml/itemProps2.xml><?xml version="1.0" encoding="utf-8"?>
<ds:datastoreItem xmlns:ds="http://schemas.openxmlformats.org/officeDocument/2006/customXml" ds:itemID="{F07A5D47-4615-4089-8526-06752720587C}"/>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ADA4159-DCBF-449A-BB1C-2959ED35FF91}">
  <ds:schemaRefs>
    <ds:schemaRef ds:uri="http://schemas.openxmlformats.org/officeDocument/2006/bibliography"/>
  </ds:schemaRefs>
</ds:datastoreItem>
</file>

<file path=customXml/itemProps5.xml><?xml version="1.0" encoding="utf-8"?>
<ds:datastoreItem xmlns:ds="http://schemas.openxmlformats.org/officeDocument/2006/customXml" ds:itemID="{8EDBE244-F798-476B-9151-AFEC6E8F02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5</Pages>
  <Words>1936</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Doran, Sue</dc:creator>
  <cp:lastModifiedBy>Richards, Clive</cp:lastModifiedBy>
  <cp:revision>3</cp:revision>
  <cp:lastPrinted>2019-09-03T10:12:00Z</cp:lastPrinted>
  <dcterms:created xsi:type="dcterms:W3CDTF">2023-09-26T13:01:00Z</dcterms:created>
  <dcterms:modified xsi:type="dcterms:W3CDTF">2023-09-26T13:01:00Z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