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8516D" w14:textId="6E71B41A" w:rsidR="0080600F" w:rsidRPr="00A5547D" w:rsidRDefault="003D5BBC" w:rsidP="0080600F">
      <w:r w:rsidRPr="00A5547D">
        <w:rPr>
          <w:noProof/>
        </w:rPr>
        <w:drawing>
          <wp:inline distT="0" distB="0" distL="0" distR="0" wp14:anchorId="0C84D5AD" wp14:editId="0D9476E1">
            <wp:extent cx="3352800" cy="352425"/>
            <wp:effectExtent l="0" t="0" r="0" b="0"/>
            <wp:docPr id="5"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PIN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2800" cy="352425"/>
                    </a:xfrm>
                    <a:prstGeom prst="rect">
                      <a:avLst/>
                    </a:prstGeom>
                    <a:noFill/>
                    <a:ln>
                      <a:noFill/>
                    </a:ln>
                  </pic:spPr>
                </pic:pic>
              </a:graphicData>
            </a:graphic>
          </wp:inline>
        </w:drawing>
      </w:r>
    </w:p>
    <w:p w14:paraId="4948B1B7" w14:textId="77777777" w:rsidR="0080600F" w:rsidRPr="00A5547D" w:rsidRDefault="0080600F" w:rsidP="0080600F">
      <w:pPr>
        <w:rPr>
          <w:sz w:val="8"/>
          <w:szCs w:val="8"/>
        </w:rPr>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A5547D" w14:paraId="390669A2" w14:textId="77777777" w:rsidTr="00896B96">
        <w:trPr>
          <w:cantSplit/>
          <w:trHeight w:val="659"/>
        </w:trPr>
        <w:tc>
          <w:tcPr>
            <w:tcW w:w="9356" w:type="dxa"/>
            <w:shd w:val="clear" w:color="auto" w:fill="auto"/>
          </w:tcPr>
          <w:p w14:paraId="04D6A1B6" w14:textId="77777777" w:rsidR="0004625F" w:rsidRPr="00A5547D" w:rsidRDefault="00896B96" w:rsidP="00E179A8">
            <w:pPr>
              <w:spacing w:before="120"/>
              <w:ind w:left="-108" w:right="34"/>
              <w:rPr>
                <w:b/>
                <w:color w:val="000000"/>
                <w:sz w:val="40"/>
                <w:szCs w:val="40"/>
              </w:rPr>
            </w:pPr>
            <w:bookmarkStart w:id="0" w:name="bmkTable00"/>
            <w:bookmarkEnd w:id="0"/>
            <w:r w:rsidRPr="00A5547D">
              <w:rPr>
                <w:b/>
                <w:color w:val="000000"/>
                <w:sz w:val="40"/>
                <w:szCs w:val="40"/>
              </w:rPr>
              <w:t>Appeal Decision</w:t>
            </w:r>
          </w:p>
        </w:tc>
      </w:tr>
      <w:tr w:rsidR="0004625F" w:rsidRPr="00A5547D" w14:paraId="4F485322" w14:textId="77777777" w:rsidTr="00896B96">
        <w:trPr>
          <w:cantSplit/>
          <w:trHeight w:val="425"/>
        </w:trPr>
        <w:tc>
          <w:tcPr>
            <w:tcW w:w="9356" w:type="dxa"/>
            <w:shd w:val="clear" w:color="auto" w:fill="auto"/>
            <w:vAlign w:val="center"/>
          </w:tcPr>
          <w:p w14:paraId="460F2D44" w14:textId="77777777" w:rsidR="0004625F" w:rsidRPr="00A5547D" w:rsidRDefault="0004625F" w:rsidP="003E51A2">
            <w:pPr>
              <w:spacing w:before="60"/>
              <w:ind w:right="34"/>
              <w:rPr>
                <w:color w:val="000000"/>
                <w:szCs w:val="22"/>
              </w:rPr>
            </w:pPr>
          </w:p>
        </w:tc>
      </w:tr>
      <w:tr w:rsidR="00D72B1E" w:rsidRPr="00DB7682" w14:paraId="2CA0BDF5" w14:textId="77777777" w:rsidTr="007F63EF">
        <w:trPr>
          <w:cantSplit/>
          <w:trHeight w:val="374"/>
        </w:trPr>
        <w:tc>
          <w:tcPr>
            <w:tcW w:w="9356" w:type="dxa"/>
            <w:shd w:val="clear" w:color="auto" w:fill="auto"/>
          </w:tcPr>
          <w:p w14:paraId="24AA197E" w14:textId="1E4C7AC8" w:rsidR="00D72B1E" w:rsidRPr="00E21B6C" w:rsidRDefault="00D72B1E" w:rsidP="007F63EF">
            <w:pPr>
              <w:spacing w:before="180"/>
              <w:ind w:left="-108" w:right="34"/>
              <w:rPr>
                <w:rFonts w:ascii="Arial" w:hAnsi="Arial" w:cs="Arial"/>
                <w:b/>
                <w:color w:val="000000"/>
                <w:sz w:val="24"/>
                <w:szCs w:val="24"/>
              </w:rPr>
            </w:pPr>
            <w:r w:rsidRPr="00E21B6C">
              <w:rPr>
                <w:rFonts w:ascii="Arial" w:hAnsi="Arial" w:cs="Arial"/>
                <w:b/>
                <w:color w:val="000000"/>
                <w:sz w:val="24"/>
                <w:szCs w:val="24"/>
              </w:rPr>
              <w:t xml:space="preserve">by </w:t>
            </w:r>
            <w:r w:rsidR="00614843" w:rsidRPr="00E21B6C">
              <w:rPr>
                <w:rFonts w:ascii="Arial" w:hAnsi="Arial" w:cs="Arial"/>
                <w:b/>
                <w:color w:val="000000"/>
                <w:sz w:val="24"/>
                <w:szCs w:val="24"/>
              </w:rPr>
              <w:t>A Behn Dip MS</w:t>
            </w:r>
            <w:r w:rsidR="00DB7682" w:rsidRPr="00E21B6C">
              <w:rPr>
                <w:rFonts w:ascii="Arial" w:hAnsi="Arial" w:cs="Arial"/>
                <w:b/>
                <w:color w:val="000000"/>
                <w:sz w:val="24"/>
                <w:szCs w:val="24"/>
              </w:rPr>
              <w:t xml:space="preserve"> MIPROW</w:t>
            </w:r>
          </w:p>
        </w:tc>
      </w:tr>
      <w:tr w:rsidR="00D72B1E" w:rsidRPr="00DB7682" w14:paraId="0DC2425F" w14:textId="77777777" w:rsidTr="007F63EF">
        <w:trPr>
          <w:cantSplit/>
          <w:trHeight w:val="357"/>
        </w:trPr>
        <w:tc>
          <w:tcPr>
            <w:tcW w:w="9356" w:type="dxa"/>
            <w:shd w:val="clear" w:color="auto" w:fill="auto"/>
          </w:tcPr>
          <w:p w14:paraId="2DA428E9" w14:textId="77777777" w:rsidR="00D72B1E" w:rsidRPr="00DB7682" w:rsidRDefault="00D72B1E" w:rsidP="00C54F5A">
            <w:pPr>
              <w:spacing w:before="120"/>
              <w:ind w:left="-108" w:right="34"/>
              <w:rPr>
                <w:rFonts w:ascii="Arial" w:hAnsi="Arial" w:cs="Arial"/>
                <w:b/>
                <w:color w:val="000000"/>
                <w:sz w:val="16"/>
                <w:szCs w:val="16"/>
              </w:rPr>
            </w:pPr>
            <w:r w:rsidRPr="00DB7682">
              <w:rPr>
                <w:rFonts w:ascii="Arial" w:hAnsi="Arial" w:cs="Arial"/>
                <w:b/>
                <w:color w:val="000000"/>
                <w:sz w:val="16"/>
                <w:szCs w:val="16"/>
              </w:rPr>
              <w:t>an Inspector on direction of the Secretary of State for Environment, Food and Rural Affairs</w:t>
            </w:r>
          </w:p>
        </w:tc>
      </w:tr>
      <w:tr w:rsidR="00D72B1E" w:rsidRPr="00DB7682" w14:paraId="6B3C4EFE" w14:textId="77777777" w:rsidTr="007F63EF">
        <w:trPr>
          <w:cantSplit/>
          <w:trHeight w:val="335"/>
        </w:trPr>
        <w:tc>
          <w:tcPr>
            <w:tcW w:w="9356" w:type="dxa"/>
            <w:shd w:val="clear" w:color="auto" w:fill="auto"/>
          </w:tcPr>
          <w:p w14:paraId="7078F42D" w14:textId="61391F2F" w:rsidR="00D72B1E" w:rsidRPr="00DB7682" w:rsidRDefault="00D72B1E" w:rsidP="007F63EF">
            <w:pPr>
              <w:spacing w:before="120"/>
              <w:ind w:left="-108" w:right="176"/>
              <w:rPr>
                <w:rFonts w:ascii="Arial" w:hAnsi="Arial" w:cs="Arial"/>
                <w:b/>
                <w:color w:val="000000"/>
                <w:sz w:val="16"/>
                <w:szCs w:val="16"/>
              </w:rPr>
            </w:pPr>
            <w:r w:rsidRPr="00DB7682">
              <w:rPr>
                <w:rFonts w:ascii="Arial" w:hAnsi="Arial" w:cs="Arial"/>
                <w:b/>
                <w:color w:val="000000"/>
                <w:sz w:val="16"/>
                <w:szCs w:val="16"/>
              </w:rPr>
              <w:t>Decision date:</w:t>
            </w:r>
            <w:r w:rsidR="00BF2E03" w:rsidRPr="00DB7682">
              <w:rPr>
                <w:rFonts w:ascii="Arial" w:hAnsi="Arial" w:cs="Arial"/>
                <w:b/>
                <w:color w:val="000000"/>
                <w:sz w:val="16"/>
                <w:szCs w:val="16"/>
              </w:rPr>
              <w:t xml:space="preserve"> </w:t>
            </w:r>
            <w:r w:rsidR="00DE06E1">
              <w:rPr>
                <w:rFonts w:ascii="Arial" w:hAnsi="Arial" w:cs="Arial"/>
                <w:b/>
                <w:color w:val="000000"/>
                <w:sz w:val="16"/>
                <w:szCs w:val="16"/>
              </w:rPr>
              <w:t>16 August 2023</w:t>
            </w:r>
          </w:p>
        </w:tc>
      </w:tr>
    </w:tbl>
    <w:p w14:paraId="03AF4ECD" w14:textId="77777777" w:rsidR="00D72B1E" w:rsidRPr="00DB7682" w:rsidRDefault="00D72B1E" w:rsidP="00D72B1E">
      <w:pPr>
        <w:rPr>
          <w:rFonts w:ascii="Arial" w:hAnsi="Arial" w:cs="Arial"/>
        </w:rPr>
      </w:pPr>
    </w:p>
    <w:tbl>
      <w:tblPr>
        <w:tblW w:w="0" w:type="auto"/>
        <w:tblLayout w:type="fixed"/>
        <w:tblLook w:val="0000" w:firstRow="0" w:lastRow="0" w:firstColumn="0" w:lastColumn="0" w:noHBand="0" w:noVBand="0"/>
      </w:tblPr>
      <w:tblGrid>
        <w:gridCol w:w="9520"/>
      </w:tblGrid>
      <w:tr w:rsidR="00D72B1E" w:rsidRPr="00DB7682" w14:paraId="71523F15" w14:textId="77777777" w:rsidTr="00C54F5A">
        <w:trPr>
          <w:trHeight w:val="631"/>
        </w:trPr>
        <w:tc>
          <w:tcPr>
            <w:tcW w:w="9520" w:type="dxa"/>
            <w:shd w:val="clear" w:color="auto" w:fill="auto"/>
          </w:tcPr>
          <w:p w14:paraId="776ED0EE" w14:textId="6AE5FDC1" w:rsidR="003641C1" w:rsidRPr="00791E9D" w:rsidRDefault="00D72B1E" w:rsidP="00591EEC">
            <w:pPr>
              <w:spacing w:after="60"/>
              <w:rPr>
                <w:rFonts w:ascii="Arial" w:hAnsi="Arial" w:cs="Arial"/>
                <w:b/>
                <w:color w:val="000000"/>
                <w:sz w:val="24"/>
                <w:szCs w:val="24"/>
              </w:rPr>
            </w:pPr>
            <w:r w:rsidRPr="00791E9D">
              <w:rPr>
                <w:rFonts w:ascii="Arial" w:hAnsi="Arial" w:cs="Arial"/>
                <w:b/>
                <w:color w:val="000000"/>
                <w:sz w:val="24"/>
                <w:szCs w:val="24"/>
              </w:rPr>
              <w:t xml:space="preserve">Appeal Ref: </w:t>
            </w:r>
            <w:r w:rsidR="003D7B8F" w:rsidRPr="00791E9D">
              <w:rPr>
                <w:rFonts w:ascii="Arial" w:hAnsi="Arial" w:cs="Arial"/>
                <w:b/>
                <w:color w:val="000000"/>
                <w:sz w:val="24"/>
                <w:szCs w:val="24"/>
              </w:rPr>
              <w:t>ROW/</w:t>
            </w:r>
            <w:r w:rsidR="00912209" w:rsidRPr="00791E9D">
              <w:rPr>
                <w:rFonts w:ascii="Arial" w:hAnsi="Arial" w:cs="Arial"/>
                <w:b/>
                <w:color w:val="000000"/>
                <w:sz w:val="24"/>
                <w:szCs w:val="24"/>
              </w:rPr>
              <w:t>33</w:t>
            </w:r>
            <w:r w:rsidR="00A97437">
              <w:rPr>
                <w:rFonts w:ascii="Arial" w:hAnsi="Arial" w:cs="Arial"/>
                <w:b/>
                <w:color w:val="000000"/>
                <w:sz w:val="24"/>
                <w:szCs w:val="24"/>
              </w:rPr>
              <w:t>05267</w:t>
            </w:r>
          </w:p>
        </w:tc>
      </w:tr>
      <w:tr w:rsidR="00D72B1E" w:rsidRPr="00DB7682" w14:paraId="05CA45B8" w14:textId="77777777" w:rsidTr="007F63EF">
        <w:tc>
          <w:tcPr>
            <w:tcW w:w="9520" w:type="dxa"/>
            <w:shd w:val="clear" w:color="auto" w:fill="auto"/>
          </w:tcPr>
          <w:p w14:paraId="7B4AF5F2" w14:textId="6CDF32DF" w:rsidR="00D72B1E" w:rsidRPr="00912209" w:rsidRDefault="00D72B1E" w:rsidP="00591EEC">
            <w:pPr>
              <w:pStyle w:val="TBullet"/>
              <w:rPr>
                <w:rFonts w:ascii="Arial" w:hAnsi="Arial" w:cs="Arial"/>
                <w:sz w:val="22"/>
                <w:szCs w:val="22"/>
              </w:rPr>
            </w:pPr>
            <w:r w:rsidRPr="00912209">
              <w:rPr>
                <w:rFonts w:ascii="Arial" w:hAnsi="Arial" w:cs="Arial"/>
                <w:sz w:val="22"/>
                <w:szCs w:val="22"/>
              </w:rPr>
              <w:t xml:space="preserve">This appeal is made under Section 53(5) and Paragraph 4(1) of Schedule 14 of the Wildlife and Countryside Act 1981 (the 1981 Act) against the decision of </w:t>
            </w:r>
            <w:r w:rsidR="00BF32BC">
              <w:rPr>
                <w:rFonts w:ascii="Arial" w:hAnsi="Arial" w:cs="Arial"/>
                <w:sz w:val="22"/>
                <w:szCs w:val="22"/>
              </w:rPr>
              <w:t>S</w:t>
            </w:r>
            <w:r w:rsidR="00A97437">
              <w:rPr>
                <w:rFonts w:ascii="Arial" w:hAnsi="Arial" w:cs="Arial"/>
                <w:sz w:val="22"/>
                <w:szCs w:val="22"/>
              </w:rPr>
              <w:t>omerset</w:t>
            </w:r>
            <w:r w:rsidR="00E04A39" w:rsidRPr="00912209">
              <w:rPr>
                <w:rFonts w:ascii="Arial" w:hAnsi="Arial" w:cs="Arial"/>
                <w:sz w:val="22"/>
                <w:szCs w:val="22"/>
              </w:rPr>
              <w:t xml:space="preserve"> </w:t>
            </w:r>
            <w:r w:rsidRPr="00912209">
              <w:rPr>
                <w:rFonts w:ascii="Arial" w:hAnsi="Arial" w:cs="Arial"/>
                <w:sz w:val="22"/>
                <w:szCs w:val="22"/>
              </w:rPr>
              <w:t xml:space="preserve">Council (the Council) </w:t>
            </w:r>
            <w:r w:rsidR="00D20460">
              <w:rPr>
                <w:rFonts w:ascii="Arial" w:hAnsi="Arial" w:cs="Arial"/>
                <w:sz w:val="22"/>
                <w:szCs w:val="22"/>
              </w:rPr>
              <w:t xml:space="preserve">not to make an </w:t>
            </w:r>
            <w:r w:rsidR="00FB64D7">
              <w:rPr>
                <w:rFonts w:ascii="Arial" w:hAnsi="Arial" w:cs="Arial"/>
                <w:sz w:val="22"/>
                <w:szCs w:val="22"/>
              </w:rPr>
              <w:t>O</w:t>
            </w:r>
            <w:r w:rsidR="00D20460">
              <w:rPr>
                <w:rFonts w:ascii="Arial" w:hAnsi="Arial" w:cs="Arial"/>
                <w:sz w:val="22"/>
                <w:szCs w:val="22"/>
              </w:rPr>
              <w:t>rder under Section 53(2) of that Act</w:t>
            </w:r>
            <w:r w:rsidRPr="00912209">
              <w:rPr>
                <w:rFonts w:ascii="Arial" w:hAnsi="Arial" w:cs="Arial"/>
                <w:sz w:val="22"/>
                <w:szCs w:val="22"/>
              </w:rPr>
              <w:t>.</w:t>
            </w:r>
          </w:p>
        </w:tc>
      </w:tr>
      <w:tr w:rsidR="00D72B1E" w:rsidRPr="00DB7682" w14:paraId="6182F0B2" w14:textId="77777777" w:rsidTr="007F63EF">
        <w:tc>
          <w:tcPr>
            <w:tcW w:w="9520" w:type="dxa"/>
            <w:shd w:val="clear" w:color="auto" w:fill="auto"/>
          </w:tcPr>
          <w:p w14:paraId="635253E8" w14:textId="31312660" w:rsidR="00835CDB" w:rsidRDefault="00C24ED5" w:rsidP="00835CDB">
            <w:pPr>
              <w:pStyle w:val="TBullet"/>
              <w:rPr>
                <w:rFonts w:ascii="Arial" w:hAnsi="Arial" w:cs="Arial"/>
                <w:sz w:val="22"/>
                <w:szCs w:val="22"/>
              </w:rPr>
            </w:pPr>
            <w:r>
              <w:rPr>
                <w:rFonts w:ascii="Arial" w:hAnsi="Arial" w:cs="Arial"/>
                <w:sz w:val="22"/>
                <w:szCs w:val="22"/>
              </w:rPr>
              <w:t>By application</w:t>
            </w:r>
            <w:r w:rsidR="00347141" w:rsidRPr="00912209">
              <w:rPr>
                <w:rFonts w:ascii="Arial" w:hAnsi="Arial" w:cs="Arial"/>
                <w:sz w:val="22"/>
                <w:szCs w:val="22"/>
              </w:rPr>
              <w:t xml:space="preserve"> </w:t>
            </w:r>
            <w:r w:rsidR="00D72B1E" w:rsidRPr="00912209">
              <w:rPr>
                <w:rFonts w:ascii="Arial" w:hAnsi="Arial" w:cs="Arial"/>
                <w:sz w:val="22"/>
                <w:szCs w:val="22"/>
              </w:rPr>
              <w:t xml:space="preserve">dated </w:t>
            </w:r>
            <w:r w:rsidR="00B670A0">
              <w:rPr>
                <w:rFonts w:ascii="Arial" w:hAnsi="Arial" w:cs="Arial"/>
                <w:sz w:val="22"/>
                <w:szCs w:val="22"/>
              </w:rPr>
              <w:t>1 March</w:t>
            </w:r>
            <w:r w:rsidR="005B0F29">
              <w:rPr>
                <w:rFonts w:ascii="Arial" w:hAnsi="Arial" w:cs="Arial"/>
                <w:sz w:val="22"/>
                <w:szCs w:val="22"/>
              </w:rPr>
              <w:t xml:space="preserve"> 20</w:t>
            </w:r>
            <w:r w:rsidR="00BA28FA">
              <w:rPr>
                <w:rFonts w:ascii="Arial" w:hAnsi="Arial" w:cs="Arial"/>
                <w:sz w:val="22"/>
                <w:szCs w:val="22"/>
              </w:rPr>
              <w:t>1</w:t>
            </w:r>
            <w:r w:rsidR="00B670A0">
              <w:rPr>
                <w:rFonts w:ascii="Arial" w:hAnsi="Arial" w:cs="Arial"/>
                <w:sz w:val="22"/>
                <w:szCs w:val="22"/>
              </w:rPr>
              <w:t>0</w:t>
            </w:r>
            <w:r w:rsidR="00AC7661">
              <w:rPr>
                <w:rFonts w:ascii="Arial" w:hAnsi="Arial" w:cs="Arial"/>
                <w:sz w:val="22"/>
                <w:szCs w:val="22"/>
              </w:rPr>
              <w:t xml:space="preserve">, </w:t>
            </w:r>
            <w:r w:rsidR="00F9682A">
              <w:rPr>
                <w:rFonts w:ascii="Arial" w:hAnsi="Arial" w:cs="Arial"/>
                <w:sz w:val="22"/>
                <w:szCs w:val="22"/>
              </w:rPr>
              <w:t xml:space="preserve">South Somerset Bridleways Association </w:t>
            </w:r>
            <w:r w:rsidR="00D85A04">
              <w:rPr>
                <w:rFonts w:ascii="Arial" w:hAnsi="Arial" w:cs="Arial"/>
                <w:sz w:val="22"/>
                <w:szCs w:val="22"/>
              </w:rPr>
              <w:t>(</w:t>
            </w:r>
            <w:r w:rsidR="00A914B6">
              <w:rPr>
                <w:rFonts w:ascii="Arial" w:hAnsi="Arial" w:cs="Arial"/>
                <w:sz w:val="22"/>
                <w:szCs w:val="22"/>
              </w:rPr>
              <w:t>SSBA</w:t>
            </w:r>
            <w:r w:rsidR="00D85A04">
              <w:rPr>
                <w:rFonts w:ascii="Arial" w:hAnsi="Arial" w:cs="Arial"/>
                <w:sz w:val="22"/>
                <w:szCs w:val="22"/>
              </w:rPr>
              <w:t xml:space="preserve">) </w:t>
            </w:r>
            <w:r w:rsidR="00861D39">
              <w:rPr>
                <w:rFonts w:ascii="Arial" w:hAnsi="Arial" w:cs="Arial"/>
                <w:sz w:val="22"/>
                <w:szCs w:val="22"/>
              </w:rPr>
              <w:t xml:space="preserve">claimed </w:t>
            </w:r>
            <w:r w:rsidR="00023F62">
              <w:rPr>
                <w:rFonts w:ascii="Arial" w:hAnsi="Arial" w:cs="Arial"/>
                <w:sz w:val="22"/>
                <w:szCs w:val="22"/>
              </w:rPr>
              <w:t xml:space="preserve">that </w:t>
            </w:r>
            <w:r w:rsidR="00A93D8C">
              <w:rPr>
                <w:rFonts w:ascii="Arial" w:hAnsi="Arial" w:cs="Arial"/>
                <w:sz w:val="22"/>
                <w:szCs w:val="22"/>
              </w:rPr>
              <w:t>footpath</w:t>
            </w:r>
            <w:r w:rsidR="009514A4">
              <w:rPr>
                <w:rFonts w:ascii="Arial" w:hAnsi="Arial" w:cs="Arial"/>
                <w:sz w:val="22"/>
                <w:szCs w:val="22"/>
              </w:rPr>
              <w:t xml:space="preserve"> Y </w:t>
            </w:r>
            <w:r w:rsidR="0078102C">
              <w:rPr>
                <w:rFonts w:ascii="Arial" w:hAnsi="Arial" w:cs="Arial"/>
                <w:sz w:val="22"/>
                <w:szCs w:val="22"/>
              </w:rPr>
              <w:t xml:space="preserve">7/12 from the Old Rectory to </w:t>
            </w:r>
            <w:r w:rsidR="003A2BD2">
              <w:rPr>
                <w:rFonts w:ascii="Arial" w:hAnsi="Arial" w:cs="Arial"/>
                <w:sz w:val="22"/>
                <w:szCs w:val="22"/>
              </w:rPr>
              <w:t>Netherton Lane</w:t>
            </w:r>
            <w:r w:rsidR="000E7F91">
              <w:rPr>
                <w:rFonts w:ascii="Arial" w:hAnsi="Arial" w:cs="Arial"/>
                <w:sz w:val="22"/>
                <w:szCs w:val="22"/>
              </w:rPr>
              <w:t>,</w:t>
            </w:r>
            <w:r w:rsidR="00952E45">
              <w:rPr>
                <w:rFonts w:ascii="Arial" w:hAnsi="Arial" w:cs="Arial"/>
                <w:sz w:val="22"/>
                <w:szCs w:val="22"/>
              </w:rPr>
              <w:t xml:space="preserve"> sh</w:t>
            </w:r>
            <w:r w:rsidR="00C9266A">
              <w:rPr>
                <w:rFonts w:ascii="Arial" w:hAnsi="Arial" w:cs="Arial"/>
                <w:sz w:val="22"/>
                <w:szCs w:val="22"/>
              </w:rPr>
              <w:t xml:space="preserve">ould be upgraded on </w:t>
            </w:r>
            <w:r w:rsidR="00006F89">
              <w:rPr>
                <w:rFonts w:ascii="Arial" w:hAnsi="Arial" w:cs="Arial"/>
                <w:sz w:val="22"/>
                <w:szCs w:val="22"/>
              </w:rPr>
              <w:t xml:space="preserve">the </w:t>
            </w:r>
            <w:r w:rsidR="00DD5D21">
              <w:rPr>
                <w:rFonts w:ascii="Arial" w:hAnsi="Arial" w:cs="Arial"/>
                <w:sz w:val="22"/>
                <w:szCs w:val="22"/>
              </w:rPr>
              <w:t>D</w:t>
            </w:r>
            <w:r w:rsidR="00700F57">
              <w:rPr>
                <w:rFonts w:ascii="Arial" w:hAnsi="Arial" w:cs="Arial"/>
                <w:sz w:val="22"/>
                <w:szCs w:val="22"/>
              </w:rPr>
              <w:t>efinitive</w:t>
            </w:r>
            <w:r w:rsidR="00006F89">
              <w:rPr>
                <w:rFonts w:ascii="Arial" w:hAnsi="Arial" w:cs="Arial"/>
                <w:sz w:val="22"/>
                <w:szCs w:val="22"/>
              </w:rPr>
              <w:t xml:space="preserve"> </w:t>
            </w:r>
            <w:r w:rsidR="00DD5D21">
              <w:rPr>
                <w:rFonts w:ascii="Arial" w:hAnsi="Arial" w:cs="Arial"/>
                <w:sz w:val="22"/>
                <w:szCs w:val="22"/>
              </w:rPr>
              <w:t>M</w:t>
            </w:r>
            <w:r w:rsidR="00006F89">
              <w:rPr>
                <w:rFonts w:ascii="Arial" w:hAnsi="Arial" w:cs="Arial"/>
                <w:sz w:val="22"/>
                <w:szCs w:val="22"/>
              </w:rPr>
              <w:t xml:space="preserve">ap and </w:t>
            </w:r>
            <w:r w:rsidR="00DD5D21">
              <w:rPr>
                <w:rFonts w:ascii="Arial" w:hAnsi="Arial" w:cs="Arial"/>
                <w:sz w:val="22"/>
                <w:szCs w:val="22"/>
              </w:rPr>
              <w:t>S</w:t>
            </w:r>
            <w:r w:rsidR="00006F89">
              <w:rPr>
                <w:rFonts w:ascii="Arial" w:hAnsi="Arial" w:cs="Arial"/>
                <w:sz w:val="22"/>
                <w:szCs w:val="22"/>
              </w:rPr>
              <w:t>tatement for the area to bridleway status</w:t>
            </w:r>
            <w:r w:rsidR="00835CDB">
              <w:rPr>
                <w:rFonts w:ascii="Arial" w:hAnsi="Arial" w:cs="Arial"/>
                <w:sz w:val="22"/>
                <w:szCs w:val="22"/>
              </w:rPr>
              <w:t>.</w:t>
            </w:r>
            <w:r w:rsidR="00006F89">
              <w:rPr>
                <w:rFonts w:ascii="Arial" w:hAnsi="Arial" w:cs="Arial"/>
                <w:sz w:val="22"/>
                <w:szCs w:val="22"/>
              </w:rPr>
              <w:t xml:space="preserve"> </w:t>
            </w:r>
          </w:p>
          <w:p w14:paraId="5044266C" w14:textId="55D40A6C" w:rsidR="00AC5C83" w:rsidRPr="00912209" w:rsidRDefault="006175E4" w:rsidP="00835CDB">
            <w:pPr>
              <w:pStyle w:val="TBullet"/>
              <w:rPr>
                <w:rFonts w:ascii="Arial" w:hAnsi="Arial" w:cs="Arial"/>
                <w:sz w:val="22"/>
                <w:szCs w:val="22"/>
              </w:rPr>
            </w:pPr>
            <w:r w:rsidRPr="00912209">
              <w:rPr>
                <w:rFonts w:ascii="Arial" w:hAnsi="Arial" w:cs="Arial"/>
                <w:sz w:val="22"/>
                <w:szCs w:val="22"/>
              </w:rPr>
              <w:t xml:space="preserve">The </w:t>
            </w:r>
            <w:r w:rsidR="00B423AD">
              <w:rPr>
                <w:rFonts w:ascii="Arial" w:hAnsi="Arial" w:cs="Arial"/>
                <w:sz w:val="22"/>
                <w:szCs w:val="22"/>
              </w:rPr>
              <w:t xml:space="preserve">application was refused by the Council </w:t>
            </w:r>
            <w:r w:rsidR="001B0E6A">
              <w:rPr>
                <w:rFonts w:ascii="Arial" w:hAnsi="Arial" w:cs="Arial"/>
                <w:sz w:val="22"/>
                <w:szCs w:val="22"/>
              </w:rPr>
              <w:t>and the app</w:t>
            </w:r>
            <w:r w:rsidR="00A37EE0">
              <w:rPr>
                <w:rFonts w:ascii="Arial" w:hAnsi="Arial" w:cs="Arial"/>
                <w:sz w:val="22"/>
                <w:szCs w:val="22"/>
              </w:rPr>
              <w:t>lic</w:t>
            </w:r>
            <w:r w:rsidR="001B0E6A">
              <w:rPr>
                <w:rFonts w:ascii="Arial" w:hAnsi="Arial" w:cs="Arial"/>
                <w:sz w:val="22"/>
                <w:szCs w:val="22"/>
              </w:rPr>
              <w:t xml:space="preserve">ant was formally notified on </w:t>
            </w:r>
            <w:r w:rsidR="0075194B" w:rsidRPr="0075194B">
              <w:rPr>
                <w:rFonts w:ascii="Arial" w:hAnsi="Arial" w:cs="Arial"/>
                <w:color w:val="auto"/>
                <w:sz w:val="22"/>
                <w:szCs w:val="22"/>
              </w:rPr>
              <w:t>12</w:t>
            </w:r>
            <w:r w:rsidR="001B0E6A" w:rsidRPr="0075194B">
              <w:rPr>
                <w:rFonts w:ascii="Arial" w:hAnsi="Arial" w:cs="Arial"/>
                <w:color w:val="auto"/>
                <w:sz w:val="22"/>
                <w:szCs w:val="22"/>
              </w:rPr>
              <w:t xml:space="preserve"> </w:t>
            </w:r>
            <w:r w:rsidR="00B372CF">
              <w:rPr>
                <w:rFonts w:ascii="Arial" w:hAnsi="Arial" w:cs="Arial"/>
                <w:sz w:val="22"/>
                <w:szCs w:val="22"/>
              </w:rPr>
              <w:t xml:space="preserve">July </w:t>
            </w:r>
            <w:r w:rsidR="001B0E6A">
              <w:rPr>
                <w:rFonts w:ascii="Arial" w:hAnsi="Arial" w:cs="Arial"/>
                <w:sz w:val="22"/>
                <w:szCs w:val="22"/>
              </w:rPr>
              <w:t>2022</w:t>
            </w:r>
            <w:r w:rsidR="00D85A04">
              <w:rPr>
                <w:rFonts w:ascii="Arial" w:hAnsi="Arial" w:cs="Arial"/>
                <w:sz w:val="22"/>
                <w:szCs w:val="22"/>
              </w:rPr>
              <w:t>.</w:t>
            </w:r>
          </w:p>
        </w:tc>
      </w:tr>
      <w:tr w:rsidR="00D72B1E" w14:paraId="2696E867" w14:textId="77777777" w:rsidTr="007F63EF">
        <w:tc>
          <w:tcPr>
            <w:tcW w:w="9520" w:type="dxa"/>
            <w:shd w:val="clear" w:color="auto" w:fill="auto"/>
          </w:tcPr>
          <w:p w14:paraId="7758D957" w14:textId="77777777" w:rsidR="00D72B1E" w:rsidRDefault="00D72B1E" w:rsidP="00AC5C83">
            <w:pPr>
              <w:pStyle w:val="TBullet"/>
              <w:numPr>
                <w:ilvl w:val="0"/>
                <w:numId w:val="0"/>
              </w:numPr>
              <w:ind w:left="360"/>
            </w:pPr>
          </w:p>
        </w:tc>
      </w:tr>
      <w:tr w:rsidR="00D72B1E" w14:paraId="6F712246" w14:textId="77777777" w:rsidTr="007F63EF">
        <w:tc>
          <w:tcPr>
            <w:tcW w:w="9520" w:type="dxa"/>
            <w:shd w:val="clear" w:color="auto" w:fill="auto"/>
          </w:tcPr>
          <w:p w14:paraId="065E6C65" w14:textId="77777777" w:rsidR="00D72B1E" w:rsidRPr="00791E9D" w:rsidRDefault="00D72B1E" w:rsidP="00591EEC">
            <w:pPr>
              <w:spacing w:before="60"/>
              <w:rPr>
                <w:rFonts w:ascii="Arial" w:hAnsi="Arial" w:cs="Arial"/>
                <w:b/>
                <w:color w:val="000000"/>
                <w:sz w:val="24"/>
                <w:szCs w:val="24"/>
              </w:rPr>
            </w:pPr>
            <w:r w:rsidRPr="00791E9D">
              <w:rPr>
                <w:rFonts w:ascii="Arial" w:hAnsi="Arial" w:cs="Arial"/>
                <w:b/>
                <w:color w:val="000000"/>
                <w:sz w:val="24"/>
                <w:szCs w:val="24"/>
              </w:rPr>
              <w:t xml:space="preserve">Summary of Decision:  </w:t>
            </w:r>
            <w:r w:rsidR="007D2F59" w:rsidRPr="00791E9D">
              <w:rPr>
                <w:rFonts w:ascii="Arial" w:hAnsi="Arial" w:cs="Arial"/>
                <w:b/>
                <w:color w:val="000000"/>
                <w:sz w:val="24"/>
                <w:szCs w:val="24"/>
              </w:rPr>
              <w:t xml:space="preserve">The appeal is </w:t>
            </w:r>
            <w:r w:rsidR="007D2F59" w:rsidRPr="00216636">
              <w:rPr>
                <w:rFonts w:ascii="Arial" w:hAnsi="Arial" w:cs="Arial"/>
                <w:b/>
                <w:sz w:val="24"/>
                <w:szCs w:val="24"/>
              </w:rPr>
              <w:t>allowed.</w:t>
            </w:r>
          </w:p>
        </w:tc>
      </w:tr>
      <w:tr w:rsidR="00D72B1E" w14:paraId="523D7E34" w14:textId="77777777" w:rsidTr="007F63EF">
        <w:tc>
          <w:tcPr>
            <w:tcW w:w="9520" w:type="dxa"/>
            <w:tcBorders>
              <w:bottom w:val="single" w:sz="6" w:space="0" w:color="000000"/>
            </w:tcBorders>
            <w:shd w:val="clear" w:color="auto" w:fill="auto"/>
          </w:tcPr>
          <w:p w14:paraId="623CD17C" w14:textId="77777777" w:rsidR="00D72B1E" w:rsidRPr="00DD37E9" w:rsidRDefault="00D72B1E" w:rsidP="007F63EF">
            <w:pPr>
              <w:spacing w:before="60"/>
              <w:rPr>
                <w:b/>
                <w:color w:val="000000"/>
                <w:sz w:val="2"/>
              </w:rPr>
            </w:pPr>
            <w:bookmarkStart w:id="1" w:name="bmkReturn"/>
            <w:bookmarkEnd w:id="1"/>
          </w:p>
        </w:tc>
      </w:tr>
    </w:tbl>
    <w:p w14:paraId="59271327" w14:textId="5048E949" w:rsidR="00F82FA2" w:rsidRPr="00F82FA2" w:rsidRDefault="00177DAC" w:rsidP="00F82FA2">
      <w:pPr>
        <w:pStyle w:val="Style1"/>
        <w:numPr>
          <w:ilvl w:val="0"/>
          <w:numId w:val="0"/>
        </w:numPr>
        <w:rPr>
          <w:rFonts w:ascii="Arial" w:hAnsi="Arial" w:cs="Arial"/>
          <w:b/>
          <w:bCs/>
          <w:sz w:val="24"/>
          <w:szCs w:val="24"/>
        </w:rPr>
      </w:pPr>
      <w:r>
        <w:rPr>
          <w:rFonts w:ascii="Arial" w:hAnsi="Arial" w:cs="Arial"/>
          <w:b/>
          <w:bCs/>
          <w:sz w:val="24"/>
          <w:szCs w:val="24"/>
        </w:rPr>
        <w:t>Preliminary Matters</w:t>
      </w:r>
    </w:p>
    <w:p w14:paraId="173D0FE0" w14:textId="12B71651" w:rsidR="00177DAC" w:rsidRPr="0014482A" w:rsidRDefault="00177DAC" w:rsidP="0014482A">
      <w:pPr>
        <w:numPr>
          <w:ilvl w:val="0"/>
          <w:numId w:val="6"/>
        </w:numPr>
        <w:tabs>
          <w:tab w:val="num" w:pos="426"/>
          <w:tab w:val="num" w:pos="4123"/>
        </w:tabs>
        <w:spacing w:before="180"/>
        <w:ind w:left="426" w:hanging="426"/>
        <w:outlineLvl w:val="0"/>
        <w:rPr>
          <w:rFonts w:ascii="Arial" w:hAnsi="Arial" w:cs="Arial"/>
          <w:color w:val="000000"/>
          <w:kern w:val="28"/>
          <w:sz w:val="24"/>
          <w:szCs w:val="24"/>
        </w:rPr>
      </w:pPr>
      <w:r>
        <w:rPr>
          <w:rFonts w:ascii="Arial" w:hAnsi="Arial" w:cs="Arial"/>
          <w:color w:val="000000"/>
          <w:kern w:val="28"/>
          <w:sz w:val="24"/>
          <w:szCs w:val="24"/>
        </w:rPr>
        <w:t xml:space="preserve">I have been </w:t>
      </w:r>
      <w:r w:rsidRPr="00162700">
        <w:rPr>
          <w:rFonts w:ascii="Arial" w:hAnsi="Arial" w:cs="Arial"/>
          <w:sz w:val="24"/>
          <w:szCs w:val="24"/>
        </w:rPr>
        <w:t xml:space="preserve">directed by the Secretary of State for Environment, Food and Rural Affairs to determine this appeal </w:t>
      </w:r>
      <w:proofErr w:type="gramStart"/>
      <w:r w:rsidRPr="00162700">
        <w:rPr>
          <w:rFonts w:ascii="Arial" w:hAnsi="Arial" w:cs="Arial"/>
          <w:sz w:val="24"/>
          <w:szCs w:val="24"/>
        </w:rPr>
        <w:t>on the basis of</w:t>
      </w:r>
      <w:proofErr w:type="gramEnd"/>
      <w:r w:rsidRPr="00162700">
        <w:rPr>
          <w:rFonts w:ascii="Arial" w:hAnsi="Arial" w:cs="Arial"/>
          <w:sz w:val="24"/>
          <w:szCs w:val="24"/>
        </w:rPr>
        <w:t xml:space="preserve"> the papers submitted. I have not visited the site, but I am satisfied that I can make my decision without the need to do s</w:t>
      </w:r>
      <w:r>
        <w:rPr>
          <w:rFonts w:ascii="Arial" w:hAnsi="Arial" w:cs="Arial"/>
          <w:sz w:val="24"/>
          <w:szCs w:val="24"/>
        </w:rPr>
        <w:t>o.</w:t>
      </w:r>
    </w:p>
    <w:p w14:paraId="480C9AC5" w14:textId="5B0AA75A" w:rsidR="0014482A" w:rsidRDefault="0014482A" w:rsidP="00D55ADC">
      <w:pPr>
        <w:numPr>
          <w:ilvl w:val="0"/>
          <w:numId w:val="6"/>
        </w:numPr>
        <w:tabs>
          <w:tab w:val="num" w:pos="426"/>
          <w:tab w:val="num" w:pos="1004"/>
          <w:tab w:val="num" w:pos="4123"/>
        </w:tabs>
        <w:spacing w:before="180"/>
        <w:ind w:left="426" w:hanging="426"/>
        <w:outlineLvl w:val="0"/>
        <w:rPr>
          <w:rFonts w:ascii="Arial" w:hAnsi="Arial" w:cs="Arial"/>
          <w:color w:val="000000"/>
          <w:kern w:val="28"/>
          <w:sz w:val="24"/>
          <w:szCs w:val="24"/>
        </w:rPr>
      </w:pPr>
      <w:r>
        <w:rPr>
          <w:rFonts w:ascii="Arial" w:hAnsi="Arial" w:cs="Arial"/>
          <w:sz w:val="24"/>
          <w:szCs w:val="24"/>
        </w:rPr>
        <w:t xml:space="preserve">In </w:t>
      </w:r>
      <w:r>
        <w:rPr>
          <w:rFonts w:ascii="Arial" w:hAnsi="Arial" w:cs="Arial"/>
          <w:color w:val="000000"/>
          <w:kern w:val="28"/>
          <w:sz w:val="24"/>
          <w:szCs w:val="24"/>
        </w:rPr>
        <w:t>writing</w:t>
      </w:r>
      <w:r w:rsidRPr="00177DAC">
        <w:rPr>
          <w:rFonts w:ascii="Arial" w:hAnsi="Arial" w:cs="Arial"/>
          <w:sz w:val="24"/>
          <w:szCs w:val="24"/>
        </w:rPr>
        <w:t xml:space="preserve"> </w:t>
      </w:r>
      <w:r w:rsidRPr="00162700">
        <w:rPr>
          <w:rFonts w:ascii="Arial" w:hAnsi="Arial" w:cs="Arial"/>
          <w:sz w:val="24"/>
          <w:szCs w:val="24"/>
        </w:rPr>
        <w:t xml:space="preserve">this decision I have found it convenient to refer to points marked on the </w:t>
      </w:r>
      <w:r>
        <w:rPr>
          <w:rFonts w:ascii="Arial" w:hAnsi="Arial" w:cs="Arial"/>
          <w:sz w:val="24"/>
          <w:szCs w:val="24"/>
        </w:rPr>
        <w:t>Council’s</w:t>
      </w:r>
      <w:r w:rsidRPr="00162700">
        <w:rPr>
          <w:rFonts w:ascii="Arial" w:hAnsi="Arial" w:cs="Arial"/>
          <w:sz w:val="24"/>
          <w:szCs w:val="24"/>
        </w:rPr>
        <w:t xml:space="preserve"> plan, and I therefore attach a copy of this plan</w:t>
      </w:r>
      <w:r>
        <w:rPr>
          <w:rFonts w:ascii="Arial" w:hAnsi="Arial" w:cs="Arial"/>
          <w:sz w:val="24"/>
          <w:szCs w:val="24"/>
        </w:rPr>
        <w:t>.</w:t>
      </w:r>
    </w:p>
    <w:p w14:paraId="47FF02F9" w14:textId="0BB3CBBB" w:rsidR="00736B5B" w:rsidRDefault="00736B5B" w:rsidP="00736B5B">
      <w:pPr>
        <w:tabs>
          <w:tab w:val="num" w:pos="4123"/>
        </w:tabs>
        <w:spacing w:before="180"/>
        <w:outlineLvl w:val="0"/>
        <w:rPr>
          <w:rFonts w:ascii="Arial" w:hAnsi="Arial" w:cs="Arial"/>
          <w:color w:val="000000"/>
          <w:kern w:val="28"/>
          <w:sz w:val="24"/>
          <w:szCs w:val="24"/>
        </w:rPr>
      </w:pPr>
      <w:r w:rsidRPr="00377C6B">
        <w:rPr>
          <w:rFonts w:ascii="Arial" w:hAnsi="Arial" w:cs="Arial"/>
          <w:b/>
          <w:bCs/>
          <w:color w:val="000000"/>
          <w:kern w:val="28"/>
          <w:sz w:val="24"/>
          <w:szCs w:val="24"/>
        </w:rPr>
        <w:t>Main Issues</w:t>
      </w:r>
    </w:p>
    <w:p w14:paraId="53C5DAA5" w14:textId="08CF3CCF" w:rsidR="00D55ADC" w:rsidRPr="00D55ADC" w:rsidRDefault="00F82FA2" w:rsidP="00D55ADC">
      <w:pPr>
        <w:numPr>
          <w:ilvl w:val="0"/>
          <w:numId w:val="6"/>
        </w:numPr>
        <w:tabs>
          <w:tab w:val="num" w:pos="426"/>
          <w:tab w:val="num" w:pos="1004"/>
          <w:tab w:val="num" w:pos="4123"/>
        </w:tabs>
        <w:spacing w:before="180"/>
        <w:ind w:left="426" w:hanging="426"/>
        <w:outlineLvl w:val="0"/>
        <w:rPr>
          <w:rFonts w:ascii="Arial" w:hAnsi="Arial" w:cs="Arial"/>
          <w:color w:val="000000"/>
          <w:kern w:val="28"/>
          <w:sz w:val="24"/>
          <w:szCs w:val="24"/>
        </w:rPr>
      </w:pPr>
      <w:r w:rsidRPr="00F82FA2">
        <w:rPr>
          <w:rFonts w:ascii="Arial" w:hAnsi="Arial" w:cs="Arial"/>
          <w:color w:val="000000"/>
          <w:kern w:val="28"/>
          <w:sz w:val="24"/>
          <w:szCs w:val="24"/>
        </w:rPr>
        <w:t>The application was made under Section 53(2) of the 1981 Act which requires the surveying authority, (in this case S</w:t>
      </w:r>
      <w:r w:rsidR="00A773C7">
        <w:rPr>
          <w:rFonts w:ascii="Arial" w:hAnsi="Arial" w:cs="Arial"/>
          <w:color w:val="000000"/>
          <w:kern w:val="28"/>
          <w:sz w:val="24"/>
          <w:szCs w:val="24"/>
        </w:rPr>
        <w:t>omerset</w:t>
      </w:r>
      <w:r w:rsidR="003077B4">
        <w:rPr>
          <w:rFonts w:ascii="Arial" w:hAnsi="Arial" w:cs="Arial"/>
          <w:color w:val="000000"/>
          <w:kern w:val="28"/>
          <w:sz w:val="24"/>
          <w:szCs w:val="24"/>
        </w:rPr>
        <w:t xml:space="preserve"> Council</w:t>
      </w:r>
      <w:r w:rsidRPr="00F82FA2">
        <w:rPr>
          <w:rFonts w:ascii="Arial" w:hAnsi="Arial" w:cs="Arial"/>
          <w:color w:val="000000"/>
          <w:kern w:val="28"/>
          <w:sz w:val="24"/>
          <w:szCs w:val="24"/>
        </w:rPr>
        <w:t>) to keep their Definitive Map and Statement under continuous review, and to modify them upon the occurrence of specific events cited in Section 53(3).</w:t>
      </w:r>
    </w:p>
    <w:p w14:paraId="783DFD9D" w14:textId="39706FF5" w:rsidR="00970D63" w:rsidRPr="009F6988" w:rsidRDefault="00970D63" w:rsidP="001C256A">
      <w:pPr>
        <w:numPr>
          <w:ilvl w:val="0"/>
          <w:numId w:val="6"/>
        </w:numPr>
        <w:tabs>
          <w:tab w:val="num" w:pos="426"/>
        </w:tabs>
        <w:spacing w:before="180"/>
        <w:ind w:left="426" w:hanging="426"/>
        <w:outlineLvl w:val="0"/>
        <w:rPr>
          <w:rFonts w:ascii="Arial" w:hAnsi="Arial" w:cs="Arial"/>
          <w:color w:val="000000"/>
          <w:kern w:val="28"/>
          <w:sz w:val="24"/>
          <w:szCs w:val="24"/>
        </w:rPr>
      </w:pPr>
      <w:r w:rsidRPr="001C256A">
        <w:rPr>
          <w:rFonts w:ascii="Arial" w:hAnsi="Arial" w:cs="Arial"/>
          <w:sz w:val="24"/>
          <w:szCs w:val="24"/>
        </w:rPr>
        <w:t xml:space="preserve">Where it is proposed that an existing way should be upgraded from footpath to bridleway status, Section 53(3)(c)(ii) of the 1981 Act specifies that an Order should be made following the discovery of evidence which, when considered with all other relevant evidence, shows that </w:t>
      </w:r>
      <w:r w:rsidRPr="001C256A">
        <w:rPr>
          <w:rFonts w:ascii="Arial" w:hAnsi="Arial" w:cs="Arial"/>
          <w:i/>
          <w:iCs/>
          <w:sz w:val="24"/>
          <w:szCs w:val="24"/>
        </w:rPr>
        <w:t>‘a highway shown in the map and statement as a highway of a particular description ought to be there shown as a highway of a different description’</w:t>
      </w:r>
      <w:r w:rsidRPr="001C256A">
        <w:rPr>
          <w:rFonts w:ascii="Arial" w:hAnsi="Arial" w:cs="Arial"/>
          <w:sz w:val="24"/>
          <w:szCs w:val="24"/>
        </w:rPr>
        <w:t xml:space="preserve">. The evidential test to be applied is the balance of </w:t>
      </w:r>
      <w:r w:rsidRPr="004B4FCB">
        <w:rPr>
          <w:rFonts w:ascii="Arial" w:hAnsi="Arial" w:cs="Arial"/>
          <w:sz w:val="24"/>
          <w:szCs w:val="24"/>
        </w:rPr>
        <w:t>probabilities.</w:t>
      </w:r>
    </w:p>
    <w:p w14:paraId="19618168" w14:textId="4FAF8F8D" w:rsidR="009F6988" w:rsidRPr="00B41CC9" w:rsidRDefault="009F6988" w:rsidP="001C256A">
      <w:pPr>
        <w:numPr>
          <w:ilvl w:val="0"/>
          <w:numId w:val="6"/>
        </w:numPr>
        <w:tabs>
          <w:tab w:val="num" w:pos="426"/>
        </w:tabs>
        <w:spacing w:before="180"/>
        <w:ind w:left="426" w:hanging="426"/>
        <w:outlineLvl w:val="0"/>
        <w:rPr>
          <w:rFonts w:ascii="Arial" w:hAnsi="Arial" w:cs="Arial"/>
          <w:color w:val="000000"/>
          <w:kern w:val="28"/>
          <w:sz w:val="24"/>
          <w:szCs w:val="24"/>
        </w:rPr>
      </w:pPr>
      <w:r>
        <w:rPr>
          <w:rFonts w:ascii="Arial" w:hAnsi="Arial" w:cs="Arial"/>
          <w:color w:val="000000"/>
          <w:kern w:val="28"/>
          <w:sz w:val="24"/>
          <w:szCs w:val="24"/>
        </w:rPr>
        <w:t>The</w:t>
      </w:r>
      <w:r w:rsidRPr="009F6988">
        <w:rPr>
          <w:rFonts w:ascii="Arial" w:hAnsi="Arial" w:cs="Arial"/>
          <w:color w:val="000000"/>
          <w:kern w:val="28"/>
          <w:sz w:val="24"/>
          <w:szCs w:val="24"/>
        </w:rPr>
        <w:t xml:space="preserve"> </w:t>
      </w:r>
      <w:r>
        <w:rPr>
          <w:rFonts w:ascii="Arial" w:hAnsi="Arial" w:cs="Arial"/>
          <w:color w:val="000000"/>
          <w:kern w:val="28"/>
          <w:sz w:val="24"/>
          <w:szCs w:val="24"/>
        </w:rPr>
        <w:t>claim was</w:t>
      </w:r>
      <w:r w:rsidRPr="006108AE">
        <w:rPr>
          <w:rFonts w:ascii="Arial" w:hAnsi="Arial" w:cs="Arial"/>
          <w:color w:val="000000"/>
          <w:kern w:val="28"/>
          <w:sz w:val="24"/>
          <w:szCs w:val="24"/>
        </w:rPr>
        <w:t xml:space="preserve"> </w:t>
      </w:r>
      <w:r>
        <w:rPr>
          <w:rFonts w:ascii="Arial" w:hAnsi="Arial" w:cs="Arial"/>
          <w:color w:val="000000"/>
          <w:kern w:val="28"/>
          <w:sz w:val="24"/>
          <w:szCs w:val="24"/>
        </w:rPr>
        <w:t xml:space="preserve">based solely on historical documentary evidence. </w:t>
      </w:r>
      <w:r w:rsidRPr="00F82FA2">
        <w:rPr>
          <w:rFonts w:ascii="Arial" w:hAnsi="Arial" w:cs="Arial"/>
          <w:color w:val="000000"/>
          <w:kern w:val="28"/>
          <w:sz w:val="24"/>
          <w:szCs w:val="24"/>
        </w:rPr>
        <w:t xml:space="preserve">For documentary evidence, </w:t>
      </w:r>
      <w:r w:rsidR="00583559">
        <w:rPr>
          <w:rFonts w:ascii="Arial" w:hAnsi="Arial" w:cs="Arial"/>
          <w:color w:val="000000"/>
          <w:kern w:val="28"/>
          <w:sz w:val="24"/>
          <w:szCs w:val="24"/>
        </w:rPr>
        <w:t>s</w:t>
      </w:r>
      <w:r w:rsidRPr="00F82FA2">
        <w:rPr>
          <w:rFonts w:ascii="Arial" w:hAnsi="Arial" w:cs="Arial"/>
          <w:color w:val="000000"/>
          <w:kern w:val="28"/>
          <w:sz w:val="24"/>
          <w:szCs w:val="24"/>
        </w:rPr>
        <w:t xml:space="preserve">ection 32 of the Highways Act 1980 (the 1980 Act) requires consideration of any map, plan or history of the locality, or other relevant document, which is tendered in evidence, giving it such weight as is appropriate, before determining </w:t>
      </w:r>
      <w:proofErr w:type="gramStart"/>
      <w:r w:rsidRPr="00F82FA2">
        <w:rPr>
          <w:rFonts w:ascii="Arial" w:hAnsi="Arial" w:cs="Arial"/>
          <w:color w:val="000000"/>
          <w:kern w:val="28"/>
          <w:sz w:val="24"/>
          <w:szCs w:val="24"/>
        </w:rPr>
        <w:t>whether or not</w:t>
      </w:r>
      <w:proofErr w:type="gramEnd"/>
      <w:r w:rsidRPr="00F82FA2">
        <w:rPr>
          <w:rFonts w:ascii="Arial" w:hAnsi="Arial" w:cs="Arial"/>
          <w:color w:val="000000"/>
          <w:kern w:val="28"/>
          <w:sz w:val="24"/>
          <w:szCs w:val="24"/>
        </w:rPr>
        <w:t xml:space="preserve"> a way has been dedicated as a highway.</w:t>
      </w:r>
    </w:p>
    <w:p w14:paraId="5DF3AACA" w14:textId="17F9FB3A" w:rsidR="001F7943" w:rsidRPr="00533B16" w:rsidRDefault="00533B16" w:rsidP="00533B16">
      <w:pPr>
        <w:tabs>
          <w:tab w:val="left" w:pos="432"/>
          <w:tab w:val="num" w:pos="1003"/>
          <w:tab w:val="num" w:pos="1430"/>
        </w:tabs>
        <w:spacing w:before="180"/>
        <w:outlineLvl w:val="0"/>
        <w:rPr>
          <w:rFonts w:ascii="Arial" w:hAnsi="Arial" w:cs="Arial"/>
          <w:b/>
          <w:bCs/>
          <w:color w:val="000000"/>
          <w:kern w:val="28"/>
          <w:sz w:val="24"/>
          <w:szCs w:val="24"/>
        </w:rPr>
      </w:pPr>
      <w:r w:rsidRPr="00533B16">
        <w:rPr>
          <w:rFonts w:ascii="Arial" w:hAnsi="Arial" w:cs="Arial"/>
          <w:b/>
          <w:bCs/>
          <w:color w:val="000000"/>
          <w:kern w:val="28"/>
          <w:sz w:val="24"/>
          <w:szCs w:val="24"/>
        </w:rPr>
        <w:lastRenderedPageBreak/>
        <w:t>Reasoning</w:t>
      </w:r>
    </w:p>
    <w:p w14:paraId="3E7478E3" w14:textId="0BC8A6F3" w:rsidR="002963F4" w:rsidRPr="00955949" w:rsidRDefault="009E54B4" w:rsidP="002963F4">
      <w:pPr>
        <w:tabs>
          <w:tab w:val="left" w:pos="432"/>
          <w:tab w:val="num" w:pos="1003"/>
          <w:tab w:val="num" w:pos="1430"/>
        </w:tabs>
        <w:spacing w:before="180"/>
        <w:outlineLvl w:val="0"/>
        <w:rPr>
          <w:rFonts w:ascii="Arial" w:hAnsi="Arial" w:cs="Arial"/>
          <w:i/>
          <w:iCs/>
          <w:color w:val="000000"/>
          <w:kern w:val="28"/>
          <w:sz w:val="24"/>
          <w:szCs w:val="24"/>
        </w:rPr>
      </w:pPr>
      <w:r>
        <w:rPr>
          <w:rFonts w:ascii="Arial" w:hAnsi="Arial" w:cs="Arial"/>
          <w:i/>
          <w:iCs/>
          <w:color w:val="000000"/>
          <w:kern w:val="28"/>
          <w:sz w:val="24"/>
          <w:szCs w:val="24"/>
        </w:rPr>
        <w:t xml:space="preserve">Day and </w:t>
      </w:r>
      <w:proofErr w:type="gramStart"/>
      <w:r>
        <w:rPr>
          <w:rFonts w:ascii="Arial" w:hAnsi="Arial" w:cs="Arial"/>
          <w:i/>
          <w:iCs/>
          <w:color w:val="000000"/>
          <w:kern w:val="28"/>
          <w:sz w:val="24"/>
          <w:szCs w:val="24"/>
        </w:rPr>
        <w:t>Masters</w:t>
      </w:r>
      <w:proofErr w:type="gramEnd"/>
      <w:r>
        <w:rPr>
          <w:rFonts w:ascii="Arial" w:hAnsi="Arial" w:cs="Arial"/>
          <w:i/>
          <w:iCs/>
          <w:color w:val="000000"/>
          <w:kern w:val="28"/>
          <w:sz w:val="24"/>
          <w:szCs w:val="24"/>
        </w:rPr>
        <w:t xml:space="preserve"> </w:t>
      </w:r>
      <w:r w:rsidR="00D8316A">
        <w:rPr>
          <w:rFonts w:ascii="Arial" w:hAnsi="Arial" w:cs="Arial"/>
          <w:i/>
          <w:iCs/>
          <w:color w:val="000000"/>
          <w:kern w:val="28"/>
          <w:sz w:val="24"/>
          <w:szCs w:val="24"/>
        </w:rPr>
        <w:t xml:space="preserve">Map 1782 and </w:t>
      </w:r>
      <w:r w:rsidR="0055147A">
        <w:rPr>
          <w:rFonts w:ascii="Arial" w:hAnsi="Arial" w:cs="Arial"/>
          <w:i/>
          <w:iCs/>
          <w:color w:val="000000"/>
          <w:kern w:val="28"/>
          <w:sz w:val="24"/>
          <w:szCs w:val="24"/>
        </w:rPr>
        <w:t>Greenwoods Map 1822</w:t>
      </w:r>
    </w:p>
    <w:p w14:paraId="4E0D3EB0" w14:textId="777B0ACA" w:rsidR="00CD48A8" w:rsidRDefault="007F14BB" w:rsidP="00533B16">
      <w:pPr>
        <w:numPr>
          <w:ilvl w:val="0"/>
          <w:numId w:val="6"/>
        </w:numPr>
        <w:tabs>
          <w:tab w:val="left" w:pos="432"/>
          <w:tab w:val="num" w:pos="862"/>
          <w:tab w:val="num" w:pos="1430"/>
        </w:tabs>
        <w:spacing w:before="180"/>
        <w:ind w:left="426" w:hanging="426"/>
        <w:outlineLvl w:val="0"/>
        <w:rPr>
          <w:rFonts w:ascii="Arial" w:hAnsi="Arial" w:cs="Arial"/>
          <w:color w:val="000000"/>
          <w:kern w:val="28"/>
          <w:sz w:val="24"/>
          <w:szCs w:val="24"/>
        </w:rPr>
      </w:pPr>
      <w:r>
        <w:rPr>
          <w:rFonts w:ascii="Arial" w:hAnsi="Arial" w:cs="Arial"/>
          <w:color w:val="000000"/>
          <w:kern w:val="28"/>
          <w:sz w:val="24"/>
          <w:szCs w:val="24"/>
        </w:rPr>
        <w:t xml:space="preserve">A route is shown </w:t>
      </w:r>
      <w:r w:rsidR="00F76328">
        <w:rPr>
          <w:rFonts w:ascii="Arial" w:hAnsi="Arial" w:cs="Arial"/>
          <w:color w:val="000000"/>
          <w:kern w:val="28"/>
          <w:sz w:val="24"/>
          <w:szCs w:val="24"/>
        </w:rPr>
        <w:t>from</w:t>
      </w:r>
      <w:r w:rsidR="0080470F">
        <w:rPr>
          <w:rFonts w:ascii="Arial" w:hAnsi="Arial" w:cs="Arial"/>
          <w:color w:val="000000"/>
          <w:kern w:val="28"/>
          <w:sz w:val="24"/>
          <w:szCs w:val="24"/>
        </w:rPr>
        <w:t xml:space="preserve"> </w:t>
      </w:r>
      <w:r w:rsidR="00D47DEB">
        <w:rPr>
          <w:rFonts w:ascii="Arial" w:hAnsi="Arial" w:cs="Arial"/>
          <w:color w:val="000000"/>
          <w:kern w:val="28"/>
          <w:sz w:val="24"/>
          <w:szCs w:val="24"/>
        </w:rPr>
        <w:t>point</w:t>
      </w:r>
      <w:r w:rsidR="00A9384A">
        <w:rPr>
          <w:rFonts w:ascii="Arial" w:hAnsi="Arial" w:cs="Arial"/>
          <w:color w:val="000000"/>
          <w:kern w:val="28"/>
          <w:sz w:val="24"/>
          <w:szCs w:val="24"/>
        </w:rPr>
        <w:t xml:space="preserve"> A</w:t>
      </w:r>
      <w:r w:rsidR="006C33DD">
        <w:rPr>
          <w:rFonts w:ascii="Arial" w:hAnsi="Arial" w:cs="Arial"/>
          <w:color w:val="000000"/>
          <w:kern w:val="28"/>
          <w:sz w:val="24"/>
          <w:szCs w:val="24"/>
        </w:rPr>
        <w:t xml:space="preserve"> to approximately</w:t>
      </w:r>
      <w:r w:rsidR="00A9384A">
        <w:rPr>
          <w:rFonts w:ascii="Arial" w:hAnsi="Arial" w:cs="Arial"/>
          <w:color w:val="000000"/>
          <w:kern w:val="28"/>
          <w:sz w:val="24"/>
          <w:szCs w:val="24"/>
        </w:rPr>
        <w:t xml:space="preserve"> </w:t>
      </w:r>
      <w:r w:rsidR="00D47DEB">
        <w:rPr>
          <w:rFonts w:ascii="Arial" w:hAnsi="Arial" w:cs="Arial"/>
          <w:color w:val="000000"/>
          <w:kern w:val="28"/>
          <w:sz w:val="24"/>
          <w:szCs w:val="24"/>
        </w:rPr>
        <w:t xml:space="preserve">point </w:t>
      </w:r>
      <w:r w:rsidR="009F241A">
        <w:rPr>
          <w:rFonts w:ascii="Arial" w:hAnsi="Arial" w:cs="Arial"/>
          <w:color w:val="000000"/>
          <w:kern w:val="28"/>
          <w:sz w:val="24"/>
          <w:szCs w:val="24"/>
        </w:rPr>
        <w:t>A2</w:t>
      </w:r>
      <w:r w:rsidR="008A4837">
        <w:rPr>
          <w:rFonts w:ascii="Arial" w:hAnsi="Arial" w:cs="Arial"/>
          <w:color w:val="000000"/>
          <w:kern w:val="28"/>
          <w:sz w:val="24"/>
          <w:szCs w:val="24"/>
        </w:rPr>
        <w:t>,</w:t>
      </w:r>
      <w:r w:rsidR="00D8316A">
        <w:rPr>
          <w:rFonts w:ascii="Arial" w:hAnsi="Arial" w:cs="Arial"/>
          <w:color w:val="000000"/>
          <w:kern w:val="28"/>
          <w:sz w:val="24"/>
          <w:szCs w:val="24"/>
        </w:rPr>
        <w:t xml:space="preserve"> on both maps,</w:t>
      </w:r>
      <w:r w:rsidR="008A4837">
        <w:rPr>
          <w:rFonts w:ascii="Arial" w:hAnsi="Arial" w:cs="Arial"/>
          <w:color w:val="000000"/>
          <w:kern w:val="28"/>
          <w:sz w:val="24"/>
          <w:szCs w:val="24"/>
        </w:rPr>
        <w:t xml:space="preserve"> </w:t>
      </w:r>
      <w:r w:rsidR="00470214">
        <w:rPr>
          <w:rFonts w:ascii="Arial" w:hAnsi="Arial" w:cs="Arial"/>
          <w:color w:val="000000"/>
          <w:kern w:val="28"/>
          <w:sz w:val="24"/>
          <w:szCs w:val="24"/>
        </w:rPr>
        <w:t>depicted</w:t>
      </w:r>
      <w:r w:rsidR="003015BD">
        <w:rPr>
          <w:rFonts w:ascii="Arial" w:hAnsi="Arial" w:cs="Arial"/>
          <w:color w:val="000000"/>
          <w:kern w:val="28"/>
          <w:sz w:val="24"/>
          <w:szCs w:val="24"/>
        </w:rPr>
        <w:t xml:space="preserve"> </w:t>
      </w:r>
      <w:r w:rsidR="005102CF">
        <w:rPr>
          <w:rFonts w:ascii="Arial" w:hAnsi="Arial" w:cs="Arial"/>
          <w:color w:val="000000"/>
          <w:kern w:val="28"/>
          <w:sz w:val="24"/>
          <w:szCs w:val="24"/>
        </w:rPr>
        <w:t xml:space="preserve">in the </w:t>
      </w:r>
      <w:r w:rsidR="0080470F">
        <w:rPr>
          <w:rFonts w:ascii="Arial" w:hAnsi="Arial" w:cs="Arial"/>
          <w:color w:val="000000"/>
          <w:kern w:val="28"/>
          <w:sz w:val="24"/>
          <w:szCs w:val="24"/>
        </w:rPr>
        <w:t>manner</w:t>
      </w:r>
      <w:r w:rsidR="005102CF">
        <w:rPr>
          <w:rFonts w:ascii="Arial" w:hAnsi="Arial" w:cs="Arial"/>
          <w:color w:val="000000"/>
          <w:kern w:val="28"/>
          <w:sz w:val="24"/>
          <w:szCs w:val="24"/>
        </w:rPr>
        <w:t xml:space="preserve"> o</w:t>
      </w:r>
      <w:r w:rsidR="0080470F">
        <w:rPr>
          <w:rFonts w:ascii="Arial" w:hAnsi="Arial" w:cs="Arial"/>
          <w:color w:val="000000"/>
          <w:kern w:val="28"/>
          <w:sz w:val="24"/>
          <w:szCs w:val="24"/>
        </w:rPr>
        <w:t xml:space="preserve">f a </w:t>
      </w:r>
      <w:proofErr w:type="gramStart"/>
      <w:r w:rsidR="0080470F">
        <w:rPr>
          <w:rFonts w:ascii="Arial" w:hAnsi="Arial" w:cs="Arial"/>
          <w:color w:val="000000"/>
          <w:kern w:val="28"/>
          <w:sz w:val="24"/>
          <w:szCs w:val="24"/>
        </w:rPr>
        <w:t>cross road</w:t>
      </w:r>
      <w:proofErr w:type="gramEnd"/>
      <w:r w:rsidR="0080470F">
        <w:rPr>
          <w:rFonts w:ascii="Arial" w:hAnsi="Arial" w:cs="Arial"/>
          <w:color w:val="000000"/>
          <w:kern w:val="28"/>
          <w:sz w:val="24"/>
          <w:szCs w:val="24"/>
        </w:rPr>
        <w:t xml:space="preserve"> and </w:t>
      </w:r>
      <w:r w:rsidR="008A4837">
        <w:rPr>
          <w:rFonts w:ascii="Arial" w:hAnsi="Arial" w:cs="Arial"/>
          <w:color w:val="000000"/>
          <w:kern w:val="28"/>
          <w:sz w:val="24"/>
          <w:szCs w:val="24"/>
        </w:rPr>
        <w:t xml:space="preserve">ending in a </w:t>
      </w:r>
      <w:proofErr w:type="spellStart"/>
      <w:r w:rsidR="008A4837">
        <w:rPr>
          <w:rFonts w:ascii="Arial" w:hAnsi="Arial" w:cs="Arial"/>
          <w:color w:val="000000"/>
          <w:kern w:val="28"/>
          <w:sz w:val="24"/>
          <w:szCs w:val="24"/>
        </w:rPr>
        <w:t>cul</w:t>
      </w:r>
      <w:proofErr w:type="spellEnd"/>
      <w:r w:rsidR="008A4837">
        <w:rPr>
          <w:rFonts w:ascii="Arial" w:hAnsi="Arial" w:cs="Arial"/>
          <w:color w:val="000000"/>
          <w:kern w:val="28"/>
          <w:sz w:val="24"/>
          <w:szCs w:val="24"/>
        </w:rPr>
        <w:t xml:space="preserve"> de sac</w:t>
      </w:r>
      <w:r w:rsidR="004D1B81">
        <w:rPr>
          <w:rFonts w:ascii="Arial" w:hAnsi="Arial" w:cs="Arial"/>
          <w:color w:val="000000"/>
          <w:kern w:val="28"/>
          <w:sz w:val="24"/>
          <w:szCs w:val="24"/>
        </w:rPr>
        <w:t>.</w:t>
      </w:r>
      <w:r w:rsidR="00C7511F">
        <w:rPr>
          <w:rFonts w:ascii="Arial" w:hAnsi="Arial" w:cs="Arial"/>
          <w:color w:val="000000"/>
          <w:kern w:val="28"/>
          <w:sz w:val="24"/>
          <w:szCs w:val="24"/>
        </w:rPr>
        <w:t xml:space="preserve"> </w:t>
      </w:r>
      <w:r w:rsidR="00390BFE">
        <w:rPr>
          <w:rFonts w:ascii="Arial" w:hAnsi="Arial" w:cs="Arial"/>
          <w:color w:val="000000"/>
          <w:kern w:val="28"/>
          <w:sz w:val="24"/>
          <w:szCs w:val="24"/>
        </w:rPr>
        <w:t>Due to these maps being</w:t>
      </w:r>
      <w:r w:rsidR="00C7511F">
        <w:rPr>
          <w:rFonts w:ascii="Arial" w:hAnsi="Arial" w:cs="Arial"/>
          <w:color w:val="000000"/>
          <w:kern w:val="28"/>
          <w:sz w:val="24"/>
          <w:szCs w:val="24"/>
        </w:rPr>
        <w:t xml:space="preserve"> commercial, </w:t>
      </w:r>
      <w:r w:rsidR="00390BFE">
        <w:rPr>
          <w:rFonts w:ascii="Arial" w:hAnsi="Arial" w:cs="Arial"/>
          <w:color w:val="000000"/>
          <w:kern w:val="28"/>
          <w:sz w:val="24"/>
          <w:szCs w:val="24"/>
        </w:rPr>
        <w:t>i</w:t>
      </w:r>
      <w:r w:rsidR="00C7511F">
        <w:rPr>
          <w:rFonts w:ascii="Arial" w:hAnsi="Arial" w:cs="Arial"/>
          <w:color w:val="000000"/>
          <w:kern w:val="28"/>
          <w:sz w:val="24"/>
          <w:szCs w:val="24"/>
        </w:rPr>
        <w:t xml:space="preserve">t is </w:t>
      </w:r>
      <w:r w:rsidR="005F1A6F">
        <w:rPr>
          <w:rFonts w:ascii="Arial" w:hAnsi="Arial" w:cs="Arial"/>
          <w:color w:val="000000"/>
          <w:kern w:val="28"/>
          <w:sz w:val="24"/>
          <w:szCs w:val="24"/>
        </w:rPr>
        <w:t>possible</w:t>
      </w:r>
      <w:r w:rsidR="00C7511F">
        <w:rPr>
          <w:rFonts w:ascii="Arial" w:hAnsi="Arial" w:cs="Arial"/>
          <w:color w:val="000000"/>
          <w:kern w:val="28"/>
          <w:sz w:val="24"/>
          <w:szCs w:val="24"/>
        </w:rPr>
        <w:t xml:space="preserve"> that this section </w:t>
      </w:r>
      <w:r w:rsidR="00F63C12">
        <w:rPr>
          <w:rFonts w:ascii="Arial" w:hAnsi="Arial" w:cs="Arial"/>
          <w:color w:val="000000"/>
          <w:kern w:val="28"/>
          <w:sz w:val="24"/>
          <w:szCs w:val="24"/>
        </w:rPr>
        <w:t xml:space="preserve">of the route </w:t>
      </w:r>
      <w:r w:rsidR="00C7511F">
        <w:rPr>
          <w:rFonts w:ascii="Arial" w:hAnsi="Arial" w:cs="Arial"/>
          <w:color w:val="000000"/>
          <w:kern w:val="28"/>
          <w:sz w:val="24"/>
          <w:szCs w:val="24"/>
        </w:rPr>
        <w:t xml:space="preserve">may have held </w:t>
      </w:r>
      <w:r w:rsidR="001D0430">
        <w:rPr>
          <w:rFonts w:ascii="Arial" w:hAnsi="Arial" w:cs="Arial"/>
          <w:color w:val="000000"/>
          <w:kern w:val="28"/>
          <w:sz w:val="24"/>
          <w:szCs w:val="24"/>
        </w:rPr>
        <w:t>higher rights than a footpat</w:t>
      </w:r>
      <w:r w:rsidR="001D567D">
        <w:rPr>
          <w:rFonts w:ascii="Arial" w:hAnsi="Arial" w:cs="Arial"/>
          <w:color w:val="000000"/>
          <w:kern w:val="28"/>
          <w:sz w:val="24"/>
          <w:szCs w:val="24"/>
        </w:rPr>
        <w:t>h,</w:t>
      </w:r>
      <w:r w:rsidR="00924F84">
        <w:rPr>
          <w:rFonts w:ascii="Arial" w:hAnsi="Arial" w:cs="Arial"/>
          <w:color w:val="000000"/>
          <w:kern w:val="28"/>
          <w:sz w:val="24"/>
          <w:szCs w:val="24"/>
        </w:rPr>
        <w:t xml:space="preserve"> </w:t>
      </w:r>
      <w:r w:rsidR="001D567D">
        <w:rPr>
          <w:rFonts w:ascii="Arial" w:hAnsi="Arial" w:cs="Arial"/>
          <w:color w:val="000000"/>
          <w:kern w:val="28"/>
          <w:sz w:val="24"/>
          <w:szCs w:val="24"/>
        </w:rPr>
        <w:t>h</w:t>
      </w:r>
      <w:r w:rsidR="00924F84">
        <w:rPr>
          <w:rFonts w:ascii="Arial" w:hAnsi="Arial" w:cs="Arial"/>
          <w:color w:val="000000"/>
          <w:kern w:val="28"/>
          <w:sz w:val="24"/>
          <w:szCs w:val="24"/>
        </w:rPr>
        <w:t>owever</w:t>
      </w:r>
      <w:r w:rsidR="00583559">
        <w:rPr>
          <w:rFonts w:ascii="Arial" w:hAnsi="Arial" w:cs="Arial"/>
          <w:color w:val="000000"/>
          <w:kern w:val="28"/>
          <w:sz w:val="24"/>
          <w:szCs w:val="24"/>
        </w:rPr>
        <w:t xml:space="preserve"> they are of limited value</w:t>
      </w:r>
      <w:r w:rsidR="00924F84">
        <w:rPr>
          <w:rFonts w:ascii="Arial" w:hAnsi="Arial" w:cs="Arial"/>
          <w:color w:val="000000"/>
          <w:kern w:val="28"/>
          <w:sz w:val="24"/>
          <w:szCs w:val="24"/>
        </w:rPr>
        <w:t>,</w:t>
      </w:r>
      <w:r w:rsidR="008233C0">
        <w:rPr>
          <w:rFonts w:ascii="Arial" w:hAnsi="Arial" w:cs="Arial"/>
          <w:color w:val="000000"/>
          <w:kern w:val="28"/>
          <w:sz w:val="24"/>
          <w:szCs w:val="24"/>
        </w:rPr>
        <w:t xml:space="preserve"> </w:t>
      </w:r>
      <w:r w:rsidR="00924F84">
        <w:rPr>
          <w:rFonts w:ascii="Arial" w:hAnsi="Arial" w:cs="Arial"/>
          <w:color w:val="000000"/>
          <w:kern w:val="28"/>
          <w:sz w:val="24"/>
          <w:szCs w:val="24"/>
        </w:rPr>
        <w:t>a</w:t>
      </w:r>
      <w:r w:rsidR="00F40C2D">
        <w:rPr>
          <w:rFonts w:ascii="Arial" w:hAnsi="Arial" w:cs="Arial"/>
          <w:color w:val="000000"/>
          <w:kern w:val="28"/>
          <w:sz w:val="24"/>
          <w:szCs w:val="24"/>
        </w:rPr>
        <w:t xml:space="preserve">s the recording of rights were not the purpose of these maps, </w:t>
      </w:r>
      <w:r w:rsidR="00E74053">
        <w:rPr>
          <w:rFonts w:ascii="Arial" w:hAnsi="Arial" w:cs="Arial"/>
          <w:color w:val="000000"/>
          <w:kern w:val="28"/>
          <w:sz w:val="24"/>
          <w:szCs w:val="24"/>
        </w:rPr>
        <w:t xml:space="preserve">and </w:t>
      </w:r>
      <w:r w:rsidR="008B1FF5">
        <w:rPr>
          <w:rFonts w:ascii="Arial" w:hAnsi="Arial" w:cs="Arial"/>
          <w:color w:val="000000"/>
          <w:kern w:val="28"/>
          <w:sz w:val="24"/>
          <w:szCs w:val="24"/>
        </w:rPr>
        <w:t xml:space="preserve">furthermore, </w:t>
      </w:r>
      <w:r w:rsidR="00F76328">
        <w:rPr>
          <w:rFonts w:ascii="Arial" w:hAnsi="Arial" w:cs="Arial"/>
          <w:color w:val="000000"/>
          <w:kern w:val="28"/>
          <w:sz w:val="24"/>
          <w:szCs w:val="24"/>
        </w:rPr>
        <w:t xml:space="preserve">not </w:t>
      </w:r>
      <w:proofErr w:type="gramStart"/>
      <w:r w:rsidR="00F76328">
        <w:rPr>
          <w:rFonts w:ascii="Arial" w:hAnsi="Arial" w:cs="Arial"/>
          <w:color w:val="000000"/>
          <w:kern w:val="28"/>
          <w:sz w:val="24"/>
          <w:szCs w:val="24"/>
        </w:rPr>
        <w:t>all</w:t>
      </w:r>
      <w:r w:rsidR="00E74053">
        <w:rPr>
          <w:rFonts w:ascii="Arial" w:hAnsi="Arial" w:cs="Arial"/>
          <w:color w:val="000000"/>
          <w:kern w:val="28"/>
          <w:sz w:val="24"/>
          <w:szCs w:val="24"/>
        </w:rPr>
        <w:t xml:space="preserve"> of</w:t>
      </w:r>
      <w:proofErr w:type="gramEnd"/>
      <w:r w:rsidR="00E74053">
        <w:rPr>
          <w:rFonts w:ascii="Arial" w:hAnsi="Arial" w:cs="Arial"/>
          <w:color w:val="000000"/>
          <w:kern w:val="28"/>
          <w:sz w:val="24"/>
          <w:szCs w:val="24"/>
        </w:rPr>
        <w:t xml:space="preserve"> the </w:t>
      </w:r>
      <w:r w:rsidR="00C13A5D">
        <w:rPr>
          <w:rFonts w:ascii="Arial" w:hAnsi="Arial" w:cs="Arial"/>
          <w:color w:val="000000"/>
          <w:kern w:val="28"/>
          <w:sz w:val="24"/>
          <w:szCs w:val="24"/>
        </w:rPr>
        <w:t>route is shown</w:t>
      </w:r>
      <w:r w:rsidR="00277D5E">
        <w:rPr>
          <w:rFonts w:ascii="Arial" w:hAnsi="Arial" w:cs="Arial"/>
          <w:color w:val="000000"/>
          <w:kern w:val="28"/>
          <w:sz w:val="24"/>
          <w:szCs w:val="24"/>
        </w:rPr>
        <w:t>.</w:t>
      </w:r>
    </w:p>
    <w:p w14:paraId="2422D48A" w14:textId="021CCBEB" w:rsidR="00126F90" w:rsidRPr="00126F90" w:rsidRDefault="00A006DC" w:rsidP="00126F90">
      <w:pPr>
        <w:tabs>
          <w:tab w:val="left" w:pos="432"/>
          <w:tab w:val="num" w:pos="1003"/>
          <w:tab w:val="num" w:pos="1430"/>
        </w:tabs>
        <w:spacing w:before="180"/>
        <w:outlineLvl w:val="0"/>
        <w:rPr>
          <w:rFonts w:ascii="Arial" w:hAnsi="Arial" w:cs="Arial"/>
          <w:i/>
          <w:iCs/>
          <w:color w:val="000000"/>
          <w:kern w:val="28"/>
          <w:sz w:val="24"/>
          <w:szCs w:val="24"/>
        </w:rPr>
      </w:pPr>
      <w:proofErr w:type="spellStart"/>
      <w:r>
        <w:rPr>
          <w:rFonts w:ascii="Arial" w:hAnsi="Arial" w:cs="Arial"/>
          <w:i/>
          <w:iCs/>
          <w:color w:val="000000"/>
          <w:kern w:val="28"/>
          <w:sz w:val="24"/>
          <w:szCs w:val="24"/>
        </w:rPr>
        <w:t>Closworth</w:t>
      </w:r>
      <w:proofErr w:type="spellEnd"/>
      <w:r>
        <w:rPr>
          <w:rFonts w:ascii="Arial" w:hAnsi="Arial" w:cs="Arial"/>
          <w:i/>
          <w:iCs/>
          <w:color w:val="000000"/>
          <w:kern w:val="28"/>
          <w:sz w:val="24"/>
          <w:szCs w:val="24"/>
        </w:rPr>
        <w:t xml:space="preserve"> Tithe Map</w:t>
      </w:r>
      <w:r w:rsidR="008E77F0">
        <w:rPr>
          <w:rFonts w:ascii="Arial" w:hAnsi="Arial" w:cs="Arial"/>
          <w:i/>
          <w:iCs/>
          <w:color w:val="000000"/>
          <w:kern w:val="28"/>
          <w:sz w:val="24"/>
          <w:szCs w:val="24"/>
        </w:rPr>
        <w:t xml:space="preserve"> and Apportionment</w:t>
      </w:r>
      <w:r>
        <w:rPr>
          <w:rFonts w:ascii="Arial" w:hAnsi="Arial" w:cs="Arial"/>
          <w:i/>
          <w:iCs/>
          <w:color w:val="000000"/>
          <w:kern w:val="28"/>
          <w:sz w:val="24"/>
          <w:szCs w:val="24"/>
        </w:rPr>
        <w:t xml:space="preserve"> 1838</w:t>
      </w:r>
    </w:p>
    <w:p w14:paraId="17FC1497" w14:textId="77777777" w:rsidR="000C4925" w:rsidRPr="002252D8" w:rsidRDefault="000C4925" w:rsidP="000C4925">
      <w:pPr>
        <w:pStyle w:val="Style1"/>
        <w:rPr>
          <w:rFonts w:ascii="Arial" w:hAnsi="Arial" w:cs="Arial"/>
          <w:sz w:val="24"/>
          <w:szCs w:val="24"/>
        </w:rPr>
      </w:pPr>
      <w:r w:rsidRPr="002252D8">
        <w:rPr>
          <w:rFonts w:ascii="Arial" w:hAnsi="Arial" w:cs="Arial"/>
          <w:sz w:val="24"/>
          <w:szCs w:val="24"/>
        </w:rPr>
        <w:t xml:space="preserve">The Tithe Map depicts the entire route, bounded by two solid lines and coloured sienna in the same manner as other roads that are now public highways. SSBA submitted that the colour sienna indicates a bye or </w:t>
      </w:r>
      <w:proofErr w:type="gramStart"/>
      <w:r w:rsidRPr="002252D8">
        <w:rPr>
          <w:rFonts w:ascii="Arial" w:hAnsi="Arial" w:cs="Arial"/>
          <w:sz w:val="24"/>
          <w:szCs w:val="24"/>
        </w:rPr>
        <w:t>cross road</w:t>
      </w:r>
      <w:proofErr w:type="gramEnd"/>
      <w:r w:rsidRPr="002252D8">
        <w:rPr>
          <w:rFonts w:ascii="Arial" w:hAnsi="Arial" w:cs="Arial"/>
          <w:sz w:val="24"/>
          <w:szCs w:val="24"/>
        </w:rPr>
        <w:t xml:space="preserve">, and that if only footpath rights existed, the denotation would have been a dotted line, rather than the solid lines shown. The sienna colouring, although alluding to a vehicular highway is not conclusive evidence of that status. The Council pointed out several </w:t>
      </w:r>
      <w:proofErr w:type="spellStart"/>
      <w:r w:rsidRPr="002252D8">
        <w:rPr>
          <w:rFonts w:ascii="Arial" w:hAnsi="Arial" w:cs="Arial"/>
          <w:sz w:val="24"/>
          <w:szCs w:val="24"/>
        </w:rPr>
        <w:t>cul</w:t>
      </w:r>
      <w:proofErr w:type="spellEnd"/>
      <w:r w:rsidRPr="002252D8">
        <w:rPr>
          <w:rFonts w:ascii="Arial" w:hAnsi="Arial" w:cs="Arial"/>
          <w:sz w:val="24"/>
          <w:szCs w:val="24"/>
        </w:rPr>
        <w:t xml:space="preserve"> de sacs were shown in a similar manner on the Tithe map that were not deemed highways on later maps. </w:t>
      </w:r>
      <w:proofErr w:type="gramStart"/>
      <w:r w:rsidRPr="002252D8">
        <w:rPr>
          <w:rFonts w:ascii="Arial" w:hAnsi="Arial" w:cs="Arial"/>
          <w:sz w:val="24"/>
          <w:szCs w:val="24"/>
        </w:rPr>
        <w:t>However</w:t>
      </w:r>
      <w:proofErr w:type="gramEnd"/>
      <w:r w:rsidRPr="002252D8">
        <w:rPr>
          <w:rFonts w:ascii="Arial" w:hAnsi="Arial" w:cs="Arial"/>
          <w:sz w:val="24"/>
          <w:szCs w:val="24"/>
        </w:rPr>
        <w:t xml:space="preserve"> the application route is not a </w:t>
      </w:r>
      <w:proofErr w:type="spellStart"/>
      <w:r w:rsidRPr="002252D8">
        <w:rPr>
          <w:rFonts w:ascii="Arial" w:hAnsi="Arial" w:cs="Arial"/>
          <w:sz w:val="24"/>
          <w:szCs w:val="24"/>
        </w:rPr>
        <w:t>cul</w:t>
      </w:r>
      <w:proofErr w:type="spellEnd"/>
      <w:r w:rsidRPr="002252D8">
        <w:rPr>
          <w:rFonts w:ascii="Arial" w:hAnsi="Arial" w:cs="Arial"/>
          <w:sz w:val="24"/>
          <w:szCs w:val="24"/>
        </w:rPr>
        <w:t xml:space="preserve"> de sac route and is represented as a through route, joining highway to highway, rather than spurs leading to properties or farms, which is more likely to indicate highway in a similar manner as other routes on this map.</w:t>
      </w:r>
    </w:p>
    <w:p w14:paraId="283E52E8" w14:textId="77777777" w:rsidR="00A33E1E" w:rsidRPr="002252D8" w:rsidRDefault="00A33E1E" w:rsidP="00A33E1E">
      <w:pPr>
        <w:pStyle w:val="Style1"/>
        <w:rPr>
          <w:rFonts w:ascii="Arial" w:hAnsi="Arial" w:cs="Arial"/>
          <w:sz w:val="24"/>
          <w:szCs w:val="24"/>
        </w:rPr>
      </w:pPr>
      <w:r w:rsidRPr="002252D8">
        <w:rPr>
          <w:rFonts w:ascii="Arial" w:hAnsi="Arial" w:cs="Arial"/>
          <w:sz w:val="24"/>
          <w:szCs w:val="24"/>
        </w:rPr>
        <w:t>The route is not allocated an apportionment number and runs between separately apportioned lands, which SSBA pointed out was the same for now recorded public roads. Whilst the Council submitted that the route being unnumbered could indicate it was a private unproductive road, its depiction as a through route in the manner of a road or lane, along with the lack of an apportionment number raises an inference of higher rights than a footpath.</w:t>
      </w:r>
    </w:p>
    <w:p w14:paraId="4BEA20B5" w14:textId="4848CDFF" w:rsidR="000C4925" w:rsidRPr="002252D8" w:rsidRDefault="00A33E1E" w:rsidP="002252D8">
      <w:pPr>
        <w:pStyle w:val="Style1"/>
        <w:rPr>
          <w:rFonts w:ascii="Arial" w:hAnsi="Arial" w:cs="Arial"/>
          <w:sz w:val="24"/>
          <w:szCs w:val="24"/>
        </w:rPr>
      </w:pPr>
      <w:r w:rsidRPr="002252D8">
        <w:rPr>
          <w:rFonts w:ascii="Arial" w:hAnsi="Arial" w:cs="Arial"/>
          <w:sz w:val="24"/>
          <w:szCs w:val="24"/>
        </w:rPr>
        <w:t xml:space="preserve">The apportionment refers to land in the area being exempt from the payment of tithes as ‘twenty-two acres, three roods and twenty-seven </w:t>
      </w:r>
      <w:proofErr w:type="gramStart"/>
      <w:r w:rsidRPr="002252D8">
        <w:rPr>
          <w:rFonts w:ascii="Arial" w:hAnsi="Arial" w:cs="Arial"/>
          <w:sz w:val="24"/>
          <w:szCs w:val="24"/>
        </w:rPr>
        <w:t>perches</w:t>
      </w:r>
      <w:proofErr w:type="gramEnd"/>
      <w:r w:rsidRPr="002252D8">
        <w:rPr>
          <w:rFonts w:ascii="Arial" w:hAnsi="Arial" w:cs="Arial"/>
          <w:sz w:val="24"/>
          <w:szCs w:val="24"/>
        </w:rPr>
        <w:t xml:space="preserve"> roads and waste unprofitable.’ SSBA had calculated the acreage to meet the total of ‘roads rivers and waste’ in the village and submitted that the acreage of the application route was needed, </w:t>
      </w:r>
      <w:proofErr w:type="gramStart"/>
      <w:r w:rsidRPr="002252D8">
        <w:rPr>
          <w:rFonts w:ascii="Arial" w:hAnsi="Arial" w:cs="Arial"/>
          <w:sz w:val="24"/>
          <w:szCs w:val="24"/>
        </w:rPr>
        <w:t>in order to</w:t>
      </w:r>
      <w:proofErr w:type="gramEnd"/>
      <w:r w:rsidRPr="002252D8">
        <w:rPr>
          <w:rFonts w:ascii="Arial" w:hAnsi="Arial" w:cs="Arial"/>
          <w:sz w:val="24"/>
          <w:szCs w:val="24"/>
        </w:rPr>
        <w:t xml:space="preserve"> reach the correct total in the apportionment. The Council are correct that it is not safe to conclude with any degree of confidence, the combination of routes which were involved in the figure roads and waste.</w:t>
      </w:r>
    </w:p>
    <w:p w14:paraId="01438C28" w14:textId="70B01594" w:rsidR="0021215C" w:rsidRPr="007E38F0" w:rsidRDefault="00CA76C9" w:rsidP="0021215C">
      <w:pPr>
        <w:tabs>
          <w:tab w:val="left" w:pos="432"/>
          <w:tab w:val="num" w:pos="1003"/>
          <w:tab w:val="num" w:pos="1430"/>
        </w:tabs>
        <w:spacing w:before="180"/>
        <w:outlineLvl w:val="0"/>
        <w:rPr>
          <w:rFonts w:ascii="Arial" w:hAnsi="Arial" w:cs="Arial"/>
          <w:i/>
          <w:iCs/>
          <w:color w:val="000000"/>
          <w:kern w:val="28"/>
          <w:sz w:val="24"/>
          <w:szCs w:val="24"/>
        </w:rPr>
      </w:pPr>
      <w:r>
        <w:rPr>
          <w:rFonts w:ascii="Arial" w:hAnsi="Arial" w:cs="Arial"/>
          <w:i/>
          <w:iCs/>
          <w:color w:val="000000"/>
          <w:kern w:val="28"/>
          <w:sz w:val="24"/>
          <w:szCs w:val="24"/>
        </w:rPr>
        <w:t>Order of</w:t>
      </w:r>
      <w:r w:rsidR="001E5FC2">
        <w:rPr>
          <w:rFonts w:ascii="Arial" w:hAnsi="Arial" w:cs="Arial"/>
          <w:i/>
          <w:iCs/>
          <w:color w:val="000000"/>
          <w:kern w:val="28"/>
          <w:sz w:val="24"/>
          <w:szCs w:val="24"/>
        </w:rPr>
        <w:t xml:space="preserve"> </w:t>
      </w:r>
      <w:r w:rsidR="00A006DC">
        <w:rPr>
          <w:rFonts w:ascii="Arial" w:hAnsi="Arial" w:cs="Arial"/>
          <w:i/>
          <w:iCs/>
          <w:color w:val="000000"/>
          <w:kern w:val="28"/>
          <w:sz w:val="24"/>
          <w:szCs w:val="24"/>
        </w:rPr>
        <w:t>Exchange of Lands</w:t>
      </w:r>
      <w:r w:rsidR="003B4EC4">
        <w:rPr>
          <w:rFonts w:ascii="Arial" w:hAnsi="Arial" w:cs="Arial"/>
          <w:i/>
          <w:iCs/>
          <w:color w:val="000000"/>
          <w:kern w:val="28"/>
          <w:sz w:val="24"/>
          <w:szCs w:val="24"/>
        </w:rPr>
        <w:t xml:space="preserve"> 1851-1852</w:t>
      </w:r>
    </w:p>
    <w:p w14:paraId="771F6B7C" w14:textId="2CDE7819" w:rsidR="00BE6B0D" w:rsidRDefault="00433BB1" w:rsidP="00533B16">
      <w:pPr>
        <w:numPr>
          <w:ilvl w:val="0"/>
          <w:numId w:val="6"/>
        </w:numPr>
        <w:tabs>
          <w:tab w:val="left" w:pos="432"/>
          <w:tab w:val="num" w:pos="862"/>
          <w:tab w:val="num" w:pos="1430"/>
        </w:tabs>
        <w:spacing w:before="180"/>
        <w:ind w:left="426" w:hanging="426"/>
        <w:outlineLvl w:val="0"/>
        <w:rPr>
          <w:rFonts w:ascii="Arial" w:hAnsi="Arial" w:cs="Arial"/>
          <w:color w:val="000000"/>
          <w:kern w:val="28"/>
          <w:sz w:val="24"/>
          <w:szCs w:val="24"/>
        </w:rPr>
      </w:pPr>
      <w:r>
        <w:rPr>
          <w:rFonts w:ascii="Arial" w:hAnsi="Arial" w:cs="Arial"/>
          <w:color w:val="000000"/>
          <w:kern w:val="28"/>
          <w:sz w:val="24"/>
          <w:szCs w:val="24"/>
        </w:rPr>
        <w:t xml:space="preserve">This </w:t>
      </w:r>
      <w:r w:rsidR="00BF394E">
        <w:rPr>
          <w:rFonts w:ascii="Arial" w:hAnsi="Arial" w:cs="Arial"/>
          <w:color w:val="000000"/>
          <w:kern w:val="28"/>
          <w:sz w:val="24"/>
          <w:szCs w:val="24"/>
        </w:rPr>
        <w:t xml:space="preserve">map was produced as a </w:t>
      </w:r>
      <w:r w:rsidR="00261937">
        <w:rPr>
          <w:rFonts w:ascii="Arial" w:hAnsi="Arial" w:cs="Arial"/>
          <w:color w:val="000000"/>
          <w:kern w:val="28"/>
          <w:sz w:val="24"/>
          <w:szCs w:val="24"/>
        </w:rPr>
        <w:t xml:space="preserve">legal </w:t>
      </w:r>
      <w:r w:rsidR="00BF394E">
        <w:rPr>
          <w:rFonts w:ascii="Arial" w:hAnsi="Arial" w:cs="Arial"/>
          <w:color w:val="000000"/>
          <w:kern w:val="28"/>
          <w:sz w:val="24"/>
          <w:szCs w:val="24"/>
        </w:rPr>
        <w:t xml:space="preserve">record for </w:t>
      </w:r>
      <w:r w:rsidR="00171929">
        <w:rPr>
          <w:rFonts w:ascii="Arial" w:hAnsi="Arial" w:cs="Arial"/>
          <w:color w:val="000000"/>
          <w:kern w:val="28"/>
          <w:sz w:val="24"/>
          <w:szCs w:val="24"/>
        </w:rPr>
        <w:t xml:space="preserve">the exchange of lands </w:t>
      </w:r>
      <w:r w:rsidR="003D644D">
        <w:rPr>
          <w:rFonts w:ascii="Arial" w:hAnsi="Arial" w:cs="Arial"/>
          <w:color w:val="000000"/>
          <w:kern w:val="28"/>
          <w:sz w:val="24"/>
          <w:szCs w:val="24"/>
        </w:rPr>
        <w:t>between Lord Portman and Rev</w:t>
      </w:r>
      <w:r w:rsidR="006C348D">
        <w:rPr>
          <w:rFonts w:ascii="Arial" w:hAnsi="Arial" w:cs="Arial"/>
          <w:color w:val="000000"/>
          <w:kern w:val="28"/>
          <w:sz w:val="24"/>
          <w:szCs w:val="24"/>
        </w:rPr>
        <w:t>eren</w:t>
      </w:r>
      <w:r w:rsidR="003D644D">
        <w:rPr>
          <w:rFonts w:ascii="Arial" w:hAnsi="Arial" w:cs="Arial"/>
          <w:color w:val="000000"/>
          <w:kern w:val="28"/>
          <w:sz w:val="24"/>
          <w:szCs w:val="24"/>
        </w:rPr>
        <w:t>d Bower</w:t>
      </w:r>
      <w:r w:rsidR="007D678E">
        <w:rPr>
          <w:rFonts w:ascii="Arial" w:hAnsi="Arial" w:cs="Arial"/>
          <w:color w:val="000000"/>
          <w:kern w:val="28"/>
          <w:sz w:val="24"/>
          <w:szCs w:val="24"/>
        </w:rPr>
        <w:t>,</w:t>
      </w:r>
      <w:r w:rsidR="003D644D">
        <w:rPr>
          <w:rFonts w:ascii="Arial" w:hAnsi="Arial" w:cs="Arial"/>
          <w:color w:val="000000"/>
          <w:kern w:val="28"/>
          <w:sz w:val="24"/>
          <w:szCs w:val="24"/>
        </w:rPr>
        <w:t xml:space="preserve"> </w:t>
      </w:r>
      <w:proofErr w:type="gramStart"/>
      <w:r w:rsidR="00424C8A">
        <w:rPr>
          <w:rFonts w:ascii="Arial" w:hAnsi="Arial" w:cs="Arial"/>
          <w:color w:val="000000"/>
          <w:kern w:val="28"/>
          <w:sz w:val="24"/>
          <w:szCs w:val="24"/>
        </w:rPr>
        <w:t>in the area of</w:t>
      </w:r>
      <w:proofErr w:type="gramEnd"/>
      <w:r w:rsidR="00424C8A">
        <w:rPr>
          <w:rFonts w:ascii="Arial" w:hAnsi="Arial" w:cs="Arial"/>
          <w:color w:val="000000"/>
          <w:kern w:val="28"/>
          <w:sz w:val="24"/>
          <w:szCs w:val="24"/>
        </w:rPr>
        <w:t xml:space="preserve"> section A-B</w:t>
      </w:r>
      <w:r w:rsidR="003D644D">
        <w:rPr>
          <w:rFonts w:ascii="Arial" w:hAnsi="Arial" w:cs="Arial"/>
          <w:color w:val="000000"/>
          <w:kern w:val="28"/>
          <w:sz w:val="24"/>
          <w:szCs w:val="24"/>
        </w:rPr>
        <w:t xml:space="preserve"> of the </w:t>
      </w:r>
      <w:r w:rsidR="008C01B8">
        <w:rPr>
          <w:rFonts w:ascii="Arial" w:hAnsi="Arial" w:cs="Arial"/>
          <w:color w:val="000000"/>
          <w:kern w:val="28"/>
          <w:sz w:val="24"/>
          <w:szCs w:val="24"/>
        </w:rPr>
        <w:t>application</w:t>
      </w:r>
      <w:r w:rsidR="003D644D">
        <w:rPr>
          <w:rFonts w:ascii="Arial" w:hAnsi="Arial" w:cs="Arial"/>
          <w:color w:val="000000"/>
          <w:kern w:val="28"/>
          <w:sz w:val="24"/>
          <w:szCs w:val="24"/>
        </w:rPr>
        <w:t xml:space="preserve"> route</w:t>
      </w:r>
      <w:r w:rsidR="00782DC5">
        <w:rPr>
          <w:rFonts w:ascii="Arial" w:hAnsi="Arial" w:cs="Arial"/>
          <w:color w:val="000000"/>
          <w:kern w:val="28"/>
          <w:sz w:val="24"/>
          <w:szCs w:val="24"/>
        </w:rPr>
        <w:t>.</w:t>
      </w:r>
      <w:r w:rsidR="003D644D">
        <w:rPr>
          <w:rFonts w:ascii="Arial" w:hAnsi="Arial" w:cs="Arial"/>
          <w:color w:val="000000"/>
          <w:kern w:val="28"/>
          <w:sz w:val="24"/>
          <w:szCs w:val="24"/>
        </w:rPr>
        <w:t xml:space="preserve"> </w:t>
      </w:r>
      <w:r w:rsidR="00782DC5">
        <w:rPr>
          <w:rFonts w:ascii="Arial" w:hAnsi="Arial" w:cs="Arial"/>
          <w:color w:val="000000"/>
          <w:kern w:val="28"/>
          <w:sz w:val="24"/>
          <w:szCs w:val="24"/>
        </w:rPr>
        <w:t xml:space="preserve">Section </w:t>
      </w:r>
      <w:r w:rsidR="006D5357">
        <w:rPr>
          <w:rFonts w:ascii="Arial" w:hAnsi="Arial" w:cs="Arial"/>
          <w:color w:val="000000"/>
          <w:kern w:val="28"/>
          <w:sz w:val="24"/>
          <w:szCs w:val="24"/>
        </w:rPr>
        <w:t>A-B</w:t>
      </w:r>
      <w:r w:rsidR="00782DC5">
        <w:rPr>
          <w:rFonts w:ascii="Arial" w:hAnsi="Arial" w:cs="Arial"/>
          <w:color w:val="000000"/>
          <w:kern w:val="28"/>
          <w:sz w:val="24"/>
          <w:szCs w:val="24"/>
        </w:rPr>
        <w:t>,</w:t>
      </w:r>
      <w:r w:rsidR="00083566">
        <w:rPr>
          <w:rFonts w:ascii="Arial" w:hAnsi="Arial" w:cs="Arial"/>
          <w:color w:val="000000"/>
          <w:kern w:val="28"/>
          <w:sz w:val="24"/>
          <w:szCs w:val="24"/>
        </w:rPr>
        <w:t xml:space="preserve"> which would </w:t>
      </w:r>
      <w:r w:rsidR="00E86E7D">
        <w:rPr>
          <w:rFonts w:ascii="Arial" w:hAnsi="Arial" w:cs="Arial"/>
          <w:color w:val="000000"/>
          <w:kern w:val="28"/>
          <w:sz w:val="24"/>
          <w:szCs w:val="24"/>
        </w:rPr>
        <w:t xml:space="preserve">likely have </w:t>
      </w:r>
      <w:r w:rsidR="00083566">
        <w:rPr>
          <w:rFonts w:ascii="Arial" w:hAnsi="Arial" w:cs="Arial"/>
          <w:color w:val="000000"/>
          <w:kern w:val="28"/>
          <w:sz w:val="24"/>
          <w:szCs w:val="24"/>
        </w:rPr>
        <w:t>be</w:t>
      </w:r>
      <w:r w:rsidR="00E86E7D">
        <w:rPr>
          <w:rFonts w:ascii="Arial" w:hAnsi="Arial" w:cs="Arial"/>
          <w:color w:val="000000"/>
          <w:kern w:val="28"/>
          <w:sz w:val="24"/>
          <w:szCs w:val="24"/>
        </w:rPr>
        <w:t>en</w:t>
      </w:r>
      <w:r w:rsidR="00083566">
        <w:rPr>
          <w:rFonts w:ascii="Arial" w:hAnsi="Arial" w:cs="Arial"/>
          <w:color w:val="000000"/>
          <w:kern w:val="28"/>
          <w:sz w:val="24"/>
          <w:szCs w:val="24"/>
        </w:rPr>
        <w:t xml:space="preserve"> used to access these land parcels</w:t>
      </w:r>
      <w:r w:rsidR="00BE6B0D">
        <w:rPr>
          <w:rFonts w:ascii="Arial" w:hAnsi="Arial" w:cs="Arial"/>
          <w:color w:val="000000"/>
          <w:kern w:val="28"/>
          <w:sz w:val="24"/>
          <w:szCs w:val="24"/>
        </w:rPr>
        <w:t>,</w:t>
      </w:r>
      <w:r w:rsidR="00F152B8">
        <w:rPr>
          <w:rFonts w:ascii="Arial" w:hAnsi="Arial" w:cs="Arial"/>
          <w:color w:val="000000"/>
          <w:kern w:val="28"/>
          <w:sz w:val="24"/>
          <w:szCs w:val="24"/>
        </w:rPr>
        <w:t xml:space="preserve"> </w:t>
      </w:r>
      <w:r w:rsidR="001E5FC2">
        <w:rPr>
          <w:rFonts w:ascii="Arial" w:hAnsi="Arial" w:cs="Arial"/>
          <w:color w:val="000000"/>
          <w:kern w:val="28"/>
          <w:sz w:val="24"/>
          <w:szCs w:val="24"/>
        </w:rPr>
        <w:t xml:space="preserve">is </w:t>
      </w:r>
      <w:r w:rsidR="008A07DF">
        <w:rPr>
          <w:rFonts w:ascii="Arial" w:hAnsi="Arial" w:cs="Arial"/>
          <w:color w:val="000000"/>
          <w:kern w:val="28"/>
          <w:sz w:val="24"/>
          <w:szCs w:val="24"/>
        </w:rPr>
        <w:t>a</w:t>
      </w:r>
      <w:r w:rsidR="005B215C">
        <w:rPr>
          <w:rFonts w:ascii="Arial" w:hAnsi="Arial" w:cs="Arial"/>
          <w:color w:val="000000"/>
          <w:kern w:val="28"/>
          <w:sz w:val="24"/>
          <w:szCs w:val="24"/>
        </w:rPr>
        <w:t>gain coloured sienna</w:t>
      </w:r>
      <w:r w:rsidR="00F152B8">
        <w:rPr>
          <w:rFonts w:ascii="Arial" w:hAnsi="Arial" w:cs="Arial"/>
          <w:color w:val="000000"/>
          <w:kern w:val="28"/>
          <w:sz w:val="24"/>
          <w:szCs w:val="24"/>
        </w:rPr>
        <w:t xml:space="preserve"> in the same manner as </w:t>
      </w:r>
      <w:r w:rsidR="00500782">
        <w:rPr>
          <w:rFonts w:ascii="Arial" w:hAnsi="Arial" w:cs="Arial"/>
          <w:color w:val="000000"/>
          <w:kern w:val="28"/>
          <w:sz w:val="24"/>
          <w:szCs w:val="24"/>
        </w:rPr>
        <w:t xml:space="preserve">other </w:t>
      </w:r>
      <w:r w:rsidR="001E5FC2">
        <w:rPr>
          <w:rFonts w:ascii="Arial" w:hAnsi="Arial" w:cs="Arial"/>
          <w:color w:val="000000"/>
          <w:kern w:val="28"/>
          <w:sz w:val="24"/>
          <w:szCs w:val="24"/>
        </w:rPr>
        <w:t xml:space="preserve">nearby </w:t>
      </w:r>
      <w:r w:rsidR="00500782">
        <w:rPr>
          <w:rFonts w:ascii="Arial" w:hAnsi="Arial" w:cs="Arial"/>
          <w:color w:val="000000"/>
          <w:kern w:val="28"/>
          <w:sz w:val="24"/>
          <w:szCs w:val="24"/>
        </w:rPr>
        <w:t>public roads.</w:t>
      </w:r>
    </w:p>
    <w:p w14:paraId="1E7A8119" w14:textId="5E83F996" w:rsidR="00DE196D" w:rsidRDefault="00EC63EC" w:rsidP="00533B16">
      <w:pPr>
        <w:numPr>
          <w:ilvl w:val="0"/>
          <w:numId w:val="6"/>
        </w:numPr>
        <w:tabs>
          <w:tab w:val="left" w:pos="432"/>
          <w:tab w:val="num" w:pos="862"/>
          <w:tab w:val="num" w:pos="1430"/>
        </w:tabs>
        <w:spacing w:before="180"/>
        <w:ind w:left="426" w:hanging="426"/>
        <w:outlineLvl w:val="0"/>
        <w:rPr>
          <w:rFonts w:ascii="Arial" w:hAnsi="Arial" w:cs="Arial"/>
          <w:color w:val="000000"/>
          <w:kern w:val="28"/>
          <w:sz w:val="24"/>
          <w:szCs w:val="24"/>
        </w:rPr>
      </w:pPr>
      <w:r>
        <w:rPr>
          <w:rFonts w:ascii="Arial" w:hAnsi="Arial" w:cs="Arial"/>
          <w:color w:val="000000"/>
          <w:kern w:val="28"/>
          <w:sz w:val="24"/>
          <w:szCs w:val="24"/>
        </w:rPr>
        <w:t>The Council acknowledge</w:t>
      </w:r>
      <w:r w:rsidR="001335F6">
        <w:rPr>
          <w:rFonts w:ascii="Arial" w:hAnsi="Arial" w:cs="Arial"/>
          <w:color w:val="000000"/>
          <w:kern w:val="28"/>
          <w:sz w:val="24"/>
          <w:szCs w:val="24"/>
        </w:rPr>
        <w:t>d</w:t>
      </w:r>
      <w:r>
        <w:rPr>
          <w:rFonts w:ascii="Arial" w:hAnsi="Arial" w:cs="Arial"/>
          <w:color w:val="000000"/>
          <w:kern w:val="28"/>
          <w:sz w:val="24"/>
          <w:szCs w:val="24"/>
        </w:rPr>
        <w:t xml:space="preserve"> </w:t>
      </w:r>
      <w:r w:rsidR="00435162">
        <w:rPr>
          <w:rFonts w:ascii="Arial" w:hAnsi="Arial" w:cs="Arial"/>
          <w:color w:val="000000"/>
          <w:kern w:val="28"/>
          <w:sz w:val="24"/>
          <w:szCs w:val="24"/>
        </w:rPr>
        <w:t>that</w:t>
      </w:r>
      <w:r w:rsidR="001E5FC2">
        <w:rPr>
          <w:rFonts w:ascii="Arial" w:hAnsi="Arial" w:cs="Arial"/>
          <w:color w:val="000000"/>
          <w:kern w:val="28"/>
          <w:sz w:val="24"/>
          <w:szCs w:val="24"/>
        </w:rPr>
        <w:t xml:space="preserve"> although</w:t>
      </w:r>
      <w:r w:rsidR="00435162">
        <w:rPr>
          <w:rFonts w:ascii="Arial" w:hAnsi="Arial" w:cs="Arial"/>
          <w:color w:val="000000"/>
          <w:kern w:val="28"/>
          <w:sz w:val="24"/>
          <w:szCs w:val="24"/>
        </w:rPr>
        <w:t xml:space="preserve"> it is plausible that</w:t>
      </w:r>
      <w:r w:rsidR="001E5FC2">
        <w:rPr>
          <w:rFonts w:ascii="Arial" w:hAnsi="Arial" w:cs="Arial"/>
          <w:color w:val="000000"/>
          <w:kern w:val="28"/>
          <w:sz w:val="24"/>
          <w:szCs w:val="24"/>
        </w:rPr>
        <w:t xml:space="preserve"> </w:t>
      </w:r>
      <w:r w:rsidR="00435162">
        <w:rPr>
          <w:rFonts w:ascii="Arial" w:hAnsi="Arial" w:cs="Arial"/>
          <w:color w:val="000000"/>
          <w:kern w:val="28"/>
          <w:sz w:val="24"/>
          <w:szCs w:val="24"/>
        </w:rPr>
        <w:t>the mapmakers</w:t>
      </w:r>
      <w:r w:rsidR="005D6004">
        <w:rPr>
          <w:rFonts w:ascii="Arial" w:hAnsi="Arial" w:cs="Arial"/>
          <w:color w:val="000000"/>
          <w:kern w:val="28"/>
          <w:sz w:val="24"/>
          <w:szCs w:val="24"/>
        </w:rPr>
        <w:t xml:space="preserve"> considered this a public road, there is no explicit evidence of this </w:t>
      </w:r>
      <w:r w:rsidR="00F80F94">
        <w:rPr>
          <w:rFonts w:ascii="Arial" w:hAnsi="Arial" w:cs="Arial"/>
          <w:color w:val="000000"/>
          <w:kern w:val="28"/>
          <w:sz w:val="24"/>
          <w:szCs w:val="24"/>
        </w:rPr>
        <w:t xml:space="preserve">and </w:t>
      </w:r>
      <w:r w:rsidR="00066B25">
        <w:rPr>
          <w:rFonts w:ascii="Arial" w:hAnsi="Arial" w:cs="Arial"/>
          <w:color w:val="000000"/>
          <w:kern w:val="28"/>
          <w:sz w:val="24"/>
          <w:szCs w:val="24"/>
        </w:rPr>
        <w:t xml:space="preserve">that </w:t>
      </w:r>
      <w:r w:rsidR="00C86668">
        <w:rPr>
          <w:rFonts w:ascii="Arial" w:hAnsi="Arial" w:cs="Arial"/>
          <w:color w:val="000000"/>
          <w:kern w:val="28"/>
          <w:sz w:val="24"/>
          <w:szCs w:val="24"/>
        </w:rPr>
        <w:t>the colouring of the route</w:t>
      </w:r>
      <w:r w:rsidR="00066B25">
        <w:rPr>
          <w:rFonts w:ascii="Arial" w:hAnsi="Arial" w:cs="Arial"/>
          <w:color w:val="000000"/>
          <w:kern w:val="28"/>
          <w:sz w:val="24"/>
          <w:szCs w:val="24"/>
        </w:rPr>
        <w:t xml:space="preserve"> </w:t>
      </w:r>
      <w:r w:rsidR="00F80F94">
        <w:rPr>
          <w:rFonts w:ascii="Arial" w:hAnsi="Arial" w:cs="Arial"/>
          <w:color w:val="000000"/>
          <w:kern w:val="28"/>
          <w:sz w:val="24"/>
          <w:szCs w:val="24"/>
        </w:rPr>
        <w:t xml:space="preserve">may have been used as a point of reference to draw attention to the </w:t>
      </w:r>
      <w:r w:rsidR="00CA76C9">
        <w:rPr>
          <w:rFonts w:ascii="Arial" w:hAnsi="Arial" w:cs="Arial"/>
          <w:color w:val="000000"/>
          <w:kern w:val="28"/>
          <w:sz w:val="24"/>
          <w:szCs w:val="24"/>
        </w:rPr>
        <w:t>relevant parcels of land</w:t>
      </w:r>
      <w:r w:rsidR="00706804">
        <w:rPr>
          <w:rFonts w:ascii="Arial" w:hAnsi="Arial" w:cs="Arial"/>
          <w:color w:val="000000"/>
          <w:kern w:val="28"/>
          <w:sz w:val="24"/>
          <w:szCs w:val="24"/>
        </w:rPr>
        <w:t>.</w:t>
      </w:r>
    </w:p>
    <w:p w14:paraId="745947D2" w14:textId="06D1C655" w:rsidR="008B3050" w:rsidRPr="007B4CFB" w:rsidRDefault="00BD0C0E" w:rsidP="007B4CFB">
      <w:pPr>
        <w:numPr>
          <w:ilvl w:val="0"/>
          <w:numId w:val="6"/>
        </w:numPr>
        <w:tabs>
          <w:tab w:val="left" w:pos="432"/>
          <w:tab w:val="num" w:pos="1430"/>
        </w:tabs>
        <w:spacing w:before="180"/>
        <w:ind w:left="426" w:hanging="426"/>
        <w:outlineLvl w:val="0"/>
        <w:rPr>
          <w:rFonts w:ascii="Arial" w:hAnsi="Arial" w:cs="Arial"/>
          <w:color w:val="000000"/>
          <w:kern w:val="28"/>
          <w:sz w:val="24"/>
          <w:szCs w:val="24"/>
        </w:rPr>
      </w:pPr>
      <w:r w:rsidRPr="00DE196D">
        <w:rPr>
          <w:rFonts w:ascii="Arial" w:hAnsi="Arial" w:cs="Arial"/>
          <w:color w:val="000000"/>
          <w:kern w:val="28"/>
          <w:sz w:val="24"/>
          <w:szCs w:val="24"/>
        </w:rPr>
        <w:t>SSB</w:t>
      </w:r>
      <w:r w:rsidR="007C5896">
        <w:rPr>
          <w:rFonts w:ascii="Arial" w:hAnsi="Arial" w:cs="Arial"/>
          <w:color w:val="000000"/>
          <w:kern w:val="28"/>
          <w:sz w:val="24"/>
          <w:szCs w:val="24"/>
        </w:rPr>
        <w:t>A</w:t>
      </w:r>
      <w:r w:rsidRPr="00DE196D">
        <w:rPr>
          <w:rFonts w:ascii="Arial" w:hAnsi="Arial" w:cs="Arial"/>
          <w:color w:val="000000"/>
          <w:kern w:val="28"/>
          <w:sz w:val="24"/>
          <w:szCs w:val="24"/>
        </w:rPr>
        <w:t xml:space="preserve"> </w:t>
      </w:r>
      <w:r w:rsidR="006B7E3F">
        <w:rPr>
          <w:rFonts w:ascii="Arial" w:hAnsi="Arial" w:cs="Arial"/>
          <w:color w:val="000000"/>
          <w:kern w:val="28"/>
          <w:sz w:val="24"/>
          <w:szCs w:val="24"/>
        </w:rPr>
        <w:t>pointed out that</w:t>
      </w:r>
      <w:r w:rsidRPr="00DE196D">
        <w:rPr>
          <w:rFonts w:ascii="Arial" w:hAnsi="Arial" w:cs="Arial"/>
          <w:color w:val="000000"/>
          <w:kern w:val="28"/>
          <w:sz w:val="24"/>
          <w:szCs w:val="24"/>
        </w:rPr>
        <w:t xml:space="preserve"> there </w:t>
      </w:r>
      <w:r w:rsidR="00960F2D">
        <w:rPr>
          <w:rFonts w:ascii="Arial" w:hAnsi="Arial" w:cs="Arial"/>
          <w:color w:val="000000"/>
          <w:kern w:val="28"/>
          <w:sz w:val="24"/>
          <w:szCs w:val="24"/>
        </w:rPr>
        <w:t>wa</w:t>
      </w:r>
      <w:r w:rsidRPr="00DE196D">
        <w:rPr>
          <w:rFonts w:ascii="Arial" w:hAnsi="Arial" w:cs="Arial"/>
          <w:color w:val="000000"/>
          <w:kern w:val="28"/>
          <w:sz w:val="24"/>
          <w:szCs w:val="24"/>
        </w:rPr>
        <w:t>s no mention of easements in the accompanying document</w:t>
      </w:r>
      <w:r w:rsidR="003D0FB0" w:rsidRPr="00DE196D">
        <w:rPr>
          <w:rFonts w:ascii="Arial" w:hAnsi="Arial" w:cs="Arial"/>
          <w:color w:val="000000"/>
          <w:kern w:val="28"/>
          <w:sz w:val="24"/>
          <w:szCs w:val="24"/>
        </w:rPr>
        <w:t xml:space="preserve">, although I do not have the detailed document before me. </w:t>
      </w:r>
      <w:r w:rsidR="008C200B">
        <w:rPr>
          <w:rFonts w:ascii="Arial" w:hAnsi="Arial" w:cs="Arial"/>
          <w:color w:val="000000"/>
          <w:kern w:val="28"/>
          <w:sz w:val="24"/>
          <w:szCs w:val="24"/>
        </w:rPr>
        <w:t xml:space="preserve">They feel that </w:t>
      </w:r>
      <w:r w:rsidR="007973D4">
        <w:rPr>
          <w:rFonts w:ascii="Arial" w:hAnsi="Arial" w:cs="Arial"/>
          <w:color w:val="000000"/>
          <w:kern w:val="28"/>
          <w:sz w:val="24"/>
          <w:szCs w:val="24"/>
        </w:rPr>
        <w:t>because</w:t>
      </w:r>
      <w:r w:rsidR="008C200B">
        <w:rPr>
          <w:rFonts w:ascii="Arial" w:hAnsi="Arial" w:cs="Arial"/>
          <w:color w:val="000000"/>
          <w:kern w:val="28"/>
          <w:sz w:val="24"/>
          <w:szCs w:val="24"/>
        </w:rPr>
        <w:t xml:space="preserve"> this </w:t>
      </w:r>
      <w:r w:rsidR="00960F2D">
        <w:rPr>
          <w:rFonts w:ascii="Arial" w:hAnsi="Arial" w:cs="Arial"/>
          <w:color w:val="000000"/>
          <w:kern w:val="28"/>
          <w:sz w:val="24"/>
          <w:szCs w:val="24"/>
        </w:rPr>
        <w:t>wa</w:t>
      </w:r>
      <w:r w:rsidR="008C200B">
        <w:rPr>
          <w:rFonts w:ascii="Arial" w:hAnsi="Arial" w:cs="Arial"/>
          <w:color w:val="000000"/>
          <w:kern w:val="28"/>
          <w:sz w:val="24"/>
          <w:szCs w:val="24"/>
        </w:rPr>
        <w:t xml:space="preserve">s a legal document, easements would </w:t>
      </w:r>
      <w:r w:rsidR="00960F2D">
        <w:rPr>
          <w:rFonts w:ascii="Arial" w:hAnsi="Arial" w:cs="Arial"/>
          <w:color w:val="000000"/>
          <w:kern w:val="28"/>
          <w:sz w:val="24"/>
          <w:szCs w:val="24"/>
        </w:rPr>
        <w:t xml:space="preserve">have </w:t>
      </w:r>
      <w:r w:rsidR="008C200B">
        <w:rPr>
          <w:rFonts w:ascii="Arial" w:hAnsi="Arial" w:cs="Arial"/>
          <w:color w:val="000000"/>
          <w:kern w:val="28"/>
          <w:sz w:val="24"/>
          <w:szCs w:val="24"/>
        </w:rPr>
        <w:t>need</w:t>
      </w:r>
      <w:r w:rsidR="00960F2D">
        <w:rPr>
          <w:rFonts w:ascii="Arial" w:hAnsi="Arial" w:cs="Arial"/>
          <w:color w:val="000000"/>
          <w:kern w:val="28"/>
          <w:sz w:val="24"/>
          <w:szCs w:val="24"/>
        </w:rPr>
        <w:t>ed</w:t>
      </w:r>
      <w:r w:rsidR="008C200B">
        <w:rPr>
          <w:rFonts w:ascii="Arial" w:hAnsi="Arial" w:cs="Arial"/>
          <w:color w:val="000000"/>
          <w:kern w:val="28"/>
          <w:sz w:val="24"/>
          <w:szCs w:val="24"/>
        </w:rPr>
        <w:t xml:space="preserve"> to be in place </w:t>
      </w:r>
      <w:r w:rsidR="00D81F97">
        <w:rPr>
          <w:rFonts w:ascii="Arial" w:hAnsi="Arial" w:cs="Arial"/>
          <w:color w:val="000000"/>
          <w:kern w:val="28"/>
          <w:sz w:val="24"/>
          <w:szCs w:val="24"/>
        </w:rPr>
        <w:t xml:space="preserve">if public </w:t>
      </w:r>
      <w:r w:rsidR="00A1411E">
        <w:rPr>
          <w:rFonts w:ascii="Arial" w:hAnsi="Arial" w:cs="Arial"/>
          <w:color w:val="000000"/>
          <w:kern w:val="28"/>
          <w:sz w:val="24"/>
          <w:szCs w:val="24"/>
        </w:rPr>
        <w:t>rights</w:t>
      </w:r>
      <w:r w:rsidR="00D81F97">
        <w:rPr>
          <w:rFonts w:ascii="Arial" w:hAnsi="Arial" w:cs="Arial"/>
          <w:color w:val="000000"/>
          <w:kern w:val="28"/>
          <w:sz w:val="24"/>
          <w:szCs w:val="24"/>
        </w:rPr>
        <w:t xml:space="preserve"> were not in </w:t>
      </w:r>
      <w:r w:rsidR="00960F2D">
        <w:rPr>
          <w:rFonts w:ascii="Arial" w:hAnsi="Arial" w:cs="Arial"/>
          <w:color w:val="000000"/>
          <w:kern w:val="28"/>
          <w:sz w:val="24"/>
          <w:szCs w:val="24"/>
        </w:rPr>
        <w:t>existence</w:t>
      </w:r>
      <w:r w:rsidR="00D81F97">
        <w:rPr>
          <w:rFonts w:ascii="Arial" w:hAnsi="Arial" w:cs="Arial"/>
          <w:color w:val="000000"/>
          <w:kern w:val="28"/>
          <w:sz w:val="24"/>
          <w:szCs w:val="24"/>
        </w:rPr>
        <w:t xml:space="preserve">, </w:t>
      </w:r>
      <w:proofErr w:type="gramStart"/>
      <w:r w:rsidR="00960F2D">
        <w:rPr>
          <w:rFonts w:ascii="Arial" w:hAnsi="Arial" w:cs="Arial"/>
          <w:color w:val="000000"/>
          <w:kern w:val="28"/>
          <w:sz w:val="24"/>
          <w:szCs w:val="24"/>
        </w:rPr>
        <w:t xml:space="preserve">in order </w:t>
      </w:r>
      <w:r w:rsidR="00D81F97">
        <w:rPr>
          <w:rFonts w:ascii="Arial" w:hAnsi="Arial" w:cs="Arial"/>
          <w:color w:val="000000"/>
          <w:kern w:val="28"/>
          <w:sz w:val="24"/>
          <w:szCs w:val="24"/>
        </w:rPr>
        <w:t>to</w:t>
      </w:r>
      <w:proofErr w:type="gramEnd"/>
      <w:r w:rsidR="00D81F97">
        <w:rPr>
          <w:rFonts w:ascii="Arial" w:hAnsi="Arial" w:cs="Arial"/>
          <w:color w:val="000000"/>
          <w:kern w:val="28"/>
          <w:sz w:val="24"/>
          <w:szCs w:val="24"/>
        </w:rPr>
        <w:t xml:space="preserve"> access the land</w:t>
      </w:r>
      <w:r w:rsidR="004A7D3E">
        <w:rPr>
          <w:rFonts w:ascii="Arial" w:hAnsi="Arial" w:cs="Arial"/>
          <w:color w:val="000000"/>
          <w:kern w:val="28"/>
          <w:sz w:val="24"/>
          <w:szCs w:val="24"/>
        </w:rPr>
        <w:t xml:space="preserve"> plots being </w:t>
      </w:r>
      <w:r w:rsidR="004A7D3E">
        <w:rPr>
          <w:rFonts w:ascii="Arial" w:hAnsi="Arial" w:cs="Arial"/>
          <w:color w:val="000000"/>
          <w:kern w:val="28"/>
          <w:sz w:val="24"/>
          <w:szCs w:val="24"/>
        </w:rPr>
        <w:lastRenderedPageBreak/>
        <w:t>exchanged</w:t>
      </w:r>
      <w:r w:rsidR="00D81F97">
        <w:rPr>
          <w:rFonts w:ascii="Arial" w:hAnsi="Arial" w:cs="Arial"/>
          <w:color w:val="000000"/>
          <w:kern w:val="28"/>
          <w:sz w:val="24"/>
          <w:szCs w:val="24"/>
        </w:rPr>
        <w:t>.</w:t>
      </w:r>
      <w:r w:rsidR="007B4CFB">
        <w:rPr>
          <w:rFonts w:ascii="Arial" w:hAnsi="Arial" w:cs="Arial"/>
          <w:color w:val="000000"/>
          <w:kern w:val="28"/>
          <w:sz w:val="24"/>
          <w:szCs w:val="24"/>
        </w:rPr>
        <w:t xml:space="preserve"> </w:t>
      </w:r>
      <w:r w:rsidR="00FA25AA" w:rsidRPr="007B4CFB">
        <w:rPr>
          <w:rFonts w:ascii="Arial" w:hAnsi="Arial" w:cs="Arial"/>
          <w:color w:val="000000"/>
          <w:kern w:val="28"/>
          <w:sz w:val="24"/>
          <w:szCs w:val="24"/>
        </w:rPr>
        <w:t xml:space="preserve">The Council </w:t>
      </w:r>
      <w:r w:rsidR="00AD3584" w:rsidRPr="007B4CFB">
        <w:rPr>
          <w:rFonts w:ascii="Arial" w:hAnsi="Arial" w:cs="Arial"/>
          <w:color w:val="000000"/>
          <w:kern w:val="28"/>
          <w:sz w:val="24"/>
          <w:szCs w:val="24"/>
        </w:rPr>
        <w:t>suggested</w:t>
      </w:r>
      <w:r w:rsidR="00FA25AA" w:rsidRPr="007B4CFB">
        <w:rPr>
          <w:rFonts w:ascii="Arial" w:hAnsi="Arial" w:cs="Arial"/>
          <w:color w:val="000000"/>
          <w:kern w:val="28"/>
          <w:sz w:val="24"/>
          <w:szCs w:val="24"/>
        </w:rPr>
        <w:t xml:space="preserve"> that the</w:t>
      </w:r>
      <w:r w:rsidR="0044341E" w:rsidRPr="007B4CFB">
        <w:rPr>
          <w:rFonts w:ascii="Arial" w:hAnsi="Arial" w:cs="Arial"/>
          <w:color w:val="000000"/>
          <w:kern w:val="28"/>
          <w:sz w:val="24"/>
          <w:szCs w:val="24"/>
        </w:rPr>
        <w:t>re</w:t>
      </w:r>
      <w:r w:rsidR="00EA70E7" w:rsidRPr="007B4CFB">
        <w:rPr>
          <w:rFonts w:ascii="Arial" w:hAnsi="Arial" w:cs="Arial"/>
          <w:color w:val="000000"/>
          <w:kern w:val="28"/>
          <w:sz w:val="24"/>
          <w:szCs w:val="24"/>
        </w:rPr>
        <w:t xml:space="preserve"> was</w:t>
      </w:r>
      <w:r w:rsidR="0044341E" w:rsidRPr="007B4CFB">
        <w:rPr>
          <w:rFonts w:ascii="Arial" w:hAnsi="Arial" w:cs="Arial"/>
          <w:color w:val="000000"/>
          <w:kern w:val="28"/>
          <w:sz w:val="24"/>
          <w:szCs w:val="24"/>
        </w:rPr>
        <w:t xml:space="preserve"> nothing in the </w:t>
      </w:r>
      <w:r w:rsidR="00487A4A" w:rsidRPr="007B4CFB">
        <w:rPr>
          <w:rFonts w:ascii="Arial" w:hAnsi="Arial" w:cs="Arial"/>
          <w:color w:val="000000"/>
          <w:kern w:val="28"/>
          <w:sz w:val="24"/>
          <w:szCs w:val="24"/>
        </w:rPr>
        <w:t xml:space="preserve">extract from the document </w:t>
      </w:r>
      <w:r w:rsidR="001703F0" w:rsidRPr="007B4CFB">
        <w:rPr>
          <w:rFonts w:ascii="Arial" w:hAnsi="Arial" w:cs="Arial"/>
          <w:color w:val="000000"/>
          <w:kern w:val="28"/>
          <w:sz w:val="24"/>
          <w:szCs w:val="24"/>
        </w:rPr>
        <w:t>that suggest</w:t>
      </w:r>
      <w:r w:rsidR="007B4CFB">
        <w:rPr>
          <w:rFonts w:ascii="Arial" w:hAnsi="Arial" w:cs="Arial"/>
          <w:color w:val="000000"/>
          <w:kern w:val="28"/>
          <w:sz w:val="24"/>
          <w:szCs w:val="24"/>
        </w:rPr>
        <w:t>ed</w:t>
      </w:r>
      <w:r w:rsidR="001703F0" w:rsidRPr="007B4CFB">
        <w:rPr>
          <w:rFonts w:ascii="Arial" w:hAnsi="Arial" w:cs="Arial"/>
          <w:color w:val="000000"/>
          <w:kern w:val="28"/>
          <w:sz w:val="24"/>
          <w:szCs w:val="24"/>
        </w:rPr>
        <w:t xml:space="preserve"> easements would or would not have been recorded.</w:t>
      </w:r>
    </w:p>
    <w:p w14:paraId="56CFDB58" w14:textId="78A91889" w:rsidR="003D0FB0" w:rsidRPr="00583E65" w:rsidRDefault="003D0FB0" w:rsidP="00533B16">
      <w:pPr>
        <w:numPr>
          <w:ilvl w:val="0"/>
          <w:numId w:val="6"/>
        </w:numPr>
        <w:tabs>
          <w:tab w:val="left" w:pos="432"/>
          <w:tab w:val="num" w:pos="862"/>
          <w:tab w:val="num" w:pos="1430"/>
        </w:tabs>
        <w:spacing w:before="180"/>
        <w:ind w:left="426" w:hanging="426"/>
        <w:outlineLvl w:val="0"/>
        <w:rPr>
          <w:rFonts w:ascii="Arial" w:hAnsi="Arial" w:cs="Arial"/>
          <w:color w:val="000000"/>
          <w:kern w:val="28"/>
          <w:sz w:val="24"/>
          <w:szCs w:val="24"/>
        </w:rPr>
      </w:pPr>
      <w:r>
        <w:rPr>
          <w:rFonts w:ascii="Arial" w:hAnsi="Arial" w:cs="Arial"/>
          <w:color w:val="000000"/>
          <w:kern w:val="28"/>
          <w:sz w:val="24"/>
          <w:szCs w:val="24"/>
        </w:rPr>
        <w:t>Th</w:t>
      </w:r>
      <w:r w:rsidR="00A151D2">
        <w:rPr>
          <w:rFonts w:ascii="Arial" w:hAnsi="Arial" w:cs="Arial"/>
          <w:color w:val="000000"/>
          <w:kern w:val="28"/>
          <w:sz w:val="24"/>
          <w:szCs w:val="24"/>
        </w:rPr>
        <w:t>e Order of Exchange of Lands</w:t>
      </w:r>
      <w:r>
        <w:rPr>
          <w:rFonts w:ascii="Arial" w:hAnsi="Arial" w:cs="Arial"/>
          <w:color w:val="000000"/>
          <w:kern w:val="28"/>
          <w:sz w:val="24"/>
          <w:szCs w:val="24"/>
        </w:rPr>
        <w:t xml:space="preserve"> is a legal document</w:t>
      </w:r>
      <w:r w:rsidR="0093334D">
        <w:rPr>
          <w:rFonts w:ascii="Arial" w:hAnsi="Arial" w:cs="Arial"/>
          <w:color w:val="000000"/>
          <w:kern w:val="28"/>
          <w:sz w:val="24"/>
          <w:szCs w:val="24"/>
        </w:rPr>
        <w:t xml:space="preserve"> and I consider it unlikely that the route was </w:t>
      </w:r>
      <w:r w:rsidR="00156848">
        <w:rPr>
          <w:rFonts w:ascii="Arial" w:hAnsi="Arial" w:cs="Arial"/>
          <w:color w:val="000000"/>
          <w:kern w:val="28"/>
          <w:sz w:val="24"/>
          <w:szCs w:val="24"/>
        </w:rPr>
        <w:t xml:space="preserve">coloured </w:t>
      </w:r>
      <w:r w:rsidR="00CD7931">
        <w:rPr>
          <w:rFonts w:ascii="Arial" w:hAnsi="Arial" w:cs="Arial"/>
          <w:color w:val="000000"/>
          <w:kern w:val="28"/>
          <w:sz w:val="24"/>
          <w:szCs w:val="24"/>
        </w:rPr>
        <w:t>in the manner of a public</w:t>
      </w:r>
      <w:r w:rsidR="00156848">
        <w:rPr>
          <w:rFonts w:ascii="Arial" w:hAnsi="Arial" w:cs="Arial"/>
          <w:color w:val="000000"/>
          <w:kern w:val="28"/>
          <w:sz w:val="24"/>
          <w:szCs w:val="24"/>
        </w:rPr>
        <w:t xml:space="preserve"> </w:t>
      </w:r>
      <w:r w:rsidR="00CD7931">
        <w:rPr>
          <w:rFonts w:ascii="Arial" w:hAnsi="Arial" w:cs="Arial"/>
          <w:color w:val="000000"/>
          <w:kern w:val="28"/>
          <w:sz w:val="24"/>
          <w:szCs w:val="24"/>
        </w:rPr>
        <w:t>carriageway</w:t>
      </w:r>
      <w:r w:rsidR="00156848">
        <w:rPr>
          <w:rFonts w:ascii="Arial" w:hAnsi="Arial" w:cs="Arial"/>
          <w:color w:val="000000"/>
          <w:kern w:val="28"/>
          <w:sz w:val="24"/>
          <w:szCs w:val="24"/>
        </w:rPr>
        <w:t xml:space="preserve"> </w:t>
      </w:r>
      <w:r w:rsidR="00825139">
        <w:rPr>
          <w:rFonts w:ascii="Arial" w:hAnsi="Arial" w:cs="Arial"/>
          <w:color w:val="000000"/>
          <w:kern w:val="28"/>
          <w:sz w:val="24"/>
          <w:szCs w:val="24"/>
        </w:rPr>
        <w:t>sol</w:t>
      </w:r>
      <w:r w:rsidR="004B553D">
        <w:rPr>
          <w:rFonts w:ascii="Arial" w:hAnsi="Arial" w:cs="Arial"/>
          <w:color w:val="000000"/>
          <w:kern w:val="28"/>
          <w:sz w:val="24"/>
          <w:szCs w:val="24"/>
        </w:rPr>
        <w:t xml:space="preserve">ely </w:t>
      </w:r>
      <w:r w:rsidR="00156848">
        <w:rPr>
          <w:rFonts w:ascii="Arial" w:hAnsi="Arial" w:cs="Arial"/>
          <w:color w:val="000000"/>
          <w:kern w:val="28"/>
          <w:sz w:val="24"/>
          <w:szCs w:val="24"/>
        </w:rPr>
        <w:t>to distinguish between the land parcels for exchange.</w:t>
      </w:r>
      <w:r w:rsidR="00EB398B">
        <w:rPr>
          <w:rFonts w:ascii="Arial" w:hAnsi="Arial" w:cs="Arial"/>
          <w:color w:val="000000"/>
          <w:kern w:val="28"/>
          <w:sz w:val="24"/>
          <w:szCs w:val="24"/>
        </w:rPr>
        <w:t xml:space="preserve"> I consider this document offers </w:t>
      </w:r>
      <w:r w:rsidR="00395C2F">
        <w:rPr>
          <w:rFonts w:ascii="Arial" w:hAnsi="Arial" w:cs="Arial"/>
          <w:color w:val="000000"/>
          <w:kern w:val="28"/>
          <w:sz w:val="24"/>
          <w:szCs w:val="24"/>
        </w:rPr>
        <w:t xml:space="preserve">some </w:t>
      </w:r>
      <w:r w:rsidR="00EB398B">
        <w:rPr>
          <w:rFonts w:ascii="Arial" w:hAnsi="Arial" w:cs="Arial"/>
          <w:color w:val="000000"/>
          <w:kern w:val="28"/>
          <w:sz w:val="24"/>
          <w:szCs w:val="24"/>
        </w:rPr>
        <w:t xml:space="preserve">reputation of a </w:t>
      </w:r>
      <w:r w:rsidR="004C20B6">
        <w:rPr>
          <w:rFonts w:ascii="Arial" w:hAnsi="Arial" w:cs="Arial"/>
          <w:color w:val="000000"/>
          <w:kern w:val="28"/>
          <w:sz w:val="24"/>
          <w:szCs w:val="24"/>
        </w:rPr>
        <w:t>higher</w:t>
      </w:r>
      <w:r w:rsidR="00EB398B">
        <w:rPr>
          <w:rFonts w:ascii="Arial" w:hAnsi="Arial" w:cs="Arial"/>
          <w:color w:val="000000"/>
          <w:kern w:val="28"/>
          <w:sz w:val="24"/>
          <w:szCs w:val="24"/>
        </w:rPr>
        <w:t xml:space="preserve"> status</w:t>
      </w:r>
      <w:r w:rsidR="004C20B6">
        <w:rPr>
          <w:rFonts w:ascii="Arial" w:hAnsi="Arial" w:cs="Arial"/>
          <w:color w:val="000000"/>
          <w:kern w:val="28"/>
          <w:sz w:val="24"/>
          <w:szCs w:val="24"/>
        </w:rPr>
        <w:t xml:space="preserve"> than a footpath</w:t>
      </w:r>
      <w:r w:rsidR="003E71A4">
        <w:rPr>
          <w:rFonts w:ascii="Arial" w:hAnsi="Arial" w:cs="Arial"/>
          <w:color w:val="000000"/>
          <w:kern w:val="28"/>
          <w:sz w:val="24"/>
          <w:szCs w:val="24"/>
        </w:rPr>
        <w:t xml:space="preserve">, </w:t>
      </w:r>
      <w:r w:rsidR="008F2529">
        <w:rPr>
          <w:rFonts w:ascii="Arial" w:hAnsi="Arial" w:cs="Arial"/>
          <w:color w:val="000000"/>
          <w:kern w:val="28"/>
          <w:sz w:val="24"/>
          <w:szCs w:val="24"/>
        </w:rPr>
        <w:t xml:space="preserve">at least between </w:t>
      </w:r>
      <w:r w:rsidR="00395C2F">
        <w:rPr>
          <w:rFonts w:ascii="Arial" w:hAnsi="Arial" w:cs="Arial"/>
          <w:color w:val="000000"/>
          <w:kern w:val="28"/>
          <w:sz w:val="24"/>
          <w:szCs w:val="24"/>
        </w:rPr>
        <w:t xml:space="preserve">section </w:t>
      </w:r>
      <w:r w:rsidR="00CF3394">
        <w:rPr>
          <w:rFonts w:ascii="Arial" w:hAnsi="Arial" w:cs="Arial"/>
          <w:color w:val="000000"/>
          <w:kern w:val="28"/>
          <w:sz w:val="24"/>
          <w:szCs w:val="24"/>
        </w:rPr>
        <w:t>A</w:t>
      </w:r>
      <w:r w:rsidR="003E71A4">
        <w:rPr>
          <w:rFonts w:ascii="Arial" w:hAnsi="Arial" w:cs="Arial"/>
          <w:color w:val="000000"/>
          <w:kern w:val="28"/>
          <w:sz w:val="24"/>
          <w:szCs w:val="24"/>
        </w:rPr>
        <w:t>-</w:t>
      </w:r>
      <w:r w:rsidR="00CF3394">
        <w:rPr>
          <w:rFonts w:ascii="Arial" w:hAnsi="Arial" w:cs="Arial"/>
          <w:color w:val="000000"/>
          <w:kern w:val="28"/>
          <w:sz w:val="24"/>
          <w:szCs w:val="24"/>
        </w:rPr>
        <w:t>B</w:t>
      </w:r>
      <w:r w:rsidR="00395C2F">
        <w:rPr>
          <w:rFonts w:ascii="Arial" w:hAnsi="Arial" w:cs="Arial"/>
          <w:color w:val="000000"/>
          <w:kern w:val="28"/>
          <w:sz w:val="24"/>
          <w:szCs w:val="24"/>
        </w:rPr>
        <w:t>,</w:t>
      </w:r>
      <w:r w:rsidR="00EB398B">
        <w:rPr>
          <w:rFonts w:ascii="Arial" w:hAnsi="Arial" w:cs="Arial"/>
          <w:color w:val="000000"/>
          <w:kern w:val="28"/>
          <w:sz w:val="24"/>
          <w:szCs w:val="24"/>
        </w:rPr>
        <w:t xml:space="preserve"> albeit</w:t>
      </w:r>
      <w:r w:rsidR="00CF3394">
        <w:rPr>
          <w:rFonts w:ascii="Arial" w:hAnsi="Arial" w:cs="Arial"/>
          <w:color w:val="000000"/>
          <w:kern w:val="28"/>
          <w:sz w:val="24"/>
          <w:szCs w:val="24"/>
        </w:rPr>
        <w:t xml:space="preserve"> I do acknowledge that</w:t>
      </w:r>
      <w:r w:rsidR="00EB398B">
        <w:rPr>
          <w:rFonts w:ascii="Arial" w:hAnsi="Arial" w:cs="Arial"/>
          <w:color w:val="000000"/>
          <w:kern w:val="28"/>
          <w:sz w:val="24"/>
          <w:szCs w:val="24"/>
        </w:rPr>
        <w:t xml:space="preserve"> </w:t>
      </w:r>
      <w:r w:rsidR="00C324FF">
        <w:rPr>
          <w:rFonts w:ascii="Arial" w:hAnsi="Arial" w:cs="Arial"/>
          <w:color w:val="000000"/>
          <w:kern w:val="28"/>
          <w:sz w:val="24"/>
          <w:szCs w:val="24"/>
        </w:rPr>
        <w:t xml:space="preserve">the document was not drawn up for the purpose of identifying </w:t>
      </w:r>
      <w:r w:rsidR="00252B22">
        <w:rPr>
          <w:rFonts w:ascii="Arial" w:hAnsi="Arial" w:cs="Arial"/>
          <w:color w:val="000000"/>
          <w:kern w:val="28"/>
          <w:sz w:val="24"/>
          <w:szCs w:val="24"/>
        </w:rPr>
        <w:t>public rights</w:t>
      </w:r>
      <w:r w:rsidR="00C324FF">
        <w:rPr>
          <w:rFonts w:ascii="Arial" w:hAnsi="Arial" w:cs="Arial"/>
          <w:color w:val="000000"/>
          <w:kern w:val="28"/>
          <w:sz w:val="24"/>
          <w:szCs w:val="24"/>
        </w:rPr>
        <w:t>.</w:t>
      </w:r>
    </w:p>
    <w:p w14:paraId="05B3D643" w14:textId="6372B270" w:rsidR="00292136" w:rsidRPr="00C17B1E" w:rsidRDefault="003B4EC4" w:rsidP="00292136">
      <w:pPr>
        <w:tabs>
          <w:tab w:val="left" w:pos="432"/>
          <w:tab w:val="num" w:pos="1003"/>
          <w:tab w:val="num" w:pos="1430"/>
        </w:tabs>
        <w:spacing w:before="180"/>
        <w:outlineLvl w:val="0"/>
        <w:rPr>
          <w:rFonts w:ascii="Arial" w:hAnsi="Arial" w:cs="Arial"/>
          <w:i/>
          <w:iCs/>
          <w:color w:val="000000"/>
          <w:kern w:val="28"/>
          <w:sz w:val="24"/>
          <w:szCs w:val="24"/>
        </w:rPr>
      </w:pPr>
      <w:r>
        <w:rPr>
          <w:rFonts w:ascii="Arial" w:hAnsi="Arial" w:cs="Arial"/>
          <w:i/>
          <w:iCs/>
          <w:color w:val="000000"/>
          <w:kern w:val="28"/>
          <w:sz w:val="24"/>
          <w:szCs w:val="24"/>
        </w:rPr>
        <w:t>Yeovil Highway Board</w:t>
      </w:r>
      <w:r w:rsidR="004E0969">
        <w:rPr>
          <w:rFonts w:ascii="Arial" w:hAnsi="Arial" w:cs="Arial"/>
          <w:i/>
          <w:iCs/>
          <w:color w:val="000000"/>
          <w:kern w:val="28"/>
          <w:sz w:val="24"/>
          <w:szCs w:val="24"/>
        </w:rPr>
        <w:t xml:space="preserve"> records</w:t>
      </w:r>
      <w:r w:rsidR="00285E32">
        <w:rPr>
          <w:rFonts w:ascii="Arial" w:hAnsi="Arial" w:cs="Arial"/>
          <w:i/>
          <w:iCs/>
          <w:color w:val="000000"/>
          <w:kern w:val="28"/>
          <w:sz w:val="24"/>
          <w:szCs w:val="24"/>
        </w:rPr>
        <w:t xml:space="preserve"> </w:t>
      </w:r>
      <w:r w:rsidR="004E0969">
        <w:rPr>
          <w:rFonts w:ascii="Arial" w:hAnsi="Arial" w:cs="Arial"/>
          <w:i/>
          <w:iCs/>
          <w:color w:val="000000"/>
          <w:kern w:val="28"/>
          <w:sz w:val="24"/>
          <w:szCs w:val="24"/>
        </w:rPr>
        <w:t>1863</w:t>
      </w:r>
    </w:p>
    <w:p w14:paraId="62BFD947" w14:textId="01631F2A" w:rsidR="00387033" w:rsidRDefault="00576DAF" w:rsidP="00726ADD">
      <w:pPr>
        <w:numPr>
          <w:ilvl w:val="0"/>
          <w:numId w:val="6"/>
        </w:numPr>
        <w:tabs>
          <w:tab w:val="left" w:pos="432"/>
          <w:tab w:val="num" w:pos="862"/>
          <w:tab w:val="num" w:pos="1430"/>
        </w:tabs>
        <w:spacing w:before="180"/>
        <w:ind w:left="426" w:hanging="426"/>
        <w:outlineLvl w:val="0"/>
        <w:rPr>
          <w:rFonts w:ascii="Arial" w:hAnsi="Arial" w:cs="Arial"/>
          <w:color w:val="000000"/>
          <w:kern w:val="28"/>
          <w:sz w:val="24"/>
          <w:szCs w:val="24"/>
        </w:rPr>
      </w:pPr>
      <w:r>
        <w:rPr>
          <w:rFonts w:ascii="Arial" w:hAnsi="Arial" w:cs="Arial"/>
          <w:color w:val="000000"/>
          <w:kern w:val="28"/>
          <w:sz w:val="24"/>
          <w:szCs w:val="24"/>
        </w:rPr>
        <w:t>This record depicts the entire route</w:t>
      </w:r>
      <w:r w:rsidR="00BE3462">
        <w:rPr>
          <w:rFonts w:ascii="Arial" w:hAnsi="Arial" w:cs="Arial"/>
          <w:color w:val="000000"/>
          <w:kern w:val="28"/>
          <w:sz w:val="24"/>
          <w:szCs w:val="24"/>
        </w:rPr>
        <w:t xml:space="preserve">, </w:t>
      </w:r>
      <w:r w:rsidR="00F756E0">
        <w:rPr>
          <w:rFonts w:ascii="Arial" w:hAnsi="Arial" w:cs="Arial"/>
          <w:color w:val="000000"/>
          <w:kern w:val="28"/>
          <w:sz w:val="24"/>
          <w:szCs w:val="24"/>
        </w:rPr>
        <w:t>bounded by two</w:t>
      </w:r>
      <w:r w:rsidR="00BE3462">
        <w:rPr>
          <w:rFonts w:ascii="Arial" w:hAnsi="Arial" w:cs="Arial"/>
          <w:color w:val="000000"/>
          <w:kern w:val="28"/>
          <w:sz w:val="24"/>
          <w:szCs w:val="24"/>
        </w:rPr>
        <w:t xml:space="preserve"> solid parallel lines. It is uncoloured,</w:t>
      </w:r>
      <w:r w:rsidR="004A4CDC">
        <w:rPr>
          <w:rFonts w:ascii="Arial" w:hAnsi="Arial" w:cs="Arial"/>
          <w:color w:val="000000"/>
          <w:kern w:val="28"/>
          <w:sz w:val="24"/>
          <w:szCs w:val="24"/>
        </w:rPr>
        <w:t xml:space="preserve"> indicating</w:t>
      </w:r>
      <w:r w:rsidR="00BE3462">
        <w:rPr>
          <w:rFonts w:ascii="Arial" w:hAnsi="Arial" w:cs="Arial"/>
          <w:color w:val="000000"/>
          <w:kern w:val="28"/>
          <w:sz w:val="24"/>
          <w:szCs w:val="24"/>
        </w:rPr>
        <w:t xml:space="preserve"> it was not </w:t>
      </w:r>
      <w:r w:rsidR="0064720E">
        <w:rPr>
          <w:rFonts w:ascii="Arial" w:hAnsi="Arial" w:cs="Arial"/>
          <w:color w:val="000000"/>
          <w:kern w:val="28"/>
          <w:sz w:val="24"/>
          <w:szCs w:val="24"/>
        </w:rPr>
        <w:t>maintained by the highway board</w:t>
      </w:r>
      <w:r w:rsidR="001F2299">
        <w:rPr>
          <w:rFonts w:ascii="Arial" w:hAnsi="Arial" w:cs="Arial"/>
          <w:color w:val="000000"/>
          <w:kern w:val="28"/>
          <w:sz w:val="24"/>
          <w:szCs w:val="24"/>
        </w:rPr>
        <w:t xml:space="preserve">. </w:t>
      </w:r>
      <w:r w:rsidR="00DE672C">
        <w:rPr>
          <w:rFonts w:ascii="Arial" w:hAnsi="Arial" w:cs="Arial"/>
          <w:color w:val="000000"/>
          <w:kern w:val="28"/>
          <w:sz w:val="24"/>
          <w:szCs w:val="24"/>
        </w:rPr>
        <w:t>This record</w:t>
      </w:r>
      <w:r w:rsidR="001F2299">
        <w:rPr>
          <w:rFonts w:ascii="Arial" w:hAnsi="Arial" w:cs="Arial"/>
          <w:color w:val="000000"/>
          <w:kern w:val="28"/>
          <w:sz w:val="24"/>
          <w:szCs w:val="24"/>
        </w:rPr>
        <w:t xml:space="preserve"> shows good evidence of </w:t>
      </w:r>
      <w:r w:rsidR="007F581A">
        <w:rPr>
          <w:rFonts w:ascii="Arial" w:hAnsi="Arial" w:cs="Arial"/>
          <w:color w:val="000000"/>
          <w:kern w:val="28"/>
          <w:sz w:val="24"/>
          <w:szCs w:val="24"/>
        </w:rPr>
        <w:t xml:space="preserve">the </w:t>
      </w:r>
      <w:r w:rsidR="001F2299">
        <w:rPr>
          <w:rFonts w:ascii="Arial" w:hAnsi="Arial" w:cs="Arial"/>
          <w:color w:val="000000"/>
          <w:kern w:val="28"/>
          <w:sz w:val="24"/>
          <w:szCs w:val="24"/>
        </w:rPr>
        <w:t xml:space="preserve">physical existence of the route but </w:t>
      </w:r>
      <w:proofErr w:type="gramStart"/>
      <w:r w:rsidR="001F2299">
        <w:rPr>
          <w:rFonts w:ascii="Arial" w:hAnsi="Arial" w:cs="Arial"/>
          <w:color w:val="000000"/>
          <w:kern w:val="28"/>
          <w:sz w:val="24"/>
          <w:szCs w:val="24"/>
        </w:rPr>
        <w:t>it would appear that the</w:t>
      </w:r>
      <w:proofErr w:type="gramEnd"/>
      <w:r w:rsidR="001F2299">
        <w:rPr>
          <w:rFonts w:ascii="Arial" w:hAnsi="Arial" w:cs="Arial"/>
          <w:color w:val="000000"/>
          <w:kern w:val="28"/>
          <w:sz w:val="24"/>
          <w:szCs w:val="24"/>
        </w:rPr>
        <w:t xml:space="preserve"> </w:t>
      </w:r>
      <w:r w:rsidR="002036C7">
        <w:rPr>
          <w:rFonts w:ascii="Arial" w:hAnsi="Arial" w:cs="Arial"/>
          <w:color w:val="000000"/>
          <w:kern w:val="28"/>
          <w:sz w:val="24"/>
          <w:szCs w:val="24"/>
        </w:rPr>
        <w:t xml:space="preserve">Yeovil </w:t>
      </w:r>
      <w:r w:rsidR="001F2299">
        <w:rPr>
          <w:rFonts w:ascii="Arial" w:hAnsi="Arial" w:cs="Arial"/>
          <w:color w:val="000000"/>
          <w:kern w:val="28"/>
          <w:sz w:val="24"/>
          <w:szCs w:val="24"/>
        </w:rPr>
        <w:t xml:space="preserve">Highway Board did not recognise it as a </w:t>
      </w:r>
      <w:r w:rsidR="00ED761B">
        <w:rPr>
          <w:rFonts w:ascii="Arial" w:hAnsi="Arial" w:cs="Arial"/>
          <w:color w:val="000000"/>
          <w:kern w:val="28"/>
          <w:sz w:val="24"/>
          <w:szCs w:val="24"/>
        </w:rPr>
        <w:t>highway</w:t>
      </w:r>
      <w:r w:rsidR="0096272C">
        <w:rPr>
          <w:rFonts w:ascii="Arial" w:hAnsi="Arial" w:cs="Arial"/>
          <w:color w:val="000000"/>
          <w:kern w:val="28"/>
          <w:sz w:val="24"/>
          <w:szCs w:val="24"/>
        </w:rPr>
        <w:t>.</w:t>
      </w:r>
    </w:p>
    <w:p w14:paraId="5660365F" w14:textId="62732078" w:rsidR="008F1445" w:rsidRDefault="00002D67" w:rsidP="00726ADD">
      <w:pPr>
        <w:numPr>
          <w:ilvl w:val="0"/>
          <w:numId w:val="6"/>
        </w:numPr>
        <w:tabs>
          <w:tab w:val="left" w:pos="432"/>
          <w:tab w:val="num" w:pos="862"/>
          <w:tab w:val="num" w:pos="1430"/>
        </w:tabs>
        <w:spacing w:before="180"/>
        <w:ind w:left="426" w:hanging="426"/>
        <w:outlineLvl w:val="0"/>
        <w:rPr>
          <w:rFonts w:ascii="Arial" w:hAnsi="Arial" w:cs="Arial"/>
          <w:color w:val="000000"/>
          <w:kern w:val="28"/>
          <w:sz w:val="24"/>
          <w:szCs w:val="24"/>
        </w:rPr>
      </w:pPr>
      <w:r>
        <w:rPr>
          <w:rFonts w:ascii="Arial" w:hAnsi="Arial" w:cs="Arial"/>
          <w:color w:val="000000"/>
          <w:kern w:val="28"/>
          <w:sz w:val="24"/>
          <w:szCs w:val="24"/>
        </w:rPr>
        <w:t xml:space="preserve">The </w:t>
      </w:r>
      <w:r w:rsidR="008F7249">
        <w:rPr>
          <w:rFonts w:ascii="Arial" w:hAnsi="Arial" w:cs="Arial"/>
          <w:color w:val="000000"/>
          <w:kern w:val="28"/>
          <w:sz w:val="24"/>
          <w:szCs w:val="24"/>
        </w:rPr>
        <w:t>C</w:t>
      </w:r>
      <w:r>
        <w:rPr>
          <w:rFonts w:ascii="Arial" w:hAnsi="Arial" w:cs="Arial"/>
          <w:color w:val="000000"/>
          <w:kern w:val="28"/>
          <w:sz w:val="24"/>
          <w:szCs w:val="24"/>
        </w:rPr>
        <w:t xml:space="preserve">ouncil </w:t>
      </w:r>
      <w:r w:rsidR="003B5A43">
        <w:rPr>
          <w:rFonts w:ascii="Arial" w:hAnsi="Arial" w:cs="Arial"/>
          <w:color w:val="000000"/>
          <w:kern w:val="28"/>
          <w:sz w:val="24"/>
          <w:szCs w:val="24"/>
        </w:rPr>
        <w:t>d</w:t>
      </w:r>
      <w:r w:rsidR="009B7A5C">
        <w:rPr>
          <w:rFonts w:ascii="Arial" w:hAnsi="Arial" w:cs="Arial"/>
          <w:color w:val="000000"/>
          <w:kern w:val="28"/>
          <w:sz w:val="24"/>
          <w:szCs w:val="24"/>
        </w:rPr>
        <w:t>rew</w:t>
      </w:r>
      <w:r w:rsidR="003B5A43">
        <w:rPr>
          <w:rFonts w:ascii="Arial" w:hAnsi="Arial" w:cs="Arial"/>
          <w:color w:val="000000"/>
          <w:kern w:val="28"/>
          <w:sz w:val="24"/>
          <w:szCs w:val="24"/>
        </w:rPr>
        <w:t xml:space="preserve"> attention to the fact</w:t>
      </w:r>
      <w:r>
        <w:rPr>
          <w:rFonts w:ascii="Arial" w:hAnsi="Arial" w:cs="Arial"/>
          <w:color w:val="000000"/>
          <w:kern w:val="28"/>
          <w:sz w:val="24"/>
          <w:szCs w:val="24"/>
        </w:rPr>
        <w:t xml:space="preserve"> that many of the routes </w:t>
      </w:r>
      <w:r w:rsidR="00EE5EBD">
        <w:rPr>
          <w:rFonts w:ascii="Arial" w:hAnsi="Arial" w:cs="Arial"/>
          <w:color w:val="000000"/>
          <w:kern w:val="28"/>
          <w:sz w:val="24"/>
          <w:szCs w:val="24"/>
        </w:rPr>
        <w:t xml:space="preserve">that were uncoloured </w:t>
      </w:r>
      <w:r w:rsidR="00727F7E">
        <w:rPr>
          <w:rFonts w:ascii="Arial" w:hAnsi="Arial" w:cs="Arial"/>
          <w:color w:val="000000"/>
          <w:kern w:val="28"/>
          <w:sz w:val="24"/>
          <w:szCs w:val="24"/>
        </w:rPr>
        <w:t xml:space="preserve">on this map also </w:t>
      </w:r>
      <w:r>
        <w:rPr>
          <w:rFonts w:ascii="Arial" w:hAnsi="Arial" w:cs="Arial"/>
          <w:color w:val="000000"/>
          <w:kern w:val="28"/>
          <w:sz w:val="24"/>
          <w:szCs w:val="24"/>
        </w:rPr>
        <w:t>no longer exist</w:t>
      </w:r>
      <w:r w:rsidR="00EE5EBD">
        <w:rPr>
          <w:rFonts w:ascii="Arial" w:hAnsi="Arial" w:cs="Arial"/>
          <w:color w:val="000000"/>
          <w:kern w:val="28"/>
          <w:sz w:val="24"/>
          <w:szCs w:val="24"/>
        </w:rPr>
        <w:t>, however</w:t>
      </w:r>
      <w:r w:rsidR="00C45942">
        <w:rPr>
          <w:rFonts w:ascii="Arial" w:hAnsi="Arial" w:cs="Arial"/>
          <w:color w:val="000000"/>
          <w:kern w:val="28"/>
          <w:sz w:val="24"/>
          <w:szCs w:val="24"/>
        </w:rPr>
        <w:t xml:space="preserve"> that does not </w:t>
      </w:r>
      <w:r w:rsidR="00404384">
        <w:rPr>
          <w:rFonts w:ascii="Arial" w:hAnsi="Arial" w:cs="Arial"/>
          <w:color w:val="000000"/>
          <w:kern w:val="28"/>
          <w:sz w:val="24"/>
          <w:szCs w:val="24"/>
        </w:rPr>
        <w:t>necessarily</w:t>
      </w:r>
      <w:r w:rsidR="00C45942">
        <w:rPr>
          <w:rFonts w:ascii="Arial" w:hAnsi="Arial" w:cs="Arial"/>
          <w:color w:val="000000"/>
          <w:kern w:val="28"/>
          <w:sz w:val="24"/>
          <w:szCs w:val="24"/>
        </w:rPr>
        <w:t xml:space="preserve"> mean that </w:t>
      </w:r>
      <w:r w:rsidR="005E3984">
        <w:rPr>
          <w:rFonts w:ascii="Arial" w:hAnsi="Arial" w:cs="Arial"/>
          <w:color w:val="000000"/>
          <w:kern w:val="28"/>
          <w:sz w:val="24"/>
          <w:szCs w:val="24"/>
        </w:rPr>
        <w:t>rights did not exist</w:t>
      </w:r>
      <w:r w:rsidR="003B5A43">
        <w:rPr>
          <w:rFonts w:ascii="Arial" w:hAnsi="Arial" w:cs="Arial"/>
          <w:color w:val="000000"/>
          <w:kern w:val="28"/>
          <w:sz w:val="24"/>
          <w:szCs w:val="24"/>
        </w:rPr>
        <w:t xml:space="preserve"> on this </w:t>
      </w:r>
      <w:proofErr w:type="gramStart"/>
      <w:r w:rsidR="003B5A43">
        <w:rPr>
          <w:rFonts w:ascii="Arial" w:hAnsi="Arial" w:cs="Arial"/>
          <w:color w:val="000000"/>
          <w:kern w:val="28"/>
          <w:sz w:val="24"/>
          <w:szCs w:val="24"/>
        </w:rPr>
        <w:t>particular route</w:t>
      </w:r>
      <w:proofErr w:type="gramEnd"/>
      <w:r w:rsidR="005E3984">
        <w:rPr>
          <w:rFonts w:ascii="Arial" w:hAnsi="Arial" w:cs="Arial"/>
          <w:color w:val="000000"/>
          <w:kern w:val="28"/>
          <w:sz w:val="24"/>
          <w:szCs w:val="24"/>
        </w:rPr>
        <w:t>. As the Council acknowledge</w:t>
      </w:r>
      <w:r w:rsidR="003B5A43">
        <w:rPr>
          <w:rFonts w:ascii="Arial" w:hAnsi="Arial" w:cs="Arial"/>
          <w:color w:val="000000"/>
          <w:kern w:val="28"/>
          <w:sz w:val="24"/>
          <w:szCs w:val="24"/>
        </w:rPr>
        <w:t>d</w:t>
      </w:r>
      <w:r w:rsidR="005E3984">
        <w:rPr>
          <w:rFonts w:ascii="Arial" w:hAnsi="Arial" w:cs="Arial"/>
          <w:color w:val="000000"/>
          <w:kern w:val="28"/>
          <w:sz w:val="24"/>
          <w:szCs w:val="24"/>
        </w:rPr>
        <w:t>,</w:t>
      </w:r>
      <w:r w:rsidR="00EE5EBD">
        <w:rPr>
          <w:rFonts w:ascii="Arial" w:hAnsi="Arial" w:cs="Arial"/>
          <w:color w:val="000000"/>
          <w:kern w:val="28"/>
          <w:sz w:val="24"/>
          <w:szCs w:val="24"/>
        </w:rPr>
        <w:t xml:space="preserve"> one</w:t>
      </w:r>
      <w:r w:rsidR="00D10CF8">
        <w:rPr>
          <w:rFonts w:ascii="Arial" w:hAnsi="Arial" w:cs="Arial"/>
          <w:color w:val="000000"/>
          <w:kern w:val="28"/>
          <w:sz w:val="24"/>
          <w:szCs w:val="24"/>
        </w:rPr>
        <w:t xml:space="preserve"> uncoloured route</w:t>
      </w:r>
      <w:r w:rsidR="00EE5EBD">
        <w:rPr>
          <w:rFonts w:ascii="Arial" w:hAnsi="Arial" w:cs="Arial"/>
          <w:color w:val="000000"/>
          <w:kern w:val="28"/>
          <w:sz w:val="24"/>
          <w:szCs w:val="24"/>
        </w:rPr>
        <w:t xml:space="preserve"> is </w:t>
      </w:r>
      <w:r w:rsidR="00C04FED">
        <w:rPr>
          <w:rFonts w:ascii="Arial" w:hAnsi="Arial" w:cs="Arial"/>
          <w:color w:val="000000"/>
          <w:kern w:val="28"/>
          <w:sz w:val="24"/>
          <w:szCs w:val="24"/>
        </w:rPr>
        <w:t xml:space="preserve">now </w:t>
      </w:r>
      <w:r w:rsidR="00EE5EBD">
        <w:rPr>
          <w:rFonts w:ascii="Arial" w:hAnsi="Arial" w:cs="Arial"/>
          <w:color w:val="000000"/>
          <w:kern w:val="28"/>
          <w:sz w:val="24"/>
          <w:szCs w:val="24"/>
        </w:rPr>
        <w:t>recorded</w:t>
      </w:r>
      <w:r w:rsidR="00B16448">
        <w:rPr>
          <w:rFonts w:ascii="Arial" w:hAnsi="Arial" w:cs="Arial"/>
          <w:color w:val="000000"/>
          <w:kern w:val="28"/>
          <w:sz w:val="24"/>
          <w:szCs w:val="24"/>
        </w:rPr>
        <w:t xml:space="preserve"> as bridleway Y7/11 and an </w:t>
      </w:r>
      <w:r w:rsidR="00C45942">
        <w:rPr>
          <w:rFonts w:ascii="Arial" w:hAnsi="Arial" w:cs="Arial"/>
          <w:color w:val="000000"/>
          <w:kern w:val="28"/>
          <w:sz w:val="24"/>
          <w:szCs w:val="24"/>
        </w:rPr>
        <w:t>O</w:t>
      </w:r>
      <w:r w:rsidR="00B16448">
        <w:rPr>
          <w:rFonts w:ascii="Arial" w:hAnsi="Arial" w:cs="Arial"/>
          <w:color w:val="000000"/>
          <w:kern w:val="28"/>
          <w:sz w:val="24"/>
          <w:szCs w:val="24"/>
        </w:rPr>
        <w:t xml:space="preserve">rder </w:t>
      </w:r>
      <w:r w:rsidR="000B6D06">
        <w:rPr>
          <w:rFonts w:ascii="Arial" w:hAnsi="Arial" w:cs="Arial"/>
          <w:color w:val="000000"/>
          <w:kern w:val="28"/>
          <w:sz w:val="24"/>
          <w:szCs w:val="24"/>
        </w:rPr>
        <w:t xml:space="preserve">has been made </w:t>
      </w:r>
      <w:r w:rsidR="00D10CF8">
        <w:rPr>
          <w:rFonts w:ascii="Arial" w:hAnsi="Arial" w:cs="Arial"/>
          <w:color w:val="000000"/>
          <w:kern w:val="28"/>
          <w:sz w:val="24"/>
          <w:szCs w:val="24"/>
        </w:rPr>
        <w:t xml:space="preserve">(albeit not yet confirmed) </w:t>
      </w:r>
      <w:r w:rsidR="000B6D06">
        <w:rPr>
          <w:rFonts w:ascii="Arial" w:hAnsi="Arial" w:cs="Arial"/>
          <w:color w:val="000000"/>
          <w:kern w:val="28"/>
          <w:sz w:val="24"/>
          <w:szCs w:val="24"/>
        </w:rPr>
        <w:t xml:space="preserve">for a </w:t>
      </w:r>
      <w:r w:rsidR="005C398F">
        <w:rPr>
          <w:rFonts w:ascii="Arial" w:hAnsi="Arial" w:cs="Arial"/>
          <w:color w:val="000000"/>
          <w:kern w:val="28"/>
          <w:sz w:val="24"/>
          <w:szCs w:val="24"/>
        </w:rPr>
        <w:t>r</w:t>
      </w:r>
      <w:r w:rsidR="000B6D06">
        <w:rPr>
          <w:rFonts w:ascii="Arial" w:hAnsi="Arial" w:cs="Arial"/>
          <w:color w:val="000000"/>
          <w:kern w:val="28"/>
          <w:sz w:val="24"/>
          <w:szCs w:val="24"/>
        </w:rPr>
        <w:t>es</w:t>
      </w:r>
      <w:r w:rsidR="00D06CD0">
        <w:rPr>
          <w:rFonts w:ascii="Arial" w:hAnsi="Arial" w:cs="Arial"/>
          <w:color w:val="000000"/>
          <w:kern w:val="28"/>
          <w:sz w:val="24"/>
          <w:szCs w:val="24"/>
        </w:rPr>
        <w:t>t</w:t>
      </w:r>
      <w:r w:rsidR="000B6D06">
        <w:rPr>
          <w:rFonts w:ascii="Arial" w:hAnsi="Arial" w:cs="Arial"/>
          <w:color w:val="000000"/>
          <w:kern w:val="28"/>
          <w:sz w:val="24"/>
          <w:szCs w:val="24"/>
        </w:rPr>
        <w:t xml:space="preserve">ricted </w:t>
      </w:r>
      <w:r w:rsidR="005C398F">
        <w:rPr>
          <w:rFonts w:ascii="Arial" w:hAnsi="Arial" w:cs="Arial"/>
          <w:color w:val="000000"/>
          <w:kern w:val="28"/>
          <w:sz w:val="24"/>
          <w:szCs w:val="24"/>
        </w:rPr>
        <w:t>b</w:t>
      </w:r>
      <w:r w:rsidR="000B6D06">
        <w:rPr>
          <w:rFonts w:ascii="Arial" w:hAnsi="Arial" w:cs="Arial"/>
          <w:color w:val="000000"/>
          <w:kern w:val="28"/>
          <w:sz w:val="24"/>
          <w:szCs w:val="24"/>
        </w:rPr>
        <w:t>yway</w:t>
      </w:r>
      <w:r w:rsidR="00D06CD0">
        <w:rPr>
          <w:rFonts w:ascii="Arial" w:hAnsi="Arial" w:cs="Arial"/>
          <w:color w:val="000000"/>
          <w:kern w:val="28"/>
          <w:sz w:val="24"/>
          <w:szCs w:val="24"/>
        </w:rPr>
        <w:t xml:space="preserve"> on another.</w:t>
      </w:r>
    </w:p>
    <w:p w14:paraId="3C549A7D" w14:textId="7B2E858E" w:rsidR="0096272C" w:rsidRPr="00870A07" w:rsidRDefault="0096272C" w:rsidP="0096272C">
      <w:pPr>
        <w:tabs>
          <w:tab w:val="left" w:pos="432"/>
          <w:tab w:val="num" w:pos="1430"/>
        </w:tabs>
        <w:spacing w:before="180"/>
        <w:outlineLvl w:val="0"/>
        <w:rPr>
          <w:rFonts w:ascii="Arial" w:hAnsi="Arial" w:cs="Arial"/>
          <w:color w:val="000000"/>
          <w:kern w:val="28"/>
          <w:sz w:val="24"/>
          <w:szCs w:val="24"/>
        </w:rPr>
      </w:pPr>
      <w:r w:rsidRPr="00870A07">
        <w:rPr>
          <w:rFonts w:ascii="Arial" w:hAnsi="Arial" w:cs="Arial"/>
          <w:i/>
          <w:iCs/>
          <w:color w:val="000000"/>
          <w:kern w:val="28"/>
          <w:sz w:val="24"/>
          <w:szCs w:val="24"/>
        </w:rPr>
        <w:t xml:space="preserve">Ordnance Survey </w:t>
      </w:r>
      <w:r w:rsidR="00B224D2" w:rsidRPr="00870A07">
        <w:rPr>
          <w:rFonts w:ascii="Arial" w:hAnsi="Arial" w:cs="Arial"/>
          <w:i/>
          <w:iCs/>
          <w:color w:val="000000"/>
          <w:kern w:val="28"/>
          <w:sz w:val="24"/>
          <w:szCs w:val="24"/>
        </w:rPr>
        <w:t xml:space="preserve">(OS) </w:t>
      </w:r>
      <w:r w:rsidRPr="00870A07">
        <w:rPr>
          <w:rFonts w:ascii="Arial" w:hAnsi="Arial" w:cs="Arial"/>
          <w:i/>
          <w:iCs/>
          <w:color w:val="000000"/>
          <w:kern w:val="28"/>
          <w:sz w:val="24"/>
          <w:szCs w:val="24"/>
        </w:rPr>
        <w:t>Maps</w:t>
      </w:r>
      <w:r w:rsidR="00B224D2" w:rsidRPr="00870A07">
        <w:rPr>
          <w:rFonts w:ascii="Arial" w:hAnsi="Arial" w:cs="Arial"/>
          <w:i/>
          <w:iCs/>
          <w:color w:val="000000"/>
          <w:kern w:val="28"/>
          <w:sz w:val="24"/>
          <w:szCs w:val="24"/>
        </w:rPr>
        <w:t xml:space="preserve"> from</w:t>
      </w:r>
      <w:r w:rsidRPr="00870A07">
        <w:rPr>
          <w:rFonts w:ascii="Arial" w:hAnsi="Arial" w:cs="Arial"/>
          <w:i/>
          <w:iCs/>
          <w:color w:val="000000"/>
          <w:kern w:val="28"/>
          <w:sz w:val="24"/>
          <w:szCs w:val="24"/>
        </w:rPr>
        <w:t xml:space="preserve"> 1811 to 1946</w:t>
      </w:r>
    </w:p>
    <w:p w14:paraId="7722AFA9" w14:textId="69698C6C" w:rsidR="00AA6071" w:rsidRPr="00870A07" w:rsidRDefault="00C36A9C" w:rsidP="0096272C">
      <w:pPr>
        <w:numPr>
          <w:ilvl w:val="0"/>
          <w:numId w:val="6"/>
        </w:numPr>
        <w:tabs>
          <w:tab w:val="left" w:pos="432"/>
          <w:tab w:val="num" w:pos="862"/>
          <w:tab w:val="num" w:pos="1430"/>
        </w:tabs>
        <w:spacing w:before="180"/>
        <w:ind w:left="426" w:hanging="426"/>
        <w:outlineLvl w:val="0"/>
        <w:rPr>
          <w:rFonts w:ascii="Arial" w:hAnsi="Arial" w:cs="Arial"/>
          <w:color w:val="000000"/>
          <w:kern w:val="28"/>
          <w:sz w:val="24"/>
          <w:szCs w:val="24"/>
        </w:rPr>
      </w:pPr>
      <w:r w:rsidRPr="00870A07">
        <w:rPr>
          <w:rFonts w:ascii="Arial" w:hAnsi="Arial" w:cs="Arial"/>
          <w:color w:val="000000"/>
          <w:kern w:val="28"/>
          <w:sz w:val="24"/>
          <w:szCs w:val="24"/>
        </w:rPr>
        <w:t>On the</w:t>
      </w:r>
      <w:r w:rsidRPr="00870A07">
        <w:rPr>
          <w:rFonts w:ascii="Arial" w:hAnsi="Arial" w:cs="Arial"/>
          <w:sz w:val="24"/>
          <w:szCs w:val="24"/>
        </w:rPr>
        <w:t>1811 map</w:t>
      </w:r>
      <w:r w:rsidR="004E3727" w:rsidRPr="00870A07">
        <w:rPr>
          <w:rFonts w:ascii="Arial" w:hAnsi="Arial" w:cs="Arial"/>
          <w:sz w:val="24"/>
          <w:szCs w:val="24"/>
        </w:rPr>
        <w:t>,</w:t>
      </w:r>
      <w:r w:rsidRPr="00870A07">
        <w:rPr>
          <w:rFonts w:ascii="Arial" w:hAnsi="Arial" w:cs="Arial"/>
          <w:sz w:val="24"/>
          <w:szCs w:val="24"/>
        </w:rPr>
        <w:t xml:space="preserve"> </w:t>
      </w:r>
      <w:r w:rsidR="005966B3" w:rsidRPr="00870A07">
        <w:rPr>
          <w:rFonts w:ascii="Arial" w:hAnsi="Arial" w:cs="Arial"/>
          <w:sz w:val="24"/>
          <w:szCs w:val="24"/>
        </w:rPr>
        <w:t>s</w:t>
      </w:r>
      <w:r w:rsidRPr="00870A07">
        <w:rPr>
          <w:rFonts w:ascii="Arial" w:hAnsi="Arial" w:cs="Arial"/>
          <w:sz w:val="24"/>
          <w:szCs w:val="24"/>
        </w:rPr>
        <w:t xml:space="preserve">ection A-C </w:t>
      </w:r>
      <w:r w:rsidR="00535C4E" w:rsidRPr="00870A07">
        <w:rPr>
          <w:rFonts w:ascii="Arial" w:hAnsi="Arial" w:cs="Arial"/>
          <w:sz w:val="24"/>
          <w:szCs w:val="24"/>
        </w:rPr>
        <w:t xml:space="preserve">of the </w:t>
      </w:r>
      <w:r w:rsidR="00033FA4" w:rsidRPr="00870A07">
        <w:rPr>
          <w:rFonts w:ascii="Arial" w:hAnsi="Arial" w:cs="Arial"/>
          <w:sz w:val="24"/>
          <w:szCs w:val="24"/>
        </w:rPr>
        <w:t>route is</w:t>
      </w:r>
      <w:r w:rsidRPr="00870A07">
        <w:rPr>
          <w:rFonts w:ascii="Arial" w:hAnsi="Arial" w:cs="Arial"/>
          <w:sz w:val="24"/>
          <w:szCs w:val="24"/>
        </w:rPr>
        <w:t xml:space="preserve"> illustrated</w:t>
      </w:r>
      <w:r w:rsidR="00033FA4" w:rsidRPr="00870A07">
        <w:rPr>
          <w:rFonts w:ascii="Arial" w:hAnsi="Arial" w:cs="Arial"/>
          <w:sz w:val="24"/>
          <w:szCs w:val="24"/>
        </w:rPr>
        <w:t xml:space="preserve"> </w:t>
      </w:r>
      <w:r w:rsidRPr="00870A07">
        <w:rPr>
          <w:rFonts w:ascii="Arial" w:hAnsi="Arial" w:cs="Arial"/>
          <w:sz w:val="24"/>
          <w:szCs w:val="24"/>
        </w:rPr>
        <w:t xml:space="preserve">in the same manner as other minor roads, </w:t>
      </w:r>
      <w:r w:rsidR="002D018B" w:rsidRPr="00870A07">
        <w:rPr>
          <w:rFonts w:ascii="Arial" w:hAnsi="Arial" w:cs="Arial"/>
          <w:sz w:val="24"/>
          <w:szCs w:val="24"/>
        </w:rPr>
        <w:t>several</w:t>
      </w:r>
      <w:r w:rsidRPr="00870A07">
        <w:rPr>
          <w:rFonts w:ascii="Arial" w:hAnsi="Arial" w:cs="Arial"/>
          <w:sz w:val="24"/>
          <w:szCs w:val="24"/>
        </w:rPr>
        <w:t xml:space="preserve"> of which are now vehicular highway</w:t>
      </w:r>
      <w:r w:rsidR="004C1F12">
        <w:rPr>
          <w:rFonts w:ascii="Arial" w:hAnsi="Arial" w:cs="Arial"/>
          <w:sz w:val="24"/>
          <w:szCs w:val="24"/>
        </w:rPr>
        <w:t>s</w:t>
      </w:r>
      <w:r w:rsidR="00ED31D4" w:rsidRPr="00870A07">
        <w:rPr>
          <w:rFonts w:ascii="Arial" w:hAnsi="Arial" w:cs="Arial"/>
          <w:sz w:val="24"/>
          <w:szCs w:val="24"/>
        </w:rPr>
        <w:t>.</w:t>
      </w:r>
      <w:r w:rsidRPr="00870A07">
        <w:rPr>
          <w:rFonts w:ascii="Arial" w:hAnsi="Arial" w:cs="Arial"/>
          <w:sz w:val="24"/>
          <w:szCs w:val="24"/>
        </w:rPr>
        <w:t xml:space="preserve"> </w:t>
      </w:r>
      <w:r w:rsidR="00D93556" w:rsidRPr="00870A07">
        <w:rPr>
          <w:rFonts w:ascii="Arial" w:hAnsi="Arial" w:cs="Arial"/>
          <w:sz w:val="24"/>
          <w:szCs w:val="24"/>
        </w:rPr>
        <w:t xml:space="preserve">Section C-D </w:t>
      </w:r>
      <w:r w:rsidR="00187E14" w:rsidRPr="00870A07">
        <w:rPr>
          <w:rFonts w:ascii="Arial" w:hAnsi="Arial" w:cs="Arial"/>
          <w:sz w:val="24"/>
          <w:szCs w:val="24"/>
        </w:rPr>
        <w:t xml:space="preserve">is not </w:t>
      </w:r>
      <w:r w:rsidR="00937B8D">
        <w:rPr>
          <w:rFonts w:ascii="Arial" w:hAnsi="Arial" w:cs="Arial"/>
          <w:sz w:val="24"/>
          <w:szCs w:val="24"/>
        </w:rPr>
        <w:t>recorded</w:t>
      </w:r>
      <w:r w:rsidR="00187E14" w:rsidRPr="00870A07">
        <w:rPr>
          <w:rFonts w:ascii="Arial" w:hAnsi="Arial" w:cs="Arial"/>
          <w:sz w:val="24"/>
          <w:szCs w:val="24"/>
        </w:rPr>
        <w:t xml:space="preserve"> on the map.</w:t>
      </w:r>
    </w:p>
    <w:p w14:paraId="63D87A7D" w14:textId="69F8C6E1" w:rsidR="0096272C" w:rsidRPr="008678C6" w:rsidRDefault="00D80852" w:rsidP="008678C6">
      <w:pPr>
        <w:numPr>
          <w:ilvl w:val="0"/>
          <w:numId w:val="6"/>
        </w:numPr>
        <w:tabs>
          <w:tab w:val="left" w:pos="432"/>
          <w:tab w:val="num" w:pos="1430"/>
        </w:tabs>
        <w:spacing w:before="180"/>
        <w:ind w:left="426" w:hanging="426"/>
        <w:outlineLvl w:val="0"/>
        <w:rPr>
          <w:rFonts w:ascii="Arial" w:hAnsi="Arial" w:cs="Arial"/>
          <w:color w:val="000000"/>
          <w:kern w:val="28"/>
          <w:sz w:val="24"/>
          <w:szCs w:val="24"/>
        </w:rPr>
      </w:pPr>
      <w:r>
        <w:rPr>
          <w:rFonts w:ascii="Arial" w:hAnsi="Arial" w:cs="Arial"/>
          <w:color w:val="000000"/>
          <w:kern w:val="28"/>
          <w:sz w:val="24"/>
          <w:szCs w:val="24"/>
        </w:rPr>
        <w:t>By</w:t>
      </w:r>
      <w:r w:rsidR="00937B8D">
        <w:rPr>
          <w:rFonts w:ascii="Arial" w:hAnsi="Arial" w:cs="Arial"/>
          <w:color w:val="000000"/>
          <w:kern w:val="28"/>
          <w:sz w:val="24"/>
          <w:szCs w:val="24"/>
        </w:rPr>
        <w:t xml:space="preserve"> </w:t>
      </w:r>
      <w:r>
        <w:rPr>
          <w:rFonts w:ascii="Arial" w:hAnsi="Arial" w:cs="Arial"/>
          <w:color w:val="000000"/>
          <w:kern w:val="28"/>
          <w:sz w:val="24"/>
          <w:szCs w:val="24"/>
        </w:rPr>
        <w:t>1886/</w:t>
      </w:r>
      <w:r w:rsidR="00C36A9C">
        <w:rPr>
          <w:rFonts w:ascii="Arial" w:hAnsi="Arial" w:cs="Arial"/>
          <w:color w:val="000000"/>
          <w:kern w:val="28"/>
          <w:sz w:val="24"/>
          <w:szCs w:val="24"/>
        </w:rPr>
        <w:t xml:space="preserve">87 </w:t>
      </w:r>
      <w:r w:rsidR="003C1B08">
        <w:rPr>
          <w:rFonts w:ascii="Arial" w:hAnsi="Arial" w:cs="Arial"/>
          <w:color w:val="000000"/>
          <w:kern w:val="28"/>
          <w:sz w:val="24"/>
          <w:szCs w:val="24"/>
        </w:rPr>
        <w:t xml:space="preserve">the OS </w:t>
      </w:r>
      <w:r w:rsidR="00C36A9C">
        <w:rPr>
          <w:rFonts w:ascii="Arial" w:hAnsi="Arial" w:cs="Arial"/>
          <w:color w:val="000000"/>
          <w:kern w:val="28"/>
          <w:sz w:val="24"/>
          <w:szCs w:val="24"/>
        </w:rPr>
        <w:t>map</w:t>
      </w:r>
      <w:r>
        <w:rPr>
          <w:rFonts w:ascii="Arial" w:hAnsi="Arial" w:cs="Arial"/>
          <w:color w:val="000000"/>
          <w:kern w:val="28"/>
          <w:sz w:val="24"/>
          <w:szCs w:val="24"/>
        </w:rPr>
        <w:t>s</w:t>
      </w:r>
      <w:r w:rsidR="00C36A9C">
        <w:rPr>
          <w:rFonts w:ascii="Arial" w:hAnsi="Arial" w:cs="Arial"/>
          <w:color w:val="000000"/>
          <w:kern w:val="28"/>
          <w:sz w:val="24"/>
          <w:szCs w:val="24"/>
        </w:rPr>
        <w:t xml:space="preserve"> show the entire route,</w:t>
      </w:r>
      <w:r w:rsidR="00B26AE9">
        <w:rPr>
          <w:rFonts w:ascii="Arial" w:hAnsi="Arial" w:cs="Arial"/>
          <w:color w:val="000000"/>
          <w:kern w:val="28"/>
          <w:sz w:val="24"/>
          <w:szCs w:val="24"/>
        </w:rPr>
        <w:t xml:space="preserve"> mostly</w:t>
      </w:r>
      <w:r w:rsidR="00C36A9C">
        <w:rPr>
          <w:rFonts w:ascii="Arial" w:hAnsi="Arial" w:cs="Arial"/>
          <w:color w:val="000000"/>
          <w:kern w:val="28"/>
          <w:sz w:val="24"/>
          <w:szCs w:val="24"/>
        </w:rPr>
        <w:t xml:space="preserve"> uncoloured and denoted by parallel solid lines.</w:t>
      </w:r>
      <w:r w:rsidR="00A572CC">
        <w:rPr>
          <w:rFonts w:ascii="Arial" w:hAnsi="Arial" w:cs="Arial"/>
          <w:color w:val="000000"/>
          <w:kern w:val="28"/>
          <w:sz w:val="24"/>
          <w:szCs w:val="24"/>
        </w:rPr>
        <w:t xml:space="preserve"> </w:t>
      </w:r>
      <w:r w:rsidR="008678C6">
        <w:rPr>
          <w:rFonts w:ascii="Arial" w:hAnsi="Arial" w:cs="Arial"/>
          <w:color w:val="000000"/>
          <w:kern w:val="28"/>
          <w:sz w:val="24"/>
          <w:szCs w:val="24"/>
        </w:rPr>
        <w:t>O</w:t>
      </w:r>
      <w:r w:rsidR="00C502E3" w:rsidRPr="00A572CC">
        <w:rPr>
          <w:rFonts w:ascii="Arial" w:hAnsi="Arial" w:cs="Arial"/>
          <w:color w:val="000000"/>
          <w:kern w:val="28"/>
          <w:sz w:val="24"/>
          <w:szCs w:val="24"/>
        </w:rPr>
        <w:t xml:space="preserve">n the 1899–1901 maps, </w:t>
      </w:r>
      <w:r w:rsidR="0020798B" w:rsidRPr="00A572CC">
        <w:rPr>
          <w:rFonts w:ascii="Arial" w:hAnsi="Arial" w:cs="Arial"/>
          <w:color w:val="000000"/>
          <w:kern w:val="28"/>
          <w:sz w:val="24"/>
          <w:szCs w:val="24"/>
        </w:rPr>
        <w:t>the</w:t>
      </w:r>
      <w:r w:rsidR="0020798B" w:rsidRPr="00A572CC">
        <w:rPr>
          <w:rFonts w:ascii="Arial" w:hAnsi="Arial" w:cs="Arial"/>
          <w:sz w:val="24"/>
          <w:szCs w:val="24"/>
        </w:rPr>
        <w:t xml:space="preserve"> entire route is shown again as an unmetalled road</w:t>
      </w:r>
      <w:r w:rsidR="00A572CC">
        <w:rPr>
          <w:rFonts w:ascii="Arial" w:hAnsi="Arial" w:cs="Arial"/>
          <w:sz w:val="24"/>
          <w:szCs w:val="24"/>
        </w:rPr>
        <w:t>.</w:t>
      </w:r>
      <w:r w:rsidR="006862E9" w:rsidRPr="00A572CC">
        <w:rPr>
          <w:rFonts w:ascii="Arial" w:hAnsi="Arial" w:cs="Arial"/>
          <w:sz w:val="24"/>
          <w:szCs w:val="24"/>
        </w:rPr>
        <w:t xml:space="preserve"> </w:t>
      </w:r>
      <w:r w:rsidR="00C44482" w:rsidRPr="008678C6">
        <w:rPr>
          <w:rFonts w:ascii="Arial" w:hAnsi="Arial" w:cs="Arial"/>
          <w:color w:val="000000"/>
          <w:kern w:val="28"/>
          <w:sz w:val="24"/>
          <w:szCs w:val="24"/>
        </w:rPr>
        <w:t>T</w:t>
      </w:r>
      <w:r w:rsidR="000B6435" w:rsidRPr="008678C6">
        <w:rPr>
          <w:rFonts w:ascii="Arial" w:hAnsi="Arial" w:cs="Arial"/>
          <w:color w:val="000000"/>
          <w:kern w:val="28"/>
          <w:sz w:val="24"/>
          <w:szCs w:val="24"/>
        </w:rPr>
        <w:t>he 1919 and 1928 maps</w:t>
      </w:r>
      <w:r w:rsidR="00441847" w:rsidRPr="008678C6">
        <w:rPr>
          <w:rFonts w:ascii="Arial" w:hAnsi="Arial" w:cs="Arial"/>
          <w:sz w:val="24"/>
          <w:szCs w:val="24"/>
        </w:rPr>
        <w:t xml:space="preserve"> </w:t>
      </w:r>
      <w:r w:rsidR="00C44482" w:rsidRPr="008678C6">
        <w:rPr>
          <w:rFonts w:ascii="Arial" w:hAnsi="Arial" w:cs="Arial"/>
          <w:sz w:val="24"/>
          <w:szCs w:val="24"/>
        </w:rPr>
        <w:t xml:space="preserve">show section </w:t>
      </w:r>
      <w:r w:rsidR="00441847" w:rsidRPr="008678C6">
        <w:rPr>
          <w:rFonts w:ascii="Arial" w:hAnsi="Arial" w:cs="Arial"/>
          <w:sz w:val="24"/>
          <w:szCs w:val="24"/>
        </w:rPr>
        <w:t xml:space="preserve">A-C as a minor road, </w:t>
      </w:r>
      <w:r w:rsidR="002838C4" w:rsidRPr="008678C6">
        <w:rPr>
          <w:rFonts w:ascii="Arial" w:hAnsi="Arial" w:cs="Arial"/>
          <w:sz w:val="24"/>
          <w:szCs w:val="24"/>
        </w:rPr>
        <w:t xml:space="preserve">whereas </w:t>
      </w:r>
      <w:r w:rsidR="00C44482" w:rsidRPr="008678C6">
        <w:rPr>
          <w:rFonts w:ascii="Arial" w:hAnsi="Arial" w:cs="Arial"/>
          <w:sz w:val="24"/>
          <w:szCs w:val="24"/>
        </w:rPr>
        <w:t xml:space="preserve">section </w:t>
      </w:r>
      <w:r w:rsidR="00441847" w:rsidRPr="008678C6">
        <w:rPr>
          <w:rFonts w:ascii="Arial" w:hAnsi="Arial" w:cs="Arial"/>
          <w:sz w:val="24"/>
          <w:szCs w:val="24"/>
        </w:rPr>
        <w:t>C-D</w:t>
      </w:r>
      <w:r w:rsidR="008A1FAF">
        <w:rPr>
          <w:rFonts w:ascii="Arial" w:hAnsi="Arial" w:cs="Arial"/>
          <w:sz w:val="24"/>
          <w:szCs w:val="24"/>
        </w:rPr>
        <w:t>,</w:t>
      </w:r>
      <w:r w:rsidR="00441847" w:rsidRPr="008678C6">
        <w:rPr>
          <w:rFonts w:ascii="Arial" w:hAnsi="Arial" w:cs="Arial"/>
          <w:sz w:val="24"/>
          <w:szCs w:val="24"/>
        </w:rPr>
        <w:t xml:space="preserve"> </w:t>
      </w:r>
      <w:r w:rsidR="002838C4" w:rsidRPr="008678C6">
        <w:rPr>
          <w:rFonts w:ascii="Arial" w:hAnsi="Arial" w:cs="Arial"/>
          <w:sz w:val="24"/>
          <w:szCs w:val="24"/>
        </w:rPr>
        <w:t>denoted</w:t>
      </w:r>
      <w:r w:rsidR="00441847" w:rsidRPr="008678C6">
        <w:rPr>
          <w:rFonts w:ascii="Arial" w:hAnsi="Arial" w:cs="Arial"/>
          <w:sz w:val="24"/>
          <w:szCs w:val="24"/>
        </w:rPr>
        <w:t xml:space="preserve"> by </w:t>
      </w:r>
      <w:r w:rsidR="00F756E0">
        <w:rPr>
          <w:rFonts w:ascii="Arial" w:hAnsi="Arial" w:cs="Arial"/>
          <w:sz w:val="24"/>
          <w:szCs w:val="24"/>
        </w:rPr>
        <w:t xml:space="preserve">a </w:t>
      </w:r>
      <w:r w:rsidR="00441847" w:rsidRPr="008678C6">
        <w:rPr>
          <w:rFonts w:ascii="Arial" w:hAnsi="Arial" w:cs="Arial"/>
          <w:sz w:val="24"/>
          <w:szCs w:val="24"/>
        </w:rPr>
        <w:t xml:space="preserve">dashed line, </w:t>
      </w:r>
      <w:r w:rsidR="002838C4" w:rsidRPr="008678C6">
        <w:rPr>
          <w:rFonts w:ascii="Arial" w:hAnsi="Arial" w:cs="Arial"/>
          <w:sz w:val="24"/>
          <w:szCs w:val="24"/>
        </w:rPr>
        <w:t xml:space="preserve">is </w:t>
      </w:r>
      <w:r w:rsidR="00441847" w:rsidRPr="008678C6">
        <w:rPr>
          <w:rFonts w:ascii="Arial" w:hAnsi="Arial" w:cs="Arial"/>
          <w:sz w:val="24"/>
          <w:szCs w:val="24"/>
        </w:rPr>
        <w:t xml:space="preserve">depicted as a footpath or </w:t>
      </w:r>
      <w:r w:rsidR="00DB265F" w:rsidRPr="008678C6">
        <w:rPr>
          <w:rFonts w:ascii="Arial" w:hAnsi="Arial" w:cs="Arial"/>
          <w:sz w:val="24"/>
          <w:szCs w:val="24"/>
        </w:rPr>
        <w:t>bridleway.</w:t>
      </w:r>
    </w:p>
    <w:p w14:paraId="17ADE0C8" w14:textId="423CA06C" w:rsidR="00487A49" w:rsidRPr="00B04D85" w:rsidRDefault="00647876" w:rsidP="00B04D85">
      <w:pPr>
        <w:numPr>
          <w:ilvl w:val="0"/>
          <w:numId w:val="6"/>
        </w:numPr>
        <w:tabs>
          <w:tab w:val="left" w:pos="432"/>
          <w:tab w:val="num" w:pos="1430"/>
        </w:tabs>
        <w:spacing w:before="180"/>
        <w:ind w:left="426" w:hanging="426"/>
        <w:outlineLvl w:val="0"/>
        <w:rPr>
          <w:rFonts w:ascii="Arial" w:hAnsi="Arial" w:cs="Arial"/>
          <w:color w:val="000000"/>
          <w:kern w:val="28"/>
          <w:sz w:val="24"/>
          <w:szCs w:val="24"/>
        </w:rPr>
      </w:pPr>
      <w:r>
        <w:rPr>
          <w:rFonts w:ascii="Arial" w:hAnsi="Arial" w:cs="Arial"/>
          <w:color w:val="000000"/>
          <w:kern w:val="28"/>
          <w:sz w:val="24"/>
          <w:szCs w:val="24"/>
        </w:rPr>
        <w:t xml:space="preserve">On </w:t>
      </w:r>
      <w:r w:rsidR="009F66DF">
        <w:rPr>
          <w:rFonts w:ascii="Arial" w:hAnsi="Arial" w:cs="Arial"/>
          <w:color w:val="000000"/>
          <w:kern w:val="28"/>
          <w:sz w:val="24"/>
          <w:szCs w:val="24"/>
        </w:rPr>
        <w:t>the</w:t>
      </w:r>
      <w:r>
        <w:rPr>
          <w:rFonts w:ascii="Arial" w:hAnsi="Arial" w:cs="Arial"/>
          <w:color w:val="000000"/>
          <w:kern w:val="28"/>
          <w:sz w:val="24"/>
          <w:szCs w:val="24"/>
        </w:rPr>
        <w:t xml:space="preserve"> 1946 </w:t>
      </w:r>
      <w:r w:rsidR="008A1FAF">
        <w:rPr>
          <w:rFonts w:ascii="Arial" w:hAnsi="Arial" w:cs="Arial"/>
          <w:color w:val="000000"/>
          <w:kern w:val="28"/>
          <w:sz w:val="24"/>
          <w:szCs w:val="24"/>
        </w:rPr>
        <w:t xml:space="preserve">OS </w:t>
      </w:r>
      <w:r>
        <w:rPr>
          <w:rFonts w:ascii="Arial" w:hAnsi="Arial" w:cs="Arial"/>
          <w:color w:val="000000"/>
          <w:kern w:val="28"/>
          <w:sz w:val="24"/>
          <w:szCs w:val="24"/>
        </w:rPr>
        <w:t>map, taken from a survey in 1930,</w:t>
      </w:r>
      <w:r w:rsidRPr="00647876">
        <w:rPr>
          <w:rFonts w:ascii="Arial" w:hAnsi="Arial" w:cs="Arial"/>
          <w:sz w:val="24"/>
          <w:szCs w:val="24"/>
        </w:rPr>
        <w:t xml:space="preserve"> </w:t>
      </w:r>
      <w:r>
        <w:rPr>
          <w:rFonts w:ascii="Arial" w:hAnsi="Arial" w:cs="Arial"/>
          <w:sz w:val="24"/>
          <w:szCs w:val="24"/>
        </w:rPr>
        <w:t>the route</w:t>
      </w:r>
      <w:r w:rsidR="00BB6F3F">
        <w:rPr>
          <w:rFonts w:ascii="Arial" w:hAnsi="Arial" w:cs="Arial"/>
          <w:sz w:val="24"/>
          <w:szCs w:val="24"/>
        </w:rPr>
        <w:t xml:space="preserve"> is</w:t>
      </w:r>
      <w:r>
        <w:rPr>
          <w:rFonts w:ascii="Arial" w:hAnsi="Arial" w:cs="Arial"/>
          <w:sz w:val="24"/>
          <w:szCs w:val="24"/>
        </w:rPr>
        <w:t xml:space="preserve"> on a more approximate line than previous maps, shown as an unfenced road between</w:t>
      </w:r>
      <w:r w:rsidR="009D453F">
        <w:rPr>
          <w:rFonts w:ascii="Arial" w:hAnsi="Arial" w:cs="Arial"/>
          <w:sz w:val="24"/>
          <w:szCs w:val="24"/>
        </w:rPr>
        <w:t xml:space="preserve"> points C1-D</w:t>
      </w:r>
      <w:r>
        <w:rPr>
          <w:rFonts w:ascii="Arial" w:hAnsi="Arial" w:cs="Arial"/>
          <w:sz w:val="24"/>
          <w:szCs w:val="24"/>
        </w:rPr>
        <w:t xml:space="preserve">, </w:t>
      </w:r>
      <w:r w:rsidR="009D453F">
        <w:rPr>
          <w:rFonts w:ascii="Arial" w:hAnsi="Arial" w:cs="Arial"/>
          <w:sz w:val="24"/>
          <w:szCs w:val="24"/>
        </w:rPr>
        <w:t>as an unmetalled road between points</w:t>
      </w:r>
      <w:r w:rsidR="00F21809">
        <w:rPr>
          <w:rFonts w:ascii="Arial" w:hAnsi="Arial" w:cs="Arial"/>
          <w:sz w:val="24"/>
          <w:szCs w:val="24"/>
        </w:rPr>
        <w:t xml:space="preserve"> B1-C1</w:t>
      </w:r>
      <w:r>
        <w:rPr>
          <w:rFonts w:ascii="Arial" w:hAnsi="Arial" w:cs="Arial"/>
          <w:sz w:val="24"/>
          <w:szCs w:val="24"/>
        </w:rPr>
        <w:t xml:space="preserve"> and </w:t>
      </w:r>
      <w:r w:rsidR="00F21809">
        <w:rPr>
          <w:rFonts w:ascii="Arial" w:hAnsi="Arial" w:cs="Arial"/>
          <w:sz w:val="24"/>
          <w:szCs w:val="24"/>
        </w:rPr>
        <w:t xml:space="preserve">as a footpath or </w:t>
      </w:r>
      <w:r w:rsidR="007D36D2">
        <w:rPr>
          <w:rFonts w:ascii="Arial" w:hAnsi="Arial" w:cs="Arial"/>
          <w:sz w:val="24"/>
          <w:szCs w:val="24"/>
        </w:rPr>
        <w:t>bridlepath</w:t>
      </w:r>
      <w:r w:rsidR="00F21809">
        <w:rPr>
          <w:rFonts w:ascii="Arial" w:hAnsi="Arial" w:cs="Arial"/>
          <w:sz w:val="24"/>
          <w:szCs w:val="24"/>
        </w:rPr>
        <w:t xml:space="preserve"> between points A-B1</w:t>
      </w:r>
      <w:r>
        <w:rPr>
          <w:rFonts w:ascii="Arial" w:hAnsi="Arial" w:cs="Arial"/>
          <w:sz w:val="24"/>
          <w:szCs w:val="24"/>
        </w:rPr>
        <w:t>.</w:t>
      </w:r>
    </w:p>
    <w:p w14:paraId="1FD5B732" w14:textId="4874C73E" w:rsidR="00CD273A" w:rsidRDefault="00CD273A" w:rsidP="00533B16">
      <w:pPr>
        <w:numPr>
          <w:ilvl w:val="0"/>
          <w:numId w:val="6"/>
        </w:numPr>
        <w:tabs>
          <w:tab w:val="left" w:pos="432"/>
          <w:tab w:val="num" w:pos="862"/>
          <w:tab w:val="num" w:pos="1430"/>
        </w:tabs>
        <w:spacing w:before="180"/>
        <w:ind w:left="426" w:hanging="426"/>
        <w:outlineLvl w:val="0"/>
        <w:rPr>
          <w:rFonts w:ascii="Arial" w:hAnsi="Arial" w:cs="Arial"/>
          <w:color w:val="000000"/>
          <w:kern w:val="28"/>
          <w:sz w:val="24"/>
          <w:szCs w:val="24"/>
        </w:rPr>
      </w:pPr>
      <w:r>
        <w:rPr>
          <w:rFonts w:ascii="Arial" w:hAnsi="Arial" w:cs="Arial"/>
          <w:color w:val="000000"/>
          <w:kern w:val="28"/>
          <w:sz w:val="24"/>
          <w:szCs w:val="24"/>
        </w:rPr>
        <w:t xml:space="preserve">In their appeal SSBA pointed out that </w:t>
      </w:r>
      <w:r w:rsidR="003C5BBD">
        <w:rPr>
          <w:rFonts w:ascii="Arial" w:hAnsi="Arial" w:cs="Arial"/>
          <w:color w:val="000000"/>
          <w:kern w:val="28"/>
          <w:sz w:val="24"/>
          <w:szCs w:val="24"/>
        </w:rPr>
        <w:t>o</w:t>
      </w:r>
      <w:r w:rsidR="001F7BA5">
        <w:rPr>
          <w:rFonts w:ascii="Arial" w:hAnsi="Arial" w:cs="Arial"/>
          <w:color w:val="000000"/>
          <w:kern w:val="28"/>
          <w:sz w:val="24"/>
          <w:szCs w:val="24"/>
        </w:rPr>
        <w:t>n the 190</w:t>
      </w:r>
      <w:r w:rsidR="003C4D8B">
        <w:rPr>
          <w:rFonts w:ascii="Arial" w:hAnsi="Arial" w:cs="Arial"/>
          <w:color w:val="000000"/>
          <w:kern w:val="28"/>
          <w:sz w:val="24"/>
          <w:szCs w:val="24"/>
        </w:rPr>
        <w:t xml:space="preserve">3 maps there </w:t>
      </w:r>
      <w:r w:rsidR="00870BFE">
        <w:rPr>
          <w:rFonts w:ascii="Arial" w:hAnsi="Arial" w:cs="Arial"/>
          <w:color w:val="000000"/>
          <w:kern w:val="28"/>
          <w:sz w:val="24"/>
          <w:szCs w:val="24"/>
        </w:rPr>
        <w:t>we</w:t>
      </w:r>
      <w:r w:rsidR="003C4D8B">
        <w:rPr>
          <w:rFonts w:ascii="Arial" w:hAnsi="Arial" w:cs="Arial"/>
          <w:color w:val="000000"/>
          <w:kern w:val="28"/>
          <w:sz w:val="24"/>
          <w:szCs w:val="24"/>
        </w:rPr>
        <w:t xml:space="preserve">re </w:t>
      </w:r>
      <w:r>
        <w:rPr>
          <w:rFonts w:ascii="Arial" w:hAnsi="Arial" w:cs="Arial"/>
          <w:color w:val="000000"/>
          <w:kern w:val="28"/>
          <w:sz w:val="24"/>
          <w:szCs w:val="24"/>
        </w:rPr>
        <w:t xml:space="preserve">footpaths </w:t>
      </w:r>
      <w:r w:rsidR="00E8617C">
        <w:rPr>
          <w:rFonts w:ascii="Arial" w:hAnsi="Arial" w:cs="Arial"/>
          <w:color w:val="000000"/>
          <w:kern w:val="28"/>
          <w:sz w:val="24"/>
          <w:szCs w:val="24"/>
        </w:rPr>
        <w:t>depicted</w:t>
      </w:r>
      <w:r>
        <w:rPr>
          <w:rFonts w:ascii="Arial" w:hAnsi="Arial" w:cs="Arial"/>
          <w:color w:val="000000"/>
          <w:kern w:val="28"/>
          <w:sz w:val="24"/>
          <w:szCs w:val="24"/>
        </w:rPr>
        <w:t xml:space="preserve"> adjacent to the application route</w:t>
      </w:r>
      <w:r w:rsidR="00E43E8A">
        <w:rPr>
          <w:rFonts w:ascii="Arial" w:hAnsi="Arial" w:cs="Arial"/>
          <w:color w:val="000000"/>
          <w:kern w:val="28"/>
          <w:sz w:val="24"/>
          <w:szCs w:val="24"/>
        </w:rPr>
        <w:t xml:space="preserve">, </w:t>
      </w:r>
      <w:r w:rsidR="0012282F">
        <w:rPr>
          <w:rFonts w:ascii="Arial" w:hAnsi="Arial" w:cs="Arial"/>
          <w:color w:val="000000"/>
          <w:kern w:val="28"/>
          <w:sz w:val="24"/>
          <w:szCs w:val="24"/>
        </w:rPr>
        <w:t>terminating</w:t>
      </w:r>
      <w:r w:rsidR="00E43E8A">
        <w:rPr>
          <w:rFonts w:ascii="Arial" w:hAnsi="Arial" w:cs="Arial"/>
          <w:color w:val="000000"/>
          <w:kern w:val="28"/>
          <w:sz w:val="24"/>
          <w:szCs w:val="24"/>
        </w:rPr>
        <w:t xml:space="preserve"> where they join</w:t>
      </w:r>
      <w:r w:rsidR="00870BFE">
        <w:rPr>
          <w:rFonts w:ascii="Arial" w:hAnsi="Arial" w:cs="Arial"/>
          <w:color w:val="000000"/>
          <w:kern w:val="28"/>
          <w:sz w:val="24"/>
          <w:szCs w:val="24"/>
        </w:rPr>
        <w:t>ed</w:t>
      </w:r>
      <w:r w:rsidR="00E43E8A">
        <w:rPr>
          <w:rFonts w:ascii="Arial" w:hAnsi="Arial" w:cs="Arial"/>
          <w:color w:val="000000"/>
          <w:kern w:val="28"/>
          <w:sz w:val="24"/>
          <w:szCs w:val="24"/>
        </w:rPr>
        <w:t xml:space="preserve"> it. They fel</w:t>
      </w:r>
      <w:r w:rsidR="00870BFE">
        <w:rPr>
          <w:rFonts w:ascii="Arial" w:hAnsi="Arial" w:cs="Arial"/>
          <w:color w:val="000000"/>
          <w:kern w:val="28"/>
          <w:sz w:val="24"/>
          <w:szCs w:val="24"/>
        </w:rPr>
        <w:t>t</w:t>
      </w:r>
      <w:r w:rsidR="00E43E8A">
        <w:rPr>
          <w:rFonts w:ascii="Arial" w:hAnsi="Arial" w:cs="Arial"/>
          <w:color w:val="000000"/>
          <w:kern w:val="28"/>
          <w:sz w:val="24"/>
          <w:szCs w:val="24"/>
        </w:rPr>
        <w:t xml:space="preserve"> it unlikely that </w:t>
      </w:r>
      <w:r w:rsidR="00D96E14">
        <w:rPr>
          <w:rFonts w:ascii="Arial" w:hAnsi="Arial" w:cs="Arial"/>
          <w:color w:val="000000"/>
          <w:kern w:val="28"/>
          <w:sz w:val="24"/>
          <w:szCs w:val="24"/>
        </w:rPr>
        <w:t>footpaths would end on a th</w:t>
      </w:r>
      <w:r w:rsidR="0012282F">
        <w:rPr>
          <w:rFonts w:ascii="Arial" w:hAnsi="Arial" w:cs="Arial"/>
          <w:color w:val="000000"/>
          <w:kern w:val="28"/>
          <w:sz w:val="24"/>
          <w:szCs w:val="24"/>
        </w:rPr>
        <w:t>r</w:t>
      </w:r>
      <w:r w:rsidR="00D96E14">
        <w:rPr>
          <w:rFonts w:ascii="Arial" w:hAnsi="Arial" w:cs="Arial"/>
          <w:color w:val="000000"/>
          <w:kern w:val="28"/>
          <w:sz w:val="24"/>
          <w:szCs w:val="24"/>
        </w:rPr>
        <w:t xml:space="preserve">ough route which had no public rights. </w:t>
      </w:r>
      <w:r w:rsidR="00B00A71">
        <w:rPr>
          <w:rFonts w:ascii="Arial" w:hAnsi="Arial" w:cs="Arial"/>
          <w:color w:val="000000"/>
          <w:kern w:val="28"/>
          <w:sz w:val="24"/>
          <w:szCs w:val="24"/>
        </w:rPr>
        <w:t>SSBA</w:t>
      </w:r>
      <w:r w:rsidR="00D96E14">
        <w:rPr>
          <w:rFonts w:ascii="Arial" w:hAnsi="Arial" w:cs="Arial"/>
          <w:color w:val="000000"/>
          <w:kern w:val="28"/>
          <w:sz w:val="24"/>
          <w:szCs w:val="24"/>
        </w:rPr>
        <w:t xml:space="preserve"> acknowledge</w:t>
      </w:r>
      <w:r w:rsidR="00870BFE">
        <w:rPr>
          <w:rFonts w:ascii="Arial" w:hAnsi="Arial" w:cs="Arial"/>
          <w:color w:val="000000"/>
          <w:kern w:val="28"/>
          <w:sz w:val="24"/>
          <w:szCs w:val="24"/>
        </w:rPr>
        <w:t>d</w:t>
      </w:r>
      <w:r w:rsidR="00D96E14">
        <w:rPr>
          <w:rFonts w:ascii="Arial" w:hAnsi="Arial" w:cs="Arial"/>
          <w:color w:val="000000"/>
          <w:kern w:val="28"/>
          <w:sz w:val="24"/>
          <w:szCs w:val="24"/>
        </w:rPr>
        <w:t xml:space="preserve"> that if the through route only held footpath rights, this would be logical</w:t>
      </w:r>
      <w:r w:rsidR="00A03E2B">
        <w:rPr>
          <w:rFonts w:ascii="Arial" w:hAnsi="Arial" w:cs="Arial"/>
          <w:color w:val="000000"/>
          <w:kern w:val="28"/>
          <w:sz w:val="24"/>
          <w:szCs w:val="24"/>
        </w:rPr>
        <w:t xml:space="preserve">, however they </w:t>
      </w:r>
      <w:r w:rsidR="00B664BE">
        <w:rPr>
          <w:rFonts w:ascii="Arial" w:hAnsi="Arial" w:cs="Arial"/>
          <w:color w:val="000000"/>
          <w:kern w:val="28"/>
          <w:sz w:val="24"/>
          <w:szCs w:val="24"/>
        </w:rPr>
        <w:t>suggested</w:t>
      </w:r>
      <w:r w:rsidR="00A03E2B">
        <w:rPr>
          <w:rFonts w:ascii="Arial" w:hAnsi="Arial" w:cs="Arial"/>
          <w:color w:val="000000"/>
          <w:kern w:val="28"/>
          <w:sz w:val="24"/>
          <w:szCs w:val="24"/>
        </w:rPr>
        <w:t xml:space="preserve"> that</w:t>
      </w:r>
      <w:r w:rsidR="00B664BE">
        <w:rPr>
          <w:rFonts w:ascii="Arial" w:hAnsi="Arial" w:cs="Arial"/>
          <w:color w:val="000000"/>
          <w:kern w:val="28"/>
          <w:sz w:val="24"/>
          <w:szCs w:val="24"/>
        </w:rPr>
        <w:t xml:space="preserve"> if this were </w:t>
      </w:r>
      <w:r w:rsidR="00411475">
        <w:rPr>
          <w:rFonts w:ascii="Arial" w:hAnsi="Arial" w:cs="Arial"/>
          <w:color w:val="000000"/>
          <w:kern w:val="28"/>
          <w:sz w:val="24"/>
          <w:szCs w:val="24"/>
        </w:rPr>
        <w:t>the case</w:t>
      </w:r>
      <w:r w:rsidR="00B664BE">
        <w:rPr>
          <w:rFonts w:ascii="Arial" w:hAnsi="Arial" w:cs="Arial"/>
          <w:color w:val="000000"/>
          <w:kern w:val="28"/>
          <w:sz w:val="24"/>
          <w:szCs w:val="24"/>
        </w:rPr>
        <w:t>,</w:t>
      </w:r>
      <w:r w:rsidR="00A03E2B">
        <w:rPr>
          <w:rFonts w:ascii="Arial" w:hAnsi="Arial" w:cs="Arial"/>
          <w:color w:val="000000"/>
          <w:kern w:val="28"/>
          <w:sz w:val="24"/>
          <w:szCs w:val="24"/>
        </w:rPr>
        <w:t xml:space="preserve"> </w:t>
      </w:r>
      <w:r w:rsidR="00E45B66">
        <w:rPr>
          <w:rFonts w:ascii="Arial" w:hAnsi="Arial" w:cs="Arial"/>
          <w:color w:val="000000"/>
          <w:kern w:val="28"/>
          <w:sz w:val="24"/>
          <w:szCs w:val="24"/>
        </w:rPr>
        <w:t>the denotation</w:t>
      </w:r>
      <w:r w:rsidR="00BF6B5F">
        <w:rPr>
          <w:rFonts w:ascii="Arial" w:hAnsi="Arial" w:cs="Arial"/>
          <w:color w:val="000000"/>
          <w:kern w:val="28"/>
          <w:sz w:val="24"/>
          <w:szCs w:val="24"/>
        </w:rPr>
        <w:t xml:space="preserve"> of a footpath </w:t>
      </w:r>
      <w:r w:rsidR="00A03E2B">
        <w:rPr>
          <w:rFonts w:ascii="Arial" w:hAnsi="Arial" w:cs="Arial"/>
          <w:color w:val="000000"/>
          <w:kern w:val="28"/>
          <w:sz w:val="24"/>
          <w:szCs w:val="24"/>
        </w:rPr>
        <w:t xml:space="preserve">would </w:t>
      </w:r>
      <w:r w:rsidR="00411475">
        <w:rPr>
          <w:rFonts w:ascii="Arial" w:hAnsi="Arial" w:cs="Arial"/>
          <w:color w:val="000000"/>
          <w:kern w:val="28"/>
          <w:sz w:val="24"/>
          <w:szCs w:val="24"/>
        </w:rPr>
        <w:t>have</w:t>
      </w:r>
      <w:r w:rsidR="00A03E2B">
        <w:rPr>
          <w:rFonts w:ascii="Arial" w:hAnsi="Arial" w:cs="Arial"/>
          <w:color w:val="000000"/>
          <w:kern w:val="28"/>
          <w:sz w:val="24"/>
          <w:szCs w:val="24"/>
        </w:rPr>
        <w:t xml:space="preserve"> </w:t>
      </w:r>
      <w:r w:rsidR="00FB3276">
        <w:rPr>
          <w:rFonts w:ascii="Arial" w:hAnsi="Arial" w:cs="Arial"/>
          <w:color w:val="000000"/>
          <w:kern w:val="28"/>
          <w:sz w:val="24"/>
          <w:szCs w:val="24"/>
        </w:rPr>
        <w:t>continued</w:t>
      </w:r>
      <w:r w:rsidR="00A03E2B">
        <w:rPr>
          <w:rFonts w:ascii="Arial" w:hAnsi="Arial" w:cs="Arial"/>
          <w:color w:val="000000"/>
          <w:kern w:val="28"/>
          <w:sz w:val="24"/>
          <w:szCs w:val="24"/>
        </w:rPr>
        <w:t xml:space="preserve"> </w:t>
      </w:r>
      <w:r w:rsidR="00FB3276">
        <w:rPr>
          <w:rFonts w:ascii="Arial" w:hAnsi="Arial" w:cs="Arial"/>
          <w:color w:val="000000"/>
          <w:kern w:val="28"/>
          <w:sz w:val="24"/>
          <w:szCs w:val="24"/>
        </w:rPr>
        <w:t>across</w:t>
      </w:r>
      <w:r w:rsidR="00A03E2B">
        <w:rPr>
          <w:rFonts w:ascii="Arial" w:hAnsi="Arial" w:cs="Arial"/>
          <w:color w:val="000000"/>
          <w:kern w:val="28"/>
          <w:sz w:val="24"/>
          <w:szCs w:val="24"/>
        </w:rPr>
        <w:t xml:space="preserve"> the application route too.</w:t>
      </w:r>
    </w:p>
    <w:p w14:paraId="3C0F7854" w14:textId="5B55F725" w:rsidR="00714982" w:rsidRDefault="00A03E2B" w:rsidP="00714982">
      <w:pPr>
        <w:numPr>
          <w:ilvl w:val="0"/>
          <w:numId w:val="6"/>
        </w:numPr>
        <w:tabs>
          <w:tab w:val="left" w:pos="432"/>
          <w:tab w:val="num" w:pos="862"/>
          <w:tab w:val="num" w:pos="1430"/>
        </w:tabs>
        <w:spacing w:before="180"/>
        <w:ind w:left="426" w:hanging="426"/>
        <w:outlineLvl w:val="0"/>
        <w:rPr>
          <w:rFonts w:ascii="Arial" w:hAnsi="Arial" w:cs="Arial"/>
          <w:color w:val="000000"/>
          <w:kern w:val="28"/>
          <w:sz w:val="24"/>
          <w:szCs w:val="24"/>
        </w:rPr>
      </w:pPr>
      <w:r>
        <w:rPr>
          <w:rFonts w:ascii="Arial" w:hAnsi="Arial" w:cs="Arial"/>
          <w:color w:val="000000"/>
          <w:kern w:val="28"/>
          <w:sz w:val="24"/>
          <w:szCs w:val="24"/>
        </w:rPr>
        <w:t xml:space="preserve">The Council </w:t>
      </w:r>
      <w:r w:rsidR="001A3773">
        <w:rPr>
          <w:rFonts w:ascii="Arial" w:hAnsi="Arial" w:cs="Arial"/>
          <w:color w:val="000000"/>
          <w:kern w:val="28"/>
          <w:sz w:val="24"/>
          <w:szCs w:val="24"/>
        </w:rPr>
        <w:t>submitted</w:t>
      </w:r>
      <w:r>
        <w:rPr>
          <w:rFonts w:ascii="Arial" w:hAnsi="Arial" w:cs="Arial"/>
          <w:color w:val="000000"/>
          <w:kern w:val="28"/>
          <w:sz w:val="24"/>
          <w:szCs w:val="24"/>
        </w:rPr>
        <w:t xml:space="preserve"> that </w:t>
      </w:r>
      <w:r w:rsidR="0029624D">
        <w:rPr>
          <w:rFonts w:ascii="Arial" w:hAnsi="Arial" w:cs="Arial"/>
          <w:color w:val="000000"/>
          <w:kern w:val="28"/>
          <w:sz w:val="24"/>
          <w:szCs w:val="24"/>
        </w:rPr>
        <w:t xml:space="preserve">the </w:t>
      </w:r>
      <w:r w:rsidR="008B3598">
        <w:rPr>
          <w:rFonts w:ascii="Arial" w:hAnsi="Arial" w:cs="Arial"/>
          <w:color w:val="000000"/>
          <w:kern w:val="28"/>
          <w:sz w:val="24"/>
          <w:szCs w:val="24"/>
        </w:rPr>
        <w:t>foot</w:t>
      </w:r>
      <w:r w:rsidR="00A06268">
        <w:rPr>
          <w:rFonts w:ascii="Arial" w:hAnsi="Arial" w:cs="Arial"/>
          <w:color w:val="000000"/>
          <w:kern w:val="28"/>
          <w:sz w:val="24"/>
          <w:szCs w:val="24"/>
        </w:rPr>
        <w:t>paths</w:t>
      </w:r>
      <w:r w:rsidR="008B3598">
        <w:rPr>
          <w:rFonts w:ascii="Arial" w:hAnsi="Arial" w:cs="Arial"/>
          <w:color w:val="000000"/>
          <w:kern w:val="28"/>
          <w:sz w:val="24"/>
          <w:szCs w:val="24"/>
        </w:rPr>
        <w:t xml:space="preserve"> shown on the OS maps </w:t>
      </w:r>
      <w:r w:rsidR="001A3773">
        <w:rPr>
          <w:rFonts w:ascii="Arial" w:hAnsi="Arial" w:cs="Arial"/>
          <w:color w:val="000000"/>
          <w:kern w:val="28"/>
          <w:sz w:val="24"/>
          <w:szCs w:val="24"/>
        </w:rPr>
        <w:t>we</w:t>
      </w:r>
      <w:r w:rsidR="008B3598">
        <w:rPr>
          <w:rFonts w:ascii="Arial" w:hAnsi="Arial" w:cs="Arial"/>
          <w:color w:val="000000"/>
          <w:kern w:val="28"/>
          <w:sz w:val="24"/>
          <w:szCs w:val="24"/>
        </w:rPr>
        <w:t xml:space="preserve">re just a </w:t>
      </w:r>
      <w:r w:rsidR="00A06268">
        <w:rPr>
          <w:rFonts w:ascii="Arial" w:hAnsi="Arial" w:cs="Arial"/>
          <w:color w:val="000000"/>
          <w:kern w:val="28"/>
          <w:sz w:val="24"/>
          <w:szCs w:val="24"/>
        </w:rPr>
        <w:t>physical</w:t>
      </w:r>
      <w:r w:rsidR="008B3598">
        <w:rPr>
          <w:rFonts w:ascii="Arial" w:hAnsi="Arial" w:cs="Arial"/>
          <w:color w:val="000000"/>
          <w:kern w:val="28"/>
          <w:sz w:val="24"/>
          <w:szCs w:val="24"/>
        </w:rPr>
        <w:t xml:space="preserve"> indication that those </w:t>
      </w:r>
      <w:proofErr w:type="gramStart"/>
      <w:r w:rsidR="001A3773">
        <w:rPr>
          <w:rFonts w:ascii="Arial" w:hAnsi="Arial" w:cs="Arial"/>
          <w:color w:val="000000"/>
          <w:kern w:val="28"/>
          <w:sz w:val="24"/>
          <w:szCs w:val="24"/>
        </w:rPr>
        <w:t xml:space="preserve">particular </w:t>
      </w:r>
      <w:r w:rsidR="008B3598">
        <w:rPr>
          <w:rFonts w:ascii="Arial" w:hAnsi="Arial" w:cs="Arial"/>
          <w:color w:val="000000"/>
          <w:kern w:val="28"/>
          <w:sz w:val="24"/>
          <w:szCs w:val="24"/>
        </w:rPr>
        <w:t>routes</w:t>
      </w:r>
      <w:proofErr w:type="gramEnd"/>
      <w:r w:rsidR="008B3598">
        <w:rPr>
          <w:rFonts w:ascii="Arial" w:hAnsi="Arial" w:cs="Arial"/>
          <w:color w:val="000000"/>
          <w:kern w:val="28"/>
          <w:sz w:val="24"/>
          <w:szCs w:val="24"/>
        </w:rPr>
        <w:t xml:space="preserve"> were not </w:t>
      </w:r>
      <w:r w:rsidR="00A06268">
        <w:rPr>
          <w:rFonts w:ascii="Arial" w:hAnsi="Arial" w:cs="Arial"/>
          <w:color w:val="000000"/>
          <w:kern w:val="28"/>
          <w:sz w:val="24"/>
          <w:szCs w:val="24"/>
        </w:rPr>
        <w:t>traversable</w:t>
      </w:r>
      <w:r w:rsidR="008B3598">
        <w:rPr>
          <w:rFonts w:ascii="Arial" w:hAnsi="Arial" w:cs="Arial"/>
          <w:color w:val="000000"/>
          <w:kern w:val="28"/>
          <w:sz w:val="24"/>
          <w:szCs w:val="24"/>
        </w:rPr>
        <w:t xml:space="preserve"> by </w:t>
      </w:r>
      <w:r w:rsidR="00E93C71">
        <w:rPr>
          <w:rFonts w:ascii="Arial" w:hAnsi="Arial" w:cs="Arial"/>
          <w:color w:val="000000"/>
          <w:kern w:val="28"/>
          <w:sz w:val="24"/>
          <w:szCs w:val="24"/>
        </w:rPr>
        <w:t>horses</w:t>
      </w:r>
      <w:r w:rsidR="00C21F2F">
        <w:rPr>
          <w:rFonts w:ascii="Arial" w:hAnsi="Arial" w:cs="Arial"/>
          <w:color w:val="000000"/>
          <w:kern w:val="28"/>
          <w:sz w:val="24"/>
          <w:szCs w:val="24"/>
        </w:rPr>
        <w:t>. They fel</w:t>
      </w:r>
      <w:r w:rsidR="00071632">
        <w:rPr>
          <w:rFonts w:ascii="Arial" w:hAnsi="Arial" w:cs="Arial"/>
          <w:color w:val="000000"/>
          <w:kern w:val="28"/>
          <w:sz w:val="24"/>
          <w:szCs w:val="24"/>
        </w:rPr>
        <w:t>t</w:t>
      </w:r>
      <w:r w:rsidR="00C21F2F">
        <w:rPr>
          <w:rFonts w:ascii="Arial" w:hAnsi="Arial" w:cs="Arial"/>
          <w:color w:val="000000"/>
          <w:kern w:val="28"/>
          <w:sz w:val="24"/>
          <w:szCs w:val="24"/>
        </w:rPr>
        <w:t xml:space="preserve"> that the lack of</w:t>
      </w:r>
      <w:r w:rsidR="00C552FA">
        <w:rPr>
          <w:rFonts w:ascii="Arial" w:hAnsi="Arial" w:cs="Arial"/>
          <w:color w:val="000000"/>
          <w:kern w:val="28"/>
          <w:sz w:val="24"/>
          <w:szCs w:val="24"/>
        </w:rPr>
        <w:t xml:space="preserve"> the notation </w:t>
      </w:r>
      <w:r w:rsidR="00071632">
        <w:rPr>
          <w:rFonts w:ascii="Arial" w:hAnsi="Arial" w:cs="Arial"/>
          <w:color w:val="000000"/>
          <w:kern w:val="28"/>
          <w:sz w:val="24"/>
          <w:szCs w:val="24"/>
        </w:rPr>
        <w:t>‘</w:t>
      </w:r>
      <w:r w:rsidR="00C552FA">
        <w:rPr>
          <w:rFonts w:ascii="Arial" w:hAnsi="Arial" w:cs="Arial"/>
          <w:color w:val="000000"/>
          <w:kern w:val="28"/>
          <w:sz w:val="24"/>
          <w:szCs w:val="24"/>
        </w:rPr>
        <w:t>F</w:t>
      </w:r>
      <w:r w:rsidR="00071632">
        <w:rPr>
          <w:rFonts w:ascii="Arial" w:hAnsi="Arial" w:cs="Arial"/>
          <w:color w:val="000000"/>
          <w:kern w:val="28"/>
          <w:sz w:val="24"/>
          <w:szCs w:val="24"/>
        </w:rPr>
        <w:t>.</w:t>
      </w:r>
      <w:r w:rsidR="00C552FA">
        <w:rPr>
          <w:rFonts w:ascii="Arial" w:hAnsi="Arial" w:cs="Arial"/>
          <w:color w:val="000000"/>
          <w:kern w:val="28"/>
          <w:sz w:val="24"/>
          <w:szCs w:val="24"/>
        </w:rPr>
        <w:t>P</w:t>
      </w:r>
      <w:r w:rsidR="00071632">
        <w:rPr>
          <w:rFonts w:ascii="Arial" w:hAnsi="Arial" w:cs="Arial"/>
          <w:color w:val="000000"/>
          <w:kern w:val="28"/>
          <w:sz w:val="24"/>
          <w:szCs w:val="24"/>
        </w:rPr>
        <w:t>.’</w:t>
      </w:r>
      <w:r w:rsidR="00C552FA">
        <w:rPr>
          <w:rFonts w:ascii="Arial" w:hAnsi="Arial" w:cs="Arial"/>
          <w:color w:val="000000"/>
          <w:kern w:val="28"/>
          <w:sz w:val="24"/>
          <w:szCs w:val="24"/>
        </w:rPr>
        <w:t xml:space="preserve"> on the application route</w:t>
      </w:r>
      <w:r w:rsidR="00F65A2E">
        <w:rPr>
          <w:rFonts w:ascii="Arial" w:hAnsi="Arial" w:cs="Arial"/>
          <w:color w:val="000000"/>
          <w:kern w:val="28"/>
          <w:sz w:val="24"/>
          <w:szCs w:val="24"/>
        </w:rPr>
        <w:t xml:space="preserve"> </w:t>
      </w:r>
      <w:r w:rsidR="00A06268">
        <w:rPr>
          <w:rFonts w:ascii="Arial" w:hAnsi="Arial" w:cs="Arial"/>
          <w:color w:val="000000"/>
          <w:kern w:val="28"/>
          <w:sz w:val="24"/>
          <w:szCs w:val="24"/>
        </w:rPr>
        <w:t>would</w:t>
      </w:r>
      <w:r w:rsidR="00F65A2E">
        <w:rPr>
          <w:rFonts w:ascii="Arial" w:hAnsi="Arial" w:cs="Arial"/>
          <w:color w:val="000000"/>
          <w:kern w:val="28"/>
          <w:sz w:val="24"/>
          <w:szCs w:val="24"/>
        </w:rPr>
        <w:t xml:space="preserve"> be </w:t>
      </w:r>
      <w:r w:rsidR="00A06268">
        <w:rPr>
          <w:rFonts w:ascii="Arial" w:hAnsi="Arial" w:cs="Arial"/>
          <w:color w:val="000000"/>
          <w:kern w:val="28"/>
          <w:sz w:val="24"/>
          <w:szCs w:val="24"/>
        </w:rPr>
        <w:t>entirely</w:t>
      </w:r>
      <w:r w:rsidR="00F65A2E">
        <w:rPr>
          <w:rFonts w:ascii="Arial" w:hAnsi="Arial" w:cs="Arial"/>
          <w:color w:val="000000"/>
          <w:kern w:val="28"/>
          <w:sz w:val="24"/>
          <w:szCs w:val="24"/>
        </w:rPr>
        <w:t xml:space="preserve"> consistent with </w:t>
      </w:r>
      <w:r w:rsidR="00A06268">
        <w:rPr>
          <w:rFonts w:ascii="Arial" w:hAnsi="Arial" w:cs="Arial"/>
          <w:color w:val="000000"/>
          <w:kern w:val="28"/>
          <w:sz w:val="24"/>
          <w:szCs w:val="24"/>
        </w:rPr>
        <w:t>a private road over which footpath rights existed.</w:t>
      </w:r>
    </w:p>
    <w:p w14:paraId="575E9572" w14:textId="207F5C4F" w:rsidR="00B04D85" w:rsidRDefault="00B04D85" w:rsidP="00714982">
      <w:pPr>
        <w:numPr>
          <w:ilvl w:val="0"/>
          <w:numId w:val="6"/>
        </w:numPr>
        <w:tabs>
          <w:tab w:val="left" w:pos="432"/>
          <w:tab w:val="num" w:pos="862"/>
          <w:tab w:val="num" w:pos="1430"/>
        </w:tabs>
        <w:spacing w:before="180"/>
        <w:ind w:left="426" w:hanging="426"/>
        <w:outlineLvl w:val="0"/>
        <w:rPr>
          <w:rFonts w:ascii="Arial" w:hAnsi="Arial" w:cs="Arial"/>
          <w:color w:val="000000"/>
          <w:kern w:val="28"/>
          <w:sz w:val="24"/>
          <w:szCs w:val="24"/>
        </w:rPr>
      </w:pPr>
      <w:r>
        <w:rPr>
          <w:rFonts w:ascii="Arial" w:hAnsi="Arial" w:cs="Arial"/>
          <w:color w:val="000000"/>
          <w:kern w:val="28"/>
          <w:sz w:val="24"/>
          <w:szCs w:val="24"/>
        </w:rPr>
        <w:t>The OS maps pr</w:t>
      </w:r>
      <w:r w:rsidR="008D1F72">
        <w:rPr>
          <w:rFonts w:ascii="Arial" w:hAnsi="Arial" w:cs="Arial"/>
          <w:color w:val="000000"/>
          <w:kern w:val="28"/>
          <w:sz w:val="24"/>
          <w:szCs w:val="24"/>
        </w:rPr>
        <w:t>esent</w:t>
      </w:r>
      <w:r>
        <w:rPr>
          <w:rFonts w:ascii="Arial" w:hAnsi="Arial" w:cs="Arial"/>
          <w:color w:val="000000"/>
          <w:kern w:val="28"/>
          <w:sz w:val="24"/>
          <w:szCs w:val="24"/>
        </w:rPr>
        <w:t xml:space="preserve"> a consistent portrayal of the</w:t>
      </w:r>
      <w:r w:rsidR="00893556">
        <w:rPr>
          <w:rFonts w:ascii="Arial" w:hAnsi="Arial" w:cs="Arial"/>
          <w:color w:val="000000"/>
          <w:kern w:val="28"/>
          <w:sz w:val="24"/>
          <w:szCs w:val="24"/>
        </w:rPr>
        <w:t xml:space="preserve"> </w:t>
      </w:r>
      <w:r w:rsidR="008E7739">
        <w:rPr>
          <w:rFonts w:ascii="Arial" w:hAnsi="Arial" w:cs="Arial"/>
          <w:color w:val="000000"/>
          <w:kern w:val="28"/>
          <w:sz w:val="24"/>
          <w:szCs w:val="24"/>
        </w:rPr>
        <w:t xml:space="preserve">physical </w:t>
      </w:r>
      <w:r w:rsidR="00893556">
        <w:rPr>
          <w:rFonts w:ascii="Arial" w:hAnsi="Arial" w:cs="Arial"/>
          <w:color w:val="000000"/>
          <w:kern w:val="28"/>
          <w:sz w:val="24"/>
          <w:szCs w:val="24"/>
        </w:rPr>
        <w:t>existence of the</w:t>
      </w:r>
      <w:r>
        <w:rPr>
          <w:rFonts w:ascii="Arial" w:hAnsi="Arial" w:cs="Arial"/>
          <w:color w:val="000000"/>
          <w:kern w:val="28"/>
          <w:sz w:val="24"/>
          <w:szCs w:val="24"/>
        </w:rPr>
        <w:t xml:space="preserve"> route, which up until the early 1900’s </w:t>
      </w:r>
      <w:r w:rsidR="00893556">
        <w:rPr>
          <w:rFonts w:ascii="Arial" w:hAnsi="Arial" w:cs="Arial"/>
          <w:color w:val="000000"/>
          <w:kern w:val="28"/>
          <w:sz w:val="24"/>
          <w:szCs w:val="24"/>
        </w:rPr>
        <w:t>wa</w:t>
      </w:r>
      <w:r>
        <w:rPr>
          <w:rFonts w:ascii="Arial" w:hAnsi="Arial" w:cs="Arial"/>
          <w:color w:val="000000"/>
          <w:kern w:val="28"/>
          <w:sz w:val="24"/>
          <w:szCs w:val="24"/>
        </w:rPr>
        <w:t xml:space="preserve">s shown </w:t>
      </w:r>
      <w:r w:rsidR="00F9343A">
        <w:rPr>
          <w:rFonts w:ascii="Arial" w:hAnsi="Arial" w:cs="Arial"/>
          <w:color w:val="000000"/>
          <w:kern w:val="28"/>
          <w:sz w:val="24"/>
          <w:szCs w:val="24"/>
        </w:rPr>
        <w:t xml:space="preserve">on these maps </w:t>
      </w:r>
      <w:r>
        <w:rPr>
          <w:rFonts w:ascii="Arial" w:hAnsi="Arial" w:cs="Arial"/>
          <w:color w:val="000000"/>
          <w:kern w:val="28"/>
          <w:sz w:val="24"/>
          <w:szCs w:val="24"/>
        </w:rPr>
        <w:t>as a minor unmetalled road</w:t>
      </w:r>
      <w:r w:rsidR="00F9343A">
        <w:rPr>
          <w:rFonts w:ascii="Arial" w:hAnsi="Arial" w:cs="Arial"/>
          <w:color w:val="000000"/>
          <w:kern w:val="28"/>
          <w:sz w:val="24"/>
          <w:szCs w:val="24"/>
        </w:rPr>
        <w:t>.</w:t>
      </w:r>
      <w:r>
        <w:rPr>
          <w:rFonts w:ascii="Arial" w:hAnsi="Arial" w:cs="Arial"/>
          <w:color w:val="000000"/>
          <w:kern w:val="28"/>
          <w:sz w:val="24"/>
          <w:szCs w:val="24"/>
        </w:rPr>
        <w:t xml:space="preserve"> </w:t>
      </w:r>
      <w:r w:rsidR="00F9343A">
        <w:rPr>
          <w:rFonts w:ascii="Arial" w:hAnsi="Arial" w:cs="Arial"/>
          <w:color w:val="000000"/>
          <w:kern w:val="28"/>
          <w:sz w:val="24"/>
          <w:szCs w:val="24"/>
        </w:rPr>
        <w:t>L</w:t>
      </w:r>
      <w:r>
        <w:rPr>
          <w:rFonts w:ascii="Arial" w:hAnsi="Arial" w:cs="Arial"/>
          <w:color w:val="000000"/>
          <w:kern w:val="28"/>
          <w:sz w:val="24"/>
          <w:szCs w:val="24"/>
        </w:rPr>
        <w:t xml:space="preserve">ater maps </w:t>
      </w:r>
      <w:r w:rsidR="00F9343A">
        <w:rPr>
          <w:rFonts w:ascii="Arial" w:hAnsi="Arial" w:cs="Arial"/>
          <w:color w:val="000000"/>
          <w:kern w:val="28"/>
          <w:sz w:val="24"/>
          <w:szCs w:val="24"/>
        </w:rPr>
        <w:t xml:space="preserve">from </w:t>
      </w:r>
      <w:r>
        <w:rPr>
          <w:rFonts w:ascii="Arial" w:hAnsi="Arial" w:cs="Arial"/>
          <w:color w:val="000000"/>
          <w:kern w:val="28"/>
          <w:sz w:val="24"/>
          <w:szCs w:val="24"/>
        </w:rPr>
        <w:t>the 1920’</w:t>
      </w:r>
      <w:r w:rsidR="00F9343A">
        <w:rPr>
          <w:rFonts w:ascii="Arial" w:hAnsi="Arial" w:cs="Arial"/>
          <w:color w:val="000000"/>
          <w:kern w:val="28"/>
          <w:sz w:val="24"/>
          <w:szCs w:val="24"/>
        </w:rPr>
        <w:t>s</w:t>
      </w:r>
      <w:r>
        <w:rPr>
          <w:rFonts w:ascii="Arial" w:hAnsi="Arial" w:cs="Arial"/>
          <w:color w:val="000000"/>
          <w:kern w:val="28"/>
          <w:sz w:val="24"/>
          <w:szCs w:val="24"/>
        </w:rPr>
        <w:t xml:space="preserve"> </w:t>
      </w:r>
      <w:r w:rsidR="00F0163B">
        <w:rPr>
          <w:rFonts w:ascii="Arial" w:hAnsi="Arial" w:cs="Arial"/>
          <w:color w:val="000000"/>
          <w:kern w:val="28"/>
          <w:sz w:val="24"/>
          <w:szCs w:val="24"/>
        </w:rPr>
        <w:t>depicted</w:t>
      </w:r>
      <w:r>
        <w:rPr>
          <w:rFonts w:ascii="Arial" w:hAnsi="Arial" w:cs="Arial"/>
          <w:color w:val="000000"/>
          <w:kern w:val="28"/>
          <w:sz w:val="24"/>
          <w:szCs w:val="24"/>
        </w:rPr>
        <w:t xml:space="preserve"> the northern section </w:t>
      </w:r>
      <w:r w:rsidR="00F0163B">
        <w:rPr>
          <w:rFonts w:ascii="Arial" w:hAnsi="Arial" w:cs="Arial"/>
          <w:color w:val="000000"/>
          <w:kern w:val="28"/>
          <w:sz w:val="24"/>
          <w:szCs w:val="24"/>
        </w:rPr>
        <w:t xml:space="preserve">of the route </w:t>
      </w:r>
      <w:r>
        <w:rPr>
          <w:rFonts w:ascii="Arial" w:hAnsi="Arial" w:cs="Arial"/>
          <w:color w:val="000000"/>
          <w:kern w:val="28"/>
          <w:sz w:val="24"/>
          <w:szCs w:val="24"/>
        </w:rPr>
        <w:t xml:space="preserve">as a </w:t>
      </w:r>
      <w:r>
        <w:rPr>
          <w:rFonts w:ascii="Arial" w:hAnsi="Arial" w:cs="Arial"/>
          <w:color w:val="000000"/>
          <w:kern w:val="28"/>
          <w:sz w:val="24"/>
          <w:szCs w:val="24"/>
        </w:rPr>
        <w:lastRenderedPageBreak/>
        <w:t>bridlepath or footpath</w:t>
      </w:r>
      <w:r w:rsidR="00F0163B">
        <w:rPr>
          <w:rFonts w:ascii="Arial" w:hAnsi="Arial" w:cs="Arial"/>
          <w:color w:val="000000"/>
          <w:kern w:val="28"/>
          <w:sz w:val="24"/>
          <w:szCs w:val="24"/>
        </w:rPr>
        <w:t>,</w:t>
      </w:r>
      <w:r>
        <w:rPr>
          <w:rFonts w:ascii="Arial" w:hAnsi="Arial" w:cs="Arial"/>
          <w:color w:val="000000"/>
          <w:kern w:val="28"/>
          <w:sz w:val="24"/>
          <w:szCs w:val="24"/>
        </w:rPr>
        <w:t xml:space="preserve"> and by 1946, most of the route appear</w:t>
      </w:r>
      <w:r w:rsidR="00F0163B">
        <w:rPr>
          <w:rFonts w:ascii="Arial" w:hAnsi="Arial" w:cs="Arial"/>
          <w:color w:val="000000"/>
          <w:kern w:val="28"/>
          <w:sz w:val="24"/>
          <w:szCs w:val="24"/>
        </w:rPr>
        <w:t>ed</w:t>
      </w:r>
      <w:r>
        <w:rPr>
          <w:rFonts w:ascii="Arial" w:hAnsi="Arial" w:cs="Arial"/>
          <w:color w:val="000000"/>
          <w:kern w:val="28"/>
          <w:sz w:val="24"/>
          <w:szCs w:val="24"/>
        </w:rPr>
        <w:t xml:space="preserve"> to be denoted as a footpath or bridleway</w:t>
      </w:r>
      <w:r w:rsidR="001C2A83">
        <w:rPr>
          <w:rFonts w:ascii="Arial" w:hAnsi="Arial" w:cs="Arial"/>
          <w:color w:val="000000"/>
          <w:kern w:val="28"/>
          <w:sz w:val="24"/>
          <w:szCs w:val="24"/>
        </w:rPr>
        <w:t>.</w:t>
      </w:r>
    </w:p>
    <w:p w14:paraId="65EBDCBE" w14:textId="5FFE89F9" w:rsidR="001C2A83" w:rsidRPr="00714982" w:rsidRDefault="00111B48" w:rsidP="00714982">
      <w:pPr>
        <w:numPr>
          <w:ilvl w:val="0"/>
          <w:numId w:val="6"/>
        </w:numPr>
        <w:tabs>
          <w:tab w:val="left" w:pos="432"/>
          <w:tab w:val="num" w:pos="862"/>
          <w:tab w:val="num" w:pos="1430"/>
        </w:tabs>
        <w:spacing w:before="180"/>
        <w:ind w:left="426" w:hanging="426"/>
        <w:outlineLvl w:val="0"/>
        <w:rPr>
          <w:rFonts w:ascii="Arial" w:hAnsi="Arial" w:cs="Arial"/>
          <w:color w:val="000000"/>
          <w:kern w:val="28"/>
          <w:sz w:val="24"/>
          <w:szCs w:val="24"/>
        </w:rPr>
      </w:pPr>
      <w:r>
        <w:rPr>
          <w:rFonts w:ascii="Arial" w:hAnsi="Arial" w:cs="Arial"/>
          <w:color w:val="000000"/>
          <w:kern w:val="28"/>
          <w:sz w:val="24"/>
          <w:szCs w:val="24"/>
        </w:rPr>
        <w:t>As rightly pointed out by the Council</w:t>
      </w:r>
      <w:r w:rsidR="00200B41">
        <w:rPr>
          <w:rFonts w:ascii="Arial" w:hAnsi="Arial" w:cs="Arial"/>
          <w:color w:val="000000"/>
          <w:kern w:val="28"/>
          <w:sz w:val="24"/>
          <w:szCs w:val="24"/>
        </w:rPr>
        <w:t>,</w:t>
      </w:r>
      <w:r>
        <w:rPr>
          <w:rFonts w:ascii="Arial" w:hAnsi="Arial" w:cs="Arial"/>
          <w:color w:val="000000"/>
          <w:kern w:val="28"/>
          <w:sz w:val="24"/>
          <w:szCs w:val="24"/>
        </w:rPr>
        <w:t xml:space="preserve"> </w:t>
      </w:r>
      <w:r w:rsidR="00200B41">
        <w:rPr>
          <w:rFonts w:ascii="Arial" w:hAnsi="Arial" w:cs="Arial"/>
          <w:color w:val="000000"/>
          <w:kern w:val="28"/>
          <w:sz w:val="24"/>
          <w:szCs w:val="24"/>
        </w:rPr>
        <w:t xml:space="preserve">OS maps </w:t>
      </w:r>
      <w:r>
        <w:rPr>
          <w:rFonts w:ascii="Arial" w:hAnsi="Arial" w:cs="Arial"/>
          <w:color w:val="000000"/>
          <w:kern w:val="28"/>
          <w:sz w:val="24"/>
          <w:szCs w:val="24"/>
        </w:rPr>
        <w:t>carry a discl</w:t>
      </w:r>
      <w:r w:rsidR="00200B41">
        <w:rPr>
          <w:rFonts w:ascii="Arial" w:hAnsi="Arial" w:cs="Arial"/>
          <w:color w:val="000000"/>
          <w:kern w:val="28"/>
          <w:sz w:val="24"/>
          <w:szCs w:val="24"/>
        </w:rPr>
        <w:t>aimer</w:t>
      </w:r>
      <w:r w:rsidR="006D29C9">
        <w:rPr>
          <w:rFonts w:ascii="Arial" w:hAnsi="Arial" w:cs="Arial"/>
          <w:color w:val="000000"/>
          <w:kern w:val="28"/>
          <w:sz w:val="24"/>
          <w:szCs w:val="24"/>
        </w:rPr>
        <w:t xml:space="preserve"> advising representation on the maps is not evidence of </w:t>
      </w:r>
      <w:r w:rsidR="007A2112">
        <w:rPr>
          <w:rFonts w:ascii="Arial" w:hAnsi="Arial" w:cs="Arial"/>
          <w:color w:val="000000"/>
          <w:kern w:val="28"/>
          <w:sz w:val="24"/>
          <w:szCs w:val="24"/>
        </w:rPr>
        <w:t>public rights</w:t>
      </w:r>
      <w:r w:rsidR="004503E6">
        <w:rPr>
          <w:rFonts w:ascii="Arial" w:hAnsi="Arial" w:cs="Arial"/>
          <w:color w:val="000000"/>
          <w:kern w:val="28"/>
          <w:sz w:val="24"/>
          <w:szCs w:val="24"/>
        </w:rPr>
        <w:t>, as</w:t>
      </w:r>
      <w:r w:rsidR="007A2112">
        <w:rPr>
          <w:rFonts w:ascii="Arial" w:hAnsi="Arial" w:cs="Arial"/>
          <w:color w:val="000000"/>
          <w:kern w:val="28"/>
          <w:sz w:val="24"/>
          <w:szCs w:val="24"/>
        </w:rPr>
        <w:t xml:space="preserve"> </w:t>
      </w:r>
      <w:r w:rsidR="00B8682D">
        <w:rPr>
          <w:rFonts w:ascii="Arial" w:hAnsi="Arial" w:cs="Arial"/>
          <w:color w:val="000000"/>
          <w:kern w:val="28"/>
          <w:sz w:val="24"/>
          <w:szCs w:val="24"/>
        </w:rPr>
        <w:t>supported by</w:t>
      </w:r>
      <w:r w:rsidR="00B8682D" w:rsidRPr="006B253F">
        <w:rPr>
          <w:rFonts w:ascii="Arial" w:hAnsi="Arial" w:cs="Arial"/>
          <w:i/>
          <w:iCs/>
          <w:color w:val="000000"/>
          <w:kern w:val="28"/>
          <w:sz w:val="24"/>
          <w:szCs w:val="24"/>
        </w:rPr>
        <w:t xml:space="preserve"> Moser V Ambleside UDC [</w:t>
      </w:r>
      <w:r w:rsidR="00C83489" w:rsidRPr="006B253F">
        <w:rPr>
          <w:rFonts w:ascii="Arial" w:hAnsi="Arial" w:cs="Arial"/>
          <w:i/>
          <w:iCs/>
          <w:color w:val="000000"/>
          <w:kern w:val="28"/>
          <w:sz w:val="24"/>
          <w:szCs w:val="24"/>
        </w:rPr>
        <w:t>1925]</w:t>
      </w:r>
      <w:r w:rsidR="001759F1" w:rsidRPr="006B253F">
        <w:rPr>
          <w:rFonts w:ascii="Arial" w:hAnsi="Arial" w:cs="Arial"/>
          <w:i/>
          <w:iCs/>
          <w:color w:val="000000"/>
          <w:kern w:val="28"/>
          <w:sz w:val="24"/>
          <w:szCs w:val="24"/>
        </w:rPr>
        <w:t xml:space="preserve"> KLGR</w:t>
      </w:r>
      <w:r w:rsidR="00C83489" w:rsidRPr="006B253F">
        <w:rPr>
          <w:rFonts w:ascii="Arial" w:hAnsi="Arial" w:cs="Arial"/>
          <w:i/>
          <w:iCs/>
          <w:color w:val="000000"/>
          <w:kern w:val="28"/>
          <w:sz w:val="24"/>
          <w:szCs w:val="24"/>
        </w:rPr>
        <w:t>, 537</w:t>
      </w:r>
      <w:r w:rsidR="005E309B" w:rsidRPr="006B253F">
        <w:rPr>
          <w:rFonts w:ascii="Arial" w:hAnsi="Arial" w:cs="Arial"/>
          <w:i/>
          <w:iCs/>
          <w:color w:val="000000"/>
          <w:kern w:val="28"/>
          <w:sz w:val="24"/>
          <w:szCs w:val="24"/>
        </w:rPr>
        <w:t xml:space="preserve"> </w:t>
      </w:r>
      <w:r w:rsidR="005E309B">
        <w:rPr>
          <w:rFonts w:ascii="Arial" w:hAnsi="Arial" w:cs="Arial"/>
          <w:color w:val="000000"/>
          <w:kern w:val="28"/>
          <w:sz w:val="24"/>
          <w:szCs w:val="24"/>
        </w:rPr>
        <w:t xml:space="preserve">which </w:t>
      </w:r>
      <w:r w:rsidR="003A08E8">
        <w:rPr>
          <w:rFonts w:ascii="Arial" w:hAnsi="Arial" w:cs="Arial"/>
          <w:color w:val="000000"/>
          <w:kern w:val="28"/>
          <w:sz w:val="24"/>
          <w:szCs w:val="24"/>
        </w:rPr>
        <w:t>referred to OS maps</w:t>
      </w:r>
      <w:r w:rsidR="00CC581E">
        <w:rPr>
          <w:rFonts w:ascii="Arial" w:hAnsi="Arial" w:cs="Arial"/>
          <w:color w:val="000000"/>
          <w:kern w:val="28"/>
          <w:sz w:val="24"/>
          <w:szCs w:val="24"/>
        </w:rPr>
        <w:t>,</w:t>
      </w:r>
      <w:r w:rsidR="003A08E8">
        <w:rPr>
          <w:rFonts w:ascii="Arial" w:hAnsi="Arial" w:cs="Arial"/>
          <w:color w:val="000000"/>
          <w:kern w:val="28"/>
          <w:sz w:val="24"/>
          <w:szCs w:val="24"/>
        </w:rPr>
        <w:t xml:space="preserve"> </w:t>
      </w:r>
      <w:r w:rsidR="005E309B">
        <w:rPr>
          <w:rFonts w:ascii="Arial" w:hAnsi="Arial" w:cs="Arial"/>
          <w:color w:val="000000"/>
          <w:kern w:val="28"/>
          <w:sz w:val="24"/>
          <w:szCs w:val="24"/>
        </w:rPr>
        <w:t>stat</w:t>
      </w:r>
      <w:r w:rsidR="003A08E8">
        <w:rPr>
          <w:rFonts w:ascii="Arial" w:hAnsi="Arial" w:cs="Arial"/>
          <w:color w:val="000000"/>
          <w:kern w:val="28"/>
          <w:sz w:val="24"/>
          <w:szCs w:val="24"/>
        </w:rPr>
        <w:t>ing</w:t>
      </w:r>
      <w:r w:rsidR="001759F1">
        <w:rPr>
          <w:rFonts w:ascii="Arial" w:hAnsi="Arial" w:cs="Arial"/>
          <w:color w:val="000000"/>
          <w:kern w:val="28"/>
          <w:sz w:val="24"/>
          <w:szCs w:val="24"/>
        </w:rPr>
        <w:t xml:space="preserve"> </w:t>
      </w:r>
      <w:r w:rsidR="00A31D28">
        <w:rPr>
          <w:rFonts w:ascii="Arial" w:hAnsi="Arial" w:cs="Arial"/>
          <w:color w:val="000000"/>
          <w:kern w:val="28"/>
          <w:sz w:val="24"/>
          <w:szCs w:val="24"/>
        </w:rPr>
        <w:t>‘they are only indicative of what are the physical qualities of the area which they delineate’.</w:t>
      </w:r>
    </w:p>
    <w:p w14:paraId="758B405E" w14:textId="6011CAA9" w:rsidR="004009B1" w:rsidRPr="000C703D" w:rsidRDefault="00D55B02" w:rsidP="004009B1">
      <w:pPr>
        <w:pStyle w:val="Style1"/>
        <w:numPr>
          <w:ilvl w:val="0"/>
          <w:numId w:val="0"/>
        </w:numPr>
        <w:rPr>
          <w:rFonts w:ascii="Arial" w:hAnsi="Arial" w:cs="Arial"/>
          <w:i/>
          <w:iCs/>
          <w:sz w:val="24"/>
          <w:szCs w:val="24"/>
        </w:rPr>
      </w:pPr>
      <w:r>
        <w:rPr>
          <w:rFonts w:ascii="Arial" w:hAnsi="Arial" w:cs="Arial"/>
          <w:i/>
          <w:iCs/>
          <w:sz w:val="24"/>
          <w:szCs w:val="24"/>
        </w:rPr>
        <w:t>Finance Act</w:t>
      </w:r>
      <w:r w:rsidR="00A17457">
        <w:rPr>
          <w:rFonts w:ascii="Arial" w:hAnsi="Arial" w:cs="Arial"/>
          <w:i/>
          <w:iCs/>
          <w:sz w:val="24"/>
          <w:szCs w:val="24"/>
        </w:rPr>
        <w:t xml:space="preserve"> records</w:t>
      </w:r>
      <w:r w:rsidR="0074585E">
        <w:rPr>
          <w:rFonts w:ascii="Arial" w:hAnsi="Arial" w:cs="Arial"/>
          <w:i/>
          <w:iCs/>
          <w:sz w:val="24"/>
          <w:szCs w:val="24"/>
        </w:rPr>
        <w:t xml:space="preserve"> 1910</w:t>
      </w:r>
    </w:p>
    <w:p w14:paraId="24AD3B93" w14:textId="1A905B1D" w:rsidR="003C1E7B" w:rsidRDefault="00AA7050" w:rsidP="0073226E">
      <w:pPr>
        <w:pStyle w:val="Style1"/>
        <w:rPr>
          <w:rFonts w:ascii="Arial" w:hAnsi="Arial" w:cs="Arial"/>
          <w:sz w:val="24"/>
          <w:szCs w:val="24"/>
        </w:rPr>
      </w:pPr>
      <w:r>
        <w:rPr>
          <w:rFonts w:ascii="Arial" w:hAnsi="Arial" w:cs="Arial"/>
          <w:sz w:val="24"/>
          <w:szCs w:val="24"/>
        </w:rPr>
        <w:t xml:space="preserve">On these records </w:t>
      </w:r>
      <w:proofErr w:type="gramStart"/>
      <w:r>
        <w:rPr>
          <w:rFonts w:ascii="Arial" w:hAnsi="Arial" w:cs="Arial"/>
          <w:sz w:val="24"/>
          <w:szCs w:val="24"/>
        </w:rPr>
        <w:t>t</w:t>
      </w:r>
      <w:r w:rsidR="00691D67">
        <w:rPr>
          <w:rFonts w:ascii="Arial" w:hAnsi="Arial" w:cs="Arial"/>
          <w:sz w:val="24"/>
          <w:szCs w:val="24"/>
        </w:rPr>
        <w:t>he majority of</w:t>
      </w:r>
      <w:proofErr w:type="gramEnd"/>
      <w:r w:rsidR="00691D67">
        <w:rPr>
          <w:rFonts w:ascii="Arial" w:hAnsi="Arial" w:cs="Arial"/>
          <w:sz w:val="24"/>
          <w:szCs w:val="24"/>
        </w:rPr>
        <w:t xml:space="preserve"> the </w:t>
      </w:r>
      <w:r w:rsidR="00F60A9F">
        <w:rPr>
          <w:rFonts w:ascii="Arial" w:hAnsi="Arial" w:cs="Arial"/>
          <w:sz w:val="24"/>
          <w:szCs w:val="24"/>
        </w:rPr>
        <w:t xml:space="preserve">application </w:t>
      </w:r>
      <w:r w:rsidR="00691D67">
        <w:rPr>
          <w:rFonts w:ascii="Arial" w:hAnsi="Arial" w:cs="Arial"/>
          <w:sz w:val="24"/>
          <w:szCs w:val="24"/>
        </w:rPr>
        <w:t xml:space="preserve">route </w:t>
      </w:r>
      <w:r w:rsidR="006D3742">
        <w:rPr>
          <w:rFonts w:ascii="Arial" w:hAnsi="Arial" w:cs="Arial"/>
          <w:sz w:val="24"/>
          <w:szCs w:val="24"/>
        </w:rPr>
        <w:t>i</w:t>
      </w:r>
      <w:r w:rsidR="00903400">
        <w:rPr>
          <w:rFonts w:ascii="Arial" w:hAnsi="Arial" w:cs="Arial"/>
          <w:sz w:val="24"/>
          <w:szCs w:val="24"/>
        </w:rPr>
        <w:t xml:space="preserve">s shown separately to the adjoining hereditaments </w:t>
      </w:r>
      <w:r w:rsidR="006D3742">
        <w:rPr>
          <w:rFonts w:ascii="Arial" w:hAnsi="Arial" w:cs="Arial"/>
          <w:sz w:val="24"/>
          <w:szCs w:val="24"/>
        </w:rPr>
        <w:t>and</w:t>
      </w:r>
      <w:r w:rsidR="000A0F3D">
        <w:rPr>
          <w:rFonts w:ascii="Arial" w:hAnsi="Arial" w:cs="Arial"/>
          <w:sz w:val="24"/>
          <w:szCs w:val="24"/>
        </w:rPr>
        <w:t xml:space="preserve"> neither numbered </w:t>
      </w:r>
      <w:r w:rsidR="00095C9B">
        <w:rPr>
          <w:rFonts w:ascii="Arial" w:hAnsi="Arial" w:cs="Arial"/>
          <w:sz w:val="24"/>
          <w:szCs w:val="24"/>
        </w:rPr>
        <w:t>nor</w:t>
      </w:r>
      <w:r w:rsidR="000A0F3D">
        <w:rPr>
          <w:rFonts w:ascii="Arial" w:hAnsi="Arial" w:cs="Arial"/>
          <w:sz w:val="24"/>
          <w:szCs w:val="24"/>
        </w:rPr>
        <w:t xml:space="preserve"> coloured</w:t>
      </w:r>
      <w:r w:rsidR="00315C89">
        <w:rPr>
          <w:rFonts w:ascii="Arial" w:hAnsi="Arial" w:cs="Arial"/>
          <w:sz w:val="24"/>
          <w:szCs w:val="24"/>
        </w:rPr>
        <w:t>.</w:t>
      </w:r>
      <w:r w:rsidR="00097F9F">
        <w:rPr>
          <w:rFonts w:ascii="Arial" w:hAnsi="Arial" w:cs="Arial"/>
          <w:sz w:val="24"/>
          <w:szCs w:val="24"/>
        </w:rPr>
        <w:t xml:space="preserve"> </w:t>
      </w:r>
      <w:r w:rsidR="00D2717A">
        <w:rPr>
          <w:rFonts w:ascii="Arial" w:hAnsi="Arial" w:cs="Arial"/>
          <w:sz w:val="24"/>
          <w:szCs w:val="24"/>
        </w:rPr>
        <w:t xml:space="preserve">Between </w:t>
      </w:r>
      <w:r w:rsidR="006A0E72">
        <w:rPr>
          <w:rFonts w:ascii="Arial" w:hAnsi="Arial" w:cs="Arial"/>
          <w:sz w:val="24"/>
          <w:szCs w:val="24"/>
        </w:rPr>
        <w:t xml:space="preserve">points </w:t>
      </w:r>
      <w:r w:rsidR="00BD1EA7">
        <w:rPr>
          <w:rFonts w:ascii="Arial" w:hAnsi="Arial" w:cs="Arial"/>
          <w:sz w:val="24"/>
          <w:szCs w:val="24"/>
        </w:rPr>
        <w:t xml:space="preserve">B-C </w:t>
      </w:r>
      <w:r w:rsidR="00A4497F">
        <w:rPr>
          <w:rFonts w:ascii="Arial" w:hAnsi="Arial" w:cs="Arial"/>
          <w:sz w:val="24"/>
          <w:szCs w:val="24"/>
        </w:rPr>
        <w:t xml:space="preserve">the yellow line bordering </w:t>
      </w:r>
      <w:r w:rsidR="00B23B65">
        <w:rPr>
          <w:rFonts w:ascii="Arial" w:hAnsi="Arial" w:cs="Arial"/>
          <w:sz w:val="24"/>
          <w:szCs w:val="24"/>
        </w:rPr>
        <w:t>hereditament</w:t>
      </w:r>
      <w:r w:rsidR="00A4497F">
        <w:rPr>
          <w:rFonts w:ascii="Arial" w:hAnsi="Arial" w:cs="Arial"/>
          <w:sz w:val="24"/>
          <w:szCs w:val="24"/>
        </w:rPr>
        <w:t xml:space="preserve"> 136 </w:t>
      </w:r>
      <w:r w:rsidR="00D6382D">
        <w:rPr>
          <w:rFonts w:ascii="Arial" w:hAnsi="Arial" w:cs="Arial"/>
          <w:sz w:val="24"/>
          <w:szCs w:val="24"/>
        </w:rPr>
        <w:t>i</w:t>
      </w:r>
      <w:r w:rsidR="00A4497F">
        <w:rPr>
          <w:rFonts w:ascii="Arial" w:hAnsi="Arial" w:cs="Arial"/>
          <w:sz w:val="24"/>
          <w:szCs w:val="24"/>
        </w:rPr>
        <w:t xml:space="preserve">s not shown and </w:t>
      </w:r>
      <w:r w:rsidR="009972E3">
        <w:rPr>
          <w:rFonts w:ascii="Arial" w:hAnsi="Arial" w:cs="Arial"/>
          <w:sz w:val="24"/>
          <w:szCs w:val="24"/>
        </w:rPr>
        <w:t>although the Council fel</w:t>
      </w:r>
      <w:r w:rsidR="0000463A">
        <w:rPr>
          <w:rFonts w:ascii="Arial" w:hAnsi="Arial" w:cs="Arial"/>
          <w:sz w:val="24"/>
          <w:szCs w:val="24"/>
        </w:rPr>
        <w:t>t</w:t>
      </w:r>
      <w:r w:rsidR="009972E3">
        <w:rPr>
          <w:rFonts w:ascii="Arial" w:hAnsi="Arial" w:cs="Arial"/>
          <w:sz w:val="24"/>
          <w:szCs w:val="24"/>
        </w:rPr>
        <w:t xml:space="preserve"> </w:t>
      </w:r>
      <w:r w:rsidR="00A4497F">
        <w:rPr>
          <w:rFonts w:ascii="Arial" w:hAnsi="Arial" w:cs="Arial"/>
          <w:sz w:val="24"/>
          <w:szCs w:val="24"/>
        </w:rPr>
        <w:t xml:space="preserve">it </w:t>
      </w:r>
      <w:r w:rsidR="0000463A">
        <w:rPr>
          <w:rFonts w:ascii="Arial" w:hAnsi="Arial" w:cs="Arial"/>
          <w:sz w:val="24"/>
          <w:szCs w:val="24"/>
        </w:rPr>
        <w:t>wa</w:t>
      </w:r>
      <w:r w:rsidR="00A4497F">
        <w:rPr>
          <w:rFonts w:ascii="Arial" w:hAnsi="Arial" w:cs="Arial"/>
          <w:sz w:val="24"/>
          <w:szCs w:val="24"/>
        </w:rPr>
        <w:t>s unclear why this would be</w:t>
      </w:r>
      <w:r w:rsidR="003E006A">
        <w:rPr>
          <w:rFonts w:ascii="Arial" w:hAnsi="Arial" w:cs="Arial"/>
          <w:sz w:val="24"/>
          <w:szCs w:val="24"/>
        </w:rPr>
        <w:t>,</w:t>
      </w:r>
      <w:r w:rsidR="001D05AF">
        <w:rPr>
          <w:rFonts w:ascii="Arial" w:hAnsi="Arial" w:cs="Arial"/>
          <w:sz w:val="24"/>
          <w:szCs w:val="24"/>
        </w:rPr>
        <w:t xml:space="preserve"> it is possible that </w:t>
      </w:r>
      <w:r w:rsidR="0029668E">
        <w:rPr>
          <w:rFonts w:ascii="Arial" w:hAnsi="Arial" w:cs="Arial"/>
          <w:sz w:val="24"/>
          <w:szCs w:val="24"/>
        </w:rPr>
        <w:t>this</w:t>
      </w:r>
      <w:r w:rsidR="001D05AF">
        <w:rPr>
          <w:rFonts w:ascii="Arial" w:hAnsi="Arial" w:cs="Arial"/>
          <w:sz w:val="24"/>
          <w:szCs w:val="24"/>
        </w:rPr>
        <w:t xml:space="preserve"> </w:t>
      </w:r>
      <w:r w:rsidR="0000463A">
        <w:rPr>
          <w:rFonts w:ascii="Arial" w:hAnsi="Arial" w:cs="Arial"/>
          <w:sz w:val="24"/>
          <w:szCs w:val="24"/>
        </w:rPr>
        <w:t>wa</w:t>
      </w:r>
      <w:r w:rsidR="001D05AF">
        <w:rPr>
          <w:rFonts w:ascii="Arial" w:hAnsi="Arial" w:cs="Arial"/>
          <w:sz w:val="24"/>
          <w:szCs w:val="24"/>
        </w:rPr>
        <w:t>s because</w:t>
      </w:r>
      <w:r w:rsidR="00F37298">
        <w:rPr>
          <w:rFonts w:ascii="Arial" w:hAnsi="Arial" w:cs="Arial"/>
          <w:sz w:val="24"/>
          <w:szCs w:val="24"/>
        </w:rPr>
        <w:t xml:space="preserve"> </w:t>
      </w:r>
      <w:r w:rsidR="00AF16CD">
        <w:rPr>
          <w:rFonts w:ascii="Arial" w:hAnsi="Arial" w:cs="Arial"/>
          <w:sz w:val="24"/>
          <w:szCs w:val="24"/>
        </w:rPr>
        <w:t>hereditament 136 extend</w:t>
      </w:r>
      <w:r w:rsidR="0000463A">
        <w:rPr>
          <w:rFonts w:ascii="Arial" w:hAnsi="Arial" w:cs="Arial"/>
          <w:sz w:val="24"/>
          <w:szCs w:val="24"/>
        </w:rPr>
        <w:t>ed</w:t>
      </w:r>
      <w:r w:rsidR="00AF16CD">
        <w:rPr>
          <w:rFonts w:ascii="Arial" w:hAnsi="Arial" w:cs="Arial"/>
          <w:sz w:val="24"/>
          <w:szCs w:val="24"/>
        </w:rPr>
        <w:t xml:space="preserve"> </w:t>
      </w:r>
      <w:r w:rsidR="008762D7">
        <w:rPr>
          <w:rFonts w:ascii="Arial" w:hAnsi="Arial" w:cs="Arial"/>
          <w:sz w:val="24"/>
          <w:szCs w:val="24"/>
        </w:rPr>
        <w:t xml:space="preserve">north, </w:t>
      </w:r>
      <w:r w:rsidR="00EC5532">
        <w:rPr>
          <w:rFonts w:ascii="Arial" w:hAnsi="Arial" w:cs="Arial"/>
          <w:sz w:val="24"/>
          <w:szCs w:val="24"/>
        </w:rPr>
        <w:t>east,</w:t>
      </w:r>
      <w:r w:rsidR="00AF16CD">
        <w:rPr>
          <w:rFonts w:ascii="Arial" w:hAnsi="Arial" w:cs="Arial"/>
          <w:sz w:val="24"/>
          <w:szCs w:val="24"/>
        </w:rPr>
        <w:t xml:space="preserve"> and west of the </w:t>
      </w:r>
      <w:r w:rsidR="008762D7">
        <w:rPr>
          <w:rFonts w:ascii="Arial" w:hAnsi="Arial" w:cs="Arial"/>
          <w:sz w:val="24"/>
          <w:szCs w:val="24"/>
        </w:rPr>
        <w:t>route</w:t>
      </w:r>
      <w:r w:rsidR="00EC5532">
        <w:rPr>
          <w:rFonts w:ascii="Arial" w:hAnsi="Arial" w:cs="Arial"/>
          <w:sz w:val="24"/>
          <w:szCs w:val="24"/>
        </w:rPr>
        <w:t xml:space="preserve">. </w:t>
      </w:r>
      <w:r w:rsidR="003C1E7B">
        <w:rPr>
          <w:rFonts w:ascii="Arial" w:hAnsi="Arial" w:cs="Arial"/>
          <w:sz w:val="24"/>
          <w:szCs w:val="24"/>
        </w:rPr>
        <w:t>This</w:t>
      </w:r>
      <w:r w:rsidR="0000463A">
        <w:rPr>
          <w:rFonts w:ascii="Arial" w:hAnsi="Arial" w:cs="Arial"/>
          <w:sz w:val="24"/>
          <w:szCs w:val="24"/>
        </w:rPr>
        <w:t xml:space="preserve"> same</w:t>
      </w:r>
      <w:r w:rsidR="003C1E7B">
        <w:rPr>
          <w:rFonts w:ascii="Arial" w:hAnsi="Arial" w:cs="Arial"/>
          <w:sz w:val="24"/>
          <w:szCs w:val="24"/>
        </w:rPr>
        <w:t xml:space="preserve"> lack of shading </w:t>
      </w:r>
      <w:r w:rsidR="0000463A">
        <w:rPr>
          <w:rFonts w:ascii="Arial" w:hAnsi="Arial" w:cs="Arial"/>
          <w:sz w:val="24"/>
          <w:szCs w:val="24"/>
        </w:rPr>
        <w:t>wa</w:t>
      </w:r>
      <w:r w:rsidR="003C1E7B">
        <w:rPr>
          <w:rFonts w:ascii="Arial" w:hAnsi="Arial" w:cs="Arial"/>
          <w:sz w:val="24"/>
          <w:szCs w:val="24"/>
        </w:rPr>
        <w:t xml:space="preserve">s also shown on a section of </w:t>
      </w:r>
      <w:r w:rsidR="00852D50">
        <w:rPr>
          <w:rFonts w:ascii="Arial" w:hAnsi="Arial" w:cs="Arial"/>
          <w:sz w:val="24"/>
          <w:szCs w:val="24"/>
        </w:rPr>
        <w:t>carriageway</w:t>
      </w:r>
      <w:r w:rsidR="00811B61">
        <w:rPr>
          <w:rFonts w:ascii="Arial" w:hAnsi="Arial" w:cs="Arial"/>
          <w:sz w:val="24"/>
          <w:szCs w:val="24"/>
        </w:rPr>
        <w:t xml:space="preserve"> which </w:t>
      </w:r>
      <w:r w:rsidR="003C1E7B">
        <w:rPr>
          <w:rFonts w:ascii="Arial" w:hAnsi="Arial" w:cs="Arial"/>
          <w:sz w:val="24"/>
          <w:szCs w:val="24"/>
        </w:rPr>
        <w:t>is now the A37</w:t>
      </w:r>
      <w:r w:rsidR="00095C9B">
        <w:rPr>
          <w:rFonts w:ascii="Arial" w:hAnsi="Arial" w:cs="Arial"/>
          <w:sz w:val="24"/>
          <w:szCs w:val="24"/>
        </w:rPr>
        <w:t>,</w:t>
      </w:r>
      <w:r w:rsidR="003C1E7B">
        <w:rPr>
          <w:rFonts w:ascii="Arial" w:hAnsi="Arial" w:cs="Arial"/>
          <w:sz w:val="24"/>
          <w:szCs w:val="24"/>
        </w:rPr>
        <w:t xml:space="preserve"> where it </w:t>
      </w:r>
      <w:r w:rsidR="0000463A">
        <w:rPr>
          <w:rFonts w:ascii="Arial" w:hAnsi="Arial" w:cs="Arial"/>
          <w:sz w:val="24"/>
          <w:szCs w:val="24"/>
        </w:rPr>
        <w:t>wa</w:t>
      </w:r>
      <w:r w:rsidR="003C1E7B">
        <w:rPr>
          <w:rFonts w:ascii="Arial" w:hAnsi="Arial" w:cs="Arial"/>
          <w:sz w:val="24"/>
          <w:szCs w:val="24"/>
        </w:rPr>
        <w:t>s bound either side by the same hereditament</w:t>
      </w:r>
      <w:r w:rsidR="00614314">
        <w:rPr>
          <w:rFonts w:ascii="Arial" w:hAnsi="Arial" w:cs="Arial"/>
          <w:sz w:val="24"/>
          <w:szCs w:val="24"/>
        </w:rPr>
        <w:t>.</w:t>
      </w:r>
    </w:p>
    <w:p w14:paraId="233B4039" w14:textId="5F578036" w:rsidR="00733228" w:rsidRDefault="00733228" w:rsidP="0073226E">
      <w:pPr>
        <w:pStyle w:val="Style1"/>
        <w:rPr>
          <w:rFonts w:ascii="Arial" w:hAnsi="Arial" w:cs="Arial"/>
          <w:sz w:val="24"/>
          <w:szCs w:val="24"/>
        </w:rPr>
      </w:pPr>
      <w:r>
        <w:rPr>
          <w:rFonts w:ascii="Arial" w:hAnsi="Arial" w:cs="Arial"/>
          <w:sz w:val="24"/>
          <w:szCs w:val="24"/>
        </w:rPr>
        <w:t>Notably</w:t>
      </w:r>
      <w:r w:rsidR="005E1BF8">
        <w:rPr>
          <w:rFonts w:ascii="Arial" w:hAnsi="Arial" w:cs="Arial"/>
          <w:sz w:val="24"/>
          <w:szCs w:val="24"/>
        </w:rPr>
        <w:t xml:space="preserve"> </w:t>
      </w:r>
      <w:r>
        <w:rPr>
          <w:rFonts w:ascii="Arial" w:hAnsi="Arial" w:cs="Arial"/>
          <w:sz w:val="24"/>
          <w:szCs w:val="24"/>
        </w:rPr>
        <w:t>the field book for hereditament 136 record</w:t>
      </w:r>
      <w:r w:rsidR="00F30FC6">
        <w:rPr>
          <w:rFonts w:ascii="Arial" w:hAnsi="Arial" w:cs="Arial"/>
          <w:sz w:val="24"/>
          <w:szCs w:val="24"/>
        </w:rPr>
        <w:t>ed</w:t>
      </w:r>
      <w:r>
        <w:rPr>
          <w:rFonts w:ascii="Arial" w:hAnsi="Arial" w:cs="Arial"/>
          <w:sz w:val="24"/>
          <w:szCs w:val="24"/>
        </w:rPr>
        <w:t xml:space="preserve"> a deduction of £150 for ‘public rights of way or user’ although it is unclear wh</w:t>
      </w:r>
      <w:r w:rsidR="00B94ECF">
        <w:rPr>
          <w:rFonts w:ascii="Arial" w:hAnsi="Arial" w:cs="Arial"/>
          <w:sz w:val="24"/>
          <w:szCs w:val="24"/>
        </w:rPr>
        <w:t>at</w:t>
      </w:r>
      <w:r>
        <w:rPr>
          <w:rFonts w:ascii="Arial" w:hAnsi="Arial" w:cs="Arial"/>
          <w:sz w:val="24"/>
          <w:szCs w:val="24"/>
        </w:rPr>
        <w:t xml:space="preserve"> this </w:t>
      </w:r>
      <w:proofErr w:type="gramStart"/>
      <w:r>
        <w:rPr>
          <w:rFonts w:ascii="Arial" w:hAnsi="Arial" w:cs="Arial"/>
          <w:sz w:val="24"/>
          <w:szCs w:val="24"/>
        </w:rPr>
        <w:t>actually refer</w:t>
      </w:r>
      <w:r w:rsidR="00F30FC6">
        <w:rPr>
          <w:rFonts w:ascii="Arial" w:hAnsi="Arial" w:cs="Arial"/>
          <w:sz w:val="24"/>
          <w:szCs w:val="24"/>
        </w:rPr>
        <w:t>red</w:t>
      </w:r>
      <w:proofErr w:type="gramEnd"/>
      <w:r>
        <w:rPr>
          <w:rFonts w:ascii="Arial" w:hAnsi="Arial" w:cs="Arial"/>
          <w:sz w:val="24"/>
          <w:szCs w:val="24"/>
        </w:rPr>
        <w:t xml:space="preserve"> </w:t>
      </w:r>
      <w:r w:rsidR="007E484A">
        <w:rPr>
          <w:rFonts w:ascii="Arial" w:hAnsi="Arial" w:cs="Arial"/>
          <w:sz w:val="24"/>
          <w:szCs w:val="24"/>
        </w:rPr>
        <w:t>to and</w:t>
      </w:r>
      <w:r>
        <w:rPr>
          <w:rFonts w:ascii="Arial" w:hAnsi="Arial" w:cs="Arial"/>
          <w:sz w:val="24"/>
          <w:szCs w:val="24"/>
        </w:rPr>
        <w:t xml:space="preserve"> could </w:t>
      </w:r>
      <w:r w:rsidR="00F30FC6">
        <w:rPr>
          <w:rFonts w:ascii="Arial" w:hAnsi="Arial" w:cs="Arial"/>
          <w:sz w:val="24"/>
          <w:szCs w:val="24"/>
        </w:rPr>
        <w:t xml:space="preserve">have </w:t>
      </w:r>
      <w:r>
        <w:rPr>
          <w:rFonts w:ascii="Arial" w:hAnsi="Arial" w:cs="Arial"/>
          <w:sz w:val="24"/>
          <w:szCs w:val="24"/>
        </w:rPr>
        <w:t>be</w:t>
      </w:r>
      <w:r w:rsidR="00F30FC6">
        <w:rPr>
          <w:rFonts w:ascii="Arial" w:hAnsi="Arial" w:cs="Arial"/>
          <w:sz w:val="24"/>
          <w:szCs w:val="24"/>
        </w:rPr>
        <w:t xml:space="preserve">en for </w:t>
      </w:r>
      <w:r>
        <w:rPr>
          <w:rFonts w:ascii="Arial" w:hAnsi="Arial" w:cs="Arial"/>
          <w:sz w:val="24"/>
          <w:szCs w:val="24"/>
        </w:rPr>
        <w:t>footpaths</w:t>
      </w:r>
      <w:r w:rsidR="0095167E">
        <w:rPr>
          <w:rFonts w:ascii="Arial" w:hAnsi="Arial" w:cs="Arial"/>
          <w:sz w:val="24"/>
          <w:szCs w:val="24"/>
        </w:rPr>
        <w:t xml:space="preserve"> that were</w:t>
      </w:r>
      <w:r>
        <w:rPr>
          <w:rFonts w:ascii="Arial" w:hAnsi="Arial" w:cs="Arial"/>
          <w:sz w:val="24"/>
          <w:szCs w:val="24"/>
        </w:rPr>
        <w:t xml:space="preserve"> show</w:t>
      </w:r>
      <w:r w:rsidR="0095167E">
        <w:rPr>
          <w:rFonts w:ascii="Arial" w:hAnsi="Arial" w:cs="Arial"/>
          <w:sz w:val="24"/>
          <w:szCs w:val="24"/>
        </w:rPr>
        <w:t>n</w:t>
      </w:r>
      <w:r>
        <w:rPr>
          <w:rFonts w:ascii="Arial" w:hAnsi="Arial" w:cs="Arial"/>
          <w:sz w:val="24"/>
          <w:szCs w:val="24"/>
        </w:rPr>
        <w:t xml:space="preserve"> running through the hereditament</w:t>
      </w:r>
      <w:r w:rsidR="005E1BF8">
        <w:rPr>
          <w:rFonts w:ascii="Arial" w:hAnsi="Arial" w:cs="Arial"/>
          <w:sz w:val="24"/>
          <w:szCs w:val="24"/>
        </w:rPr>
        <w:t>.</w:t>
      </w:r>
    </w:p>
    <w:p w14:paraId="16B56D0B" w14:textId="7FFC1F56" w:rsidR="005E1BF8" w:rsidRDefault="005E1BF8" w:rsidP="0073226E">
      <w:pPr>
        <w:pStyle w:val="Style1"/>
        <w:rPr>
          <w:rFonts w:ascii="Arial" w:hAnsi="Arial" w:cs="Arial"/>
          <w:sz w:val="24"/>
          <w:szCs w:val="24"/>
        </w:rPr>
      </w:pPr>
      <w:r>
        <w:rPr>
          <w:rFonts w:ascii="Arial" w:hAnsi="Arial" w:cs="Arial"/>
          <w:sz w:val="24"/>
          <w:szCs w:val="24"/>
        </w:rPr>
        <w:t>The Council fel</w:t>
      </w:r>
      <w:r w:rsidR="00051611">
        <w:rPr>
          <w:rFonts w:ascii="Arial" w:hAnsi="Arial" w:cs="Arial"/>
          <w:sz w:val="24"/>
          <w:szCs w:val="24"/>
        </w:rPr>
        <w:t>t</w:t>
      </w:r>
      <w:r>
        <w:rPr>
          <w:rFonts w:ascii="Arial" w:hAnsi="Arial" w:cs="Arial"/>
          <w:sz w:val="24"/>
          <w:szCs w:val="24"/>
        </w:rPr>
        <w:t xml:space="preserve"> that uncertainty around the </w:t>
      </w:r>
      <w:r w:rsidR="0069284B">
        <w:rPr>
          <w:rFonts w:ascii="Arial" w:hAnsi="Arial" w:cs="Arial"/>
          <w:sz w:val="24"/>
          <w:szCs w:val="24"/>
        </w:rPr>
        <w:t>shading</w:t>
      </w:r>
      <w:r>
        <w:rPr>
          <w:rFonts w:ascii="Arial" w:hAnsi="Arial" w:cs="Arial"/>
          <w:sz w:val="24"/>
          <w:szCs w:val="24"/>
        </w:rPr>
        <w:t xml:space="preserve"> of the route between points B-C reduce</w:t>
      </w:r>
      <w:r w:rsidR="00F6544F">
        <w:rPr>
          <w:rFonts w:ascii="Arial" w:hAnsi="Arial" w:cs="Arial"/>
          <w:sz w:val="24"/>
          <w:szCs w:val="24"/>
        </w:rPr>
        <w:t>d</w:t>
      </w:r>
      <w:r>
        <w:rPr>
          <w:rFonts w:ascii="Arial" w:hAnsi="Arial" w:cs="Arial"/>
          <w:sz w:val="24"/>
          <w:szCs w:val="24"/>
        </w:rPr>
        <w:t xml:space="preserve"> the weight which c</w:t>
      </w:r>
      <w:r w:rsidR="00F6544F">
        <w:rPr>
          <w:rFonts w:ascii="Arial" w:hAnsi="Arial" w:cs="Arial"/>
          <w:sz w:val="24"/>
          <w:szCs w:val="24"/>
        </w:rPr>
        <w:t>ould</w:t>
      </w:r>
      <w:r>
        <w:rPr>
          <w:rFonts w:ascii="Arial" w:hAnsi="Arial" w:cs="Arial"/>
          <w:sz w:val="24"/>
          <w:szCs w:val="24"/>
        </w:rPr>
        <w:t xml:space="preserve"> be given to this document, but </w:t>
      </w:r>
      <w:proofErr w:type="gramStart"/>
      <w:r>
        <w:rPr>
          <w:rFonts w:ascii="Arial" w:hAnsi="Arial" w:cs="Arial"/>
          <w:sz w:val="24"/>
          <w:szCs w:val="24"/>
        </w:rPr>
        <w:t>in light of the fact that</w:t>
      </w:r>
      <w:proofErr w:type="gramEnd"/>
      <w:r>
        <w:rPr>
          <w:rFonts w:ascii="Arial" w:hAnsi="Arial" w:cs="Arial"/>
          <w:sz w:val="24"/>
          <w:szCs w:val="24"/>
        </w:rPr>
        <w:t xml:space="preserve"> the A37 ha</w:t>
      </w:r>
      <w:r w:rsidR="00F6544F">
        <w:rPr>
          <w:rFonts w:ascii="Arial" w:hAnsi="Arial" w:cs="Arial"/>
          <w:sz w:val="24"/>
          <w:szCs w:val="24"/>
        </w:rPr>
        <w:t>d</w:t>
      </w:r>
      <w:r>
        <w:rPr>
          <w:rFonts w:ascii="Arial" w:hAnsi="Arial" w:cs="Arial"/>
          <w:sz w:val="24"/>
          <w:szCs w:val="24"/>
        </w:rPr>
        <w:t xml:space="preserve"> a similar lack of shading on one section, but is </w:t>
      </w:r>
      <w:r w:rsidR="00D01D96">
        <w:rPr>
          <w:rFonts w:ascii="Arial" w:hAnsi="Arial" w:cs="Arial"/>
          <w:sz w:val="24"/>
          <w:szCs w:val="24"/>
        </w:rPr>
        <w:t xml:space="preserve">a public </w:t>
      </w:r>
      <w:r>
        <w:rPr>
          <w:rFonts w:ascii="Arial" w:hAnsi="Arial" w:cs="Arial"/>
          <w:sz w:val="24"/>
          <w:szCs w:val="24"/>
        </w:rPr>
        <w:t xml:space="preserve">carriageway, I </w:t>
      </w:r>
      <w:r w:rsidR="00DE0A43">
        <w:rPr>
          <w:rFonts w:ascii="Arial" w:hAnsi="Arial" w:cs="Arial"/>
          <w:sz w:val="24"/>
          <w:szCs w:val="24"/>
        </w:rPr>
        <w:t>am not inclined to agree.</w:t>
      </w:r>
    </w:p>
    <w:p w14:paraId="01D250B5" w14:textId="3DFAE756" w:rsidR="005E1BF8" w:rsidRDefault="005E1BF8" w:rsidP="0073226E">
      <w:pPr>
        <w:pStyle w:val="Style1"/>
        <w:rPr>
          <w:rFonts w:ascii="Arial" w:hAnsi="Arial" w:cs="Arial"/>
          <w:sz w:val="24"/>
          <w:szCs w:val="24"/>
        </w:rPr>
      </w:pPr>
      <w:r>
        <w:rPr>
          <w:rFonts w:ascii="Arial" w:hAnsi="Arial" w:cs="Arial"/>
          <w:sz w:val="24"/>
          <w:szCs w:val="24"/>
        </w:rPr>
        <w:t xml:space="preserve">The Council also </w:t>
      </w:r>
      <w:r w:rsidR="00A535B4">
        <w:rPr>
          <w:rFonts w:ascii="Arial" w:hAnsi="Arial" w:cs="Arial"/>
          <w:sz w:val="24"/>
          <w:szCs w:val="24"/>
        </w:rPr>
        <w:t>considered</w:t>
      </w:r>
      <w:r>
        <w:rPr>
          <w:rFonts w:ascii="Arial" w:hAnsi="Arial" w:cs="Arial"/>
          <w:sz w:val="24"/>
          <w:szCs w:val="24"/>
        </w:rPr>
        <w:t xml:space="preserve"> that whilst the most likely reason for a route to </w:t>
      </w:r>
      <w:r w:rsidR="00732986">
        <w:rPr>
          <w:rFonts w:ascii="Arial" w:hAnsi="Arial" w:cs="Arial"/>
          <w:sz w:val="24"/>
          <w:szCs w:val="24"/>
        </w:rPr>
        <w:t xml:space="preserve">have </w:t>
      </w:r>
      <w:r w:rsidR="008A7DC1">
        <w:rPr>
          <w:rFonts w:ascii="Arial" w:hAnsi="Arial" w:cs="Arial"/>
          <w:sz w:val="24"/>
          <w:szCs w:val="24"/>
        </w:rPr>
        <w:t>been</w:t>
      </w:r>
      <w:r>
        <w:rPr>
          <w:rFonts w:ascii="Arial" w:hAnsi="Arial" w:cs="Arial"/>
          <w:sz w:val="24"/>
          <w:szCs w:val="24"/>
        </w:rPr>
        <w:t xml:space="preserve"> excluded is </w:t>
      </w:r>
      <w:r w:rsidR="000724EE">
        <w:rPr>
          <w:rFonts w:ascii="Arial" w:hAnsi="Arial" w:cs="Arial"/>
          <w:sz w:val="24"/>
          <w:szCs w:val="24"/>
        </w:rPr>
        <w:t>because</w:t>
      </w:r>
      <w:r>
        <w:rPr>
          <w:rFonts w:ascii="Arial" w:hAnsi="Arial" w:cs="Arial"/>
          <w:sz w:val="24"/>
          <w:szCs w:val="24"/>
        </w:rPr>
        <w:t xml:space="preserve"> it was considered a highway, th</w:t>
      </w:r>
      <w:r w:rsidR="00732986">
        <w:rPr>
          <w:rFonts w:ascii="Arial" w:hAnsi="Arial" w:cs="Arial"/>
          <w:sz w:val="24"/>
          <w:szCs w:val="24"/>
        </w:rPr>
        <w:t>ey felt that there</w:t>
      </w:r>
      <w:r>
        <w:rPr>
          <w:rFonts w:ascii="Arial" w:hAnsi="Arial" w:cs="Arial"/>
          <w:sz w:val="24"/>
          <w:szCs w:val="24"/>
        </w:rPr>
        <w:t xml:space="preserve"> </w:t>
      </w:r>
      <w:r w:rsidR="00732986">
        <w:rPr>
          <w:rFonts w:ascii="Arial" w:hAnsi="Arial" w:cs="Arial"/>
          <w:sz w:val="24"/>
          <w:szCs w:val="24"/>
        </w:rPr>
        <w:t>we</w:t>
      </w:r>
      <w:r>
        <w:rPr>
          <w:rFonts w:ascii="Arial" w:hAnsi="Arial" w:cs="Arial"/>
          <w:sz w:val="24"/>
          <w:szCs w:val="24"/>
        </w:rPr>
        <w:t>re other potential reasons for the exclusion, which further limit</w:t>
      </w:r>
      <w:r w:rsidR="00732986">
        <w:rPr>
          <w:rFonts w:ascii="Arial" w:hAnsi="Arial" w:cs="Arial"/>
          <w:sz w:val="24"/>
          <w:szCs w:val="24"/>
        </w:rPr>
        <w:t>ed</w:t>
      </w:r>
      <w:r>
        <w:rPr>
          <w:rFonts w:ascii="Arial" w:hAnsi="Arial" w:cs="Arial"/>
          <w:sz w:val="24"/>
          <w:szCs w:val="24"/>
        </w:rPr>
        <w:t xml:space="preserve"> the evidential value of this document.</w:t>
      </w:r>
    </w:p>
    <w:p w14:paraId="5A0263D4" w14:textId="0A02157A" w:rsidR="00C7452D" w:rsidRDefault="00B03043" w:rsidP="004009B1">
      <w:pPr>
        <w:pStyle w:val="Style1"/>
        <w:rPr>
          <w:rFonts w:ascii="Arial" w:hAnsi="Arial" w:cs="Arial"/>
          <w:sz w:val="24"/>
          <w:szCs w:val="24"/>
        </w:rPr>
      </w:pPr>
      <w:r w:rsidRPr="007B0CC4">
        <w:rPr>
          <w:rFonts w:ascii="Arial" w:hAnsi="Arial" w:cs="Arial"/>
          <w:sz w:val="24"/>
          <w:szCs w:val="24"/>
        </w:rPr>
        <w:t>The</w:t>
      </w:r>
      <w:r>
        <w:rPr>
          <w:rFonts w:ascii="Arial" w:hAnsi="Arial" w:cs="Arial"/>
          <w:sz w:val="24"/>
          <w:szCs w:val="24"/>
        </w:rPr>
        <w:t xml:space="preserve"> </w:t>
      </w:r>
      <w:r w:rsidR="0073226E">
        <w:rPr>
          <w:rFonts w:ascii="Arial" w:hAnsi="Arial" w:cs="Arial"/>
          <w:sz w:val="24"/>
          <w:szCs w:val="24"/>
        </w:rPr>
        <w:t>Finance Act records</w:t>
      </w:r>
      <w:r w:rsidR="00BA6FE2">
        <w:rPr>
          <w:rFonts w:ascii="Arial" w:hAnsi="Arial" w:cs="Arial"/>
          <w:sz w:val="24"/>
          <w:szCs w:val="24"/>
        </w:rPr>
        <w:t xml:space="preserve"> </w:t>
      </w:r>
      <w:r w:rsidR="0073226E">
        <w:rPr>
          <w:rFonts w:ascii="Arial" w:hAnsi="Arial" w:cs="Arial"/>
          <w:sz w:val="24"/>
          <w:szCs w:val="24"/>
        </w:rPr>
        <w:t xml:space="preserve">do indicate </w:t>
      </w:r>
      <w:r w:rsidR="00BB3429">
        <w:rPr>
          <w:rFonts w:ascii="Arial" w:hAnsi="Arial" w:cs="Arial"/>
          <w:sz w:val="24"/>
          <w:szCs w:val="24"/>
        </w:rPr>
        <w:t>an</w:t>
      </w:r>
      <w:r w:rsidR="0073226E">
        <w:rPr>
          <w:rFonts w:ascii="Arial" w:hAnsi="Arial" w:cs="Arial"/>
          <w:sz w:val="24"/>
          <w:szCs w:val="24"/>
        </w:rPr>
        <w:t xml:space="preserve"> intention to exclude th</w:t>
      </w:r>
      <w:r w:rsidR="00BB3429">
        <w:rPr>
          <w:rFonts w:ascii="Arial" w:hAnsi="Arial" w:cs="Arial"/>
          <w:sz w:val="24"/>
          <w:szCs w:val="24"/>
        </w:rPr>
        <w:t>e route</w:t>
      </w:r>
      <w:r w:rsidR="0073226E">
        <w:rPr>
          <w:rFonts w:ascii="Arial" w:hAnsi="Arial" w:cs="Arial"/>
          <w:sz w:val="24"/>
          <w:szCs w:val="24"/>
        </w:rPr>
        <w:t xml:space="preserve"> from the valuation</w:t>
      </w:r>
      <w:r w:rsidR="002E5E09">
        <w:rPr>
          <w:rFonts w:ascii="Arial" w:hAnsi="Arial" w:cs="Arial"/>
          <w:sz w:val="24"/>
          <w:szCs w:val="24"/>
        </w:rPr>
        <w:t>.</w:t>
      </w:r>
      <w:r w:rsidR="00724ADA">
        <w:rPr>
          <w:rFonts w:ascii="Arial" w:hAnsi="Arial" w:cs="Arial"/>
          <w:sz w:val="24"/>
          <w:szCs w:val="24"/>
        </w:rPr>
        <w:t xml:space="preserve"> </w:t>
      </w:r>
      <w:r w:rsidR="002E5E09">
        <w:rPr>
          <w:rFonts w:ascii="Arial" w:hAnsi="Arial" w:cs="Arial"/>
          <w:sz w:val="24"/>
          <w:szCs w:val="24"/>
        </w:rPr>
        <w:t>A</w:t>
      </w:r>
      <w:r w:rsidR="00724ADA">
        <w:rPr>
          <w:rFonts w:ascii="Arial" w:hAnsi="Arial" w:cs="Arial"/>
          <w:sz w:val="24"/>
          <w:szCs w:val="24"/>
        </w:rPr>
        <w:t xml:space="preserve">s cited in </w:t>
      </w:r>
      <w:r w:rsidR="00724ADA" w:rsidRPr="00E42DF2">
        <w:rPr>
          <w:rFonts w:ascii="Arial" w:hAnsi="Arial" w:cs="Arial"/>
          <w:i/>
          <w:iCs/>
          <w:sz w:val="24"/>
          <w:szCs w:val="24"/>
        </w:rPr>
        <w:t>Fortune &amp; ORS</w:t>
      </w:r>
      <w:r w:rsidR="0073226E" w:rsidRPr="00E42DF2">
        <w:rPr>
          <w:rFonts w:ascii="Arial" w:hAnsi="Arial" w:cs="Arial"/>
          <w:i/>
          <w:iCs/>
          <w:sz w:val="24"/>
          <w:szCs w:val="24"/>
        </w:rPr>
        <w:t xml:space="preserve"> </w:t>
      </w:r>
      <w:r w:rsidR="009A0D06" w:rsidRPr="00E42DF2">
        <w:rPr>
          <w:rFonts w:ascii="Arial" w:hAnsi="Arial" w:cs="Arial"/>
          <w:i/>
          <w:iCs/>
          <w:sz w:val="24"/>
          <w:szCs w:val="24"/>
        </w:rPr>
        <w:t xml:space="preserve">v </w:t>
      </w:r>
      <w:r w:rsidR="0060052F" w:rsidRPr="00E42DF2">
        <w:rPr>
          <w:rFonts w:ascii="Arial" w:hAnsi="Arial" w:cs="Arial"/>
          <w:i/>
          <w:iCs/>
          <w:sz w:val="24"/>
          <w:szCs w:val="24"/>
        </w:rPr>
        <w:t>Wiltshire</w:t>
      </w:r>
      <w:r w:rsidR="009A0D06" w:rsidRPr="00E42DF2">
        <w:rPr>
          <w:rFonts w:ascii="Arial" w:hAnsi="Arial" w:cs="Arial"/>
          <w:i/>
          <w:iCs/>
          <w:sz w:val="24"/>
          <w:szCs w:val="24"/>
        </w:rPr>
        <w:t xml:space="preserve"> Council &amp; ANR </w:t>
      </w:r>
      <w:r w:rsidR="0060052F" w:rsidRPr="00E42DF2">
        <w:rPr>
          <w:rFonts w:ascii="Arial" w:hAnsi="Arial" w:cs="Arial"/>
          <w:i/>
          <w:iCs/>
          <w:sz w:val="24"/>
          <w:szCs w:val="24"/>
        </w:rPr>
        <w:t>[2012] EWCA</w:t>
      </w:r>
      <w:r w:rsidR="002E5E09" w:rsidRPr="00E42DF2">
        <w:rPr>
          <w:rFonts w:ascii="Arial" w:hAnsi="Arial" w:cs="Arial"/>
          <w:i/>
          <w:iCs/>
          <w:sz w:val="24"/>
          <w:szCs w:val="24"/>
        </w:rPr>
        <w:t xml:space="preserve"> CIV 334 [71]</w:t>
      </w:r>
      <w:r w:rsidR="002E5E09">
        <w:rPr>
          <w:rFonts w:ascii="Arial" w:hAnsi="Arial" w:cs="Arial"/>
          <w:sz w:val="24"/>
          <w:szCs w:val="24"/>
        </w:rPr>
        <w:t>,</w:t>
      </w:r>
      <w:r w:rsidR="00AB4541">
        <w:rPr>
          <w:rFonts w:ascii="Arial" w:hAnsi="Arial" w:cs="Arial"/>
          <w:sz w:val="24"/>
          <w:szCs w:val="24"/>
        </w:rPr>
        <w:t xml:space="preserve"> </w:t>
      </w:r>
      <w:r w:rsidR="00294587">
        <w:rPr>
          <w:rFonts w:ascii="Arial" w:hAnsi="Arial" w:cs="Arial"/>
          <w:sz w:val="24"/>
          <w:szCs w:val="24"/>
        </w:rPr>
        <w:t>‘</w:t>
      </w:r>
      <w:r w:rsidR="00AB4541">
        <w:rPr>
          <w:rFonts w:ascii="Arial" w:hAnsi="Arial" w:cs="Arial"/>
          <w:sz w:val="24"/>
          <w:szCs w:val="24"/>
        </w:rPr>
        <w:t xml:space="preserve">the fact </w:t>
      </w:r>
      <w:r w:rsidR="00A321AB">
        <w:rPr>
          <w:rFonts w:ascii="Arial" w:hAnsi="Arial" w:cs="Arial"/>
          <w:sz w:val="24"/>
          <w:szCs w:val="24"/>
        </w:rPr>
        <w:t>a road is uncoloured</w:t>
      </w:r>
      <w:r w:rsidR="0001095F">
        <w:rPr>
          <w:rFonts w:ascii="Arial" w:hAnsi="Arial" w:cs="Arial"/>
          <w:sz w:val="24"/>
          <w:szCs w:val="24"/>
        </w:rPr>
        <w:t xml:space="preserve"> on a Finance Act map</w:t>
      </w:r>
      <w:r w:rsidR="00916D26">
        <w:rPr>
          <w:rFonts w:ascii="Arial" w:hAnsi="Arial" w:cs="Arial"/>
          <w:sz w:val="24"/>
          <w:szCs w:val="24"/>
        </w:rPr>
        <w:t xml:space="preserve"> raises a strong </w:t>
      </w:r>
      <w:r w:rsidR="00C7452D">
        <w:rPr>
          <w:rFonts w:ascii="Arial" w:hAnsi="Arial" w:cs="Arial"/>
          <w:sz w:val="24"/>
          <w:szCs w:val="24"/>
        </w:rPr>
        <w:t>possibility or</w:t>
      </w:r>
      <w:r w:rsidR="00916D26">
        <w:rPr>
          <w:rFonts w:ascii="Arial" w:hAnsi="Arial" w:cs="Arial"/>
          <w:sz w:val="24"/>
          <w:szCs w:val="24"/>
        </w:rPr>
        <w:t xml:space="preserve"> points strongly towards the </w:t>
      </w:r>
      <w:r w:rsidR="00C7452D">
        <w:rPr>
          <w:rFonts w:ascii="Arial" w:hAnsi="Arial" w:cs="Arial"/>
          <w:sz w:val="24"/>
          <w:szCs w:val="24"/>
        </w:rPr>
        <w:t>conclusion that</w:t>
      </w:r>
      <w:r w:rsidR="00174AD7">
        <w:rPr>
          <w:rFonts w:ascii="Arial" w:hAnsi="Arial" w:cs="Arial"/>
          <w:sz w:val="24"/>
          <w:szCs w:val="24"/>
        </w:rPr>
        <w:t xml:space="preserve"> the road in question</w:t>
      </w:r>
      <w:r w:rsidR="00C7452D">
        <w:rPr>
          <w:rFonts w:ascii="Arial" w:hAnsi="Arial" w:cs="Arial"/>
          <w:sz w:val="24"/>
          <w:szCs w:val="24"/>
        </w:rPr>
        <w:t xml:space="preserve"> was viewed as a public highway</w:t>
      </w:r>
      <w:r w:rsidR="00294587">
        <w:rPr>
          <w:rFonts w:ascii="Arial" w:hAnsi="Arial" w:cs="Arial"/>
          <w:sz w:val="24"/>
          <w:szCs w:val="24"/>
        </w:rPr>
        <w:t>’</w:t>
      </w:r>
      <w:r w:rsidR="00C7452D">
        <w:rPr>
          <w:rFonts w:ascii="Arial" w:hAnsi="Arial" w:cs="Arial"/>
          <w:sz w:val="24"/>
          <w:szCs w:val="24"/>
        </w:rPr>
        <w:t>.</w:t>
      </w:r>
    </w:p>
    <w:p w14:paraId="54C7C2E2" w14:textId="5F4A0164" w:rsidR="00AB5C54" w:rsidRPr="00A80576" w:rsidRDefault="0041146B" w:rsidP="00A80576">
      <w:pPr>
        <w:pStyle w:val="Style1"/>
        <w:rPr>
          <w:rFonts w:ascii="Arial" w:hAnsi="Arial" w:cs="Arial"/>
          <w:sz w:val="24"/>
          <w:szCs w:val="24"/>
        </w:rPr>
      </w:pPr>
      <w:r>
        <w:rPr>
          <w:rFonts w:ascii="Arial" w:hAnsi="Arial" w:cs="Arial"/>
          <w:sz w:val="24"/>
          <w:szCs w:val="24"/>
        </w:rPr>
        <w:t xml:space="preserve">I </w:t>
      </w:r>
      <w:r w:rsidR="00CD10BE">
        <w:rPr>
          <w:rFonts w:ascii="Arial" w:hAnsi="Arial" w:cs="Arial"/>
          <w:sz w:val="24"/>
          <w:szCs w:val="24"/>
        </w:rPr>
        <w:t>consider</w:t>
      </w:r>
      <w:r w:rsidR="00CF3B34">
        <w:rPr>
          <w:rFonts w:ascii="Arial" w:hAnsi="Arial" w:cs="Arial"/>
          <w:sz w:val="24"/>
          <w:szCs w:val="24"/>
        </w:rPr>
        <w:t xml:space="preserve"> this document as</w:t>
      </w:r>
      <w:r>
        <w:rPr>
          <w:rFonts w:ascii="Arial" w:hAnsi="Arial" w:cs="Arial"/>
          <w:sz w:val="24"/>
          <w:szCs w:val="24"/>
        </w:rPr>
        <w:t xml:space="preserve"> </w:t>
      </w:r>
      <w:r w:rsidR="00CD10BE">
        <w:rPr>
          <w:rFonts w:ascii="Arial" w:hAnsi="Arial" w:cs="Arial"/>
          <w:sz w:val="24"/>
          <w:szCs w:val="24"/>
        </w:rPr>
        <w:t xml:space="preserve">significant evidence that the route was considered a </w:t>
      </w:r>
      <w:r w:rsidR="00B1782C">
        <w:rPr>
          <w:rFonts w:ascii="Arial" w:hAnsi="Arial" w:cs="Arial"/>
          <w:sz w:val="24"/>
          <w:szCs w:val="24"/>
        </w:rPr>
        <w:t xml:space="preserve">highway and a </w:t>
      </w:r>
      <w:r w:rsidR="00CD10BE">
        <w:rPr>
          <w:rFonts w:ascii="Arial" w:hAnsi="Arial" w:cs="Arial"/>
          <w:sz w:val="24"/>
          <w:szCs w:val="24"/>
        </w:rPr>
        <w:t>through route</w:t>
      </w:r>
      <w:r w:rsidR="00CF3B34">
        <w:rPr>
          <w:rFonts w:ascii="Arial" w:hAnsi="Arial" w:cs="Arial"/>
          <w:sz w:val="24"/>
          <w:szCs w:val="24"/>
        </w:rPr>
        <w:t xml:space="preserve"> at that time</w:t>
      </w:r>
      <w:r w:rsidR="00A54C3A">
        <w:rPr>
          <w:rFonts w:ascii="Arial" w:hAnsi="Arial" w:cs="Arial"/>
          <w:sz w:val="24"/>
          <w:szCs w:val="24"/>
        </w:rPr>
        <w:t>.</w:t>
      </w:r>
      <w:r w:rsidR="00FF04A0" w:rsidRPr="00FF04A0">
        <w:rPr>
          <w:rFonts w:ascii="Arial" w:hAnsi="Arial" w:cs="Arial"/>
          <w:sz w:val="24"/>
          <w:szCs w:val="24"/>
        </w:rPr>
        <w:t xml:space="preserve"> </w:t>
      </w:r>
      <w:r w:rsidR="00FF04A0">
        <w:rPr>
          <w:rFonts w:ascii="Arial" w:hAnsi="Arial" w:cs="Arial"/>
          <w:sz w:val="24"/>
          <w:szCs w:val="24"/>
        </w:rPr>
        <w:t xml:space="preserve">In the absence of contrary evidence </w:t>
      </w:r>
      <w:r w:rsidR="005D7AEE">
        <w:rPr>
          <w:rFonts w:ascii="Arial" w:hAnsi="Arial" w:cs="Arial"/>
          <w:sz w:val="24"/>
          <w:szCs w:val="24"/>
        </w:rPr>
        <w:t>as to why th</w:t>
      </w:r>
      <w:r w:rsidR="00652413">
        <w:rPr>
          <w:rFonts w:ascii="Arial" w:hAnsi="Arial" w:cs="Arial"/>
          <w:sz w:val="24"/>
          <w:szCs w:val="24"/>
        </w:rPr>
        <w:t>e route was excluded</w:t>
      </w:r>
      <w:r w:rsidR="005D7AEE">
        <w:rPr>
          <w:rFonts w:ascii="Arial" w:hAnsi="Arial" w:cs="Arial"/>
          <w:sz w:val="24"/>
          <w:szCs w:val="24"/>
        </w:rPr>
        <w:t xml:space="preserve">, </w:t>
      </w:r>
      <w:r w:rsidR="006D1A4F">
        <w:rPr>
          <w:rFonts w:ascii="Arial" w:hAnsi="Arial" w:cs="Arial"/>
          <w:sz w:val="24"/>
          <w:szCs w:val="24"/>
        </w:rPr>
        <w:t xml:space="preserve">it </w:t>
      </w:r>
      <w:r w:rsidR="00450865">
        <w:rPr>
          <w:rFonts w:ascii="Arial" w:hAnsi="Arial" w:cs="Arial"/>
          <w:sz w:val="24"/>
          <w:szCs w:val="24"/>
        </w:rPr>
        <w:t xml:space="preserve">is </w:t>
      </w:r>
      <w:r w:rsidR="00FC0E5B">
        <w:rPr>
          <w:rFonts w:ascii="Arial" w:hAnsi="Arial" w:cs="Arial"/>
          <w:sz w:val="24"/>
          <w:szCs w:val="24"/>
        </w:rPr>
        <w:t>not</w:t>
      </w:r>
      <w:r w:rsidR="00FF04A0">
        <w:rPr>
          <w:rFonts w:ascii="Arial" w:hAnsi="Arial" w:cs="Arial"/>
          <w:sz w:val="24"/>
          <w:szCs w:val="24"/>
        </w:rPr>
        <w:t xml:space="preserve"> </w:t>
      </w:r>
      <w:r w:rsidR="00A95DAC">
        <w:rPr>
          <w:rFonts w:ascii="Arial" w:hAnsi="Arial" w:cs="Arial"/>
          <w:sz w:val="24"/>
          <w:szCs w:val="24"/>
        </w:rPr>
        <w:t xml:space="preserve">an </w:t>
      </w:r>
      <w:r w:rsidR="00FC0E5B">
        <w:rPr>
          <w:rFonts w:ascii="Arial" w:hAnsi="Arial" w:cs="Arial"/>
          <w:sz w:val="24"/>
          <w:szCs w:val="24"/>
        </w:rPr>
        <w:t>un</w:t>
      </w:r>
      <w:r w:rsidR="00FF04A0">
        <w:rPr>
          <w:rFonts w:ascii="Arial" w:hAnsi="Arial" w:cs="Arial"/>
          <w:sz w:val="24"/>
          <w:szCs w:val="24"/>
        </w:rPr>
        <w:t>reason</w:t>
      </w:r>
      <w:r w:rsidR="00450865">
        <w:rPr>
          <w:rFonts w:ascii="Arial" w:hAnsi="Arial" w:cs="Arial"/>
          <w:sz w:val="24"/>
          <w:szCs w:val="24"/>
        </w:rPr>
        <w:t>able</w:t>
      </w:r>
      <w:r w:rsidR="00A95DAC">
        <w:rPr>
          <w:rFonts w:ascii="Arial" w:hAnsi="Arial" w:cs="Arial"/>
          <w:sz w:val="24"/>
          <w:szCs w:val="24"/>
        </w:rPr>
        <w:t xml:space="preserve"> </w:t>
      </w:r>
      <w:r w:rsidR="00682B5E">
        <w:rPr>
          <w:rFonts w:ascii="Arial" w:hAnsi="Arial" w:cs="Arial"/>
          <w:sz w:val="24"/>
          <w:szCs w:val="24"/>
        </w:rPr>
        <w:t>assumption by SSBA,</w:t>
      </w:r>
      <w:r w:rsidR="00FC0E5B">
        <w:rPr>
          <w:rFonts w:ascii="Arial" w:hAnsi="Arial" w:cs="Arial"/>
          <w:sz w:val="24"/>
          <w:szCs w:val="24"/>
        </w:rPr>
        <w:t xml:space="preserve"> </w:t>
      </w:r>
      <w:r w:rsidR="00FF04A0">
        <w:rPr>
          <w:rFonts w:ascii="Arial" w:hAnsi="Arial" w:cs="Arial"/>
          <w:sz w:val="24"/>
          <w:szCs w:val="24"/>
        </w:rPr>
        <w:t>that a highway of higher status than a footpath may have existed.</w:t>
      </w:r>
    </w:p>
    <w:p w14:paraId="2158CB2B" w14:textId="2E1E6425" w:rsidR="00A17457" w:rsidRPr="007751E9" w:rsidRDefault="00D15949" w:rsidP="00A17457">
      <w:pPr>
        <w:pStyle w:val="Style1"/>
        <w:numPr>
          <w:ilvl w:val="0"/>
          <w:numId w:val="0"/>
        </w:numPr>
        <w:rPr>
          <w:rFonts w:ascii="Arial" w:hAnsi="Arial" w:cs="Arial"/>
          <w:i/>
          <w:iCs/>
          <w:sz w:val="24"/>
          <w:szCs w:val="24"/>
        </w:rPr>
      </w:pPr>
      <w:r w:rsidRPr="007751E9">
        <w:rPr>
          <w:rFonts w:ascii="Arial" w:hAnsi="Arial" w:cs="Arial"/>
          <w:i/>
          <w:iCs/>
          <w:sz w:val="24"/>
          <w:szCs w:val="24"/>
        </w:rPr>
        <w:t>Bartholomew’s</w:t>
      </w:r>
      <w:r w:rsidR="009F1385" w:rsidRPr="007751E9">
        <w:rPr>
          <w:rFonts w:ascii="Arial" w:hAnsi="Arial" w:cs="Arial"/>
          <w:i/>
          <w:iCs/>
          <w:sz w:val="24"/>
          <w:szCs w:val="24"/>
        </w:rPr>
        <w:t xml:space="preserve"> Map</w:t>
      </w:r>
      <w:r w:rsidR="00B15A62">
        <w:rPr>
          <w:rFonts w:ascii="Arial" w:hAnsi="Arial" w:cs="Arial"/>
          <w:i/>
          <w:iCs/>
          <w:sz w:val="24"/>
          <w:szCs w:val="24"/>
        </w:rPr>
        <w:t>s</w:t>
      </w:r>
      <w:r w:rsidR="00226B74">
        <w:rPr>
          <w:rFonts w:ascii="Arial" w:hAnsi="Arial" w:cs="Arial"/>
          <w:i/>
          <w:iCs/>
          <w:sz w:val="24"/>
          <w:szCs w:val="24"/>
        </w:rPr>
        <w:t xml:space="preserve"> </w:t>
      </w:r>
      <w:r w:rsidR="009D3359">
        <w:rPr>
          <w:rFonts w:ascii="Arial" w:hAnsi="Arial" w:cs="Arial"/>
          <w:i/>
          <w:iCs/>
          <w:sz w:val="24"/>
          <w:szCs w:val="24"/>
        </w:rPr>
        <w:t xml:space="preserve">1902, </w:t>
      </w:r>
      <w:r w:rsidR="009F1385" w:rsidRPr="007751E9">
        <w:rPr>
          <w:rFonts w:ascii="Arial" w:hAnsi="Arial" w:cs="Arial"/>
          <w:i/>
          <w:iCs/>
          <w:sz w:val="24"/>
          <w:szCs w:val="24"/>
        </w:rPr>
        <w:t>1911</w:t>
      </w:r>
      <w:r w:rsidR="009D3359">
        <w:rPr>
          <w:rFonts w:ascii="Arial" w:hAnsi="Arial" w:cs="Arial"/>
          <w:i/>
          <w:iCs/>
          <w:sz w:val="24"/>
          <w:szCs w:val="24"/>
        </w:rPr>
        <w:t xml:space="preserve">, </w:t>
      </w:r>
      <w:r w:rsidR="00485088">
        <w:rPr>
          <w:rFonts w:ascii="Arial" w:hAnsi="Arial" w:cs="Arial"/>
          <w:i/>
          <w:iCs/>
          <w:sz w:val="24"/>
          <w:szCs w:val="24"/>
        </w:rPr>
        <w:t>1923</w:t>
      </w:r>
      <w:r w:rsidR="009F1385" w:rsidRPr="007751E9">
        <w:rPr>
          <w:rFonts w:ascii="Arial" w:hAnsi="Arial" w:cs="Arial"/>
          <w:i/>
          <w:iCs/>
          <w:sz w:val="24"/>
          <w:szCs w:val="24"/>
        </w:rPr>
        <w:t xml:space="preserve"> and 1927</w:t>
      </w:r>
      <w:r w:rsidR="00D41843">
        <w:rPr>
          <w:rFonts w:ascii="Arial" w:hAnsi="Arial" w:cs="Arial"/>
          <w:i/>
          <w:iCs/>
          <w:sz w:val="24"/>
          <w:szCs w:val="24"/>
        </w:rPr>
        <w:t xml:space="preserve"> </w:t>
      </w:r>
    </w:p>
    <w:p w14:paraId="2DDD1CA0" w14:textId="42BEF92D" w:rsidR="00A17457" w:rsidRDefault="009C5CC8" w:rsidP="004009B1">
      <w:pPr>
        <w:pStyle w:val="Style1"/>
        <w:rPr>
          <w:rFonts w:ascii="Arial" w:hAnsi="Arial" w:cs="Arial"/>
          <w:sz w:val="24"/>
          <w:szCs w:val="24"/>
        </w:rPr>
      </w:pPr>
      <w:proofErr w:type="gramStart"/>
      <w:r>
        <w:rPr>
          <w:rFonts w:ascii="Arial" w:hAnsi="Arial" w:cs="Arial"/>
          <w:sz w:val="24"/>
          <w:szCs w:val="24"/>
        </w:rPr>
        <w:t xml:space="preserve">All </w:t>
      </w:r>
      <w:r w:rsidR="00435357">
        <w:rPr>
          <w:rFonts w:ascii="Arial" w:hAnsi="Arial" w:cs="Arial"/>
          <w:sz w:val="24"/>
          <w:szCs w:val="24"/>
        </w:rPr>
        <w:t>of</w:t>
      </w:r>
      <w:proofErr w:type="gramEnd"/>
      <w:r w:rsidR="00435357">
        <w:rPr>
          <w:rFonts w:ascii="Arial" w:hAnsi="Arial" w:cs="Arial"/>
          <w:sz w:val="24"/>
          <w:szCs w:val="24"/>
        </w:rPr>
        <w:t xml:space="preserve"> the</w:t>
      </w:r>
      <w:r w:rsidR="002308C2">
        <w:rPr>
          <w:rFonts w:ascii="Arial" w:hAnsi="Arial" w:cs="Arial"/>
          <w:sz w:val="24"/>
          <w:szCs w:val="24"/>
        </w:rPr>
        <w:t>se</w:t>
      </w:r>
      <w:r w:rsidR="00435357">
        <w:rPr>
          <w:rFonts w:ascii="Arial" w:hAnsi="Arial" w:cs="Arial"/>
          <w:sz w:val="24"/>
          <w:szCs w:val="24"/>
        </w:rPr>
        <w:t xml:space="preserve"> </w:t>
      </w:r>
      <w:r>
        <w:rPr>
          <w:rFonts w:ascii="Arial" w:hAnsi="Arial" w:cs="Arial"/>
          <w:sz w:val="24"/>
          <w:szCs w:val="24"/>
        </w:rPr>
        <w:t xml:space="preserve">maps </w:t>
      </w:r>
      <w:r w:rsidR="002308C2">
        <w:rPr>
          <w:rFonts w:ascii="Arial" w:hAnsi="Arial" w:cs="Arial"/>
          <w:sz w:val="24"/>
          <w:szCs w:val="24"/>
        </w:rPr>
        <w:t>depicted</w:t>
      </w:r>
      <w:r>
        <w:rPr>
          <w:rFonts w:ascii="Arial" w:hAnsi="Arial" w:cs="Arial"/>
          <w:sz w:val="24"/>
          <w:szCs w:val="24"/>
        </w:rPr>
        <w:t xml:space="preserve"> the entire route as </w:t>
      </w:r>
      <w:r w:rsidR="00045A0D">
        <w:rPr>
          <w:rFonts w:ascii="Arial" w:hAnsi="Arial" w:cs="Arial"/>
          <w:sz w:val="24"/>
          <w:szCs w:val="24"/>
        </w:rPr>
        <w:t>‘</w:t>
      </w:r>
      <w:r>
        <w:rPr>
          <w:rFonts w:ascii="Arial" w:hAnsi="Arial" w:cs="Arial"/>
          <w:sz w:val="24"/>
          <w:szCs w:val="24"/>
        </w:rPr>
        <w:t>an inferior road</w:t>
      </w:r>
      <w:r w:rsidR="00546D7D">
        <w:rPr>
          <w:rFonts w:ascii="Arial" w:hAnsi="Arial" w:cs="Arial"/>
          <w:sz w:val="24"/>
          <w:szCs w:val="24"/>
        </w:rPr>
        <w:t>,’</w:t>
      </w:r>
      <w:r w:rsidR="00EA01B7">
        <w:rPr>
          <w:rFonts w:ascii="Arial" w:hAnsi="Arial" w:cs="Arial"/>
          <w:sz w:val="24"/>
          <w:szCs w:val="24"/>
        </w:rPr>
        <w:t xml:space="preserve"> not to be recommended to cyclists</w:t>
      </w:r>
      <w:r w:rsidR="00435357">
        <w:rPr>
          <w:rFonts w:ascii="Arial" w:hAnsi="Arial" w:cs="Arial"/>
          <w:sz w:val="24"/>
          <w:szCs w:val="24"/>
        </w:rPr>
        <w:t>,</w:t>
      </w:r>
      <w:r w:rsidR="005329FA">
        <w:rPr>
          <w:rFonts w:ascii="Arial" w:hAnsi="Arial" w:cs="Arial"/>
          <w:sz w:val="24"/>
          <w:szCs w:val="24"/>
        </w:rPr>
        <w:t xml:space="preserve"> and not as a footpath or bridleway</w:t>
      </w:r>
      <w:r w:rsidR="00EA01B7">
        <w:rPr>
          <w:rFonts w:ascii="Arial" w:hAnsi="Arial" w:cs="Arial"/>
          <w:sz w:val="24"/>
          <w:szCs w:val="24"/>
        </w:rPr>
        <w:t>.</w:t>
      </w:r>
      <w:r w:rsidR="00AC683D">
        <w:rPr>
          <w:rFonts w:ascii="Arial" w:hAnsi="Arial" w:cs="Arial"/>
          <w:sz w:val="24"/>
          <w:szCs w:val="24"/>
        </w:rPr>
        <w:t xml:space="preserve"> </w:t>
      </w:r>
      <w:r w:rsidR="00EC5159">
        <w:rPr>
          <w:rFonts w:ascii="Arial" w:hAnsi="Arial" w:cs="Arial"/>
          <w:sz w:val="24"/>
          <w:szCs w:val="24"/>
        </w:rPr>
        <w:t xml:space="preserve">SSBA submitted that as cyclists </w:t>
      </w:r>
      <w:r w:rsidR="004B5284">
        <w:rPr>
          <w:rFonts w:ascii="Arial" w:hAnsi="Arial" w:cs="Arial"/>
          <w:sz w:val="24"/>
          <w:szCs w:val="24"/>
        </w:rPr>
        <w:t>could not</w:t>
      </w:r>
      <w:r w:rsidR="00EC5159">
        <w:rPr>
          <w:rFonts w:ascii="Arial" w:hAnsi="Arial" w:cs="Arial"/>
          <w:sz w:val="24"/>
          <w:szCs w:val="24"/>
        </w:rPr>
        <w:t xml:space="preserve"> travel on bridleways at that time</w:t>
      </w:r>
      <w:r w:rsidR="00C40334">
        <w:rPr>
          <w:rFonts w:ascii="Arial" w:hAnsi="Arial" w:cs="Arial"/>
          <w:sz w:val="24"/>
          <w:szCs w:val="24"/>
        </w:rPr>
        <w:t>, th</w:t>
      </w:r>
      <w:r w:rsidR="00040F0D">
        <w:rPr>
          <w:rFonts w:ascii="Arial" w:hAnsi="Arial" w:cs="Arial"/>
          <w:sz w:val="24"/>
          <w:szCs w:val="24"/>
        </w:rPr>
        <w:t>is</w:t>
      </w:r>
      <w:r w:rsidR="00C40334">
        <w:rPr>
          <w:rFonts w:ascii="Arial" w:hAnsi="Arial" w:cs="Arial"/>
          <w:sz w:val="24"/>
          <w:szCs w:val="24"/>
        </w:rPr>
        <w:t xml:space="preserve"> was inference that the route held </w:t>
      </w:r>
      <w:r w:rsidR="00730890">
        <w:rPr>
          <w:rFonts w:ascii="Arial" w:hAnsi="Arial" w:cs="Arial"/>
          <w:sz w:val="24"/>
          <w:szCs w:val="24"/>
        </w:rPr>
        <w:t>higher status.</w:t>
      </w:r>
      <w:r w:rsidR="00EC5159">
        <w:rPr>
          <w:rFonts w:ascii="Arial" w:hAnsi="Arial" w:cs="Arial"/>
          <w:sz w:val="24"/>
          <w:szCs w:val="24"/>
        </w:rPr>
        <w:t xml:space="preserve"> </w:t>
      </w:r>
      <w:r w:rsidR="007B1AA0">
        <w:rPr>
          <w:rFonts w:ascii="Arial" w:hAnsi="Arial" w:cs="Arial"/>
          <w:sz w:val="24"/>
          <w:szCs w:val="24"/>
        </w:rPr>
        <w:t>The Council point</w:t>
      </w:r>
      <w:r w:rsidR="00730890">
        <w:rPr>
          <w:rFonts w:ascii="Arial" w:hAnsi="Arial" w:cs="Arial"/>
          <w:sz w:val="24"/>
          <w:szCs w:val="24"/>
        </w:rPr>
        <w:t>ed</w:t>
      </w:r>
      <w:r w:rsidR="007B1AA0">
        <w:rPr>
          <w:rFonts w:ascii="Arial" w:hAnsi="Arial" w:cs="Arial"/>
          <w:sz w:val="24"/>
          <w:szCs w:val="24"/>
        </w:rPr>
        <w:t xml:space="preserve"> out the disclaimer on </w:t>
      </w:r>
      <w:r w:rsidR="0023345C">
        <w:rPr>
          <w:rFonts w:ascii="Arial" w:hAnsi="Arial" w:cs="Arial"/>
          <w:sz w:val="24"/>
          <w:szCs w:val="24"/>
        </w:rPr>
        <w:t>later</w:t>
      </w:r>
      <w:r w:rsidR="007B1AA0">
        <w:rPr>
          <w:rFonts w:ascii="Arial" w:hAnsi="Arial" w:cs="Arial"/>
          <w:sz w:val="24"/>
          <w:szCs w:val="24"/>
        </w:rPr>
        <w:t xml:space="preserve"> </w:t>
      </w:r>
      <w:r w:rsidR="000F07E6">
        <w:rPr>
          <w:rFonts w:ascii="Arial" w:hAnsi="Arial" w:cs="Arial"/>
          <w:sz w:val="24"/>
          <w:szCs w:val="24"/>
        </w:rPr>
        <w:t xml:space="preserve">versions of Bartholomew’s </w:t>
      </w:r>
      <w:r w:rsidR="007B1AA0">
        <w:rPr>
          <w:rFonts w:ascii="Arial" w:hAnsi="Arial" w:cs="Arial"/>
          <w:sz w:val="24"/>
          <w:szCs w:val="24"/>
        </w:rPr>
        <w:t>maps</w:t>
      </w:r>
      <w:r w:rsidR="00407859">
        <w:rPr>
          <w:rFonts w:ascii="Arial" w:hAnsi="Arial" w:cs="Arial"/>
          <w:sz w:val="24"/>
          <w:szCs w:val="24"/>
        </w:rPr>
        <w:t>,</w:t>
      </w:r>
      <w:r w:rsidR="00FD664C">
        <w:rPr>
          <w:rFonts w:ascii="Arial" w:hAnsi="Arial" w:cs="Arial"/>
          <w:sz w:val="24"/>
          <w:szCs w:val="24"/>
        </w:rPr>
        <w:t xml:space="preserve"> that</w:t>
      </w:r>
      <w:r w:rsidR="00AC683D">
        <w:rPr>
          <w:rFonts w:ascii="Arial" w:hAnsi="Arial" w:cs="Arial"/>
          <w:sz w:val="24"/>
          <w:szCs w:val="24"/>
        </w:rPr>
        <w:t xml:space="preserve"> </w:t>
      </w:r>
      <w:r w:rsidR="004C28CA">
        <w:rPr>
          <w:rFonts w:ascii="Arial" w:hAnsi="Arial" w:cs="Arial"/>
          <w:sz w:val="24"/>
          <w:szCs w:val="24"/>
        </w:rPr>
        <w:t>representation of a road on th</w:t>
      </w:r>
      <w:r w:rsidR="0029668E">
        <w:rPr>
          <w:rFonts w:ascii="Arial" w:hAnsi="Arial" w:cs="Arial"/>
          <w:sz w:val="24"/>
          <w:szCs w:val="24"/>
        </w:rPr>
        <w:t>e</w:t>
      </w:r>
      <w:r w:rsidR="004C28CA">
        <w:rPr>
          <w:rFonts w:ascii="Arial" w:hAnsi="Arial" w:cs="Arial"/>
          <w:sz w:val="24"/>
          <w:szCs w:val="24"/>
        </w:rPr>
        <w:t xml:space="preserve"> map </w:t>
      </w:r>
      <w:r w:rsidR="000F07E6">
        <w:rPr>
          <w:rFonts w:ascii="Arial" w:hAnsi="Arial" w:cs="Arial"/>
          <w:sz w:val="24"/>
          <w:szCs w:val="24"/>
        </w:rPr>
        <w:t>wa</w:t>
      </w:r>
      <w:r w:rsidR="00D2480A">
        <w:rPr>
          <w:rFonts w:ascii="Arial" w:hAnsi="Arial" w:cs="Arial"/>
          <w:sz w:val="24"/>
          <w:szCs w:val="24"/>
        </w:rPr>
        <w:t>s not evidence of a public right of way</w:t>
      </w:r>
      <w:r w:rsidR="00A05044">
        <w:rPr>
          <w:rFonts w:ascii="Arial" w:hAnsi="Arial" w:cs="Arial"/>
          <w:sz w:val="24"/>
          <w:szCs w:val="24"/>
        </w:rPr>
        <w:t>. Albeit</w:t>
      </w:r>
      <w:r w:rsidR="00D733EE">
        <w:rPr>
          <w:rFonts w:ascii="Arial" w:hAnsi="Arial" w:cs="Arial"/>
          <w:sz w:val="24"/>
          <w:szCs w:val="24"/>
        </w:rPr>
        <w:t xml:space="preserve"> I agree</w:t>
      </w:r>
      <w:r w:rsidR="00A724BB">
        <w:rPr>
          <w:rFonts w:ascii="Arial" w:hAnsi="Arial" w:cs="Arial"/>
          <w:sz w:val="24"/>
          <w:szCs w:val="24"/>
        </w:rPr>
        <w:t xml:space="preserve"> with the Council</w:t>
      </w:r>
      <w:r w:rsidR="00D733EE">
        <w:rPr>
          <w:rFonts w:ascii="Arial" w:hAnsi="Arial" w:cs="Arial"/>
          <w:sz w:val="24"/>
          <w:szCs w:val="24"/>
        </w:rPr>
        <w:t>,</w:t>
      </w:r>
      <w:r w:rsidR="00040F0D">
        <w:rPr>
          <w:rFonts w:ascii="Arial" w:hAnsi="Arial" w:cs="Arial"/>
          <w:sz w:val="24"/>
          <w:szCs w:val="24"/>
        </w:rPr>
        <w:t xml:space="preserve"> the consistency of depiction on these maps</w:t>
      </w:r>
      <w:r w:rsidR="00D733EE">
        <w:rPr>
          <w:rFonts w:ascii="Arial" w:hAnsi="Arial" w:cs="Arial"/>
          <w:sz w:val="24"/>
          <w:szCs w:val="24"/>
        </w:rPr>
        <w:t xml:space="preserve"> does </w:t>
      </w:r>
      <w:r w:rsidR="00851AED">
        <w:rPr>
          <w:rFonts w:ascii="Arial" w:hAnsi="Arial" w:cs="Arial"/>
          <w:sz w:val="24"/>
          <w:szCs w:val="24"/>
        </w:rPr>
        <w:t>afford</w:t>
      </w:r>
      <w:r w:rsidR="00D2480A">
        <w:rPr>
          <w:rFonts w:ascii="Arial" w:hAnsi="Arial" w:cs="Arial"/>
          <w:sz w:val="24"/>
          <w:szCs w:val="24"/>
        </w:rPr>
        <w:t xml:space="preserve"> </w:t>
      </w:r>
      <w:r w:rsidR="00851AED">
        <w:rPr>
          <w:rFonts w:ascii="Arial" w:hAnsi="Arial" w:cs="Arial"/>
          <w:sz w:val="24"/>
          <w:szCs w:val="24"/>
        </w:rPr>
        <w:t>some</w:t>
      </w:r>
      <w:r w:rsidR="00E55A40">
        <w:rPr>
          <w:rFonts w:ascii="Arial" w:hAnsi="Arial" w:cs="Arial"/>
          <w:sz w:val="24"/>
          <w:szCs w:val="24"/>
        </w:rPr>
        <w:t xml:space="preserve"> </w:t>
      </w:r>
      <w:r w:rsidR="00D2480A">
        <w:rPr>
          <w:rFonts w:ascii="Arial" w:hAnsi="Arial" w:cs="Arial"/>
          <w:sz w:val="24"/>
          <w:szCs w:val="24"/>
        </w:rPr>
        <w:t>reputation</w:t>
      </w:r>
      <w:r w:rsidR="00D733EE">
        <w:rPr>
          <w:rFonts w:ascii="Arial" w:hAnsi="Arial" w:cs="Arial"/>
          <w:sz w:val="24"/>
          <w:szCs w:val="24"/>
        </w:rPr>
        <w:t xml:space="preserve"> </w:t>
      </w:r>
      <w:r w:rsidR="009A2C4B">
        <w:rPr>
          <w:rFonts w:ascii="Arial" w:hAnsi="Arial" w:cs="Arial"/>
          <w:sz w:val="24"/>
          <w:szCs w:val="24"/>
        </w:rPr>
        <w:t xml:space="preserve">that the route may have been </w:t>
      </w:r>
      <w:r w:rsidR="00AA23D5">
        <w:rPr>
          <w:rFonts w:ascii="Arial" w:hAnsi="Arial" w:cs="Arial"/>
          <w:sz w:val="24"/>
          <w:szCs w:val="24"/>
        </w:rPr>
        <w:t xml:space="preserve">public </w:t>
      </w:r>
      <w:r w:rsidR="00D733EE">
        <w:rPr>
          <w:rFonts w:ascii="Arial" w:hAnsi="Arial" w:cs="Arial"/>
          <w:sz w:val="24"/>
          <w:szCs w:val="24"/>
        </w:rPr>
        <w:t xml:space="preserve">and therefore </w:t>
      </w:r>
      <w:r w:rsidR="00156855">
        <w:rPr>
          <w:rFonts w:ascii="Arial" w:hAnsi="Arial" w:cs="Arial"/>
          <w:sz w:val="24"/>
          <w:szCs w:val="24"/>
        </w:rPr>
        <w:t xml:space="preserve">is of assistance </w:t>
      </w:r>
      <w:r w:rsidR="00000DD6">
        <w:rPr>
          <w:rFonts w:ascii="Arial" w:hAnsi="Arial" w:cs="Arial"/>
          <w:sz w:val="24"/>
          <w:szCs w:val="24"/>
        </w:rPr>
        <w:t xml:space="preserve">when regarding the </w:t>
      </w:r>
      <w:proofErr w:type="gramStart"/>
      <w:r w:rsidR="00000DD6">
        <w:rPr>
          <w:rFonts w:ascii="Arial" w:hAnsi="Arial" w:cs="Arial"/>
          <w:sz w:val="24"/>
          <w:szCs w:val="24"/>
        </w:rPr>
        <w:t>evidence as a whole</w:t>
      </w:r>
      <w:proofErr w:type="gramEnd"/>
      <w:r w:rsidR="00D733EE">
        <w:rPr>
          <w:rFonts w:ascii="Arial" w:hAnsi="Arial" w:cs="Arial"/>
          <w:sz w:val="24"/>
          <w:szCs w:val="24"/>
        </w:rPr>
        <w:t>.</w:t>
      </w:r>
    </w:p>
    <w:p w14:paraId="3E11424E" w14:textId="77777777" w:rsidR="001C0B83" w:rsidRDefault="001C0B83" w:rsidP="001C0B83">
      <w:pPr>
        <w:pStyle w:val="Style1"/>
        <w:numPr>
          <w:ilvl w:val="0"/>
          <w:numId w:val="0"/>
        </w:numPr>
        <w:rPr>
          <w:rFonts w:ascii="Arial" w:hAnsi="Arial" w:cs="Arial"/>
          <w:sz w:val="24"/>
          <w:szCs w:val="24"/>
        </w:rPr>
      </w:pPr>
    </w:p>
    <w:p w14:paraId="7B610936" w14:textId="2D8AD6F3" w:rsidR="00E45C20" w:rsidRPr="00441847" w:rsidRDefault="00E45C20" w:rsidP="00441847">
      <w:pPr>
        <w:pStyle w:val="Style1"/>
        <w:numPr>
          <w:ilvl w:val="0"/>
          <w:numId w:val="0"/>
        </w:numPr>
        <w:rPr>
          <w:rFonts w:ascii="Arial" w:hAnsi="Arial" w:cs="Arial"/>
          <w:i/>
          <w:iCs/>
          <w:sz w:val="24"/>
          <w:szCs w:val="24"/>
        </w:rPr>
      </w:pPr>
      <w:r w:rsidRPr="00441847">
        <w:rPr>
          <w:rFonts w:ascii="Arial" w:hAnsi="Arial" w:cs="Arial"/>
          <w:i/>
          <w:iCs/>
          <w:sz w:val="24"/>
          <w:szCs w:val="24"/>
        </w:rPr>
        <w:lastRenderedPageBreak/>
        <w:t>Manor Farm Plan 1924</w:t>
      </w:r>
    </w:p>
    <w:p w14:paraId="660BE779" w14:textId="7BE3C45F" w:rsidR="0055716F" w:rsidRDefault="00666AEC" w:rsidP="004009B1">
      <w:pPr>
        <w:pStyle w:val="Style1"/>
        <w:rPr>
          <w:rFonts w:ascii="Arial" w:hAnsi="Arial" w:cs="Arial"/>
          <w:sz w:val="24"/>
          <w:szCs w:val="24"/>
        </w:rPr>
      </w:pPr>
      <w:r>
        <w:rPr>
          <w:rFonts w:ascii="Arial" w:hAnsi="Arial" w:cs="Arial"/>
          <w:sz w:val="24"/>
          <w:szCs w:val="24"/>
        </w:rPr>
        <w:t>Th</w:t>
      </w:r>
      <w:r w:rsidR="00651D04">
        <w:rPr>
          <w:rFonts w:ascii="Arial" w:hAnsi="Arial" w:cs="Arial"/>
          <w:sz w:val="24"/>
          <w:szCs w:val="24"/>
        </w:rPr>
        <w:t xml:space="preserve">e </w:t>
      </w:r>
      <w:r w:rsidR="001724F5">
        <w:rPr>
          <w:rFonts w:ascii="Arial" w:hAnsi="Arial" w:cs="Arial"/>
          <w:sz w:val="24"/>
          <w:szCs w:val="24"/>
        </w:rPr>
        <w:t xml:space="preserve">1924 </w:t>
      </w:r>
      <w:r w:rsidR="00651D04">
        <w:rPr>
          <w:rFonts w:ascii="Arial" w:hAnsi="Arial" w:cs="Arial"/>
          <w:sz w:val="24"/>
          <w:szCs w:val="24"/>
        </w:rPr>
        <w:t>Farm Plan</w:t>
      </w:r>
      <w:r>
        <w:rPr>
          <w:rFonts w:ascii="Arial" w:hAnsi="Arial" w:cs="Arial"/>
          <w:sz w:val="24"/>
          <w:szCs w:val="24"/>
        </w:rPr>
        <w:t xml:space="preserve"> </w:t>
      </w:r>
      <w:r w:rsidR="007E667B">
        <w:rPr>
          <w:rFonts w:ascii="Arial" w:hAnsi="Arial" w:cs="Arial"/>
          <w:sz w:val="24"/>
          <w:szCs w:val="24"/>
        </w:rPr>
        <w:t>incorporated</w:t>
      </w:r>
      <w:r w:rsidR="00A87790">
        <w:rPr>
          <w:rFonts w:ascii="Arial" w:hAnsi="Arial" w:cs="Arial"/>
          <w:sz w:val="24"/>
          <w:szCs w:val="24"/>
        </w:rPr>
        <w:t xml:space="preserve"> land through which </w:t>
      </w:r>
      <w:r>
        <w:rPr>
          <w:rFonts w:ascii="Arial" w:hAnsi="Arial" w:cs="Arial"/>
          <w:sz w:val="24"/>
          <w:szCs w:val="24"/>
        </w:rPr>
        <w:t>section A-C</w:t>
      </w:r>
      <w:r w:rsidR="007E667B">
        <w:rPr>
          <w:rFonts w:ascii="Arial" w:hAnsi="Arial" w:cs="Arial"/>
          <w:sz w:val="24"/>
          <w:szCs w:val="24"/>
        </w:rPr>
        <w:t xml:space="preserve"> of the</w:t>
      </w:r>
      <w:r w:rsidR="00A87790">
        <w:rPr>
          <w:rFonts w:ascii="Arial" w:hAnsi="Arial" w:cs="Arial"/>
          <w:sz w:val="24"/>
          <w:szCs w:val="24"/>
        </w:rPr>
        <w:t xml:space="preserve"> application</w:t>
      </w:r>
      <w:r w:rsidR="007E667B">
        <w:rPr>
          <w:rFonts w:ascii="Arial" w:hAnsi="Arial" w:cs="Arial"/>
          <w:sz w:val="24"/>
          <w:szCs w:val="24"/>
        </w:rPr>
        <w:t xml:space="preserve"> route</w:t>
      </w:r>
      <w:r>
        <w:rPr>
          <w:rFonts w:ascii="Arial" w:hAnsi="Arial" w:cs="Arial"/>
          <w:sz w:val="24"/>
          <w:szCs w:val="24"/>
        </w:rPr>
        <w:t xml:space="preserve"> </w:t>
      </w:r>
      <w:r w:rsidR="00AD7D51">
        <w:rPr>
          <w:rFonts w:ascii="Arial" w:hAnsi="Arial" w:cs="Arial"/>
          <w:sz w:val="24"/>
          <w:szCs w:val="24"/>
        </w:rPr>
        <w:t>runs and</w:t>
      </w:r>
      <w:r>
        <w:rPr>
          <w:rFonts w:ascii="Arial" w:hAnsi="Arial" w:cs="Arial"/>
          <w:sz w:val="24"/>
          <w:szCs w:val="24"/>
        </w:rPr>
        <w:t xml:space="preserve"> </w:t>
      </w:r>
      <w:r w:rsidR="007E0FCA">
        <w:rPr>
          <w:rFonts w:ascii="Arial" w:hAnsi="Arial" w:cs="Arial"/>
          <w:sz w:val="24"/>
          <w:szCs w:val="24"/>
        </w:rPr>
        <w:t xml:space="preserve">the route </w:t>
      </w:r>
      <w:r w:rsidR="001F6942">
        <w:rPr>
          <w:rFonts w:ascii="Arial" w:hAnsi="Arial" w:cs="Arial"/>
          <w:sz w:val="24"/>
          <w:szCs w:val="24"/>
        </w:rPr>
        <w:t>wa</w:t>
      </w:r>
      <w:r>
        <w:rPr>
          <w:rFonts w:ascii="Arial" w:hAnsi="Arial" w:cs="Arial"/>
          <w:sz w:val="24"/>
          <w:szCs w:val="24"/>
        </w:rPr>
        <w:t xml:space="preserve">s </w:t>
      </w:r>
      <w:r w:rsidR="00F15A02">
        <w:rPr>
          <w:rFonts w:ascii="Arial" w:hAnsi="Arial" w:cs="Arial"/>
          <w:sz w:val="24"/>
          <w:szCs w:val="24"/>
        </w:rPr>
        <w:t xml:space="preserve">shown by solid parallel lines </w:t>
      </w:r>
      <w:r w:rsidR="008000C6">
        <w:rPr>
          <w:rFonts w:ascii="Arial" w:hAnsi="Arial" w:cs="Arial"/>
          <w:sz w:val="24"/>
          <w:szCs w:val="24"/>
        </w:rPr>
        <w:t xml:space="preserve">in a similar manner </w:t>
      </w:r>
      <w:r w:rsidR="001F6942">
        <w:rPr>
          <w:rFonts w:ascii="Arial" w:hAnsi="Arial" w:cs="Arial"/>
          <w:sz w:val="24"/>
          <w:szCs w:val="24"/>
        </w:rPr>
        <w:t>to</w:t>
      </w:r>
      <w:r w:rsidR="008000C6">
        <w:rPr>
          <w:rFonts w:ascii="Arial" w:hAnsi="Arial" w:cs="Arial"/>
          <w:sz w:val="24"/>
          <w:szCs w:val="24"/>
        </w:rPr>
        <w:t xml:space="preserve"> </w:t>
      </w:r>
      <w:r w:rsidR="001F6942">
        <w:rPr>
          <w:rFonts w:ascii="Arial" w:hAnsi="Arial" w:cs="Arial"/>
          <w:sz w:val="24"/>
          <w:szCs w:val="24"/>
        </w:rPr>
        <w:t>other</w:t>
      </w:r>
      <w:r w:rsidR="00272924">
        <w:rPr>
          <w:rFonts w:ascii="Arial" w:hAnsi="Arial" w:cs="Arial"/>
          <w:sz w:val="24"/>
          <w:szCs w:val="24"/>
        </w:rPr>
        <w:t xml:space="preserve"> </w:t>
      </w:r>
      <w:r w:rsidR="001F6942">
        <w:rPr>
          <w:rFonts w:ascii="Arial" w:hAnsi="Arial" w:cs="Arial"/>
          <w:sz w:val="24"/>
          <w:szCs w:val="24"/>
        </w:rPr>
        <w:t xml:space="preserve">routes </w:t>
      </w:r>
      <w:r w:rsidR="00272924">
        <w:rPr>
          <w:rFonts w:ascii="Arial" w:hAnsi="Arial" w:cs="Arial"/>
          <w:sz w:val="24"/>
          <w:szCs w:val="24"/>
        </w:rPr>
        <w:t>t</w:t>
      </w:r>
      <w:r w:rsidR="008000C6">
        <w:rPr>
          <w:rFonts w:ascii="Arial" w:hAnsi="Arial" w:cs="Arial"/>
          <w:sz w:val="24"/>
          <w:szCs w:val="24"/>
        </w:rPr>
        <w:t>hat are now public roads</w:t>
      </w:r>
      <w:r w:rsidR="00272924">
        <w:rPr>
          <w:rFonts w:ascii="Arial" w:hAnsi="Arial" w:cs="Arial"/>
          <w:sz w:val="24"/>
          <w:szCs w:val="24"/>
        </w:rPr>
        <w:t>. The Council point</w:t>
      </w:r>
      <w:r w:rsidR="00AD7D51">
        <w:rPr>
          <w:rFonts w:ascii="Arial" w:hAnsi="Arial" w:cs="Arial"/>
          <w:sz w:val="24"/>
          <w:szCs w:val="24"/>
        </w:rPr>
        <w:t>ed</w:t>
      </w:r>
      <w:r w:rsidR="00272924">
        <w:rPr>
          <w:rFonts w:ascii="Arial" w:hAnsi="Arial" w:cs="Arial"/>
          <w:sz w:val="24"/>
          <w:szCs w:val="24"/>
        </w:rPr>
        <w:t xml:space="preserve"> out that the roads </w:t>
      </w:r>
      <w:r w:rsidR="00D940FB">
        <w:rPr>
          <w:rFonts w:ascii="Arial" w:hAnsi="Arial" w:cs="Arial"/>
          <w:sz w:val="24"/>
          <w:szCs w:val="24"/>
        </w:rPr>
        <w:t>depicted</w:t>
      </w:r>
      <w:r w:rsidR="00272924">
        <w:rPr>
          <w:rFonts w:ascii="Arial" w:hAnsi="Arial" w:cs="Arial"/>
          <w:sz w:val="24"/>
          <w:szCs w:val="24"/>
        </w:rPr>
        <w:t xml:space="preserve"> on this </w:t>
      </w:r>
      <w:r w:rsidR="000A281F">
        <w:rPr>
          <w:rFonts w:ascii="Arial" w:hAnsi="Arial" w:cs="Arial"/>
          <w:sz w:val="24"/>
          <w:szCs w:val="24"/>
        </w:rPr>
        <w:t>Plan</w:t>
      </w:r>
      <w:r w:rsidR="00272924">
        <w:rPr>
          <w:rFonts w:ascii="Arial" w:hAnsi="Arial" w:cs="Arial"/>
          <w:sz w:val="24"/>
          <w:szCs w:val="24"/>
        </w:rPr>
        <w:t xml:space="preserve"> that are</w:t>
      </w:r>
      <w:r w:rsidR="00D940FB">
        <w:rPr>
          <w:rFonts w:ascii="Arial" w:hAnsi="Arial" w:cs="Arial"/>
          <w:sz w:val="24"/>
          <w:szCs w:val="24"/>
        </w:rPr>
        <w:t xml:space="preserve"> now</w:t>
      </w:r>
      <w:r w:rsidR="00B95A69">
        <w:rPr>
          <w:rFonts w:ascii="Arial" w:hAnsi="Arial" w:cs="Arial"/>
          <w:sz w:val="24"/>
          <w:szCs w:val="24"/>
        </w:rPr>
        <w:t xml:space="preserve"> public carriageways, </w:t>
      </w:r>
      <w:r w:rsidR="001724F5">
        <w:rPr>
          <w:rFonts w:ascii="Arial" w:hAnsi="Arial" w:cs="Arial"/>
          <w:sz w:val="24"/>
          <w:szCs w:val="24"/>
        </w:rPr>
        <w:t xml:space="preserve">were </w:t>
      </w:r>
      <w:r w:rsidR="00B95A69">
        <w:rPr>
          <w:rFonts w:ascii="Arial" w:hAnsi="Arial" w:cs="Arial"/>
          <w:sz w:val="24"/>
          <w:szCs w:val="24"/>
        </w:rPr>
        <w:t xml:space="preserve">generally </w:t>
      </w:r>
      <w:r w:rsidR="001724F5">
        <w:rPr>
          <w:rFonts w:ascii="Arial" w:hAnsi="Arial" w:cs="Arial"/>
          <w:sz w:val="24"/>
          <w:szCs w:val="24"/>
        </w:rPr>
        <w:t>annotated with</w:t>
      </w:r>
      <w:r w:rsidR="00237E44">
        <w:rPr>
          <w:rFonts w:ascii="Arial" w:hAnsi="Arial" w:cs="Arial"/>
          <w:sz w:val="24"/>
          <w:szCs w:val="24"/>
        </w:rPr>
        <w:t xml:space="preserve"> directional details. However,</w:t>
      </w:r>
      <w:r w:rsidR="006D27D8">
        <w:rPr>
          <w:rFonts w:ascii="Arial" w:hAnsi="Arial" w:cs="Arial"/>
          <w:sz w:val="24"/>
          <w:szCs w:val="24"/>
        </w:rPr>
        <w:t xml:space="preserve"> this </w:t>
      </w:r>
      <w:r w:rsidR="008F623B">
        <w:rPr>
          <w:rFonts w:ascii="Arial" w:hAnsi="Arial" w:cs="Arial"/>
          <w:sz w:val="24"/>
          <w:szCs w:val="24"/>
        </w:rPr>
        <w:t>is</w:t>
      </w:r>
      <w:r w:rsidR="006D27D8">
        <w:rPr>
          <w:rFonts w:ascii="Arial" w:hAnsi="Arial" w:cs="Arial"/>
          <w:sz w:val="24"/>
          <w:szCs w:val="24"/>
        </w:rPr>
        <w:t xml:space="preserve"> not the case for the road </w:t>
      </w:r>
      <w:r w:rsidR="004E5D08">
        <w:rPr>
          <w:rFonts w:ascii="Arial" w:hAnsi="Arial" w:cs="Arial"/>
          <w:sz w:val="24"/>
          <w:szCs w:val="24"/>
        </w:rPr>
        <w:t xml:space="preserve">on the plan </w:t>
      </w:r>
      <w:r w:rsidR="006D27D8">
        <w:rPr>
          <w:rFonts w:ascii="Arial" w:hAnsi="Arial" w:cs="Arial"/>
          <w:sz w:val="24"/>
          <w:szCs w:val="24"/>
        </w:rPr>
        <w:t>that r</w:t>
      </w:r>
      <w:r w:rsidR="004E5D08">
        <w:rPr>
          <w:rFonts w:ascii="Arial" w:hAnsi="Arial" w:cs="Arial"/>
          <w:sz w:val="24"/>
          <w:szCs w:val="24"/>
        </w:rPr>
        <w:t>a</w:t>
      </w:r>
      <w:r w:rsidR="006D27D8">
        <w:rPr>
          <w:rFonts w:ascii="Arial" w:hAnsi="Arial" w:cs="Arial"/>
          <w:sz w:val="24"/>
          <w:szCs w:val="24"/>
        </w:rPr>
        <w:t xml:space="preserve">n east to west </w:t>
      </w:r>
      <w:r w:rsidR="00DF5AFE">
        <w:rPr>
          <w:rFonts w:ascii="Arial" w:hAnsi="Arial" w:cs="Arial"/>
          <w:sz w:val="24"/>
          <w:szCs w:val="24"/>
        </w:rPr>
        <w:t xml:space="preserve">through </w:t>
      </w:r>
      <w:proofErr w:type="spellStart"/>
      <w:r w:rsidR="00DF5AFE">
        <w:rPr>
          <w:rFonts w:ascii="Arial" w:hAnsi="Arial" w:cs="Arial"/>
          <w:sz w:val="24"/>
          <w:szCs w:val="24"/>
        </w:rPr>
        <w:t>Closworth</w:t>
      </w:r>
      <w:proofErr w:type="spellEnd"/>
      <w:r w:rsidR="00237E44">
        <w:rPr>
          <w:rFonts w:ascii="Arial" w:hAnsi="Arial" w:cs="Arial"/>
          <w:sz w:val="24"/>
          <w:szCs w:val="24"/>
        </w:rPr>
        <w:t xml:space="preserve"> </w:t>
      </w:r>
      <w:r w:rsidR="008F623B">
        <w:rPr>
          <w:rFonts w:ascii="Arial" w:hAnsi="Arial" w:cs="Arial"/>
          <w:sz w:val="24"/>
          <w:szCs w:val="24"/>
        </w:rPr>
        <w:t xml:space="preserve">at </w:t>
      </w:r>
      <w:r w:rsidR="004E5D08">
        <w:rPr>
          <w:rFonts w:ascii="Arial" w:hAnsi="Arial" w:cs="Arial"/>
          <w:sz w:val="24"/>
          <w:szCs w:val="24"/>
        </w:rPr>
        <w:t>p</w:t>
      </w:r>
      <w:r w:rsidR="008F623B">
        <w:rPr>
          <w:rFonts w:ascii="Arial" w:hAnsi="Arial" w:cs="Arial"/>
          <w:sz w:val="24"/>
          <w:szCs w:val="24"/>
        </w:rPr>
        <w:t>oint A</w:t>
      </w:r>
      <w:r w:rsidR="004E5D08">
        <w:rPr>
          <w:rFonts w:ascii="Arial" w:hAnsi="Arial" w:cs="Arial"/>
          <w:sz w:val="24"/>
          <w:szCs w:val="24"/>
        </w:rPr>
        <w:t xml:space="preserve">, </w:t>
      </w:r>
      <w:r w:rsidR="00ED4DD2">
        <w:rPr>
          <w:rFonts w:ascii="Arial" w:hAnsi="Arial" w:cs="Arial"/>
          <w:sz w:val="24"/>
          <w:szCs w:val="24"/>
        </w:rPr>
        <w:t>which is a carriageway today</w:t>
      </w:r>
      <w:r w:rsidR="008F623B">
        <w:rPr>
          <w:rFonts w:ascii="Arial" w:hAnsi="Arial" w:cs="Arial"/>
          <w:sz w:val="24"/>
          <w:szCs w:val="24"/>
        </w:rPr>
        <w:t xml:space="preserve">. </w:t>
      </w:r>
      <w:r w:rsidR="00ED4DD2">
        <w:rPr>
          <w:rFonts w:ascii="Arial" w:hAnsi="Arial" w:cs="Arial"/>
          <w:sz w:val="24"/>
          <w:szCs w:val="24"/>
        </w:rPr>
        <w:t xml:space="preserve">Furthermore, </w:t>
      </w:r>
      <w:r w:rsidR="0037247F">
        <w:rPr>
          <w:rFonts w:ascii="Arial" w:hAnsi="Arial" w:cs="Arial"/>
          <w:sz w:val="24"/>
          <w:szCs w:val="24"/>
        </w:rPr>
        <w:t xml:space="preserve">I would not expect this route to have </w:t>
      </w:r>
      <w:r w:rsidR="00D65FE2">
        <w:rPr>
          <w:rFonts w:ascii="Arial" w:hAnsi="Arial" w:cs="Arial"/>
          <w:sz w:val="24"/>
          <w:szCs w:val="24"/>
        </w:rPr>
        <w:t xml:space="preserve">been labelled with </w:t>
      </w:r>
      <w:r w:rsidR="0037247F">
        <w:rPr>
          <w:rFonts w:ascii="Arial" w:hAnsi="Arial" w:cs="Arial"/>
          <w:sz w:val="24"/>
          <w:szCs w:val="24"/>
        </w:rPr>
        <w:t xml:space="preserve">directional </w:t>
      </w:r>
      <w:r w:rsidR="00B747FA">
        <w:rPr>
          <w:rFonts w:ascii="Arial" w:hAnsi="Arial" w:cs="Arial"/>
          <w:sz w:val="24"/>
          <w:szCs w:val="24"/>
        </w:rPr>
        <w:t>details</w:t>
      </w:r>
      <w:r w:rsidR="00ED4DD2">
        <w:rPr>
          <w:rFonts w:ascii="Arial" w:hAnsi="Arial" w:cs="Arial"/>
          <w:sz w:val="24"/>
          <w:szCs w:val="24"/>
        </w:rPr>
        <w:t xml:space="preserve"> </w:t>
      </w:r>
      <w:r w:rsidR="00B747FA">
        <w:rPr>
          <w:rFonts w:ascii="Arial" w:hAnsi="Arial" w:cs="Arial"/>
          <w:sz w:val="24"/>
          <w:szCs w:val="24"/>
        </w:rPr>
        <w:t xml:space="preserve">as </w:t>
      </w:r>
      <w:r w:rsidR="00ED4DD2">
        <w:rPr>
          <w:rFonts w:ascii="Arial" w:hAnsi="Arial" w:cs="Arial"/>
          <w:sz w:val="24"/>
          <w:szCs w:val="24"/>
        </w:rPr>
        <w:t xml:space="preserve">both termini </w:t>
      </w:r>
      <w:r w:rsidR="00EA31A4">
        <w:rPr>
          <w:rFonts w:ascii="Arial" w:hAnsi="Arial" w:cs="Arial"/>
          <w:sz w:val="24"/>
          <w:szCs w:val="24"/>
        </w:rPr>
        <w:t>of the route form a T junction with</w:t>
      </w:r>
      <w:r w:rsidR="00B747FA">
        <w:rPr>
          <w:rFonts w:ascii="Arial" w:hAnsi="Arial" w:cs="Arial"/>
          <w:sz w:val="24"/>
          <w:szCs w:val="24"/>
        </w:rPr>
        <w:t xml:space="preserve"> </w:t>
      </w:r>
      <w:r w:rsidR="00C109F8">
        <w:rPr>
          <w:rFonts w:ascii="Arial" w:hAnsi="Arial" w:cs="Arial"/>
          <w:sz w:val="24"/>
          <w:szCs w:val="24"/>
        </w:rPr>
        <w:t>other roads</w:t>
      </w:r>
      <w:r w:rsidR="003E1802">
        <w:rPr>
          <w:rFonts w:ascii="Arial" w:hAnsi="Arial" w:cs="Arial"/>
          <w:sz w:val="24"/>
          <w:szCs w:val="24"/>
        </w:rPr>
        <w:t>.</w:t>
      </w:r>
    </w:p>
    <w:p w14:paraId="1B4DA90B" w14:textId="1271FC4F" w:rsidR="003E1802" w:rsidRPr="007662EC" w:rsidRDefault="003E1802" w:rsidP="00D33FB1">
      <w:pPr>
        <w:pStyle w:val="Style1"/>
        <w:numPr>
          <w:ilvl w:val="0"/>
          <w:numId w:val="0"/>
        </w:numPr>
        <w:ind w:left="573" w:hanging="432"/>
        <w:rPr>
          <w:rFonts w:ascii="Arial" w:hAnsi="Arial" w:cs="Arial"/>
          <w:i/>
          <w:iCs/>
          <w:sz w:val="24"/>
          <w:szCs w:val="24"/>
        </w:rPr>
      </w:pPr>
      <w:r w:rsidRPr="007662EC">
        <w:rPr>
          <w:rFonts w:ascii="Arial" w:hAnsi="Arial" w:cs="Arial"/>
          <w:i/>
          <w:iCs/>
          <w:sz w:val="24"/>
          <w:szCs w:val="24"/>
        </w:rPr>
        <w:t xml:space="preserve">Handover Map </w:t>
      </w:r>
      <w:r w:rsidR="000E7C33" w:rsidRPr="007662EC">
        <w:rPr>
          <w:rFonts w:ascii="Arial" w:hAnsi="Arial" w:cs="Arial"/>
          <w:i/>
          <w:iCs/>
          <w:sz w:val="24"/>
          <w:szCs w:val="24"/>
        </w:rPr>
        <w:t>1929</w:t>
      </w:r>
    </w:p>
    <w:p w14:paraId="5CA2AC31" w14:textId="607A059E" w:rsidR="003E1802" w:rsidRDefault="004275CF" w:rsidP="004009B1">
      <w:pPr>
        <w:pStyle w:val="Style1"/>
        <w:rPr>
          <w:rFonts w:ascii="Arial" w:hAnsi="Arial" w:cs="Arial"/>
          <w:sz w:val="24"/>
          <w:szCs w:val="24"/>
        </w:rPr>
      </w:pPr>
      <w:r>
        <w:rPr>
          <w:rFonts w:ascii="Arial" w:hAnsi="Arial" w:cs="Arial"/>
          <w:sz w:val="24"/>
          <w:szCs w:val="24"/>
        </w:rPr>
        <w:t>On this map t</w:t>
      </w:r>
      <w:r w:rsidR="000F1F7B">
        <w:rPr>
          <w:rFonts w:ascii="Arial" w:hAnsi="Arial" w:cs="Arial"/>
          <w:sz w:val="24"/>
          <w:szCs w:val="24"/>
        </w:rPr>
        <w:t xml:space="preserve">he route </w:t>
      </w:r>
      <w:r>
        <w:rPr>
          <w:rFonts w:ascii="Arial" w:hAnsi="Arial" w:cs="Arial"/>
          <w:sz w:val="24"/>
          <w:szCs w:val="24"/>
        </w:rPr>
        <w:t>wa</w:t>
      </w:r>
      <w:r w:rsidR="000F1F7B">
        <w:rPr>
          <w:rFonts w:ascii="Arial" w:hAnsi="Arial" w:cs="Arial"/>
          <w:sz w:val="24"/>
          <w:szCs w:val="24"/>
        </w:rPr>
        <w:t>s depicted</w:t>
      </w:r>
      <w:r w:rsidR="0034257F">
        <w:rPr>
          <w:rFonts w:ascii="Arial" w:hAnsi="Arial" w:cs="Arial"/>
          <w:sz w:val="24"/>
          <w:szCs w:val="24"/>
        </w:rPr>
        <w:t xml:space="preserve"> by two solid parallel lines, uncoloured and unannotated.</w:t>
      </w:r>
      <w:r w:rsidR="0080004F">
        <w:rPr>
          <w:rFonts w:ascii="Arial" w:hAnsi="Arial" w:cs="Arial"/>
          <w:sz w:val="24"/>
          <w:szCs w:val="24"/>
        </w:rPr>
        <w:t xml:space="preserve"> It is clear </w:t>
      </w:r>
      <w:r w:rsidR="00995E35">
        <w:rPr>
          <w:rFonts w:ascii="Arial" w:hAnsi="Arial" w:cs="Arial"/>
          <w:sz w:val="24"/>
          <w:szCs w:val="24"/>
        </w:rPr>
        <w:t xml:space="preserve">evidence </w:t>
      </w:r>
      <w:r w:rsidR="0080004F">
        <w:rPr>
          <w:rFonts w:ascii="Arial" w:hAnsi="Arial" w:cs="Arial"/>
          <w:sz w:val="24"/>
          <w:szCs w:val="24"/>
        </w:rPr>
        <w:t>that th</w:t>
      </w:r>
      <w:r w:rsidR="00995E35">
        <w:rPr>
          <w:rFonts w:ascii="Arial" w:hAnsi="Arial" w:cs="Arial"/>
          <w:sz w:val="24"/>
          <w:szCs w:val="24"/>
        </w:rPr>
        <w:t xml:space="preserve">e route existed </w:t>
      </w:r>
      <w:r w:rsidR="00B27B1F">
        <w:rPr>
          <w:rFonts w:ascii="Arial" w:hAnsi="Arial" w:cs="Arial"/>
          <w:sz w:val="24"/>
          <w:szCs w:val="24"/>
        </w:rPr>
        <w:t xml:space="preserve">but </w:t>
      </w:r>
      <w:r w:rsidR="00995E35">
        <w:rPr>
          <w:rFonts w:ascii="Arial" w:hAnsi="Arial" w:cs="Arial"/>
          <w:sz w:val="24"/>
          <w:szCs w:val="24"/>
        </w:rPr>
        <w:t>was not considered</w:t>
      </w:r>
      <w:r w:rsidR="0034257F">
        <w:rPr>
          <w:rFonts w:ascii="Arial" w:hAnsi="Arial" w:cs="Arial"/>
          <w:sz w:val="24"/>
          <w:szCs w:val="24"/>
        </w:rPr>
        <w:t xml:space="preserve"> </w:t>
      </w:r>
      <w:r w:rsidR="00B27B1F">
        <w:rPr>
          <w:rFonts w:ascii="Arial" w:hAnsi="Arial" w:cs="Arial"/>
          <w:sz w:val="24"/>
          <w:szCs w:val="24"/>
        </w:rPr>
        <w:t>as</w:t>
      </w:r>
      <w:r w:rsidR="00986090">
        <w:rPr>
          <w:rFonts w:ascii="Arial" w:hAnsi="Arial" w:cs="Arial"/>
          <w:sz w:val="24"/>
          <w:szCs w:val="24"/>
        </w:rPr>
        <w:t xml:space="preserve"> a highway</w:t>
      </w:r>
      <w:r w:rsidR="00B27B1F">
        <w:rPr>
          <w:rFonts w:ascii="Arial" w:hAnsi="Arial" w:cs="Arial"/>
          <w:sz w:val="24"/>
          <w:szCs w:val="24"/>
        </w:rPr>
        <w:t xml:space="preserve"> maintainable at public expense.</w:t>
      </w:r>
    </w:p>
    <w:p w14:paraId="4AF5F8E6" w14:textId="7467BA08" w:rsidR="00771E22" w:rsidRPr="007751E9" w:rsidRDefault="00771E22" w:rsidP="00771E22">
      <w:pPr>
        <w:pStyle w:val="Style1"/>
        <w:numPr>
          <w:ilvl w:val="0"/>
          <w:numId w:val="0"/>
        </w:numPr>
        <w:rPr>
          <w:rFonts w:ascii="Arial" w:hAnsi="Arial" w:cs="Arial"/>
          <w:i/>
          <w:iCs/>
          <w:sz w:val="24"/>
          <w:szCs w:val="24"/>
        </w:rPr>
      </w:pPr>
      <w:r w:rsidRPr="007751E9">
        <w:rPr>
          <w:rFonts w:ascii="Arial" w:hAnsi="Arial" w:cs="Arial"/>
          <w:i/>
          <w:iCs/>
          <w:sz w:val="24"/>
          <w:szCs w:val="24"/>
        </w:rPr>
        <w:t xml:space="preserve">Ministry of Agriculture </w:t>
      </w:r>
      <w:r w:rsidR="00330370" w:rsidRPr="007751E9">
        <w:rPr>
          <w:rFonts w:ascii="Arial" w:hAnsi="Arial" w:cs="Arial"/>
          <w:i/>
          <w:iCs/>
          <w:sz w:val="24"/>
          <w:szCs w:val="24"/>
        </w:rPr>
        <w:t>records 1941-1943</w:t>
      </w:r>
    </w:p>
    <w:p w14:paraId="4AA2B13F" w14:textId="764C27A0" w:rsidR="00CA733A" w:rsidRDefault="00FF43E3" w:rsidP="004009B1">
      <w:pPr>
        <w:pStyle w:val="Style1"/>
        <w:rPr>
          <w:rFonts w:ascii="Arial" w:hAnsi="Arial" w:cs="Arial"/>
          <w:sz w:val="24"/>
          <w:szCs w:val="24"/>
        </w:rPr>
      </w:pPr>
      <w:r w:rsidRPr="00AC7367">
        <w:rPr>
          <w:rFonts w:ascii="Arial" w:hAnsi="Arial" w:cs="Arial"/>
          <w:sz w:val="24"/>
          <w:szCs w:val="24"/>
        </w:rPr>
        <w:t>T</w:t>
      </w:r>
      <w:r>
        <w:rPr>
          <w:rFonts w:ascii="Arial" w:hAnsi="Arial" w:cs="Arial"/>
          <w:sz w:val="24"/>
          <w:szCs w:val="24"/>
        </w:rPr>
        <w:t>he application route is</w:t>
      </w:r>
      <w:r w:rsidR="004174F3" w:rsidRPr="00AC7367">
        <w:rPr>
          <w:rFonts w:ascii="Arial" w:hAnsi="Arial" w:cs="Arial"/>
          <w:sz w:val="24"/>
          <w:szCs w:val="24"/>
        </w:rPr>
        <w:t xml:space="preserve"> </w:t>
      </w:r>
      <w:r w:rsidR="00A1743A" w:rsidRPr="00AC7367">
        <w:rPr>
          <w:rFonts w:ascii="Arial" w:hAnsi="Arial" w:cs="Arial"/>
          <w:sz w:val="24"/>
          <w:szCs w:val="24"/>
        </w:rPr>
        <w:t>recorded</w:t>
      </w:r>
      <w:r w:rsidR="00B21F2B" w:rsidRPr="00AC7367">
        <w:rPr>
          <w:rFonts w:ascii="Arial" w:hAnsi="Arial" w:cs="Arial"/>
          <w:sz w:val="24"/>
          <w:szCs w:val="24"/>
        </w:rPr>
        <w:t xml:space="preserve"> </w:t>
      </w:r>
      <w:r>
        <w:rPr>
          <w:rFonts w:ascii="Arial" w:hAnsi="Arial" w:cs="Arial"/>
          <w:sz w:val="24"/>
          <w:szCs w:val="24"/>
        </w:rPr>
        <w:t>on</w:t>
      </w:r>
      <w:r w:rsidR="00621341">
        <w:rPr>
          <w:rFonts w:ascii="Arial" w:hAnsi="Arial" w:cs="Arial"/>
          <w:sz w:val="24"/>
          <w:szCs w:val="24"/>
        </w:rPr>
        <w:t xml:space="preserve"> this survey</w:t>
      </w:r>
      <w:r w:rsidR="00CF52CC">
        <w:rPr>
          <w:rFonts w:ascii="Arial" w:hAnsi="Arial" w:cs="Arial"/>
          <w:sz w:val="24"/>
          <w:szCs w:val="24"/>
        </w:rPr>
        <w:t xml:space="preserve">, albeit the maps before me do not seem to </w:t>
      </w:r>
      <w:r w:rsidR="00962381">
        <w:rPr>
          <w:rFonts w:ascii="Arial" w:hAnsi="Arial" w:cs="Arial"/>
          <w:sz w:val="24"/>
          <w:szCs w:val="24"/>
        </w:rPr>
        <w:t>include</w:t>
      </w:r>
      <w:r w:rsidR="007E23F2">
        <w:rPr>
          <w:rFonts w:ascii="Arial" w:hAnsi="Arial" w:cs="Arial"/>
          <w:sz w:val="24"/>
          <w:szCs w:val="24"/>
        </w:rPr>
        <w:t xml:space="preserve"> the land encompassing</w:t>
      </w:r>
      <w:r w:rsidR="00C523B0">
        <w:rPr>
          <w:rFonts w:ascii="Arial" w:hAnsi="Arial" w:cs="Arial"/>
          <w:sz w:val="24"/>
          <w:szCs w:val="24"/>
        </w:rPr>
        <w:t xml:space="preserve"> the short</w:t>
      </w:r>
      <w:r w:rsidR="007E23F2">
        <w:rPr>
          <w:rFonts w:ascii="Arial" w:hAnsi="Arial" w:cs="Arial"/>
          <w:sz w:val="24"/>
          <w:szCs w:val="24"/>
        </w:rPr>
        <w:t xml:space="preserve"> section</w:t>
      </w:r>
      <w:r w:rsidR="00EF224B">
        <w:rPr>
          <w:rFonts w:ascii="Arial" w:hAnsi="Arial" w:cs="Arial"/>
          <w:sz w:val="24"/>
          <w:szCs w:val="24"/>
        </w:rPr>
        <w:t xml:space="preserve"> of</w:t>
      </w:r>
      <w:r w:rsidR="00CF52CC">
        <w:rPr>
          <w:rFonts w:ascii="Arial" w:hAnsi="Arial" w:cs="Arial"/>
          <w:sz w:val="24"/>
          <w:szCs w:val="24"/>
        </w:rPr>
        <w:t xml:space="preserve"> </w:t>
      </w:r>
      <w:r w:rsidR="007E23F2">
        <w:rPr>
          <w:rFonts w:ascii="Arial" w:hAnsi="Arial" w:cs="Arial"/>
          <w:sz w:val="24"/>
          <w:szCs w:val="24"/>
        </w:rPr>
        <w:t>C-C1</w:t>
      </w:r>
      <w:r w:rsidR="005B64FB">
        <w:rPr>
          <w:rFonts w:ascii="Arial" w:hAnsi="Arial" w:cs="Arial"/>
          <w:sz w:val="24"/>
          <w:szCs w:val="24"/>
        </w:rPr>
        <w:t>.</w:t>
      </w:r>
      <w:r w:rsidR="00AC7675">
        <w:rPr>
          <w:rFonts w:ascii="Arial" w:hAnsi="Arial" w:cs="Arial"/>
          <w:sz w:val="24"/>
          <w:szCs w:val="24"/>
        </w:rPr>
        <w:t xml:space="preserve"> </w:t>
      </w:r>
      <w:r w:rsidR="00114A4E">
        <w:rPr>
          <w:rFonts w:ascii="Arial" w:hAnsi="Arial" w:cs="Arial"/>
          <w:sz w:val="24"/>
          <w:szCs w:val="24"/>
        </w:rPr>
        <w:t>Sections</w:t>
      </w:r>
      <w:r w:rsidR="00AC7367">
        <w:rPr>
          <w:rFonts w:ascii="Arial" w:hAnsi="Arial" w:cs="Arial"/>
          <w:sz w:val="24"/>
          <w:szCs w:val="24"/>
        </w:rPr>
        <w:t xml:space="preserve"> B-C and</w:t>
      </w:r>
      <w:r w:rsidR="00114A4E">
        <w:rPr>
          <w:rFonts w:ascii="Arial" w:hAnsi="Arial" w:cs="Arial"/>
          <w:sz w:val="24"/>
          <w:szCs w:val="24"/>
        </w:rPr>
        <w:t xml:space="preserve"> </w:t>
      </w:r>
      <w:r w:rsidR="0048684D">
        <w:rPr>
          <w:rFonts w:ascii="Arial" w:hAnsi="Arial" w:cs="Arial"/>
          <w:sz w:val="24"/>
          <w:szCs w:val="24"/>
        </w:rPr>
        <w:t xml:space="preserve">C1-D </w:t>
      </w:r>
      <w:r w:rsidR="00203390">
        <w:rPr>
          <w:rFonts w:ascii="Arial" w:hAnsi="Arial" w:cs="Arial"/>
          <w:sz w:val="24"/>
          <w:szCs w:val="24"/>
        </w:rPr>
        <w:t>f</w:t>
      </w:r>
      <w:r w:rsidR="00634AC6">
        <w:rPr>
          <w:rFonts w:ascii="Arial" w:hAnsi="Arial" w:cs="Arial"/>
          <w:sz w:val="24"/>
          <w:szCs w:val="24"/>
        </w:rPr>
        <w:t>a</w:t>
      </w:r>
      <w:r w:rsidR="00203390">
        <w:rPr>
          <w:rFonts w:ascii="Arial" w:hAnsi="Arial" w:cs="Arial"/>
          <w:sz w:val="24"/>
          <w:szCs w:val="24"/>
        </w:rPr>
        <w:t xml:space="preserve">ll between </w:t>
      </w:r>
      <w:r w:rsidR="009477BB">
        <w:rPr>
          <w:rFonts w:ascii="Arial" w:hAnsi="Arial" w:cs="Arial"/>
          <w:sz w:val="24"/>
          <w:szCs w:val="24"/>
        </w:rPr>
        <w:t xml:space="preserve">land </w:t>
      </w:r>
      <w:r w:rsidR="00BC4483">
        <w:rPr>
          <w:rFonts w:ascii="Arial" w:hAnsi="Arial" w:cs="Arial"/>
          <w:sz w:val="24"/>
          <w:szCs w:val="24"/>
        </w:rPr>
        <w:t xml:space="preserve">holdings, whilst </w:t>
      </w:r>
      <w:r w:rsidR="00005FC2">
        <w:rPr>
          <w:rFonts w:ascii="Arial" w:hAnsi="Arial" w:cs="Arial"/>
          <w:sz w:val="24"/>
          <w:szCs w:val="24"/>
        </w:rPr>
        <w:t>section</w:t>
      </w:r>
      <w:r w:rsidR="00CE4078">
        <w:rPr>
          <w:rFonts w:ascii="Arial" w:hAnsi="Arial" w:cs="Arial"/>
          <w:sz w:val="24"/>
          <w:szCs w:val="24"/>
        </w:rPr>
        <w:t xml:space="preserve"> </w:t>
      </w:r>
      <w:r w:rsidR="00EA1F09">
        <w:rPr>
          <w:rFonts w:ascii="Arial" w:hAnsi="Arial" w:cs="Arial"/>
          <w:sz w:val="24"/>
          <w:szCs w:val="24"/>
        </w:rPr>
        <w:t>A-B</w:t>
      </w:r>
      <w:r w:rsidR="00CA733A">
        <w:rPr>
          <w:rFonts w:ascii="Arial" w:hAnsi="Arial" w:cs="Arial"/>
          <w:sz w:val="24"/>
          <w:szCs w:val="24"/>
        </w:rPr>
        <w:t>,</w:t>
      </w:r>
      <w:r w:rsidR="00FC7AF9">
        <w:rPr>
          <w:rFonts w:ascii="Arial" w:hAnsi="Arial" w:cs="Arial"/>
          <w:sz w:val="24"/>
          <w:szCs w:val="24"/>
        </w:rPr>
        <w:t xml:space="preserve"> </w:t>
      </w:r>
      <w:r w:rsidR="00760540">
        <w:rPr>
          <w:rFonts w:ascii="Arial" w:hAnsi="Arial" w:cs="Arial"/>
          <w:sz w:val="24"/>
          <w:szCs w:val="24"/>
        </w:rPr>
        <w:t xml:space="preserve">denoted </w:t>
      </w:r>
      <w:r w:rsidR="00CA733A">
        <w:rPr>
          <w:rFonts w:ascii="Arial" w:hAnsi="Arial" w:cs="Arial"/>
          <w:sz w:val="24"/>
          <w:szCs w:val="24"/>
        </w:rPr>
        <w:t>by</w:t>
      </w:r>
      <w:r w:rsidR="00760540">
        <w:rPr>
          <w:rFonts w:ascii="Arial" w:hAnsi="Arial" w:cs="Arial"/>
          <w:sz w:val="24"/>
          <w:szCs w:val="24"/>
        </w:rPr>
        <w:t xml:space="preserve"> two solid paralle</w:t>
      </w:r>
      <w:r w:rsidR="005B64FB">
        <w:rPr>
          <w:rFonts w:ascii="Arial" w:hAnsi="Arial" w:cs="Arial"/>
          <w:sz w:val="24"/>
          <w:szCs w:val="24"/>
        </w:rPr>
        <w:t>l lines</w:t>
      </w:r>
      <w:r w:rsidR="00CA733A">
        <w:rPr>
          <w:rFonts w:ascii="Arial" w:hAnsi="Arial" w:cs="Arial"/>
          <w:sz w:val="24"/>
          <w:szCs w:val="24"/>
        </w:rPr>
        <w:t>,</w:t>
      </w:r>
      <w:r w:rsidR="005B64FB">
        <w:rPr>
          <w:rFonts w:ascii="Arial" w:hAnsi="Arial" w:cs="Arial"/>
          <w:sz w:val="24"/>
          <w:szCs w:val="24"/>
        </w:rPr>
        <w:t xml:space="preserve"> f</w:t>
      </w:r>
      <w:r w:rsidR="00634AC6">
        <w:rPr>
          <w:rFonts w:ascii="Arial" w:hAnsi="Arial" w:cs="Arial"/>
          <w:sz w:val="24"/>
          <w:szCs w:val="24"/>
        </w:rPr>
        <w:t>a</w:t>
      </w:r>
      <w:r w:rsidR="005B64FB">
        <w:rPr>
          <w:rFonts w:ascii="Arial" w:hAnsi="Arial" w:cs="Arial"/>
          <w:sz w:val="24"/>
          <w:szCs w:val="24"/>
        </w:rPr>
        <w:t>ll</w:t>
      </w:r>
      <w:r w:rsidR="008A783B">
        <w:rPr>
          <w:rFonts w:ascii="Arial" w:hAnsi="Arial" w:cs="Arial"/>
          <w:sz w:val="24"/>
          <w:szCs w:val="24"/>
        </w:rPr>
        <w:t>s</w:t>
      </w:r>
      <w:r w:rsidR="005B64FB">
        <w:rPr>
          <w:rFonts w:ascii="Arial" w:hAnsi="Arial" w:cs="Arial"/>
          <w:sz w:val="24"/>
          <w:szCs w:val="24"/>
        </w:rPr>
        <w:t xml:space="preserve"> </w:t>
      </w:r>
      <w:r w:rsidR="00FC7AF9">
        <w:rPr>
          <w:rFonts w:ascii="Arial" w:hAnsi="Arial" w:cs="Arial"/>
          <w:sz w:val="24"/>
          <w:szCs w:val="24"/>
        </w:rPr>
        <w:t>within holding</w:t>
      </w:r>
      <w:r w:rsidR="00A70D94">
        <w:rPr>
          <w:rFonts w:ascii="Arial" w:hAnsi="Arial" w:cs="Arial"/>
          <w:sz w:val="24"/>
          <w:szCs w:val="24"/>
        </w:rPr>
        <w:t xml:space="preserve">s that </w:t>
      </w:r>
      <w:r w:rsidR="009766B4">
        <w:rPr>
          <w:rFonts w:ascii="Arial" w:hAnsi="Arial" w:cs="Arial"/>
          <w:sz w:val="24"/>
          <w:szCs w:val="24"/>
        </w:rPr>
        <w:t>encompass</w:t>
      </w:r>
      <w:r w:rsidR="0098354B">
        <w:rPr>
          <w:rFonts w:ascii="Arial" w:hAnsi="Arial" w:cs="Arial"/>
          <w:sz w:val="24"/>
          <w:szCs w:val="24"/>
        </w:rPr>
        <w:t xml:space="preserve"> land on</w:t>
      </w:r>
      <w:r w:rsidR="009766B4">
        <w:rPr>
          <w:rFonts w:ascii="Arial" w:hAnsi="Arial" w:cs="Arial"/>
          <w:sz w:val="24"/>
          <w:szCs w:val="24"/>
        </w:rPr>
        <w:t xml:space="preserve"> both sides of the route.</w:t>
      </w:r>
    </w:p>
    <w:p w14:paraId="3CCA3306" w14:textId="1DDB69D0" w:rsidR="00DD2A57" w:rsidRPr="007F425E" w:rsidRDefault="00EF224B" w:rsidP="007F425E">
      <w:pPr>
        <w:pStyle w:val="Style1"/>
        <w:rPr>
          <w:rFonts w:ascii="Arial" w:hAnsi="Arial" w:cs="Arial"/>
          <w:sz w:val="24"/>
          <w:szCs w:val="24"/>
        </w:rPr>
      </w:pPr>
      <w:r>
        <w:rPr>
          <w:rFonts w:ascii="Arial" w:hAnsi="Arial" w:cs="Arial"/>
          <w:sz w:val="24"/>
          <w:szCs w:val="24"/>
        </w:rPr>
        <w:t xml:space="preserve">The Council felt </w:t>
      </w:r>
      <w:r w:rsidR="00201037">
        <w:rPr>
          <w:rFonts w:ascii="Arial" w:hAnsi="Arial" w:cs="Arial"/>
          <w:sz w:val="24"/>
          <w:szCs w:val="24"/>
        </w:rPr>
        <w:t xml:space="preserve">that </w:t>
      </w:r>
      <w:r w:rsidR="006D71F5">
        <w:rPr>
          <w:rFonts w:ascii="Arial" w:hAnsi="Arial" w:cs="Arial"/>
          <w:sz w:val="24"/>
          <w:szCs w:val="24"/>
        </w:rPr>
        <w:t>because</w:t>
      </w:r>
      <w:r w:rsidR="00691954">
        <w:rPr>
          <w:rFonts w:ascii="Arial" w:hAnsi="Arial" w:cs="Arial"/>
          <w:sz w:val="24"/>
          <w:szCs w:val="24"/>
        </w:rPr>
        <w:t xml:space="preserve"> section</w:t>
      </w:r>
      <w:r w:rsidR="006D71F5">
        <w:rPr>
          <w:rFonts w:ascii="Arial" w:hAnsi="Arial" w:cs="Arial"/>
          <w:sz w:val="24"/>
          <w:szCs w:val="24"/>
        </w:rPr>
        <w:t xml:space="preserve"> A-B</w:t>
      </w:r>
      <w:r w:rsidR="00CE2FB0">
        <w:rPr>
          <w:rFonts w:ascii="Arial" w:hAnsi="Arial" w:cs="Arial"/>
          <w:sz w:val="24"/>
          <w:szCs w:val="24"/>
        </w:rPr>
        <w:t xml:space="preserve"> f</w:t>
      </w:r>
      <w:r w:rsidR="00691954">
        <w:rPr>
          <w:rFonts w:ascii="Arial" w:hAnsi="Arial" w:cs="Arial"/>
          <w:sz w:val="24"/>
          <w:szCs w:val="24"/>
        </w:rPr>
        <w:t>e</w:t>
      </w:r>
      <w:r w:rsidR="00CE2FB0">
        <w:rPr>
          <w:rFonts w:ascii="Arial" w:hAnsi="Arial" w:cs="Arial"/>
          <w:sz w:val="24"/>
          <w:szCs w:val="24"/>
        </w:rPr>
        <w:t>ll</w:t>
      </w:r>
      <w:r w:rsidR="00691954">
        <w:rPr>
          <w:rFonts w:ascii="Arial" w:hAnsi="Arial" w:cs="Arial"/>
          <w:sz w:val="24"/>
          <w:szCs w:val="24"/>
        </w:rPr>
        <w:t xml:space="preserve"> </w:t>
      </w:r>
      <w:r w:rsidR="00CE2FB0">
        <w:rPr>
          <w:rFonts w:ascii="Arial" w:hAnsi="Arial" w:cs="Arial"/>
          <w:sz w:val="24"/>
          <w:szCs w:val="24"/>
        </w:rPr>
        <w:t>within land holding</w:t>
      </w:r>
      <w:r w:rsidR="00691954">
        <w:rPr>
          <w:rFonts w:ascii="Arial" w:hAnsi="Arial" w:cs="Arial"/>
          <w:sz w:val="24"/>
          <w:szCs w:val="24"/>
        </w:rPr>
        <w:t>s</w:t>
      </w:r>
      <w:r w:rsidR="00301421">
        <w:rPr>
          <w:rFonts w:ascii="Arial" w:hAnsi="Arial" w:cs="Arial"/>
          <w:sz w:val="24"/>
          <w:szCs w:val="24"/>
        </w:rPr>
        <w:t>, it reduce</w:t>
      </w:r>
      <w:r w:rsidR="00691954">
        <w:rPr>
          <w:rFonts w:ascii="Arial" w:hAnsi="Arial" w:cs="Arial"/>
          <w:sz w:val="24"/>
          <w:szCs w:val="24"/>
        </w:rPr>
        <w:t>d</w:t>
      </w:r>
      <w:r w:rsidR="00301421">
        <w:rPr>
          <w:rFonts w:ascii="Arial" w:hAnsi="Arial" w:cs="Arial"/>
          <w:sz w:val="24"/>
          <w:szCs w:val="24"/>
        </w:rPr>
        <w:t xml:space="preserve"> the evidential weight</w:t>
      </w:r>
      <w:r w:rsidR="006D71F5">
        <w:rPr>
          <w:rFonts w:ascii="Arial" w:hAnsi="Arial" w:cs="Arial"/>
          <w:sz w:val="24"/>
          <w:szCs w:val="24"/>
        </w:rPr>
        <w:t xml:space="preserve"> </w:t>
      </w:r>
      <w:r w:rsidR="00301421">
        <w:rPr>
          <w:rFonts w:ascii="Arial" w:hAnsi="Arial" w:cs="Arial"/>
          <w:sz w:val="24"/>
          <w:szCs w:val="24"/>
        </w:rPr>
        <w:t xml:space="preserve">of the document in showing </w:t>
      </w:r>
      <w:r w:rsidR="00FF7BCA">
        <w:rPr>
          <w:rFonts w:ascii="Arial" w:hAnsi="Arial" w:cs="Arial"/>
          <w:sz w:val="24"/>
          <w:szCs w:val="24"/>
        </w:rPr>
        <w:t>vehicular rights</w:t>
      </w:r>
      <w:r w:rsidR="00D82CD6">
        <w:rPr>
          <w:rFonts w:ascii="Arial" w:hAnsi="Arial" w:cs="Arial"/>
          <w:sz w:val="24"/>
          <w:szCs w:val="24"/>
        </w:rPr>
        <w:t>, albeit they acknowledge</w:t>
      </w:r>
      <w:r w:rsidR="00691954">
        <w:rPr>
          <w:rFonts w:ascii="Arial" w:hAnsi="Arial" w:cs="Arial"/>
          <w:sz w:val="24"/>
          <w:szCs w:val="24"/>
        </w:rPr>
        <w:t>d</w:t>
      </w:r>
      <w:r w:rsidR="00D82CD6">
        <w:rPr>
          <w:rFonts w:ascii="Arial" w:hAnsi="Arial" w:cs="Arial"/>
          <w:sz w:val="24"/>
          <w:szCs w:val="24"/>
        </w:rPr>
        <w:t xml:space="preserve"> that for those sections excluded from </w:t>
      </w:r>
      <w:r w:rsidR="007E3E0F">
        <w:rPr>
          <w:rFonts w:ascii="Arial" w:hAnsi="Arial" w:cs="Arial"/>
          <w:sz w:val="24"/>
          <w:szCs w:val="24"/>
        </w:rPr>
        <w:t>holdings</w:t>
      </w:r>
      <w:r w:rsidR="000E06F8">
        <w:rPr>
          <w:rFonts w:ascii="Arial" w:hAnsi="Arial" w:cs="Arial"/>
          <w:sz w:val="24"/>
          <w:szCs w:val="24"/>
        </w:rPr>
        <w:t>,</w:t>
      </w:r>
      <w:r w:rsidR="00691954">
        <w:rPr>
          <w:rFonts w:ascii="Arial" w:hAnsi="Arial" w:cs="Arial"/>
          <w:sz w:val="24"/>
          <w:szCs w:val="24"/>
        </w:rPr>
        <w:t xml:space="preserve"> the</w:t>
      </w:r>
      <w:r w:rsidR="00661FFC">
        <w:rPr>
          <w:rFonts w:ascii="Arial" w:hAnsi="Arial" w:cs="Arial"/>
          <w:sz w:val="24"/>
          <w:szCs w:val="24"/>
        </w:rPr>
        <w:t xml:space="preserve"> survey</w:t>
      </w:r>
      <w:r w:rsidR="000E06F8">
        <w:rPr>
          <w:rFonts w:ascii="Arial" w:hAnsi="Arial" w:cs="Arial"/>
          <w:sz w:val="24"/>
          <w:szCs w:val="24"/>
        </w:rPr>
        <w:t xml:space="preserve"> could be evidence of public vehicular rights</w:t>
      </w:r>
      <w:r w:rsidR="006077B4">
        <w:rPr>
          <w:rFonts w:ascii="Arial" w:hAnsi="Arial" w:cs="Arial"/>
          <w:sz w:val="24"/>
          <w:szCs w:val="24"/>
        </w:rPr>
        <w:t>.</w:t>
      </w:r>
      <w:r w:rsidR="008B6B3B">
        <w:rPr>
          <w:rFonts w:ascii="Arial" w:hAnsi="Arial" w:cs="Arial"/>
          <w:sz w:val="24"/>
          <w:szCs w:val="24"/>
        </w:rPr>
        <w:t xml:space="preserve"> </w:t>
      </w:r>
      <w:proofErr w:type="gramStart"/>
      <w:r w:rsidR="006077B4">
        <w:rPr>
          <w:rFonts w:ascii="Arial" w:hAnsi="Arial" w:cs="Arial"/>
          <w:sz w:val="24"/>
          <w:szCs w:val="24"/>
        </w:rPr>
        <w:t>Nevertheless</w:t>
      </w:r>
      <w:proofErr w:type="gramEnd"/>
      <w:r w:rsidR="008B6B3B">
        <w:rPr>
          <w:rFonts w:ascii="Arial" w:hAnsi="Arial" w:cs="Arial"/>
          <w:sz w:val="24"/>
          <w:szCs w:val="24"/>
        </w:rPr>
        <w:t xml:space="preserve"> public rights of way often travel</w:t>
      </w:r>
      <w:r w:rsidR="00BF3D62">
        <w:rPr>
          <w:rFonts w:ascii="Arial" w:hAnsi="Arial" w:cs="Arial"/>
          <w:sz w:val="24"/>
          <w:szCs w:val="24"/>
        </w:rPr>
        <w:t xml:space="preserve"> across private </w:t>
      </w:r>
      <w:r w:rsidR="006077B4">
        <w:rPr>
          <w:rFonts w:ascii="Arial" w:hAnsi="Arial" w:cs="Arial"/>
          <w:sz w:val="24"/>
          <w:szCs w:val="24"/>
        </w:rPr>
        <w:t>l</w:t>
      </w:r>
      <w:r w:rsidR="00BF3D62">
        <w:rPr>
          <w:rFonts w:ascii="Arial" w:hAnsi="Arial" w:cs="Arial"/>
          <w:sz w:val="24"/>
          <w:szCs w:val="24"/>
        </w:rPr>
        <w:t>and</w:t>
      </w:r>
      <w:r w:rsidR="006077B4">
        <w:rPr>
          <w:rFonts w:ascii="Arial" w:hAnsi="Arial" w:cs="Arial"/>
          <w:sz w:val="24"/>
          <w:szCs w:val="24"/>
        </w:rPr>
        <w:t xml:space="preserve"> and</w:t>
      </w:r>
      <w:r w:rsidR="00E0774C">
        <w:rPr>
          <w:rFonts w:ascii="Arial" w:hAnsi="Arial" w:cs="Arial"/>
          <w:sz w:val="24"/>
          <w:szCs w:val="24"/>
        </w:rPr>
        <w:t xml:space="preserve"> it is of note that </w:t>
      </w:r>
      <w:r w:rsidR="007E3E0F">
        <w:rPr>
          <w:rFonts w:ascii="Arial" w:hAnsi="Arial" w:cs="Arial"/>
          <w:sz w:val="24"/>
          <w:szCs w:val="24"/>
        </w:rPr>
        <w:t>part of the</w:t>
      </w:r>
      <w:r w:rsidR="00CF4729">
        <w:rPr>
          <w:rFonts w:ascii="Arial" w:hAnsi="Arial" w:cs="Arial"/>
          <w:sz w:val="24"/>
          <w:szCs w:val="24"/>
        </w:rPr>
        <w:t xml:space="preserve"> current</w:t>
      </w:r>
      <w:r w:rsidR="00F75CC3">
        <w:rPr>
          <w:rFonts w:ascii="Arial" w:hAnsi="Arial" w:cs="Arial"/>
          <w:sz w:val="24"/>
          <w:szCs w:val="24"/>
        </w:rPr>
        <w:t xml:space="preserve"> public</w:t>
      </w:r>
      <w:r w:rsidR="00EA51B2">
        <w:rPr>
          <w:rFonts w:ascii="Arial" w:hAnsi="Arial" w:cs="Arial"/>
          <w:sz w:val="24"/>
          <w:szCs w:val="24"/>
        </w:rPr>
        <w:t xml:space="preserve"> carriageway</w:t>
      </w:r>
      <w:r w:rsidR="00C02C2E">
        <w:rPr>
          <w:rFonts w:ascii="Arial" w:hAnsi="Arial" w:cs="Arial"/>
          <w:sz w:val="24"/>
          <w:szCs w:val="24"/>
        </w:rPr>
        <w:t xml:space="preserve"> running east to west through </w:t>
      </w:r>
      <w:proofErr w:type="spellStart"/>
      <w:r w:rsidR="00C02C2E">
        <w:rPr>
          <w:rFonts w:ascii="Arial" w:hAnsi="Arial" w:cs="Arial"/>
          <w:sz w:val="24"/>
          <w:szCs w:val="24"/>
        </w:rPr>
        <w:t>Closworth</w:t>
      </w:r>
      <w:proofErr w:type="spellEnd"/>
      <w:r w:rsidR="00C02C2E">
        <w:rPr>
          <w:rFonts w:ascii="Arial" w:hAnsi="Arial" w:cs="Arial"/>
          <w:sz w:val="24"/>
          <w:szCs w:val="24"/>
        </w:rPr>
        <w:t>,</w:t>
      </w:r>
      <w:r w:rsidR="007E3E0F">
        <w:rPr>
          <w:rFonts w:ascii="Arial" w:hAnsi="Arial" w:cs="Arial"/>
          <w:sz w:val="24"/>
          <w:szCs w:val="24"/>
        </w:rPr>
        <w:t xml:space="preserve"> </w:t>
      </w:r>
      <w:r w:rsidR="00600F79">
        <w:rPr>
          <w:rFonts w:ascii="Arial" w:hAnsi="Arial" w:cs="Arial"/>
          <w:sz w:val="24"/>
          <w:szCs w:val="24"/>
        </w:rPr>
        <w:t xml:space="preserve">that </w:t>
      </w:r>
      <w:r w:rsidR="00113095">
        <w:rPr>
          <w:rFonts w:ascii="Arial" w:hAnsi="Arial" w:cs="Arial"/>
          <w:sz w:val="24"/>
          <w:szCs w:val="24"/>
        </w:rPr>
        <w:t>connect</w:t>
      </w:r>
      <w:r w:rsidR="00CF4729">
        <w:rPr>
          <w:rFonts w:ascii="Arial" w:hAnsi="Arial" w:cs="Arial"/>
          <w:sz w:val="24"/>
          <w:szCs w:val="24"/>
        </w:rPr>
        <w:t>s</w:t>
      </w:r>
      <w:r w:rsidR="00113095">
        <w:rPr>
          <w:rFonts w:ascii="Arial" w:hAnsi="Arial" w:cs="Arial"/>
          <w:sz w:val="24"/>
          <w:szCs w:val="24"/>
        </w:rPr>
        <w:t xml:space="preserve"> the A37 with Weston Lane </w:t>
      </w:r>
      <w:r w:rsidR="009528E4">
        <w:rPr>
          <w:rFonts w:ascii="Arial" w:hAnsi="Arial" w:cs="Arial"/>
          <w:sz w:val="24"/>
          <w:szCs w:val="24"/>
        </w:rPr>
        <w:t>i</w:t>
      </w:r>
      <w:r w:rsidR="00F75CC3">
        <w:rPr>
          <w:rFonts w:ascii="Arial" w:hAnsi="Arial" w:cs="Arial"/>
          <w:sz w:val="24"/>
          <w:szCs w:val="24"/>
        </w:rPr>
        <w:t xml:space="preserve">s also </w:t>
      </w:r>
      <w:r w:rsidR="00FE23C0">
        <w:rPr>
          <w:rFonts w:ascii="Arial" w:hAnsi="Arial" w:cs="Arial"/>
          <w:sz w:val="24"/>
          <w:szCs w:val="24"/>
        </w:rPr>
        <w:t xml:space="preserve">shown </w:t>
      </w:r>
      <w:r w:rsidR="00600F79">
        <w:rPr>
          <w:rFonts w:ascii="Arial" w:hAnsi="Arial" w:cs="Arial"/>
          <w:sz w:val="24"/>
          <w:szCs w:val="24"/>
        </w:rPr>
        <w:t>as included</w:t>
      </w:r>
      <w:r w:rsidR="00CF4729">
        <w:rPr>
          <w:rFonts w:ascii="Arial" w:hAnsi="Arial" w:cs="Arial"/>
          <w:sz w:val="24"/>
          <w:szCs w:val="24"/>
        </w:rPr>
        <w:t xml:space="preserve"> in a holding</w:t>
      </w:r>
      <w:r w:rsidR="00C02C2E">
        <w:rPr>
          <w:rFonts w:ascii="Arial" w:hAnsi="Arial" w:cs="Arial"/>
          <w:sz w:val="24"/>
          <w:szCs w:val="24"/>
        </w:rPr>
        <w:t xml:space="preserve"> in these records</w:t>
      </w:r>
      <w:r w:rsidR="00CF4729">
        <w:rPr>
          <w:rFonts w:ascii="Arial" w:hAnsi="Arial" w:cs="Arial"/>
          <w:sz w:val="24"/>
          <w:szCs w:val="24"/>
        </w:rPr>
        <w:t>.</w:t>
      </w:r>
    </w:p>
    <w:p w14:paraId="00EE93B4" w14:textId="3D45D3D6" w:rsidR="00D52605" w:rsidRPr="00FA51F8" w:rsidRDefault="00D52605" w:rsidP="0095258F">
      <w:pPr>
        <w:pStyle w:val="Style1"/>
        <w:numPr>
          <w:ilvl w:val="0"/>
          <w:numId w:val="0"/>
        </w:numPr>
        <w:rPr>
          <w:rFonts w:ascii="Arial" w:hAnsi="Arial" w:cs="Arial"/>
          <w:i/>
          <w:iCs/>
          <w:sz w:val="24"/>
          <w:szCs w:val="24"/>
        </w:rPr>
      </w:pPr>
      <w:r w:rsidRPr="00FA51F8">
        <w:rPr>
          <w:rFonts w:ascii="Arial" w:hAnsi="Arial" w:cs="Arial"/>
          <w:i/>
          <w:iCs/>
          <w:sz w:val="24"/>
          <w:szCs w:val="24"/>
        </w:rPr>
        <w:t>County Road records</w:t>
      </w:r>
      <w:r w:rsidR="00A774D7" w:rsidRPr="00FA51F8">
        <w:rPr>
          <w:rFonts w:ascii="Arial" w:hAnsi="Arial" w:cs="Arial"/>
          <w:i/>
          <w:iCs/>
          <w:sz w:val="24"/>
          <w:szCs w:val="24"/>
        </w:rPr>
        <w:t xml:space="preserve"> 1930’s and 1950’s</w:t>
      </w:r>
    </w:p>
    <w:p w14:paraId="6BAE046B" w14:textId="4B8C46CE" w:rsidR="00D52605" w:rsidRDefault="00A774D7" w:rsidP="004009B1">
      <w:pPr>
        <w:pStyle w:val="Style1"/>
        <w:rPr>
          <w:rFonts w:ascii="Arial" w:hAnsi="Arial" w:cs="Arial"/>
          <w:sz w:val="24"/>
          <w:szCs w:val="24"/>
        </w:rPr>
      </w:pPr>
      <w:r>
        <w:rPr>
          <w:rFonts w:ascii="Arial" w:hAnsi="Arial" w:cs="Arial"/>
          <w:sz w:val="24"/>
          <w:szCs w:val="24"/>
        </w:rPr>
        <w:t xml:space="preserve">Both </w:t>
      </w:r>
      <w:r w:rsidR="00C36D5A">
        <w:rPr>
          <w:rFonts w:ascii="Arial" w:hAnsi="Arial" w:cs="Arial"/>
          <w:sz w:val="24"/>
          <w:szCs w:val="24"/>
        </w:rPr>
        <w:t xml:space="preserve">records record </w:t>
      </w:r>
      <w:r>
        <w:rPr>
          <w:rFonts w:ascii="Arial" w:hAnsi="Arial" w:cs="Arial"/>
          <w:sz w:val="24"/>
          <w:szCs w:val="24"/>
        </w:rPr>
        <w:t xml:space="preserve">the </w:t>
      </w:r>
      <w:r w:rsidR="00CD0BF8">
        <w:rPr>
          <w:rFonts w:ascii="Arial" w:hAnsi="Arial" w:cs="Arial"/>
          <w:sz w:val="24"/>
          <w:szCs w:val="24"/>
        </w:rPr>
        <w:t>route,</w:t>
      </w:r>
      <w:r w:rsidR="00876260">
        <w:rPr>
          <w:rFonts w:ascii="Arial" w:hAnsi="Arial" w:cs="Arial"/>
          <w:sz w:val="24"/>
          <w:szCs w:val="24"/>
        </w:rPr>
        <w:t xml:space="preserve"> which was </w:t>
      </w:r>
      <w:r>
        <w:rPr>
          <w:rFonts w:ascii="Arial" w:hAnsi="Arial" w:cs="Arial"/>
          <w:sz w:val="24"/>
          <w:szCs w:val="24"/>
        </w:rPr>
        <w:t xml:space="preserve">marked in </w:t>
      </w:r>
      <w:r w:rsidR="00AB6AE7">
        <w:rPr>
          <w:rFonts w:ascii="Arial" w:hAnsi="Arial" w:cs="Arial"/>
          <w:sz w:val="24"/>
          <w:szCs w:val="24"/>
        </w:rPr>
        <w:t>purple</w:t>
      </w:r>
      <w:r>
        <w:rPr>
          <w:rFonts w:ascii="Arial" w:hAnsi="Arial" w:cs="Arial"/>
          <w:sz w:val="24"/>
          <w:szCs w:val="24"/>
        </w:rPr>
        <w:t>,</w:t>
      </w:r>
      <w:r w:rsidR="00C36D5A">
        <w:rPr>
          <w:rFonts w:ascii="Arial" w:hAnsi="Arial" w:cs="Arial"/>
          <w:sz w:val="24"/>
          <w:szCs w:val="24"/>
        </w:rPr>
        <w:t xml:space="preserve"> </w:t>
      </w:r>
      <w:r>
        <w:rPr>
          <w:rFonts w:ascii="Arial" w:hAnsi="Arial" w:cs="Arial"/>
          <w:sz w:val="24"/>
          <w:szCs w:val="24"/>
        </w:rPr>
        <w:t>designat</w:t>
      </w:r>
      <w:r w:rsidR="00876260">
        <w:rPr>
          <w:rFonts w:ascii="Arial" w:hAnsi="Arial" w:cs="Arial"/>
          <w:sz w:val="24"/>
          <w:szCs w:val="24"/>
        </w:rPr>
        <w:t>ing</w:t>
      </w:r>
      <w:r>
        <w:rPr>
          <w:rFonts w:ascii="Arial" w:hAnsi="Arial" w:cs="Arial"/>
          <w:sz w:val="24"/>
          <w:szCs w:val="24"/>
        </w:rPr>
        <w:t xml:space="preserve"> a </w:t>
      </w:r>
      <w:r w:rsidR="00FA51F8">
        <w:rPr>
          <w:rFonts w:ascii="Arial" w:hAnsi="Arial" w:cs="Arial"/>
          <w:sz w:val="24"/>
          <w:szCs w:val="24"/>
        </w:rPr>
        <w:t>non-county road.</w:t>
      </w:r>
      <w:r w:rsidR="008B5CE4">
        <w:rPr>
          <w:rFonts w:ascii="Arial" w:hAnsi="Arial" w:cs="Arial"/>
          <w:sz w:val="24"/>
          <w:szCs w:val="24"/>
        </w:rPr>
        <w:t xml:space="preserve"> It is unclear whether </w:t>
      </w:r>
      <w:r w:rsidR="007A3AB2">
        <w:rPr>
          <w:rFonts w:ascii="Arial" w:hAnsi="Arial" w:cs="Arial"/>
          <w:sz w:val="24"/>
          <w:szCs w:val="24"/>
        </w:rPr>
        <w:t>this designation referred to a private route</w:t>
      </w:r>
      <w:r w:rsidR="00C36D5A">
        <w:rPr>
          <w:rFonts w:ascii="Arial" w:hAnsi="Arial" w:cs="Arial"/>
          <w:sz w:val="24"/>
          <w:szCs w:val="24"/>
        </w:rPr>
        <w:t>,</w:t>
      </w:r>
      <w:r w:rsidR="007A3AB2">
        <w:rPr>
          <w:rFonts w:ascii="Arial" w:hAnsi="Arial" w:cs="Arial"/>
          <w:sz w:val="24"/>
          <w:szCs w:val="24"/>
        </w:rPr>
        <w:t xml:space="preserve"> or a public route</w:t>
      </w:r>
      <w:r w:rsidR="00420148">
        <w:rPr>
          <w:rFonts w:ascii="Arial" w:hAnsi="Arial" w:cs="Arial"/>
          <w:sz w:val="24"/>
          <w:szCs w:val="24"/>
        </w:rPr>
        <w:t xml:space="preserve"> that was</w:t>
      </w:r>
      <w:r w:rsidR="007A3AB2">
        <w:rPr>
          <w:rFonts w:ascii="Arial" w:hAnsi="Arial" w:cs="Arial"/>
          <w:sz w:val="24"/>
          <w:szCs w:val="24"/>
        </w:rPr>
        <w:t xml:space="preserve"> not maintained </w:t>
      </w:r>
      <w:r w:rsidR="001548E0">
        <w:rPr>
          <w:rFonts w:ascii="Arial" w:hAnsi="Arial" w:cs="Arial"/>
          <w:sz w:val="24"/>
          <w:szCs w:val="24"/>
        </w:rPr>
        <w:t>at public expense.</w:t>
      </w:r>
    </w:p>
    <w:p w14:paraId="4852B737" w14:textId="33BF6715" w:rsidR="005A29B8" w:rsidRPr="00B3795B" w:rsidRDefault="00B3795B" w:rsidP="005A29B8">
      <w:pPr>
        <w:pStyle w:val="Style1"/>
        <w:numPr>
          <w:ilvl w:val="0"/>
          <w:numId w:val="0"/>
        </w:numPr>
        <w:rPr>
          <w:rFonts w:ascii="Arial" w:hAnsi="Arial" w:cs="Arial"/>
          <w:i/>
          <w:iCs/>
          <w:sz w:val="24"/>
          <w:szCs w:val="24"/>
        </w:rPr>
      </w:pPr>
      <w:r w:rsidRPr="00B3795B">
        <w:rPr>
          <w:rFonts w:ascii="Arial" w:hAnsi="Arial" w:cs="Arial"/>
          <w:i/>
          <w:iCs/>
          <w:sz w:val="24"/>
          <w:szCs w:val="24"/>
        </w:rPr>
        <w:t>Definitive Map and Statement</w:t>
      </w:r>
      <w:r w:rsidR="00A10C09">
        <w:rPr>
          <w:rFonts w:ascii="Arial" w:hAnsi="Arial" w:cs="Arial"/>
          <w:i/>
          <w:iCs/>
          <w:sz w:val="24"/>
          <w:szCs w:val="24"/>
        </w:rPr>
        <w:t xml:space="preserve"> </w:t>
      </w:r>
      <w:r w:rsidR="00A10C09" w:rsidRPr="00A10C09">
        <w:rPr>
          <w:rFonts w:ascii="Arial" w:hAnsi="Arial" w:cs="Arial"/>
          <w:i/>
          <w:iCs/>
          <w:sz w:val="24"/>
          <w:szCs w:val="24"/>
        </w:rPr>
        <w:t>(DMS)</w:t>
      </w:r>
      <w:r w:rsidRPr="00B3795B">
        <w:rPr>
          <w:rFonts w:ascii="Arial" w:hAnsi="Arial" w:cs="Arial"/>
          <w:i/>
          <w:iCs/>
          <w:sz w:val="24"/>
          <w:szCs w:val="24"/>
        </w:rPr>
        <w:t xml:space="preserve"> preparation records</w:t>
      </w:r>
      <w:r w:rsidR="008D77B7">
        <w:rPr>
          <w:rFonts w:ascii="Arial" w:hAnsi="Arial" w:cs="Arial"/>
          <w:i/>
          <w:iCs/>
          <w:sz w:val="24"/>
          <w:szCs w:val="24"/>
        </w:rPr>
        <w:t xml:space="preserve"> and Local Authority Records</w:t>
      </w:r>
    </w:p>
    <w:p w14:paraId="7FA3F9DD" w14:textId="7A645F2F" w:rsidR="005A29B8" w:rsidRDefault="003A037D" w:rsidP="004009B1">
      <w:pPr>
        <w:pStyle w:val="Style1"/>
        <w:rPr>
          <w:rFonts w:ascii="Arial" w:hAnsi="Arial" w:cs="Arial"/>
          <w:sz w:val="24"/>
          <w:szCs w:val="24"/>
        </w:rPr>
      </w:pPr>
      <w:r>
        <w:rPr>
          <w:rFonts w:ascii="Arial" w:hAnsi="Arial" w:cs="Arial"/>
          <w:sz w:val="24"/>
          <w:szCs w:val="24"/>
        </w:rPr>
        <w:t xml:space="preserve">When preparation was underway for the compilation of the </w:t>
      </w:r>
      <w:r w:rsidR="00923BF8" w:rsidRPr="00A10C09">
        <w:rPr>
          <w:rFonts w:ascii="Arial" w:hAnsi="Arial" w:cs="Arial"/>
          <w:sz w:val="24"/>
          <w:szCs w:val="24"/>
        </w:rPr>
        <w:t>DMS</w:t>
      </w:r>
      <w:r w:rsidR="00923BF8">
        <w:rPr>
          <w:rFonts w:ascii="Arial" w:hAnsi="Arial" w:cs="Arial"/>
          <w:sz w:val="24"/>
          <w:szCs w:val="24"/>
        </w:rPr>
        <w:t xml:space="preserve"> </w:t>
      </w:r>
      <w:r w:rsidR="007F425E">
        <w:rPr>
          <w:rFonts w:ascii="Arial" w:hAnsi="Arial" w:cs="Arial"/>
          <w:sz w:val="24"/>
          <w:szCs w:val="24"/>
        </w:rPr>
        <w:t>i</w:t>
      </w:r>
      <w:r w:rsidR="00256869">
        <w:rPr>
          <w:rFonts w:ascii="Arial" w:hAnsi="Arial" w:cs="Arial"/>
          <w:sz w:val="24"/>
          <w:szCs w:val="24"/>
        </w:rPr>
        <w:t>t appear</w:t>
      </w:r>
      <w:r w:rsidR="00923BF8">
        <w:rPr>
          <w:rFonts w:ascii="Arial" w:hAnsi="Arial" w:cs="Arial"/>
          <w:sz w:val="24"/>
          <w:szCs w:val="24"/>
        </w:rPr>
        <w:t>ed</w:t>
      </w:r>
      <w:r w:rsidR="00256869">
        <w:rPr>
          <w:rFonts w:ascii="Arial" w:hAnsi="Arial" w:cs="Arial"/>
          <w:sz w:val="24"/>
          <w:szCs w:val="24"/>
        </w:rPr>
        <w:t xml:space="preserve"> that the </w:t>
      </w:r>
      <w:r w:rsidR="00A40A75">
        <w:rPr>
          <w:rFonts w:ascii="Arial" w:hAnsi="Arial" w:cs="Arial"/>
          <w:sz w:val="24"/>
          <w:szCs w:val="24"/>
        </w:rPr>
        <w:t xml:space="preserve">Highway Authority undertook the survey </w:t>
      </w:r>
      <w:r w:rsidR="00CD0BF8">
        <w:rPr>
          <w:rFonts w:ascii="Arial" w:hAnsi="Arial" w:cs="Arial"/>
          <w:sz w:val="24"/>
          <w:szCs w:val="24"/>
        </w:rPr>
        <w:t>for</w:t>
      </w:r>
      <w:r w:rsidR="00A40A75">
        <w:rPr>
          <w:rFonts w:ascii="Arial" w:hAnsi="Arial" w:cs="Arial"/>
          <w:sz w:val="24"/>
          <w:szCs w:val="24"/>
        </w:rPr>
        <w:t xml:space="preserve"> this area, rather than the Parish Council</w:t>
      </w:r>
      <w:r w:rsidR="00B76B23">
        <w:rPr>
          <w:rFonts w:ascii="Arial" w:hAnsi="Arial" w:cs="Arial"/>
          <w:sz w:val="24"/>
          <w:szCs w:val="24"/>
        </w:rPr>
        <w:t>.</w:t>
      </w:r>
      <w:r w:rsidR="00AB6AE7">
        <w:rPr>
          <w:rFonts w:ascii="Arial" w:hAnsi="Arial" w:cs="Arial"/>
          <w:sz w:val="24"/>
          <w:szCs w:val="24"/>
        </w:rPr>
        <w:t xml:space="preserve"> </w:t>
      </w:r>
      <w:r w:rsidR="00AF73AC">
        <w:rPr>
          <w:rFonts w:ascii="Arial" w:hAnsi="Arial" w:cs="Arial"/>
          <w:sz w:val="24"/>
          <w:szCs w:val="24"/>
        </w:rPr>
        <w:t>Initially</w:t>
      </w:r>
      <w:r w:rsidR="00AB6AE7">
        <w:rPr>
          <w:rFonts w:ascii="Arial" w:hAnsi="Arial" w:cs="Arial"/>
          <w:sz w:val="24"/>
          <w:szCs w:val="24"/>
        </w:rPr>
        <w:t xml:space="preserve"> the route was omitted from the </w:t>
      </w:r>
      <w:r w:rsidR="00D1469B">
        <w:rPr>
          <w:rFonts w:ascii="Arial" w:hAnsi="Arial" w:cs="Arial"/>
          <w:sz w:val="24"/>
          <w:szCs w:val="24"/>
        </w:rPr>
        <w:t>d</w:t>
      </w:r>
      <w:r w:rsidR="004B7097">
        <w:rPr>
          <w:rFonts w:ascii="Arial" w:hAnsi="Arial" w:cs="Arial"/>
          <w:sz w:val="24"/>
          <w:szCs w:val="24"/>
        </w:rPr>
        <w:t xml:space="preserve">efinitive </w:t>
      </w:r>
      <w:r w:rsidR="00D1469B">
        <w:rPr>
          <w:rFonts w:ascii="Arial" w:hAnsi="Arial" w:cs="Arial"/>
          <w:sz w:val="24"/>
          <w:szCs w:val="24"/>
        </w:rPr>
        <w:t>m</w:t>
      </w:r>
      <w:r w:rsidR="004B7097">
        <w:rPr>
          <w:rFonts w:ascii="Arial" w:hAnsi="Arial" w:cs="Arial"/>
          <w:sz w:val="24"/>
          <w:szCs w:val="24"/>
        </w:rPr>
        <w:t>ap</w:t>
      </w:r>
      <w:r w:rsidR="00E51483">
        <w:rPr>
          <w:rFonts w:ascii="Arial" w:hAnsi="Arial" w:cs="Arial"/>
          <w:sz w:val="24"/>
          <w:szCs w:val="24"/>
        </w:rPr>
        <w:t>ping</w:t>
      </w:r>
      <w:r w:rsidR="004B7097">
        <w:rPr>
          <w:rFonts w:ascii="Arial" w:hAnsi="Arial" w:cs="Arial"/>
          <w:sz w:val="24"/>
          <w:szCs w:val="24"/>
        </w:rPr>
        <w:t xml:space="preserve"> </w:t>
      </w:r>
      <w:r w:rsidR="00D1469B">
        <w:rPr>
          <w:rFonts w:ascii="Arial" w:hAnsi="Arial" w:cs="Arial"/>
          <w:sz w:val="24"/>
          <w:szCs w:val="24"/>
        </w:rPr>
        <w:t>p</w:t>
      </w:r>
      <w:r w:rsidR="004B7097">
        <w:rPr>
          <w:rFonts w:ascii="Arial" w:hAnsi="Arial" w:cs="Arial"/>
          <w:sz w:val="24"/>
          <w:szCs w:val="24"/>
        </w:rPr>
        <w:t>rocess</w:t>
      </w:r>
      <w:r w:rsidR="006C6F6B">
        <w:rPr>
          <w:rFonts w:ascii="Arial" w:hAnsi="Arial" w:cs="Arial"/>
          <w:sz w:val="24"/>
          <w:szCs w:val="24"/>
        </w:rPr>
        <w:t xml:space="preserve"> </w:t>
      </w:r>
      <w:r w:rsidR="0088647C">
        <w:rPr>
          <w:rFonts w:ascii="Arial" w:hAnsi="Arial" w:cs="Arial"/>
          <w:sz w:val="24"/>
          <w:szCs w:val="24"/>
        </w:rPr>
        <w:t>but was</w:t>
      </w:r>
      <w:r w:rsidR="006C6F6B">
        <w:rPr>
          <w:rFonts w:ascii="Arial" w:hAnsi="Arial" w:cs="Arial"/>
          <w:sz w:val="24"/>
          <w:szCs w:val="24"/>
        </w:rPr>
        <w:t xml:space="preserve"> then added after an objection was raised</w:t>
      </w:r>
      <w:r w:rsidR="007E377C">
        <w:rPr>
          <w:rFonts w:ascii="Arial" w:hAnsi="Arial" w:cs="Arial"/>
          <w:sz w:val="24"/>
          <w:szCs w:val="24"/>
        </w:rPr>
        <w:t xml:space="preserve"> by the Ramblers</w:t>
      </w:r>
      <w:r w:rsidR="006C6F6B">
        <w:rPr>
          <w:rFonts w:ascii="Arial" w:hAnsi="Arial" w:cs="Arial"/>
          <w:sz w:val="24"/>
          <w:szCs w:val="24"/>
        </w:rPr>
        <w:t>.</w:t>
      </w:r>
    </w:p>
    <w:p w14:paraId="62386F80" w14:textId="603A547F" w:rsidR="00045F40" w:rsidRDefault="002649E7" w:rsidP="004009B1">
      <w:pPr>
        <w:pStyle w:val="Style1"/>
        <w:rPr>
          <w:rFonts w:ascii="Arial" w:hAnsi="Arial" w:cs="Arial"/>
          <w:sz w:val="24"/>
          <w:szCs w:val="24"/>
        </w:rPr>
      </w:pPr>
      <w:r>
        <w:rPr>
          <w:rFonts w:ascii="Arial" w:hAnsi="Arial" w:cs="Arial"/>
          <w:sz w:val="24"/>
          <w:szCs w:val="24"/>
        </w:rPr>
        <w:t xml:space="preserve">The </w:t>
      </w:r>
      <w:r w:rsidR="00876258">
        <w:rPr>
          <w:rFonts w:ascii="Arial" w:hAnsi="Arial" w:cs="Arial"/>
          <w:sz w:val="24"/>
          <w:szCs w:val="24"/>
        </w:rPr>
        <w:t>P</w:t>
      </w:r>
      <w:r>
        <w:rPr>
          <w:rFonts w:ascii="Arial" w:hAnsi="Arial" w:cs="Arial"/>
          <w:sz w:val="24"/>
          <w:szCs w:val="24"/>
        </w:rPr>
        <w:t xml:space="preserve">articulars of </w:t>
      </w:r>
      <w:r w:rsidR="00876258">
        <w:rPr>
          <w:rFonts w:ascii="Arial" w:hAnsi="Arial" w:cs="Arial"/>
          <w:sz w:val="24"/>
          <w:szCs w:val="24"/>
        </w:rPr>
        <w:t>O</w:t>
      </w:r>
      <w:r>
        <w:rPr>
          <w:rFonts w:ascii="Arial" w:hAnsi="Arial" w:cs="Arial"/>
          <w:sz w:val="24"/>
          <w:szCs w:val="24"/>
        </w:rPr>
        <w:t xml:space="preserve">bjection from the Ramblers </w:t>
      </w:r>
      <w:r w:rsidR="00D23D8C">
        <w:rPr>
          <w:rFonts w:ascii="Arial" w:hAnsi="Arial" w:cs="Arial"/>
          <w:sz w:val="24"/>
          <w:szCs w:val="24"/>
        </w:rPr>
        <w:t xml:space="preserve">dated 1959, </w:t>
      </w:r>
      <w:r w:rsidR="00FB6C3D">
        <w:rPr>
          <w:rFonts w:ascii="Arial" w:hAnsi="Arial" w:cs="Arial"/>
          <w:sz w:val="24"/>
          <w:szCs w:val="24"/>
        </w:rPr>
        <w:t>described</w:t>
      </w:r>
      <w:r w:rsidR="00D23D8C">
        <w:rPr>
          <w:rFonts w:ascii="Arial" w:hAnsi="Arial" w:cs="Arial"/>
          <w:sz w:val="24"/>
          <w:szCs w:val="24"/>
        </w:rPr>
        <w:t xml:space="preserve"> </w:t>
      </w:r>
      <w:r w:rsidR="00AB35D9">
        <w:rPr>
          <w:rFonts w:ascii="Arial" w:hAnsi="Arial" w:cs="Arial"/>
          <w:sz w:val="24"/>
          <w:szCs w:val="24"/>
        </w:rPr>
        <w:t xml:space="preserve">the </w:t>
      </w:r>
      <w:r w:rsidR="00FB6C3D">
        <w:rPr>
          <w:rFonts w:ascii="Arial" w:hAnsi="Arial" w:cs="Arial"/>
          <w:sz w:val="24"/>
          <w:szCs w:val="24"/>
        </w:rPr>
        <w:t>exclusion</w:t>
      </w:r>
      <w:r w:rsidR="00AB35D9">
        <w:rPr>
          <w:rFonts w:ascii="Arial" w:hAnsi="Arial" w:cs="Arial"/>
          <w:sz w:val="24"/>
          <w:szCs w:val="24"/>
        </w:rPr>
        <w:t xml:space="preserve"> of 2</w:t>
      </w:r>
      <w:r w:rsidR="00D23D8C">
        <w:rPr>
          <w:rFonts w:ascii="Arial" w:hAnsi="Arial" w:cs="Arial"/>
          <w:sz w:val="24"/>
          <w:szCs w:val="24"/>
        </w:rPr>
        <w:t xml:space="preserve"> route</w:t>
      </w:r>
      <w:r w:rsidR="00AB35D9">
        <w:rPr>
          <w:rFonts w:ascii="Arial" w:hAnsi="Arial" w:cs="Arial"/>
          <w:sz w:val="24"/>
          <w:szCs w:val="24"/>
        </w:rPr>
        <w:t>s running parallel to each other</w:t>
      </w:r>
      <w:r w:rsidR="008932D6">
        <w:rPr>
          <w:rFonts w:ascii="Arial" w:hAnsi="Arial" w:cs="Arial"/>
          <w:sz w:val="24"/>
          <w:szCs w:val="24"/>
        </w:rPr>
        <w:t>,</w:t>
      </w:r>
      <w:r w:rsidR="00C92BF4">
        <w:rPr>
          <w:rFonts w:ascii="Arial" w:hAnsi="Arial" w:cs="Arial"/>
          <w:sz w:val="24"/>
          <w:szCs w:val="24"/>
        </w:rPr>
        <w:t xml:space="preserve"> (</w:t>
      </w:r>
      <w:r w:rsidR="000149D8">
        <w:rPr>
          <w:rFonts w:ascii="Arial" w:hAnsi="Arial" w:cs="Arial"/>
          <w:sz w:val="24"/>
          <w:szCs w:val="24"/>
        </w:rPr>
        <w:t>A</w:t>
      </w:r>
      <w:r w:rsidR="00C92BF4">
        <w:rPr>
          <w:rFonts w:ascii="Arial" w:hAnsi="Arial" w:cs="Arial"/>
          <w:sz w:val="24"/>
          <w:szCs w:val="24"/>
        </w:rPr>
        <w:t>)</w:t>
      </w:r>
      <w:r w:rsidR="008932D6">
        <w:rPr>
          <w:rFonts w:ascii="Arial" w:hAnsi="Arial" w:cs="Arial"/>
          <w:sz w:val="24"/>
          <w:szCs w:val="24"/>
        </w:rPr>
        <w:t xml:space="preserve"> and (</w:t>
      </w:r>
      <w:r w:rsidR="000149D8">
        <w:rPr>
          <w:rFonts w:ascii="Arial" w:hAnsi="Arial" w:cs="Arial"/>
          <w:sz w:val="24"/>
          <w:szCs w:val="24"/>
        </w:rPr>
        <w:t>B</w:t>
      </w:r>
      <w:r w:rsidR="008932D6">
        <w:rPr>
          <w:rFonts w:ascii="Arial" w:hAnsi="Arial" w:cs="Arial"/>
          <w:sz w:val="24"/>
          <w:szCs w:val="24"/>
        </w:rPr>
        <w:t>)</w:t>
      </w:r>
      <w:r w:rsidR="002D1A4F">
        <w:rPr>
          <w:rFonts w:ascii="Arial" w:hAnsi="Arial" w:cs="Arial"/>
          <w:sz w:val="24"/>
          <w:szCs w:val="24"/>
        </w:rPr>
        <w:t>. (</w:t>
      </w:r>
      <w:r w:rsidR="000149D8">
        <w:rPr>
          <w:rFonts w:ascii="Arial" w:hAnsi="Arial" w:cs="Arial"/>
          <w:sz w:val="24"/>
          <w:szCs w:val="24"/>
        </w:rPr>
        <w:t>B</w:t>
      </w:r>
      <w:r w:rsidR="002D1A4F">
        <w:rPr>
          <w:rFonts w:ascii="Arial" w:hAnsi="Arial" w:cs="Arial"/>
          <w:sz w:val="24"/>
          <w:szCs w:val="24"/>
        </w:rPr>
        <w:t>) is though</w:t>
      </w:r>
      <w:r w:rsidR="005F42FE">
        <w:rPr>
          <w:rFonts w:ascii="Arial" w:hAnsi="Arial" w:cs="Arial"/>
          <w:sz w:val="24"/>
          <w:szCs w:val="24"/>
        </w:rPr>
        <w:t>t</w:t>
      </w:r>
      <w:r w:rsidR="002D1A4F">
        <w:rPr>
          <w:rFonts w:ascii="Arial" w:hAnsi="Arial" w:cs="Arial"/>
          <w:sz w:val="24"/>
          <w:szCs w:val="24"/>
        </w:rPr>
        <w:t xml:space="preserve"> to be the route in question and</w:t>
      </w:r>
      <w:r w:rsidR="00C92BF4">
        <w:rPr>
          <w:rFonts w:ascii="Arial" w:hAnsi="Arial" w:cs="Arial"/>
          <w:sz w:val="24"/>
          <w:szCs w:val="24"/>
        </w:rPr>
        <w:t xml:space="preserve"> was</w:t>
      </w:r>
      <w:r w:rsidR="002D1A4F">
        <w:rPr>
          <w:rFonts w:ascii="Arial" w:hAnsi="Arial" w:cs="Arial"/>
          <w:sz w:val="24"/>
          <w:szCs w:val="24"/>
        </w:rPr>
        <w:t xml:space="preserve"> described as a</w:t>
      </w:r>
      <w:r w:rsidR="00C92BF4">
        <w:rPr>
          <w:rFonts w:ascii="Arial" w:hAnsi="Arial" w:cs="Arial"/>
          <w:sz w:val="24"/>
          <w:szCs w:val="24"/>
        </w:rPr>
        <w:t xml:space="preserve"> </w:t>
      </w:r>
      <w:r w:rsidR="004328B7">
        <w:rPr>
          <w:rFonts w:ascii="Arial" w:hAnsi="Arial" w:cs="Arial"/>
          <w:sz w:val="24"/>
          <w:szCs w:val="24"/>
        </w:rPr>
        <w:t>‘</w:t>
      </w:r>
      <w:r w:rsidR="009F6A32" w:rsidRPr="000149D8">
        <w:rPr>
          <w:rFonts w:ascii="Arial" w:hAnsi="Arial" w:cs="Arial"/>
          <w:i/>
          <w:iCs/>
          <w:sz w:val="24"/>
          <w:szCs w:val="24"/>
        </w:rPr>
        <w:t>L</w:t>
      </w:r>
      <w:r w:rsidR="004328B7" w:rsidRPr="000149D8">
        <w:rPr>
          <w:rFonts w:ascii="Arial" w:hAnsi="Arial" w:cs="Arial"/>
          <w:i/>
          <w:iCs/>
          <w:sz w:val="24"/>
          <w:szCs w:val="24"/>
        </w:rPr>
        <w:t xml:space="preserve">ane running parallel with </w:t>
      </w:r>
      <w:r w:rsidR="00921C6D" w:rsidRPr="000149D8">
        <w:rPr>
          <w:rFonts w:ascii="Arial" w:hAnsi="Arial" w:cs="Arial"/>
          <w:i/>
          <w:iCs/>
          <w:sz w:val="24"/>
          <w:szCs w:val="24"/>
        </w:rPr>
        <w:t>(</w:t>
      </w:r>
      <w:r w:rsidR="000149D8" w:rsidRPr="000149D8">
        <w:rPr>
          <w:rFonts w:ascii="Arial" w:hAnsi="Arial" w:cs="Arial"/>
          <w:i/>
          <w:iCs/>
          <w:sz w:val="24"/>
          <w:szCs w:val="24"/>
        </w:rPr>
        <w:t>A</w:t>
      </w:r>
      <w:r w:rsidR="00921C6D" w:rsidRPr="000149D8">
        <w:rPr>
          <w:rFonts w:ascii="Arial" w:hAnsi="Arial" w:cs="Arial"/>
          <w:i/>
          <w:iCs/>
          <w:sz w:val="24"/>
          <w:szCs w:val="24"/>
        </w:rPr>
        <w:t xml:space="preserve">) from east </w:t>
      </w:r>
      <w:proofErr w:type="gramStart"/>
      <w:r w:rsidR="00921C6D" w:rsidRPr="000149D8">
        <w:rPr>
          <w:rFonts w:ascii="Arial" w:hAnsi="Arial" w:cs="Arial"/>
          <w:i/>
          <w:iCs/>
          <w:sz w:val="24"/>
          <w:szCs w:val="24"/>
        </w:rPr>
        <w:t>of  Rectory</w:t>
      </w:r>
      <w:proofErr w:type="gramEnd"/>
      <w:r w:rsidR="00987183" w:rsidRPr="000149D8">
        <w:rPr>
          <w:rFonts w:ascii="Arial" w:hAnsi="Arial" w:cs="Arial"/>
          <w:i/>
          <w:iCs/>
          <w:sz w:val="24"/>
          <w:szCs w:val="24"/>
        </w:rPr>
        <w:t>,</w:t>
      </w:r>
      <w:r w:rsidR="00921C6D" w:rsidRPr="000149D8">
        <w:rPr>
          <w:rFonts w:ascii="Arial" w:hAnsi="Arial" w:cs="Arial"/>
          <w:i/>
          <w:iCs/>
          <w:sz w:val="24"/>
          <w:szCs w:val="24"/>
        </w:rPr>
        <w:t xml:space="preserve"> </w:t>
      </w:r>
      <w:proofErr w:type="spellStart"/>
      <w:r w:rsidR="00921C6D" w:rsidRPr="000149D8">
        <w:rPr>
          <w:rFonts w:ascii="Arial" w:hAnsi="Arial" w:cs="Arial"/>
          <w:i/>
          <w:iCs/>
          <w:sz w:val="24"/>
          <w:szCs w:val="24"/>
        </w:rPr>
        <w:t>Closworth</w:t>
      </w:r>
      <w:proofErr w:type="spellEnd"/>
      <w:r w:rsidR="00921C6D" w:rsidRPr="000149D8">
        <w:rPr>
          <w:rFonts w:ascii="Arial" w:hAnsi="Arial" w:cs="Arial"/>
          <w:i/>
          <w:iCs/>
          <w:sz w:val="24"/>
          <w:szCs w:val="24"/>
        </w:rPr>
        <w:t xml:space="preserve">, generally northerly to </w:t>
      </w:r>
      <w:r w:rsidR="009F6A32" w:rsidRPr="000149D8">
        <w:rPr>
          <w:rFonts w:ascii="Arial" w:hAnsi="Arial" w:cs="Arial"/>
          <w:i/>
          <w:iCs/>
          <w:sz w:val="24"/>
          <w:szCs w:val="24"/>
        </w:rPr>
        <w:t>Netherton Lane</w:t>
      </w:r>
      <w:r w:rsidR="00546D7D" w:rsidRPr="000149D8">
        <w:rPr>
          <w:rFonts w:ascii="Arial" w:hAnsi="Arial" w:cs="Arial"/>
          <w:i/>
          <w:iCs/>
          <w:sz w:val="24"/>
          <w:szCs w:val="24"/>
        </w:rPr>
        <w:t>.’</w:t>
      </w:r>
      <w:r w:rsidR="00714B9B">
        <w:rPr>
          <w:rFonts w:ascii="Arial" w:hAnsi="Arial" w:cs="Arial"/>
          <w:sz w:val="24"/>
          <w:szCs w:val="24"/>
        </w:rPr>
        <w:t xml:space="preserve"> </w:t>
      </w:r>
      <w:r w:rsidR="008B4C9C">
        <w:rPr>
          <w:rFonts w:ascii="Arial" w:hAnsi="Arial" w:cs="Arial"/>
          <w:sz w:val="24"/>
          <w:szCs w:val="24"/>
        </w:rPr>
        <w:t xml:space="preserve">The </w:t>
      </w:r>
      <w:r w:rsidR="008F4AA2">
        <w:rPr>
          <w:rFonts w:ascii="Arial" w:hAnsi="Arial" w:cs="Arial"/>
          <w:sz w:val="24"/>
          <w:szCs w:val="24"/>
        </w:rPr>
        <w:t>C</w:t>
      </w:r>
      <w:r w:rsidR="008B4C9C">
        <w:rPr>
          <w:rFonts w:ascii="Arial" w:hAnsi="Arial" w:cs="Arial"/>
          <w:sz w:val="24"/>
          <w:szCs w:val="24"/>
        </w:rPr>
        <w:t xml:space="preserve">ounty </w:t>
      </w:r>
      <w:r w:rsidR="008F4AA2">
        <w:rPr>
          <w:rFonts w:ascii="Arial" w:hAnsi="Arial" w:cs="Arial"/>
          <w:sz w:val="24"/>
          <w:szCs w:val="24"/>
        </w:rPr>
        <w:t>S</w:t>
      </w:r>
      <w:r w:rsidR="008B4C9C">
        <w:rPr>
          <w:rFonts w:ascii="Arial" w:hAnsi="Arial" w:cs="Arial"/>
          <w:sz w:val="24"/>
          <w:szCs w:val="24"/>
        </w:rPr>
        <w:t xml:space="preserve">urveyor </w:t>
      </w:r>
      <w:r w:rsidR="00123174">
        <w:rPr>
          <w:rFonts w:ascii="Arial" w:hAnsi="Arial" w:cs="Arial"/>
          <w:sz w:val="24"/>
          <w:szCs w:val="24"/>
        </w:rPr>
        <w:t>observed</w:t>
      </w:r>
      <w:r w:rsidR="008B4C9C">
        <w:rPr>
          <w:rFonts w:ascii="Arial" w:hAnsi="Arial" w:cs="Arial"/>
          <w:sz w:val="24"/>
          <w:szCs w:val="24"/>
        </w:rPr>
        <w:t xml:space="preserve"> </w:t>
      </w:r>
      <w:r w:rsidR="00EC5F39">
        <w:rPr>
          <w:rFonts w:ascii="Arial" w:hAnsi="Arial" w:cs="Arial"/>
          <w:sz w:val="24"/>
          <w:szCs w:val="24"/>
        </w:rPr>
        <w:t>that</w:t>
      </w:r>
      <w:r w:rsidR="00630420">
        <w:rPr>
          <w:rFonts w:ascii="Arial" w:hAnsi="Arial" w:cs="Arial"/>
          <w:sz w:val="24"/>
          <w:szCs w:val="24"/>
        </w:rPr>
        <w:t xml:space="preserve"> as the </w:t>
      </w:r>
      <w:r w:rsidR="009717D4">
        <w:rPr>
          <w:rFonts w:ascii="Arial" w:hAnsi="Arial" w:cs="Arial"/>
          <w:sz w:val="24"/>
          <w:szCs w:val="24"/>
        </w:rPr>
        <w:t>2 routes</w:t>
      </w:r>
      <w:r w:rsidR="00630420">
        <w:rPr>
          <w:rFonts w:ascii="Arial" w:hAnsi="Arial" w:cs="Arial"/>
          <w:sz w:val="24"/>
          <w:szCs w:val="24"/>
        </w:rPr>
        <w:t xml:space="preserve"> ‘</w:t>
      </w:r>
      <w:r w:rsidR="00630420" w:rsidRPr="009717D4">
        <w:rPr>
          <w:rFonts w:ascii="Arial" w:hAnsi="Arial" w:cs="Arial"/>
          <w:i/>
          <w:iCs/>
          <w:sz w:val="24"/>
          <w:szCs w:val="24"/>
        </w:rPr>
        <w:t>duplicate</w:t>
      </w:r>
      <w:r w:rsidR="005F42FE" w:rsidRPr="009717D4">
        <w:rPr>
          <w:rFonts w:ascii="Arial" w:hAnsi="Arial" w:cs="Arial"/>
          <w:i/>
          <w:iCs/>
          <w:sz w:val="24"/>
          <w:szCs w:val="24"/>
        </w:rPr>
        <w:t>d</w:t>
      </w:r>
      <w:r w:rsidR="00630420" w:rsidRPr="009717D4">
        <w:rPr>
          <w:rFonts w:ascii="Arial" w:hAnsi="Arial" w:cs="Arial"/>
          <w:i/>
          <w:iCs/>
          <w:sz w:val="24"/>
          <w:szCs w:val="24"/>
        </w:rPr>
        <w:t xml:space="preserve"> each other’</w:t>
      </w:r>
      <w:r w:rsidR="00630420">
        <w:rPr>
          <w:rFonts w:ascii="Arial" w:hAnsi="Arial" w:cs="Arial"/>
          <w:sz w:val="24"/>
          <w:szCs w:val="24"/>
        </w:rPr>
        <w:t>, only one should be registered</w:t>
      </w:r>
      <w:r w:rsidR="0014002E">
        <w:rPr>
          <w:rFonts w:ascii="Arial" w:hAnsi="Arial" w:cs="Arial"/>
          <w:sz w:val="24"/>
          <w:szCs w:val="24"/>
        </w:rPr>
        <w:t>,</w:t>
      </w:r>
      <w:r w:rsidR="00630420">
        <w:rPr>
          <w:rFonts w:ascii="Arial" w:hAnsi="Arial" w:cs="Arial"/>
          <w:sz w:val="24"/>
          <w:szCs w:val="24"/>
        </w:rPr>
        <w:t xml:space="preserve"> and </w:t>
      </w:r>
      <w:r w:rsidR="00E342C8">
        <w:rPr>
          <w:rFonts w:ascii="Arial" w:hAnsi="Arial" w:cs="Arial"/>
          <w:sz w:val="24"/>
          <w:szCs w:val="24"/>
        </w:rPr>
        <w:t xml:space="preserve">directed </w:t>
      </w:r>
      <w:r w:rsidR="00630420">
        <w:rPr>
          <w:rFonts w:ascii="Arial" w:hAnsi="Arial" w:cs="Arial"/>
          <w:sz w:val="24"/>
          <w:szCs w:val="24"/>
        </w:rPr>
        <w:t>that</w:t>
      </w:r>
      <w:r w:rsidR="00EC5F39">
        <w:rPr>
          <w:rFonts w:ascii="Arial" w:hAnsi="Arial" w:cs="Arial"/>
          <w:sz w:val="24"/>
          <w:szCs w:val="24"/>
        </w:rPr>
        <w:t xml:space="preserve"> a footpath</w:t>
      </w:r>
      <w:r w:rsidR="00E451B3">
        <w:rPr>
          <w:rFonts w:ascii="Arial" w:hAnsi="Arial" w:cs="Arial"/>
          <w:sz w:val="24"/>
          <w:szCs w:val="24"/>
        </w:rPr>
        <w:t xml:space="preserve"> status</w:t>
      </w:r>
      <w:r w:rsidR="00EC5F39">
        <w:rPr>
          <w:rFonts w:ascii="Arial" w:hAnsi="Arial" w:cs="Arial"/>
          <w:sz w:val="24"/>
          <w:szCs w:val="24"/>
        </w:rPr>
        <w:t xml:space="preserve"> be designated</w:t>
      </w:r>
      <w:r w:rsidR="00E451B3">
        <w:rPr>
          <w:rFonts w:ascii="Arial" w:hAnsi="Arial" w:cs="Arial"/>
          <w:sz w:val="24"/>
          <w:szCs w:val="24"/>
        </w:rPr>
        <w:t>.</w:t>
      </w:r>
      <w:r w:rsidR="00EC5F39">
        <w:rPr>
          <w:rFonts w:ascii="Arial" w:hAnsi="Arial" w:cs="Arial"/>
          <w:sz w:val="24"/>
          <w:szCs w:val="24"/>
        </w:rPr>
        <w:t xml:space="preserve"> </w:t>
      </w:r>
      <w:r w:rsidR="00E451B3">
        <w:rPr>
          <w:rFonts w:ascii="Arial" w:hAnsi="Arial" w:cs="Arial"/>
          <w:sz w:val="24"/>
          <w:szCs w:val="24"/>
        </w:rPr>
        <w:t xml:space="preserve">This designation was </w:t>
      </w:r>
      <w:r w:rsidR="002E034B">
        <w:rPr>
          <w:rFonts w:ascii="Arial" w:hAnsi="Arial" w:cs="Arial"/>
          <w:sz w:val="24"/>
          <w:szCs w:val="24"/>
        </w:rPr>
        <w:t>made</w:t>
      </w:r>
      <w:r w:rsidR="00123174">
        <w:rPr>
          <w:rFonts w:ascii="Arial" w:hAnsi="Arial" w:cs="Arial"/>
          <w:sz w:val="24"/>
          <w:szCs w:val="24"/>
        </w:rPr>
        <w:t xml:space="preserve"> </w:t>
      </w:r>
      <w:proofErr w:type="gramStart"/>
      <w:r w:rsidR="005D6B97">
        <w:rPr>
          <w:rFonts w:ascii="Arial" w:hAnsi="Arial" w:cs="Arial"/>
          <w:sz w:val="24"/>
          <w:szCs w:val="24"/>
        </w:rPr>
        <w:t>on the basis of</w:t>
      </w:r>
      <w:proofErr w:type="gramEnd"/>
      <w:r w:rsidR="00123174">
        <w:rPr>
          <w:rFonts w:ascii="Arial" w:hAnsi="Arial" w:cs="Arial"/>
          <w:sz w:val="24"/>
          <w:szCs w:val="24"/>
        </w:rPr>
        <w:t xml:space="preserve"> the</w:t>
      </w:r>
      <w:r w:rsidR="00E451B3">
        <w:rPr>
          <w:rFonts w:ascii="Arial" w:hAnsi="Arial" w:cs="Arial"/>
          <w:sz w:val="24"/>
          <w:szCs w:val="24"/>
        </w:rPr>
        <w:t xml:space="preserve"> </w:t>
      </w:r>
      <w:r w:rsidR="00123174">
        <w:rPr>
          <w:rFonts w:ascii="Arial" w:hAnsi="Arial" w:cs="Arial"/>
          <w:sz w:val="24"/>
          <w:szCs w:val="24"/>
        </w:rPr>
        <w:t>finding</w:t>
      </w:r>
      <w:r w:rsidR="00E451B3">
        <w:rPr>
          <w:rFonts w:ascii="Arial" w:hAnsi="Arial" w:cs="Arial"/>
          <w:sz w:val="24"/>
          <w:szCs w:val="24"/>
        </w:rPr>
        <w:t xml:space="preserve"> of </w:t>
      </w:r>
      <w:r w:rsidR="005F42FE">
        <w:rPr>
          <w:rFonts w:ascii="Arial" w:hAnsi="Arial" w:cs="Arial"/>
          <w:sz w:val="24"/>
          <w:szCs w:val="24"/>
        </w:rPr>
        <w:t>a</w:t>
      </w:r>
      <w:r w:rsidR="00EC5F39">
        <w:rPr>
          <w:rFonts w:ascii="Arial" w:hAnsi="Arial" w:cs="Arial"/>
          <w:sz w:val="24"/>
          <w:szCs w:val="24"/>
        </w:rPr>
        <w:t xml:space="preserve"> land sea</w:t>
      </w:r>
      <w:r w:rsidR="00ED5457">
        <w:rPr>
          <w:rFonts w:ascii="Arial" w:hAnsi="Arial" w:cs="Arial"/>
          <w:sz w:val="24"/>
          <w:szCs w:val="24"/>
        </w:rPr>
        <w:t xml:space="preserve">rch </w:t>
      </w:r>
      <w:r w:rsidR="000C463D">
        <w:rPr>
          <w:rFonts w:ascii="Arial" w:hAnsi="Arial" w:cs="Arial"/>
          <w:sz w:val="24"/>
          <w:szCs w:val="24"/>
        </w:rPr>
        <w:t xml:space="preserve">document </w:t>
      </w:r>
      <w:r w:rsidR="00ED5457">
        <w:rPr>
          <w:rFonts w:ascii="Arial" w:hAnsi="Arial" w:cs="Arial"/>
          <w:sz w:val="24"/>
          <w:szCs w:val="24"/>
        </w:rPr>
        <w:t>in 1958</w:t>
      </w:r>
      <w:r w:rsidR="005D6B97">
        <w:rPr>
          <w:rFonts w:ascii="Arial" w:hAnsi="Arial" w:cs="Arial"/>
          <w:sz w:val="24"/>
          <w:szCs w:val="24"/>
        </w:rPr>
        <w:t>,</w:t>
      </w:r>
      <w:r w:rsidR="000149D8">
        <w:rPr>
          <w:rFonts w:ascii="Arial" w:hAnsi="Arial" w:cs="Arial"/>
          <w:sz w:val="24"/>
          <w:szCs w:val="24"/>
        </w:rPr>
        <w:t xml:space="preserve"> which had referred to the 1930’s road records</w:t>
      </w:r>
      <w:r w:rsidR="0014002E">
        <w:rPr>
          <w:rFonts w:ascii="Arial" w:hAnsi="Arial" w:cs="Arial"/>
          <w:sz w:val="24"/>
          <w:szCs w:val="24"/>
        </w:rPr>
        <w:t xml:space="preserve"> and stated tha</w:t>
      </w:r>
      <w:r w:rsidR="00874B0C">
        <w:rPr>
          <w:rFonts w:ascii="Arial" w:hAnsi="Arial" w:cs="Arial"/>
          <w:sz w:val="24"/>
          <w:szCs w:val="24"/>
        </w:rPr>
        <w:t>t the lane was not a public highway</w:t>
      </w:r>
      <w:r w:rsidR="00630420">
        <w:rPr>
          <w:rFonts w:ascii="Arial" w:hAnsi="Arial" w:cs="Arial"/>
          <w:sz w:val="24"/>
          <w:szCs w:val="24"/>
        </w:rPr>
        <w:t>.</w:t>
      </w:r>
    </w:p>
    <w:p w14:paraId="1C4138D5" w14:textId="049282BC" w:rsidR="00630420" w:rsidRDefault="00A82CE1" w:rsidP="004009B1">
      <w:pPr>
        <w:pStyle w:val="Style1"/>
        <w:rPr>
          <w:rFonts w:ascii="Arial" w:hAnsi="Arial" w:cs="Arial"/>
          <w:sz w:val="24"/>
          <w:szCs w:val="24"/>
        </w:rPr>
      </w:pPr>
      <w:r>
        <w:rPr>
          <w:rFonts w:ascii="Arial" w:hAnsi="Arial" w:cs="Arial"/>
          <w:sz w:val="24"/>
          <w:szCs w:val="24"/>
        </w:rPr>
        <w:lastRenderedPageBreak/>
        <w:t>Of interest were</w:t>
      </w:r>
      <w:r w:rsidR="00AB2F98">
        <w:rPr>
          <w:rFonts w:ascii="Arial" w:hAnsi="Arial" w:cs="Arial"/>
          <w:sz w:val="24"/>
          <w:szCs w:val="24"/>
        </w:rPr>
        <w:t xml:space="preserve"> the </w:t>
      </w:r>
      <w:r w:rsidR="00150F34">
        <w:rPr>
          <w:rFonts w:ascii="Arial" w:hAnsi="Arial" w:cs="Arial"/>
          <w:sz w:val="24"/>
          <w:szCs w:val="24"/>
        </w:rPr>
        <w:t>observations</w:t>
      </w:r>
      <w:r w:rsidR="00AB2F98">
        <w:rPr>
          <w:rFonts w:ascii="Arial" w:hAnsi="Arial" w:cs="Arial"/>
          <w:sz w:val="24"/>
          <w:szCs w:val="24"/>
        </w:rPr>
        <w:t xml:space="preserve"> from the County Archivist on </w:t>
      </w:r>
      <w:r w:rsidR="002C2C3D">
        <w:rPr>
          <w:rFonts w:ascii="Arial" w:hAnsi="Arial" w:cs="Arial"/>
          <w:sz w:val="24"/>
          <w:szCs w:val="24"/>
        </w:rPr>
        <w:t xml:space="preserve">the </w:t>
      </w:r>
      <w:r w:rsidR="00D662C2">
        <w:rPr>
          <w:rFonts w:ascii="Arial" w:hAnsi="Arial" w:cs="Arial"/>
          <w:sz w:val="24"/>
          <w:szCs w:val="24"/>
        </w:rPr>
        <w:t>Particula</w:t>
      </w:r>
      <w:r w:rsidR="00876258">
        <w:rPr>
          <w:rFonts w:ascii="Arial" w:hAnsi="Arial" w:cs="Arial"/>
          <w:sz w:val="24"/>
          <w:szCs w:val="24"/>
        </w:rPr>
        <w:t>rs of Objection</w:t>
      </w:r>
      <w:r>
        <w:rPr>
          <w:rFonts w:ascii="Arial" w:hAnsi="Arial" w:cs="Arial"/>
          <w:sz w:val="24"/>
          <w:szCs w:val="24"/>
        </w:rPr>
        <w:t>.</w:t>
      </w:r>
      <w:r w:rsidR="008A5139">
        <w:rPr>
          <w:rFonts w:ascii="Arial" w:hAnsi="Arial" w:cs="Arial"/>
          <w:sz w:val="24"/>
          <w:szCs w:val="24"/>
        </w:rPr>
        <w:t xml:space="preserve"> The Archivist</w:t>
      </w:r>
      <w:r w:rsidR="002C2C3D">
        <w:rPr>
          <w:rFonts w:ascii="Arial" w:hAnsi="Arial" w:cs="Arial"/>
          <w:sz w:val="24"/>
          <w:szCs w:val="24"/>
        </w:rPr>
        <w:t xml:space="preserve"> </w:t>
      </w:r>
      <w:r w:rsidR="00123174">
        <w:rPr>
          <w:rFonts w:ascii="Arial" w:hAnsi="Arial" w:cs="Arial"/>
          <w:sz w:val="24"/>
          <w:szCs w:val="24"/>
        </w:rPr>
        <w:t>stated</w:t>
      </w:r>
      <w:r w:rsidR="002C2C3D">
        <w:rPr>
          <w:rFonts w:ascii="Arial" w:hAnsi="Arial" w:cs="Arial"/>
          <w:sz w:val="24"/>
          <w:szCs w:val="24"/>
        </w:rPr>
        <w:t xml:space="preserve"> that on the 1811 OS map, </w:t>
      </w:r>
      <w:r w:rsidR="004630DA">
        <w:rPr>
          <w:rFonts w:ascii="Arial" w:hAnsi="Arial" w:cs="Arial"/>
          <w:sz w:val="24"/>
          <w:szCs w:val="24"/>
        </w:rPr>
        <w:t>‘</w:t>
      </w:r>
      <w:r w:rsidR="002C2C3D" w:rsidRPr="003A0D3A">
        <w:rPr>
          <w:rFonts w:ascii="Arial" w:hAnsi="Arial" w:cs="Arial"/>
          <w:i/>
          <w:iCs/>
          <w:sz w:val="24"/>
          <w:szCs w:val="24"/>
        </w:rPr>
        <w:t xml:space="preserve">the southern </w:t>
      </w:r>
      <w:r w:rsidR="004630DA" w:rsidRPr="003A0D3A">
        <w:rPr>
          <w:rFonts w:ascii="Arial" w:hAnsi="Arial" w:cs="Arial"/>
          <w:i/>
          <w:iCs/>
          <w:sz w:val="24"/>
          <w:szCs w:val="24"/>
        </w:rPr>
        <w:t>half only shown as a road</w:t>
      </w:r>
      <w:r w:rsidR="004630DA">
        <w:rPr>
          <w:rFonts w:ascii="Arial" w:hAnsi="Arial" w:cs="Arial"/>
          <w:sz w:val="24"/>
          <w:szCs w:val="24"/>
        </w:rPr>
        <w:t xml:space="preserve">’ </w:t>
      </w:r>
      <w:r w:rsidR="00FB633D">
        <w:rPr>
          <w:rFonts w:ascii="Arial" w:hAnsi="Arial" w:cs="Arial"/>
          <w:sz w:val="24"/>
          <w:szCs w:val="24"/>
        </w:rPr>
        <w:t xml:space="preserve">and that on the </w:t>
      </w:r>
      <w:r w:rsidR="00E97233">
        <w:rPr>
          <w:rFonts w:ascii="Arial" w:hAnsi="Arial" w:cs="Arial"/>
          <w:sz w:val="24"/>
          <w:szCs w:val="24"/>
        </w:rPr>
        <w:t xml:space="preserve">Tithe Map of 1838 </w:t>
      </w:r>
      <w:proofErr w:type="gramStart"/>
      <w:r w:rsidR="00E97233">
        <w:rPr>
          <w:rFonts w:ascii="Arial" w:hAnsi="Arial" w:cs="Arial"/>
          <w:sz w:val="24"/>
          <w:szCs w:val="24"/>
        </w:rPr>
        <w:t xml:space="preserve">‘ </w:t>
      </w:r>
      <w:r w:rsidR="00E97233" w:rsidRPr="003A0D3A">
        <w:rPr>
          <w:rFonts w:ascii="Arial" w:hAnsi="Arial" w:cs="Arial"/>
          <w:i/>
          <w:iCs/>
          <w:sz w:val="24"/>
          <w:szCs w:val="24"/>
        </w:rPr>
        <w:t>the</w:t>
      </w:r>
      <w:proofErr w:type="gramEnd"/>
      <w:r w:rsidR="00E97233" w:rsidRPr="003A0D3A">
        <w:rPr>
          <w:rFonts w:ascii="Arial" w:hAnsi="Arial" w:cs="Arial"/>
          <w:i/>
          <w:iCs/>
          <w:sz w:val="24"/>
          <w:szCs w:val="24"/>
        </w:rPr>
        <w:t xml:space="preserve"> entire </w:t>
      </w:r>
      <w:r w:rsidR="00971F23" w:rsidRPr="003A0D3A">
        <w:rPr>
          <w:rFonts w:ascii="Arial" w:hAnsi="Arial" w:cs="Arial"/>
          <w:i/>
          <w:iCs/>
          <w:sz w:val="24"/>
          <w:szCs w:val="24"/>
        </w:rPr>
        <w:t>length is</w:t>
      </w:r>
      <w:r w:rsidR="00E97233" w:rsidRPr="003A0D3A">
        <w:rPr>
          <w:rFonts w:ascii="Arial" w:hAnsi="Arial" w:cs="Arial"/>
          <w:i/>
          <w:iCs/>
          <w:sz w:val="24"/>
          <w:szCs w:val="24"/>
        </w:rPr>
        <w:t xml:space="preserve"> shown as a road</w:t>
      </w:r>
      <w:r w:rsidR="008A5139">
        <w:rPr>
          <w:rFonts w:ascii="Arial" w:hAnsi="Arial" w:cs="Arial"/>
          <w:i/>
          <w:iCs/>
          <w:sz w:val="24"/>
          <w:szCs w:val="24"/>
        </w:rPr>
        <w:t xml:space="preserve"> </w:t>
      </w:r>
      <w:r w:rsidR="00E97233" w:rsidRPr="003A0D3A">
        <w:rPr>
          <w:rFonts w:ascii="Arial" w:hAnsi="Arial" w:cs="Arial"/>
          <w:i/>
          <w:iCs/>
          <w:sz w:val="24"/>
          <w:szCs w:val="24"/>
        </w:rPr>
        <w:t xml:space="preserve">- probably part </w:t>
      </w:r>
      <w:r w:rsidR="00971F23" w:rsidRPr="003A0D3A">
        <w:rPr>
          <w:rFonts w:ascii="Arial" w:hAnsi="Arial" w:cs="Arial"/>
          <w:i/>
          <w:iCs/>
          <w:sz w:val="24"/>
          <w:szCs w:val="24"/>
        </w:rPr>
        <w:t>of parish highway system</w:t>
      </w:r>
      <w:r w:rsidR="00971F23">
        <w:rPr>
          <w:rFonts w:ascii="Arial" w:hAnsi="Arial" w:cs="Arial"/>
          <w:sz w:val="24"/>
          <w:szCs w:val="24"/>
        </w:rPr>
        <w:t>’.</w:t>
      </w:r>
      <w:r w:rsidR="00FB633D">
        <w:rPr>
          <w:rFonts w:ascii="Arial" w:hAnsi="Arial" w:cs="Arial"/>
          <w:sz w:val="24"/>
          <w:szCs w:val="24"/>
        </w:rPr>
        <w:t xml:space="preserve"> </w:t>
      </w:r>
      <w:r w:rsidR="00665C4E">
        <w:rPr>
          <w:rFonts w:ascii="Arial" w:hAnsi="Arial" w:cs="Arial"/>
          <w:sz w:val="24"/>
          <w:szCs w:val="24"/>
        </w:rPr>
        <w:t>Th</w:t>
      </w:r>
      <w:r w:rsidR="007F2ADC">
        <w:rPr>
          <w:rFonts w:ascii="Arial" w:hAnsi="Arial" w:cs="Arial"/>
          <w:sz w:val="24"/>
          <w:szCs w:val="24"/>
        </w:rPr>
        <w:t>is</w:t>
      </w:r>
      <w:r w:rsidR="00665C4E">
        <w:rPr>
          <w:rFonts w:ascii="Arial" w:hAnsi="Arial" w:cs="Arial"/>
          <w:sz w:val="24"/>
          <w:szCs w:val="24"/>
        </w:rPr>
        <w:t xml:space="preserve"> document appears</w:t>
      </w:r>
      <w:r w:rsidR="0052372C">
        <w:rPr>
          <w:rFonts w:ascii="Arial" w:hAnsi="Arial" w:cs="Arial"/>
          <w:sz w:val="24"/>
          <w:szCs w:val="24"/>
        </w:rPr>
        <w:t xml:space="preserve"> </w:t>
      </w:r>
      <w:r w:rsidR="00451490">
        <w:rPr>
          <w:rFonts w:ascii="Arial" w:hAnsi="Arial" w:cs="Arial"/>
          <w:sz w:val="24"/>
          <w:szCs w:val="24"/>
        </w:rPr>
        <w:t>to indicate that the County Archivist</w:t>
      </w:r>
      <w:r w:rsidR="007F2ADC">
        <w:rPr>
          <w:rFonts w:ascii="Arial" w:hAnsi="Arial" w:cs="Arial"/>
          <w:sz w:val="24"/>
          <w:szCs w:val="24"/>
        </w:rPr>
        <w:t>,</w:t>
      </w:r>
      <w:r w:rsidR="00451490">
        <w:rPr>
          <w:rFonts w:ascii="Arial" w:hAnsi="Arial" w:cs="Arial"/>
          <w:sz w:val="24"/>
          <w:szCs w:val="24"/>
        </w:rPr>
        <w:t xml:space="preserve"> </w:t>
      </w:r>
      <w:r w:rsidR="007F2ADC">
        <w:rPr>
          <w:rFonts w:ascii="Arial" w:hAnsi="Arial" w:cs="Arial"/>
          <w:sz w:val="24"/>
          <w:szCs w:val="24"/>
        </w:rPr>
        <w:t>i</w:t>
      </w:r>
      <w:r w:rsidR="00451490">
        <w:rPr>
          <w:rFonts w:ascii="Arial" w:hAnsi="Arial" w:cs="Arial"/>
          <w:sz w:val="24"/>
          <w:szCs w:val="24"/>
        </w:rPr>
        <w:t>n</w:t>
      </w:r>
      <w:r w:rsidR="007F2ADC">
        <w:rPr>
          <w:rFonts w:ascii="Arial" w:hAnsi="Arial" w:cs="Arial"/>
          <w:sz w:val="24"/>
          <w:szCs w:val="24"/>
        </w:rPr>
        <w:t xml:space="preserve"> </w:t>
      </w:r>
      <w:r w:rsidR="00451490">
        <w:rPr>
          <w:rFonts w:ascii="Arial" w:hAnsi="Arial" w:cs="Arial"/>
          <w:sz w:val="24"/>
          <w:szCs w:val="24"/>
        </w:rPr>
        <w:t>1958</w:t>
      </w:r>
      <w:r w:rsidR="007F2ADC">
        <w:rPr>
          <w:rFonts w:ascii="Arial" w:hAnsi="Arial" w:cs="Arial"/>
          <w:sz w:val="24"/>
          <w:szCs w:val="24"/>
        </w:rPr>
        <w:t>,</w:t>
      </w:r>
      <w:r w:rsidR="00451490">
        <w:rPr>
          <w:rFonts w:ascii="Arial" w:hAnsi="Arial" w:cs="Arial"/>
          <w:sz w:val="24"/>
          <w:szCs w:val="24"/>
        </w:rPr>
        <w:t xml:space="preserve"> interpreted the Tithe Map </w:t>
      </w:r>
      <w:r w:rsidR="00ED52B8">
        <w:rPr>
          <w:rFonts w:ascii="Arial" w:hAnsi="Arial" w:cs="Arial"/>
          <w:sz w:val="24"/>
          <w:szCs w:val="24"/>
        </w:rPr>
        <w:t xml:space="preserve">as showing </w:t>
      </w:r>
      <w:r w:rsidR="000F24D9">
        <w:rPr>
          <w:rFonts w:ascii="Arial" w:hAnsi="Arial" w:cs="Arial"/>
          <w:sz w:val="24"/>
          <w:szCs w:val="24"/>
        </w:rPr>
        <w:t xml:space="preserve">that </w:t>
      </w:r>
      <w:r w:rsidR="00ED52B8">
        <w:rPr>
          <w:rFonts w:ascii="Arial" w:hAnsi="Arial" w:cs="Arial"/>
          <w:sz w:val="24"/>
          <w:szCs w:val="24"/>
        </w:rPr>
        <w:t xml:space="preserve">the route was part of the parish highway </w:t>
      </w:r>
      <w:r w:rsidR="00ED52B8" w:rsidRPr="00C142B1">
        <w:rPr>
          <w:rFonts w:ascii="Arial" w:hAnsi="Arial" w:cs="Arial"/>
          <w:sz w:val="24"/>
          <w:szCs w:val="24"/>
        </w:rPr>
        <w:t>system</w:t>
      </w:r>
      <w:r w:rsidR="006961FA" w:rsidRPr="00C142B1">
        <w:rPr>
          <w:rFonts w:ascii="Arial" w:hAnsi="Arial" w:cs="Arial"/>
          <w:sz w:val="24"/>
          <w:szCs w:val="24"/>
        </w:rPr>
        <w:t>, whereas the County Surveyor used the 1930’</w:t>
      </w:r>
      <w:r w:rsidR="00150F34" w:rsidRPr="00C142B1">
        <w:rPr>
          <w:rFonts w:ascii="Arial" w:hAnsi="Arial" w:cs="Arial"/>
          <w:sz w:val="24"/>
          <w:szCs w:val="24"/>
        </w:rPr>
        <w:t>s</w:t>
      </w:r>
      <w:r w:rsidR="006961FA" w:rsidRPr="00C142B1">
        <w:rPr>
          <w:rFonts w:ascii="Arial" w:hAnsi="Arial" w:cs="Arial"/>
          <w:sz w:val="24"/>
          <w:szCs w:val="24"/>
        </w:rPr>
        <w:t xml:space="preserve"> road records</w:t>
      </w:r>
      <w:r w:rsidR="003963CF" w:rsidRPr="00C142B1">
        <w:rPr>
          <w:rFonts w:ascii="Arial" w:hAnsi="Arial" w:cs="Arial"/>
          <w:sz w:val="24"/>
          <w:szCs w:val="24"/>
        </w:rPr>
        <w:t xml:space="preserve"> and related land search</w:t>
      </w:r>
      <w:r w:rsidR="006961FA" w:rsidRPr="00C142B1">
        <w:rPr>
          <w:rFonts w:ascii="Arial" w:hAnsi="Arial" w:cs="Arial"/>
          <w:sz w:val="24"/>
          <w:szCs w:val="24"/>
        </w:rPr>
        <w:t xml:space="preserve"> </w:t>
      </w:r>
      <w:r w:rsidR="003963CF" w:rsidRPr="00C142B1">
        <w:rPr>
          <w:rFonts w:ascii="Arial" w:hAnsi="Arial" w:cs="Arial"/>
          <w:sz w:val="24"/>
          <w:szCs w:val="24"/>
        </w:rPr>
        <w:t xml:space="preserve">to </w:t>
      </w:r>
      <w:r w:rsidR="006B066D">
        <w:rPr>
          <w:rFonts w:ascii="Arial" w:hAnsi="Arial" w:cs="Arial"/>
          <w:sz w:val="24"/>
          <w:szCs w:val="24"/>
        </w:rPr>
        <w:t>support</w:t>
      </w:r>
      <w:r w:rsidR="003963CF" w:rsidRPr="00C142B1">
        <w:rPr>
          <w:rFonts w:ascii="Arial" w:hAnsi="Arial" w:cs="Arial"/>
          <w:sz w:val="24"/>
          <w:szCs w:val="24"/>
        </w:rPr>
        <w:t xml:space="preserve"> his recommendation of footpath</w:t>
      </w:r>
      <w:r w:rsidR="00FA29EB">
        <w:rPr>
          <w:rFonts w:ascii="Arial" w:hAnsi="Arial" w:cs="Arial"/>
          <w:sz w:val="24"/>
          <w:szCs w:val="24"/>
        </w:rPr>
        <w:t xml:space="preserve"> status.</w:t>
      </w:r>
    </w:p>
    <w:p w14:paraId="6701EFDA" w14:textId="51C3AD2A" w:rsidR="00C142B1" w:rsidRPr="00424F94" w:rsidRDefault="00C42CD6" w:rsidP="00C142B1">
      <w:pPr>
        <w:pStyle w:val="Style1"/>
        <w:rPr>
          <w:rFonts w:ascii="Arial" w:hAnsi="Arial" w:cs="Arial"/>
          <w:sz w:val="24"/>
          <w:szCs w:val="24"/>
        </w:rPr>
      </w:pPr>
      <w:r w:rsidRPr="00424F94">
        <w:rPr>
          <w:rFonts w:ascii="Arial" w:hAnsi="Arial" w:cs="Arial"/>
          <w:sz w:val="24"/>
          <w:szCs w:val="24"/>
        </w:rPr>
        <w:t xml:space="preserve">Later </w:t>
      </w:r>
      <w:r w:rsidR="00D86D52" w:rsidRPr="00424F94">
        <w:rPr>
          <w:rFonts w:ascii="Arial" w:hAnsi="Arial" w:cs="Arial"/>
          <w:sz w:val="24"/>
          <w:szCs w:val="24"/>
        </w:rPr>
        <w:t>L</w:t>
      </w:r>
      <w:r w:rsidRPr="00424F94">
        <w:rPr>
          <w:rFonts w:ascii="Arial" w:hAnsi="Arial" w:cs="Arial"/>
          <w:sz w:val="24"/>
          <w:szCs w:val="24"/>
        </w:rPr>
        <w:t xml:space="preserve">ocal </w:t>
      </w:r>
      <w:r w:rsidR="00D86D52" w:rsidRPr="00424F94">
        <w:rPr>
          <w:rFonts w:ascii="Arial" w:hAnsi="Arial" w:cs="Arial"/>
          <w:sz w:val="24"/>
          <w:szCs w:val="24"/>
        </w:rPr>
        <w:t>Authority</w:t>
      </w:r>
      <w:r w:rsidRPr="00424F94">
        <w:rPr>
          <w:rFonts w:ascii="Arial" w:hAnsi="Arial" w:cs="Arial"/>
          <w:sz w:val="24"/>
          <w:szCs w:val="24"/>
        </w:rPr>
        <w:t xml:space="preserve"> records </w:t>
      </w:r>
      <w:r w:rsidR="00D86D52" w:rsidRPr="00424F94">
        <w:rPr>
          <w:rFonts w:ascii="Arial" w:hAnsi="Arial" w:cs="Arial"/>
          <w:sz w:val="24"/>
          <w:szCs w:val="24"/>
        </w:rPr>
        <w:t>show that t</w:t>
      </w:r>
      <w:r w:rsidR="00C142B1" w:rsidRPr="00424F94">
        <w:rPr>
          <w:rFonts w:ascii="Arial" w:hAnsi="Arial" w:cs="Arial"/>
          <w:sz w:val="24"/>
          <w:szCs w:val="24"/>
        </w:rPr>
        <w:t xml:space="preserve">he southern end of the </w:t>
      </w:r>
      <w:r w:rsidR="006B066D" w:rsidRPr="00424F94">
        <w:rPr>
          <w:rFonts w:ascii="Arial" w:hAnsi="Arial" w:cs="Arial"/>
          <w:sz w:val="24"/>
          <w:szCs w:val="24"/>
        </w:rPr>
        <w:t xml:space="preserve">application </w:t>
      </w:r>
      <w:r w:rsidR="00C142B1" w:rsidRPr="00424F94">
        <w:rPr>
          <w:rFonts w:ascii="Arial" w:hAnsi="Arial" w:cs="Arial"/>
          <w:sz w:val="24"/>
          <w:szCs w:val="24"/>
        </w:rPr>
        <w:t xml:space="preserve">route between </w:t>
      </w:r>
      <w:r w:rsidR="006B066D" w:rsidRPr="00424F94">
        <w:rPr>
          <w:rFonts w:ascii="Arial" w:hAnsi="Arial" w:cs="Arial"/>
          <w:sz w:val="24"/>
          <w:szCs w:val="24"/>
        </w:rPr>
        <w:t>points</w:t>
      </w:r>
      <w:r w:rsidR="00C142B1" w:rsidRPr="00424F94">
        <w:rPr>
          <w:rFonts w:ascii="Arial" w:hAnsi="Arial" w:cs="Arial"/>
          <w:sz w:val="24"/>
          <w:szCs w:val="24"/>
        </w:rPr>
        <w:t xml:space="preserve"> A- A1 was diverted slightly to the east in 1990.</w:t>
      </w:r>
    </w:p>
    <w:p w14:paraId="04F33B0A" w14:textId="4CC92AA6" w:rsidR="00961953" w:rsidRPr="00424F94" w:rsidRDefault="00961953" w:rsidP="00A07DC8">
      <w:pPr>
        <w:pStyle w:val="Style1"/>
        <w:numPr>
          <w:ilvl w:val="0"/>
          <w:numId w:val="0"/>
        </w:numPr>
        <w:rPr>
          <w:rFonts w:ascii="Arial" w:hAnsi="Arial" w:cs="Arial"/>
          <w:b/>
          <w:bCs/>
          <w:sz w:val="24"/>
          <w:szCs w:val="24"/>
        </w:rPr>
      </w:pPr>
      <w:r w:rsidRPr="00424F94">
        <w:rPr>
          <w:rFonts w:ascii="Arial" w:hAnsi="Arial" w:cs="Arial"/>
          <w:b/>
          <w:bCs/>
          <w:sz w:val="24"/>
          <w:szCs w:val="24"/>
        </w:rPr>
        <w:t>Conclusions</w:t>
      </w:r>
    </w:p>
    <w:p w14:paraId="7D50458D" w14:textId="3136D2CC" w:rsidR="009845A1" w:rsidRPr="00424F94" w:rsidRDefault="00961953" w:rsidP="009845A1">
      <w:pPr>
        <w:pStyle w:val="Style1"/>
        <w:rPr>
          <w:rFonts w:ascii="Arial" w:hAnsi="Arial" w:cs="Arial"/>
          <w:sz w:val="24"/>
          <w:szCs w:val="24"/>
        </w:rPr>
      </w:pPr>
      <w:r w:rsidRPr="00424F94">
        <w:rPr>
          <w:rFonts w:ascii="Arial" w:hAnsi="Arial" w:cs="Arial"/>
          <w:sz w:val="24"/>
          <w:szCs w:val="24"/>
        </w:rPr>
        <w:t>There</w:t>
      </w:r>
      <w:r w:rsidR="009845A1" w:rsidRPr="00424F94">
        <w:rPr>
          <w:rFonts w:ascii="Arial" w:hAnsi="Arial" w:cs="Arial"/>
          <w:sz w:val="24"/>
          <w:szCs w:val="24"/>
        </w:rPr>
        <w:t xml:space="preserve"> is clear physical depiction of the route having been in situ since at least 1838, on </w:t>
      </w:r>
      <w:r w:rsidR="004B4555">
        <w:rPr>
          <w:rFonts w:ascii="Arial" w:hAnsi="Arial" w:cs="Arial"/>
          <w:sz w:val="24"/>
          <w:szCs w:val="24"/>
        </w:rPr>
        <w:t>most maps</w:t>
      </w:r>
      <w:r w:rsidR="009845A1" w:rsidRPr="00424F94">
        <w:rPr>
          <w:rFonts w:ascii="Arial" w:hAnsi="Arial" w:cs="Arial"/>
          <w:sz w:val="24"/>
          <w:szCs w:val="24"/>
        </w:rPr>
        <w:t xml:space="preserve"> submitted in evidence</w:t>
      </w:r>
      <w:r w:rsidR="003A61BA">
        <w:rPr>
          <w:rFonts w:ascii="Arial" w:hAnsi="Arial" w:cs="Arial"/>
          <w:sz w:val="24"/>
          <w:szCs w:val="24"/>
        </w:rPr>
        <w:t>.</w:t>
      </w:r>
      <w:r w:rsidR="009845A1" w:rsidRPr="00424F94">
        <w:rPr>
          <w:rFonts w:ascii="Arial" w:hAnsi="Arial" w:cs="Arial"/>
          <w:sz w:val="24"/>
          <w:szCs w:val="24"/>
        </w:rPr>
        <w:t xml:space="preserve"> </w:t>
      </w:r>
      <w:r w:rsidR="003A61BA">
        <w:rPr>
          <w:rFonts w:ascii="Arial" w:hAnsi="Arial" w:cs="Arial"/>
          <w:sz w:val="24"/>
          <w:szCs w:val="24"/>
        </w:rPr>
        <w:t>A</w:t>
      </w:r>
      <w:r w:rsidR="009845A1" w:rsidRPr="00424F94">
        <w:rPr>
          <w:rFonts w:ascii="Arial" w:hAnsi="Arial" w:cs="Arial"/>
          <w:sz w:val="24"/>
          <w:szCs w:val="24"/>
        </w:rPr>
        <w:t>s time progressed it appears that the condition of the route may have declined</w:t>
      </w:r>
      <w:r w:rsidR="0067143A">
        <w:rPr>
          <w:rFonts w:ascii="Arial" w:hAnsi="Arial" w:cs="Arial"/>
          <w:sz w:val="24"/>
          <w:szCs w:val="24"/>
        </w:rPr>
        <w:t>,</w:t>
      </w:r>
      <w:r w:rsidR="009845A1" w:rsidRPr="00424F94">
        <w:rPr>
          <w:rFonts w:ascii="Arial" w:hAnsi="Arial" w:cs="Arial"/>
          <w:sz w:val="24"/>
          <w:szCs w:val="24"/>
        </w:rPr>
        <w:t xml:space="preserve"> as supported by the later OS map</w:t>
      </w:r>
      <w:r w:rsidR="00FE678C">
        <w:rPr>
          <w:rFonts w:ascii="Arial" w:hAnsi="Arial" w:cs="Arial"/>
          <w:sz w:val="24"/>
          <w:szCs w:val="24"/>
        </w:rPr>
        <w:t>s</w:t>
      </w:r>
      <w:r w:rsidR="009845A1" w:rsidRPr="00424F94">
        <w:rPr>
          <w:rFonts w:ascii="Arial" w:hAnsi="Arial" w:cs="Arial"/>
          <w:sz w:val="24"/>
          <w:szCs w:val="24"/>
        </w:rPr>
        <w:t xml:space="preserve"> </w:t>
      </w:r>
      <w:r w:rsidR="004E44AB">
        <w:rPr>
          <w:rFonts w:ascii="Arial" w:hAnsi="Arial" w:cs="Arial"/>
          <w:sz w:val="24"/>
          <w:szCs w:val="24"/>
        </w:rPr>
        <w:t xml:space="preserve">which </w:t>
      </w:r>
      <w:r w:rsidR="009845A1" w:rsidRPr="00424F94">
        <w:rPr>
          <w:rFonts w:ascii="Arial" w:hAnsi="Arial" w:cs="Arial"/>
          <w:sz w:val="24"/>
          <w:szCs w:val="24"/>
        </w:rPr>
        <w:t>depict</w:t>
      </w:r>
      <w:r w:rsidR="004E44AB">
        <w:rPr>
          <w:rFonts w:ascii="Arial" w:hAnsi="Arial" w:cs="Arial"/>
          <w:sz w:val="24"/>
          <w:szCs w:val="24"/>
        </w:rPr>
        <w:t>ed</w:t>
      </w:r>
      <w:r w:rsidR="009845A1" w:rsidRPr="00424F94">
        <w:rPr>
          <w:rFonts w:ascii="Arial" w:hAnsi="Arial" w:cs="Arial"/>
          <w:sz w:val="24"/>
          <w:szCs w:val="24"/>
        </w:rPr>
        <w:t xml:space="preserve"> certain sections of the route as a footpath.</w:t>
      </w:r>
    </w:p>
    <w:p w14:paraId="6C7D69C1" w14:textId="03F4188C" w:rsidR="00583559" w:rsidRPr="0055448D" w:rsidRDefault="009845A1" w:rsidP="0055448D">
      <w:pPr>
        <w:numPr>
          <w:ilvl w:val="0"/>
          <w:numId w:val="6"/>
        </w:numPr>
        <w:tabs>
          <w:tab w:val="left" w:pos="432"/>
          <w:tab w:val="num" w:pos="1430"/>
        </w:tabs>
        <w:spacing w:before="180"/>
        <w:ind w:left="426" w:hanging="426"/>
        <w:outlineLvl w:val="0"/>
        <w:rPr>
          <w:rFonts w:ascii="Arial" w:hAnsi="Arial" w:cs="Arial"/>
          <w:color w:val="000000"/>
          <w:kern w:val="28"/>
          <w:sz w:val="24"/>
          <w:szCs w:val="24"/>
        </w:rPr>
      </w:pPr>
      <w:r w:rsidRPr="00424F94">
        <w:rPr>
          <w:rFonts w:ascii="Arial" w:hAnsi="Arial" w:cs="Arial"/>
          <w:color w:val="000000"/>
          <w:kern w:val="28"/>
          <w:sz w:val="24"/>
          <w:szCs w:val="24"/>
        </w:rPr>
        <w:t>The Council consider</w:t>
      </w:r>
      <w:r>
        <w:rPr>
          <w:rFonts w:ascii="Arial" w:hAnsi="Arial" w:cs="Arial"/>
          <w:color w:val="000000"/>
          <w:kern w:val="28"/>
          <w:sz w:val="24"/>
          <w:szCs w:val="24"/>
        </w:rPr>
        <w:t xml:space="preserve"> that although the Finance Act 1910 records and some other earlier maps may suggest higher highway rights, they feel </w:t>
      </w:r>
      <w:r w:rsidR="006E638B">
        <w:rPr>
          <w:rFonts w:ascii="Arial" w:hAnsi="Arial" w:cs="Arial"/>
          <w:color w:val="000000"/>
          <w:kern w:val="28"/>
          <w:sz w:val="24"/>
          <w:szCs w:val="24"/>
        </w:rPr>
        <w:t>that</w:t>
      </w:r>
      <w:r>
        <w:rPr>
          <w:rFonts w:ascii="Arial" w:hAnsi="Arial" w:cs="Arial"/>
          <w:color w:val="000000"/>
          <w:kern w:val="28"/>
          <w:sz w:val="24"/>
          <w:szCs w:val="24"/>
        </w:rPr>
        <w:t xml:space="preserve"> these documents </w:t>
      </w:r>
      <w:r w:rsidRPr="00583559">
        <w:rPr>
          <w:rFonts w:ascii="Arial" w:hAnsi="Arial" w:cs="Arial"/>
          <w:color w:val="000000"/>
          <w:kern w:val="28"/>
          <w:sz w:val="24"/>
          <w:szCs w:val="24"/>
        </w:rPr>
        <w:t>are of relatively low evidential weight, being that their primary purpose was not to record public rights</w:t>
      </w:r>
      <w:r w:rsidR="00D842D9" w:rsidRPr="00583559">
        <w:rPr>
          <w:rFonts w:ascii="Arial" w:hAnsi="Arial" w:cs="Arial"/>
          <w:color w:val="000000"/>
          <w:kern w:val="28"/>
          <w:sz w:val="24"/>
          <w:szCs w:val="24"/>
        </w:rPr>
        <w:t>.</w:t>
      </w:r>
      <w:r w:rsidRPr="00583559">
        <w:rPr>
          <w:rFonts w:ascii="Arial" w:hAnsi="Arial" w:cs="Arial"/>
          <w:color w:val="000000"/>
          <w:kern w:val="28"/>
          <w:sz w:val="24"/>
          <w:szCs w:val="24"/>
        </w:rPr>
        <w:t xml:space="preserve"> </w:t>
      </w:r>
      <w:r w:rsidR="00D842D9" w:rsidRPr="00583559">
        <w:rPr>
          <w:rFonts w:ascii="Arial" w:hAnsi="Arial" w:cs="Arial"/>
          <w:color w:val="000000"/>
          <w:kern w:val="28"/>
          <w:sz w:val="24"/>
          <w:szCs w:val="24"/>
        </w:rPr>
        <w:t>W</w:t>
      </w:r>
      <w:r w:rsidRPr="00583559">
        <w:rPr>
          <w:rFonts w:ascii="Arial" w:hAnsi="Arial" w:cs="Arial"/>
          <w:color w:val="000000"/>
          <w:kern w:val="28"/>
          <w:sz w:val="24"/>
          <w:szCs w:val="24"/>
        </w:rPr>
        <w:t>hil</w:t>
      </w:r>
      <w:r w:rsidR="00A05AC4" w:rsidRPr="00583559">
        <w:rPr>
          <w:rFonts w:ascii="Arial" w:hAnsi="Arial" w:cs="Arial"/>
          <w:color w:val="000000"/>
          <w:kern w:val="28"/>
          <w:sz w:val="24"/>
          <w:szCs w:val="24"/>
        </w:rPr>
        <w:t>st</w:t>
      </w:r>
      <w:r w:rsidRPr="00583559">
        <w:rPr>
          <w:rFonts w:ascii="Arial" w:hAnsi="Arial" w:cs="Arial"/>
          <w:color w:val="000000"/>
          <w:kern w:val="28"/>
          <w:sz w:val="24"/>
          <w:szCs w:val="24"/>
        </w:rPr>
        <w:t xml:space="preserve"> not inconsistent with the existence of higher rights than are currently recorded, </w:t>
      </w:r>
      <w:r w:rsidR="00A05AC4" w:rsidRPr="00583559">
        <w:rPr>
          <w:rFonts w:ascii="Arial" w:hAnsi="Arial" w:cs="Arial"/>
          <w:color w:val="000000"/>
          <w:kern w:val="28"/>
          <w:sz w:val="24"/>
          <w:szCs w:val="24"/>
        </w:rPr>
        <w:t xml:space="preserve">they feel these maps </w:t>
      </w:r>
      <w:r w:rsidRPr="00583559">
        <w:rPr>
          <w:rFonts w:ascii="Arial" w:hAnsi="Arial" w:cs="Arial"/>
          <w:color w:val="000000"/>
          <w:kern w:val="28"/>
          <w:sz w:val="24"/>
          <w:szCs w:val="24"/>
        </w:rPr>
        <w:t>are not conclusive evidence that the DMS should be amended.</w:t>
      </w:r>
    </w:p>
    <w:p w14:paraId="25EDD8F9" w14:textId="139EC833" w:rsidR="009845A1" w:rsidRDefault="003112E9" w:rsidP="009845A1">
      <w:pPr>
        <w:numPr>
          <w:ilvl w:val="0"/>
          <w:numId w:val="6"/>
        </w:numPr>
        <w:tabs>
          <w:tab w:val="left" w:pos="432"/>
          <w:tab w:val="num" w:pos="862"/>
          <w:tab w:val="num" w:pos="1430"/>
        </w:tabs>
        <w:spacing w:before="180"/>
        <w:ind w:left="426" w:hanging="426"/>
        <w:outlineLvl w:val="0"/>
        <w:rPr>
          <w:rFonts w:ascii="Arial" w:hAnsi="Arial" w:cs="Arial"/>
          <w:color w:val="000000"/>
          <w:kern w:val="28"/>
          <w:sz w:val="24"/>
          <w:szCs w:val="24"/>
        </w:rPr>
      </w:pPr>
      <w:r>
        <w:rPr>
          <w:rFonts w:ascii="Arial" w:hAnsi="Arial" w:cs="Arial"/>
          <w:color w:val="000000"/>
          <w:kern w:val="28"/>
          <w:sz w:val="24"/>
          <w:szCs w:val="24"/>
        </w:rPr>
        <w:t xml:space="preserve">By contrast, </w:t>
      </w:r>
      <w:r w:rsidR="009845A1">
        <w:rPr>
          <w:rFonts w:ascii="Arial" w:hAnsi="Arial" w:cs="Arial"/>
          <w:color w:val="000000"/>
          <w:kern w:val="28"/>
          <w:sz w:val="24"/>
          <w:szCs w:val="24"/>
        </w:rPr>
        <w:t xml:space="preserve">SSBA consider that </w:t>
      </w:r>
      <w:proofErr w:type="gramStart"/>
      <w:r w:rsidR="009845A1">
        <w:rPr>
          <w:rFonts w:ascii="Arial" w:hAnsi="Arial" w:cs="Arial"/>
          <w:color w:val="000000"/>
          <w:kern w:val="28"/>
          <w:sz w:val="24"/>
          <w:szCs w:val="24"/>
        </w:rPr>
        <w:t>the majority of</w:t>
      </w:r>
      <w:proofErr w:type="gramEnd"/>
      <w:r w:rsidR="009845A1">
        <w:rPr>
          <w:rFonts w:ascii="Arial" w:hAnsi="Arial" w:cs="Arial"/>
          <w:color w:val="000000"/>
          <w:kern w:val="28"/>
          <w:sz w:val="24"/>
          <w:szCs w:val="24"/>
        </w:rPr>
        <w:t xml:space="preserve"> evidence shows the route as a lane and that in the absence of evidence showing that only footpath rights existed over it, their claim should stand.</w:t>
      </w:r>
    </w:p>
    <w:p w14:paraId="30A9A106" w14:textId="41611B29" w:rsidR="009845A1" w:rsidRDefault="009845A1" w:rsidP="0006363A">
      <w:pPr>
        <w:numPr>
          <w:ilvl w:val="0"/>
          <w:numId w:val="6"/>
        </w:numPr>
        <w:tabs>
          <w:tab w:val="left" w:pos="432"/>
          <w:tab w:val="num" w:pos="862"/>
          <w:tab w:val="num" w:pos="1430"/>
        </w:tabs>
        <w:spacing w:before="180"/>
        <w:ind w:left="425" w:hanging="425"/>
        <w:outlineLvl w:val="0"/>
        <w:rPr>
          <w:rFonts w:ascii="Arial" w:hAnsi="Arial" w:cs="Arial"/>
          <w:color w:val="000000"/>
          <w:kern w:val="28"/>
          <w:sz w:val="24"/>
          <w:szCs w:val="24"/>
        </w:rPr>
      </w:pPr>
      <w:r>
        <w:rPr>
          <w:rFonts w:ascii="Arial" w:hAnsi="Arial" w:cs="Arial"/>
          <w:color w:val="000000"/>
          <w:kern w:val="28"/>
          <w:sz w:val="24"/>
          <w:szCs w:val="24"/>
        </w:rPr>
        <w:t>Albeit modern</w:t>
      </w:r>
      <w:r w:rsidRPr="00DC715D">
        <w:rPr>
          <w:rFonts w:ascii="Arial" w:hAnsi="Arial" w:cs="Arial"/>
          <w:color w:val="000000"/>
          <w:kern w:val="28"/>
          <w:sz w:val="24"/>
          <w:szCs w:val="24"/>
        </w:rPr>
        <w:t xml:space="preserve"> Council records</w:t>
      </w:r>
      <w:r w:rsidR="003112E9">
        <w:rPr>
          <w:rFonts w:ascii="Arial" w:hAnsi="Arial" w:cs="Arial"/>
          <w:color w:val="000000"/>
          <w:kern w:val="28"/>
          <w:sz w:val="24"/>
          <w:szCs w:val="24"/>
        </w:rPr>
        <w:t xml:space="preserve"> do</w:t>
      </w:r>
      <w:r w:rsidRPr="00DC715D">
        <w:rPr>
          <w:rFonts w:ascii="Arial" w:hAnsi="Arial" w:cs="Arial"/>
          <w:color w:val="000000"/>
          <w:kern w:val="28"/>
          <w:sz w:val="24"/>
          <w:szCs w:val="24"/>
        </w:rPr>
        <w:t xml:space="preserve"> indicate that </w:t>
      </w:r>
      <w:r>
        <w:rPr>
          <w:rFonts w:ascii="Arial" w:hAnsi="Arial" w:cs="Arial"/>
          <w:color w:val="000000"/>
          <w:kern w:val="28"/>
          <w:sz w:val="24"/>
          <w:szCs w:val="24"/>
        </w:rPr>
        <w:t>the route</w:t>
      </w:r>
      <w:r w:rsidRPr="00DC715D">
        <w:rPr>
          <w:rFonts w:ascii="Arial" w:hAnsi="Arial" w:cs="Arial"/>
          <w:color w:val="000000"/>
          <w:kern w:val="28"/>
          <w:sz w:val="24"/>
          <w:szCs w:val="24"/>
        </w:rPr>
        <w:t xml:space="preserve"> was considered a private road,</w:t>
      </w:r>
      <w:r>
        <w:rPr>
          <w:rFonts w:ascii="Arial" w:hAnsi="Arial" w:cs="Arial"/>
          <w:color w:val="000000"/>
          <w:kern w:val="28"/>
          <w:sz w:val="24"/>
          <w:szCs w:val="24"/>
        </w:rPr>
        <w:t xml:space="preserve"> several older records do infer that the route was a public highway of possibly higher status than a footpath. The Council acknowledge that the Finance Act </w:t>
      </w:r>
      <w:r w:rsidR="00DC30E3">
        <w:rPr>
          <w:rFonts w:ascii="Arial" w:hAnsi="Arial" w:cs="Arial"/>
          <w:color w:val="000000"/>
          <w:kern w:val="28"/>
          <w:sz w:val="24"/>
          <w:szCs w:val="24"/>
        </w:rPr>
        <w:t xml:space="preserve">1910 </w:t>
      </w:r>
      <w:r w:rsidR="00570439">
        <w:rPr>
          <w:rFonts w:ascii="Arial" w:hAnsi="Arial" w:cs="Arial"/>
          <w:color w:val="000000"/>
          <w:kern w:val="28"/>
          <w:sz w:val="24"/>
          <w:szCs w:val="24"/>
        </w:rPr>
        <w:t>r</w:t>
      </w:r>
      <w:r>
        <w:rPr>
          <w:rFonts w:ascii="Arial" w:hAnsi="Arial" w:cs="Arial"/>
          <w:color w:val="000000"/>
          <w:kern w:val="28"/>
          <w:sz w:val="24"/>
          <w:szCs w:val="24"/>
        </w:rPr>
        <w:t xml:space="preserve">ecord, which is a legal document of some weight, was not widely available when the </w:t>
      </w:r>
      <w:r w:rsidR="00D37CF9">
        <w:rPr>
          <w:rFonts w:ascii="Arial" w:hAnsi="Arial" w:cs="Arial"/>
          <w:color w:val="000000"/>
          <w:kern w:val="28"/>
          <w:sz w:val="24"/>
          <w:szCs w:val="24"/>
        </w:rPr>
        <w:t>DMS</w:t>
      </w:r>
      <w:r>
        <w:rPr>
          <w:rFonts w:ascii="Arial" w:hAnsi="Arial" w:cs="Arial"/>
          <w:color w:val="000000"/>
          <w:kern w:val="28"/>
          <w:sz w:val="24"/>
          <w:szCs w:val="24"/>
        </w:rPr>
        <w:t xml:space="preserve"> was drawn up. </w:t>
      </w:r>
      <w:proofErr w:type="gramStart"/>
      <w:r>
        <w:rPr>
          <w:rFonts w:ascii="Arial" w:hAnsi="Arial" w:cs="Arial"/>
          <w:color w:val="000000"/>
          <w:kern w:val="28"/>
          <w:sz w:val="24"/>
          <w:szCs w:val="24"/>
        </w:rPr>
        <w:t>However</w:t>
      </w:r>
      <w:proofErr w:type="gramEnd"/>
      <w:r>
        <w:rPr>
          <w:rFonts w:ascii="Arial" w:hAnsi="Arial" w:cs="Arial"/>
          <w:color w:val="000000"/>
          <w:kern w:val="28"/>
          <w:sz w:val="24"/>
          <w:szCs w:val="24"/>
        </w:rPr>
        <w:t xml:space="preserve"> they feel that a lack of direct affirmation of </w:t>
      </w:r>
      <w:r w:rsidR="007A5716">
        <w:rPr>
          <w:rFonts w:ascii="Arial" w:hAnsi="Arial" w:cs="Arial"/>
          <w:color w:val="000000"/>
          <w:kern w:val="28"/>
          <w:sz w:val="24"/>
          <w:szCs w:val="24"/>
        </w:rPr>
        <w:t>higher</w:t>
      </w:r>
      <w:r>
        <w:rPr>
          <w:rFonts w:ascii="Arial" w:hAnsi="Arial" w:cs="Arial"/>
          <w:color w:val="000000"/>
          <w:kern w:val="28"/>
          <w:sz w:val="24"/>
          <w:szCs w:val="24"/>
        </w:rPr>
        <w:t xml:space="preserve"> rights prior to this, suggests that the current designation of a footpath is more consistent with the overall evidence.</w:t>
      </w:r>
    </w:p>
    <w:p w14:paraId="455BC378" w14:textId="7CC61366" w:rsidR="003112E9" w:rsidRPr="001E7795" w:rsidRDefault="003112E9" w:rsidP="001E7795">
      <w:pPr>
        <w:pStyle w:val="Style1"/>
        <w:rPr>
          <w:rFonts w:ascii="Arial" w:hAnsi="Arial" w:cs="Arial"/>
          <w:sz w:val="24"/>
          <w:szCs w:val="24"/>
        </w:rPr>
      </w:pPr>
      <w:r w:rsidRPr="001E7795">
        <w:rPr>
          <w:rFonts w:ascii="Arial" w:hAnsi="Arial" w:cs="Arial"/>
          <w:sz w:val="24"/>
          <w:szCs w:val="24"/>
        </w:rPr>
        <w:t xml:space="preserve">Albeit I agree that no single piece of evidence conclusively points to the footpath having a higher status than currently designated, there are several documents which, when considered together as a whole, </w:t>
      </w:r>
      <w:r w:rsidR="009A3F79">
        <w:rPr>
          <w:rFonts w:ascii="Arial" w:hAnsi="Arial" w:cs="Arial"/>
          <w:sz w:val="24"/>
          <w:szCs w:val="24"/>
        </w:rPr>
        <w:t xml:space="preserve">have a synergy that </w:t>
      </w:r>
      <w:r w:rsidRPr="001E7795">
        <w:rPr>
          <w:rFonts w:ascii="Arial" w:hAnsi="Arial" w:cs="Arial"/>
          <w:sz w:val="24"/>
          <w:szCs w:val="24"/>
        </w:rPr>
        <w:t>do</w:t>
      </w:r>
      <w:r w:rsidR="009A3F79">
        <w:rPr>
          <w:rFonts w:ascii="Arial" w:hAnsi="Arial" w:cs="Arial"/>
          <w:sz w:val="24"/>
          <w:szCs w:val="24"/>
        </w:rPr>
        <w:t>es</w:t>
      </w:r>
      <w:r w:rsidRPr="001E7795">
        <w:rPr>
          <w:rFonts w:ascii="Arial" w:hAnsi="Arial" w:cs="Arial"/>
          <w:sz w:val="24"/>
          <w:szCs w:val="24"/>
        </w:rPr>
        <w:t xml:space="preserve"> suggest </w:t>
      </w:r>
      <w:r w:rsidR="00A376E4">
        <w:rPr>
          <w:rFonts w:ascii="Arial" w:hAnsi="Arial" w:cs="Arial"/>
          <w:sz w:val="24"/>
          <w:szCs w:val="24"/>
        </w:rPr>
        <w:t xml:space="preserve">that </w:t>
      </w:r>
      <w:r w:rsidRPr="001E7795">
        <w:rPr>
          <w:rFonts w:ascii="Arial" w:hAnsi="Arial" w:cs="Arial"/>
          <w:sz w:val="24"/>
          <w:szCs w:val="24"/>
        </w:rPr>
        <w:t>higher rights may exist</w:t>
      </w:r>
      <w:r w:rsidR="001E7795" w:rsidRPr="001E7795">
        <w:rPr>
          <w:rFonts w:ascii="Arial" w:hAnsi="Arial" w:cs="Arial"/>
          <w:sz w:val="24"/>
          <w:szCs w:val="24"/>
        </w:rPr>
        <w:t xml:space="preserve">. Given the dependence of this case on historical evidence, I consider that </w:t>
      </w:r>
      <w:r w:rsidR="001E7795" w:rsidRPr="001E7795">
        <w:rPr>
          <w:rFonts w:ascii="Arial" w:hAnsi="Arial" w:cs="Arial"/>
          <w:i/>
          <w:iCs/>
          <w:sz w:val="24"/>
          <w:szCs w:val="24"/>
        </w:rPr>
        <w:t xml:space="preserve">Fortune &amp; </w:t>
      </w:r>
      <w:proofErr w:type="spellStart"/>
      <w:r w:rsidR="001E7795" w:rsidRPr="001E7795">
        <w:rPr>
          <w:rFonts w:ascii="Arial" w:hAnsi="Arial" w:cs="Arial"/>
          <w:i/>
          <w:iCs/>
          <w:sz w:val="24"/>
          <w:szCs w:val="24"/>
        </w:rPr>
        <w:t>Ors</w:t>
      </w:r>
      <w:proofErr w:type="spellEnd"/>
      <w:r w:rsidR="001E7795" w:rsidRPr="001E7795">
        <w:rPr>
          <w:rFonts w:ascii="Arial" w:hAnsi="Arial" w:cs="Arial"/>
          <w:i/>
          <w:iCs/>
          <w:sz w:val="24"/>
          <w:szCs w:val="24"/>
        </w:rPr>
        <w:t xml:space="preserve"> V Wiltshire Council &amp; </w:t>
      </w:r>
      <w:proofErr w:type="spellStart"/>
      <w:r w:rsidR="001E7795" w:rsidRPr="001E7795">
        <w:rPr>
          <w:rFonts w:ascii="Arial" w:hAnsi="Arial" w:cs="Arial"/>
          <w:i/>
          <w:iCs/>
          <w:sz w:val="24"/>
          <w:szCs w:val="24"/>
        </w:rPr>
        <w:t>Anr</w:t>
      </w:r>
      <w:proofErr w:type="spellEnd"/>
      <w:r w:rsidR="001E7795" w:rsidRPr="001E7795">
        <w:rPr>
          <w:rFonts w:ascii="Arial" w:hAnsi="Arial" w:cs="Arial"/>
          <w:i/>
          <w:iCs/>
          <w:sz w:val="24"/>
          <w:szCs w:val="24"/>
        </w:rPr>
        <w:t xml:space="preserve"> [2012]</w:t>
      </w:r>
      <w:r w:rsidR="001E7795" w:rsidRPr="001E7795">
        <w:rPr>
          <w:rFonts w:ascii="Arial" w:hAnsi="Arial" w:cs="Arial"/>
          <w:sz w:val="24"/>
          <w:szCs w:val="24"/>
        </w:rPr>
        <w:t xml:space="preserve"> applies. Lewison LJ commented that ‘</w:t>
      </w:r>
      <w:r w:rsidR="001E7795" w:rsidRPr="001E7795">
        <w:rPr>
          <w:rFonts w:ascii="Arial" w:hAnsi="Arial" w:cs="Arial"/>
          <w:i/>
          <w:iCs/>
          <w:sz w:val="24"/>
          <w:szCs w:val="24"/>
        </w:rPr>
        <w:t>where an inquiry goes back many years or in the case of disputed highways, centuries, direct evidence will often be impossible to find. The fact-finding tribunal must draw inferences from circumstantial evidence.’</w:t>
      </w:r>
    </w:p>
    <w:p w14:paraId="79476169" w14:textId="0F8D2597" w:rsidR="00961953" w:rsidRPr="003B0402" w:rsidRDefault="006C0E39" w:rsidP="003B0402">
      <w:pPr>
        <w:numPr>
          <w:ilvl w:val="0"/>
          <w:numId w:val="6"/>
        </w:numPr>
        <w:tabs>
          <w:tab w:val="left" w:pos="432"/>
          <w:tab w:val="num" w:pos="862"/>
          <w:tab w:val="num" w:pos="1430"/>
        </w:tabs>
        <w:spacing w:before="180"/>
        <w:ind w:left="426" w:hanging="426"/>
        <w:outlineLvl w:val="0"/>
        <w:rPr>
          <w:rFonts w:ascii="Arial" w:hAnsi="Arial" w:cs="Arial"/>
          <w:color w:val="000000"/>
          <w:kern w:val="28"/>
          <w:sz w:val="24"/>
          <w:szCs w:val="24"/>
        </w:rPr>
      </w:pPr>
      <w:r>
        <w:rPr>
          <w:rFonts w:ascii="Arial" w:hAnsi="Arial" w:cs="Arial"/>
          <w:color w:val="000000"/>
          <w:kern w:val="28"/>
          <w:sz w:val="24"/>
          <w:szCs w:val="24"/>
        </w:rPr>
        <w:t>I consider the</w:t>
      </w:r>
      <w:r w:rsidR="009845A1">
        <w:rPr>
          <w:rFonts w:ascii="Arial" w:hAnsi="Arial" w:cs="Arial"/>
          <w:color w:val="000000"/>
          <w:kern w:val="28"/>
          <w:sz w:val="24"/>
          <w:szCs w:val="24"/>
        </w:rPr>
        <w:t xml:space="preserve"> </w:t>
      </w:r>
      <w:r w:rsidR="009845A1" w:rsidRPr="00AD6737">
        <w:rPr>
          <w:rFonts w:ascii="Arial" w:hAnsi="Arial" w:cs="Arial"/>
          <w:sz w:val="24"/>
          <w:szCs w:val="24"/>
        </w:rPr>
        <w:t>evidence</w:t>
      </w:r>
      <w:r w:rsidR="009845A1">
        <w:rPr>
          <w:rFonts w:ascii="Arial" w:hAnsi="Arial" w:cs="Arial"/>
          <w:sz w:val="24"/>
          <w:szCs w:val="24"/>
        </w:rPr>
        <w:t xml:space="preserve"> </w:t>
      </w:r>
      <w:r w:rsidR="009845A1" w:rsidRPr="00AD6737">
        <w:rPr>
          <w:rFonts w:ascii="Arial" w:hAnsi="Arial" w:cs="Arial"/>
          <w:sz w:val="24"/>
          <w:szCs w:val="24"/>
        </w:rPr>
        <w:t xml:space="preserve">in this case </w:t>
      </w:r>
      <w:r>
        <w:rPr>
          <w:rFonts w:ascii="Arial" w:hAnsi="Arial" w:cs="Arial"/>
          <w:sz w:val="24"/>
          <w:szCs w:val="24"/>
        </w:rPr>
        <w:t>to be</w:t>
      </w:r>
      <w:r w:rsidR="009845A1" w:rsidRPr="00AD6737">
        <w:rPr>
          <w:rFonts w:ascii="Arial" w:hAnsi="Arial" w:cs="Arial"/>
          <w:sz w:val="24"/>
          <w:szCs w:val="24"/>
        </w:rPr>
        <w:t xml:space="preserve"> finely balanced and the views expressed </w:t>
      </w:r>
      <w:r w:rsidR="001D7893">
        <w:rPr>
          <w:rFonts w:ascii="Arial" w:hAnsi="Arial" w:cs="Arial"/>
          <w:sz w:val="24"/>
          <w:szCs w:val="24"/>
        </w:rPr>
        <w:t>by each party</w:t>
      </w:r>
      <w:r w:rsidR="00E276A4">
        <w:rPr>
          <w:rFonts w:ascii="Arial" w:hAnsi="Arial" w:cs="Arial"/>
          <w:sz w:val="24"/>
          <w:szCs w:val="24"/>
        </w:rPr>
        <w:t>,</w:t>
      </w:r>
      <w:r w:rsidR="009845A1" w:rsidRPr="00AD6737">
        <w:rPr>
          <w:rFonts w:ascii="Arial" w:hAnsi="Arial" w:cs="Arial"/>
          <w:sz w:val="24"/>
          <w:szCs w:val="24"/>
        </w:rPr>
        <w:t xml:space="preserve"> </w:t>
      </w:r>
      <w:r w:rsidR="00E276A4">
        <w:rPr>
          <w:rFonts w:ascii="Arial" w:hAnsi="Arial" w:cs="Arial"/>
          <w:sz w:val="24"/>
          <w:szCs w:val="24"/>
        </w:rPr>
        <w:t>well-argued</w:t>
      </w:r>
      <w:r w:rsidR="00B864FF">
        <w:rPr>
          <w:rFonts w:ascii="Arial" w:hAnsi="Arial" w:cs="Arial"/>
          <w:sz w:val="24"/>
          <w:szCs w:val="24"/>
        </w:rPr>
        <w:t xml:space="preserve"> and </w:t>
      </w:r>
      <w:r w:rsidR="009845A1" w:rsidRPr="00AD6737">
        <w:rPr>
          <w:rFonts w:ascii="Arial" w:hAnsi="Arial" w:cs="Arial"/>
          <w:sz w:val="24"/>
          <w:szCs w:val="24"/>
        </w:rPr>
        <w:t xml:space="preserve">by nature subjective, raising inferences either way. </w:t>
      </w:r>
      <w:r w:rsidR="00E276A4" w:rsidRPr="003B0402">
        <w:rPr>
          <w:rFonts w:ascii="Arial" w:hAnsi="Arial" w:cs="Arial"/>
          <w:color w:val="000000"/>
          <w:kern w:val="28"/>
          <w:sz w:val="24"/>
          <w:szCs w:val="24"/>
        </w:rPr>
        <w:t>O</w:t>
      </w:r>
      <w:r w:rsidR="007A1DF0" w:rsidRPr="003B0402">
        <w:rPr>
          <w:rFonts w:ascii="Arial" w:hAnsi="Arial" w:cs="Arial"/>
          <w:color w:val="000000"/>
          <w:kern w:val="28"/>
          <w:sz w:val="24"/>
          <w:szCs w:val="24"/>
        </w:rPr>
        <w:t>verall,</w:t>
      </w:r>
      <w:r w:rsidR="009845A1" w:rsidRPr="003B0402">
        <w:rPr>
          <w:rFonts w:ascii="Arial" w:hAnsi="Arial" w:cs="Arial"/>
          <w:color w:val="000000"/>
          <w:kern w:val="28"/>
          <w:sz w:val="24"/>
          <w:szCs w:val="24"/>
        </w:rPr>
        <w:t xml:space="preserve"> I do find that when the evidence is taken as a whole, on the balance of probabilities, the case tips just in favour of a possible higher historical status </w:t>
      </w:r>
      <w:r w:rsidR="00564B1C" w:rsidRPr="003B0402">
        <w:rPr>
          <w:rFonts w:ascii="Arial" w:hAnsi="Arial" w:cs="Arial"/>
          <w:color w:val="000000"/>
          <w:kern w:val="28"/>
          <w:sz w:val="24"/>
          <w:szCs w:val="24"/>
        </w:rPr>
        <w:t>subsisting</w:t>
      </w:r>
      <w:r w:rsidR="009F120D" w:rsidRPr="003B0402">
        <w:rPr>
          <w:rFonts w:ascii="Arial" w:hAnsi="Arial" w:cs="Arial"/>
          <w:color w:val="000000"/>
          <w:kern w:val="28"/>
          <w:sz w:val="24"/>
          <w:szCs w:val="24"/>
        </w:rPr>
        <w:t xml:space="preserve"> on Footpath Y 7/12</w:t>
      </w:r>
      <w:r w:rsidR="00AA5226" w:rsidRPr="003B0402">
        <w:rPr>
          <w:rFonts w:ascii="Arial" w:hAnsi="Arial" w:cs="Arial"/>
          <w:color w:val="000000"/>
          <w:kern w:val="28"/>
          <w:sz w:val="24"/>
          <w:szCs w:val="24"/>
        </w:rPr>
        <w:t>.</w:t>
      </w:r>
      <w:r w:rsidR="00CB63EE" w:rsidRPr="003B0402">
        <w:rPr>
          <w:rFonts w:ascii="Arial" w:hAnsi="Arial" w:cs="Arial"/>
          <w:color w:val="000000"/>
          <w:kern w:val="28"/>
          <w:sz w:val="24"/>
          <w:szCs w:val="24"/>
        </w:rPr>
        <w:t xml:space="preserve"> </w:t>
      </w:r>
      <w:r w:rsidR="00AA5226" w:rsidRPr="003B0402">
        <w:rPr>
          <w:rFonts w:ascii="Arial" w:hAnsi="Arial" w:cs="Arial"/>
          <w:color w:val="000000"/>
          <w:kern w:val="28"/>
          <w:sz w:val="24"/>
          <w:szCs w:val="24"/>
        </w:rPr>
        <w:t>C</w:t>
      </w:r>
      <w:r w:rsidR="00F1357F" w:rsidRPr="003B0402">
        <w:rPr>
          <w:rFonts w:ascii="Arial" w:hAnsi="Arial" w:cs="Arial"/>
          <w:color w:val="000000"/>
          <w:kern w:val="28"/>
          <w:sz w:val="24"/>
          <w:szCs w:val="24"/>
        </w:rPr>
        <w:t>orrespondingly</w:t>
      </w:r>
      <w:r w:rsidR="00AA5226" w:rsidRPr="003B0402">
        <w:rPr>
          <w:rFonts w:ascii="Arial" w:hAnsi="Arial" w:cs="Arial"/>
          <w:color w:val="000000"/>
          <w:kern w:val="28"/>
          <w:sz w:val="24"/>
          <w:szCs w:val="24"/>
        </w:rPr>
        <w:t xml:space="preserve"> I</w:t>
      </w:r>
      <w:r w:rsidR="00F6625C" w:rsidRPr="003B0402">
        <w:rPr>
          <w:rFonts w:ascii="Arial" w:hAnsi="Arial" w:cs="Arial"/>
          <w:color w:val="000000"/>
          <w:kern w:val="28"/>
          <w:sz w:val="24"/>
          <w:szCs w:val="24"/>
        </w:rPr>
        <w:t xml:space="preserve"> will allow the appeal</w:t>
      </w:r>
      <w:r w:rsidR="007E50BE" w:rsidRPr="003B0402">
        <w:rPr>
          <w:rFonts w:ascii="Arial" w:hAnsi="Arial" w:cs="Arial"/>
          <w:color w:val="000000"/>
          <w:kern w:val="28"/>
          <w:sz w:val="24"/>
          <w:szCs w:val="24"/>
        </w:rPr>
        <w:t xml:space="preserve"> for an Order to be made</w:t>
      </w:r>
      <w:r w:rsidR="004857C4" w:rsidRPr="003B0402">
        <w:rPr>
          <w:rFonts w:ascii="Arial" w:hAnsi="Arial" w:cs="Arial"/>
          <w:color w:val="000000"/>
          <w:kern w:val="28"/>
          <w:sz w:val="24"/>
          <w:szCs w:val="24"/>
        </w:rPr>
        <w:t xml:space="preserve"> </w:t>
      </w:r>
      <w:r w:rsidR="00EF4794" w:rsidRPr="003B0402">
        <w:rPr>
          <w:rFonts w:ascii="Arial" w:hAnsi="Arial" w:cs="Arial"/>
          <w:color w:val="000000"/>
          <w:kern w:val="28"/>
          <w:sz w:val="24"/>
          <w:szCs w:val="24"/>
        </w:rPr>
        <w:t>to upgrade the footpath to a bridleway</w:t>
      </w:r>
      <w:r w:rsidR="004857C4" w:rsidRPr="003B0402">
        <w:rPr>
          <w:rFonts w:ascii="Arial" w:hAnsi="Arial" w:cs="Arial"/>
          <w:color w:val="000000"/>
          <w:kern w:val="28"/>
          <w:sz w:val="24"/>
          <w:szCs w:val="24"/>
        </w:rPr>
        <w:t>.</w:t>
      </w:r>
    </w:p>
    <w:p w14:paraId="00175C6E" w14:textId="5E5AFE49" w:rsidR="00990D75" w:rsidRPr="008D3783" w:rsidRDefault="00990D75" w:rsidP="009845A1">
      <w:pPr>
        <w:tabs>
          <w:tab w:val="left" w:pos="432"/>
        </w:tabs>
        <w:spacing w:before="180"/>
        <w:outlineLvl w:val="0"/>
        <w:rPr>
          <w:rFonts w:ascii="Arial" w:hAnsi="Arial" w:cs="Arial"/>
          <w:b/>
          <w:bCs/>
          <w:sz w:val="24"/>
          <w:szCs w:val="24"/>
        </w:rPr>
      </w:pPr>
      <w:r w:rsidRPr="008D3783">
        <w:rPr>
          <w:rFonts w:ascii="Arial" w:hAnsi="Arial" w:cs="Arial"/>
          <w:b/>
          <w:bCs/>
          <w:sz w:val="24"/>
          <w:szCs w:val="24"/>
        </w:rPr>
        <w:lastRenderedPageBreak/>
        <w:t>Other Matters</w:t>
      </w:r>
    </w:p>
    <w:p w14:paraId="4F7F4393" w14:textId="77777777" w:rsidR="008D3783" w:rsidRPr="008D3783" w:rsidRDefault="008D3783" w:rsidP="008D3783">
      <w:pPr>
        <w:pStyle w:val="Style1"/>
        <w:rPr>
          <w:rFonts w:ascii="Arial" w:hAnsi="Arial" w:cs="Arial"/>
          <w:sz w:val="24"/>
          <w:szCs w:val="24"/>
        </w:rPr>
      </w:pPr>
      <w:r w:rsidRPr="008D3783">
        <w:rPr>
          <w:rFonts w:ascii="Arial" w:hAnsi="Arial" w:cs="Arial"/>
          <w:sz w:val="24"/>
          <w:szCs w:val="24"/>
        </w:rPr>
        <w:t>The Council have advised that an Order has been made to add a restricted byway known as Ridgeway Lane to the DMS, which terminates at point C of the application route. They acknowledge that the route, which consisted of similar evidence to this case, reached the lesser test of ‘reasonably alleged’ for the legal tests applied for the addition of a new public right of way, however as it is an opposed order, it remains to be seen whether the application satisfies the higher test.</w:t>
      </w:r>
    </w:p>
    <w:p w14:paraId="799EECA8" w14:textId="795783C6" w:rsidR="008D3783" w:rsidRPr="005A6285" w:rsidRDefault="008D3783" w:rsidP="008D3783">
      <w:pPr>
        <w:pStyle w:val="Style1"/>
        <w:rPr>
          <w:rFonts w:ascii="Arial" w:hAnsi="Arial" w:cs="Arial"/>
          <w:iCs/>
          <w:sz w:val="24"/>
          <w:szCs w:val="24"/>
        </w:rPr>
      </w:pPr>
      <w:r>
        <w:rPr>
          <w:rFonts w:ascii="Arial" w:hAnsi="Arial" w:cs="Arial"/>
          <w:sz w:val="24"/>
          <w:szCs w:val="24"/>
        </w:rPr>
        <w:t>SSBA</w:t>
      </w:r>
      <w:r w:rsidRPr="001E6DE5">
        <w:rPr>
          <w:rFonts w:ascii="Arial" w:hAnsi="Arial" w:cs="Arial"/>
          <w:sz w:val="24"/>
          <w:szCs w:val="24"/>
        </w:rPr>
        <w:t xml:space="preserve"> </w:t>
      </w:r>
      <w:r>
        <w:rPr>
          <w:rFonts w:ascii="Arial" w:hAnsi="Arial" w:cs="Arial"/>
          <w:sz w:val="24"/>
          <w:szCs w:val="24"/>
        </w:rPr>
        <w:t>comment</w:t>
      </w:r>
      <w:r w:rsidR="00F82AA4">
        <w:rPr>
          <w:rFonts w:ascii="Arial" w:hAnsi="Arial" w:cs="Arial"/>
          <w:sz w:val="24"/>
          <w:szCs w:val="24"/>
        </w:rPr>
        <w:t>ed</w:t>
      </w:r>
      <w:r w:rsidRPr="001E6DE5">
        <w:rPr>
          <w:rFonts w:ascii="Arial" w:hAnsi="Arial" w:cs="Arial"/>
          <w:sz w:val="24"/>
          <w:szCs w:val="24"/>
        </w:rPr>
        <w:t xml:space="preserve"> that if the Ridgeway Lane </w:t>
      </w:r>
      <w:r>
        <w:rPr>
          <w:rFonts w:ascii="Arial" w:hAnsi="Arial" w:cs="Arial"/>
          <w:sz w:val="24"/>
          <w:szCs w:val="24"/>
        </w:rPr>
        <w:t>Restricted Byway Order</w:t>
      </w:r>
      <w:r w:rsidRPr="001E6DE5">
        <w:rPr>
          <w:rFonts w:ascii="Arial" w:hAnsi="Arial" w:cs="Arial"/>
          <w:sz w:val="24"/>
          <w:szCs w:val="24"/>
        </w:rPr>
        <w:t xml:space="preserve"> w</w:t>
      </w:r>
      <w:r>
        <w:rPr>
          <w:rFonts w:ascii="Arial" w:hAnsi="Arial" w:cs="Arial"/>
          <w:sz w:val="24"/>
          <w:szCs w:val="24"/>
        </w:rPr>
        <w:t>ere</w:t>
      </w:r>
      <w:r w:rsidRPr="001E6DE5">
        <w:rPr>
          <w:rFonts w:ascii="Arial" w:hAnsi="Arial" w:cs="Arial"/>
          <w:sz w:val="24"/>
          <w:szCs w:val="24"/>
        </w:rPr>
        <w:t xml:space="preserve"> successful</w:t>
      </w:r>
      <w:r>
        <w:rPr>
          <w:rFonts w:ascii="Arial" w:hAnsi="Arial" w:cs="Arial"/>
          <w:sz w:val="24"/>
          <w:szCs w:val="24"/>
        </w:rPr>
        <w:t xml:space="preserve"> in confirmation</w:t>
      </w:r>
      <w:r w:rsidRPr="001E6DE5">
        <w:rPr>
          <w:rFonts w:ascii="Arial" w:hAnsi="Arial" w:cs="Arial"/>
          <w:sz w:val="24"/>
          <w:szCs w:val="24"/>
        </w:rPr>
        <w:t xml:space="preserve">, it would leave a </w:t>
      </w:r>
      <w:proofErr w:type="spellStart"/>
      <w:r w:rsidRPr="001E6DE5">
        <w:rPr>
          <w:rFonts w:ascii="Arial" w:hAnsi="Arial" w:cs="Arial"/>
          <w:sz w:val="24"/>
          <w:szCs w:val="24"/>
        </w:rPr>
        <w:t>cul</w:t>
      </w:r>
      <w:proofErr w:type="spellEnd"/>
      <w:r w:rsidRPr="001E6DE5">
        <w:rPr>
          <w:rFonts w:ascii="Arial" w:hAnsi="Arial" w:cs="Arial"/>
          <w:sz w:val="24"/>
          <w:szCs w:val="24"/>
        </w:rPr>
        <w:t xml:space="preserve"> de sac route should </w:t>
      </w:r>
      <w:r>
        <w:rPr>
          <w:rFonts w:ascii="Arial" w:hAnsi="Arial" w:cs="Arial"/>
          <w:sz w:val="24"/>
          <w:szCs w:val="24"/>
        </w:rPr>
        <w:t>Footpath Y 7/12</w:t>
      </w:r>
      <w:r w:rsidRPr="001E6DE5">
        <w:rPr>
          <w:rFonts w:ascii="Arial" w:hAnsi="Arial" w:cs="Arial"/>
          <w:sz w:val="24"/>
          <w:szCs w:val="24"/>
        </w:rPr>
        <w:t xml:space="preserve"> not be upgraded</w:t>
      </w:r>
      <w:r>
        <w:rPr>
          <w:rFonts w:ascii="Arial" w:hAnsi="Arial" w:cs="Arial"/>
          <w:sz w:val="24"/>
          <w:szCs w:val="24"/>
        </w:rPr>
        <w:t xml:space="preserve"> to a similar status. </w:t>
      </w:r>
      <w:proofErr w:type="gramStart"/>
      <w:r>
        <w:rPr>
          <w:rFonts w:ascii="Arial" w:hAnsi="Arial" w:cs="Arial"/>
          <w:sz w:val="24"/>
          <w:szCs w:val="24"/>
        </w:rPr>
        <w:t>T</w:t>
      </w:r>
      <w:r w:rsidRPr="001E6DE5">
        <w:rPr>
          <w:rFonts w:ascii="Arial" w:hAnsi="Arial" w:cs="Arial"/>
          <w:sz w:val="24"/>
          <w:szCs w:val="24"/>
        </w:rPr>
        <w:t>herefore</w:t>
      </w:r>
      <w:proofErr w:type="gramEnd"/>
      <w:r w:rsidRPr="001E6DE5">
        <w:rPr>
          <w:rFonts w:ascii="Arial" w:hAnsi="Arial" w:cs="Arial"/>
          <w:sz w:val="24"/>
          <w:szCs w:val="24"/>
        </w:rPr>
        <w:t xml:space="preserve"> </w:t>
      </w:r>
      <w:r>
        <w:rPr>
          <w:rFonts w:ascii="Arial" w:hAnsi="Arial" w:cs="Arial"/>
          <w:sz w:val="24"/>
          <w:szCs w:val="24"/>
        </w:rPr>
        <w:t xml:space="preserve">they </w:t>
      </w:r>
      <w:r w:rsidRPr="001E6DE5">
        <w:rPr>
          <w:rFonts w:ascii="Arial" w:hAnsi="Arial" w:cs="Arial"/>
          <w:sz w:val="24"/>
          <w:szCs w:val="24"/>
        </w:rPr>
        <w:t xml:space="preserve">now feel that the application route </w:t>
      </w:r>
      <w:r>
        <w:rPr>
          <w:rFonts w:ascii="Arial" w:hAnsi="Arial" w:cs="Arial"/>
          <w:sz w:val="24"/>
          <w:szCs w:val="24"/>
        </w:rPr>
        <w:t>should be upgraded to</w:t>
      </w:r>
      <w:r w:rsidRPr="001E6DE5">
        <w:rPr>
          <w:rFonts w:ascii="Arial" w:hAnsi="Arial" w:cs="Arial"/>
          <w:sz w:val="24"/>
          <w:szCs w:val="24"/>
        </w:rPr>
        <w:t xml:space="preserve"> a restricted byway rather than a bridleway</w:t>
      </w:r>
      <w:r w:rsidR="002D4E9B">
        <w:rPr>
          <w:rFonts w:ascii="Arial" w:hAnsi="Arial" w:cs="Arial"/>
          <w:sz w:val="24"/>
          <w:szCs w:val="24"/>
        </w:rPr>
        <w:t>.</w:t>
      </w:r>
    </w:p>
    <w:p w14:paraId="00C8000F" w14:textId="190B5743" w:rsidR="005A6285" w:rsidRDefault="005A6285" w:rsidP="008D3783">
      <w:pPr>
        <w:pStyle w:val="Style1"/>
        <w:rPr>
          <w:rFonts w:ascii="Arial" w:hAnsi="Arial" w:cs="Arial"/>
          <w:iCs/>
          <w:sz w:val="24"/>
          <w:szCs w:val="24"/>
        </w:rPr>
      </w:pPr>
      <w:r w:rsidRPr="00F02655">
        <w:rPr>
          <w:rFonts w:ascii="Arial" w:hAnsi="Arial" w:cs="Arial"/>
          <w:sz w:val="24"/>
          <w:szCs w:val="24"/>
        </w:rPr>
        <w:t xml:space="preserve">The making of an Order in this </w:t>
      </w:r>
      <w:proofErr w:type="gramStart"/>
      <w:r w:rsidRPr="00F02655">
        <w:rPr>
          <w:rFonts w:ascii="Arial" w:hAnsi="Arial" w:cs="Arial"/>
          <w:sz w:val="24"/>
          <w:szCs w:val="24"/>
        </w:rPr>
        <w:t>particular case</w:t>
      </w:r>
      <w:proofErr w:type="gramEnd"/>
      <w:r w:rsidRPr="00F02655">
        <w:rPr>
          <w:rFonts w:ascii="Arial" w:hAnsi="Arial" w:cs="Arial"/>
          <w:sz w:val="24"/>
          <w:szCs w:val="24"/>
        </w:rPr>
        <w:t xml:space="preserve"> will afford an opportunity for further testing of the conflicting interpretations submitted</w:t>
      </w:r>
      <w:r w:rsidR="00F82AA4">
        <w:rPr>
          <w:rFonts w:ascii="Arial" w:hAnsi="Arial" w:cs="Arial"/>
          <w:sz w:val="24"/>
          <w:szCs w:val="24"/>
        </w:rPr>
        <w:t>,</w:t>
      </w:r>
      <w:r w:rsidRPr="00F02655">
        <w:rPr>
          <w:rFonts w:ascii="Arial" w:hAnsi="Arial" w:cs="Arial"/>
          <w:sz w:val="24"/>
          <w:szCs w:val="24"/>
        </w:rPr>
        <w:t xml:space="preserve"> a</w:t>
      </w:r>
      <w:r w:rsidR="00972887">
        <w:rPr>
          <w:rFonts w:ascii="Arial" w:hAnsi="Arial" w:cs="Arial"/>
          <w:sz w:val="24"/>
          <w:szCs w:val="24"/>
        </w:rPr>
        <w:t>s well as</w:t>
      </w:r>
      <w:r w:rsidR="003444A2">
        <w:rPr>
          <w:rFonts w:ascii="Arial" w:hAnsi="Arial" w:cs="Arial"/>
          <w:sz w:val="24"/>
          <w:szCs w:val="24"/>
        </w:rPr>
        <w:t xml:space="preserve"> </w:t>
      </w:r>
      <w:r w:rsidR="00972887">
        <w:rPr>
          <w:rFonts w:ascii="Arial" w:hAnsi="Arial" w:cs="Arial"/>
          <w:sz w:val="24"/>
          <w:szCs w:val="24"/>
        </w:rPr>
        <w:t xml:space="preserve">consideration of </w:t>
      </w:r>
      <w:r w:rsidR="003444A2">
        <w:rPr>
          <w:rFonts w:ascii="Arial" w:hAnsi="Arial" w:cs="Arial"/>
          <w:sz w:val="24"/>
          <w:szCs w:val="24"/>
        </w:rPr>
        <w:t>whether the</w:t>
      </w:r>
      <w:r w:rsidR="00972887">
        <w:rPr>
          <w:rFonts w:ascii="Arial" w:hAnsi="Arial" w:cs="Arial"/>
          <w:sz w:val="24"/>
          <w:szCs w:val="24"/>
        </w:rPr>
        <w:t xml:space="preserve"> evidence is </w:t>
      </w:r>
      <w:r w:rsidR="00F82AA4">
        <w:rPr>
          <w:rFonts w:ascii="Arial" w:hAnsi="Arial" w:cs="Arial"/>
          <w:sz w:val="24"/>
          <w:szCs w:val="24"/>
        </w:rPr>
        <w:t>sufficiently persuasive</w:t>
      </w:r>
      <w:r w:rsidR="003444A2">
        <w:rPr>
          <w:rFonts w:ascii="Arial" w:hAnsi="Arial" w:cs="Arial"/>
          <w:sz w:val="24"/>
          <w:szCs w:val="24"/>
        </w:rPr>
        <w:t xml:space="preserve"> for modification of the Order to a higher status than bridleway</w:t>
      </w:r>
      <w:r w:rsidR="00972887">
        <w:rPr>
          <w:rFonts w:ascii="Arial" w:hAnsi="Arial" w:cs="Arial"/>
          <w:sz w:val="24"/>
          <w:szCs w:val="24"/>
        </w:rPr>
        <w:t>.</w:t>
      </w:r>
      <w:r w:rsidR="003444A2">
        <w:rPr>
          <w:rFonts w:ascii="Arial" w:hAnsi="Arial" w:cs="Arial"/>
          <w:sz w:val="24"/>
          <w:szCs w:val="24"/>
        </w:rPr>
        <w:t xml:space="preserve"> </w:t>
      </w:r>
      <w:r w:rsidR="00972887">
        <w:rPr>
          <w:rFonts w:ascii="Arial" w:hAnsi="Arial" w:cs="Arial"/>
          <w:sz w:val="24"/>
          <w:szCs w:val="24"/>
        </w:rPr>
        <w:t xml:space="preserve">It </w:t>
      </w:r>
      <w:r w:rsidRPr="00F02655">
        <w:rPr>
          <w:rFonts w:ascii="Arial" w:hAnsi="Arial" w:cs="Arial"/>
          <w:sz w:val="24"/>
          <w:szCs w:val="24"/>
        </w:rPr>
        <w:t>would also enable the confirmation of this route and the interlinked route of Ridgeway Lane to be considered in tandem</w:t>
      </w:r>
      <w:r>
        <w:rPr>
          <w:rFonts w:ascii="Arial" w:hAnsi="Arial" w:cs="Arial"/>
          <w:sz w:val="24"/>
          <w:szCs w:val="24"/>
        </w:rPr>
        <w:t>.</w:t>
      </w:r>
    </w:p>
    <w:p w14:paraId="59D10A5A" w14:textId="341E74AB" w:rsidR="00D46178" w:rsidRDefault="0055448D" w:rsidP="006344B0">
      <w:pPr>
        <w:pStyle w:val="Style1"/>
        <w:rPr>
          <w:rFonts w:ascii="Arial" w:hAnsi="Arial" w:cs="Arial"/>
          <w:iCs/>
          <w:sz w:val="24"/>
          <w:szCs w:val="24"/>
        </w:rPr>
      </w:pPr>
      <w:r>
        <w:rPr>
          <w:rFonts w:ascii="Arial" w:hAnsi="Arial" w:cs="Arial"/>
          <w:iCs/>
          <w:sz w:val="24"/>
          <w:szCs w:val="24"/>
        </w:rPr>
        <w:t xml:space="preserve">Following submission of this appeal, 2 objections were made. </w:t>
      </w:r>
      <w:r w:rsidR="008D31D9">
        <w:rPr>
          <w:rFonts w:ascii="Arial" w:hAnsi="Arial" w:cs="Arial"/>
          <w:iCs/>
          <w:sz w:val="24"/>
          <w:szCs w:val="24"/>
        </w:rPr>
        <w:t>The objectors</w:t>
      </w:r>
      <w:r w:rsidR="001A2F49">
        <w:rPr>
          <w:rFonts w:ascii="Arial" w:hAnsi="Arial" w:cs="Arial"/>
          <w:iCs/>
          <w:sz w:val="24"/>
          <w:szCs w:val="24"/>
        </w:rPr>
        <w:t xml:space="preserve"> in their submissions,</w:t>
      </w:r>
      <w:r w:rsidR="008873BA" w:rsidRPr="00D43A83">
        <w:rPr>
          <w:rFonts w:ascii="Arial" w:hAnsi="Arial" w:cs="Arial"/>
          <w:iCs/>
          <w:sz w:val="24"/>
          <w:szCs w:val="24"/>
        </w:rPr>
        <w:t xml:space="preserve"> </w:t>
      </w:r>
      <w:r w:rsidR="000C63B4" w:rsidRPr="00D43A83">
        <w:rPr>
          <w:rFonts w:ascii="Arial" w:hAnsi="Arial" w:cs="Arial"/>
          <w:iCs/>
          <w:sz w:val="24"/>
          <w:szCs w:val="24"/>
        </w:rPr>
        <w:t>felt that the topography of the ground d</w:t>
      </w:r>
      <w:r w:rsidR="008D31D9">
        <w:rPr>
          <w:rFonts w:ascii="Arial" w:hAnsi="Arial" w:cs="Arial"/>
          <w:iCs/>
          <w:sz w:val="24"/>
          <w:szCs w:val="24"/>
        </w:rPr>
        <w:t>id</w:t>
      </w:r>
      <w:r w:rsidR="000C63B4" w:rsidRPr="00D43A83">
        <w:rPr>
          <w:rFonts w:ascii="Arial" w:hAnsi="Arial" w:cs="Arial"/>
          <w:iCs/>
          <w:sz w:val="24"/>
          <w:szCs w:val="24"/>
        </w:rPr>
        <w:t xml:space="preserve"> not lend itself to anything other than a footpath and </w:t>
      </w:r>
      <w:r w:rsidR="007E3089">
        <w:rPr>
          <w:rFonts w:ascii="Arial" w:hAnsi="Arial" w:cs="Arial"/>
          <w:iCs/>
          <w:sz w:val="24"/>
          <w:szCs w:val="24"/>
        </w:rPr>
        <w:t xml:space="preserve">submitted </w:t>
      </w:r>
      <w:r w:rsidR="003C3753">
        <w:rPr>
          <w:rFonts w:ascii="Arial" w:hAnsi="Arial" w:cs="Arial"/>
          <w:iCs/>
          <w:sz w:val="24"/>
          <w:szCs w:val="24"/>
        </w:rPr>
        <w:t>d</w:t>
      </w:r>
      <w:r w:rsidR="003C3753" w:rsidRPr="00D43A83">
        <w:rPr>
          <w:rFonts w:ascii="Arial" w:hAnsi="Arial" w:cs="Arial"/>
          <w:iCs/>
          <w:sz w:val="24"/>
          <w:szCs w:val="24"/>
        </w:rPr>
        <w:t>etailed account</w:t>
      </w:r>
      <w:r w:rsidR="003C3753">
        <w:rPr>
          <w:rFonts w:ascii="Arial" w:hAnsi="Arial" w:cs="Arial"/>
          <w:iCs/>
          <w:sz w:val="24"/>
          <w:szCs w:val="24"/>
        </w:rPr>
        <w:t>s</w:t>
      </w:r>
      <w:r w:rsidR="003C3753" w:rsidRPr="00D43A83">
        <w:rPr>
          <w:rFonts w:ascii="Arial" w:hAnsi="Arial" w:cs="Arial"/>
          <w:iCs/>
          <w:sz w:val="24"/>
          <w:szCs w:val="24"/>
        </w:rPr>
        <w:t xml:space="preserve"> with photographs</w:t>
      </w:r>
      <w:r w:rsidR="007E3089">
        <w:rPr>
          <w:rFonts w:ascii="Arial" w:hAnsi="Arial" w:cs="Arial"/>
          <w:iCs/>
          <w:sz w:val="24"/>
          <w:szCs w:val="24"/>
        </w:rPr>
        <w:t>,</w:t>
      </w:r>
      <w:r w:rsidR="003C3753" w:rsidRPr="00D43A83">
        <w:rPr>
          <w:rFonts w:ascii="Arial" w:hAnsi="Arial" w:cs="Arial"/>
          <w:iCs/>
          <w:sz w:val="24"/>
          <w:szCs w:val="24"/>
        </w:rPr>
        <w:t xml:space="preserve"> </w:t>
      </w:r>
      <w:r w:rsidR="003C3753">
        <w:rPr>
          <w:rFonts w:ascii="Arial" w:hAnsi="Arial" w:cs="Arial"/>
          <w:iCs/>
          <w:sz w:val="24"/>
          <w:szCs w:val="24"/>
        </w:rPr>
        <w:t>illustrating</w:t>
      </w:r>
      <w:r w:rsidR="003C3753" w:rsidRPr="00D43A83">
        <w:rPr>
          <w:rFonts w:ascii="Arial" w:hAnsi="Arial" w:cs="Arial"/>
          <w:iCs/>
          <w:sz w:val="24"/>
          <w:szCs w:val="24"/>
        </w:rPr>
        <w:t xml:space="preserve"> how unsuitable the route</w:t>
      </w:r>
      <w:r w:rsidR="003C3753">
        <w:rPr>
          <w:rFonts w:ascii="Arial" w:hAnsi="Arial" w:cs="Arial"/>
          <w:iCs/>
          <w:sz w:val="24"/>
          <w:szCs w:val="24"/>
        </w:rPr>
        <w:t xml:space="preserve"> currently</w:t>
      </w:r>
      <w:r w:rsidR="003C3753" w:rsidRPr="00D43A83">
        <w:rPr>
          <w:rFonts w:ascii="Arial" w:hAnsi="Arial" w:cs="Arial"/>
          <w:iCs/>
          <w:sz w:val="24"/>
          <w:szCs w:val="24"/>
        </w:rPr>
        <w:t xml:space="preserve"> is</w:t>
      </w:r>
      <w:r w:rsidR="003C3753">
        <w:rPr>
          <w:rFonts w:ascii="Arial" w:hAnsi="Arial" w:cs="Arial"/>
          <w:iCs/>
          <w:sz w:val="24"/>
          <w:szCs w:val="24"/>
        </w:rPr>
        <w:t xml:space="preserve"> and</w:t>
      </w:r>
      <w:r w:rsidR="003C3753" w:rsidRPr="00D43A83">
        <w:rPr>
          <w:rFonts w:ascii="Arial" w:hAnsi="Arial" w:cs="Arial"/>
          <w:iCs/>
          <w:sz w:val="24"/>
          <w:szCs w:val="24"/>
        </w:rPr>
        <w:t xml:space="preserve"> would have been</w:t>
      </w:r>
      <w:r w:rsidR="003C3753">
        <w:rPr>
          <w:rFonts w:ascii="Arial" w:hAnsi="Arial" w:cs="Arial"/>
          <w:iCs/>
          <w:sz w:val="24"/>
          <w:szCs w:val="24"/>
        </w:rPr>
        <w:t xml:space="preserve"> in the past, </w:t>
      </w:r>
      <w:r w:rsidR="003C3753" w:rsidRPr="00E176ED">
        <w:rPr>
          <w:rFonts w:ascii="Arial" w:hAnsi="Arial" w:cs="Arial"/>
          <w:iCs/>
          <w:sz w:val="24"/>
          <w:szCs w:val="24"/>
        </w:rPr>
        <w:t xml:space="preserve">for </w:t>
      </w:r>
      <w:r w:rsidR="003C3753">
        <w:rPr>
          <w:rFonts w:ascii="Arial" w:hAnsi="Arial" w:cs="Arial"/>
          <w:iCs/>
          <w:sz w:val="24"/>
          <w:szCs w:val="24"/>
        </w:rPr>
        <w:t xml:space="preserve">use by equestrians or for </w:t>
      </w:r>
      <w:r w:rsidR="003C3753" w:rsidRPr="00E176ED">
        <w:rPr>
          <w:rFonts w:ascii="Arial" w:hAnsi="Arial" w:cs="Arial"/>
          <w:iCs/>
          <w:sz w:val="24"/>
          <w:szCs w:val="24"/>
        </w:rPr>
        <w:t xml:space="preserve">herding </w:t>
      </w:r>
      <w:r w:rsidR="003C3753">
        <w:rPr>
          <w:rFonts w:ascii="Arial" w:hAnsi="Arial" w:cs="Arial"/>
          <w:iCs/>
          <w:sz w:val="24"/>
          <w:szCs w:val="24"/>
        </w:rPr>
        <w:t>purposes</w:t>
      </w:r>
      <w:r w:rsidR="000A0CB2">
        <w:rPr>
          <w:rFonts w:ascii="Arial" w:hAnsi="Arial" w:cs="Arial"/>
          <w:iCs/>
          <w:sz w:val="24"/>
          <w:szCs w:val="24"/>
        </w:rPr>
        <w:t xml:space="preserve">. </w:t>
      </w:r>
    </w:p>
    <w:p w14:paraId="01C98CD2" w14:textId="79F0F881" w:rsidR="007403E0" w:rsidRPr="00EB5BDD" w:rsidRDefault="00851BED" w:rsidP="00EB5BDD">
      <w:pPr>
        <w:pStyle w:val="Style1"/>
        <w:rPr>
          <w:rFonts w:ascii="Arial" w:hAnsi="Arial" w:cs="Arial"/>
          <w:iCs/>
          <w:sz w:val="24"/>
          <w:szCs w:val="24"/>
        </w:rPr>
      </w:pPr>
      <w:r>
        <w:rPr>
          <w:rFonts w:ascii="Arial" w:hAnsi="Arial" w:cs="Arial"/>
          <w:iCs/>
          <w:sz w:val="24"/>
          <w:szCs w:val="24"/>
        </w:rPr>
        <w:t>They</w:t>
      </w:r>
      <w:r w:rsidR="00C84887">
        <w:rPr>
          <w:rFonts w:ascii="Arial" w:hAnsi="Arial" w:cs="Arial"/>
          <w:iCs/>
          <w:sz w:val="24"/>
          <w:szCs w:val="24"/>
        </w:rPr>
        <w:t xml:space="preserve"> also</w:t>
      </w:r>
      <w:r w:rsidR="00C6470C">
        <w:rPr>
          <w:rFonts w:ascii="Arial" w:hAnsi="Arial" w:cs="Arial"/>
          <w:iCs/>
          <w:sz w:val="24"/>
          <w:szCs w:val="24"/>
        </w:rPr>
        <w:t xml:space="preserve"> felt that </w:t>
      </w:r>
      <w:r w:rsidR="00C6470C" w:rsidRPr="00E176ED">
        <w:rPr>
          <w:rFonts w:ascii="Arial" w:hAnsi="Arial" w:cs="Arial"/>
          <w:sz w:val="24"/>
          <w:szCs w:val="24"/>
        </w:rPr>
        <w:t xml:space="preserve">the lack of </w:t>
      </w:r>
      <w:r w:rsidR="00187C16">
        <w:rPr>
          <w:rFonts w:ascii="Arial" w:hAnsi="Arial" w:cs="Arial"/>
          <w:sz w:val="24"/>
          <w:szCs w:val="24"/>
        </w:rPr>
        <w:t xml:space="preserve">physical </w:t>
      </w:r>
      <w:r w:rsidR="00C6470C" w:rsidRPr="00E176ED">
        <w:rPr>
          <w:rFonts w:ascii="Arial" w:hAnsi="Arial" w:cs="Arial"/>
          <w:sz w:val="24"/>
          <w:szCs w:val="24"/>
        </w:rPr>
        <w:t>evidence of a</w:t>
      </w:r>
      <w:r w:rsidR="004D0877">
        <w:rPr>
          <w:rFonts w:ascii="Arial" w:hAnsi="Arial" w:cs="Arial"/>
          <w:sz w:val="24"/>
          <w:szCs w:val="24"/>
        </w:rPr>
        <w:t xml:space="preserve"> </w:t>
      </w:r>
      <w:r w:rsidR="00C6470C" w:rsidRPr="00E176ED">
        <w:rPr>
          <w:rFonts w:ascii="Arial" w:hAnsi="Arial" w:cs="Arial"/>
          <w:sz w:val="24"/>
          <w:szCs w:val="24"/>
        </w:rPr>
        <w:t xml:space="preserve">substantial bridge over the </w:t>
      </w:r>
      <w:r w:rsidR="00B64071">
        <w:rPr>
          <w:rFonts w:ascii="Arial" w:hAnsi="Arial" w:cs="Arial"/>
          <w:sz w:val="24"/>
          <w:szCs w:val="24"/>
        </w:rPr>
        <w:t>water</w:t>
      </w:r>
      <w:r w:rsidR="00C6470C" w:rsidRPr="00E176ED">
        <w:rPr>
          <w:rFonts w:ascii="Arial" w:hAnsi="Arial" w:cs="Arial"/>
          <w:sz w:val="24"/>
          <w:szCs w:val="24"/>
        </w:rPr>
        <w:t xml:space="preserve"> </w:t>
      </w:r>
      <w:r w:rsidR="00B64071">
        <w:rPr>
          <w:rFonts w:ascii="Arial" w:hAnsi="Arial" w:cs="Arial"/>
          <w:sz w:val="24"/>
          <w:szCs w:val="24"/>
        </w:rPr>
        <w:t>course</w:t>
      </w:r>
      <w:r w:rsidR="00C6470C" w:rsidRPr="00E176ED">
        <w:rPr>
          <w:rFonts w:ascii="Arial" w:hAnsi="Arial" w:cs="Arial"/>
          <w:sz w:val="24"/>
          <w:szCs w:val="24"/>
        </w:rPr>
        <w:t xml:space="preserve"> that </w:t>
      </w:r>
      <w:r w:rsidR="00933F8F">
        <w:rPr>
          <w:rFonts w:ascii="Arial" w:hAnsi="Arial" w:cs="Arial"/>
          <w:sz w:val="24"/>
          <w:szCs w:val="24"/>
        </w:rPr>
        <w:t>is</w:t>
      </w:r>
      <w:r w:rsidR="00C6470C" w:rsidRPr="00E176ED">
        <w:rPr>
          <w:rFonts w:ascii="Arial" w:hAnsi="Arial" w:cs="Arial"/>
          <w:sz w:val="24"/>
          <w:szCs w:val="24"/>
        </w:rPr>
        <w:t xml:space="preserve"> present now</w:t>
      </w:r>
      <w:r w:rsidR="00C6470C">
        <w:rPr>
          <w:rFonts w:ascii="Arial" w:hAnsi="Arial" w:cs="Arial"/>
          <w:sz w:val="24"/>
          <w:szCs w:val="24"/>
        </w:rPr>
        <w:t xml:space="preserve"> and would have been </w:t>
      </w:r>
      <w:r w:rsidR="00C6470C" w:rsidRPr="00E176ED">
        <w:rPr>
          <w:rFonts w:ascii="Arial" w:hAnsi="Arial" w:cs="Arial"/>
          <w:sz w:val="24"/>
          <w:szCs w:val="24"/>
        </w:rPr>
        <w:t>historically</w:t>
      </w:r>
      <w:r w:rsidR="00C6470C">
        <w:rPr>
          <w:rFonts w:ascii="Arial" w:hAnsi="Arial" w:cs="Arial"/>
          <w:sz w:val="24"/>
          <w:szCs w:val="24"/>
        </w:rPr>
        <w:t>,</w:t>
      </w:r>
      <w:r w:rsidR="00C6470C" w:rsidRPr="00E176ED">
        <w:rPr>
          <w:rFonts w:ascii="Arial" w:hAnsi="Arial" w:cs="Arial"/>
          <w:sz w:val="24"/>
          <w:szCs w:val="24"/>
        </w:rPr>
        <w:t xml:space="preserve"> did not support the existence of </w:t>
      </w:r>
      <w:r w:rsidR="00521C83">
        <w:rPr>
          <w:rFonts w:ascii="Arial" w:hAnsi="Arial" w:cs="Arial"/>
          <w:sz w:val="24"/>
          <w:szCs w:val="24"/>
        </w:rPr>
        <w:t>any</w:t>
      </w:r>
      <w:r w:rsidR="00EB5BDD">
        <w:rPr>
          <w:rFonts w:ascii="Arial" w:hAnsi="Arial" w:cs="Arial"/>
          <w:sz w:val="24"/>
          <w:szCs w:val="24"/>
        </w:rPr>
        <w:t xml:space="preserve"> highway</w:t>
      </w:r>
      <w:r w:rsidR="00521C83">
        <w:rPr>
          <w:rFonts w:ascii="Arial" w:hAnsi="Arial" w:cs="Arial"/>
          <w:sz w:val="24"/>
          <w:szCs w:val="24"/>
        </w:rPr>
        <w:t xml:space="preserve"> other</w:t>
      </w:r>
      <w:r w:rsidR="00C6470C" w:rsidRPr="00E176ED">
        <w:rPr>
          <w:rFonts w:ascii="Arial" w:hAnsi="Arial" w:cs="Arial"/>
          <w:sz w:val="24"/>
          <w:szCs w:val="24"/>
        </w:rPr>
        <w:t xml:space="preserve"> than a footpath.</w:t>
      </w:r>
      <w:r w:rsidR="00E25BF5">
        <w:rPr>
          <w:rFonts w:ascii="Arial" w:hAnsi="Arial" w:cs="Arial"/>
          <w:sz w:val="24"/>
          <w:szCs w:val="24"/>
        </w:rPr>
        <w:t xml:space="preserve"> </w:t>
      </w:r>
      <w:r w:rsidR="00D46178">
        <w:rPr>
          <w:rFonts w:ascii="Arial" w:hAnsi="Arial" w:cs="Arial"/>
          <w:sz w:val="24"/>
          <w:szCs w:val="24"/>
        </w:rPr>
        <w:t xml:space="preserve">In support </w:t>
      </w:r>
      <w:r w:rsidR="00D46178">
        <w:rPr>
          <w:rFonts w:ascii="Arial" w:hAnsi="Arial" w:cs="Arial"/>
          <w:iCs/>
          <w:sz w:val="24"/>
          <w:szCs w:val="24"/>
        </w:rPr>
        <w:t>they</w:t>
      </w:r>
      <w:r w:rsidR="00D46178" w:rsidRPr="00D43A83">
        <w:rPr>
          <w:rFonts w:ascii="Arial" w:hAnsi="Arial" w:cs="Arial"/>
          <w:iCs/>
          <w:sz w:val="24"/>
          <w:szCs w:val="24"/>
        </w:rPr>
        <w:t xml:space="preserve"> commented that long-time residents and neighbours </w:t>
      </w:r>
      <w:r w:rsidR="00D46178">
        <w:rPr>
          <w:rFonts w:ascii="Arial" w:hAnsi="Arial" w:cs="Arial"/>
          <w:iCs/>
          <w:sz w:val="24"/>
          <w:szCs w:val="24"/>
        </w:rPr>
        <w:t>thought</w:t>
      </w:r>
      <w:r w:rsidR="00D46178" w:rsidRPr="00D43A83">
        <w:rPr>
          <w:rFonts w:ascii="Arial" w:hAnsi="Arial" w:cs="Arial"/>
          <w:iCs/>
          <w:sz w:val="24"/>
          <w:szCs w:val="24"/>
        </w:rPr>
        <w:t xml:space="preserve"> </w:t>
      </w:r>
      <w:r w:rsidR="00D46178">
        <w:rPr>
          <w:rFonts w:ascii="Arial" w:hAnsi="Arial" w:cs="Arial"/>
          <w:iCs/>
          <w:sz w:val="24"/>
          <w:szCs w:val="24"/>
        </w:rPr>
        <w:t>the application route had historically always been</w:t>
      </w:r>
      <w:r w:rsidR="00D46178" w:rsidRPr="00D43A83">
        <w:rPr>
          <w:rFonts w:ascii="Arial" w:hAnsi="Arial" w:cs="Arial"/>
          <w:iCs/>
          <w:sz w:val="24"/>
          <w:szCs w:val="24"/>
        </w:rPr>
        <w:t xml:space="preserve"> a footpath</w:t>
      </w:r>
      <w:r w:rsidR="00D46178">
        <w:rPr>
          <w:rFonts w:ascii="Arial" w:hAnsi="Arial" w:cs="Arial"/>
          <w:iCs/>
          <w:sz w:val="24"/>
          <w:szCs w:val="24"/>
        </w:rPr>
        <w:t xml:space="preserve"> with a rickety footbridge, used by people</w:t>
      </w:r>
      <w:r w:rsidR="00D46178" w:rsidRPr="00D43A83">
        <w:rPr>
          <w:rFonts w:ascii="Arial" w:hAnsi="Arial" w:cs="Arial"/>
          <w:iCs/>
          <w:sz w:val="24"/>
          <w:szCs w:val="24"/>
        </w:rPr>
        <w:t xml:space="preserve"> at Netherton to </w:t>
      </w:r>
      <w:r w:rsidR="00D46178">
        <w:rPr>
          <w:rFonts w:ascii="Arial" w:hAnsi="Arial" w:cs="Arial"/>
          <w:iCs/>
          <w:sz w:val="24"/>
          <w:szCs w:val="24"/>
        </w:rPr>
        <w:t>attend</w:t>
      </w:r>
      <w:r w:rsidR="00D46178" w:rsidRPr="00D43A83">
        <w:rPr>
          <w:rFonts w:ascii="Arial" w:hAnsi="Arial" w:cs="Arial"/>
          <w:iCs/>
          <w:sz w:val="24"/>
          <w:szCs w:val="24"/>
        </w:rPr>
        <w:t xml:space="preserve"> church at </w:t>
      </w:r>
      <w:proofErr w:type="spellStart"/>
      <w:r w:rsidR="00D46178" w:rsidRPr="00D43A83">
        <w:rPr>
          <w:rFonts w:ascii="Arial" w:hAnsi="Arial" w:cs="Arial"/>
          <w:iCs/>
          <w:sz w:val="24"/>
          <w:szCs w:val="24"/>
        </w:rPr>
        <w:t>Closworth</w:t>
      </w:r>
      <w:proofErr w:type="spellEnd"/>
      <w:r w:rsidR="00EB5BDD">
        <w:rPr>
          <w:rFonts w:ascii="Arial" w:hAnsi="Arial" w:cs="Arial"/>
          <w:iCs/>
          <w:sz w:val="24"/>
          <w:szCs w:val="24"/>
        </w:rPr>
        <w:t>.</w:t>
      </w:r>
      <w:r w:rsidR="00D46178">
        <w:rPr>
          <w:rFonts w:ascii="Arial" w:hAnsi="Arial" w:cs="Arial"/>
          <w:sz w:val="24"/>
          <w:szCs w:val="24"/>
        </w:rPr>
        <w:t xml:space="preserve"> </w:t>
      </w:r>
      <w:r w:rsidR="00CE34FA">
        <w:rPr>
          <w:rFonts w:ascii="Arial" w:hAnsi="Arial" w:cs="Arial"/>
          <w:sz w:val="24"/>
          <w:szCs w:val="24"/>
        </w:rPr>
        <w:t>I accept that</w:t>
      </w:r>
      <w:r w:rsidR="00026BE0">
        <w:rPr>
          <w:rFonts w:ascii="Arial" w:hAnsi="Arial" w:cs="Arial"/>
          <w:sz w:val="24"/>
          <w:szCs w:val="24"/>
        </w:rPr>
        <w:t xml:space="preserve"> there is</w:t>
      </w:r>
      <w:r w:rsidR="00E25BF5">
        <w:rPr>
          <w:rFonts w:ascii="Arial" w:hAnsi="Arial" w:cs="Arial"/>
          <w:sz w:val="24"/>
          <w:szCs w:val="24"/>
        </w:rPr>
        <w:t xml:space="preserve"> </w:t>
      </w:r>
      <w:r w:rsidR="00026BE0">
        <w:rPr>
          <w:rFonts w:ascii="Arial" w:hAnsi="Arial" w:cs="Arial"/>
          <w:sz w:val="24"/>
          <w:szCs w:val="24"/>
        </w:rPr>
        <w:t>a</w:t>
      </w:r>
      <w:r w:rsidR="00E25BF5">
        <w:rPr>
          <w:rFonts w:ascii="Arial" w:hAnsi="Arial" w:cs="Arial"/>
          <w:sz w:val="24"/>
          <w:szCs w:val="24"/>
        </w:rPr>
        <w:t xml:space="preserve"> lack of</w:t>
      </w:r>
      <w:r w:rsidR="00C84887">
        <w:rPr>
          <w:rFonts w:ascii="Arial" w:hAnsi="Arial" w:cs="Arial"/>
          <w:sz w:val="24"/>
          <w:szCs w:val="24"/>
        </w:rPr>
        <w:t xml:space="preserve"> physical evidence</w:t>
      </w:r>
      <w:r w:rsidR="003F0C05">
        <w:rPr>
          <w:rFonts w:ascii="Arial" w:hAnsi="Arial" w:cs="Arial"/>
          <w:sz w:val="24"/>
          <w:szCs w:val="24"/>
        </w:rPr>
        <w:t xml:space="preserve"> </w:t>
      </w:r>
      <w:r w:rsidR="00C84887">
        <w:rPr>
          <w:rFonts w:ascii="Arial" w:hAnsi="Arial" w:cs="Arial"/>
          <w:sz w:val="24"/>
          <w:szCs w:val="24"/>
        </w:rPr>
        <w:t>of a</w:t>
      </w:r>
      <w:r w:rsidR="00A72BB1">
        <w:rPr>
          <w:rFonts w:ascii="Arial" w:hAnsi="Arial" w:cs="Arial"/>
          <w:sz w:val="24"/>
          <w:szCs w:val="24"/>
        </w:rPr>
        <w:t xml:space="preserve"> </w:t>
      </w:r>
      <w:r w:rsidR="003F0C05">
        <w:rPr>
          <w:rFonts w:ascii="Arial" w:hAnsi="Arial" w:cs="Arial"/>
          <w:sz w:val="24"/>
          <w:szCs w:val="24"/>
        </w:rPr>
        <w:t xml:space="preserve">historical </w:t>
      </w:r>
      <w:r w:rsidR="00A72BB1">
        <w:rPr>
          <w:rFonts w:ascii="Arial" w:hAnsi="Arial" w:cs="Arial"/>
          <w:sz w:val="24"/>
          <w:szCs w:val="24"/>
        </w:rPr>
        <w:t>bridge</w:t>
      </w:r>
      <w:r w:rsidR="00EB5BDD">
        <w:rPr>
          <w:rFonts w:ascii="Arial" w:hAnsi="Arial" w:cs="Arial"/>
          <w:sz w:val="24"/>
          <w:szCs w:val="24"/>
        </w:rPr>
        <w:t xml:space="preserve"> </w:t>
      </w:r>
      <w:r w:rsidR="00B61EEC">
        <w:rPr>
          <w:rFonts w:ascii="Arial" w:hAnsi="Arial" w:cs="Arial"/>
          <w:sz w:val="24"/>
          <w:szCs w:val="24"/>
        </w:rPr>
        <w:t>substantial eno</w:t>
      </w:r>
      <w:r w:rsidR="00C94B46">
        <w:rPr>
          <w:rFonts w:ascii="Arial" w:hAnsi="Arial" w:cs="Arial"/>
          <w:sz w:val="24"/>
          <w:szCs w:val="24"/>
        </w:rPr>
        <w:t>ugh to</w:t>
      </w:r>
      <w:r w:rsidR="00AA788D">
        <w:rPr>
          <w:rFonts w:ascii="Arial" w:hAnsi="Arial" w:cs="Arial"/>
          <w:sz w:val="24"/>
          <w:szCs w:val="24"/>
        </w:rPr>
        <w:t xml:space="preserve"> have supported equestrians,</w:t>
      </w:r>
      <w:r w:rsidR="00C84887">
        <w:rPr>
          <w:rFonts w:ascii="Arial" w:hAnsi="Arial" w:cs="Arial"/>
          <w:sz w:val="24"/>
          <w:szCs w:val="24"/>
        </w:rPr>
        <w:t xml:space="preserve"> </w:t>
      </w:r>
      <w:r w:rsidR="00026BE0">
        <w:rPr>
          <w:rFonts w:ascii="Arial" w:hAnsi="Arial" w:cs="Arial"/>
          <w:sz w:val="24"/>
          <w:szCs w:val="24"/>
        </w:rPr>
        <w:t xml:space="preserve">but </w:t>
      </w:r>
      <w:r w:rsidR="009A22B2">
        <w:rPr>
          <w:rFonts w:ascii="Arial" w:hAnsi="Arial" w:cs="Arial"/>
          <w:sz w:val="24"/>
          <w:szCs w:val="24"/>
        </w:rPr>
        <w:t xml:space="preserve">that </w:t>
      </w:r>
      <w:r w:rsidR="00C84887">
        <w:rPr>
          <w:rFonts w:ascii="Arial" w:hAnsi="Arial" w:cs="Arial"/>
          <w:sz w:val="24"/>
          <w:szCs w:val="24"/>
        </w:rPr>
        <w:t xml:space="preserve">does not </w:t>
      </w:r>
      <w:r w:rsidR="00426FAF">
        <w:rPr>
          <w:rFonts w:ascii="Arial" w:hAnsi="Arial" w:cs="Arial"/>
          <w:sz w:val="24"/>
          <w:szCs w:val="24"/>
        </w:rPr>
        <w:t xml:space="preserve">necessarily </w:t>
      </w:r>
      <w:r w:rsidR="00C84887">
        <w:rPr>
          <w:rFonts w:ascii="Arial" w:hAnsi="Arial" w:cs="Arial"/>
          <w:sz w:val="24"/>
          <w:szCs w:val="24"/>
        </w:rPr>
        <w:t>mean</w:t>
      </w:r>
      <w:r w:rsidR="00426FAF">
        <w:rPr>
          <w:rFonts w:ascii="Arial" w:hAnsi="Arial" w:cs="Arial"/>
          <w:sz w:val="24"/>
          <w:szCs w:val="24"/>
        </w:rPr>
        <w:t xml:space="preserve"> </w:t>
      </w:r>
      <w:r w:rsidR="000B5C1A">
        <w:rPr>
          <w:rFonts w:ascii="Arial" w:hAnsi="Arial" w:cs="Arial"/>
          <w:sz w:val="24"/>
          <w:szCs w:val="24"/>
        </w:rPr>
        <w:t>it</w:t>
      </w:r>
      <w:r w:rsidR="00426FAF">
        <w:rPr>
          <w:rFonts w:ascii="Arial" w:hAnsi="Arial" w:cs="Arial"/>
          <w:sz w:val="24"/>
          <w:szCs w:val="24"/>
        </w:rPr>
        <w:t xml:space="preserve"> did not exist</w:t>
      </w:r>
      <w:r w:rsidR="00D15E93">
        <w:rPr>
          <w:rFonts w:ascii="Arial" w:hAnsi="Arial" w:cs="Arial"/>
          <w:sz w:val="24"/>
          <w:szCs w:val="24"/>
        </w:rPr>
        <w:t>.</w:t>
      </w:r>
    </w:p>
    <w:p w14:paraId="2BCA379A" w14:textId="1E46C7DD" w:rsidR="00404A56" w:rsidRDefault="005D6D22" w:rsidP="00E176ED">
      <w:pPr>
        <w:pStyle w:val="Style1"/>
        <w:rPr>
          <w:rFonts w:ascii="Arial" w:hAnsi="Arial" w:cs="Arial"/>
          <w:sz w:val="24"/>
          <w:szCs w:val="24"/>
        </w:rPr>
      </w:pPr>
      <w:r>
        <w:rPr>
          <w:rFonts w:ascii="Arial" w:hAnsi="Arial" w:cs="Arial"/>
          <w:sz w:val="24"/>
          <w:szCs w:val="24"/>
        </w:rPr>
        <w:t>The</w:t>
      </w:r>
      <w:r w:rsidR="007D4467" w:rsidRPr="00E176ED">
        <w:rPr>
          <w:rFonts w:ascii="Arial" w:hAnsi="Arial" w:cs="Arial"/>
          <w:sz w:val="24"/>
          <w:szCs w:val="24"/>
        </w:rPr>
        <w:t xml:space="preserve"> objector</w:t>
      </w:r>
      <w:r>
        <w:rPr>
          <w:rFonts w:ascii="Arial" w:hAnsi="Arial" w:cs="Arial"/>
          <w:sz w:val="24"/>
          <w:szCs w:val="24"/>
        </w:rPr>
        <w:t>s</w:t>
      </w:r>
      <w:r w:rsidR="007D4467" w:rsidRPr="00E176ED">
        <w:rPr>
          <w:rFonts w:ascii="Arial" w:hAnsi="Arial" w:cs="Arial"/>
          <w:sz w:val="24"/>
          <w:szCs w:val="24"/>
        </w:rPr>
        <w:t xml:space="preserve"> </w:t>
      </w:r>
      <w:r w:rsidR="00613F01">
        <w:rPr>
          <w:rFonts w:ascii="Arial" w:hAnsi="Arial" w:cs="Arial"/>
          <w:sz w:val="24"/>
          <w:szCs w:val="24"/>
        </w:rPr>
        <w:t xml:space="preserve">also </w:t>
      </w:r>
      <w:r w:rsidR="000F0EDB">
        <w:rPr>
          <w:rFonts w:ascii="Arial" w:hAnsi="Arial" w:cs="Arial"/>
          <w:sz w:val="24"/>
          <w:szCs w:val="24"/>
        </w:rPr>
        <w:t>considered</w:t>
      </w:r>
      <w:r w:rsidR="003D7646" w:rsidRPr="00E176ED">
        <w:rPr>
          <w:rFonts w:ascii="Arial" w:hAnsi="Arial" w:cs="Arial"/>
          <w:sz w:val="24"/>
          <w:szCs w:val="24"/>
        </w:rPr>
        <w:t xml:space="preserve"> that the </w:t>
      </w:r>
      <w:r w:rsidR="00CD5D50" w:rsidRPr="00E176ED">
        <w:rPr>
          <w:rFonts w:ascii="Arial" w:hAnsi="Arial" w:cs="Arial"/>
          <w:sz w:val="24"/>
          <w:szCs w:val="24"/>
        </w:rPr>
        <w:t>historical</w:t>
      </w:r>
      <w:r w:rsidR="00186110" w:rsidRPr="00E176ED">
        <w:rPr>
          <w:rFonts w:ascii="Arial" w:hAnsi="Arial" w:cs="Arial"/>
          <w:sz w:val="24"/>
          <w:szCs w:val="24"/>
        </w:rPr>
        <w:t xml:space="preserve"> </w:t>
      </w:r>
      <w:r>
        <w:rPr>
          <w:rFonts w:ascii="Arial" w:hAnsi="Arial" w:cs="Arial"/>
          <w:sz w:val="24"/>
          <w:szCs w:val="24"/>
        </w:rPr>
        <w:t xml:space="preserve">demographics </w:t>
      </w:r>
      <w:r w:rsidR="003B5A88" w:rsidRPr="00E176ED">
        <w:rPr>
          <w:rFonts w:ascii="Arial" w:hAnsi="Arial" w:cs="Arial"/>
          <w:sz w:val="24"/>
          <w:szCs w:val="24"/>
        </w:rPr>
        <w:t xml:space="preserve">of the </w:t>
      </w:r>
      <w:r w:rsidR="004F4F13" w:rsidRPr="00E176ED">
        <w:rPr>
          <w:rFonts w:ascii="Arial" w:hAnsi="Arial" w:cs="Arial"/>
          <w:sz w:val="24"/>
          <w:szCs w:val="24"/>
        </w:rPr>
        <w:t>area</w:t>
      </w:r>
      <w:r w:rsidR="00CC444C">
        <w:rPr>
          <w:rFonts w:ascii="Arial" w:hAnsi="Arial" w:cs="Arial"/>
          <w:sz w:val="24"/>
          <w:szCs w:val="24"/>
        </w:rPr>
        <w:t xml:space="preserve"> </w:t>
      </w:r>
      <w:r w:rsidR="000848C1" w:rsidRPr="00ED1BA9">
        <w:rPr>
          <w:rFonts w:ascii="Arial" w:hAnsi="Arial" w:cs="Arial"/>
          <w:sz w:val="24"/>
          <w:szCs w:val="24"/>
        </w:rPr>
        <w:t>su</w:t>
      </w:r>
      <w:r w:rsidR="00C83343">
        <w:rPr>
          <w:rFonts w:ascii="Arial" w:hAnsi="Arial" w:cs="Arial"/>
          <w:sz w:val="24"/>
          <w:szCs w:val="24"/>
        </w:rPr>
        <w:t>ggested</w:t>
      </w:r>
      <w:r w:rsidR="000848C1" w:rsidRPr="00ED1BA9">
        <w:rPr>
          <w:rFonts w:ascii="Arial" w:hAnsi="Arial" w:cs="Arial"/>
          <w:sz w:val="24"/>
          <w:szCs w:val="24"/>
        </w:rPr>
        <w:t xml:space="preserve"> that the village was n</w:t>
      </w:r>
      <w:r w:rsidR="004C44FE">
        <w:rPr>
          <w:rFonts w:ascii="Arial" w:hAnsi="Arial" w:cs="Arial"/>
          <w:sz w:val="24"/>
          <w:szCs w:val="24"/>
        </w:rPr>
        <w:t>ever</w:t>
      </w:r>
      <w:r w:rsidR="000848C1" w:rsidRPr="00ED1BA9">
        <w:rPr>
          <w:rFonts w:ascii="Arial" w:hAnsi="Arial" w:cs="Arial"/>
          <w:sz w:val="24"/>
          <w:szCs w:val="24"/>
        </w:rPr>
        <w:t xml:space="preserve"> sufficiently prosperous to have possessed horses to use th</w:t>
      </w:r>
      <w:r w:rsidR="004C44FE">
        <w:rPr>
          <w:rFonts w:ascii="Arial" w:hAnsi="Arial" w:cs="Arial"/>
          <w:sz w:val="24"/>
          <w:szCs w:val="24"/>
        </w:rPr>
        <w:t>e</w:t>
      </w:r>
      <w:r w:rsidR="000848C1" w:rsidRPr="00ED1BA9">
        <w:rPr>
          <w:rFonts w:ascii="Arial" w:hAnsi="Arial" w:cs="Arial"/>
          <w:sz w:val="24"/>
          <w:szCs w:val="24"/>
        </w:rPr>
        <w:t xml:space="preserve"> route, but as the Council rightly point out, this does not necessarily mean bridleway rights d</w:t>
      </w:r>
      <w:r w:rsidR="00C83343">
        <w:rPr>
          <w:rFonts w:ascii="Arial" w:hAnsi="Arial" w:cs="Arial"/>
          <w:sz w:val="24"/>
          <w:szCs w:val="24"/>
        </w:rPr>
        <w:t>id</w:t>
      </w:r>
      <w:r w:rsidR="000848C1" w:rsidRPr="00ED1BA9">
        <w:rPr>
          <w:rFonts w:ascii="Arial" w:hAnsi="Arial" w:cs="Arial"/>
          <w:sz w:val="24"/>
          <w:szCs w:val="24"/>
        </w:rPr>
        <w:t xml:space="preserve"> not exist.</w:t>
      </w:r>
    </w:p>
    <w:p w14:paraId="246F5A86" w14:textId="6E697C09" w:rsidR="0036774A" w:rsidRPr="00D43A83" w:rsidRDefault="0036774A" w:rsidP="00901380">
      <w:pPr>
        <w:pStyle w:val="Style1"/>
        <w:ind w:left="431" w:hanging="431"/>
        <w:rPr>
          <w:rFonts w:ascii="Arial" w:hAnsi="Arial" w:cs="Arial"/>
          <w:iCs/>
          <w:sz w:val="24"/>
          <w:szCs w:val="24"/>
        </w:rPr>
      </w:pPr>
      <w:r w:rsidRPr="00D43A83">
        <w:rPr>
          <w:rFonts w:ascii="Arial" w:hAnsi="Arial" w:cs="Arial"/>
          <w:iCs/>
          <w:sz w:val="24"/>
          <w:szCs w:val="24"/>
        </w:rPr>
        <w:t xml:space="preserve">I understand </w:t>
      </w:r>
      <w:r w:rsidR="001E5E2F">
        <w:rPr>
          <w:rFonts w:ascii="Arial" w:hAnsi="Arial" w:cs="Arial"/>
          <w:iCs/>
          <w:sz w:val="24"/>
          <w:szCs w:val="24"/>
        </w:rPr>
        <w:t>the</w:t>
      </w:r>
      <w:r w:rsidRPr="00D43A83">
        <w:rPr>
          <w:rFonts w:ascii="Arial" w:hAnsi="Arial" w:cs="Arial"/>
          <w:iCs/>
          <w:sz w:val="24"/>
          <w:szCs w:val="24"/>
        </w:rPr>
        <w:t xml:space="preserve"> </w:t>
      </w:r>
      <w:r w:rsidR="00606580">
        <w:rPr>
          <w:rFonts w:ascii="Arial" w:hAnsi="Arial" w:cs="Arial"/>
          <w:iCs/>
          <w:sz w:val="24"/>
          <w:szCs w:val="24"/>
        </w:rPr>
        <w:t>viewpoints</w:t>
      </w:r>
      <w:r w:rsidR="003B1CEF" w:rsidRPr="00D43A83">
        <w:rPr>
          <w:rFonts w:ascii="Arial" w:hAnsi="Arial" w:cs="Arial"/>
          <w:iCs/>
          <w:sz w:val="24"/>
          <w:szCs w:val="24"/>
        </w:rPr>
        <w:t xml:space="preserve"> </w:t>
      </w:r>
      <w:r w:rsidR="002135A7">
        <w:rPr>
          <w:rFonts w:ascii="Arial" w:hAnsi="Arial" w:cs="Arial"/>
          <w:iCs/>
          <w:sz w:val="24"/>
          <w:szCs w:val="24"/>
        </w:rPr>
        <w:t xml:space="preserve">submitted </w:t>
      </w:r>
      <w:r w:rsidR="001003B2">
        <w:rPr>
          <w:rFonts w:ascii="Arial" w:hAnsi="Arial" w:cs="Arial"/>
          <w:iCs/>
          <w:sz w:val="24"/>
          <w:szCs w:val="24"/>
        </w:rPr>
        <w:t>by the</w:t>
      </w:r>
      <w:r w:rsidR="00437FB6" w:rsidRPr="00D43A83">
        <w:rPr>
          <w:rFonts w:ascii="Arial" w:hAnsi="Arial" w:cs="Arial"/>
          <w:iCs/>
          <w:sz w:val="24"/>
          <w:szCs w:val="24"/>
        </w:rPr>
        <w:t xml:space="preserve"> </w:t>
      </w:r>
      <w:proofErr w:type="gramStart"/>
      <w:r w:rsidR="00437FB6" w:rsidRPr="00D43A83">
        <w:rPr>
          <w:rFonts w:ascii="Arial" w:hAnsi="Arial" w:cs="Arial"/>
          <w:iCs/>
          <w:sz w:val="24"/>
          <w:szCs w:val="24"/>
        </w:rPr>
        <w:t>o</w:t>
      </w:r>
      <w:r w:rsidR="005F1438">
        <w:rPr>
          <w:rFonts w:ascii="Arial" w:hAnsi="Arial" w:cs="Arial"/>
          <w:iCs/>
          <w:sz w:val="24"/>
          <w:szCs w:val="24"/>
        </w:rPr>
        <w:t>bjectors</w:t>
      </w:r>
      <w:r w:rsidR="00C87FE3" w:rsidRPr="00D43A83">
        <w:rPr>
          <w:rFonts w:ascii="Arial" w:hAnsi="Arial" w:cs="Arial"/>
          <w:iCs/>
          <w:sz w:val="24"/>
          <w:szCs w:val="24"/>
        </w:rPr>
        <w:t xml:space="preserve"> </w:t>
      </w:r>
      <w:r w:rsidR="001003B2">
        <w:rPr>
          <w:rFonts w:ascii="Arial" w:hAnsi="Arial" w:cs="Arial"/>
          <w:iCs/>
          <w:sz w:val="24"/>
          <w:szCs w:val="24"/>
        </w:rPr>
        <w:t xml:space="preserve"> and</w:t>
      </w:r>
      <w:proofErr w:type="gramEnd"/>
      <w:r w:rsidR="001003B2">
        <w:rPr>
          <w:rFonts w:ascii="Arial" w:hAnsi="Arial" w:cs="Arial"/>
          <w:iCs/>
          <w:sz w:val="24"/>
          <w:szCs w:val="24"/>
        </w:rPr>
        <w:t xml:space="preserve"> agree </w:t>
      </w:r>
      <w:r w:rsidR="00C87FE3" w:rsidRPr="00D43A83">
        <w:rPr>
          <w:rFonts w:ascii="Arial" w:hAnsi="Arial" w:cs="Arial"/>
          <w:iCs/>
          <w:sz w:val="24"/>
          <w:szCs w:val="24"/>
        </w:rPr>
        <w:t xml:space="preserve">that use </w:t>
      </w:r>
      <w:r w:rsidR="00933739">
        <w:rPr>
          <w:rFonts w:ascii="Arial" w:hAnsi="Arial" w:cs="Arial"/>
          <w:iCs/>
          <w:sz w:val="24"/>
          <w:szCs w:val="24"/>
        </w:rPr>
        <w:t xml:space="preserve">of the </w:t>
      </w:r>
      <w:r w:rsidR="00365B48">
        <w:rPr>
          <w:rFonts w:ascii="Arial" w:hAnsi="Arial" w:cs="Arial"/>
          <w:iCs/>
          <w:sz w:val="24"/>
          <w:szCs w:val="24"/>
        </w:rPr>
        <w:t>application</w:t>
      </w:r>
      <w:r w:rsidR="00933739">
        <w:rPr>
          <w:rFonts w:ascii="Arial" w:hAnsi="Arial" w:cs="Arial"/>
          <w:iCs/>
          <w:sz w:val="24"/>
          <w:szCs w:val="24"/>
        </w:rPr>
        <w:t xml:space="preserve"> route, </w:t>
      </w:r>
      <w:r w:rsidR="00C87FE3" w:rsidRPr="00D43A83">
        <w:rPr>
          <w:rFonts w:ascii="Arial" w:hAnsi="Arial" w:cs="Arial"/>
          <w:iCs/>
          <w:sz w:val="24"/>
          <w:szCs w:val="24"/>
        </w:rPr>
        <w:t xml:space="preserve">other than </w:t>
      </w:r>
      <w:r w:rsidR="005F1438">
        <w:rPr>
          <w:rFonts w:ascii="Arial" w:hAnsi="Arial" w:cs="Arial"/>
          <w:iCs/>
          <w:sz w:val="24"/>
          <w:szCs w:val="24"/>
        </w:rPr>
        <w:t xml:space="preserve">on </w:t>
      </w:r>
      <w:r w:rsidR="00C87FE3" w:rsidRPr="00D43A83">
        <w:rPr>
          <w:rFonts w:ascii="Arial" w:hAnsi="Arial" w:cs="Arial"/>
          <w:iCs/>
          <w:sz w:val="24"/>
          <w:szCs w:val="24"/>
        </w:rPr>
        <w:t xml:space="preserve">foot over the past 100 years </w:t>
      </w:r>
      <w:r w:rsidR="005F1438">
        <w:rPr>
          <w:rFonts w:ascii="Arial" w:hAnsi="Arial" w:cs="Arial"/>
          <w:iCs/>
          <w:sz w:val="24"/>
          <w:szCs w:val="24"/>
        </w:rPr>
        <w:t>is</w:t>
      </w:r>
      <w:r w:rsidR="00F9630C" w:rsidRPr="00D43A83">
        <w:rPr>
          <w:rFonts w:ascii="Arial" w:hAnsi="Arial" w:cs="Arial"/>
          <w:iCs/>
          <w:sz w:val="24"/>
          <w:szCs w:val="24"/>
        </w:rPr>
        <w:t xml:space="preserve"> most </w:t>
      </w:r>
      <w:r w:rsidR="00C87FE3" w:rsidRPr="00D43A83">
        <w:rPr>
          <w:rFonts w:ascii="Arial" w:hAnsi="Arial" w:cs="Arial"/>
          <w:iCs/>
          <w:sz w:val="24"/>
          <w:szCs w:val="24"/>
        </w:rPr>
        <w:t>unlikely</w:t>
      </w:r>
      <w:r w:rsidR="00F9630C" w:rsidRPr="00D43A83">
        <w:rPr>
          <w:rFonts w:ascii="Arial" w:hAnsi="Arial" w:cs="Arial"/>
          <w:iCs/>
          <w:sz w:val="24"/>
          <w:szCs w:val="24"/>
        </w:rPr>
        <w:t>.</w:t>
      </w:r>
      <w:r w:rsidR="00C87FE3" w:rsidRPr="00D43A83">
        <w:rPr>
          <w:rFonts w:ascii="Arial" w:hAnsi="Arial" w:cs="Arial"/>
          <w:iCs/>
          <w:sz w:val="24"/>
          <w:szCs w:val="24"/>
        </w:rPr>
        <w:t xml:space="preserve"> </w:t>
      </w:r>
      <w:r w:rsidR="00F9630C" w:rsidRPr="00D43A83">
        <w:rPr>
          <w:rFonts w:ascii="Arial" w:hAnsi="Arial" w:cs="Arial"/>
          <w:iCs/>
          <w:sz w:val="24"/>
          <w:szCs w:val="24"/>
        </w:rPr>
        <w:t>H</w:t>
      </w:r>
      <w:r w:rsidR="00E00FAB" w:rsidRPr="00D43A83">
        <w:rPr>
          <w:rFonts w:ascii="Arial" w:hAnsi="Arial" w:cs="Arial"/>
          <w:iCs/>
          <w:sz w:val="24"/>
          <w:szCs w:val="24"/>
        </w:rPr>
        <w:t>owever</w:t>
      </w:r>
      <w:r w:rsidR="003B1CEF" w:rsidRPr="00D43A83">
        <w:rPr>
          <w:rFonts w:ascii="Arial" w:hAnsi="Arial" w:cs="Arial"/>
          <w:iCs/>
          <w:sz w:val="24"/>
          <w:szCs w:val="24"/>
        </w:rPr>
        <w:t xml:space="preserve">, </w:t>
      </w:r>
      <w:r w:rsidR="006709C1" w:rsidRPr="00D43A83">
        <w:rPr>
          <w:rFonts w:ascii="Arial" w:hAnsi="Arial" w:cs="Arial"/>
          <w:iCs/>
          <w:sz w:val="24"/>
          <w:szCs w:val="24"/>
        </w:rPr>
        <w:t xml:space="preserve">the historical mapping </w:t>
      </w:r>
      <w:r w:rsidR="00EC4C39">
        <w:rPr>
          <w:rFonts w:ascii="Arial" w:hAnsi="Arial" w:cs="Arial"/>
          <w:iCs/>
          <w:sz w:val="24"/>
          <w:szCs w:val="24"/>
        </w:rPr>
        <w:t>does suggest</w:t>
      </w:r>
      <w:r w:rsidR="00716754">
        <w:rPr>
          <w:rFonts w:ascii="Arial" w:hAnsi="Arial" w:cs="Arial"/>
          <w:iCs/>
          <w:sz w:val="24"/>
          <w:szCs w:val="24"/>
        </w:rPr>
        <w:t xml:space="preserve"> that</w:t>
      </w:r>
      <w:r w:rsidR="00EC4C39">
        <w:rPr>
          <w:rFonts w:ascii="Arial" w:hAnsi="Arial" w:cs="Arial"/>
          <w:iCs/>
          <w:sz w:val="24"/>
          <w:szCs w:val="24"/>
        </w:rPr>
        <w:t xml:space="preserve"> </w:t>
      </w:r>
      <w:r w:rsidR="00831649">
        <w:rPr>
          <w:rFonts w:ascii="Arial" w:hAnsi="Arial" w:cs="Arial"/>
          <w:iCs/>
          <w:sz w:val="24"/>
          <w:szCs w:val="24"/>
        </w:rPr>
        <w:t>higher rights may have been in existence</w:t>
      </w:r>
      <w:r w:rsidR="00422711">
        <w:rPr>
          <w:rFonts w:ascii="Arial" w:hAnsi="Arial" w:cs="Arial"/>
          <w:iCs/>
          <w:sz w:val="24"/>
          <w:szCs w:val="24"/>
        </w:rPr>
        <w:t>,</w:t>
      </w:r>
      <w:r w:rsidR="00831649">
        <w:rPr>
          <w:rFonts w:ascii="Arial" w:hAnsi="Arial" w:cs="Arial"/>
          <w:iCs/>
          <w:sz w:val="24"/>
          <w:szCs w:val="24"/>
        </w:rPr>
        <w:t xml:space="preserve"> </w:t>
      </w:r>
      <w:r w:rsidR="00546EB8" w:rsidRPr="00D43A83">
        <w:rPr>
          <w:rFonts w:ascii="Arial" w:hAnsi="Arial" w:cs="Arial"/>
          <w:iCs/>
          <w:sz w:val="24"/>
          <w:szCs w:val="24"/>
        </w:rPr>
        <w:t xml:space="preserve">extending back </w:t>
      </w:r>
      <w:r w:rsidR="00362CCB" w:rsidRPr="00D43A83">
        <w:rPr>
          <w:rFonts w:ascii="Arial" w:hAnsi="Arial" w:cs="Arial"/>
          <w:iCs/>
          <w:sz w:val="24"/>
          <w:szCs w:val="24"/>
        </w:rPr>
        <w:t>to 1838</w:t>
      </w:r>
      <w:r w:rsidR="00426FAF">
        <w:rPr>
          <w:rFonts w:ascii="Arial" w:hAnsi="Arial" w:cs="Arial"/>
          <w:iCs/>
          <w:sz w:val="24"/>
          <w:szCs w:val="24"/>
        </w:rPr>
        <w:t>.</w:t>
      </w:r>
    </w:p>
    <w:p w14:paraId="2F1E02B1" w14:textId="51E11295" w:rsidR="0046682A" w:rsidRPr="00D43A83" w:rsidRDefault="00904F2A" w:rsidP="001243CF">
      <w:pPr>
        <w:pStyle w:val="Style1"/>
        <w:rPr>
          <w:rFonts w:ascii="Arial" w:hAnsi="Arial" w:cs="Arial"/>
          <w:iCs/>
          <w:sz w:val="24"/>
          <w:szCs w:val="24"/>
        </w:rPr>
      </w:pPr>
      <w:r w:rsidRPr="00D43A83">
        <w:rPr>
          <w:rFonts w:ascii="Arial" w:hAnsi="Arial" w:cs="Arial"/>
          <w:iCs/>
          <w:sz w:val="24"/>
          <w:szCs w:val="24"/>
        </w:rPr>
        <w:t xml:space="preserve">One objector </w:t>
      </w:r>
      <w:r w:rsidR="002D24FD" w:rsidRPr="00D43A83">
        <w:rPr>
          <w:rFonts w:ascii="Arial" w:hAnsi="Arial" w:cs="Arial"/>
          <w:iCs/>
          <w:sz w:val="24"/>
          <w:szCs w:val="24"/>
        </w:rPr>
        <w:t>felt</w:t>
      </w:r>
      <w:r w:rsidRPr="00D43A83">
        <w:rPr>
          <w:rFonts w:ascii="Arial" w:hAnsi="Arial" w:cs="Arial"/>
          <w:iCs/>
          <w:sz w:val="24"/>
          <w:szCs w:val="24"/>
        </w:rPr>
        <w:t xml:space="preserve"> that section A-</w:t>
      </w:r>
      <w:r w:rsidR="002D24FD" w:rsidRPr="00D43A83">
        <w:rPr>
          <w:rFonts w:ascii="Arial" w:hAnsi="Arial" w:cs="Arial"/>
          <w:iCs/>
          <w:sz w:val="24"/>
          <w:szCs w:val="24"/>
        </w:rPr>
        <w:t>A</w:t>
      </w:r>
      <w:r w:rsidRPr="00D43A83">
        <w:rPr>
          <w:rFonts w:ascii="Arial" w:hAnsi="Arial" w:cs="Arial"/>
          <w:iCs/>
          <w:sz w:val="24"/>
          <w:szCs w:val="24"/>
        </w:rPr>
        <w:t>1</w:t>
      </w:r>
      <w:r w:rsidR="00E359E7">
        <w:rPr>
          <w:rFonts w:ascii="Arial" w:hAnsi="Arial" w:cs="Arial"/>
          <w:iCs/>
          <w:sz w:val="24"/>
          <w:szCs w:val="24"/>
        </w:rPr>
        <w:t xml:space="preserve"> of the application route</w:t>
      </w:r>
      <w:r w:rsidR="002D24FD" w:rsidRPr="00D43A83">
        <w:rPr>
          <w:rFonts w:ascii="Arial" w:hAnsi="Arial" w:cs="Arial"/>
          <w:iCs/>
          <w:sz w:val="24"/>
          <w:szCs w:val="24"/>
        </w:rPr>
        <w:t xml:space="preserve">, </w:t>
      </w:r>
      <w:r w:rsidR="00D43A83" w:rsidRPr="00D43A83">
        <w:rPr>
          <w:rFonts w:ascii="Arial" w:hAnsi="Arial" w:cs="Arial"/>
          <w:iCs/>
          <w:sz w:val="24"/>
          <w:szCs w:val="24"/>
        </w:rPr>
        <w:t xml:space="preserve">which was </w:t>
      </w:r>
      <w:r w:rsidR="009C03E4">
        <w:rPr>
          <w:rFonts w:ascii="Arial" w:hAnsi="Arial" w:cs="Arial"/>
          <w:iCs/>
          <w:sz w:val="24"/>
          <w:szCs w:val="24"/>
        </w:rPr>
        <w:t>subject to a diversion order</w:t>
      </w:r>
      <w:r w:rsidR="00D43A83" w:rsidRPr="00D43A83">
        <w:rPr>
          <w:rFonts w:ascii="Arial" w:hAnsi="Arial" w:cs="Arial"/>
          <w:iCs/>
          <w:sz w:val="24"/>
          <w:szCs w:val="24"/>
        </w:rPr>
        <w:t xml:space="preserve"> </w:t>
      </w:r>
      <w:r w:rsidR="00E359E7">
        <w:rPr>
          <w:rFonts w:ascii="Arial" w:hAnsi="Arial" w:cs="Arial"/>
          <w:iCs/>
          <w:sz w:val="24"/>
          <w:szCs w:val="24"/>
        </w:rPr>
        <w:t xml:space="preserve">in 1990 </w:t>
      </w:r>
      <w:r w:rsidR="00D43A83" w:rsidRPr="00D43A83">
        <w:rPr>
          <w:rFonts w:ascii="Arial" w:hAnsi="Arial" w:cs="Arial"/>
          <w:iCs/>
          <w:sz w:val="24"/>
          <w:szCs w:val="24"/>
        </w:rPr>
        <w:t>due to the old footpath being impassable</w:t>
      </w:r>
      <w:r w:rsidR="00D56582">
        <w:rPr>
          <w:rFonts w:ascii="Arial" w:hAnsi="Arial" w:cs="Arial"/>
          <w:iCs/>
          <w:sz w:val="24"/>
          <w:szCs w:val="24"/>
        </w:rPr>
        <w:t xml:space="preserve">, should not </w:t>
      </w:r>
      <w:r w:rsidR="00CD772D">
        <w:rPr>
          <w:rFonts w:ascii="Arial" w:hAnsi="Arial" w:cs="Arial"/>
          <w:iCs/>
          <w:sz w:val="24"/>
          <w:szCs w:val="24"/>
        </w:rPr>
        <w:t xml:space="preserve">now </w:t>
      </w:r>
      <w:r w:rsidR="00D56582">
        <w:rPr>
          <w:rFonts w:ascii="Arial" w:hAnsi="Arial" w:cs="Arial"/>
          <w:iCs/>
          <w:sz w:val="24"/>
          <w:szCs w:val="24"/>
        </w:rPr>
        <w:t>be able to be upgraded retrospectively</w:t>
      </w:r>
      <w:r w:rsidR="00AD1A4C">
        <w:rPr>
          <w:rFonts w:ascii="Arial" w:hAnsi="Arial" w:cs="Arial"/>
          <w:iCs/>
          <w:sz w:val="24"/>
          <w:szCs w:val="24"/>
        </w:rPr>
        <w:t>. He felt that although this section would be ‘feasible’ for</w:t>
      </w:r>
      <w:r w:rsidR="00E359E7">
        <w:rPr>
          <w:rFonts w:ascii="Arial" w:hAnsi="Arial" w:cs="Arial"/>
          <w:iCs/>
          <w:sz w:val="24"/>
          <w:szCs w:val="24"/>
        </w:rPr>
        <w:t xml:space="preserve"> use by</w:t>
      </w:r>
      <w:r w:rsidR="00AD1A4C">
        <w:rPr>
          <w:rFonts w:ascii="Arial" w:hAnsi="Arial" w:cs="Arial"/>
          <w:iCs/>
          <w:sz w:val="24"/>
          <w:szCs w:val="24"/>
        </w:rPr>
        <w:t xml:space="preserve"> </w:t>
      </w:r>
      <w:r w:rsidR="00C209F7">
        <w:rPr>
          <w:rFonts w:ascii="Arial" w:hAnsi="Arial" w:cs="Arial"/>
          <w:iCs/>
          <w:sz w:val="24"/>
          <w:szCs w:val="24"/>
        </w:rPr>
        <w:t>equestrians,</w:t>
      </w:r>
      <w:r w:rsidR="00CD772D">
        <w:rPr>
          <w:rFonts w:ascii="Arial" w:hAnsi="Arial" w:cs="Arial"/>
          <w:iCs/>
          <w:sz w:val="24"/>
          <w:szCs w:val="24"/>
        </w:rPr>
        <w:t xml:space="preserve"> to upgrade it would be</w:t>
      </w:r>
      <w:r w:rsidR="00C209F7">
        <w:rPr>
          <w:rFonts w:ascii="Arial" w:hAnsi="Arial" w:cs="Arial"/>
          <w:iCs/>
          <w:sz w:val="24"/>
          <w:szCs w:val="24"/>
        </w:rPr>
        <w:t xml:space="preserve"> ultra vires</w:t>
      </w:r>
      <w:r w:rsidR="004E2980">
        <w:rPr>
          <w:rFonts w:ascii="Arial" w:hAnsi="Arial" w:cs="Arial"/>
          <w:iCs/>
          <w:sz w:val="24"/>
          <w:szCs w:val="24"/>
        </w:rPr>
        <w:t>.</w:t>
      </w:r>
      <w:r w:rsidR="00C7557D">
        <w:rPr>
          <w:rFonts w:ascii="Arial" w:hAnsi="Arial" w:cs="Arial"/>
          <w:iCs/>
          <w:sz w:val="24"/>
          <w:szCs w:val="24"/>
        </w:rPr>
        <w:t xml:space="preserve"> I </w:t>
      </w:r>
      <w:r w:rsidR="00A92722">
        <w:rPr>
          <w:rFonts w:ascii="Arial" w:hAnsi="Arial" w:cs="Arial"/>
          <w:iCs/>
          <w:sz w:val="24"/>
          <w:szCs w:val="24"/>
        </w:rPr>
        <w:t>acknowledge</w:t>
      </w:r>
      <w:r w:rsidR="00C7557D">
        <w:rPr>
          <w:rFonts w:ascii="Arial" w:hAnsi="Arial" w:cs="Arial"/>
          <w:iCs/>
          <w:sz w:val="24"/>
          <w:szCs w:val="24"/>
        </w:rPr>
        <w:t xml:space="preserve"> </w:t>
      </w:r>
      <w:r w:rsidR="00E70CDD">
        <w:rPr>
          <w:rFonts w:ascii="Arial" w:hAnsi="Arial" w:cs="Arial"/>
          <w:iCs/>
          <w:sz w:val="24"/>
          <w:szCs w:val="24"/>
        </w:rPr>
        <w:t xml:space="preserve">the point made </w:t>
      </w:r>
      <w:r w:rsidR="00BE5A62">
        <w:rPr>
          <w:rFonts w:ascii="Arial" w:hAnsi="Arial" w:cs="Arial"/>
          <w:iCs/>
          <w:sz w:val="24"/>
          <w:szCs w:val="24"/>
        </w:rPr>
        <w:t>and</w:t>
      </w:r>
      <w:r w:rsidR="00E70CDD">
        <w:rPr>
          <w:rFonts w:ascii="Arial" w:hAnsi="Arial" w:cs="Arial"/>
          <w:iCs/>
          <w:sz w:val="24"/>
          <w:szCs w:val="24"/>
        </w:rPr>
        <w:t xml:space="preserve"> </w:t>
      </w:r>
      <w:r w:rsidR="009C03E4">
        <w:rPr>
          <w:rFonts w:ascii="Arial" w:hAnsi="Arial" w:cs="Arial"/>
          <w:iCs/>
          <w:sz w:val="24"/>
          <w:szCs w:val="24"/>
        </w:rPr>
        <w:t>this</w:t>
      </w:r>
      <w:r w:rsidR="00A92722">
        <w:rPr>
          <w:rFonts w:ascii="Arial" w:hAnsi="Arial" w:cs="Arial"/>
          <w:iCs/>
          <w:sz w:val="24"/>
          <w:szCs w:val="24"/>
        </w:rPr>
        <w:t xml:space="preserve"> </w:t>
      </w:r>
      <w:r w:rsidR="001E2610">
        <w:rPr>
          <w:rFonts w:ascii="Arial" w:hAnsi="Arial" w:cs="Arial"/>
          <w:iCs/>
          <w:sz w:val="24"/>
          <w:szCs w:val="24"/>
        </w:rPr>
        <w:t>is</w:t>
      </w:r>
      <w:r w:rsidR="00C7557D">
        <w:rPr>
          <w:rFonts w:ascii="Arial" w:hAnsi="Arial" w:cs="Arial"/>
          <w:iCs/>
          <w:sz w:val="24"/>
          <w:szCs w:val="24"/>
        </w:rPr>
        <w:t xml:space="preserve"> a matter </w:t>
      </w:r>
      <w:r w:rsidR="0024548D">
        <w:rPr>
          <w:rFonts w:ascii="Arial" w:hAnsi="Arial" w:cs="Arial"/>
          <w:iCs/>
          <w:sz w:val="24"/>
          <w:szCs w:val="24"/>
        </w:rPr>
        <w:t xml:space="preserve">that would require </w:t>
      </w:r>
      <w:r w:rsidR="00C7557D">
        <w:rPr>
          <w:rFonts w:ascii="Arial" w:hAnsi="Arial" w:cs="Arial"/>
          <w:iCs/>
          <w:sz w:val="24"/>
          <w:szCs w:val="24"/>
        </w:rPr>
        <w:t xml:space="preserve">consideration </w:t>
      </w:r>
      <w:r w:rsidR="00BE5A62">
        <w:rPr>
          <w:rFonts w:ascii="Arial" w:hAnsi="Arial" w:cs="Arial"/>
          <w:iCs/>
          <w:sz w:val="24"/>
          <w:szCs w:val="24"/>
        </w:rPr>
        <w:t>should the Order be</w:t>
      </w:r>
      <w:r w:rsidR="00C7557D">
        <w:rPr>
          <w:rFonts w:ascii="Arial" w:hAnsi="Arial" w:cs="Arial"/>
          <w:iCs/>
          <w:sz w:val="24"/>
          <w:szCs w:val="24"/>
        </w:rPr>
        <w:t xml:space="preserve"> confirm</w:t>
      </w:r>
      <w:r w:rsidR="00BE5A62">
        <w:rPr>
          <w:rFonts w:ascii="Arial" w:hAnsi="Arial" w:cs="Arial"/>
          <w:iCs/>
          <w:sz w:val="24"/>
          <w:szCs w:val="24"/>
        </w:rPr>
        <w:t>ed</w:t>
      </w:r>
      <w:r w:rsidR="00C7557D">
        <w:rPr>
          <w:rFonts w:ascii="Arial" w:hAnsi="Arial" w:cs="Arial"/>
          <w:iCs/>
          <w:sz w:val="24"/>
          <w:szCs w:val="24"/>
        </w:rPr>
        <w:t>.</w:t>
      </w:r>
    </w:p>
    <w:p w14:paraId="62622991" w14:textId="19CC5868" w:rsidR="000D4DF5" w:rsidRPr="00A55AD3" w:rsidRDefault="00BA56FD" w:rsidP="00786ED6">
      <w:pPr>
        <w:pStyle w:val="Style1"/>
        <w:ind w:left="431" w:hanging="431"/>
        <w:rPr>
          <w:rFonts w:ascii="Arial" w:hAnsi="Arial" w:cs="Arial"/>
          <w:i/>
          <w:sz w:val="24"/>
          <w:szCs w:val="24"/>
        </w:rPr>
      </w:pPr>
      <w:proofErr w:type="gramStart"/>
      <w:r w:rsidRPr="0062735F">
        <w:rPr>
          <w:rFonts w:ascii="Arial" w:hAnsi="Arial" w:cs="Arial"/>
          <w:sz w:val="24"/>
          <w:szCs w:val="24"/>
        </w:rPr>
        <w:lastRenderedPageBreak/>
        <w:t>A number of</w:t>
      </w:r>
      <w:proofErr w:type="gramEnd"/>
      <w:r w:rsidRPr="0062735F">
        <w:rPr>
          <w:rFonts w:ascii="Arial" w:hAnsi="Arial" w:cs="Arial"/>
          <w:sz w:val="24"/>
          <w:szCs w:val="24"/>
        </w:rPr>
        <w:t xml:space="preserve"> </w:t>
      </w:r>
      <w:r w:rsidR="00012335">
        <w:rPr>
          <w:rFonts w:ascii="Arial" w:hAnsi="Arial" w:cs="Arial"/>
          <w:sz w:val="24"/>
          <w:szCs w:val="24"/>
        </w:rPr>
        <w:t xml:space="preserve">other </w:t>
      </w:r>
      <w:r w:rsidRPr="0062735F">
        <w:rPr>
          <w:rFonts w:ascii="Arial" w:hAnsi="Arial" w:cs="Arial"/>
          <w:sz w:val="24"/>
          <w:szCs w:val="24"/>
        </w:rPr>
        <w:t xml:space="preserve">matters </w:t>
      </w:r>
      <w:r w:rsidR="00012335">
        <w:rPr>
          <w:rFonts w:ascii="Arial" w:hAnsi="Arial" w:cs="Arial"/>
          <w:sz w:val="24"/>
          <w:szCs w:val="24"/>
        </w:rPr>
        <w:t>were</w:t>
      </w:r>
      <w:r w:rsidRPr="0062735F">
        <w:rPr>
          <w:rFonts w:ascii="Arial" w:hAnsi="Arial" w:cs="Arial"/>
          <w:sz w:val="24"/>
          <w:szCs w:val="24"/>
        </w:rPr>
        <w:t xml:space="preserve"> raised by o</w:t>
      </w:r>
      <w:r w:rsidR="00012335">
        <w:rPr>
          <w:rFonts w:ascii="Arial" w:hAnsi="Arial" w:cs="Arial"/>
          <w:sz w:val="24"/>
          <w:szCs w:val="24"/>
        </w:rPr>
        <w:t xml:space="preserve">bjectors, </w:t>
      </w:r>
      <w:r w:rsidRPr="0062735F">
        <w:rPr>
          <w:rFonts w:ascii="Arial" w:hAnsi="Arial" w:cs="Arial"/>
          <w:sz w:val="24"/>
          <w:szCs w:val="24"/>
        </w:rPr>
        <w:t>mostly relat</w:t>
      </w:r>
      <w:r w:rsidR="00012335">
        <w:rPr>
          <w:rFonts w:ascii="Arial" w:hAnsi="Arial" w:cs="Arial"/>
          <w:sz w:val="24"/>
          <w:szCs w:val="24"/>
        </w:rPr>
        <w:t>ing</w:t>
      </w:r>
      <w:r w:rsidRPr="0062735F">
        <w:rPr>
          <w:rFonts w:ascii="Arial" w:hAnsi="Arial" w:cs="Arial"/>
          <w:sz w:val="24"/>
          <w:szCs w:val="24"/>
        </w:rPr>
        <w:t xml:space="preserve"> to the </w:t>
      </w:r>
      <w:r w:rsidR="00BC4DAD">
        <w:rPr>
          <w:rFonts w:ascii="Arial" w:hAnsi="Arial" w:cs="Arial"/>
          <w:sz w:val="24"/>
          <w:szCs w:val="24"/>
        </w:rPr>
        <w:t xml:space="preserve">suitability </w:t>
      </w:r>
      <w:r w:rsidRPr="0062735F">
        <w:rPr>
          <w:rFonts w:ascii="Arial" w:hAnsi="Arial" w:cs="Arial"/>
          <w:sz w:val="24"/>
          <w:szCs w:val="24"/>
        </w:rPr>
        <w:t xml:space="preserve">desirability, financial </w:t>
      </w:r>
      <w:r w:rsidR="000C5578" w:rsidRPr="0062735F">
        <w:rPr>
          <w:rFonts w:ascii="Arial" w:hAnsi="Arial" w:cs="Arial"/>
          <w:sz w:val="24"/>
          <w:szCs w:val="24"/>
        </w:rPr>
        <w:t>burden,</w:t>
      </w:r>
      <w:r w:rsidR="003F5410">
        <w:rPr>
          <w:rFonts w:ascii="Arial" w:hAnsi="Arial" w:cs="Arial"/>
          <w:sz w:val="24"/>
          <w:szCs w:val="24"/>
        </w:rPr>
        <w:t xml:space="preserve"> and</w:t>
      </w:r>
      <w:r w:rsidRPr="0062735F">
        <w:rPr>
          <w:rFonts w:ascii="Arial" w:hAnsi="Arial" w:cs="Arial"/>
          <w:sz w:val="24"/>
          <w:szCs w:val="24"/>
        </w:rPr>
        <w:t xml:space="preserve"> </w:t>
      </w:r>
      <w:r>
        <w:rPr>
          <w:rFonts w:ascii="Arial" w:hAnsi="Arial" w:cs="Arial"/>
          <w:sz w:val="24"/>
          <w:szCs w:val="24"/>
        </w:rPr>
        <w:t xml:space="preserve">safety </w:t>
      </w:r>
      <w:r w:rsidRPr="0062735F">
        <w:rPr>
          <w:rFonts w:ascii="Arial" w:hAnsi="Arial" w:cs="Arial"/>
          <w:sz w:val="24"/>
          <w:szCs w:val="24"/>
        </w:rPr>
        <w:t xml:space="preserve">concerns likely to arise if the </w:t>
      </w:r>
      <w:r w:rsidR="00FF41E1">
        <w:rPr>
          <w:rFonts w:ascii="Arial" w:hAnsi="Arial" w:cs="Arial"/>
          <w:sz w:val="24"/>
          <w:szCs w:val="24"/>
        </w:rPr>
        <w:t>footpath</w:t>
      </w:r>
      <w:r w:rsidRPr="0062735F">
        <w:rPr>
          <w:rFonts w:ascii="Arial" w:hAnsi="Arial" w:cs="Arial"/>
          <w:sz w:val="24"/>
          <w:szCs w:val="24"/>
        </w:rPr>
        <w:t xml:space="preserve"> were to be upgraded. Whilst I recognise </w:t>
      </w:r>
      <w:proofErr w:type="gramStart"/>
      <w:r w:rsidRPr="0062735F">
        <w:rPr>
          <w:rFonts w:ascii="Arial" w:hAnsi="Arial" w:cs="Arial"/>
          <w:sz w:val="24"/>
          <w:szCs w:val="24"/>
        </w:rPr>
        <w:t>all of</w:t>
      </w:r>
      <w:proofErr w:type="gramEnd"/>
      <w:r w:rsidRPr="0062735F">
        <w:rPr>
          <w:rFonts w:ascii="Arial" w:hAnsi="Arial" w:cs="Arial"/>
          <w:sz w:val="24"/>
          <w:szCs w:val="24"/>
        </w:rPr>
        <w:t xml:space="preserve"> the above as very </w:t>
      </w:r>
      <w:r w:rsidR="00A11FD3">
        <w:rPr>
          <w:rFonts w:ascii="Arial" w:hAnsi="Arial" w:cs="Arial"/>
          <w:sz w:val="24"/>
          <w:szCs w:val="24"/>
        </w:rPr>
        <w:t xml:space="preserve">real and </w:t>
      </w:r>
      <w:r w:rsidRPr="0062735F">
        <w:rPr>
          <w:rFonts w:ascii="Arial" w:hAnsi="Arial" w:cs="Arial"/>
          <w:sz w:val="24"/>
          <w:szCs w:val="24"/>
        </w:rPr>
        <w:t>genuine concerns, the legal criteria</w:t>
      </w:r>
      <w:r>
        <w:rPr>
          <w:rFonts w:ascii="Arial" w:hAnsi="Arial" w:cs="Arial"/>
          <w:sz w:val="24"/>
          <w:szCs w:val="24"/>
        </w:rPr>
        <w:t xml:space="preserve"> </w:t>
      </w:r>
      <w:r w:rsidRPr="0062735F">
        <w:rPr>
          <w:rFonts w:ascii="Arial" w:hAnsi="Arial" w:cs="Arial"/>
          <w:sz w:val="24"/>
          <w:szCs w:val="24"/>
        </w:rPr>
        <w:t xml:space="preserve">on which this case must be determined does not allow </w:t>
      </w:r>
      <w:r w:rsidR="00985B39">
        <w:rPr>
          <w:rFonts w:ascii="Arial" w:hAnsi="Arial" w:cs="Arial"/>
          <w:sz w:val="24"/>
          <w:szCs w:val="24"/>
        </w:rPr>
        <w:t xml:space="preserve">for </w:t>
      </w:r>
      <w:r w:rsidRPr="0062735F">
        <w:rPr>
          <w:rFonts w:ascii="Arial" w:hAnsi="Arial" w:cs="Arial"/>
          <w:sz w:val="24"/>
          <w:szCs w:val="24"/>
        </w:rPr>
        <w:t>consideration of such matters.</w:t>
      </w:r>
    </w:p>
    <w:p w14:paraId="40CF3406" w14:textId="77777777" w:rsidR="006E60DB" w:rsidRPr="00162700" w:rsidRDefault="006E60DB" w:rsidP="00183CFB">
      <w:pPr>
        <w:pStyle w:val="Style1"/>
        <w:numPr>
          <w:ilvl w:val="0"/>
          <w:numId w:val="0"/>
        </w:numPr>
        <w:rPr>
          <w:rFonts w:ascii="Arial" w:hAnsi="Arial" w:cs="Arial"/>
          <w:i/>
          <w:sz w:val="24"/>
          <w:szCs w:val="24"/>
        </w:rPr>
      </w:pPr>
      <w:r w:rsidRPr="00162700">
        <w:rPr>
          <w:rFonts w:ascii="Arial" w:hAnsi="Arial" w:cs="Arial"/>
          <w:b/>
          <w:sz w:val="24"/>
          <w:szCs w:val="24"/>
        </w:rPr>
        <w:t>Overall Conclusion</w:t>
      </w:r>
    </w:p>
    <w:p w14:paraId="680B9568" w14:textId="77777777" w:rsidR="006E60DB" w:rsidRPr="00162700" w:rsidRDefault="006E60DB" w:rsidP="006E60DB">
      <w:pPr>
        <w:pStyle w:val="Style1"/>
        <w:rPr>
          <w:rFonts w:ascii="Arial" w:hAnsi="Arial" w:cs="Arial"/>
          <w:sz w:val="24"/>
          <w:szCs w:val="24"/>
        </w:rPr>
      </w:pPr>
      <w:r w:rsidRPr="00162700">
        <w:rPr>
          <w:rFonts w:ascii="Arial" w:hAnsi="Arial" w:cs="Arial"/>
          <w:sz w:val="24"/>
          <w:szCs w:val="24"/>
        </w:rPr>
        <w:t>Having regard to these and all other matters raised in the written representations I conclude that the appeal should be allowed.</w:t>
      </w:r>
    </w:p>
    <w:p w14:paraId="1F6F9EB6" w14:textId="77777777" w:rsidR="006E60DB" w:rsidRPr="00162700" w:rsidRDefault="006E60DB" w:rsidP="006E60DB">
      <w:pPr>
        <w:pStyle w:val="Style1"/>
        <w:numPr>
          <w:ilvl w:val="0"/>
          <w:numId w:val="0"/>
        </w:numPr>
        <w:rPr>
          <w:rFonts w:ascii="Arial" w:hAnsi="Arial" w:cs="Arial"/>
          <w:b/>
          <w:sz w:val="24"/>
          <w:szCs w:val="24"/>
        </w:rPr>
      </w:pPr>
      <w:r w:rsidRPr="00162700">
        <w:rPr>
          <w:rFonts w:ascii="Arial" w:hAnsi="Arial" w:cs="Arial"/>
          <w:b/>
          <w:sz w:val="24"/>
          <w:szCs w:val="24"/>
        </w:rPr>
        <w:t xml:space="preserve">Formal Decision </w:t>
      </w:r>
    </w:p>
    <w:p w14:paraId="61166866" w14:textId="6BFA3DBC" w:rsidR="0070149A" w:rsidRDefault="000937FE" w:rsidP="006E60DB">
      <w:pPr>
        <w:pStyle w:val="Style1"/>
        <w:rPr>
          <w:rFonts w:ascii="Arial" w:hAnsi="Arial" w:cs="Arial"/>
          <w:sz w:val="24"/>
          <w:szCs w:val="24"/>
        </w:rPr>
      </w:pPr>
      <w:r>
        <w:rPr>
          <w:rFonts w:ascii="Arial" w:hAnsi="Arial" w:cs="Arial"/>
          <w:sz w:val="24"/>
          <w:szCs w:val="24"/>
        </w:rPr>
        <w:t>I</w:t>
      </w:r>
      <w:r w:rsidR="006E60DB" w:rsidRPr="00162700">
        <w:rPr>
          <w:rFonts w:ascii="Arial" w:hAnsi="Arial" w:cs="Arial"/>
          <w:sz w:val="24"/>
          <w:szCs w:val="24"/>
        </w:rPr>
        <w:t xml:space="preserve">n accordance with </w:t>
      </w:r>
      <w:r>
        <w:rPr>
          <w:rFonts w:ascii="Arial" w:hAnsi="Arial" w:cs="Arial"/>
          <w:sz w:val="24"/>
          <w:szCs w:val="24"/>
        </w:rPr>
        <w:t>p</w:t>
      </w:r>
      <w:r w:rsidR="006E60DB" w:rsidRPr="00162700">
        <w:rPr>
          <w:rFonts w:ascii="Arial" w:hAnsi="Arial" w:cs="Arial"/>
          <w:sz w:val="24"/>
          <w:szCs w:val="24"/>
        </w:rPr>
        <w:t xml:space="preserve">aragraph 4(2) of Schedule 14 </w:t>
      </w:r>
      <w:r>
        <w:rPr>
          <w:rFonts w:ascii="Arial" w:hAnsi="Arial" w:cs="Arial"/>
          <w:sz w:val="24"/>
          <w:szCs w:val="24"/>
        </w:rPr>
        <w:t>to</w:t>
      </w:r>
      <w:r w:rsidR="006E60DB" w:rsidRPr="00162700">
        <w:rPr>
          <w:rFonts w:ascii="Arial" w:hAnsi="Arial" w:cs="Arial"/>
          <w:sz w:val="24"/>
          <w:szCs w:val="24"/>
        </w:rPr>
        <w:t xml:space="preserve"> the 1981 Act</w:t>
      </w:r>
      <w:r w:rsidR="00CC4896" w:rsidRPr="00162700">
        <w:rPr>
          <w:rFonts w:ascii="Arial" w:hAnsi="Arial" w:cs="Arial"/>
          <w:sz w:val="24"/>
          <w:szCs w:val="24"/>
        </w:rPr>
        <w:t>,</w:t>
      </w:r>
      <w:r w:rsidR="006E60DB" w:rsidRPr="00162700">
        <w:rPr>
          <w:rFonts w:ascii="Arial" w:hAnsi="Arial" w:cs="Arial"/>
          <w:sz w:val="24"/>
          <w:szCs w:val="24"/>
        </w:rPr>
        <w:t xml:space="preserve"> </w:t>
      </w:r>
      <w:r w:rsidR="00D33B6D">
        <w:rPr>
          <w:rFonts w:ascii="Arial" w:hAnsi="Arial" w:cs="Arial"/>
          <w:sz w:val="24"/>
          <w:szCs w:val="24"/>
        </w:rPr>
        <w:t>S</w:t>
      </w:r>
      <w:r w:rsidR="00BF0C05">
        <w:rPr>
          <w:rFonts w:ascii="Arial" w:hAnsi="Arial" w:cs="Arial"/>
          <w:sz w:val="24"/>
          <w:szCs w:val="24"/>
        </w:rPr>
        <w:t>omerset</w:t>
      </w:r>
      <w:r w:rsidR="006E60DB" w:rsidRPr="00162700">
        <w:rPr>
          <w:rFonts w:ascii="Arial" w:hAnsi="Arial" w:cs="Arial"/>
          <w:sz w:val="24"/>
          <w:szCs w:val="24"/>
        </w:rPr>
        <w:t xml:space="preserve"> Council </w:t>
      </w:r>
      <w:r>
        <w:rPr>
          <w:rFonts w:ascii="Arial" w:hAnsi="Arial" w:cs="Arial"/>
          <w:sz w:val="24"/>
          <w:szCs w:val="24"/>
        </w:rPr>
        <w:t>is</w:t>
      </w:r>
      <w:r w:rsidR="006E60DB" w:rsidRPr="00162700">
        <w:rPr>
          <w:rFonts w:ascii="Arial" w:hAnsi="Arial" w:cs="Arial"/>
          <w:sz w:val="24"/>
          <w:szCs w:val="24"/>
        </w:rPr>
        <w:t xml:space="preserve"> directed to make an </w:t>
      </w:r>
      <w:r w:rsidR="00B26F4A" w:rsidRPr="00162700">
        <w:rPr>
          <w:rFonts w:ascii="Arial" w:hAnsi="Arial" w:cs="Arial"/>
          <w:sz w:val="24"/>
          <w:szCs w:val="24"/>
        </w:rPr>
        <w:t>O</w:t>
      </w:r>
      <w:r w:rsidR="006E60DB" w:rsidRPr="00162700">
        <w:rPr>
          <w:rFonts w:ascii="Arial" w:hAnsi="Arial" w:cs="Arial"/>
          <w:sz w:val="24"/>
          <w:szCs w:val="24"/>
        </w:rPr>
        <w:t xml:space="preserve">rder under </w:t>
      </w:r>
      <w:r>
        <w:rPr>
          <w:rFonts w:ascii="Arial" w:hAnsi="Arial" w:cs="Arial"/>
          <w:sz w:val="24"/>
          <w:szCs w:val="24"/>
        </w:rPr>
        <w:t>s</w:t>
      </w:r>
      <w:r w:rsidR="006E60DB" w:rsidRPr="00162700">
        <w:rPr>
          <w:rFonts w:ascii="Arial" w:hAnsi="Arial" w:cs="Arial"/>
          <w:sz w:val="24"/>
          <w:szCs w:val="24"/>
        </w:rPr>
        <w:t>ection 53(2) and Schedule 15 of the</w:t>
      </w:r>
      <w:r>
        <w:rPr>
          <w:rFonts w:ascii="Arial" w:hAnsi="Arial" w:cs="Arial"/>
          <w:sz w:val="24"/>
          <w:szCs w:val="24"/>
        </w:rPr>
        <w:t xml:space="preserve"> 1981</w:t>
      </w:r>
      <w:r w:rsidR="006E60DB" w:rsidRPr="00162700">
        <w:rPr>
          <w:rFonts w:ascii="Arial" w:hAnsi="Arial" w:cs="Arial"/>
          <w:sz w:val="24"/>
          <w:szCs w:val="24"/>
        </w:rPr>
        <w:t xml:space="preserve"> Act</w:t>
      </w:r>
      <w:r>
        <w:rPr>
          <w:rFonts w:ascii="Arial" w:hAnsi="Arial" w:cs="Arial"/>
          <w:sz w:val="24"/>
          <w:szCs w:val="24"/>
        </w:rPr>
        <w:t xml:space="preserve"> within three months of the date of this decision,</w:t>
      </w:r>
      <w:r w:rsidR="006E60DB" w:rsidRPr="00162700">
        <w:rPr>
          <w:rFonts w:ascii="Arial" w:hAnsi="Arial" w:cs="Arial"/>
          <w:sz w:val="24"/>
          <w:szCs w:val="24"/>
        </w:rPr>
        <w:t xml:space="preserve"> to modify the definitive map and statement for the area </w:t>
      </w:r>
      <w:r w:rsidR="00CC4896" w:rsidRPr="00162700">
        <w:rPr>
          <w:rFonts w:ascii="Arial" w:hAnsi="Arial" w:cs="Arial"/>
          <w:sz w:val="24"/>
          <w:szCs w:val="24"/>
        </w:rPr>
        <w:t>by</w:t>
      </w:r>
      <w:r w:rsidR="006E60DB" w:rsidRPr="00162700">
        <w:rPr>
          <w:rFonts w:ascii="Arial" w:hAnsi="Arial" w:cs="Arial"/>
          <w:sz w:val="24"/>
          <w:szCs w:val="24"/>
        </w:rPr>
        <w:t xml:space="preserve"> </w:t>
      </w:r>
      <w:r w:rsidR="007F431C">
        <w:rPr>
          <w:rFonts w:ascii="Arial" w:hAnsi="Arial" w:cs="Arial"/>
          <w:sz w:val="24"/>
          <w:szCs w:val="24"/>
        </w:rPr>
        <w:t>upgrading</w:t>
      </w:r>
      <w:r w:rsidR="0052032B">
        <w:rPr>
          <w:rFonts w:ascii="Arial" w:hAnsi="Arial" w:cs="Arial"/>
          <w:sz w:val="24"/>
          <w:szCs w:val="24"/>
        </w:rPr>
        <w:t xml:space="preserve"> the existing footpath</w:t>
      </w:r>
      <w:r w:rsidR="00BF0C05">
        <w:rPr>
          <w:rFonts w:ascii="Arial" w:hAnsi="Arial" w:cs="Arial"/>
          <w:sz w:val="24"/>
          <w:szCs w:val="24"/>
        </w:rPr>
        <w:t xml:space="preserve"> Y 7/12</w:t>
      </w:r>
      <w:r w:rsidR="0052032B">
        <w:rPr>
          <w:rFonts w:ascii="Arial" w:hAnsi="Arial" w:cs="Arial"/>
          <w:sz w:val="24"/>
          <w:szCs w:val="24"/>
        </w:rPr>
        <w:t xml:space="preserve"> </w:t>
      </w:r>
      <w:r w:rsidR="006E60DB" w:rsidRPr="00162700">
        <w:rPr>
          <w:rFonts w:ascii="Arial" w:hAnsi="Arial" w:cs="Arial"/>
          <w:sz w:val="24"/>
          <w:szCs w:val="24"/>
        </w:rPr>
        <w:t xml:space="preserve">to </w:t>
      </w:r>
      <w:r w:rsidR="00AE60C6" w:rsidRPr="00162700">
        <w:rPr>
          <w:rFonts w:ascii="Arial" w:hAnsi="Arial" w:cs="Arial"/>
          <w:sz w:val="24"/>
          <w:szCs w:val="24"/>
        </w:rPr>
        <w:t>bridleway</w:t>
      </w:r>
      <w:r w:rsidR="006E60DB" w:rsidRPr="00162700">
        <w:rPr>
          <w:rFonts w:ascii="Arial" w:hAnsi="Arial" w:cs="Arial"/>
          <w:sz w:val="24"/>
          <w:szCs w:val="24"/>
        </w:rPr>
        <w:t xml:space="preserve"> status</w:t>
      </w:r>
      <w:r w:rsidR="0037057D">
        <w:rPr>
          <w:rFonts w:ascii="Arial" w:hAnsi="Arial" w:cs="Arial"/>
          <w:sz w:val="24"/>
          <w:szCs w:val="24"/>
        </w:rPr>
        <w:t>.</w:t>
      </w:r>
    </w:p>
    <w:p w14:paraId="18285D20" w14:textId="14361781" w:rsidR="006E60DB" w:rsidRPr="00162700" w:rsidRDefault="006E60DB" w:rsidP="006E60DB">
      <w:pPr>
        <w:pStyle w:val="Style1"/>
        <w:rPr>
          <w:rFonts w:ascii="Arial" w:hAnsi="Arial" w:cs="Arial"/>
          <w:sz w:val="24"/>
          <w:szCs w:val="24"/>
        </w:rPr>
      </w:pPr>
      <w:r w:rsidRPr="00162700">
        <w:rPr>
          <w:rFonts w:ascii="Arial" w:hAnsi="Arial" w:cs="Arial"/>
          <w:sz w:val="24"/>
          <w:szCs w:val="24"/>
        </w:rPr>
        <w:t>This decision is made without prejudice to any decisions that may be given by the Secretary of State in accordance with his powers under Schedule 15 of the 1981 Act</w:t>
      </w:r>
      <w:r w:rsidR="000C5578" w:rsidRPr="00162700">
        <w:rPr>
          <w:rFonts w:ascii="Arial" w:hAnsi="Arial" w:cs="Arial"/>
          <w:sz w:val="24"/>
          <w:szCs w:val="24"/>
        </w:rPr>
        <w:t>.</w:t>
      </w:r>
    </w:p>
    <w:p w14:paraId="5F894028" w14:textId="13EAD1AE" w:rsidR="00082685" w:rsidRPr="00162700" w:rsidRDefault="007B24E7" w:rsidP="00AE60C6">
      <w:pPr>
        <w:pStyle w:val="Style1"/>
        <w:numPr>
          <w:ilvl w:val="0"/>
          <w:numId w:val="0"/>
        </w:numPr>
        <w:ind w:left="432"/>
        <w:rPr>
          <w:rFonts w:ascii="Monotype Corsiva" w:hAnsi="Monotype Corsiva" w:cs="Arial"/>
          <w:sz w:val="40"/>
          <w:szCs w:val="40"/>
        </w:rPr>
      </w:pPr>
      <w:r w:rsidRPr="00162700">
        <w:rPr>
          <w:rFonts w:ascii="Monotype Corsiva" w:hAnsi="Monotype Corsiva" w:cs="Arial"/>
          <w:sz w:val="40"/>
          <w:szCs w:val="40"/>
        </w:rPr>
        <w:t>A Behn</w:t>
      </w:r>
    </w:p>
    <w:p w14:paraId="2F6F2CD4" w14:textId="77777777" w:rsidR="00D744C7" w:rsidRPr="007D1EC8" w:rsidRDefault="00AE60C6" w:rsidP="00D72B1E">
      <w:pPr>
        <w:pStyle w:val="Style1"/>
        <w:numPr>
          <w:ilvl w:val="0"/>
          <w:numId w:val="0"/>
        </w:numPr>
        <w:rPr>
          <w:rFonts w:ascii="Arial" w:hAnsi="Arial" w:cs="Arial"/>
          <w:b/>
          <w:sz w:val="24"/>
          <w:szCs w:val="24"/>
        </w:rPr>
      </w:pPr>
      <w:bookmarkStart w:id="2" w:name="bmkPageBreak"/>
      <w:bookmarkEnd w:id="2"/>
      <w:r w:rsidRPr="00FB1313">
        <w:rPr>
          <w:rFonts w:ascii="Arial" w:hAnsi="Arial" w:cs="Arial"/>
          <w:b/>
        </w:rPr>
        <w:t xml:space="preserve">      </w:t>
      </w:r>
      <w:r w:rsidR="00082685" w:rsidRPr="007D1EC8">
        <w:rPr>
          <w:rFonts w:ascii="Arial" w:hAnsi="Arial" w:cs="Arial"/>
          <w:b/>
          <w:sz w:val="24"/>
          <w:szCs w:val="24"/>
        </w:rPr>
        <w:t>Inspector</w:t>
      </w:r>
    </w:p>
    <w:p w14:paraId="3C04BE9E" w14:textId="579B5540" w:rsidR="000A1F32" w:rsidRDefault="000A1F32" w:rsidP="00D72B1E">
      <w:pPr>
        <w:pStyle w:val="Style1"/>
        <w:numPr>
          <w:ilvl w:val="0"/>
          <w:numId w:val="0"/>
        </w:numPr>
        <w:rPr>
          <w:b/>
        </w:rPr>
      </w:pPr>
      <w:r>
        <w:rPr>
          <w:b/>
        </w:rPr>
        <w:br w:type="page"/>
      </w:r>
      <w:r w:rsidR="00CC3D36" w:rsidRPr="00CC3D36">
        <w:rPr>
          <w:b/>
          <w:noProof/>
        </w:rPr>
        <w:lastRenderedPageBreak/>
        <w:drawing>
          <wp:inline distT="0" distB="0" distL="0" distR="0" wp14:anchorId="7D225F46" wp14:editId="79E17959">
            <wp:extent cx="5908040" cy="40747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08040" cy="4074795"/>
                    </a:xfrm>
                    <a:prstGeom prst="rect">
                      <a:avLst/>
                    </a:prstGeom>
                  </pic:spPr>
                </pic:pic>
              </a:graphicData>
            </a:graphic>
          </wp:inline>
        </w:drawing>
      </w:r>
    </w:p>
    <w:sectPr w:rsidR="000A1F32" w:rsidSect="00E57590">
      <w:headerReference w:type="default" r:id="rId14"/>
      <w:footerReference w:type="even" r:id="rId15"/>
      <w:footerReference w:type="default" r:id="rId16"/>
      <w:headerReference w:type="first" r:id="rId17"/>
      <w:footerReference w:type="first" r:id="rId18"/>
      <w:pgSz w:w="11906" w:h="16838" w:code="9"/>
      <w:pgMar w:top="682" w:right="1077" w:bottom="1276" w:left="1525" w:header="562"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A992A" w14:textId="77777777" w:rsidR="0022197D" w:rsidRDefault="0022197D" w:rsidP="00F62916">
      <w:r>
        <w:separator/>
      </w:r>
    </w:p>
  </w:endnote>
  <w:endnote w:type="continuationSeparator" w:id="0">
    <w:p w14:paraId="13A2EDE1" w14:textId="77777777" w:rsidR="0022197D" w:rsidRDefault="0022197D" w:rsidP="00F62916">
      <w:r>
        <w:continuationSeparator/>
      </w:r>
    </w:p>
  </w:endnote>
  <w:endnote w:type="continuationNotice" w:id="1">
    <w:p w14:paraId="670674A6" w14:textId="77777777" w:rsidR="0022197D" w:rsidRDefault="002219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A868" w14:textId="77777777" w:rsidR="0032652B" w:rsidRDefault="003265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52876E" w14:textId="77777777" w:rsidR="0032652B" w:rsidRDefault="003265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4E262" w14:textId="0D6A84B5" w:rsidR="0032652B" w:rsidRDefault="003D5BBC">
    <w:pPr>
      <w:pStyle w:val="Noindent"/>
      <w:spacing w:before="120"/>
      <w:jc w:val="center"/>
      <w:rPr>
        <w:rStyle w:val="PageNumber"/>
      </w:rPr>
    </w:pPr>
    <w:r>
      <w:rPr>
        <w:noProof/>
        <w:sz w:val="18"/>
      </w:rPr>
      <mc:AlternateContent>
        <mc:Choice Requires="wps">
          <w:drawing>
            <wp:anchor distT="0" distB="0" distL="114300" distR="114300" simplePos="0" relativeHeight="251658242" behindDoc="0" locked="0" layoutInCell="1" allowOverlap="1" wp14:anchorId="4E1A3DE2" wp14:editId="2D62F614">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03EFA" id="Line 17"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40BDB86C" w14:textId="77777777" w:rsidR="0032652B" w:rsidRDefault="0032652B" w:rsidP="0077268F">
    <w:pPr>
      <w:pStyle w:val="Noinden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C445" w14:textId="0CC0E02D" w:rsidR="0032652B" w:rsidRDefault="003D5BBC" w:rsidP="00896B96">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5FC4DFF7" wp14:editId="48871743">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5F592" id="Line 1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74788" w14:textId="77777777" w:rsidR="0022197D" w:rsidRDefault="0022197D" w:rsidP="00F62916">
      <w:r>
        <w:separator/>
      </w:r>
    </w:p>
  </w:footnote>
  <w:footnote w:type="continuationSeparator" w:id="0">
    <w:p w14:paraId="5DDB0BF9" w14:textId="77777777" w:rsidR="0022197D" w:rsidRDefault="0022197D" w:rsidP="00F62916">
      <w:r>
        <w:continuationSeparator/>
      </w:r>
    </w:p>
  </w:footnote>
  <w:footnote w:type="continuationNotice" w:id="1">
    <w:p w14:paraId="100927D9" w14:textId="77777777" w:rsidR="0022197D" w:rsidRDefault="002219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2652B" w14:paraId="010DD7E1" w14:textId="77777777">
      <w:tc>
        <w:tcPr>
          <w:tcW w:w="9520" w:type="dxa"/>
        </w:tcPr>
        <w:p w14:paraId="244B8A85" w14:textId="0610289F" w:rsidR="0032652B" w:rsidRPr="00616A98" w:rsidRDefault="0032652B" w:rsidP="00591EEC">
          <w:pPr>
            <w:pStyle w:val="Footer"/>
            <w:rPr>
              <w:rFonts w:ascii="Arial" w:hAnsi="Arial" w:cs="Arial"/>
            </w:rPr>
          </w:pPr>
          <w:r w:rsidRPr="00616A98">
            <w:rPr>
              <w:rFonts w:ascii="Arial" w:hAnsi="Arial" w:cs="Arial"/>
            </w:rPr>
            <w:t xml:space="preserve">Appeal Ref. </w:t>
          </w:r>
          <w:r w:rsidR="00616A98">
            <w:rPr>
              <w:rFonts w:ascii="Arial" w:hAnsi="Arial" w:cs="Arial"/>
              <w:bCs/>
              <w:color w:val="000000"/>
            </w:rPr>
            <w:t>ROW/</w:t>
          </w:r>
          <w:r w:rsidR="00616A98" w:rsidRPr="00616A98">
            <w:rPr>
              <w:rFonts w:ascii="Arial" w:hAnsi="Arial" w:cs="Arial"/>
              <w:bCs/>
              <w:color w:val="000000"/>
            </w:rPr>
            <w:t>33</w:t>
          </w:r>
          <w:r w:rsidR="00CC3D36">
            <w:rPr>
              <w:rFonts w:ascii="Arial" w:hAnsi="Arial" w:cs="Arial"/>
              <w:bCs/>
              <w:color w:val="000000"/>
            </w:rPr>
            <w:t>0</w:t>
          </w:r>
          <w:r w:rsidR="00A95507">
            <w:rPr>
              <w:rFonts w:ascii="Arial" w:hAnsi="Arial" w:cs="Arial"/>
              <w:bCs/>
              <w:color w:val="000000"/>
            </w:rPr>
            <w:t>5267</w:t>
          </w:r>
        </w:p>
      </w:tc>
    </w:tr>
  </w:tbl>
  <w:p w14:paraId="0B1F71C3" w14:textId="02D791B9" w:rsidR="0032652B" w:rsidRDefault="003D5BBC" w:rsidP="00087477">
    <w:pPr>
      <w:pStyle w:val="Footer"/>
      <w:spacing w:after="180"/>
    </w:pPr>
    <w:r>
      <w:rPr>
        <w:noProof/>
      </w:rPr>
      <mc:AlternateContent>
        <mc:Choice Requires="wps">
          <w:drawing>
            <wp:anchor distT="0" distB="0" distL="114300" distR="114300" simplePos="0" relativeHeight="251658241" behindDoc="0" locked="0" layoutInCell="1" allowOverlap="1" wp14:anchorId="19939726" wp14:editId="13A14865">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0A9F7" id="Line 14"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1EFB" w14:textId="77777777" w:rsidR="0032652B" w:rsidRDefault="0032652B">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5787BCF"/>
    <w:multiLevelType w:val="hybridMultilevel"/>
    <w:tmpl w:val="1DDE100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236C2EB0"/>
    <w:multiLevelType w:val="hybridMultilevel"/>
    <w:tmpl w:val="B2E6B1B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28FB66A6"/>
    <w:multiLevelType w:val="hybridMultilevel"/>
    <w:tmpl w:val="CCB2870E"/>
    <w:lvl w:ilvl="0" w:tplc="DC9AB72C">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48DD7A15"/>
    <w:multiLevelType w:val="multilevel"/>
    <w:tmpl w:val="AC7C8B18"/>
    <w:styleLink w:val="StylesList"/>
    <w:lvl w:ilvl="0">
      <w:start w:val="1"/>
      <w:numFmt w:val="decimal"/>
      <w:lvlText w:val="%1."/>
      <w:lvlJc w:val="left"/>
      <w:pPr>
        <w:tabs>
          <w:tab w:val="num" w:pos="861"/>
        </w:tabs>
        <w:ind w:left="572"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6"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7" w15:restartNumberingAfterBreak="0">
    <w:nsid w:val="62CA1CF1"/>
    <w:multiLevelType w:val="multilevel"/>
    <w:tmpl w:val="FBEE7E48"/>
    <w:lvl w:ilvl="0">
      <w:start w:val="1"/>
      <w:numFmt w:val="decimal"/>
      <w:pStyle w:val="Style1"/>
      <w:lvlText w:val="%1."/>
      <w:lvlJc w:val="left"/>
      <w:pPr>
        <w:tabs>
          <w:tab w:val="num" w:pos="720"/>
        </w:tabs>
        <w:ind w:left="432" w:hanging="432"/>
      </w:pPr>
      <w:rPr>
        <w:b w:val="0"/>
        <w:i w:val="0"/>
      </w:rPr>
    </w:lvl>
    <w:lvl w:ilvl="1">
      <w:start w:val="1"/>
      <w:numFmt w:val="decimal"/>
      <w:pStyle w:val="Heading2"/>
      <w:lvlText w:val="%1.%2"/>
      <w:lvlJc w:val="left"/>
      <w:pPr>
        <w:tabs>
          <w:tab w:val="num" w:pos="-415"/>
        </w:tabs>
        <w:ind w:left="-415" w:hanging="576"/>
      </w:pPr>
    </w:lvl>
    <w:lvl w:ilvl="2">
      <w:start w:val="1"/>
      <w:numFmt w:val="decimal"/>
      <w:pStyle w:val="Heading3"/>
      <w:lvlText w:val="%1.%2.%3"/>
      <w:lvlJc w:val="left"/>
      <w:pPr>
        <w:tabs>
          <w:tab w:val="num" w:pos="-271"/>
        </w:tabs>
        <w:ind w:left="-271" w:hanging="720"/>
      </w:pPr>
    </w:lvl>
    <w:lvl w:ilvl="3">
      <w:start w:val="1"/>
      <w:numFmt w:val="decimal"/>
      <w:pStyle w:val="Heading4"/>
      <w:lvlText w:val="%1.%2.%3.%4"/>
      <w:lvlJc w:val="left"/>
      <w:pPr>
        <w:tabs>
          <w:tab w:val="num" w:pos="-127"/>
        </w:tabs>
        <w:ind w:left="-127" w:hanging="864"/>
      </w:pPr>
    </w:lvl>
    <w:lvl w:ilvl="4">
      <w:start w:val="1"/>
      <w:numFmt w:val="decimal"/>
      <w:pStyle w:val="Heading5"/>
      <w:lvlText w:val="%1.%2.%3.%4.%5"/>
      <w:lvlJc w:val="left"/>
      <w:pPr>
        <w:tabs>
          <w:tab w:val="num" w:pos="17"/>
        </w:tabs>
        <w:ind w:left="17" w:hanging="1008"/>
      </w:pPr>
    </w:lvl>
    <w:lvl w:ilvl="5">
      <w:start w:val="1"/>
      <w:numFmt w:val="decimal"/>
      <w:lvlText w:val="%1.%2.%3.%4.%5.%6"/>
      <w:lvlJc w:val="left"/>
      <w:pPr>
        <w:tabs>
          <w:tab w:val="num" w:pos="161"/>
        </w:tabs>
        <w:ind w:left="161" w:hanging="1152"/>
      </w:pPr>
    </w:lvl>
    <w:lvl w:ilvl="6">
      <w:start w:val="1"/>
      <w:numFmt w:val="decimal"/>
      <w:pStyle w:val="Heading7"/>
      <w:lvlText w:val="%1.%2.%3.%4.%5.%6.%7"/>
      <w:lvlJc w:val="left"/>
      <w:pPr>
        <w:tabs>
          <w:tab w:val="num" w:pos="305"/>
        </w:tabs>
        <w:ind w:left="305" w:hanging="1296"/>
      </w:pPr>
    </w:lvl>
    <w:lvl w:ilvl="7">
      <w:start w:val="1"/>
      <w:numFmt w:val="decimal"/>
      <w:pStyle w:val="Heading8"/>
      <w:lvlText w:val="%1.%2.%3.%4.%5.%6.%7.%8"/>
      <w:lvlJc w:val="left"/>
      <w:pPr>
        <w:tabs>
          <w:tab w:val="num" w:pos="449"/>
        </w:tabs>
        <w:ind w:left="449" w:hanging="1440"/>
      </w:pPr>
    </w:lvl>
    <w:lvl w:ilvl="8">
      <w:start w:val="1"/>
      <w:numFmt w:val="decimal"/>
      <w:pStyle w:val="Heading9"/>
      <w:lvlText w:val="%1.%2.%3.%4.%5.%6.%7.%8.%9"/>
      <w:lvlJc w:val="left"/>
      <w:pPr>
        <w:tabs>
          <w:tab w:val="num" w:pos="593"/>
        </w:tabs>
        <w:ind w:left="593" w:hanging="1584"/>
      </w:pPr>
    </w:lvl>
  </w:abstractNum>
  <w:abstractNum w:abstractNumId="8"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0" w15:restartNumberingAfterBreak="0">
    <w:nsid w:val="70843839"/>
    <w:multiLevelType w:val="hybridMultilevel"/>
    <w:tmpl w:val="7AF2011C"/>
    <w:lvl w:ilvl="0" w:tplc="78720D5A">
      <w:start w:val="1"/>
      <w:numFmt w:val="lowerRoman"/>
      <w:lvlText w:val="(%1)"/>
      <w:lvlJc w:val="left"/>
      <w:pPr>
        <w:ind w:left="1512" w:hanging="108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1" w15:restartNumberingAfterBreak="0">
    <w:nsid w:val="755A4E05"/>
    <w:multiLevelType w:val="hybridMultilevel"/>
    <w:tmpl w:val="C2E6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12623625">
    <w:abstractNumId w:val="8"/>
  </w:num>
  <w:num w:numId="2" w16cid:durableId="249655472">
    <w:abstractNumId w:val="8"/>
  </w:num>
  <w:num w:numId="3" w16cid:durableId="1571500046">
    <w:abstractNumId w:val="9"/>
  </w:num>
  <w:num w:numId="4" w16cid:durableId="1978411326">
    <w:abstractNumId w:val="0"/>
  </w:num>
  <w:num w:numId="5" w16cid:durableId="986470284">
    <w:abstractNumId w:val="4"/>
  </w:num>
  <w:num w:numId="6" w16cid:durableId="838080869">
    <w:abstractNumId w:val="7"/>
  </w:num>
  <w:num w:numId="7" w16cid:durableId="178737517">
    <w:abstractNumId w:val="12"/>
  </w:num>
  <w:num w:numId="8" w16cid:durableId="1493334737">
    <w:abstractNumId w:val="6"/>
  </w:num>
  <w:num w:numId="9" w16cid:durableId="1343123365">
    <w:abstractNumId w:val="7"/>
  </w:num>
  <w:num w:numId="10" w16cid:durableId="1120731354">
    <w:abstractNumId w:val="7"/>
  </w:num>
  <w:num w:numId="11" w16cid:durableId="276645796">
    <w:abstractNumId w:val="3"/>
  </w:num>
  <w:num w:numId="12" w16cid:durableId="1385758746">
    <w:abstractNumId w:val="1"/>
  </w:num>
  <w:num w:numId="13" w16cid:durableId="1758166581">
    <w:abstractNumId w:val="11"/>
  </w:num>
  <w:num w:numId="14" w16cid:durableId="985862325">
    <w:abstractNumId w:val="10"/>
  </w:num>
  <w:num w:numId="15" w16cid:durableId="1837650284">
    <w:abstractNumId w:val="2"/>
  </w:num>
  <w:num w:numId="16" w16cid:durableId="7608360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39861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93655905">
    <w:abstractNumId w:val="5"/>
  </w:num>
  <w:num w:numId="19" w16cid:durableId="696853572">
    <w:abstractNumId w:val="5"/>
    <w:lvlOverride w:ilvl="0">
      <w:lvl w:ilvl="0">
        <w:start w:val="1"/>
        <w:numFmt w:val="decimal"/>
        <w:lvlText w:val="%1."/>
        <w:lvlJc w:val="left"/>
        <w:pPr>
          <w:tabs>
            <w:tab w:val="num" w:pos="861"/>
          </w:tabs>
          <w:ind w:left="572" w:hanging="431"/>
        </w:pPr>
        <w:rPr>
          <w:rFonts w:hint="default"/>
          <w:i w:val="0"/>
          <w:iCs w:val="0"/>
        </w:rPr>
      </w:lvl>
    </w:lvlOverride>
  </w:num>
  <w:num w:numId="20" w16cid:durableId="1228884719">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96B96"/>
    <w:rsid w:val="000009E4"/>
    <w:rsid w:val="00000B19"/>
    <w:rsid w:val="00000C12"/>
    <w:rsid w:val="00000DD6"/>
    <w:rsid w:val="00001FEB"/>
    <w:rsid w:val="00002455"/>
    <w:rsid w:val="0000262F"/>
    <w:rsid w:val="00002D67"/>
    <w:rsid w:val="0000335F"/>
    <w:rsid w:val="0000380C"/>
    <w:rsid w:val="00004271"/>
    <w:rsid w:val="0000463A"/>
    <w:rsid w:val="00004839"/>
    <w:rsid w:val="00004CCC"/>
    <w:rsid w:val="00005158"/>
    <w:rsid w:val="00005FC2"/>
    <w:rsid w:val="0000605E"/>
    <w:rsid w:val="000063D5"/>
    <w:rsid w:val="00006525"/>
    <w:rsid w:val="00006F89"/>
    <w:rsid w:val="00007D06"/>
    <w:rsid w:val="0001059B"/>
    <w:rsid w:val="0001095F"/>
    <w:rsid w:val="0001139D"/>
    <w:rsid w:val="00012335"/>
    <w:rsid w:val="000136A5"/>
    <w:rsid w:val="00013805"/>
    <w:rsid w:val="000144F9"/>
    <w:rsid w:val="000149D8"/>
    <w:rsid w:val="00015470"/>
    <w:rsid w:val="00015A37"/>
    <w:rsid w:val="000162D2"/>
    <w:rsid w:val="00016911"/>
    <w:rsid w:val="00016A5B"/>
    <w:rsid w:val="0001768D"/>
    <w:rsid w:val="0001783C"/>
    <w:rsid w:val="000201C8"/>
    <w:rsid w:val="000215D2"/>
    <w:rsid w:val="000232EC"/>
    <w:rsid w:val="00023F62"/>
    <w:rsid w:val="000242B8"/>
    <w:rsid w:val="00025078"/>
    <w:rsid w:val="00025CE7"/>
    <w:rsid w:val="00026195"/>
    <w:rsid w:val="00026BE0"/>
    <w:rsid w:val="00026E1B"/>
    <w:rsid w:val="000270DA"/>
    <w:rsid w:val="000279C1"/>
    <w:rsid w:val="00031672"/>
    <w:rsid w:val="00031D19"/>
    <w:rsid w:val="0003226E"/>
    <w:rsid w:val="000323C3"/>
    <w:rsid w:val="00032A20"/>
    <w:rsid w:val="00033DA6"/>
    <w:rsid w:val="00033FA4"/>
    <w:rsid w:val="0003445F"/>
    <w:rsid w:val="00034731"/>
    <w:rsid w:val="000350D9"/>
    <w:rsid w:val="0003519D"/>
    <w:rsid w:val="000351F5"/>
    <w:rsid w:val="000354E9"/>
    <w:rsid w:val="000359D6"/>
    <w:rsid w:val="00035A11"/>
    <w:rsid w:val="000361A6"/>
    <w:rsid w:val="00036677"/>
    <w:rsid w:val="00037274"/>
    <w:rsid w:val="00037433"/>
    <w:rsid w:val="00037B51"/>
    <w:rsid w:val="00040AA8"/>
    <w:rsid w:val="00040F0D"/>
    <w:rsid w:val="00040F1E"/>
    <w:rsid w:val="000419EC"/>
    <w:rsid w:val="000425BE"/>
    <w:rsid w:val="0004346B"/>
    <w:rsid w:val="000438CD"/>
    <w:rsid w:val="00043AAF"/>
    <w:rsid w:val="000440F2"/>
    <w:rsid w:val="0004480F"/>
    <w:rsid w:val="00044A6A"/>
    <w:rsid w:val="000452DA"/>
    <w:rsid w:val="0004544B"/>
    <w:rsid w:val="00045A0D"/>
    <w:rsid w:val="00045F40"/>
    <w:rsid w:val="00046145"/>
    <w:rsid w:val="00046155"/>
    <w:rsid w:val="0004625F"/>
    <w:rsid w:val="00047057"/>
    <w:rsid w:val="00051611"/>
    <w:rsid w:val="00051C5F"/>
    <w:rsid w:val="00051C91"/>
    <w:rsid w:val="0005232F"/>
    <w:rsid w:val="000524F0"/>
    <w:rsid w:val="0005259B"/>
    <w:rsid w:val="000527F5"/>
    <w:rsid w:val="00053135"/>
    <w:rsid w:val="00053855"/>
    <w:rsid w:val="00054463"/>
    <w:rsid w:val="00054D31"/>
    <w:rsid w:val="0005561E"/>
    <w:rsid w:val="000559B9"/>
    <w:rsid w:val="0005693B"/>
    <w:rsid w:val="00056BC5"/>
    <w:rsid w:val="00057482"/>
    <w:rsid w:val="00057A58"/>
    <w:rsid w:val="00060399"/>
    <w:rsid w:val="000622B3"/>
    <w:rsid w:val="000628DB"/>
    <w:rsid w:val="0006363A"/>
    <w:rsid w:val="000636DD"/>
    <w:rsid w:val="000638CF"/>
    <w:rsid w:val="00064FD9"/>
    <w:rsid w:val="0006522F"/>
    <w:rsid w:val="0006550F"/>
    <w:rsid w:val="000657E8"/>
    <w:rsid w:val="00065C6A"/>
    <w:rsid w:val="00065DC6"/>
    <w:rsid w:val="000660B2"/>
    <w:rsid w:val="000660D9"/>
    <w:rsid w:val="00066B25"/>
    <w:rsid w:val="00066E50"/>
    <w:rsid w:val="00067035"/>
    <w:rsid w:val="000672C8"/>
    <w:rsid w:val="00067794"/>
    <w:rsid w:val="000708BD"/>
    <w:rsid w:val="00070E79"/>
    <w:rsid w:val="00070FFC"/>
    <w:rsid w:val="000714AA"/>
    <w:rsid w:val="00071632"/>
    <w:rsid w:val="00071A9A"/>
    <w:rsid w:val="00071B77"/>
    <w:rsid w:val="0007209A"/>
    <w:rsid w:val="000722EC"/>
    <w:rsid w:val="000724EE"/>
    <w:rsid w:val="00072701"/>
    <w:rsid w:val="0007284C"/>
    <w:rsid w:val="00072B8C"/>
    <w:rsid w:val="0007331F"/>
    <w:rsid w:val="000734A6"/>
    <w:rsid w:val="00073535"/>
    <w:rsid w:val="00074A7E"/>
    <w:rsid w:val="000752FC"/>
    <w:rsid w:val="00076284"/>
    <w:rsid w:val="0007661F"/>
    <w:rsid w:val="00077358"/>
    <w:rsid w:val="00077CAA"/>
    <w:rsid w:val="00077FF4"/>
    <w:rsid w:val="00080982"/>
    <w:rsid w:val="00080D20"/>
    <w:rsid w:val="00080DD6"/>
    <w:rsid w:val="00080F0F"/>
    <w:rsid w:val="00081184"/>
    <w:rsid w:val="00081887"/>
    <w:rsid w:val="00081893"/>
    <w:rsid w:val="00082685"/>
    <w:rsid w:val="00083332"/>
    <w:rsid w:val="00083566"/>
    <w:rsid w:val="00084256"/>
    <w:rsid w:val="000844FA"/>
    <w:rsid w:val="000848C1"/>
    <w:rsid w:val="00084A76"/>
    <w:rsid w:val="00084FAE"/>
    <w:rsid w:val="00085C57"/>
    <w:rsid w:val="00085D3E"/>
    <w:rsid w:val="000861B1"/>
    <w:rsid w:val="00086EEF"/>
    <w:rsid w:val="00087477"/>
    <w:rsid w:val="00087595"/>
    <w:rsid w:val="00087DEC"/>
    <w:rsid w:val="00087DF0"/>
    <w:rsid w:val="00090953"/>
    <w:rsid w:val="00090FE1"/>
    <w:rsid w:val="00092BA6"/>
    <w:rsid w:val="00092E25"/>
    <w:rsid w:val="00092E84"/>
    <w:rsid w:val="0009344B"/>
    <w:rsid w:val="000937FE"/>
    <w:rsid w:val="00093F32"/>
    <w:rsid w:val="0009424E"/>
    <w:rsid w:val="00095426"/>
    <w:rsid w:val="000958D6"/>
    <w:rsid w:val="00095C9B"/>
    <w:rsid w:val="00096745"/>
    <w:rsid w:val="00096957"/>
    <w:rsid w:val="00097999"/>
    <w:rsid w:val="00097F9F"/>
    <w:rsid w:val="000A0953"/>
    <w:rsid w:val="000A0CB2"/>
    <w:rsid w:val="000A0F3D"/>
    <w:rsid w:val="000A1F32"/>
    <w:rsid w:val="000A1F44"/>
    <w:rsid w:val="000A1F5C"/>
    <w:rsid w:val="000A23E7"/>
    <w:rsid w:val="000A27F0"/>
    <w:rsid w:val="000A281F"/>
    <w:rsid w:val="000A287C"/>
    <w:rsid w:val="000A2C4F"/>
    <w:rsid w:val="000A34A1"/>
    <w:rsid w:val="000A4AEB"/>
    <w:rsid w:val="000A4CBE"/>
    <w:rsid w:val="000A4E4A"/>
    <w:rsid w:val="000A578C"/>
    <w:rsid w:val="000A5B3B"/>
    <w:rsid w:val="000A64AE"/>
    <w:rsid w:val="000A65FF"/>
    <w:rsid w:val="000A6FA7"/>
    <w:rsid w:val="000A7108"/>
    <w:rsid w:val="000A7E3E"/>
    <w:rsid w:val="000A7EBC"/>
    <w:rsid w:val="000B0B71"/>
    <w:rsid w:val="000B0FD7"/>
    <w:rsid w:val="000B157B"/>
    <w:rsid w:val="000B1CFF"/>
    <w:rsid w:val="000B23B2"/>
    <w:rsid w:val="000B2827"/>
    <w:rsid w:val="000B3204"/>
    <w:rsid w:val="000B4B52"/>
    <w:rsid w:val="000B4C65"/>
    <w:rsid w:val="000B5683"/>
    <w:rsid w:val="000B5A9A"/>
    <w:rsid w:val="000B5C1A"/>
    <w:rsid w:val="000B5CC4"/>
    <w:rsid w:val="000B63B5"/>
    <w:rsid w:val="000B6435"/>
    <w:rsid w:val="000B66F7"/>
    <w:rsid w:val="000B6A9D"/>
    <w:rsid w:val="000B6D06"/>
    <w:rsid w:val="000B7A17"/>
    <w:rsid w:val="000C04BE"/>
    <w:rsid w:val="000C09AD"/>
    <w:rsid w:val="000C0FE5"/>
    <w:rsid w:val="000C1095"/>
    <w:rsid w:val="000C11B2"/>
    <w:rsid w:val="000C1B25"/>
    <w:rsid w:val="000C1B73"/>
    <w:rsid w:val="000C24C4"/>
    <w:rsid w:val="000C2894"/>
    <w:rsid w:val="000C354F"/>
    <w:rsid w:val="000C3F13"/>
    <w:rsid w:val="000C463D"/>
    <w:rsid w:val="000C4925"/>
    <w:rsid w:val="000C4C2E"/>
    <w:rsid w:val="000C54BC"/>
    <w:rsid w:val="000C5578"/>
    <w:rsid w:val="000C5756"/>
    <w:rsid w:val="000C6358"/>
    <w:rsid w:val="000C63B4"/>
    <w:rsid w:val="000C668A"/>
    <w:rsid w:val="000C698E"/>
    <w:rsid w:val="000C69C1"/>
    <w:rsid w:val="000C703D"/>
    <w:rsid w:val="000C7266"/>
    <w:rsid w:val="000C7B48"/>
    <w:rsid w:val="000C7C4F"/>
    <w:rsid w:val="000C7D7E"/>
    <w:rsid w:val="000C7FB9"/>
    <w:rsid w:val="000D0673"/>
    <w:rsid w:val="000D06C9"/>
    <w:rsid w:val="000D0B5B"/>
    <w:rsid w:val="000D12EC"/>
    <w:rsid w:val="000D16FD"/>
    <w:rsid w:val="000D2163"/>
    <w:rsid w:val="000D2242"/>
    <w:rsid w:val="000D3FE0"/>
    <w:rsid w:val="000D465D"/>
    <w:rsid w:val="000D47EC"/>
    <w:rsid w:val="000D482B"/>
    <w:rsid w:val="000D4DF5"/>
    <w:rsid w:val="000D4E62"/>
    <w:rsid w:val="000D4FCB"/>
    <w:rsid w:val="000D5100"/>
    <w:rsid w:val="000D671A"/>
    <w:rsid w:val="000D6F4A"/>
    <w:rsid w:val="000E00A7"/>
    <w:rsid w:val="000E06F8"/>
    <w:rsid w:val="000E07A8"/>
    <w:rsid w:val="000E152E"/>
    <w:rsid w:val="000E1622"/>
    <w:rsid w:val="000E198C"/>
    <w:rsid w:val="000E211D"/>
    <w:rsid w:val="000E3244"/>
    <w:rsid w:val="000E380F"/>
    <w:rsid w:val="000E3B5E"/>
    <w:rsid w:val="000E3BFF"/>
    <w:rsid w:val="000E3E50"/>
    <w:rsid w:val="000E40B2"/>
    <w:rsid w:val="000E43E2"/>
    <w:rsid w:val="000E4589"/>
    <w:rsid w:val="000E4D92"/>
    <w:rsid w:val="000E5618"/>
    <w:rsid w:val="000E5887"/>
    <w:rsid w:val="000E7C33"/>
    <w:rsid w:val="000E7F91"/>
    <w:rsid w:val="000F0699"/>
    <w:rsid w:val="000F07E6"/>
    <w:rsid w:val="000F0EDB"/>
    <w:rsid w:val="000F163D"/>
    <w:rsid w:val="000F16F4"/>
    <w:rsid w:val="000F19B5"/>
    <w:rsid w:val="000F1F7B"/>
    <w:rsid w:val="000F219D"/>
    <w:rsid w:val="000F24D9"/>
    <w:rsid w:val="000F3423"/>
    <w:rsid w:val="000F3827"/>
    <w:rsid w:val="000F39A3"/>
    <w:rsid w:val="000F3B81"/>
    <w:rsid w:val="000F5219"/>
    <w:rsid w:val="000F5E1F"/>
    <w:rsid w:val="000F62A4"/>
    <w:rsid w:val="000F72AC"/>
    <w:rsid w:val="000F7932"/>
    <w:rsid w:val="000F7CAD"/>
    <w:rsid w:val="001000CB"/>
    <w:rsid w:val="001003B2"/>
    <w:rsid w:val="001004E0"/>
    <w:rsid w:val="001008EB"/>
    <w:rsid w:val="00101967"/>
    <w:rsid w:val="00103096"/>
    <w:rsid w:val="0010316C"/>
    <w:rsid w:val="00103967"/>
    <w:rsid w:val="00103DD1"/>
    <w:rsid w:val="00104D93"/>
    <w:rsid w:val="00106A75"/>
    <w:rsid w:val="00106BFD"/>
    <w:rsid w:val="001101E2"/>
    <w:rsid w:val="0011080F"/>
    <w:rsid w:val="001108F8"/>
    <w:rsid w:val="00111536"/>
    <w:rsid w:val="00111B48"/>
    <w:rsid w:val="00112A01"/>
    <w:rsid w:val="00113095"/>
    <w:rsid w:val="001131DF"/>
    <w:rsid w:val="00114A4E"/>
    <w:rsid w:val="00115721"/>
    <w:rsid w:val="001174B5"/>
    <w:rsid w:val="001202DC"/>
    <w:rsid w:val="0012070D"/>
    <w:rsid w:val="00120D1F"/>
    <w:rsid w:val="0012219B"/>
    <w:rsid w:val="001226ED"/>
    <w:rsid w:val="0012282F"/>
    <w:rsid w:val="00122A17"/>
    <w:rsid w:val="00123174"/>
    <w:rsid w:val="00123652"/>
    <w:rsid w:val="001243CF"/>
    <w:rsid w:val="00126F90"/>
    <w:rsid w:val="00127142"/>
    <w:rsid w:val="00130B6D"/>
    <w:rsid w:val="00130DA9"/>
    <w:rsid w:val="00131723"/>
    <w:rsid w:val="00131A42"/>
    <w:rsid w:val="0013253C"/>
    <w:rsid w:val="001331CA"/>
    <w:rsid w:val="001335F6"/>
    <w:rsid w:val="00133803"/>
    <w:rsid w:val="0013517C"/>
    <w:rsid w:val="00135CFA"/>
    <w:rsid w:val="00136359"/>
    <w:rsid w:val="00137749"/>
    <w:rsid w:val="00137900"/>
    <w:rsid w:val="0014002E"/>
    <w:rsid w:val="001408B5"/>
    <w:rsid w:val="00140DC2"/>
    <w:rsid w:val="00141170"/>
    <w:rsid w:val="00141601"/>
    <w:rsid w:val="0014161A"/>
    <w:rsid w:val="001419E2"/>
    <w:rsid w:val="00142687"/>
    <w:rsid w:val="001438FB"/>
    <w:rsid w:val="001442AA"/>
    <w:rsid w:val="0014482A"/>
    <w:rsid w:val="00144C90"/>
    <w:rsid w:val="001451B5"/>
    <w:rsid w:val="001459B0"/>
    <w:rsid w:val="001459F8"/>
    <w:rsid w:val="00146076"/>
    <w:rsid w:val="001478A5"/>
    <w:rsid w:val="001478EB"/>
    <w:rsid w:val="00147EE2"/>
    <w:rsid w:val="001508BB"/>
    <w:rsid w:val="00150F34"/>
    <w:rsid w:val="001514E8"/>
    <w:rsid w:val="00151AC6"/>
    <w:rsid w:val="00151BFC"/>
    <w:rsid w:val="00152C92"/>
    <w:rsid w:val="00153681"/>
    <w:rsid w:val="00153A30"/>
    <w:rsid w:val="001541BE"/>
    <w:rsid w:val="001548E0"/>
    <w:rsid w:val="00154E5B"/>
    <w:rsid w:val="0015504A"/>
    <w:rsid w:val="001562B7"/>
    <w:rsid w:val="00156848"/>
    <w:rsid w:val="00156855"/>
    <w:rsid w:val="001568D9"/>
    <w:rsid w:val="0015729A"/>
    <w:rsid w:val="001601B8"/>
    <w:rsid w:val="0016076B"/>
    <w:rsid w:val="00161D91"/>
    <w:rsid w:val="00162273"/>
    <w:rsid w:val="00162700"/>
    <w:rsid w:val="001628A2"/>
    <w:rsid w:val="00162FDB"/>
    <w:rsid w:val="0016365D"/>
    <w:rsid w:val="00163797"/>
    <w:rsid w:val="00163C86"/>
    <w:rsid w:val="00163F3F"/>
    <w:rsid w:val="00163F42"/>
    <w:rsid w:val="00163FB5"/>
    <w:rsid w:val="001642A1"/>
    <w:rsid w:val="0016461E"/>
    <w:rsid w:val="00164E10"/>
    <w:rsid w:val="0016502A"/>
    <w:rsid w:val="00166212"/>
    <w:rsid w:val="0017022F"/>
    <w:rsid w:val="001703F0"/>
    <w:rsid w:val="00170AD0"/>
    <w:rsid w:val="00170F2C"/>
    <w:rsid w:val="00171807"/>
    <w:rsid w:val="00171826"/>
    <w:rsid w:val="00171929"/>
    <w:rsid w:val="001719A3"/>
    <w:rsid w:val="00171CDB"/>
    <w:rsid w:val="00172024"/>
    <w:rsid w:val="001722D3"/>
    <w:rsid w:val="001724F5"/>
    <w:rsid w:val="00172709"/>
    <w:rsid w:val="001727F1"/>
    <w:rsid w:val="0017318A"/>
    <w:rsid w:val="0017420E"/>
    <w:rsid w:val="00174AD7"/>
    <w:rsid w:val="00174B59"/>
    <w:rsid w:val="00174FAD"/>
    <w:rsid w:val="001759F1"/>
    <w:rsid w:val="00175A41"/>
    <w:rsid w:val="00176251"/>
    <w:rsid w:val="0017680A"/>
    <w:rsid w:val="00176EE8"/>
    <w:rsid w:val="0017756D"/>
    <w:rsid w:val="001778E8"/>
    <w:rsid w:val="00177C77"/>
    <w:rsid w:val="00177DAC"/>
    <w:rsid w:val="00177EB2"/>
    <w:rsid w:val="0018176C"/>
    <w:rsid w:val="001817AF"/>
    <w:rsid w:val="00181E0A"/>
    <w:rsid w:val="001825BC"/>
    <w:rsid w:val="0018261F"/>
    <w:rsid w:val="0018338F"/>
    <w:rsid w:val="00183CFB"/>
    <w:rsid w:val="001840BF"/>
    <w:rsid w:val="0018438F"/>
    <w:rsid w:val="0018477B"/>
    <w:rsid w:val="0018534F"/>
    <w:rsid w:val="001857FD"/>
    <w:rsid w:val="00186110"/>
    <w:rsid w:val="001866AC"/>
    <w:rsid w:val="001869F4"/>
    <w:rsid w:val="0018760E"/>
    <w:rsid w:val="0018770C"/>
    <w:rsid w:val="00187C16"/>
    <w:rsid w:val="00187E14"/>
    <w:rsid w:val="0019074E"/>
    <w:rsid w:val="00190A19"/>
    <w:rsid w:val="0019160F"/>
    <w:rsid w:val="001917A4"/>
    <w:rsid w:val="00191998"/>
    <w:rsid w:val="00191DEC"/>
    <w:rsid w:val="00192D8B"/>
    <w:rsid w:val="00193544"/>
    <w:rsid w:val="001949CB"/>
    <w:rsid w:val="00197A57"/>
    <w:rsid w:val="00197B5B"/>
    <w:rsid w:val="00197D9D"/>
    <w:rsid w:val="001A003C"/>
    <w:rsid w:val="001A0C46"/>
    <w:rsid w:val="001A0DE1"/>
    <w:rsid w:val="001A101C"/>
    <w:rsid w:val="001A169E"/>
    <w:rsid w:val="001A277F"/>
    <w:rsid w:val="001A2BB7"/>
    <w:rsid w:val="001A2F49"/>
    <w:rsid w:val="001A3773"/>
    <w:rsid w:val="001A4C59"/>
    <w:rsid w:val="001A5A93"/>
    <w:rsid w:val="001A5CF5"/>
    <w:rsid w:val="001A6500"/>
    <w:rsid w:val="001A788C"/>
    <w:rsid w:val="001B0C05"/>
    <w:rsid w:val="001B0E6A"/>
    <w:rsid w:val="001B11C9"/>
    <w:rsid w:val="001B12CC"/>
    <w:rsid w:val="001B153E"/>
    <w:rsid w:val="001B24FD"/>
    <w:rsid w:val="001B2E3B"/>
    <w:rsid w:val="001B2E51"/>
    <w:rsid w:val="001B428E"/>
    <w:rsid w:val="001B4572"/>
    <w:rsid w:val="001B49A5"/>
    <w:rsid w:val="001B599A"/>
    <w:rsid w:val="001B5B8E"/>
    <w:rsid w:val="001B6092"/>
    <w:rsid w:val="001B7B58"/>
    <w:rsid w:val="001C021C"/>
    <w:rsid w:val="001C0B83"/>
    <w:rsid w:val="001C0FB4"/>
    <w:rsid w:val="001C2155"/>
    <w:rsid w:val="001C227C"/>
    <w:rsid w:val="001C256A"/>
    <w:rsid w:val="001C2A83"/>
    <w:rsid w:val="001C3252"/>
    <w:rsid w:val="001C3301"/>
    <w:rsid w:val="001C5DEC"/>
    <w:rsid w:val="001C609B"/>
    <w:rsid w:val="001C64A6"/>
    <w:rsid w:val="001C7168"/>
    <w:rsid w:val="001C7368"/>
    <w:rsid w:val="001D0430"/>
    <w:rsid w:val="001D0482"/>
    <w:rsid w:val="001D05AF"/>
    <w:rsid w:val="001D061B"/>
    <w:rsid w:val="001D092A"/>
    <w:rsid w:val="001D1A78"/>
    <w:rsid w:val="001D1C20"/>
    <w:rsid w:val="001D1F69"/>
    <w:rsid w:val="001D2F49"/>
    <w:rsid w:val="001D323A"/>
    <w:rsid w:val="001D3253"/>
    <w:rsid w:val="001D4842"/>
    <w:rsid w:val="001D567D"/>
    <w:rsid w:val="001D6184"/>
    <w:rsid w:val="001D6596"/>
    <w:rsid w:val="001D6804"/>
    <w:rsid w:val="001D6D57"/>
    <w:rsid w:val="001D6D63"/>
    <w:rsid w:val="001D711A"/>
    <w:rsid w:val="001D7893"/>
    <w:rsid w:val="001E08B7"/>
    <w:rsid w:val="001E1200"/>
    <w:rsid w:val="001E16A0"/>
    <w:rsid w:val="001E1FEE"/>
    <w:rsid w:val="001E2610"/>
    <w:rsid w:val="001E3D84"/>
    <w:rsid w:val="001E5E2F"/>
    <w:rsid w:val="001E5FC2"/>
    <w:rsid w:val="001E6DE5"/>
    <w:rsid w:val="001E7795"/>
    <w:rsid w:val="001F00FA"/>
    <w:rsid w:val="001F0EDD"/>
    <w:rsid w:val="001F1243"/>
    <w:rsid w:val="001F1C6A"/>
    <w:rsid w:val="001F2299"/>
    <w:rsid w:val="001F295D"/>
    <w:rsid w:val="001F296F"/>
    <w:rsid w:val="001F4FF1"/>
    <w:rsid w:val="001F50E7"/>
    <w:rsid w:val="001F57FA"/>
    <w:rsid w:val="001F5D51"/>
    <w:rsid w:val="001F6466"/>
    <w:rsid w:val="001F6524"/>
    <w:rsid w:val="001F6633"/>
    <w:rsid w:val="001F6942"/>
    <w:rsid w:val="001F6D39"/>
    <w:rsid w:val="001F7943"/>
    <w:rsid w:val="001F7A8D"/>
    <w:rsid w:val="001F7BA5"/>
    <w:rsid w:val="001F7DAB"/>
    <w:rsid w:val="001F7DE2"/>
    <w:rsid w:val="002001E6"/>
    <w:rsid w:val="0020062B"/>
    <w:rsid w:val="00200B41"/>
    <w:rsid w:val="00201037"/>
    <w:rsid w:val="00201126"/>
    <w:rsid w:val="0020129A"/>
    <w:rsid w:val="00201978"/>
    <w:rsid w:val="002020D3"/>
    <w:rsid w:val="00203390"/>
    <w:rsid w:val="002036C7"/>
    <w:rsid w:val="00203879"/>
    <w:rsid w:val="00203AA7"/>
    <w:rsid w:val="002046DF"/>
    <w:rsid w:val="00206093"/>
    <w:rsid w:val="002065AB"/>
    <w:rsid w:val="00207107"/>
    <w:rsid w:val="002071FC"/>
    <w:rsid w:val="00207252"/>
    <w:rsid w:val="002074EB"/>
    <w:rsid w:val="00207816"/>
    <w:rsid w:val="0020798B"/>
    <w:rsid w:val="002079EF"/>
    <w:rsid w:val="00207DAB"/>
    <w:rsid w:val="00207E11"/>
    <w:rsid w:val="00210AA1"/>
    <w:rsid w:val="00211CC3"/>
    <w:rsid w:val="00211F43"/>
    <w:rsid w:val="002120B9"/>
    <w:rsid w:val="0021215C"/>
    <w:rsid w:val="002124BA"/>
    <w:rsid w:val="0021299A"/>
    <w:rsid w:val="00212C8F"/>
    <w:rsid w:val="002135A7"/>
    <w:rsid w:val="00213718"/>
    <w:rsid w:val="00213DFD"/>
    <w:rsid w:val="00214281"/>
    <w:rsid w:val="002142EC"/>
    <w:rsid w:val="00214730"/>
    <w:rsid w:val="00214AD3"/>
    <w:rsid w:val="00214B7F"/>
    <w:rsid w:val="00214EA9"/>
    <w:rsid w:val="0021515B"/>
    <w:rsid w:val="00215829"/>
    <w:rsid w:val="00216636"/>
    <w:rsid w:val="0021746C"/>
    <w:rsid w:val="0021757D"/>
    <w:rsid w:val="00217B2E"/>
    <w:rsid w:val="00217FAF"/>
    <w:rsid w:val="0022197D"/>
    <w:rsid w:val="00221984"/>
    <w:rsid w:val="00222982"/>
    <w:rsid w:val="00222A47"/>
    <w:rsid w:val="00223880"/>
    <w:rsid w:val="00223ECA"/>
    <w:rsid w:val="002246AA"/>
    <w:rsid w:val="00224B2D"/>
    <w:rsid w:val="00224DF6"/>
    <w:rsid w:val="002250FC"/>
    <w:rsid w:val="002252D8"/>
    <w:rsid w:val="00225449"/>
    <w:rsid w:val="00225758"/>
    <w:rsid w:val="00225E95"/>
    <w:rsid w:val="00226631"/>
    <w:rsid w:val="00226B74"/>
    <w:rsid w:val="00226CA8"/>
    <w:rsid w:val="00227351"/>
    <w:rsid w:val="00227A4B"/>
    <w:rsid w:val="00227B5D"/>
    <w:rsid w:val="00227E5D"/>
    <w:rsid w:val="00227E88"/>
    <w:rsid w:val="002308C2"/>
    <w:rsid w:val="00230D1E"/>
    <w:rsid w:val="00232081"/>
    <w:rsid w:val="0023345C"/>
    <w:rsid w:val="00233BF9"/>
    <w:rsid w:val="00234A36"/>
    <w:rsid w:val="00234ACC"/>
    <w:rsid w:val="002369E7"/>
    <w:rsid w:val="00237E44"/>
    <w:rsid w:val="00237F07"/>
    <w:rsid w:val="00240958"/>
    <w:rsid w:val="00241B36"/>
    <w:rsid w:val="00241FEF"/>
    <w:rsid w:val="00242A5E"/>
    <w:rsid w:val="0024329E"/>
    <w:rsid w:val="00243807"/>
    <w:rsid w:val="00243FEA"/>
    <w:rsid w:val="00244416"/>
    <w:rsid w:val="0024548D"/>
    <w:rsid w:val="00245B0D"/>
    <w:rsid w:val="00245D40"/>
    <w:rsid w:val="00246C26"/>
    <w:rsid w:val="00247A2B"/>
    <w:rsid w:val="00250BFA"/>
    <w:rsid w:val="00251115"/>
    <w:rsid w:val="0025153D"/>
    <w:rsid w:val="00252A12"/>
    <w:rsid w:val="00252B22"/>
    <w:rsid w:val="00253260"/>
    <w:rsid w:val="00253EF1"/>
    <w:rsid w:val="0025413A"/>
    <w:rsid w:val="00254C28"/>
    <w:rsid w:val="00254D4D"/>
    <w:rsid w:val="00254E84"/>
    <w:rsid w:val="00254F36"/>
    <w:rsid w:val="00254FF1"/>
    <w:rsid w:val="002551FD"/>
    <w:rsid w:val="00256869"/>
    <w:rsid w:val="00256AD8"/>
    <w:rsid w:val="00256E9B"/>
    <w:rsid w:val="002574ED"/>
    <w:rsid w:val="00257598"/>
    <w:rsid w:val="00257771"/>
    <w:rsid w:val="00257FDD"/>
    <w:rsid w:val="002600C9"/>
    <w:rsid w:val="00260F25"/>
    <w:rsid w:val="002611A1"/>
    <w:rsid w:val="00261937"/>
    <w:rsid w:val="00261C0C"/>
    <w:rsid w:val="002624B4"/>
    <w:rsid w:val="00262535"/>
    <w:rsid w:val="002627E8"/>
    <w:rsid w:val="00262B29"/>
    <w:rsid w:val="00263931"/>
    <w:rsid w:val="0026399D"/>
    <w:rsid w:val="00263F12"/>
    <w:rsid w:val="00264171"/>
    <w:rsid w:val="002642B6"/>
    <w:rsid w:val="00264427"/>
    <w:rsid w:val="002649C0"/>
    <w:rsid w:val="002649E7"/>
    <w:rsid w:val="00264D0F"/>
    <w:rsid w:val="00264FEA"/>
    <w:rsid w:val="00265396"/>
    <w:rsid w:val="00265535"/>
    <w:rsid w:val="002659E6"/>
    <w:rsid w:val="00265FC1"/>
    <w:rsid w:val="002664A4"/>
    <w:rsid w:val="002665A1"/>
    <w:rsid w:val="002668DD"/>
    <w:rsid w:val="00266D26"/>
    <w:rsid w:val="002673A6"/>
    <w:rsid w:val="00270286"/>
    <w:rsid w:val="00270844"/>
    <w:rsid w:val="00271145"/>
    <w:rsid w:val="002717E4"/>
    <w:rsid w:val="00271C84"/>
    <w:rsid w:val="00271DC9"/>
    <w:rsid w:val="00272924"/>
    <w:rsid w:val="00272CA7"/>
    <w:rsid w:val="002736BA"/>
    <w:rsid w:val="00274283"/>
    <w:rsid w:val="00274300"/>
    <w:rsid w:val="002752B0"/>
    <w:rsid w:val="002758EA"/>
    <w:rsid w:val="00275994"/>
    <w:rsid w:val="00276183"/>
    <w:rsid w:val="002765E1"/>
    <w:rsid w:val="00277899"/>
    <w:rsid w:val="00277D5E"/>
    <w:rsid w:val="00280026"/>
    <w:rsid w:val="00280344"/>
    <w:rsid w:val="00280E52"/>
    <w:rsid w:val="00281145"/>
    <w:rsid w:val="002819AB"/>
    <w:rsid w:val="00281EFE"/>
    <w:rsid w:val="002824ED"/>
    <w:rsid w:val="002834B9"/>
    <w:rsid w:val="002835B8"/>
    <w:rsid w:val="002838C4"/>
    <w:rsid w:val="00283A57"/>
    <w:rsid w:val="00285839"/>
    <w:rsid w:val="00285E32"/>
    <w:rsid w:val="002860B5"/>
    <w:rsid w:val="00287CF7"/>
    <w:rsid w:val="00287FAF"/>
    <w:rsid w:val="00290E0C"/>
    <w:rsid w:val="00292136"/>
    <w:rsid w:val="00293595"/>
    <w:rsid w:val="00294587"/>
    <w:rsid w:val="002947EE"/>
    <w:rsid w:val="002951E6"/>
    <w:rsid w:val="00295E9B"/>
    <w:rsid w:val="0029624D"/>
    <w:rsid w:val="002963F4"/>
    <w:rsid w:val="0029668E"/>
    <w:rsid w:val="00296AB5"/>
    <w:rsid w:val="00296DBA"/>
    <w:rsid w:val="00296DC5"/>
    <w:rsid w:val="00297AAD"/>
    <w:rsid w:val="002A0829"/>
    <w:rsid w:val="002A1927"/>
    <w:rsid w:val="002A228E"/>
    <w:rsid w:val="002A25D4"/>
    <w:rsid w:val="002A4028"/>
    <w:rsid w:val="002A5095"/>
    <w:rsid w:val="002A618F"/>
    <w:rsid w:val="002A7154"/>
    <w:rsid w:val="002B021C"/>
    <w:rsid w:val="002B07C2"/>
    <w:rsid w:val="002B1C1D"/>
    <w:rsid w:val="002B2232"/>
    <w:rsid w:val="002B2D8E"/>
    <w:rsid w:val="002B3164"/>
    <w:rsid w:val="002B36AD"/>
    <w:rsid w:val="002B492C"/>
    <w:rsid w:val="002B49C8"/>
    <w:rsid w:val="002B49EF"/>
    <w:rsid w:val="002B4F5D"/>
    <w:rsid w:val="002B5A3A"/>
    <w:rsid w:val="002B5B68"/>
    <w:rsid w:val="002B5BD3"/>
    <w:rsid w:val="002B603D"/>
    <w:rsid w:val="002B69AC"/>
    <w:rsid w:val="002B715B"/>
    <w:rsid w:val="002B745C"/>
    <w:rsid w:val="002B7A3F"/>
    <w:rsid w:val="002B7C9E"/>
    <w:rsid w:val="002C0132"/>
    <w:rsid w:val="002C0578"/>
    <w:rsid w:val="002C068A"/>
    <w:rsid w:val="002C0821"/>
    <w:rsid w:val="002C0FDA"/>
    <w:rsid w:val="002C1423"/>
    <w:rsid w:val="002C1583"/>
    <w:rsid w:val="002C160F"/>
    <w:rsid w:val="002C248A"/>
    <w:rsid w:val="002C2779"/>
    <w:rsid w:val="002C2C3D"/>
    <w:rsid w:val="002C315B"/>
    <w:rsid w:val="002C35E1"/>
    <w:rsid w:val="002C38C7"/>
    <w:rsid w:val="002C4082"/>
    <w:rsid w:val="002C47E6"/>
    <w:rsid w:val="002C4B3C"/>
    <w:rsid w:val="002C585F"/>
    <w:rsid w:val="002C5F0F"/>
    <w:rsid w:val="002C63AC"/>
    <w:rsid w:val="002C78F4"/>
    <w:rsid w:val="002D018B"/>
    <w:rsid w:val="002D0EBD"/>
    <w:rsid w:val="002D13E2"/>
    <w:rsid w:val="002D16DD"/>
    <w:rsid w:val="002D1A4F"/>
    <w:rsid w:val="002D24FD"/>
    <w:rsid w:val="002D317C"/>
    <w:rsid w:val="002D3662"/>
    <w:rsid w:val="002D36AC"/>
    <w:rsid w:val="002D3F18"/>
    <w:rsid w:val="002D42A3"/>
    <w:rsid w:val="002D460E"/>
    <w:rsid w:val="002D4E9B"/>
    <w:rsid w:val="002D4FB4"/>
    <w:rsid w:val="002D559E"/>
    <w:rsid w:val="002D5929"/>
    <w:rsid w:val="002D6FDA"/>
    <w:rsid w:val="002D7339"/>
    <w:rsid w:val="002E034B"/>
    <w:rsid w:val="002E04C0"/>
    <w:rsid w:val="002E079A"/>
    <w:rsid w:val="002E07DE"/>
    <w:rsid w:val="002E0BE8"/>
    <w:rsid w:val="002E13D7"/>
    <w:rsid w:val="002E18AE"/>
    <w:rsid w:val="002E2C1C"/>
    <w:rsid w:val="002E3BD1"/>
    <w:rsid w:val="002E4D62"/>
    <w:rsid w:val="002E5506"/>
    <w:rsid w:val="002E5E09"/>
    <w:rsid w:val="002E7A9F"/>
    <w:rsid w:val="002F0BE0"/>
    <w:rsid w:val="002F180E"/>
    <w:rsid w:val="002F1D4A"/>
    <w:rsid w:val="002F2483"/>
    <w:rsid w:val="002F2C1A"/>
    <w:rsid w:val="002F3457"/>
    <w:rsid w:val="002F346A"/>
    <w:rsid w:val="002F438A"/>
    <w:rsid w:val="002F45C3"/>
    <w:rsid w:val="002F4A3E"/>
    <w:rsid w:val="002F609B"/>
    <w:rsid w:val="002F647A"/>
    <w:rsid w:val="002F6E2A"/>
    <w:rsid w:val="002F703E"/>
    <w:rsid w:val="002F76CB"/>
    <w:rsid w:val="002F7D2D"/>
    <w:rsid w:val="00300516"/>
    <w:rsid w:val="00300B1C"/>
    <w:rsid w:val="00301421"/>
    <w:rsid w:val="003015BD"/>
    <w:rsid w:val="0030187B"/>
    <w:rsid w:val="00301984"/>
    <w:rsid w:val="00301A16"/>
    <w:rsid w:val="00302A7E"/>
    <w:rsid w:val="00303475"/>
    <w:rsid w:val="00303CE3"/>
    <w:rsid w:val="003040E6"/>
    <w:rsid w:val="00304831"/>
    <w:rsid w:val="0030500E"/>
    <w:rsid w:val="00305DE9"/>
    <w:rsid w:val="003061A2"/>
    <w:rsid w:val="00307299"/>
    <w:rsid w:val="003077B4"/>
    <w:rsid w:val="00307B1B"/>
    <w:rsid w:val="003103B6"/>
    <w:rsid w:val="00310CE2"/>
    <w:rsid w:val="00310E87"/>
    <w:rsid w:val="003112E9"/>
    <w:rsid w:val="00311805"/>
    <w:rsid w:val="00311B25"/>
    <w:rsid w:val="00311CAE"/>
    <w:rsid w:val="003123D5"/>
    <w:rsid w:val="0031319D"/>
    <w:rsid w:val="003145A8"/>
    <w:rsid w:val="0031461D"/>
    <w:rsid w:val="00315273"/>
    <w:rsid w:val="00315C89"/>
    <w:rsid w:val="00316261"/>
    <w:rsid w:val="00316667"/>
    <w:rsid w:val="00316C0E"/>
    <w:rsid w:val="0031780C"/>
    <w:rsid w:val="003202E3"/>
    <w:rsid w:val="0032057A"/>
    <w:rsid w:val="003206FD"/>
    <w:rsid w:val="00320AED"/>
    <w:rsid w:val="0032205E"/>
    <w:rsid w:val="003220B7"/>
    <w:rsid w:val="003244F5"/>
    <w:rsid w:val="00324A5D"/>
    <w:rsid w:val="00325169"/>
    <w:rsid w:val="003264D7"/>
    <w:rsid w:val="0032652B"/>
    <w:rsid w:val="0032690E"/>
    <w:rsid w:val="00326F54"/>
    <w:rsid w:val="003277D2"/>
    <w:rsid w:val="00327B9A"/>
    <w:rsid w:val="00330370"/>
    <w:rsid w:val="00330526"/>
    <w:rsid w:val="0033099D"/>
    <w:rsid w:val="00330C40"/>
    <w:rsid w:val="003321C8"/>
    <w:rsid w:val="0033379F"/>
    <w:rsid w:val="00333897"/>
    <w:rsid w:val="00334480"/>
    <w:rsid w:val="003346FF"/>
    <w:rsid w:val="00334C31"/>
    <w:rsid w:val="00334F9C"/>
    <w:rsid w:val="003354E9"/>
    <w:rsid w:val="00335BC7"/>
    <w:rsid w:val="003367F5"/>
    <w:rsid w:val="003368DD"/>
    <w:rsid w:val="0033717D"/>
    <w:rsid w:val="00337335"/>
    <w:rsid w:val="00337E71"/>
    <w:rsid w:val="00341085"/>
    <w:rsid w:val="003414AD"/>
    <w:rsid w:val="00341743"/>
    <w:rsid w:val="00341863"/>
    <w:rsid w:val="0034257F"/>
    <w:rsid w:val="0034295F"/>
    <w:rsid w:val="00342AF7"/>
    <w:rsid w:val="00342CAC"/>
    <w:rsid w:val="00342F1E"/>
    <w:rsid w:val="003434B5"/>
    <w:rsid w:val="0034367B"/>
    <w:rsid w:val="003439C0"/>
    <w:rsid w:val="00343A1F"/>
    <w:rsid w:val="003441AA"/>
    <w:rsid w:val="00344294"/>
    <w:rsid w:val="003444A2"/>
    <w:rsid w:val="003444F3"/>
    <w:rsid w:val="00344556"/>
    <w:rsid w:val="003447A2"/>
    <w:rsid w:val="00344CD1"/>
    <w:rsid w:val="00344FB6"/>
    <w:rsid w:val="003454F5"/>
    <w:rsid w:val="00345923"/>
    <w:rsid w:val="003459DB"/>
    <w:rsid w:val="00345B02"/>
    <w:rsid w:val="0034628A"/>
    <w:rsid w:val="003467FD"/>
    <w:rsid w:val="00347141"/>
    <w:rsid w:val="003473CF"/>
    <w:rsid w:val="003478F9"/>
    <w:rsid w:val="00347A32"/>
    <w:rsid w:val="0035024C"/>
    <w:rsid w:val="00351851"/>
    <w:rsid w:val="003519A0"/>
    <w:rsid w:val="00351C76"/>
    <w:rsid w:val="0035212D"/>
    <w:rsid w:val="003532A0"/>
    <w:rsid w:val="00353376"/>
    <w:rsid w:val="00353E34"/>
    <w:rsid w:val="00354267"/>
    <w:rsid w:val="00354B6E"/>
    <w:rsid w:val="00354BF2"/>
    <w:rsid w:val="0035520D"/>
    <w:rsid w:val="00356442"/>
    <w:rsid w:val="0035732C"/>
    <w:rsid w:val="00357902"/>
    <w:rsid w:val="003579BA"/>
    <w:rsid w:val="00357FCC"/>
    <w:rsid w:val="003603BC"/>
    <w:rsid w:val="00360664"/>
    <w:rsid w:val="003611AD"/>
    <w:rsid w:val="003613A2"/>
    <w:rsid w:val="0036179D"/>
    <w:rsid w:val="00361890"/>
    <w:rsid w:val="00361DA3"/>
    <w:rsid w:val="003620FE"/>
    <w:rsid w:val="00362A8D"/>
    <w:rsid w:val="00362CCB"/>
    <w:rsid w:val="0036362C"/>
    <w:rsid w:val="003639C7"/>
    <w:rsid w:val="00363D11"/>
    <w:rsid w:val="00363EE2"/>
    <w:rsid w:val="003641C1"/>
    <w:rsid w:val="00364E17"/>
    <w:rsid w:val="003657CE"/>
    <w:rsid w:val="00365B48"/>
    <w:rsid w:val="00365EC9"/>
    <w:rsid w:val="00366758"/>
    <w:rsid w:val="00366CB6"/>
    <w:rsid w:val="003672E4"/>
    <w:rsid w:val="00367414"/>
    <w:rsid w:val="0036774A"/>
    <w:rsid w:val="00370327"/>
    <w:rsid w:val="0037057D"/>
    <w:rsid w:val="003708EB"/>
    <w:rsid w:val="00370D44"/>
    <w:rsid w:val="003711C9"/>
    <w:rsid w:val="00371DFD"/>
    <w:rsid w:val="0037247F"/>
    <w:rsid w:val="00372865"/>
    <w:rsid w:val="003728A3"/>
    <w:rsid w:val="0037290B"/>
    <w:rsid w:val="00372CCD"/>
    <w:rsid w:val="0037398F"/>
    <w:rsid w:val="00374234"/>
    <w:rsid w:val="00374AFC"/>
    <w:rsid w:val="003750A8"/>
    <w:rsid w:val="003751D7"/>
    <w:rsid w:val="003753BA"/>
    <w:rsid w:val="003756F3"/>
    <w:rsid w:val="003759FE"/>
    <w:rsid w:val="0037667A"/>
    <w:rsid w:val="00376D77"/>
    <w:rsid w:val="003772C5"/>
    <w:rsid w:val="0037785D"/>
    <w:rsid w:val="00377BB2"/>
    <w:rsid w:val="00377C6B"/>
    <w:rsid w:val="00377D1C"/>
    <w:rsid w:val="00377E71"/>
    <w:rsid w:val="003808B5"/>
    <w:rsid w:val="00380B1B"/>
    <w:rsid w:val="00381046"/>
    <w:rsid w:val="0038136A"/>
    <w:rsid w:val="00382C02"/>
    <w:rsid w:val="00384D27"/>
    <w:rsid w:val="00385479"/>
    <w:rsid w:val="0038580A"/>
    <w:rsid w:val="0038615B"/>
    <w:rsid w:val="003868CA"/>
    <w:rsid w:val="00386F9A"/>
    <w:rsid w:val="00387033"/>
    <w:rsid w:val="003900ED"/>
    <w:rsid w:val="00390BFE"/>
    <w:rsid w:val="00391E29"/>
    <w:rsid w:val="00391E3C"/>
    <w:rsid w:val="00392406"/>
    <w:rsid w:val="00392499"/>
    <w:rsid w:val="00392751"/>
    <w:rsid w:val="003928EB"/>
    <w:rsid w:val="00392AD3"/>
    <w:rsid w:val="0039322E"/>
    <w:rsid w:val="003941CF"/>
    <w:rsid w:val="00394FB4"/>
    <w:rsid w:val="00395C2F"/>
    <w:rsid w:val="003963CF"/>
    <w:rsid w:val="00397E4E"/>
    <w:rsid w:val="003A037D"/>
    <w:rsid w:val="003A08E8"/>
    <w:rsid w:val="003A0D3A"/>
    <w:rsid w:val="003A1F26"/>
    <w:rsid w:val="003A2BD2"/>
    <w:rsid w:val="003A2C5A"/>
    <w:rsid w:val="003A3183"/>
    <w:rsid w:val="003A354A"/>
    <w:rsid w:val="003A3D47"/>
    <w:rsid w:val="003A45CF"/>
    <w:rsid w:val="003A49D1"/>
    <w:rsid w:val="003A4E25"/>
    <w:rsid w:val="003A4E69"/>
    <w:rsid w:val="003A5C7E"/>
    <w:rsid w:val="003A61BA"/>
    <w:rsid w:val="003A6C2C"/>
    <w:rsid w:val="003A72F7"/>
    <w:rsid w:val="003B0402"/>
    <w:rsid w:val="003B164A"/>
    <w:rsid w:val="003B1CEF"/>
    <w:rsid w:val="003B2329"/>
    <w:rsid w:val="003B26C0"/>
    <w:rsid w:val="003B2C19"/>
    <w:rsid w:val="003B2DF3"/>
    <w:rsid w:val="003B2FE6"/>
    <w:rsid w:val="003B354C"/>
    <w:rsid w:val="003B3AF8"/>
    <w:rsid w:val="003B3B69"/>
    <w:rsid w:val="003B3E48"/>
    <w:rsid w:val="003B429C"/>
    <w:rsid w:val="003B430A"/>
    <w:rsid w:val="003B4704"/>
    <w:rsid w:val="003B4BDE"/>
    <w:rsid w:val="003B4EC4"/>
    <w:rsid w:val="003B5091"/>
    <w:rsid w:val="003B517F"/>
    <w:rsid w:val="003B5889"/>
    <w:rsid w:val="003B5A03"/>
    <w:rsid w:val="003B5A43"/>
    <w:rsid w:val="003B5A88"/>
    <w:rsid w:val="003B5AE7"/>
    <w:rsid w:val="003B6075"/>
    <w:rsid w:val="003B6238"/>
    <w:rsid w:val="003B6A1B"/>
    <w:rsid w:val="003B6F42"/>
    <w:rsid w:val="003B6F75"/>
    <w:rsid w:val="003C06B2"/>
    <w:rsid w:val="003C1B08"/>
    <w:rsid w:val="003C1E7B"/>
    <w:rsid w:val="003C257E"/>
    <w:rsid w:val="003C2686"/>
    <w:rsid w:val="003C3005"/>
    <w:rsid w:val="003C3753"/>
    <w:rsid w:val="003C3899"/>
    <w:rsid w:val="003C3E2D"/>
    <w:rsid w:val="003C46BB"/>
    <w:rsid w:val="003C4D8B"/>
    <w:rsid w:val="003C5243"/>
    <w:rsid w:val="003C5843"/>
    <w:rsid w:val="003C5BBD"/>
    <w:rsid w:val="003C6419"/>
    <w:rsid w:val="003C6823"/>
    <w:rsid w:val="003C701D"/>
    <w:rsid w:val="003C7E06"/>
    <w:rsid w:val="003D0363"/>
    <w:rsid w:val="003D0604"/>
    <w:rsid w:val="003D065C"/>
    <w:rsid w:val="003D0A46"/>
    <w:rsid w:val="003D0FB0"/>
    <w:rsid w:val="003D3070"/>
    <w:rsid w:val="003D3AA8"/>
    <w:rsid w:val="003D5420"/>
    <w:rsid w:val="003D569F"/>
    <w:rsid w:val="003D5767"/>
    <w:rsid w:val="003D5B54"/>
    <w:rsid w:val="003D5BBC"/>
    <w:rsid w:val="003D644D"/>
    <w:rsid w:val="003D6E67"/>
    <w:rsid w:val="003D6F22"/>
    <w:rsid w:val="003D70CE"/>
    <w:rsid w:val="003D7646"/>
    <w:rsid w:val="003D7B8F"/>
    <w:rsid w:val="003D7C41"/>
    <w:rsid w:val="003E006A"/>
    <w:rsid w:val="003E0123"/>
    <w:rsid w:val="003E08D8"/>
    <w:rsid w:val="003E0A33"/>
    <w:rsid w:val="003E0D10"/>
    <w:rsid w:val="003E0E75"/>
    <w:rsid w:val="003E131F"/>
    <w:rsid w:val="003E1337"/>
    <w:rsid w:val="003E1744"/>
    <w:rsid w:val="003E1802"/>
    <w:rsid w:val="003E2065"/>
    <w:rsid w:val="003E2102"/>
    <w:rsid w:val="003E2A54"/>
    <w:rsid w:val="003E45EA"/>
    <w:rsid w:val="003E4822"/>
    <w:rsid w:val="003E51A2"/>
    <w:rsid w:val="003E52A5"/>
    <w:rsid w:val="003E54CC"/>
    <w:rsid w:val="003E5906"/>
    <w:rsid w:val="003E6206"/>
    <w:rsid w:val="003E6303"/>
    <w:rsid w:val="003E6667"/>
    <w:rsid w:val="003E71A4"/>
    <w:rsid w:val="003E78C6"/>
    <w:rsid w:val="003E7E63"/>
    <w:rsid w:val="003F0C05"/>
    <w:rsid w:val="003F1E0A"/>
    <w:rsid w:val="003F2175"/>
    <w:rsid w:val="003F2FBB"/>
    <w:rsid w:val="003F3533"/>
    <w:rsid w:val="003F3D5E"/>
    <w:rsid w:val="003F4125"/>
    <w:rsid w:val="003F42DF"/>
    <w:rsid w:val="003F4361"/>
    <w:rsid w:val="003F449F"/>
    <w:rsid w:val="003F5083"/>
    <w:rsid w:val="003F5410"/>
    <w:rsid w:val="003F54BB"/>
    <w:rsid w:val="003F54C9"/>
    <w:rsid w:val="003F6030"/>
    <w:rsid w:val="003F653C"/>
    <w:rsid w:val="003F78B6"/>
    <w:rsid w:val="00400379"/>
    <w:rsid w:val="004009B1"/>
    <w:rsid w:val="004010BB"/>
    <w:rsid w:val="00401A27"/>
    <w:rsid w:val="00402083"/>
    <w:rsid w:val="00404384"/>
    <w:rsid w:val="00404A56"/>
    <w:rsid w:val="00405091"/>
    <w:rsid w:val="004050A4"/>
    <w:rsid w:val="004066B4"/>
    <w:rsid w:val="00406CE1"/>
    <w:rsid w:val="00406E3B"/>
    <w:rsid w:val="00406F72"/>
    <w:rsid w:val="0040769B"/>
    <w:rsid w:val="00407859"/>
    <w:rsid w:val="004112BB"/>
    <w:rsid w:val="0041146B"/>
    <w:rsid w:val="00411475"/>
    <w:rsid w:val="00411E39"/>
    <w:rsid w:val="00411E8D"/>
    <w:rsid w:val="00413EE7"/>
    <w:rsid w:val="004156F0"/>
    <w:rsid w:val="00415819"/>
    <w:rsid w:val="004174F3"/>
    <w:rsid w:val="004176BD"/>
    <w:rsid w:val="0041795F"/>
    <w:rsid w:val="00420148"/>
    <w:rsid w:val="0042049A"/>
    <w:rsid w:val="0042073D"/>
    <w:rsid w:val="0042137E"/>
    <w:rsid w:val="00422711"/>
    <w:rsid w:val="00423BEB"/>
    <w:rsid w:val="00423FEE"/>
    <w:rsid w:val="004247F0"/>
    <w:rsid w:val="00424AC4"/>
    <w:rsid w:val="00424C8A"/>
    <w:rsid w:val="00424D47"/>
    <w:rsid w:val="00424F94"/>
    <w:rsid w:val="00425568"/>
    <w:rsid w:val="004255BD"/>
    <w:rsid w:val="00425D3A"/>
    <w:rsid w:val="004266B0"/>
    <w:rsid w:val="00426D71"/>
    <w:rsid w:val="00426FAF"/>
    <w:rsid w:val="004275BE"/>
    <w:rsid w:val="004275CF"/>
    <w:rsid w:val="004300B0"/>
    <w:rsid w:val="0043057C"/>
    <w:rsid w:val="00431405"/>
    <w:rsid w:val="00431D56"/>
    <w:rsid w:val="004328B7"/>
    <w:rsid w:val="00432934"/>
    <w:rsid w:val="00432979"/>
    <w:rsid w:val="00433BB1"/>
    <w:rsid w:val="00434A87"/>
    <w:rsid w:val="00434BD8"/>
    <w:rsid w:val="00435162"/>
    <w:rsid w:val="00435357"/>
    <w:rsid w:val="00435492"/>
    <w:rsid w:val="00436430"/>
    <w:rsid w:val="00436C79"/>
    <w:rsid w:val="00437623"/>
    <w:rsid w:val="004379BF"/>
    <w:rsid w:val="00437E34"/>
    <w:rsid w:val="00437FB6"/>
    <w:rsid w:val="004400AC"/>
    <w:rsid w:val="00440987"/>
    <w:rsid w:val="00441847"/>
    <w:rsid w:val="00441F77"/>
    <w:rsid w:val="00442628"/>
    <w:rsid w:val="00443310"/>
    <w:rsid w:val="0044341E"/>
    <w:rsid w:val="0044403B"/>
    <w:rsid w:val="004446A0"/>
    <w:rsid w:val="004452A6"/>
    <w:rsid w:val="004460EC"/>
    <w:rsid w:val="00447019"/>
    <w:rsid w:val="004474DE"/>
    <w:rsid w:val="004474F4"/>
    <w:rsid w:val="004479B3"/>
    <w:rsid w:val="00447C8C"/>
    <w:rsid w:val="00447E3E"/>
    <w:rsid w:val="0045025E"/>
    <w:rsid w:val="004503E6"/>
    <w:rsid w:val="00450865"/>
    <w:rsid w:val="00450F0A"/>
    <w:rsid w:val="00451490"/>
    <w:rsid w:val="0045186F"/>
    <w:rsid w:val="00451D76"/>
    <w:rsid w:val="00451EE4"/>
    <w:rsid w:val="00453003"/>
    <w:rsid w:val="004535E3"/>
    <w:rsid w:val="0045374C"/>
    <w:rsid w:val="00453E15"/>
    <w:rsid w:val="00454110"/>
    <w:rsid w:val="004555CD"/>
    <w:rsid w:val="00456263"/>
    <w:rsid w:val="004614E6"/>
    <w:rsid w:val="00461AB3"/>
    <w:rsid w:val="00461D45"/>
    <w:rsid w:val="00461E85"/>
    <w:rsid w:val="00461EBA"/>
    <w:rsid w:val="004625BA"/>
    <w:rsid w:val="004630DA"/>
    <w:rsid w:val="0046529D"/>
    <w:rsid w:val="004659ED"/>
    <w:rsid w:val="00465AB3"/>
    <w:rsid w:val="004666CE"/>
    <w:rsid w:val="0046682A"/>
    <w:rsid w:val="004670BC"/>
    <w:rsid w:val="004672A9"/>
    <w:rsid w:val="00467358"/>
    <w:rsid w:val="00467A44"/>
    <w:rsid w:val="00467F02"/>
    <w:rsid w:val="00470214"/>
    <w:rsid w:val="00470391"/>
    <w:rsid w:val="004712EF"/>
    <w:rsid w:val="00471956"/>
    <w:rsid w:val="00471FD4"/>
    <w:rsid w:val="004720EB"/>
    <w:rsid w:val="00473355"/>
    <w:rsid w:val="0047359A"/>
    <w:rsid w:val="004736AD"/>
    <w:rsid w:val="00473EF6"/>
    <w:rsid w:val="00474177"/>
    <w:rsid w:val="00474CD5"/>
    <w:rsid w:val="004750D7"/>
    <w:rsid w:val="00475BC2"/>
    <w:rsid w:val="00476839"/>
    <w:rsid w:val="0047718B"/>
    <w:rsid w:val="00477459"/>
    <w:rsid w:val="00477E63"/>
    <w:rsid w:val="0048041A"/>
    <w:rsid w:val="00481D3A"/>
    <w:rsid w:val="004827E6"/>
    <w:rsid w:val="004828E0"/>
    <w:rsid w:val="00482B77"/>
    <w:rsid w:val="0048425D"/>
    <w:rsid w:val="00484747"/>
    <w:rsid w:val="00485088"/>
    <w:rsid w:val="0048541F"/>
    <w:rsid w:val="004857C4"/>
    <w:rsid w:val="00485EBC"/>
    <w:rsid w:val="00486681"/>
    <w:rsid w:val="0048684D"/>
    <w:rsid w:val="00486BB0"/>
    <w:rsid w:val="00487380"/>
    <w:rsid w:val="00487879"/>
    <w:rsid w:val="00487892"/>
    <w:rsid w:val="00487A49"/>
    <w:rsid w:val="00487A4A"/>
    <w:rsid w:val="00487E42"/>
    <w:rsid w:val="0049094D"/>
    <w:rsid w:val="00490DBD"/>
    <w:rsid w:val="00491A7E"/>
    <w:rsid w:val="0049208F"/>
    <w:rsid w:val="00493A09"/>
    <w:rsid w:val="004942A6"/>
    <w:rsid w:val="00494E68"/>
    <w:rsid w:val="004958AE"/>
    <w:rsid w:val="00495F47"/>
    <w:rsid w:val="00497484"/>
    <w:rsid w:val="004976CF"/>
    <w:rsid w:val="0049772E"/>
    <w:rsid w:val="00497DAF"/>
    <w:rsid w:val="00497F13"/>
    <w:rsid w:val="004A01BC"/>
    <w:rsid w:val="004A0DF9"/>
    <w:rsid w:val="004A109A"/>
    <w:rsid w:val="004A11F4"/>
    <w:rsid w:val="004A167E"/>
    <w:rsid w:val="004A1EFC"/>
    <w:rsid w:val="004A2810"/>
    <w:rsid w:val="004A2EB8"/>
    <w:rsid w:val="004A36BB"/>
    <w:rsid w:val="004A373E"/>
    <w:rsid w:val="004A47C8"/>
    <w:rsid w:val="004A48DD"/>
    <w:rsid w:val="004A4CDC"/>
    <w:rsid w:val="004A6089"/>
    <w:rsid w:val="004A635E"/>
    <w:rsid w:val="004A76E3"/>
    <w:rsid w:val="004A7D3E"/>
    <w:rsid w:val="004B15FA"/>
    <w:rsid w:val="004B197C"/>
    <w:rsid w:val="004B1C46"/>
    <w:rsid w:val="004B1DCB"/>
    <w:rsid w:val="004B2319"/>
    <w:rsid w:val="004B2371"/>
    <w:rsid w:val="004B289C"/>
    <w:rsid w:val="004B2CBF"/>
    <w:rsid w:val="004B396E"/>
    <w:rsid w:val="004B3B51"/>
    <w:rsid w:val="004B3EA2"/>
    <w:rsid w:val="004B3F30"/>
    <w:rsid w:val="004B4238"/>
    <w:rsid w:val="004B4555"/>
    <w:rsid w:val="004B4BF3"/>
    <w:rsid w:val="004B4FCB"/>
    <w:rsid w:val="004B51B3"/>
    <w:rsid w:val="004B5284"/>
    <w:rsid w:val="004B553D"/>
    <w:rsid w:val="004B7097"/>
    <w:rsid w:val="004B7316"/>
    <w:rsid w:val="004B754C"/>
    <w:rsid w:val="004C07CB"/>
    <w:rsid w:val="004C09A9"/>
    <w:rsid w:val="004C0F55"/>
    <w:rsid w:val="004C119B"/>
    <w:rsid w:val="004C154A"/>
    <w:rsid w:val="004C1F12"/>
    <w:rsid w:val="004C2010"/>
    <w:rsid w:val="004C20B6"/>
    <w:rsid w:val="004C28CA"/>
    <w:rsid w:val="004C2BD6"/>
    <w:rsid w:val="004C2F5E"/>
    <w:rsid w:val="004C3A94"/>
    <w:rsid w:val="004C3BC8"/>
    <w:rsid w:val="004C44FE"/>
    <w:rsid w:val="004C5537"/>
    <w:rsid w:val="004C5E08"/>
    <w:rsid w:val="004D0877"/>
    <w:rsid w:val="004D0DA4"/>
    <w:rsid w:val="004D1337"/>
    <w:rsid w:val="004D1B81"/>
    <w:rsid w:val="004D2612"/>
    <w:rsid w:val="004D2743"/>
    <w:rsid w:val="004D3504"/>
    <w:rsid w:val="004D38CC"/>
    <w:rsid w:val="004D437C"/>
    <w:rsid w:val="004D4595"/>
    <w:rsid w:val="004D4B08"/>
    <w:rsid w:val="004D5299"/>
    <w:rsid w:val="004D5D4D"/>
    <w:rsid w:val="004D64E4"/>
    <w:rsid w:val="004D6D54"/>
    <w:rsid w:val="004D7644"/>
    <w:rsid w:val="004D7939"/>
    <w:rsid w:val="004D7D81"/>
    <w:rsid w:val="004D7FAF"/>
    <w:rsid w:val="004E05F3"/>
    <w:rsid w:val="004E0969"/>
    <w:rsid w:val="004E1645"/>
    <w:rsid w:val="004E1A74"/>
    <w:rsid w:val="004E1B3E"/>
    <w:rsid w:val="004E1C40"/>
    <w:rsid w:val="004E22BC"/>
    <w:rsid w:val="004E235C"/>
    <w:rsid w:val="004E2980"/>
    <w:rsid w:val="004E3727"/>
    <w:rsid w:val="004E38A0"/>
    <w:rsid w:val="004E436A"/>
    <w:rsid w:val="004E4428"/>
    <w:rsid w:val="004E44AB"/>
    <w:rsid w:val="004E4A14"/>
    <w:rsid w:val="004E4FED"/>
    <w:rsid w:val="004E52D7"/>
    <w:rsid w:val="004E532C"/>
    <w:rsid w:val="004E5C73"/>
    <w:rsid w:val="004E5D08"/>
    <w:rsid w:val="004E6091"/>
    <w:rsid w:val="004E60E9"/>
    <w:rsid w:val="004E7404"/>
    <w:rsid w:val="004E7E9B"/>
    <w:rsid w:val="004F0D0A"/>
    <w:rsid w:val="004F0D95"/>
    <w:rsid w:val="004F0F40"/>
    <w:rsid w:val="004F20C5"/>
    <w:rsid w:val="004F36AD"/>
    <w:rsid w:val="004F3D9B"/>
    <w:rsid w:val="004F4562"/>
    <w:rsid w:val="004F4F13"/>
    <w:rsid w:val="004F5B1E"/>
    <w:rsid w:val="004F6DBB"/>
    <w:rsid w:val="004F6E3A"/>
    <w:rsid w:val="004F772E"/>
    <w:rsid w:val="004F78A2"/>
    <w:rsid w:val="004F7E78"/>
    <w:rsid w:val="0050051A"/>
    <w:rsid w:val="00500782"/>
    <w:rsid w:val="0050174E"/>
    <w:rsid w:val="0050252F"/>
    <w:rsid w:val="00502F82"/>
    <w:rsid w:val="005045CB"/>
    <w:rsid w:val="00504C56"/>
    <w:rsid w:val="00506677"/>
    <w:rsid w:val="00506851"/>
    <w:rsid w:val="0050685F"/>
    <w:rsid w:val="005069FF"/>
    <w:rsid w:val="00506FDA"/>
    <w:rsid w:val="00507A08"/>
    <w:rsid w:val="005102CF"/>
    <w:rsid w:val="00510365"/>
    <w:rsid w:val="00511FB7"/>
    <w:rsid w:val="0051243C"/>
    <w:rsid w:val="00513651"/>
    <w:rsid w:val="005136D6"/>
    <w:rsid w:val="00513911"/>
    <w:rsid w:val="00513979"/>
    <w:rsid w:val="00514974"/>
    <w:rsid w:val="00514CC5"/>
    <w:rsid w:val="00514F85"/>
    <w:rsid w:val="005155AB"/>
    <w:rsid w:val="00516357"/>
    <w:rsid w:val="00516BC8"/>
    <w:rsid w:val="0051723E"/>
    <w:rsid w:val="00517B38"/>
    <w:rsid w:val="00517EB0"/>
    <w:rsid w:val="0052032B"/>
    <w:rsid w:val="00520BB6"/>
    <w:rsid w:val="00520D3D"/>
    <w:rsid w:val="00521C83"/>
    <w:rsid w:val="005228D8"/>
    <w:rsid w:val="0052347F"/>
    <w:rsid w:val="0052372C"/>
    <w:rsid w:val="00525BF1"/>
    <w:rsid w:val="00526CF7"/>
    <w:rsid w:val="00527148"/>
    <w:rsid w:val="005272D0"/>
    <w:rsid w:val="005273DE"/>
    <w:rsid w:val="00527944"/>
    <w:rsid w:val="00527AAE"/>
    <w:rsid w:val="00527AD6"/>
    <w:rsid w:val="005309AC"/>
    <w:rsid w:val="00530A39"/>
    <w:rsid w:val="00531668"/>
    <w:rsid w:val="005321F3"/>
    <w:rsid w:val="00532993"/>
    <w:rsid w:val="005329FA"/>
    <w:rsid w:val="00532DDB"/>
    <w:rsid w:val="0053381D"/>
    <w:rsid w:val="00533B16"/>
    <w:rsid w:val="00533E19"/>
    <w:rsid w:val="00534685"/>
    <w:rsid w:val="005349FD"/>
    <w:rsid w:val="00535BA2"/>
    <w:rsid w:val="00535C4E"/>
    <w:rsid w:val="00535CC4"/>
    <w:rsid w:val="00535E4D"/>
    <w:rsid w:val="005360A1"/>
    <w:rsid w:val="005362C8"/>
    <w:rsid w:val="00536A4E"/>
    <w:rsid w:val="00536AF7"/>
    <w:rsid w:val="00536CCA"/>
    <w:rsid w:val="00536FA9"/>
    <w:rsid w:val="00537651"/>
    <w:rsid w:val="00537C10"/>
    <w:rsid w:val="00540733"/>
    <w:rsid w:val="00540D0B"/>
    <w:rsid w:val="00541734"/>
    <w:rsid w:val="00541E0A"/>
    <w:rsid w:val="00542B4C"/>
    <w:rsid w:val="00543438"/>
    <w:rsid w:val="005436F3"/>
    <w:rsid w:val="00543951"/>
    <w:rsid w:val="005443CE"/>
    <w:rsid w:val="0054468E"/>
    <w:rsid w:val="0054494E"/>
    <w:rsid w:val="00544BF6"/>
    <w:rsid w:val="00544E28"/>
    <w:rsid w:val="00545A97"/>
    <w:rsid w:val="0054669E"/>
    <w:rsid w:val="00546D7D"/>
    <w:rsid w:val="00546EB8"/>
    <w:rsid w:val="005473A8"/>
    <w:rsid w:val="00550290"/>
    <w:rsid w:val="00550906"/>
    <w:rsid w:val="00550E91"/>
    <w:rsid w:val="00550FF8"/>
    <w:rsid w:val="0055147A"/>
    <w:rsid w:val="00552454"/>
    <w:rsid w:val="005530D1"/>
    <w:rsid w:val="0055417E"/>
    <w:rsid w:val="0055448D"/>
    <w:rsid w:val="005546D4"/>
    <w:rsid w:val="005565C8"/>
    <w:rsid w:val="00556C0D"/>
    <w:rsid w:val="0055716F"/>
    <w:rsid w:val="0055748F"/>
    <w:rsid w:val="00560609"/>
    <w:rsid w:val="00560EE5"/>
    <w:rsid w:val="00560FAC"/>
    <w:rsid w:val="00561817"/>
    <w:rsid w:val="00561E69"/>
    <w:rsid w:val="00561EDF"/>
    <w:rsid w:val="0056255C"/>
    <w:rsid w:val="00562742"/>
    <w:rsid w:val="00562B24"/>
    <w:rsid w:val="00562C1B"/>
    <w:rsid w:val="00563037"/>
    <w:rsid w:val="005630EA"/>
    <w:rsid w:val="00563C66"/>
    <w:rsid w:val="005640EF"/>
    <w:rsid w:val="00564B1C"/>
    <w:rsid w:val="005654F4"/>
    <w:rsid w:val="00565BB7"/>
    <w:rsid w:val="0056634F"/>
    <w:rsid w:val="00566C95"/>
    <w:rsid w:val="00567747"/>
    <w:rsid w:val="00567A0A"/>
    <w:rsid w:val="00570439"/>
    <w:rsid w:val="00570832"/>
    <w:rsid w:val="00570A68"/>
    <w:rsid w:val="0057131E"/>
    <w:rsid w:val="005718AF"/>
    <w:rsid w:val="005719E1"/>
    <w:rsid w:val="00571FD4"/>
    <w:rsid w:val="00572879"/>
    <w:rsid w:val="005734B4"/>
    <w:rsid w:val="005737E2"/>
    <w:rsid w:val="00573C67"/>
    <w:rsid w:val="005741B8"/>
    <w:rsid w:val="0057513A"/>
    <w:rsid w:val="00576DAF"/>
    <w:rsid w:val="0057729F"/>
    <w:rsid w:val="00577658"/>
    <w:rsid w:val="0057795B"/>
    <w:rsid w:val="00577A18"/>
    <w:rsid w:val="00580A58"/>
    <w:rsid w:val="005813C7"/>
    <w:rsid w:val="00581B12"/>
    <w:rsid w:val="00581E40"/>
    <w:rsid w:val="005820C7"/>
    <w:rsid w:val="005828B0"/>
    <w:rsid w:val="00583559"/>
    <w:rsid w:val="005836DA"/>
    <w:rsid w:val="00583E65"/>
    <w:rsid w:val="005842AF"/>
    <w:rsid w:val="00584ECF"/>
    <w:rsid w:val="005854BD"/>
    <w:rsid w:val="00585547"/>
    <w:rsid w:val="00585906"/>
    <w:rsid w:val="00585BA3"/>
    <w:rsid w:val="005868C0"/>
    <w:rsid w:val="00586E8D"/>
    <w:rsid w:val="0058737C"/>
    <w:rsid w:val="0059089E"/>
    <w:rsid w:val="005909C2"/>
    <w:rsid w:val="00590BA2"/>
    <w:rsid w:val="0059159C"/>
    <w:rsid w:val="00591EEC"/>
    <w:rsid w:val="005922C3"/>
    <w:rsid w:val="00593EF8"/>
    <w:rsid w:val="005945DB"/>
    <w:rsid w:val="00594618"/>
    <w:rsid w:val="0059470C"/>
    <w:rsid w:val="0059489B"/>
    <w:rsid w:val="00594E17"/>
    <w:rsid w:val="005966B3"/>
    <w:rsid w:val="0059678E"/>
    <w:rsid w:val="005970DE"/>
    <w:rsid w:val="00597188"/>
    <w:rsid w:val="0059720F"/>
    <w:rsid w:val="005977A4"/>
    <w:rsid w:val="005A0122"/>
    <w:rsid w:val="005A061A"/>
    <w:rsid w:val="005A1197"/>
    <w:rsid w:val="005A1CA4"/>
    <w:rsid w:val="005A1D04"/>
    <w:rsid w:val="005A2873"/>
    <w:rsid w:val="005A29B8"/>
    <w:rsid w:val="005A2EF2"/>
    <w:rsid w:val="005A371E"/>
    <w:rsid w:val="005A3A64"/>
    <w:rsid w:val="005A4105"/>
    <w:rsid w:val="005A4E07"/>
    <w:rsid w:val="005A5903"/>
    <w:rsid w:val="005A6285"/>
    <w:rsid w:val="005A771F"/>
    <w:rsid w:val="005A79DA"/>
    <w:rsid w:val="005B045C"/>
    <w:rsid w:val="005B0D82"/>
    <w:rsid w:val="005B0F29"/>
    <w:rsid w:val="005B0FCB"/>
    <w:rsid w:val="005B157C"/>
    <w:rsid w:val="005B1C7A"/>
    <w:rsid w:val="005B20BB"/>
    <w:rsid w:val="005B215C"/>
    <w:rsid w:val="005B23DD"/>
    <w:rsid w:val="005B2C57"/>
    <w:rsid w:val="005B4BFD"/>
    <w:rsid w:val="005B50A3"/>
    <w:rsid w:val="005B60AC"/>
    <w:rsid w:val="005B63B1"/>
    <w:rsid w:val="005B64FB"/>
    <w:rsid w:val="005B6C24"/>
    <w:rsid w:val="005B742E"/>
    <w:rsid w:val="005B7472"/>
    <w:rsid w:val="005B7C9C"/>
    <w:rsid w:val="005C0113"/>
    <w:rsid w:val="005C057A"/>
    <w:rsid w:val="005C0740"/>
    <w:rsid w:val="005C0BFE"/>
    <w:rsid w:val="005C1808"/>
    <w:rsid w:val="005C251A"/>
    <w:rsid w:val="005C309C"/>
    <w:rsid w:val="005C348B"/>
    <w:rsid w:val="005C356B"/>
    <w:rsid w:val="005C3647"/>
    <w:rsid w:val="005C398F"/>
    <w:rsid w:val="005C41B0"/>
    <w:rsid w:val="005C47AF"/>
    <w:rsid w:val="005C5A93"/>
    <w:rsid w:val="005C5AB5"/>
    <w:rsid w:val="005C5DCB"/>
    <w:rsid w:val="005C5E64"/>
    <w:rsid w:val="005C69D0"/>
    <w:rsid w:val="005C6F5F"/>
    <w:rsid w:val="005C73F5"/>
    <w:rsid w:val="005C74EE"/>
    <w:rsid w:val="005C7B2B"/>
    <w:rsid w:val="005D04CC"/>
    <w:rsid w:val="005D0569"/>
    <w:rsid w:val="005D064F"/>
    <w:rsid w:val="005D18C3"/>
    <w:rsid w:val="005D1CE9"/>
    <w:rsid w:val="005D2320"/>
    <w:rsid w:val="005D2322"/>
    <w:rsid w:val="005D2615"/>
    <w:rsid w:val="005D2EA0"/>
    <w:rsid w:val="005D4DC7"/>
    <w:rsid w:val="005D51FB"/>
    <w:rsid w:val="005D6004"/>
    <w:rsid w:val="005D62D7"/>
    <w:rsid w:val="005D6490"/>
    <w:rsid w:val="005D6B97"/>
    <w:rsid w:val="005D6D22"/>
    <w:rsid w:val="005D739E"/>
    <w:rsid w:val="005D7659"/>
    <w:rsid w:val="005D7AEE"/>
    <w:rsid w:val="005D7CA8"/>
    <w:rsid w:val="005E01DF"/>
    <w:rsid w:val="005E0632"/>
    <w:rsid w:val="005E0B39"/>
    <w:rsid w:val="005E12F1"/>
    <w:rsid w:val="005E14B2"/>
    <w:rsid w:val="005E1A5C"/>
    <w:rsid w:val="005E1BF8"/>
    <w:rsid w:val="005E245D"/>
    <w:rsid w:val="005E309B"/>
    <w:rsid w:val="005E346F"/>
    <w:rsid w:val="005E34E1"/>
    <w:rsid w:val="005E34FF"/>
    <w:rsid w:val="005E3502"/>
    <w:rsid w:val="005E3542"/>
    <w:rsid w:val="005E35E2"/>
    <w:rsid w:val="005E3984"/>
    <w:rsid w:val="005E3E5D"/>
    <w:rsid w:val="005E3E89"/>
    <w:rsid w:val="005E4FE8"/>
    <w:rsid w:val="005E525A"/>
    <w:rsid w:val="005E52F9"/>
    <w:rsid w:val="005E5529"/>
    <w:rsid w:val="005E61DA"/>
    <w:rsid w:val="005E7585"/>
    <w:rsid w:val="005E7864"/>
    <w:rsid w:val="005E7871"/>
    <w:rsid w:val="005F1261"/>
    <w:rsid w:val="005F1438"/>
    <w:rsid w:val="005F1A6F"/>
    <w:rsid w:val="005F1F48"/>
    <w:rsid w:val="005F3992"/>
    <w:rsid w:val="005F3B87"/>
    <w:rsid w:val="005F4138"/>
    <w:rsid w:val="005F42FE"/>
    <w:rsid w:val="005F47B8"/>
    <w:rsid w:val="005F499D"/>
    <w:rsid w:val="005F4EB8"/>
    <w:rsid w:val="005F58A8"/>
    <w:rsid w:val="005F647E"/>
    <w:rsid w:val="005F648B"/>
    <w:rsid w:val="005F6C82"/>
    <w:rsid w:val="005F7365"/>
    <w:rsid w:val="005F739E"/>
    <w:rsid w:val="005F73BB"/>
    <w:rsid w:val="005F7516"/>
    <w:rsid w:val="005F75E9"/>
    <w:rsid w:val="005F773B"/>
    <w:rsid w:val="0060014F"/>
    <w:rsid w:val="0060016C"/>
    <w:rsid w:val="006004A8"/>
    <w:rsid w:val="00600520"/>
    <w:rsid w:val="0060052F"/>
    <w:rsid w:val="006007E8"/>
    <w:rsid w:val="00600848"/>
    <w:rsid w:val="00600E36"/>
    <w:rsid w:val="00600F79"/>
    <w:rsid w:val="00601869"/>
    <w:rsid w:val="006018F3"/>
    <w:rsid w:val="00601904"/>
    <w:rsid w:val="00601DCE"/>
    <w:rsid w:val="00602315"/>
    <w:rsid w:val="00604E65"/>
    <w:rsid w:val="00606580"/>
    <w:rsid w:val="006077B4"/>
    <w:rsid w:val="0060791E"/>
    <w:rsid w:val="00607F90"/>
    <w:rsid w:val="00610113"/>
    <w:rsid w:val="006108AE"/>
    <w:rsid w:val="006116A2"/>
    <w:rsid w:val="00612FE8"/>
    <w:rsid w:val="00613286"/>
    <w:rsid w:val="00613F01"/>
    <w:rsid w:val="00614314"/>
    <w:rsid w:val="00614843"/>
    <w:rsid w:val="00614E46"/>
    <w:rsid w:val="00615462"/>
    <w:rsid w:val="00615F98"/>
    <w:rsid w:val="006168B0"/>
    <w:rsid w:val="00616938"/>
    <w:rsid w:val="00616A98"/>
    <w:rsid w:val="006175E4"/>
    <w:rsid w:val="00617A58"/>
    <w:rsid w:val="0062040F"/>
    <w:rsid w:val="00620738"/>
    <w:rsid w:val="00621272"/>
    <w:rsid w:val="00621341"/>
    <w:rsid w:val="006225C2"/>
    <w:rsid w:val="00622D10"/>
    <w:rsid w:val="006234A3"/>
    <w:rsid w:val="00623EFF"/>
    <w:rsid w:val="006247E2"/>
    <w:rsid w:val="00625193"/>
    <w:rsid w:val="00627DE9"/>
    <w:rsid w:val="00627F2E"/>
    <w:rsid w:val="00630420"/>
    <w:rsid w:val="00631387"/>
    <w:rsid w:val="006319E6"/>
    <w:rsid w:val="00631A8C"/>
    <w:rsid w:val="00631C93"/>
    <w:rsid w:val="00632C0F"/>
    <w:rsid w:val="0063313E"/>
    <w:rsid w:val="00633327"/>
    <w:rsid w:val="0063373D"/>
    <w:rsid w:val="00633BB9"/>
    <w:rsid w:val="006344B0"/>
    <w:rsid w:val="00634AC6"/>
    <w:rsid w:val="00635884"/>
    <w:rsid w:val="0063680A"/>
    <w:rsid w:val="00636864"/>
    <w:rsid w:val="00636DAE"/>
    <w:rsid w:val="006372E6"/>
    <w:rsid w:val="006375F3"/>
    <w:rsid w:val="006376AB"/>
    <w:rsid w:val="00637916"/>
    <w:rsid w:val="00637AC4"/>
    <w:rsid w:val="00641E31"/>
    <w:rsid w:val="00644CA4"/>
    <w:rsid w:val="00646399"/>
    <w:rsid w:val="0064720E"/>
    <w:rsid w:val="0064724A"/>
    <w:rsid w:val="00647876"/>
    <w:rsid w:val="00647A3E"/>
    <w:rsid w:val="00647D55"/>
    <w:rsid w:val="00650DEE"/>
    <w:rsid w:val="00651532"/>
    <w:rsid w:val="00651990"/>
    <w:rsid w:val="00651D04"/>
    <w:rsid w:val="006521EC"/>
    <w:rsid w:val="00652263"/>
    <w:rsid w:val="00652413"/>
    <w:rsid w:val="00652998"/>
    <w:rsid w:val="00653349"/>
    <w:rsid w:val="00653483"/>
    <w:rsid w:val="00653E71"/>
    <w:rsid w:val="006541E7"/>
    <w:rsid w:val="00654B76"/>
    <w:rsid w:val="00655594"/>
    <w:rsid w:val="00655B0D"/>
    <w:rsid w:val="0065719B"/>
    <w:rsid w:val="00657C83"/>
    <w:rsid w:val="00657F76"/>
    <w:rsid w:val="006607B5"/>
    <w:rsid w:val="00660990"/>
    <w:rsid w:val="006618C7"/>
    <w:rsid w:val="00661B93"/>
    <w:rsid w:val="00661FFC"/>
    <w:rsid w:val="006624DF"/>
    <w:rsid w:val="00663181"/>
    <w:rsid w:val="0066322F"/>
    <w:rsid w:val="006647E9"/>
    <w:rsid w:val="00665718"/>
    <w:rsid w:val="00665789"/>
    <w:rsid w:val="00665C4E"/>
    <w:rsid w:val="00666AEC"/>
    <w:rsid w:val="00666BBA"/>
    <w:rsid w:val="006672D7"/>
    <w:rsid w:val="00667322"/>
    <w:rsid w:val="0066763A"/>
    <w:rsid w:val="00670200"/>
    <w:rsid w:val="006709C1"/>
    <w:rsid w:val="0067143A"/>
    <w:rsid w:val="00672216"/>
    <w:rsid w:val="00672C2C"/>
    <w:rsid w:val="00673D7F"/>
    <w:rsid w:val="00673D8B"/>
    <w:rsid w:val="006745D2"/>
    <w:rsid w:val="00674ECC"/>
    <w:rsid w:val="0067610C"/>
    <w:rsid w:val="00676500"/>
    <w:rsid w:val="006768FC"/>
    <w:rsid w:val="00677476"/>
    <w:rsid w:val="0067768B"/>
    <w:rsid w:val="0068063F"/>
    <w:rsid w:val="00680DBD"/>
    <w:rsid w:val="0068139E"/>
    <w:rsid w:val="00681552"/>
    <w:rsid w:val="00681625"/>
    <w:rsid w:val="00681BE4"/>
    <w:rsid w:val="00682091"/>
    <w:rsid w:val="00682548"/>
    <w:rsid w:val="00682990"/>
    <w:rsid w:val="006829C8"/>
    <w:rsid w:val="00682B5E"/>
    <w:rsid w:val="00682BC6"/>
    <w:rsid w:val="00683417"/>
    <w:rsid w:val="0068362C"/>
    <w:rsid w:val="00683AF5"/>
    <w:rsid w:val="00684530"/>
    <w:rsid w:val="00684BA4"/>
    <w:rsid w:val="00685CFC"/>
    <w:rsid w:val="00685F87"/>
    <w:rsid w:val="006862E9"/>
    <w:rsid w:val="006867FB"/>
    <w:rsid w:val="006870A8"/>
    <w:rsid w:val="0069160E"/>
    <w:rsid w:val="00691954"/>
    <w:rsid w:val="00691D67"/>
    <w:rsid w:val="00692117"/>
    <w:rsid w:val="0069214E"/>
    <w:rsid w:val="0069284B"/>
    <w:rsid w:val="00693462"/>
    <w:rsid w:val="00694809"/>
    <w:rsid w:val="0069487E"/>
    <w:rsid w:val="00694FDD"/>
    <w:rsid w:val="0069559D"/>
    <w:rsid w:val="006955DC"/>
    <w:rsid w:val="006961FA"/>
    <w:rsid w:val="00696368"/>
    <w:rsid w:val="00696541"/>
    <w:rsid w:val="0069668B"/>
    <w:rsid w:val="00696C8C"/>
    <w:rsid w:val="00696E6E"/>
    <w:rsid w:val="00697199"/>
    <w:rsid w:val="00697370"/>
    <w:rsid w:val="0069775C"/>
    <w:rsid w:val="00697CAE"/>
    <w:rsid w:val="00697D35"/>
    <w:rsid w:val="006A0336"/>
    <w:rsid w:val="006A08A4"/>
    <w:rsid w:val="006A08E7"/>
    <w:rsid w:val="006A0E72"/>
    <w:rsid w:val="006A0F35"/>
    <w:rsid w:val="006A1988"/>
    <w:rsid w:val="006A2ABE"/>
    <w:rsid w:val="006A3527"/>
    <w:rsid w:val="006A47A6"/>
    <w:rsid w:val="006A48BA"/>
    <w:rsid w:val="006A5101"/>
    <w:rsid w:val="006A54EC"/>
    <w:rsid w:val="006A59B5"/>
    <w:rsid w:val="006A5E1C"/>
    <w:rsid w:val="006A6147"/>
    <w:rsid w:val="006A758E"/>
    <w:rsid w:val="006A7B8B"/>
    <w:rsid w:val="006B0405"/>
    <w:rsid w:val="006B0443"/>
    <w:rsid w:val="006B066D"/>
    <w:rsid w:val="006B17EF"/>
    <w:rsid w:val="006B1CED"/>
    <w:rsid w:val="006B1E6F"/>
    <w:rsid w:val="006B1F33"/>
    <w:rsid w:val="006B253F"/>
    <w:rsid w:val="006B2864"/>
    <w:rsid w:val="006B37EC"/>
    <w:rsid w:val="006B3856"/>
    <w:rsid w:val="006B45DD"/>
    <w:rsid w:val="006B4A56"/>
    <w:rsid w:val="006B52CF"/>
    <w:rsid w:val="006B561A"/>
    <w:rsid w:val="006B5E6A"/>
    <w:rsid w:val="006B5EA1"/>
    <w:rsid w:val="006B623E"/>
    <w:rsid w:val="006B69DE"/>
    <w:rsid w:val="006B7E3F"/>
    <w:rsid w:val="006C0E39"/>
    <w:rsid w:val="006C174F"/>
    <w:rsid w:val="006C1AFD"/>
    <w:rsid w:val="006C3112"/>
    <w:rsid w:val="006C33DD"/>
    <w:rsid w:val="006C348D"/>
    <w:rsid w:val="006C45FD"/>
    <w:rsid w:val="006C4B65"/>
    <w:rsid w:val="006C53F0"/>
    <w:rsid w:val="006C5631"/>
    <w:rsid w:val="006C56C1"/>
    <w:rsid w:val="006C5A61"/>
    <w:rsid w:val="006C6F6B"/>
    <w:rsid w:val="006D0451"/>
    <w:rsid w:val="006D0499"/>
    <w:rsid w:val="006D0A0F"/>
    <w:rsid w:val="006D17EA"/>
    <w:rsid w:val="006D1A4F"/>
    <w:rsid w:val="006D1E0D"/>
    <w:rsid w:val="006D2682"/>
    <w:rsid w:val="006D27D8"/>
    <w:rsid w:val="006D2842"/>
    <w:rsid w:val="006D29C9"/>
    <w:rsid w:val="006D2DA9"/>
    <w:rsid w:val="006D364B"/>
    <w:rsid w:val="006D3742"/>
    <w:rsid w:val="006D393D"/>
    <w:rsid w:val="006D3B40"/>
    <w:rsid w:val="006D3E54"/>
    <w:rsid w:val="006D4E7D"/>
    <w:rsid w:val="006D4FF1"/>
    <w:rsid w:val="006D514A"/>
    <w:rsid w:val="006D5357"/>
    <w:rsid w:val="006D71F5"/>
    <w:rsid w:val="006D732F"/>
    <w:rsid w:val="006D7500"/>
    <w:rsid w:val="006D7AA4"/>
    <w:rsid w:val="006E04F8"/>
    <w:rsid w:val="006E112E"/>
    <w:rsid w:val="006E1376"/>
    <w:rsid w:val="006E18A2"/>
    <w:rsid w:val="006E195E"/>
    <w:rsid w:val="006E3566"/>
    <w:rsid w:val="006E4077"/>
    <w:rsid w:val="006E60DB"/>
    <w:rsid w:val="006E638B"/>
    <w:rsid w:val="006E644E"/>
    <w:rsid w:val="006E6660"/>
    <w:rsid w:val="006E6BEA"/>
    <w:rsid w:val="006E7CD6"/>
    <w:rsid w:val="006F069F"/>
    <w:rsid w:val="006F0EF3"/>
    <w:rsid w:val="006F1184"/>
    <w:rsid w:val="006F15FE"/>
    <w:rsid w:val="006F1966"/>
    <w:rsid w:val="006F1EA6"/>
    <w:rsid w:val="006F22D4"/>
    <w:rsid w:val="006F245F"/>
    <w:rsid w:val="006F39B9"/>
    <w:rsid w:val="006F3E9E"/>
    <w:rsid w:val="006F41DD"/>
    <w:rsid w:val="006F450E"/>
    <w:rsid w:val="006F50BD"/>
    <w:rsid w:val="006F536F"/>
    <w:rsid w:val="006F53D2"/>
    <w:rsid w:val="006F6496"/>
    <w:rsid w:val="006F6893"/>
    <w:rsid w:val="006F735D"/>
    <w:rsid w:val="006F73E6"/>
    <w:rsid w:val="006F7ABF"/>
    <w:rsid w:val="006F7C3F"/>
    <w:rsid w:val="006F7F00"/>
    <w:rsid w:val="007007D5"/>
    <w:rsid w:val="00700F57"/>
    <w:rsid w:val="007011D7"/>
    <w:rsid w:val="0070149A"/>
    <w:rsid w:val="007014F3"/>
    <w:rsid w:val="00701514"/>
    <w:rsid w:val="00701579"/>
    <w:rsid w:val="00701791"/>
    <w:rsid w:val="00701CD4"/>
    <w:rsid w:val="0070248F"/>
    <w:rsid w:val="007024E1"/>
    <w:rsid w:val="007035D3"/>
    <w:rsid w:val="00703716"/>
    <w:rsid w:val="00703E14"/>
    <w:rsid w:val="007044EF"/>
    <w:rsid w:val="007046FD"/>
    <w:rsid w:val="00704F61"/>
    <w:rsid w:val="00705176"/>
    <w:rsid w:val="00705682"/>
    <w:rsid w:val="00706216"/>
    <w:rsid w:val="00706695"/>
    <w:rsid w:val="00706804"/>
    <w:rsid w:val="00706A4B"/>
    <w:rsid w:val="00707501"/>
    <w:rsid w:val="007078C9"/>
    <w:rsid w:val="00707E05"/>
    <w:rsid w:val="00707E13"/>
    <w:rsid w:val="00707FB4"/>
    <w:rsid w:val="0071018C"/>
    <w:rsid w:val="007108F7"/>
    <w:rsid w:val="00711355"/>
    <w:rsid w:val="00711942"/>
    <w:rsid w:val="00711E30"/>
    <w:rsid w:val="007124D9"/>
    <w:rsid w:val="0071290D"/>
    <w:rsid w:val="007129F1"/>
    <w:rsid w:val="007132E8"/>
    <w:rsid w:val="007134B0"/>
    <w:rsid w:val="00713C4C"/>
    <w:rsid w:val="00713C8B"/>
    <w:rsid w:val="007147ED"/>
    <w:rsid w:val="00714822"/>
    <w:rsid w:val="0071494B"/>
    <w:rsid w:val="00714982"/>
    <w:rsid w:val="00714B9B"/>
    <w:rsid w:val="00714E01"/>
    <w:rsid w:val="0071590E"/>
    <w:rsid w:val="00716754"/>
    <w:rsid w:val="0071683E"/>
    <w:rsid w:val="00716FE0"/>
    <w:rsid w:val="007177DA"/>
    <w:rsid w:val="00720A38"/>
    <w:rsid w:val="00720F2C"/>
    <w:rsid w:val="00721C33"/>
    <w:rsid w:val="0072257D"/>
    <w:rsid w:val="00723C88"/>
    <w:rsid w:val="00724ADA"/>
    <w:rsid w:val="00724E4A"/>
    <w:rsid w:val="0072502A"/>
    <w:rsid w:val="00725FB5"/>
    <w:rsid w:val="00726827"/>
    <w:rsid w:val="00726ADD"/>
    <w:rsid w:val="00726C7D"/>
    <w:rsid w:val="00726DC9"/>
    <w:rsid w:val="0072751A"/>
    <w:rsid w:val="00727F7E"/>
    <w:rsid w:val="007303DE"/>
    <w:rsid w:val="00730890"/>
    <w:rsid w:val="00731426"/>
    <w:rsid w:val="007318E2"/>
    <w:rsid w:val="00731E85"/>
    <w:rsid w:val="0073226E"/>
    <w:rsid w:val="00732459"/>
    <w:rsid w:val="007326A2"/>
    <w:rsid w:val="00732986"/>
    <w:rsid w:val="00732DB8"/>
    <w:rsid w:val="00733228"/>
    <w:rsid w:val="00734070"/>
    <w:rsid w:val="00734359"/>
    <w:rsid w:val="00734BF3"/>
    <w:rsid w:val="00735CBD"/>
    <w:rsid w:val="00735F03"/>
    <w:rsid w:val="00736B5B"/>
    <w:rsid w:val="00736E42"/>
    <w:rsid w:val="00740374"/>
    <w:rsid w:val="007403E0"/>
    <w:rsid w:val="0074045F"/>
    <w:rsid w:val="007411AB"/>
    <w:rsid w:val="00742802"/>
    <w:rsid w:val="00742AAE"/>
    <w:rsid w:val="00742E24"/>
    <w:rsid w:val="007437DB"/>
    <w:rsid w:val="0074585E"/>
    <w:rsid w:val="00745C8C"/>
    <w:rsid w:val="00747E53"/>
    <w:rsid w:val="00747E76"/>
    <w:rsid w:val="00750AD8"/>
    <w:rsid w:val="007513BC"/>
    <w:rsid w:val="0075194B"/>
    <w:rsid w:val="00751A05"/>
    <w:rsid w:val="00751B1C"/>
    <w:rsid w:val="007521CD"/>
    <w:rsid w:val="00752C83"/>
    <w:rsid w:val="00752E1D"/>
    <w:rsid w:val="007533A9"/>
    <w:rsid w:val="00754750"/>
    <w:rsid w:val="007548DD"/>
    <w:rsid w:val="00754AF1"/>
    <w:rsid w:val="00756163"/>
    <w:rsid w:val="00757768"/>
    <w:rsid w:val="00757969"/>
    <w:rsid w:val="00757B09"/>
    <w:rsid w:val="00760540"/>
    <w:rsid w:val="0076085D"/>
    <w:rsid w:val="0076095A"/>
    <w:rsid w:val="00760AB4"/>
    <w:rsid w:val="00760C95"/>
    <w:rsid w:val="0076109A"/>
    <w:rsid w:val="00761DF9"/>
    <w:rsid w:val="00761DFF"/>
    <w:rsid w:val="00762D76"/>
    <w:rsid w:val="00763476"/>
    <w:rsid w:val="00765038"/>
    <w:rsid w:val="00765AB0"/>
    <w:rsid w:val="0076626E"/>
    <w:rsid w:val="007662EC"/>
    <w:rsid w:val="0076674A"/>
    <w:rsid w:val="00767522"/>
    <w:rsid w:val="00767E1E"/>
    <w:rsid w:val="00770568"/>
    <w:rsid w:val="00770A37"/>
    <w:rsid w:val="00770FDE"/>
    <w:rsid w:val="007715E7"/>
    <w:rsid w:val="00771E22"/>
    <w:rsid w:val="007721D4"/>
    <w:rsid w:val="0077268F"/>
    <w:rsid w:val="00772BEF"/>
    <w:rsid w:val="0077399D"/>
    <w:rsid w:val="007740BE"/>
    <w:rsid w:val="0077447B"/>
    <w:rsid w:val="00774622"/>
    <w:rsid w:val="00774A03"/>
    <w:rsid w:val="00774B13"/>
    <w:rsid w:val="00774B2F"/>
    <w:rsid w:val="007751E9"/>
    <w:rsid w:val="0077538F"/>
    <w:rsid w:val="00775CB9"/>
    <w:rsid w:val="0077631A"/>
    <w:rsid w:val="00776721"/>
    <w:rsid w:val="00776821"/>
    <w:rsid w:val="007771ED"/>
    <w:rsid w:val="00777C59"/>
    <w:rsid w:val="0078086E"/>
    <w:rsid w:val="00780D7A"/>
    <w:rsid w:val="00780E04"/>
    <w:rsid w:val="0078102C"/>
    <w:rsid w:val="007814EF"/>
    <w:rsid w:val="007820A2"/>
    <w:rsid w:val="0078240B"/>
    <w:rsid w:val="00782DC5"/>
    <w:rsid w:val="0078355E"/>
    <w:rsid w:val="00783B4E"/>
    <w:rsid w:val="00783FCC"/>
    <w:rsid w:val="007844A9"/>
    <w:rsid w:val="00784A79"/>
    <w:rsid w:val="007854CE"/>
    <w:rsid w:val="007855C0"/>
    <w:rsid w:val="00785862"/>
    <w:rsid w:val="0078669C"/>
    <w:rsid w:val="0078671F"/>
    <w:rsid w:val="00786ED6"/>
    <w:rsid w:val="00790F45"/>
    <w:rsid w:val="00791BF8"/>
    <w:rsid w:val="00791E9D"/>
    <w:rsid w:val="00791F5D"/>
    <w:rsid w:val="007920B1"/>
    <w:rsid w:val="00792753"/>
    <w:rsid w:val="00793A20"/>
    <w:rsid w:val="00793C7E"/>
    <w:rsid w:val="00795CC6"/>
    <w:rsid w:val="00795FCB"/>
    <w:rsid w:val="007973D4"/>
    <w:rsid w:val="00797619"/>
    <w:rsid w:val="00797D1D"/>
    <w:rsid w:val="007A0505"/>
    <w:rsid w:val="007A0537"/>
    <w:rsid w:val="007A0B5D"/>
    <w:rsid w:val="007A0BEE"/>
    <w:rsid w:val="007A0C25"/>
    <w:rsid w:val="007A1D0C"/>
    <w:rsid w:val="007A1DF0"/>
    <w:rsid w:val="007A2112"/>
    <w:rsid w:val="007A2160"/>
    <w:rsid w:val="007A2A38"/>
    <w:rsid w:val="007A31C6"/>
    <w:rsid w:val="007A3204"/>
    <w:rsid w:val="007A32FE"/>
    <w:rsid w:val="007A3AB2"/>
    <w:rsid w:val="007A3D66"/>
    <w:rsid w:val="007A4227"/>
    <w:rsid w:val="007A4553"/>
    <w:rsid w:val="007A4A2E"/>
    <w:rsid w:val="007A5234"/>
    <w:rsid w:val="007A54DA"/>
    <w:rsid w:val="007A5716"/>
    <w:rsid w:val="007A5DA8"/>
    <w:rsid w:val="007A5EBB"/>
    <w:rsid w:val="007A6E94"/>
    <w:rsid w:val="007A7177"/>
    <w:rsid w:val="007A7379"/>
    <w:rsid w:val="007B0379"/>
    <w:rsid w:val="007B0CC4"/>
    <w:rsid w:val="007B1A99"/>
    <w:rsid w:val="007B1AA0"/>
    <w:rsid w:val="007B24E7"/>
    <w:rsid w:val="007B2BDB"/>
    <w:rsid w:val="007B397C"/>
    <w:rsid w:val="007B3A71"/>
    <w:rsid w:val="007B4237"/>
    <w:rsid w:val="007B4CFB"/>
    <w:rsid w:val="007B546C"/>
    <w:rsid w:val="007B557A"/>
    <w:rsid w:val="007B68D2"/>
    <w:rsid w:val="007B68EA"/>
    <w:rsid w:val="007C02EB"/>
    <w:rsid w:val="007C0BFC"/>
    <w:rsid w:val="007C1845"/>
    <w:rsid w:val="007C1BF2"/>
    <w:rsid w:val="007C1DBC"/>
    <w:rsid w:val="007C29BE"/>
    <w:rsid w:val="007C4266"/>
    <w:rsid w:val="007C4FE1"/>
    <w:rsid w:val="007C562B"/>
    <w:rsid w:val="007C5896"/>
    <w:rsid w:val="007C5913"/>
    <w:rsid w:val="007C5FC1"/>
    <w:rsid w:val="007C613F"/>
    <w:rsid w:val="007C61DE"/>
    <w:rsid w:val="007C62C3"/>
    <w:rsid w:val="007D0024"/>
    <w:rsid w:val="007D0410"/>
    <w:rsid w:val="007D1906"/>
    <w:rsid w:val="007D1EC8"/>
    <w:rsid w:val="007D28B1"/>
    <w:rsid w:val="007D2F59"/>
    <w:rsid w:val="007D32D1"/>
    <w:rsid w:val="007D36D2"/>
    <w:rsid w:val="007D4023"/>
    <w:rsid w:val="007D4143"/>
    <w:rsid w:val="007D4467"/>
    <w:rsid w:val="007D4F5A"/>
    <w:rsid w:val="007D50A0"/>
    <w:rsid w:val="007D5728"/>
    <w:rsid w:val="007D65B4"/>
    <w:rsid w:val="007D678E"/>
    <w:rsid w:val="007D6A9A"/>
    <w:rsid w:val="007E05AF"/>
    <w:rsid w:val="007E0690"/>
    <w:rsid w:val="007E0FCA"/>
    <w:rsid w:val="007E1535"/>
    <w:rsid w:val="007E23F2"/>
    <w:rsid w:val="007E2D89"/>
    <w:rsid w:val="007E3089"/>
    <w:rsid w:val="007E377C"/>
    <w:rsid w:val="007E38F0"/>
    <w:rsid w:val="007E3C18"/>
    <w:rsid w:val="007E3E0F"/>
    <w:rsid w:val="007E3E30"/>
    <w:rsid w:val="007E40F5"/>
    <w:rsid w:val="007E484A"/>
    <w:rsid w:val="007E4A14"/>
    <w:rsid w:val="007E50BE"/>
    <w:rsid w:val="007E57B9"/>
    <w:rsid w:val="007E5929"/>
    <w:rsid w:val="007E5CA7"/>
    <w:rsid w:val="007E627C"/>
    <w:rsid w:val="007E667B"/>
    <w:rsid w:val="007E67F1"/>
    <w:rsid w:val="007E69CD"/>
    <w:rsid w:val="007E6C5C"/>
    <w:rsid w:val="007E7BE4"/>
    <w:rsid w:val="007E7C1A"/>
    <w:rsid w:val="007E7F75"/>
    <w:rsid w:val="007F069B"/>
    <w:rsid w:val="007F1352"/>
    <w:rsid w:val="007F14BB"/>
    <w:rsid w:val="007F22B9"/>
    <w:rsid w:val="007F2403"/>
    <w:rsid w:val="007F2ADC"/>
    <w:rsid w:val="007F3B64"/>
    <w:rsid w:val="007F425E"/>
    <w:rsid w:val="007F429D"/>
    <w:rsid w:val="007F431C"/>
    <w:rsid w:val="007F494F"/>
    <w:rsid w:val="007F53D7"/>
    <w:rsid w:val="007F5675"/>
    <w:rsid w:val="007F581A"/>
    <w:rsid w:val="007F59B0"/>
    <w:rsid w:val="007F59EB"/>
    <w:rsid w:val="007F63EF"/>
    <w:rsid w:val="007F673A"/>
    <w:rsid w:val="007F6D8C"/>
    <w:rsid w:val="007F6E41"/>
    <w:rsid w:val="007F7344"/>
    <w:rsid w:val="007F7692"/>
    <w:rsid w:val="0080004F"/>
    <w:rsid w:val="008000C6"/>
    <w:rsid w:val="00802223"/>
    <w:rsid w:val="00802CD6"/>
    <w:rsid w:val="00803475"/>
    <w:rsid w:val="00803D83"/>
    <w:rsid w:val="008040DA"/>
    <w:rsid w:val="0080419C"/>
    <w:rsid w:val="0080470F"/>
    <w:rsid w:val="00804C16"/>
    <w:rsid w:val="00804C81"/>
    <w:rsid w:val="0080600F"/>
    <w:rsid w:val="00807FBE"/>
    <w:rsid w:val="00811025"/>
    <w:rsid w:val="008111C3"/>
    <w:rsid w:val="00811882"/>
    <w:rsid w:val="00811B61"/>
    <w:rsid w:val="008122C2"/>
    <w:rsid w:val="0081287E"/>
    <w:rsid w:val="00812ADC"/>
    <w:rsid w:val="0081423B"/>
    <w:rsid w:val="008149DE"/>
    <w:rsid w:val="00814A80"/>
    <w:rsid w:val="00814D64"/>
    <w:rsid w:val="00814DCA"/>
    <w:rsid w:val="00815027"/>
    <w:rsid w:val="00815AD6"/>
    <w:rsid w:val="00815B6A"/>
    <w:rsid w:val="0081764D"/>
    <w:rsid w:val="00817954"/>
    <w:rsid w:val="00821032"/>
    <w:rsid w:val="008210BB"/>
    <w:rsid w:val="008218F8"/>
    <w:rsid w:val="00821F3D"/>
    <w:rsid w:val="008233C0"/>
    <w:rsid w:val="00824094"/>
    <w:rsid w:val="008246C7"/>
    <w:rsid w:val="00824C01"/>
    <w:rsid w:val="00825139"/>
    <w:rsid w:val="008260E7"/>
    <w:rsid w:val="00826428"/>
    <w:rsid w:val="00826DD7"/>
    <w:rsid w:val="00827937"/>
    <w:rsid w:val="00830317"/>
    <w:rsid w:val="008314D5"/>
    <w:rsid w:val="00831649"/>
    <w:rsid w:val="008335A6"/>
    <w:rsid w:val="008339CE"/>
    <w:rsid w:val="008341BC"/>
    <w:rsid w:val="00834368"/>
    <w:rsid w:val="008345DF"/>
    <w:rsid w:val="008346F1"/>
    <w:rsid w:val="00834FBE"/>
    <w:rsid w:val="00834FBF"/>
    <w:rsid w:val="00835C15"/>
    <w:rsid w:val="00835C92"/>
    <w:rsid w:val="00835CDB"/>
    <w:rsid w:val="008363BF"/>
    <w:rsid w:val="00837756"/>
    <w:rsid w:val="00837AD8"/>
    <w:rsid w:val="008410A5"/>
    <w:rsid w:val="008411A4"/>
    <w:rsid w:val="00841542"/>
    <w:rsid w:val="008424C2"/>
    <w:rsid w:val="0084373A"/>
    <w:rsid w:val="00843BA8"/>
    <w:rsid w:val="00843D17"/>
    <w:rsid w:val="00844829"/>
    <w:rsid w:val="00845647"/>
    <w:rsid w:val="00845A00"/>
    <w:rsid w:val="00845DC0"/>
    <w:rsid w:val="00846F53"/>
    <w:rsid w:val="00850FDE"/>
    <w:rsid w:val="00851AED"/>
    <w:rsid w:val="00851BED"/>
    <w:rsid w:val="0085204A"/>
    <w:rsid w:val="0085208A"/>
    <w:rsid w:val="00852756"/>
    <w:rsid w:val="008527A1"/>
    <w:rsid w:val="00852D50"/>
    <w:rsid w:val="00854056"/>
    <w:rsid w:val="0085453A"/>
    <w:rsid w:val="0085491C"/>
    <w:rsid w:val="00854BBE"/>
    <w:rsid w:val="008551A9"/>
    <w:rsid w:val="00855273"/>
    <w:rsid w:val="008552F5"/>
    <w:rsid w:val="00855A7E"/>
    <w:rsid w:val="00860348"/>
    <w:rsid w:val="00860569"/>
    <w:rsid w:val="00860984"/>
    <w:rsid w:val="00861232"/>
    <w:rsid w:val="00861D39"/>
    <w:rsid w:val="00862847"/>
    <w:rsid w:val="00864582"/>
    <w:rsid w:val="00864704"/>
    <w:rsid w:val="008650FE"/>
    <w:rsid w:val="008653D2"/>
    <w:rsid w:val="0086563C"/>
    <w:rsid w:val="00865C15"/>
    <w:rsid w:val="00865CEA"/>
    <w:rsid w:val="0086617E"/>
    <w:rsid w:val="008670E6"/>
    <w:rsid w:val="00867132"/>
    <w:rsid w:val="008678C6"/>
    <w:rsid w:val="0087084B"/>
    <w:rsid w:val="00870A07"/>
    <w:rsid w:val="00870BFE"/>
    <w:rsid w:val="00872032"/>
    <w:rsid w:val="00872D19"/>
    <w:rsid w:val="00872DC3"/>
    <w:rsid w:val="008743EF"/>
    <w:rsid w:val="00874B0C"/>
    <w:rsid w:val="00875783"/>
    <w:rsid w:val="0087596C"/>
    <w:rsid w:val="00876258"/>
    <w:rsid w:val="00876260"/>
    <w:rsid w:val="008762D7"/>
    <w:rsid w:val="00876D1B"/>
    <w:rsid w:val="00877CB7"/>
    <w:rsid w:val="00877DC3"/>
    <w:rsid w:val="0088008B"/>
    <w:rsid w:val="00880601"/>
    <w:rsid w:val="0088120E"/>
    <w:rsid w:val="0088236F"/>
    <w:rsid w:val="0088246C"/>
    <w:rsid w:val="008827B4"/>
    <w:rsid w:val="00883074"/>
    <w:rsid w:val="008844D3"/>
    <w:rsid w:val="0088462E"/>
    <w:rsid w:val="0088472B"/>
    <w:rsid w:val="0088487B"/>
    <w:rsid w:val="00885050"/>
    <w:rsid w:val="0088647C"/>
    <w:rsid w:val="008869A0"/>
    <w:rsid w:val="008873BA"/>
    <w:rsid w:val="00887A93"/>
    <w:rsid w:val="00890948"/>
    <w:rsid w:val="0089127B"/>
    <w:rsid w:val="00892639"/>
    <w:rsid w:val="008926D2"/>
    <w:rsid w:val="00892BC4"/>
    <w:rsid w:val="008932D6"/>
    <w:rsid w:val="00893556"/>
    <w:rsid w:val="0089376B"/>
    <w:rsid w:val="008946AF"/>
    <w:rsid w:val="0089480A"/>
    <w:rsid w:val="00894E30"/>
    <w:rsid w:val="008950AD"/>
    <w:rsid w:val="00895A2A"/>
    <w:rsid w:val="00895FA4"/>
    <w:rsid w:val="00896380"/>
    <w:rsid w:val="008968F4"/>
    <w:rsid w:val="00896B96"/>
    <w:rsid w:val="008970A7"/>
    <w:rsid w:val="00897AB6"/>
    <w:rsid w:val="008A03E3"/>
    <w:rsid w:val="008A0669"/>
    <w:rsid w:val="008A07D9"/>
    <w:rsid w:val="008A07DF"/>
    <w:rsid w:val="008A0AFE"/>
    <w:rsid w:val="008A1D54"/>
    <w:rsid w:val="008A1FAF"/>
    <w:rsid w:val="008A32EA"/>
    <w:rsid w:val="008A43F7"/>
    <w:rsid w:val="008A4837"/>
    <w:rsid w:val="008A5139"/>
    <w:rsid w:val="008A5FA5"/>
    <w:rsid w:val="008A6B66"/>
    <w:rsid w:val="008A783B"/>
    <w:rsid w:val="008A7DC1"/>
    <w:rsid w:val="008B0667"/>
    <w:rsid w:val="008B06B9"/>
    <w:rsid w:val="008B0AD4"/>
    <w:rsid w:val="008B0E3B"/>
    <w:rsid w:val="008B1FF5"/>
    <w:rsid w:val="008B2396"/>
    <w:rsid w:val="008B2946"/>
    <w:rsid w:val="008B2987"/>
    <w:rsid w:val="008B3050"/>
    <w:rsid w:val="008B3598"/>
    <w:rsid w:val="008B39B3"/>
    <w:rsid w:val="008B3EBD"/>
    <w:rsid w:val="008B4BB7"/>
    <w:rsid w:val="008B4C9C"/>
    <w:rsid w:val="008B50C4"/>
    <w:rsid w:val="008B5CE4"/>
    <w:rsid w:val="008B5D34"/>
    <w:rsid w:val="008B64D1"/>
    <w:rsid w:val="008B697C"/>
    <w:rsid w:val="008B6B3B"/>
    <w:rsid w:val="008B6B3F"/>
    <w:rsid w:val="008B6E5E"/>
    <w:rsid w:val="008B7E14"/>
    <w:rsid w:val="008C01B8"/>
    <w:rsid w:val="008C0643"/>
    <w:rsid w:val="008C0898"/>
    <w:rsid w:val="008C200B"/>
    <w:rsid w:val="008C3EDD"/>
    <w:rsid w:val="008C400A"/>
    <w:rsid w:val="008C4B59"/>
    <w:rsid w:val="008C4C70"/>
    <w:rsid w:val="008C4E02"/>
    <w:rsid w:val="008C5328"/>
    <w:rsid w:val="008C56BA"/>
    <w:rsid w:val="008C583A"/>
    <w:rsid w:val="008C6C23"/>
    <w:rsid w:val="008C6FA3"/>
    <w:rsid w:val="008C707E"/>
    <w:rsid w:val="008C7622"/>
    <w:rsid w:val="008C7E16"/>
    <w:rsid w:val="008C7E5F"/>
    <w:rsid w:val="008C7EDF"/>
    <w:rsid w:val="008D03E1"/>
    <w:rsid w:val="008D057B"/>
    <w:rsid w:val="008D1063"/>
    <w:rsid w:val="008D14B6"/>
    <w:rsid w:val="008D1894"/>
    <w:rsid w:val="008D1F72"/>
    <w:rsid w:val="008D1FDC"/>
    <w:rsid w:val="008D2582"/>
    <w:rsid w:val="008D2A47"/>
    <w:rsid w:val="008D2B79"/>
    <w:rsid w:val="008D30F7"/>
    <w:rsid w:val="008D31D9"/>
    <w:rsid w:val="008D3783"/>
    <w:rsid w:val="008D37FA"/>
    <w:rsid w:val="008D42B3"/>
    <w:rsid w:val="008D5820"/>
    <w:rsid w:val="008D6151"/>
    <w:rsid w:val="008D6BBC"/>
    <w:rsid w:val="008D77B7"/>
    <w:rsid w:val="008D7C64"/>
    <w:rsid w:val="008E07EB"/>
    <w:rsid w:val="008E2629"/>
    <w:rsid w:val="008E26D7"/>
    <w:rsid w:val="008E2E5B"/>
    <w:rsid w:val="008E359C"/>
    <w:rsid w:val="008E3B2B"/>
    <w:rsid w:val="008E454B"/>
    <w:rsid w:val="008E4631"/>
    <w:rsid w:val="008E474F"/>
    <w:rsid w:val="008E5F35"/>
    <w:rsid w:val="008E70CD"/>
    <w:rsid w:val="008E7253"/>
    <w:rsid w:val="008E7739"/>
    <w:rsid w:val="008E77F0"/>
    <w:rsid w:val="008E7AA3"/>
    <w:rsid w:val="008E7ECD"/>
    <w:rsid w:val="008F00E4"/>
    <w:rsid w:val="008F0423"/>
    <w:rsid w:val="008F1445"/>
    <w:rsid w:val="008F1738"/>
    <w:rsid w:val="008F1A11"/>
    <w:rsid w:val="008F1B50"/>
    <w:rsid w:val="008F1D76"/>
    <w:rsid w:val="008F2529"/>
    <w:rsid w:val="008F365D"/>
    <w:rsid w:val="008F3710"/>
    <w:rsid w:val="008F4AA2"/>
    <w:rsid w:val="008F4D69"/>
    <w:rsid w:val="008F5B87"/>
    <w:rsid w:val="008F5C02"/>
    <w:rsid w:val="008F623B"/>
    <w:rsid w:val="008F7249"/>
    <w:rsid w:val="008F75D0"/>
    <w:rsid w:val="008F7A78"/>
    <w:rsid w:val="008F7DD5"/>
    <w:rsid w:val="00900970"/>
    <w:rsid w:val="0090119D"/>
    <w:rsid w:val="00901380"/>
    <w:rsid w:val="009013D5"/>
    <w:rsid w:val="009028CC"/>
    <w:rsid w:val="00903400"/>
    <w:rsid w:val="00903E92"/>
    <w:rsid w:val="00904B7B"/>
    <w:rsid w:val="00904BDE"/>
    <w:rsid w:val="00904D26"/>
    <w:rsid w:val="00904D57"/>
    <w:rsid w:val="00904F2A"/>
    <w:rsid w:val="009052E8"/>
    <w:rsid w:val="0090572A"/>
    <w:rsid w:val="00905A5D"/>
    <w:rsid w:val="0090636C"/>
    <w:rsid w:val="00906C9C"/>
    <w:rsid w:val="00907987"/>
    <w:rsid w:val="00910500"/>
    <w:rsid w:val="00910AE5"/>
    <w:rsid w:val="009116E3"/>
    <w:rsid w:val="00911AC3"/>
    <w:rsid w:val="00912209"/>
    <w:rsid w:val="0091234D"/>
    <w:rsid w:val="00912954"/>
    <w:rsid w:val="00912E8E"/>
    <w:rsid w:val="00913657"/>
    <w:rsid w:val="00913994"/>
    <w:rsid w:val="0091400A"/>
    <w:rsid w:val="00914061"/>
    <w:rsid w:val="009146BE"/>
    <w:rsid w:val="00914B9A"/>
    <w:rsid w:val="009151AB"/>
    <w:rsid w:val="00915B5C"/>
    <w:rsid w:val="00916020"/>
    <w:rsid w:val="009163E0"/>
    <w:rsid w:val="00916C1F"/>
    <w:rsid w:val="00916D26"/>
    <w:rsid w:val="00917323"/>
    <w:rsid w:val="009173B5"/>
    <w:rsid w:val="00917BC3"/>
    <w:rsid w:val="00917C80"/>
    <w:rsid w:val="00917D9E"/>
    <w:rsid w:val="0092007C"/>
    <w:rsid w:val="009209C1"/>
    <w:rsid w:val="00920E5B"/>
    <w:rsid w:val="00920E97"/>
    <w:rsid w:val="00921662"/>
    <w:rsid w:val="00921B18"/>
    <w:rsid w:val="00921C6D"/>
    <w:rsid w:val="00921F34"/>
    <w:rsid w:val="00922FD6"/>
    <w:rsid w:val="0092304C"/>
    <w:rsid w:val="00923275"/>
    <w:rsid w:val="00923842"/>
    <w:rsid w:val="00923BF8"/>
    <w:rsid w:val="00923F06"/>
    <w:rsid w:val="00924478"/>
    <w:rsid w:val="00924F84"/>
    <w:rsid w:val="00925BB0"/>
    <w:rsid w:val="00926A50"/>
    <w:rsid w:val="00926D4D"/>
    <w:rsid w:val="00930997"/>
    <w:rsid w:val="00930B2A"/>
    <w:rsid w:val="00930EEC"/>
    <w:rsid w:val="009321D9"/>
    <w:rsid w:val="0093260B"/>
    <w:rsid w:val="00932EAF"/>
    <w:rsid w:val="0093334D"/>
    <w:rsid w:val="00933739"/>
    <w:rsid w:val="00933F8F"/>
    <w:rsid w:val="0093434F"/>
    <w:rsid w:val="0093439E"/>
    <w:rsid w:val="00934899"/>
    <w:rsid w:val="00934A0A"/>
    <w:rsid w:val="00934A3D"/>
    <w:rsid w:val="00936546"/>
    <w:rsid w:val="00936A54"/>
    <w:rsid w:val="00937663"/>
    <w:rsid w:val="00937B8D"/>
    <w:rsid w:val="009405CD"/>
    <w:rsid w:val="0094088F"/>
    <w:rsid w:val="0094090D"/>
    <w:rsid w:val="00940970"/>
    <w:rsid w:val="009417EA"/>
    <w:rsid w:val="009420AD"/>
    <w:rsid w:val="009428EA"/>
    <w:rsid w:val="00943559"/>
    <w:rsid w:val="009435E4"/>
    <w:rsid w:val="0094388A"/>
    <w:rsid w:val="00943B1B"/>
    <w:rsid w:val="00943D70"/>
    <w:rsid w:val="00943F3F"/>
    <w:rsid w:val="009443CD"/>
    <w:rsid w:val="0094460A"/>
    <w:rsid w:val="0094499E"/>
    <w:rsid w:val="00944D35"/>
    <w:rsid w:val="0094539C"/>
    <w:rsid w:val="00945764"/>
    <w:rsid w:val="00946345"/>
    <w:rsid w:val="00946D16"/>
    <w:rsid w:val="00947445"/>
    <w:rsid w:val="009477BB"/>
    <w:rsid w:val="00947F9B"/>
    <w:rsid w:val="009505C6"/>
    <w:rsid w:val="009506C3"/>
    <w:rsid w:val="009514A4"/>
    <w:rsid w:val="00951566"/>
    <w:rsid w:val="0095167E"/>
    <w:rsid w:val="00951919"/>
    <w:rsid w:val="0095258F"/>
    <w:rsid w:val="009528E4"/>
    <w:rsid w:val="00952B84"/>
    <w:rsid w:val="00952BAD"/>
    <w:rsid w:val="00952E45"/>
    <w:rsid w:val="00952F41"/>
    <w:rsid w:val="00953612"/>
    <w:rsid w:val="00954485"/>
    <w:rsid w:val="009547CE"/>
    <w:rsid w:val="00954FFA"/>
    <w:rsid w:val="00955949"/>
    <w:rsid w:val="009559E6"/>
    <w:rsid w:val="00955F62"/>
    <w:rsid w:val="0095699D"/>
    <w:rsid w:val="00956C72"/>
    <w:rsid w:val="00956CF3"/>
    <w:rsid w:val="009601D0"/>
    <w:rsid w:val="00960297"/>
    <w:rsid w:val="0096047B"/>
    <w:rsid w:val="00960B10"/>
    <w:rsid w:val="00960E45"/>
    <w:rsid w:val="00960E9C"/>
    <w:rsid w:val="00960F2D"/>
    <w:rsid w:val="00961953"/>
    <w:rsid w:val="00962381"/>
    <w:rsid w:val="0096254E"/>
    <w:rsid w:val="0096272C"/>
    <w:rsid w:val="00963378"/>
    <w:rsid w:val="0096409B"/>
    <w:rsid w:val="009642A7"/>
    <w:rsid w:val="00964585"/>
    <w:rsid w:val="009645B2"/>
    <w:rsid w:val="009648C5"/>
    <w:rsid w:val="00964DEF"/>
    <w:rsid w:val="00966B7A"/>
    <w:rsid w:val="00966D06"/>
    <w:rsid w:val="00967381"/>
    <w:rsid w:val="00967758"/>
    <w:rsid w:val="009677D6"/>
    <w:rsid w:val="00967855"/>
    <w:rsid w:val="00970D63"/>
    <w:rsid w:val="009717D4"/>
    <w:rsid w:val="0097184A"/>
    <w:rsid w:val="00971F23"/>
    <w:rsid w:val="00972153"/>
    <w:rsid w:val="009723BD"/>
    <w:rsid w:val="00972430"/>
    <w:rsid w:val="0097261D"/>
    <w:rsid w:val="00972887"/>
    <w:rsid w:val="00973274"/>
    <w:rsid w:val="00974CC5"/>
    <w:rsid w:val="00974EB9"/>
    <w:rsid w:val="009757BF"/>
    <w:rsid w:val="009766B4"/>
    <w:rsid w:val="009766DC"/>
    <w:rsid w:val="00976D7A"/>
    <w:rsid w:val="009778B1"/>
    <w:rsid w:val="00980AF4"/>
    <w:rsid w:val="00981C8C"/>
    <w:rsid w:val="0098354B"/>
    <w:rsid w:val="009841DA"/>
    <w:rsid w:val="009845A1"/>
    <w:rsid w:val="009856CD"/>
    <w:rsid w:val="00985928"/>
    <w:rsid w:val="00985B39"/>
    <w:rsid w:val="00985F1D"/>
    <w:rsid w:val="00986090"/>
    <w:rsid w:val="00986828"/>
    <w:rsid w:val="00987072"/>
    <w:rsid w:val="00987183"/>
    <w:rsid w:val="00987608"/>
    <w:rsid w:val="00987AE0"/>
    <w:rsid w:val="00990815"/>
    <w:rsid w:val="00990D09"/>
    <w:rsid w:val="00990D75"/>
    <w:rsid w:val="00991116"/>
    <w:rsid w:val="00991B05"/>
    <w:rsid w:val="00992A07"/>
    <w:rsid w:val="00992F71"/>
    <w:rsid w:val="009937FA"/>
    <w:rsid w:val="009938B8"/>
    <w:rsid w:val="00993F14"/>
    <w:rsid w:val="0099441F"/>
    <w:rsid w:val="00994C07"/>
    <w:rsid w:val="009952DE"/>
    <w:rsid w:val="00995E35"/>
    <w:rsid w:val="0099604B"/>
    <w:rsid w:val="009972E3"/>
    <w:rsid w:val="0099739D"/>
    <w:rsid w:val="00997DD9"/>
    <w:rsid w:val="009A08CD"/>
    <w:rsid w:val="009A08FC"/>
    <w:rsid w:val="009A0A00"/>
    <w:rsid w:val="009A0C4B"/>
    <w:rsid w:val="009A0D06"/>
    <w:rsid w:val="009A22B2"/>
    <w:rsid w:val="009A22B3"/>
    <w:rsid w:val="009A2535"/>
    <w:rsid w:val="009A25D7"/>
    <w:rsid w:val="009A2C4B"/>
    <w:rsid w:val="009A311F"/>
    <w:rsid w:val="009A3F79"/>
    <w:rsid w:val="009A4E4B"/>
    <w:rsid w:val="009A521A"/>
    <w:rsid w:val="009A5430"/>
    <w:rsid w:val="009A5CDD"/>
    <w:rsid w:val="009A67E8"/>
    <w:rsid w:val="009B0156"/>
    <w:rsid w:val="009B0BD9"/>
    <w:rsid w:val="009B1F42"/>
    <w:rsid w:val="009B2060"/>
    <w:rsid w:val="009B2FA3"/>
    <w:rsid w:val="009B3075"/>
    <w:rsid w:val="009B4C6F"/>
    <w:rsid w:val="009B58D5"/>
    <w:rsid w:val="009B72ED"/>
    <w:rsid w:val="009B7A5C"/>
    <w:rsid w:val="009B7BD4"/>
    <w:rsid w:val="009C03E4"/>
    <w:rsid w:val="009C0522"/>
    <w:rsid w:val="009C1BD3"/>
    <w:rsid w:val="009C1D49"/>
    <w:rsid w:val="009C1FAE"/>
    <w:rsid w:val="009C3BF6"/>
    <w:rsid w:val="009C3D85"/>
    <w:rsid w:val="009C43F2"/>
    <w:rsid w:val="009C4FB4"/>
    <w:rsid w:val="009C5CC8"/>
    <w:rsid w:val="009C7786"/>
    <w:rsid w:val="009D133B"/>
    <w:rsid w:val="009D15FD"/>
    <w:rsid w:val="009D27C3"/>
    <w:rsid w:val="009D29E5"/>
    <w:rsid w:val="009D3359"/>
    <w:rsid w:val="009D3437"/>
    <w:rsid w:val="009D3F0D"/>
    <w:rsid w:val="009D453F"/>
    <w:rsid w:val="009D4C6E"/>
    <w:rsid w:val="009D4FAF"/>
    <w:rsid w:val="009D5AE1"/>
    <w:rsid w:val="009D5C7B"/>
    <w:rsid w:val="009D650F"/>
    <w:rsid w:val="009E00C8"/>
    <w:rsid w:val="009E0AC9"/>
    <w:rsid w:val="009E0B61"/>
    <w:rsid w:val="009E1447"/>
    <w:rsid w:val="009E1B8D"/>
    <w:rsid w:val="009E2A4D"/>
    <w:rsid w:val="009E3141"/>
    <w:rsid w:val="009E3C03"/>
    <w:rsid w:val="009E3F94"/>
    <w:rsid w:val="009E4268"/>
    <w:rsid w:val="009E436E"/>
    <w:rsid w:val="009E486C"/>
    <w:rsid w:val="009E48B3"/>
    <w:rsid w:val="009E547A"/>
    <w:rsid w:val="009E54B4"/>
    <w:rsid w:val="009E6481"/>
    <w:rsid w:val="009E690A"/>
    <w:rsid w:val="009E703F"/>
    <w:rsid w:val="009E76E0"/>
    <w:rsid w:val="009E7876"/>
    <w:rsid w:val="009E7FAA"/>
    <w:rsid w:val="009F07BE"/>
    <w:rsid w:val="009F08B0"/>
    <w:rsid w:val="009F0CD6"/>
    <w:rsid w:val="009F0EDE"/>
    <w:rsid w:val="009F120D"/>
    <w:rsid w:val="009F1385"/>
    <w:rsid w:val="009F1743"/>
    <w:rsid w:val="009F18B2"/>
    <w:rsid w:val="009F241A"/>
    <w:rsid w:val="009F28AF"/>
    <w:rsid w:val="009F3012"/>
    <w:rsid w:val="009F47B2"/>
    <w:rsid w:val="009F5756"/>
    <w:rsid w:val="009F66DF"/>
    <w:rsid w:val="009F6988"/>
    <w:rsid w:val="009F6A32"/>
    <w:rsid w:val="009F6EA9"/>
    <w:rsid w:val="009F7657"/>
    <w:rsid w:val="009F771F"/>
    <w:rsid w:val="00A002E3"/>
    <w:rsid w:val="00A006DC"/>
    <w:rsid w:val="00A00CAF"/>
    <w:rsid w:val="00A00FCD"/>
    <w:rsid w:val="00A02C38"/>
    <w:rsid w:val="00A02D9C"/>
    <w:rsid w:val="00A031FE"/>
    <w:rsid w:val="00A038FF"/>
    <w:rsid w:val="00A03E2B"/>
    <w:rsid w:val="00A04702"/>
    <w:rsid w:val="00A04D4A"/>
    <w:rsid w:val="00A04D4C"/>
    <w:rsid w:val="00A05044"/>
    <w:rsid w:val="00A05AC4"/>
    <w:rsid w:val="00A05B7A"/>
    <w:rsid w:val="00A06268"/>
    <w:rsid w:val="00A063A8"/>
    <w:rsid w:val="00A06621"/>
    <w:rsid w:val="00A07452"/>
    <w:rsid w:val="00A07777"/>
    <w:rsid w:val="00A07DC8"/>
    <w:rsid w:val="00A101CD"/>
    <w:rsid w:val="00A10A22"/>
    <w:rsid w:val="00A10C09"/>
    <w:rsid w:val="00A11EF8"/>
    <w:rsid w:val="00A11FD3"/>
    <w:rsid w:val="00A1411E"/>
    <w:rsid w:val="00A14EC2"/>
    <w:rsid w:val="00A151AC"/>
    <w:rsid w:val="00A151D2"/>
    <w:rsid w:val="00A16B69"/>
    <w:rsid w:val="00A16F28"/>
    <w:rsid w:val="00A1743A"/>
    <w:rsid w:val="00A17457"/>
    <w:rsid w:val="00A17883"/>
    <w:rsid w:val="00A17AEE"/>
    <w:rsid w:val="00A20393"/>
    <w:rsid w:val="00A204E5"/>
    <w:rsid w:val="00A20F42"/>
    <w:rsid w:val="00A20F46"/>
    <w:rsid w:val="00A21244"/>
    <w:rsid w:val="00A21FA5"/>
    <w:rsid w:val="00A23088"/>
    <w:rsid w:val="00A2343E"/>
    <w:rsid w:val="00A23F6C"/>
    <w:rsid w:val="00A241C8"/>
    <w:rsid w:val="00A247F2"/>
    <w:rsid w:val="00A24E83"/>
    <w:rsid w:val="00A2713A"/>
    <w:rsid w:val="00A30484"/>
    <w:rsid w:val="00A31D28"/>
    <w:rsid w:val="00A321AB"/>
    <w:rsid w:val="00A32714"/>
    <w:rsid w:val="00A3275E"/>
    <w:rsid w:val="00A32DD7"/>
    <w:rsid w:val="00A32E9A"/>
    <w:rsid w:val="00A32F08"/>
    <w:rsid w:val="00A33E1E"/>
    <w:rsid w:val="00A3479E"/>
    <w:rsid w:val="00A35413"/>
    <w:rsid w:val="00A35FD5"/>
    <w:rsid w:val="00A36D6A"/>
    <w:rsid w:val="00A36F4E"/>
    <w:rsid w:val="00A376E4"/>
    <w:rsid w:val="00A37EE0"/>
    <w:rsid w:val="00A40A75"/>
    <w:rsid w:val="00A40BD2"/>
    <w:rsid w:val="00A41A1F"/>
    <w:rsid w:val="00A41A76"/>
    <w:rsid w:val="00A41A8C"/>
    <w:rsid w:val="00A41B21"/>
    <w:rsid w:val="00A41FD8"/>
    <w:rsid w:val="00A42414"/>
    <w:rsid w:val="00A42D54"/>
    <w:rsid w:val="00A434DF"/>
    <w:rsid w:val="00A43C13"/>
    <w:rsid w:val="00A4497F"/>
    <w:rsid w:val="00A44D8E"/>
    <w:rsid w:val="00A45241"/>
    <w:rsid w:val="00A45585"/>
    <w:rsid w:val="00A45628"/>
    <w:rsid w:val="00A470E1"/>
    <w:rsid w:val="00A50268"/>
    <w:rsid w:val="00A50B6C"/>
    <w:rsid w:val="00A510E5"/>
    <w:rsid w:val="00A535B4"/>
    <w:rsid w:val="00A53A9C"/>
    <w:rsid w:val="00A53B2A"/>
    <w:rsid w:val="00A53C8D"/>
    <w:rsid w:val="00A5420C"/>
    <w:rsid w:val="00A54C3A"/>
    <w:rsid w:val="00A5547D"/>
    <w:rsid w:val="00A558CB"/>
    <w:rsid w:val="00A55AD3"/>
    <w:rsid w:val="00A55BF2"/>
    <w:rsid w:val="00A56194"/>
    <w:rsid w:val="00A56DEC"/>
    <w:rsid w:val="00A570CC"/>
    <w:rsid w:val="00A572CC"/>
    <w:rsid w:val="00A57679"/>
    <w:rsid w:val="00A576FE"/>
    <w:rsid w:val="00A57B00"/>
    <w:rsid w:val="00A606C0"/>
    <w:rsid w:val="00A60A57"/>
    <w:rsid w:val="00A60DB3"/>
    <w:rsid w:val="00A618D4"/>
    <w:rsid w:val="00A627B7"/>
    <w:rsid w:val="00A62D96"/>
    <w:rsid w:val="00A6347F"/>
    <w:rsid w:val="00A6363C"/>
    <w:rsid w:val="00A64C8E"/>
    <w:rsid w:val="00A64E12"/>
    <w:rsid w:val="00A64FEF"/>
    <w:rsid w:val="00A65578"/>
    <w:rsid w:val="00A67264"/>
    <w:rsid w:val="00A673F6"/>
    <w:rsid w:val="00A6754F"/>
    <w:rsid w:val="00A70D94"/>
    <w:rsid w:val="00A70F43"/>
    <w:rsid w:val="00A70FD7"/>
    <w:rsid w:val="00A724BB"/>
    <w:rsid w:val="00A72969"/>
    <w:rsid w:val="00A72BB1"/>
    <w:rsid w:val="00A73708"/>
    <w:rsid w:val="00A73996"/>
    <w:rsid w:val="00A74151"/>
    <w:rsid w:val="00A743CC"/>
    <w:rsid w:val="00A7585C"/>
    <w:rsid w:val="00A76510"/>
    <w:rsid w:val="00A76BC2"/>
    <w:rsid w:val="00A76F95"/>
    <w:rsid w:val="00A773C7"/>
    <w:rsid w:val="00A774D7"/>
    <w:rsid w:val="00A8046C"/>
    <w:rsid w:val="00A80485"/>
    <w:rsid w:val="00A80576"/>
    <w:rsid w:val="00A80B41"/>
    <w:rsid w:val="00A80B4C"/>
    <w:rsid w:val="00A81747"/>
    <w:rsid w:val="00A817B9"/>
    <w:rsid w:val="00A81FFD"/>
    <w:rsid w:val="00A8215D"/>
    <w:rsid w:val="00A82286"/>
    <w:rsid w:val="00A82A4F"/>
    <w:rsid w:val="00A82CE1"/>
    <w:rsid w:val="00A83256"/>
    <w:rsid w:val="00A83D93"/>
    <w:rsid w:val="00A84869"/>
    <w:rsid w:val="00A84A21"/>
    <w:rsid w:val="00A86252"/>
    <w:rsid w:val="00A86F9C"/>
    <w:rsid w:val="00A87002"/>
    <w:rsid w:val="00A87124"/>
    <w:rsid w:val="00A874A2"/>
    <w:rsid w:val="00A875E1"/>
    <w:rsid w:val="00A87790"/>
    <w:rsid w:val="00A877AE"/>
    <w:rsid w:val="00A914B6"/>
    <w:rsid w:val="00A91867"/>
    <w:rsid w:val="00A92722"/>
    <w:rsid w:val="00A93529"/>
    <w:rsid w:val="00A9384A"/>
    <w:rsid w:val="00A9393F"/>
    <w:rsid w:val="00A93A65"/>
    <w:rsid w:val="00A93D8C"/>
    <w:rsid w:val="00A94201"/>
    <w:rsid w:val="00A94643"/>
    <w:rsid w:val="00A949B2"/>
    <w:rsid w:val="00A950CE"/>
    <w:rsid w:val="00A95507"/>
    <w:rsid w:val="00A95DAC"/>
    <w:rsid w:val="00A963CF"/>
    <w:rsid w:val="00A97437"/>
    <w:rsid w:val="00AA0C5F"/>
    <w:rsid w:val="00AA0F2D"/>
    <w:rsid w:val="00AA1E8F"/>
    <w:rsid w:val="00AA23CC"/>
    <w:rsid w:val="00AA23D5"/>
    <w:rsid w:val="00AA2410"/>
    <w:rsid w:val="00AA324E"/>
    <w:rsid w:val="00AA441B"/>
    <w:rsid w:val="00AA44C8"/>
    <w:rsid w:val="00AA4E18"/>
    <w:rsid w:val="00AA5226"/>
    <w:rsid w:val="00AA6071"/>
    <w:rsid w:val="00AA6492"/>
    <w:rsid w:val="00AA6F53"/>
    <w:rsid w:val="00AA7050"/>
    <w:rsid w:val="00AA788D"/>
    <w:rsid w:val="00AA7B7C"/>
    <w:rsid w:val="00AB013C"/>
    <w:rsid w:val="00AB0F21"/>
    <w:rsid w:val="00AB1954"/>
    <w:rsid w:val="00AB1C50"/>
    <w:rsid w:val="00AB1F73"/>
    <w:rsid w:val="00AB1FFA"/>
    <w:rsid w:val="00AB2672"/>
    <w:rsid w:val="00AB2F98"/>
    <w:rsid w:val="00AB332F"/>
    <w:rsid w:val="00AB35D9"/>
    <w:rsid w:val="00AB4188"/>
    <w:rsid w:val="00AB4541"/>
    <w:rsid w:val="00AB5138"/>
    <w:rsid w:val="00AB5B70"/>
    <w:rsid w:val="00AB5C54"/>
    <w:rsid w:val="00AB6AE7"/>
    <w:rsid w:val="00AB7B81"/>
    <w:rsid w:val="00AB7EC6"/>
    <w:rsid w:val="00AB7F1A"/>
    <w:rsid w:val="00AC0503"/>
    <w:rsid w:val="00AC07A1"/>
    <w:rsid w:val="00AC07E1"/>
    <w:rsid w:val="00AC108E"/>
    <w:rsid w:val="00AC1967"/>
    <w:rsid w:val="00AC2867"/>
    <w:rsid w:val="00AC2BD7"/>
    <w:rsid w:val="00AC338C"/>
    <w:rsid w:val="00AC361B"/>
    <w:rsid w:val="00AC393D"/>
    <w:rsid w:val="00AC4115"/>
    <w:rsid w:val="00AC4CB0"/>
    <w:rsid w:val="00AC4D03"/>
    <w:rsid w:val="00AC5C83"/>
    <w:rsid w:val="00AC6517"/>
    <w:rsid w:val="00AC66DF"/>
    <w:rsid w:val="00AC683D"/>
    <w:rsid w:val="00AC6ED3"/>
    <w:rsid w:val="00AC71F9"/>
    <w:rsid w:val="00AC7367"/>
    <w:rsid w:val="00AC7661"/>
    <w:rsid w:val="00AC7675"/>
    <w:rsid w:val="00AC79AC"/>
    <w:rsid w:val="00AD0E39"/>
    <w:rsid w:val="00AD0E40"/>
    <w:rsid w:val="00AD1A4C"/>
    <w:rsid w:val="00AD1A5B"/>
    <w:rsid w:val="00AD1DB0"/>
    <w:rsid w:val="00AD2B8D"/>
    <w:rsid w:val="00AD2F56"/>
    <w:rsid w:val="00AD2F6F"/>
    <w:rsid w:val="00AD3584"/>
    <w:rsid w:val="00AD358E"/>
    <w:rsid w:val="00AD3C40"/>
    <w:rsid w:val="00AD3EBB"/>
    <w:rsid w:val="00AD55A6"/>
    <w:rsid w:val="00AD5E71"/>
    <w:rsid w:val="00AD6737"/>
    <w:rsid w:val="00AD6753"/>
    <w:rsid w:val="00AD6A9A"/>
    <w:rsid w:val="00AD6B37"/>
    <w:rsid w:val="00AD7D51"/>
    <w:rsid w:val="00AE00FF"/>
    <w:rsid w:val="00AE18E0"/>
    <w:rsid w:val="00AE2FAA"/>
    <w:rsid w:val="00AE33E5"/>
    <w:rsid w:val="00AE38F5"/>
    <w:rsid w:val="00AE3CE5"/>
    <w:rsid w:val="00AE410E"/>
    <w:rsid w:val="00AE447F"/>
    <w:rsid w:val="00AE4C8F"/>
    <w:rsid w:val="00AE4D9A"/>
    <w:rsid w:val="00AE60C6"/>
    <w:rsid w:val="00AE7573"/>
    <w:rsid w:val="00AE75AB"/>
    <w:rsid w:val="00AE75F7"/>
    <w:rsid w:val="00AE7A5C"/>
    <w:rsid w:val="00AE7C47"/>
    <w:rsid w:val="00AF0F00"/>
    <w:rsid w:val="00AF162A"/>
    <w:rsid w:val="00AF16CD"/>
    <w:rsid w:val="00AF260D"/>
    <w:rsid w:val="00AF30DE"/>
    <w:rsid w:val="00AF39BF"/>
    <w:rsid w:val="00AF3E9C"/>
    <w:rsid w:val="00AF3EC5"/>
    <w:rsid w:val="00AF3ED3"/>
    <w:rsid w:val="00AF4529"/>
    <w:rsid w:val="00AF5108"/>
    <w:rsid w:val="00AF5FCD"/>
    <w:rsid w:val="00AF6377"/>
    <w:rsid w:val="00AF68DC"/>
    <w:rsid w:val="00AF73AC"/>
    <w:rsid w:val="00AF7724"/>
    <w:rsid w:val="00B00A71"/>
    <w:rsid w:val="00B00C42"/>
    <w:rsid w:val="00B00F27"/>
    <w:rsid w:val="00B02678"/>
    <w:rsid w:val="00B0300E"/>
    <w:rsid w:val="00B03043"/>
    <w:rsid w:val="00B03A46"/>
    <w:rsid w:val="00B044B2"/>
    <w:rsid w:val="00B049F2"/>
    <w:rsid w:val="00B04D85"/>
    <w:rsid w:val="00B04DD5"/>
    <w:rsid w:val="00B04E10"/>
    <w:rsid w:val="00B052F4"/>
    <w:rsid w:val="00B0547C"/>
    <w:rsid w:val="00B056A1"/>
    <w:rsid w:val="00B06849"/>
    <w:rsid w:val="00B06D80"/>
    <w:rsid w:val="00B075D3"/>
    <w:rsid w:val="00B07E9A"/>
    <w:rsid w:val="00B1021A"/>
    <w:rsid w:val="00B1037C"/>
    <w:rsid w:val="00B11BC7"/>
    <w:rsid w:val="00B130AB"/>
    <w:rsid w:val="00B15295"/>
    <w:rsid w:val="00B15A62"/>
    <w:rsid w:val="00B16448"/>
    <w:rsid w:val="00B171DE"/>
    <w:rsid w:val="00B1782C"/>
    <w:rsid w:val="00B2001C"/>
    <w:rsid w:val="00B2016C"/>
    <w:rsid w:val="00B2074C"/>
    <w:rsid w:val="00B20879"/>
    <w:rsid w:val="00B20AC5"/>
    <w:rsid w:val="00B21D44"/>
    <w:rsid w:val="00B21F2B"/>
    <w:rsid w:val="00B224D2"/>
    <w:rsid w:val="00B238D8"/>
    <w:rsid w:val="00B23B0B"/>
    <w:rsid w:val="00B23B65"/>
    <w:rsid w:val="00B241D7"/>
    <w:rsid w:val="00B24FFE"/>
    <w:rsid w:val="00B2684D"/>
    <w:rsid w:val="00B26918"/>
    <w:rsid w:val="00B26A5F"/>
    <w:rsid w:val="00B26AE9"/>
    <w:rsid w:val="00B26BFC"/>
    <w:rsid w:val="00B26D50"/>
    <w:rsid w:val="00B26E77"/>
    <w:rsid w:val="00B26F4A"/>
    <w:rsid w:val="00B27457"/>
    <w:rsid w:val="00B274B7"/>
    <w:rsid w:val="00B27B1F"/>
    <w:rsid w:val="00B30FDD"/>
    <w:rsid w:val="00B31266"/>
    <w:rsid w:val="00B31349"/>
    <w:rsid w:val="00B31DC5"/>
    <w:rsid w:val="00B31FFC"/>
    <w:rsid w:val="00B33511"/>
    <w:rsid w:val="00B33682"/>
    <w:rsid w:val="00B345C9"/>
    <w:rsid w:val="00B3475F"/>
    <w:rsid w:val="00B34BF3"/>
    <w:rsid w:val="00B34FBE"/>
    <w:rsid w:val="00B3665A"/>
    <w:rsid w:val="00B370EE"/>
    <w:rsid w:val="00B372CF"/>
    <w:rsid w:val="00B37653"/>
    <w:rsid w:val="00B377FF"/>
    <w:rsid w:val="00B3795B"/>
    <w:rsid w:val="00B40E99"/>
    <w:rsid w:val="00B40FB6"/>
    <w:rsid w:val="00B41CC9"/>
    <w:rsid w:val="00B423AD"/>
    <w:rsid w:val="00B42471"/>
    <w:rsid w:val="00B43638"/>
    <w:rsid w:val="00B43CBE"/>
    <w:rsid w:val="00B43FEF"/>
    <w:rsid w:val="00B4510C"/>
    <w:rsid w:val="00B454C7"/>
    <w:rsid w:val="00B4573C"/>
    <w:rsid w:val="00B461E2"/>
    <w:rsid w:val="00B47884"/>
    <w:rsid w:val="00B47CCF"/>
    <w:rsid w:val="00B5015F"/>
    <w:rsid w:val="00B50803"/>
    <w:rsid w:val="00B508C0"/>
    <w:rsid w:val="00B51984"/>
    <w:rsid w:val="00B51CE7"/>
    <w:rsid w:val="00B51F0B"/>
    <w:rsid w:val="00B53991"/>
    <w:rsid w:val="00B53A7D"/>
    <w:rsid w:val="00B54074"/>
    <w:rsid w:val="00B54E78"/>
    <w:rsid w:val="00B54ED4"/>
    <w:rsid w:val="00B55252"/>
    <w:rsid w:val="00B56990"/>
    <w:rsid w:val="00B56F25"/>
    <w:rsid w:val="00B57F8F"/>
    <w:rsid w:val="00B57FF3"/>
    <w:rsid w:val="00B60482"/>
    <w:rsid w:val="00B611CA"/>
    <w:rsid w:val="00B619E1"/>
    <w:rsid w:val="00B61A4B"/>
    <w:rsid w:val="00B61A59"/>
    <w:rsid w:val="00B61EEC"/>
    <w:rsid w:val="00B64071"/>
    <w:rsid w:val="00B64D32"/>
    <w:rsid w:val="00B664BE"/>
    <w:rsid w:val="00B668D8"/>
    <w:rsid w:val="00B670A0"/>
    <w:rsid w:val="00B70202"/>
    <w:rsid w:val="00B70471"/>
    <w:rsid w:val="00B70C23"/>
    <w:rsid w:val="00B71498"/>
    <w:rsid w:val="00B724B2"/>
    <w:rsid w:val="00B727E2"/>
    <w:rsid w:val="00B739DA"/>
    <w:rsid w:val="00B747FA"/>
    <w:rsid w:val="00B74A05"/>
    <w:rsid w:val="00B74C09"/>
    <w:rsid w:val="00B76825"/>
    <w:rsid w:val="00B76B23"/>
    <w:rsid w:val="00B802F9"/>
    <w:rsid w:val="00B810E2"/>
    <w:rsid w:val="00B812DE"/>
    <w:rsid w:val="00B81ABD"/>
    <w:rsid w:val="00B81F9D"/>
    <w:rsid w:val="00B822C8"/>
    <w:rsid w:val="00B83599"/>
    <w:rsid w:val="00B83C4A"/>
    <w:rsid w:val="00B84F6B"/>
    <w:rsid w:val="00B86204"/>
    <w:rsid w:val="00B864FF"/>
    <w:rsid w:val="00B8682D"/>
    <w:rsid w:val="00B86F7C"/>
    <w:rsid w:val="00B9012D"/>
    <w:rsid w:val="00B908C0"/>
    <w:rsid w:val="00B90DE1"/>
    <w:rsid w:val="00B91059"/>
    <w:rsid w:val="00B9160F"/>
    <w:rsid w:val="00B92358"/>
    <w:rsid w:val="00B92ED7"/>
    <w:rsid w:val="00B936DC"/>
    <w:rsid w:val="00B938F5"/>
    <w:rsid w:val="00B9411C"/>
    <w:rsid w:val="00B94EB0"/>
    <w:rsid w:val="00B94ECF"/>
    <w:rsid w:val="00B950A1"/>
    <w:rsid w:val="00B950E2"/>
    <w:rsid w:val="00B9554B"/>
    <w:rsid w:val="00B95A69"/>
    <w:rsid w:val="00B965F5"/>
    <w:rsid w:val="00B96863"/>
    <w:rsid w:val="00B96E85"/>
    <w:rsid w:val="00BA1317"/>
    <w:rsid w:val="00BA1AB2"/>
    <w:rsid w:val="00BA28FA"/>
    <w:rsid w:val="00BA2B19"/>
    <w:rsid w:val="00BA3E61"/>
    <w:rsid w:val="00BA4B08"/>
    <w:rsid w:val="00BA5264"/>
    <w:rsid w:val="00BA5324"/>
    <w:rsid w:val="00BA56FD"/>
    <w:rsid w:val="00BA57A4"/>
    <w:rsid w:val="00BA6FE2"/>
    <w:rsid w:val="00BA70A0"/>
    <w:rsid w:val="00BA7258"/>
    <w:rsid w:val="00BA7ED5"/>
    <w:rsid w:val="00BA7FE8"/>
    <w:rsid w:val="00BB02FE"/>
    <w:rsid w:val="00BB0ACB"/>
    <w:rsid w:val="00BB157F"/>
    <w:rsid w:val="00BB1E8A"/>
    <w:rsid w:val="00BB2100"/>
    <w:rsid w:val="00BB313E"/>
    <w:rsid w:val="00BB32CD"/>
    <w:rsid w:val="00BB3429"/>
    <w:rsid w:val="00BB36CD"/>
    <w:rsid w:val="00BB3CD6"/>
    <w:rsid w:val="00BB3EDB"/>
    <w:rsid w:val="00BB4668"/>
    <w:rsid w:val="00BB4714"/>
    <w:rsid w:val="00BB5074"/>
    <w:rsid w:val="00BB5C84"/>
    <w:rsid w:val="00BB6F3F"/>
    <w:rsid w:val="00BC035F"/>
    <w:rsid w:val="00BC06A7"/>
    <w:rsid w:val="00BC1A2D"/>
    <w:rsid w:val="00BC1CE3"/>
    <w:rsid w:val="00BC26FD"/>
    <w:rsid w:val="00BC2B78"/>
    <w:rsid w:val="00BC3317"/>
    <w:rsid w:val="00BC4483"/>
    <w:rsid w:val="00BC4DAD"/>
    <w:rsid w:val="00BC4F3B"/>
    <w:rsid w:val="00BC4F4F"/>
    <w:rsid w:val="00BC5343"/>
    <w:rsid w:val="00BC5515"/>
    <w:rsid w:val="00BC6114"/>
    <w:rsid w:val="00BC7099"/>
    <w:rsid w:val="00BC76BC"/>
    <w:rsid w:val="00BC7CD3"/>
    <w:rsid w:val="00BD09CD"/>
    <w:rsid w:val="00BD0C0E"/>
    <w:rsid w:val="00BD0EDC"/>
    <w:rsid w:val="00BD1EA7"/>
    <w:rsid w:val="00BD2842"/>
    <w:rsid w:val="00BD2B2E"/>
    <w:rsid w:val="00BD4D23"/>
    <w:rsid w:val="00BD58CE"/>
    <w:rsid w:val="00BD5BD4"/>
    <w:rsid w:val="00BD6364"/>
    <w:rsid w:val="00BD66F4"/>
    <w:rsid w:val="00BD7A95"/>
    <w:rsid w:val="00BE043C"/>
    <w:rsid w:val="00BE0779"/>
    <w:rsid w:val="00BE09EF"/>
    <w:rsid w:val="00BE12A2"/>
    <w:rsid w:val="00BE167F"/>
    <w:rsid w:val="00BE1D15"/>
    <w:rsid w:val="00BE1FCF"/>
    <w:rsid w:val="00BE2DA0"/>
    <w:rsid w:val="00BE3462"/>
    <w:rsid w:val="00BE3A0C"/>
    <w:rsid w:val="00BE4D6E"/>
    <w:rsid w:val="00BE5A62"/>
    <w:rsid w:val="00BE5D9E"/>
    <w:rsid w:val="00BE6B0D"/>
    <w:rsid w:val="00BE6B58"/>
    <w:rsid w:val="00BE78A0"/>
    <w:rsid w:val="00BE7922"/>
    <w:rsid w:val="00BF0C05"/>
    <w:rsid w:val="00BF10C7"/>
    <w:rsid w:val="00BF1849"/>
    <w:rsid w:val="00BF19E8"/>
    <w:rsid w:val="00BF2E03"/>
    <w:rsid w:val="00BF2E61"/>
    <w:rsid w:val="00BF324C"/>
    <w:rsid w:val="00BF32BC"/>
    <w:rsid w:val="00BF394E"/>
    <w:rsid w:val="00BF3D62"/>
    <w:rsid w:val="00BF3DBC"/>
    <w:rsid w:val="00BF4062"/>
    <w:rsid w:val="00BF5203"/>
    <w:rsid w:val="00BF5BE0"/>
    <w:rsid w:val="00BF631F"/>
    <w:rsid w:val="00BF6B5F"/>
    <w:rsid w:val="00BF7996"/>
    <w:rsid w:val="00C0044E"/>
    <w:rsid w:val="00C00CDD"/>
    <w:rsid w:val="00C00E8A"/>
    <w:rsid w:val="00C01472"/>
    <w:rsid w:val="00C019E3"/>
    <w:rsid w:val="00C02BC0"/>
    <w:rsid w:val="00C02C2E"/>
    <w:rsid w:val="00C02C5B"/>
    <w:rsid w:val="00C03088"/>
    <w:rsid w:val="00C033E8"/>
    <w:rsid w:val="00C03C48"/>
    <w:rsid w:val="00C041AB"/>
    <w:rsid w:val="00C0462C"/>
    <w:rsid w:val="00C04FED"/>
    <w:rsid w:val="00C054FF"/>
    <w:rsid w:val="00C057E4"/>
    <w:rsid w:val="00C06895"/>
    <w:rsid w:val="00C07C0F"/>
    <w:rsid w:val="00C07C86"/>
    <w:rsid w:val="00C1032C"/>
    <w:rsid w:val="00C109F8"/>
    <w:rsid w:val="00C10BF6"/>
    <w:rsid w:val="00C11133"/>
    <w:rsid w:val="00C11BD0"/>
    <w:rsid w:val="00C1279E"/>
    <w:rsid w:val="00C12D02"/>
    <w:rsid w:val="00C1300D"/>
    <w:rsid w:val="00C130A2"/>
    <w:rsid w:val="00C132F3"/>
    <w:rsid w:val="00C1382D"/>
    <w:rsid w:val="00C13A5D"/>
    <w:rsid w:val="00C142B1"/>
    <w:rsid w:val="00C143A7"/>
    <w:rsid w:val="00C148D0"/>
    <w:rsid w:val="00C14A1C"/>
    <w:rsid w:val="00C14BB9"/>
    <w:rsid w:val="00C15206"/>
    <w:rsid w:val="00C152D0"/>
    <w:rsid w:val="00C15D7A"/>
    <w:rsid w:val="00C16027"/>
    <w:rsid w:val="00C1669C"/>
    <w:rsid w:val="00C1710E"/>
    <w:rsid w:val="00C17214"/>
    <w:rsid w:val="00C17B1E"/>
    <w:rsid w:val="00C17F1E"/>
    <w:rsid w:val="00C2031A"/>
    <w:rsid w:val="00C209F7"/>
    <w:rsid w:val="00C20BD7"/>
    <w:rsid w:val="00C20D7C"/>
    <w:rsid w:val="00C21898"/>
    <w:rsid w:val="00C21AC1"/>
    <w:rsid w:val="00C21C56"/>
    <w:rsid w:val="00C21F2F"/>
    <w:rsid w:val="00C22A6A"/>
    <w:rsid w:val="00C22AFC"/>
    <w:rsid w:val="00C23572"/>
    <w:rsid w:val="00C235AE"/>
    <w:rsid w:val="00C23F86"/>
    <w:rsid w:val="00C24900"/>
    <w:rsid w:val="00C24A3F"/>
    <w:rsid w:val="00C24D37"/>
    <w:rsid w:val="00C24ED5"/>
    <w:rsid w:val="00C25DEA"/>
    <w:rsid w:val="00C25FC8"/>
    <w:rsid w:val="00C268F9"/>
    <w:rsid w:val="00C274BD"/>
    <w:rsid w:val="00C274BF"/>
    <w:rsid w:val="00C27E30"/>
    <w:rsid w:val="00C30770"/>
    <w:rsid w:val="00C314A7"/>
    <w:rsid w:val="00C3194B"/>
    <w:rsid w:val="00C3199B"/>
    <w:rsid w:val="00C324FF"/>
    <w:rsid w:val="00C32850"/>
    <w:rsid w:val="00C32DD8"/>
    <w:rsid w:val="00C337BF"/>
    <w:rsid w:val="00C344B1"/>
    <w:rsid w:val="00C34F17"/>
    <w:rsid w:val="00C35791"/>
    <w:rsid w:val="00C35AF7"/>
    <w:rsid w:val="00C36A9C"/>
    <w:rsid w:val="00C36D5A"/>
    <w:rsid w:val="00C373A7"/>
    <w:rsid w:val="00C376EC"/>
    <w:rsid w:val="00C40334"/>
    <w:rsid w:val="00C40EA6"/>
    <w:rsid w:val="00C416B6"/>
    <w:rsid w:val="00C41E33"/>
    <w:rsid w:val="00C421A9"/>
    <w:rsid w:val="00C42371"/>
    <w:rsid w:val="00C425F1"/>
    <w:rsid w:val="00C42CD6"/>
    <w:rsid w:val="00C434BD"/>
    <w:rsid w:val="00C434C9"/>
    <w:rsid w:val="00C4363D"/>
    <w:rsid w:val="00C44482"/>
    <w:rsid w:val="00C44885"/>
    <w:rsid w:val="00C448F4"/>
    <w:rsid w:val="00C44E60"/>
    <w:rsid w:val="00C458ED"/>
    <w:rsid w:val="00C45942"/>
    <w:rsid w:val="00C46872"/>
    <w:rsid w:val="00C4719F"/>
    <w:rsid w:val="00C477A5"/>
    <w:rsid w:val="00C502E3"/>
    <w:rsid w:val="00C50A27"/>
    <w:rsid w:val="00C510A6"/>
    <w:rsid w:val="00C5113A"/>
    <w:rsid w:val="00C51E78"/>
    <w:rsid w:val="00C52353"/>
    <w:rsid w:val="00C5235C"/>
    <w:rsid w:val="00C523B0"/>
    <w:rsid w:val="00C52C19"/>
    <w:rsid w:val="00C5307C"/>
    <w:rsid w:val="00C534E0"/>
    <w:rsid w:val="00C53B29"/>
    <w:rsid w:val="00C53E1C"/>
    <w:rsid w:val="00C5428B"/>
    <w:rsid w:val="00C54F5A"/>
    <w:rsid w:val="00C551FE"/>
    <w:rsid w:val="00C552FA"/>
    <w:rsid w:val="00C564AD"/>
    <w:rsid w:val="00C5667B"/>
    <w:rsid w:val="00C57516"/>
    <w:rsid w:val="00C57B84"/>
    <w:rsid w:val="00C57C34"/>
    <w:rsid w:val="00C60B5F"/>
    <w:rsid w:val="00C620D6"/>
    <w:rsid w:val="00C627AF"/>
    <w:rsid w:val="00C6373D"/>
    <w:rsid w:val="00C640E9"/>
    <w:rsid w:val="00C6470C"/>
    <w:rsid w:val="00C65044"/>
    <w:rsid w:val="00C65172"/>
    <w:rsid w:val="00C66002"/>
    <w:rsid w:val="00C668B9"/>
    <w:rsid w:val="00C66FAD"/>
    <w:rsid w:val="00C67249"/>
    <w:rsid w:val="00C703FA"/>
    <w:rsid w:val="00C7048E"/>
    <w:rsid w:val="00C7064F"/>
    <w:rsid w:val="00C71CD9"/>
    <w:rsid w:val="00C72746"/>
    <w:rsid w:val="00C7324F"/>
    <w:rsid w:val="00C73470"/>
    <w:rsid w:val="00C734B8"/>
    <w:rsid w:val="00C7452D"/>
    <w:rsid w:val="00C74FEA"/>
    <w:rsid w:val="00C7511F"/>
    <w:rsid w:val="00C7557D"/>
    <w:rsid w:val="00C763A2"/>
    <w:rsid w:val="00C77140"/>
    <w:rsid w:val="00C771AA"/>
    <w:rsid w:val="00C77310"/>
    <w:rsid w:val="00C77834"/>
    <w:rsid w:val="00C77977"/>
    <w:rsid w:val="00C77AF7"/>
    <w:rsid w:val="00C77CD6"/>
    <w:rsid w:val="00C80415"/>
    <w:rsid w:val="00C80D26"/>
    <w:rsid w:val="00C817EE"/>
    <w:rsid w:val="00C81AA2"/>
    <w:rsid w:val="00C8214F"/>
    <w:rsid w:val="00C82985"/>
    <w:rsid w:val="00C8303E"/>
    <w:rsid w:val="00C83115"/>
    <w:rsid w:val="00C83343"/>
    <w:rsid w:val="00C8343C"/>
    <w:rsid w:val="00C83489"/>
    <w:rsid w:val="00C834BC"/>
    <w:rsid w:val="00C83C18"/>
    <w:rsid w:val="00C83D47"/>
    <w:rsid w:val="00C84887"/>
    <w:rsid w:val="00C84C42"/>
    <w:rsid w:val="00C84F41"/>
    <w:rsid w:val="00C84F69"/>
    <w:rsid w:val="00C857CB"/>
    <w:rsid w:val="00C86668"/>
    <w:rsid w:val="00C8740F"/>
    <w:rsid w:val="00C879CE"/>
    <w:rsid w:val="00C87FE3"/>
    <w:rsid w:val="00C9085C"/>
    <w:rsid w:val="00C90FD0"/>
    <w:rsid w:val="00C913F1"/>
    <w:rsid w:val="00C914DF"/>
    <w:rsid w:val="00C91F17"/>
    <w:rsid w:val="00C9266A"/>
    <w:rsid w:val="00C929E4"/>
    <w:rsid w:val="00C92BF4"/>
    <w:rsid w:val="00C9384D"/>
    <w:rsid w:val="00C94B46"/>
    <w:rsid w:val="00C950DD"/>
    <w:rsid w:val="00C96A34"/>
    <w:rsid w:val="00C96E45"/>
    <w:rsid w:val="00CA0479"/>
    <w:rsid w:val="00CA0A9F"/>
    <w:rsid w:val="00CA0B62"/>
    <w:rsid w:val="00CA14C7"/>
    <w:rsid w:val="00CA1985"/>
    <w:rsid w:val="00CA221C"/>
    <w:rsid w:val="00CA27C0"/>
    <w:rsid w:val="00CA2BFE"/>
    <w:rsid w:val="00CA347E"/>
    <w:rsid w:val="00CA3DA9"/>
    <w:rsid w:val="00CA417B"/>
    <w:rsid w:val="00CA50EA"/>
    <w:rsid w:val="00CA5206"/>
    <w:rsid w:val="00CA733A"/>
    <w:rsid w:val="00CA756D"/>
    <w:rsid w:val="00CA76C9"/>
    <w:rsid w:val="00CA7B58"/>
    <w:rsid w:val="00CB0C5E"/>
    <w:rsid w:val="00CB105A"/>
    <w:rsid w:val="00CB1173"/>
    <w:rsid w:val="00CB1558"/>
    <w:rsid w:val="00CB24C1"/>
    <w:rsid w:val="00CB30DE"/>
    <w:rsid w:val="00CB351B"/>
    <w:rsid w:val="00CB37AB"/>
    <w:rsid w:val="00CB3CFF"/>
    <w:rsid w:val="00CB4B66"/>
    <w:rsid w:val="00CB4F46"/>
    <w:rsid w:val="00CB53BE"/>
    <w:rsid w:val="00CB545F"/>
    <w:rsid w:val="00CB6177"/>
    <w:rsid w:val="00CB63EE"/>
    <w:rsid w:val="00CB6E53"/>
    <w:rsid w:val="00CB71AB"/>
    <w:rsid w:val="00CB7B5E"/>
    <w:rsid w:val="00CC078C"/>
    <w:rsid w:val="00CC1A45"/>
    <w:rsid w:val="00CC1B16"/>
    <w:rsid w:val="00CC3647"/>
    <w:rsid w:val="00CC3BC7"/>
    <w:rsid w:val="00CC3D36"/>
    <w:rsid w:val="00CC444C"/>
    <w:rsid w:val="00CC4896"/>
    <w:rsid w:val="00CC4AE1"/>
    <w:rsid w:val="00CC581E"/>
    <w:rsid w:val="00CC5A4F"/>
    <w:rsid w:val="00CC6E3D"/>
    <w:rsid w:val="00CC7EFE"/>
    <w:rsid w:val="00CD0A1E"/>
    <w:rsid w:val="00CD0BF8"/>
    <w:rsid w:val="00CD10BE"/>
    <w:rsid w:val="00CD162E"/>
    <w:rsid w:val="00CD1845"/>
    <w:rsid w:val="00CD273A"/>
    <w:rsid w:val="00CD2DF7"/>
    <w:rsid w:val="00CD33A3"/>
    <w:rsid w:val="00CD39ED"/>
    <w:rsid w:val="00CD48A8"/>
    <w:rsid w:val="00CD4984"/>
    <w:rsid w:val="00CD4C50"/>
    <w:rsid w:val="00CD52C7"/>
    <w:rsid w:val="00CD57DF"/>
    <w:rsid w:val="00CD5C25"/>
    <w:rsid w:val="00CD5D50"/>
    <w:rsid w:val="00CD696E"/>
    <w:rsid w:val="00CD6ADB"/>
    <w:rsid w:val="00CD73C2"/>
    <w:rsid w:val="00CD75F4"/>
    <w:rsid w:val="00CD772D"/>
    <w:rsid w:val="00CD7931"/>
    <w:rsid w:val="00CE08B5"/>
    <w:rsid w:val="00CE09D5"/>
    <w:rsid w:val="00CE1A65"/>
    <w:rsid w:val="00CE1AD3"/>
    <w:rsid w:val="00CE21C0"/>
    <w:rsid w:val="00CE2FB0"/>
    <w:rsid w:val="00CE33BD"/>
    <w:rsid w:val="00CE34FA"/>
    <w:rsid w:val="00CE3593"/>
    <w:rsid w:val="00CE3745"/>
    <w:rsid w:val="00CE4078"/>
    <w:rsid w:val="00CE4B0E"/>
    <w:rsid w:val="00CE534E"/>
    <w:rsid w:val="00CE56BD"/>
    <w:rsid w:val="00CE5E4D"/>
    <w:rsid w:val="00CE7812"/>
    <w:rsid w:val="00CF0221"/>
    <w:rsid w:val="00CF0FBA"/>
    <w:rsid w:val="00CF192C"/>
    <w:rsid w:val="00CF1D62"/>
    <w:rsid w:val="00CF2176"/>
    <w:rsid w:val="00CF21CC"/>
    <w:rsid w:val="00CF24D0"/>
    <w:rsid w:val="00CF2868"/>
    <w:rsid w:val="00CF3394"/>
    <w:rsid w:val="00CF38B2"/>
    <w:rsid w:val="00CF3B34"/>
    <w:rsid w:val="00CF4729"/>
    <w:rsid w:val="00CF4FAA"/>
    <w:rsid w:val="00CF4FD5"/>
    <w:rsid w:val="00CF52CC"/>
    <w:rsid w:val="00CF5731"/>
    <w:rsid w:val="00CF6182"/>
    <w:rsid w:val="00CF640B"/>
    <w:rsid w:val="00CF6826"/>
    <w:rsid w:val="00CF6F2A"/>
    <w:rsid w:val="00D00165"/>
    <w:rsid w:val="00D0071D"/>
    <w:rsid w:val="00D00C31"/>
    <w:rsid w:val="00D012AC"/>
    <w:rsid w:val="00D017E3"/>
    <w:rsid w:val="00D018F0"/>
    <w:rsid w:val="00D01D96"/>
    <w:rsid w:val="00D01EFA"/>
    <w:rsid w:val="00D04EDD"/>
    <w:rsid w:val="00D0500C"/>
    <w:rsid w:val="00D051C1"/>
    <w:rsid w:val="00D0548F"/>
    <w:rsid w:val="00D0677F"/>
    <w:rsid w:val="00D069AB"/>
    <w:rsid w:val="00D069D0"/>
    <w:rsid w:val="00D06A2D"/>
    <w:rsid w:val="00D06CD0"/>
    <w:rsid w:val="00D10CF8"/>
    <w:rsid w:val="00D110AE"/>
    <w:rsid w:val="00D11153"/>
    <w:rsid w:val="00D1147E"/>
    <w:rsid w:val="00D11964"/>
    <w:rsid w:val="00D125BE"/>
    <w:rsid w:val="00D12D17"/>
    <w:rsid w:val="00D12F86"/>
    <w:rsid w:val="00D13A1C"/>
    <w:rsid w:val="00D13E86"/>
    <w:rsid w:val="00D1469B"/>
    <w:rsid w:val="00D1492E"/>
    <w:rsid w:val="00D15949"/>
    <w:rsid w:val="00D15D88"/>
    <w:rsid w:val="00D15E93"/>
    <w:rsid w:val="00D1621C"/>
    <w:rsid w:val="00D17B75"/>
    <w:rsid w:val="00D200F4"/>
    <w:rsid w:val="00D20460"/>
    <w:rsid w:val="00D205DC"/>
    <w:rsid w:val="00D20961"/>
    <w:rsid w:val="00D20E08"/>
    <w:rsid w:val="00D21764"/>
    <w:rsid w:val="00D22A92"/>
    <w:rsid w:val="00D2330C"/>
    <w:rsid w:val="00D23934"/>
    <w:rsid w:val="00D23D8C"/>
    <w:rsid w:val="00D2480A"/>
    <w:rsid w:val="00D2484D"/>
    <w:rsid w:val="00D2500A"/>
    <w:rsid w:val="00D252D7"/>
    <w:rsid w:val="00D253C4"/>
    <w:rsid w:val="00D2717A"/>
    <w:rsid w:val="00D27613"/>
    <w:rsid w:val="00D277C0"/>
    <w:rsid w:val="00D30422"/>
    <w:rsid w:val="00D30ADB"/>
    <w:rsid w:val="00D30E6E"/>
    <w:rsid w:val="00D31740"/>
    <w:rsid w:val="00D3193E"/>
    <w:rsid w:val="00D32086"/>
    <w:rsid w:val="00D32B63"/>
    <w:rsid w:val="00D330D0"/>
    <w:rsid w:val="00D33134"/>
    <w:rsid w:val="00D339FE"/>
    <w:rsid w:val="00D33B6D"/>
    <w:rsid w:val="00D33FB1"/>
    <w:rsid w:val="00D3419E"/>
    <w:rsid w:val="00D34205"/>
    <w:rsid w:val="00D3429B"/>
    <w:rsid w:val="00D342B9"/>
    <w:rsid w:val="00D342C1"/>
    <w:rsid w:val="00D343F5"/>
    <w:rsid w:val="00D34790"/>
    <w:rsid w:val="00D34B1C"/>
    <w:rsid w:val="00D354A3"/>
    <w:rsid w:val="00D36808"/>
    <w:rsid w:val="00D373F7"/>
    <w:rsid w:val="00D37452"/>
    <w:rsid w:val="00D37CF9"/>
    <w:rsid w:val="00D405E6"/>
    <w:rsid w:val="00D40825"/>
    <w:rsid w:val="00D41723"/>
    <w:rsid w:val="00D4172E"/>
    <w:rsid w:val="00D41843"/>
    <w:rsid w:val="00D423EB"/>
    <w:rsid w:val="00D4295E"/>
    <w:rsid w:val="00D42C99"/>
    <w:rsid w:val="00D434DF"/>
    <w:rsid w:val="00D43541"/>
    <w:rsid w:val="00D43A83"/>
    <w:rsid w:val="00D4485B"/>
    <w:rsid w:val="00D45FAF"/>
    <w:rsid w:val="00D46178"/>
    <w:rsid w:val="00D461CD"/>
    <w:rsid w:val="00D4664A"/>
    <w:rsid w:val="00D4711F"/>
    <w:rsid w:val="00D47C1B"/>
    <w:rsid w:val="00D47DEB"/>
    <w:rsid w:val="00D51174"/>
    <w:rsid w:val="00D517E7"/>
    <w:rsid w:val="00D51D17"/>
    <w:rsid w:val="00D520AD"/>
    <w:rsid w:val="00D5230C"/>
    <w:rsid w:val="00D523C4"/>
    <w:rsid w:val="00D52605"/>
    <w:rsid w:val="00D53801"/>
    <w:rsid w:val="00D5401C"/>
    <w:rsid w:val="00D54373"/>
    <w:rsid w:val="00D54CEE"/>
    <w:rsid w:val="00D55266"/>
    <w:rsid w:val="00D555DA"/>
    <w:rsid w:val="00D55ADC"/>
    <w:rsid w:val="00D55B02"/>
    <w:rsid w:val="00D55B22"/>
    <w:rsid w:val="00D56326"/>
    <w:rsid w:val="00D56582"/>
    <w:rsid w:val="00D56905"/>
    <w:rsid w:val="00D56CA1"/>
    <w:rsid w:val="00D570D8"/>
    <w:rsid w:val="00D57330"/>
    <w:rsid w:val="00D57543"/>
    <w:rsid w:val="00D611E9"/>
    <w:rsid w:val="00D616E7"/>
    <w:rsid w:val="00D618A0"/>
    <w:rsid w:val="00D61B81"/>
    <w:rsid w:val="00D6208A"/>
    <w:rsid w:val="00D62614"/>
    <w:rsid w:val="00D63165"/>
    <w:rsid w:val="00D63579"/>
    <w:rsid w:val="00D63761"/>
    <w:rsid w:val="00D6382D"/>
    <w:rsid w:val="00D643C6"/>
    <w:rsid w:val="00D64491"/>
    <w:rsid w:val="00D64538"/>
    <w:rsid w:val="00D6549E"/>
    <w:rsid w:val="00D65FE2"/>
    <w:rsid w:val="00D66278"/>
    <w:rsid w:val="00D662C2"/>
    <w:rsid w:val="00D66524"/>
    <w:rsid w:val="00D667B1"/>
    <w:rsid w:val="00D70A05"/>
    <w:rsid w:val="00D710FA"/>
    <w:rsid w:val="00D71FA9"/>
    <w:rsid w:val="00D721A7"/>
    <w:rsid w:val="00D7240F"/>
    <w:rsid w:val="00D72B1E"/>
    <w:rsid w:val="00D72FDE"/>
    <w:rsid w:val="00D733EE"/>
    <w:rsid w:val="00D74260"/>
    <w:rsid w:val="00D74300"/>
    <w:rsid w:val="00D743FD"/>
    <w:rsid w:val="00D744C7"/>
    <w:rsid w:val="00D75383"/>
    <w:rsid w:val="00D775B4"/>
    <w:rsid w:val="00D80852"/>
    <w:rsid w:val="00D80A6E"/>
    <w:rsid w:val="00D80AB3"/>
    <w:rsid w:val="00D81F97"/>
    <w:rsid w:val="00D82CD6"/>
    <w:rsid w:val="00D82F52"/>
    <w:rsid w:val="00D83093"/>
    <w:rsid w:val="00D8316A"/>
    <w:rsid w:val="00D83ABD"/>
    <w:rsid w:val="00D84087"/>
    <w:rsid w:val="00D8419C"/>
    <w:rsid w:val="00D842D9"/>
    <w:rsid w:val="00D848FB"/>
    <w:rsid w:val="00D84AF7"/>
    <w:rsid w:val="00D85990"/>
    <w:rsid w:val="00D859BA"/>
    <w:rsid w:val="00D85A04"/>
    <w:rsid w:val="00D85BF0"/>
    <w:rsid w:val="00D860A0"/>
    <w:rsid w:val="00D86D52"/>
    <w:rsid w:val="00D871B0"/>
    <w:rsid w:val="00D9011B"/>
    <w:rsid w:val="00D90A35"/>
    <w:rsid w:val="00D91865"/>
    <w:rsid w:val="00D92507"/>
    <w:rsid w:val="00D925CD"/>
    <w:rsid w:val="00D92A4D"/>
    <w:rsid w:val="00D92D16"/>
    <w:rsid w:val="00D93556"/>
    <w:rsid w:val="00D9367B"/>
    <w:rsid w:val="00D940FB"/>
    <w:rsid w:val="00D9490B"/>
    <w:rsid w:val="00D95162"/>
    <w:rsid w:val="00D95C1B"/>
    <w:rsid w:val="00D95EB0"/>
    <w:rsid w:val="00D966EF"/>
    <w:rsid w:val="00D96E14"/>
    <w:rsid w:val="00D979B4"/>
    <w:rsid w:val="00D97BAC"/>
    <w:rsid w:val="00DA0135"/>
    <w:rsid w:val="00DA035A"/>
    <w:rsid w:val="00DA14AA"/>
    <w:rsid w:val="00DA1834"/>
    <w:rsid w:val="00DA1D14"/>
    <w:rsid w:val="00DA3F35"/>
    <w:rsid w:val="00DA4970"/>
    <w:rsid w:val="00DA4A09"/>
    <w:rsid w:val="00DA4C2F"/>
    <w:rsid w:val="00DA5142"/>
    <w:rsid w:val="00DA568D"/>
    <w:rsid w:val="00DA5CAC"/>
    <w:rsid w:val="00DA6406"/>
    <w:rsid w:val="00DA664B"/>
    <w:rsid w:val="00DB0AEA"/>
    <w:rsid w:val="00DB0B39"/>
    <w:rsid w:val="00DB1063"/>
    <w:rsid w:val="00DB265F"/>
    <w:rsid w:val="00DB2769"/>
    <w:rsid w:val="00DB32AF"/>
    <w:rsid w:val="00DB4F1D"/>
    <w:rsid w:val="00DB5D6E"/>
    <w:rsid w:val="00DB6BE3"/>
    <w:rsid w:val="00DB7682"/>
    <w:rsid w:val="00DB7937"/>
    <w:rsid w:val="00DC06D3"/>
    <w:rsid w:val="00DC13EB"/>
    <w:rsid w:val="00DC1B14"/>
    <w:rsid w:val="00DC2D1A"/>
    <w:rsid w:val="00DC30E3"/>
    <w:rsid w:val="00DC3857"/>
    <w:rsid w:val="00DC3FB7"/>
    <w:rsid w:val="00DC41E0"/>
    <w:rsid w:val="00DC4655"/>
    <w:rsid w:val="00DC507E"/>
    <w:rsid w:val="00DC5FC2"/>
    <w:rsid w:val="00DC62F0"/>
    <w:rsid w:val="00DC6E5A"/>
    <w:rsid w:val="00DC715D"/>
    <w:rsid w:val="00DC75FB"/>
    <w:rsid w:val="00DD0122"/>
    <w:rsid w:val="00DD0263"/>
    <w:rsid w:val="00DD12ED"/>
    <w:rsid w:val="00DD146C"/>
    <w:rsid w:val="00DD155E"/>
    <w:rsid w:val="00DD1FDF"/>
    <w:rsid w:val="00DD2A57"/>
    <w:rsid w:val="00DD3864"/>
    <w:rsid w:val="00DD45B9"/>
    <w:rsid w:val="00DD485E"/>
    <w:rsid w:val="00DD4DDF"/>
    <w:rsid w:val="00DD5909"/>
    <w:rsid w:val="00DD5D21"/>
    <w:rsid w:val="00DD6AD4"/>
    <w:rsid w:val="00DD6B5F"/>
    <w:rsid w:val="00DD7B71"/>
    <w:rsid w:val="00DE06E1"/>
    <w:rsid w:val="00DE0A43"/>
    <w:rsid w:val="00DE0A89"/>
    <w:rsid w:val="00DE196D"/>
    <w:rsid w:val="00DE2224"/>
    <w:rsid w:val="00DE23B2"/>
    <w:rsid w:val="00DE2DE6"/>
    <w:rsid w:val="00DE39A4"/>
    <w:rsid w:val="00DE3F65"/>
    <w:rsid w:val="00DE4E21"/>
    <w:rsid w:val="00DE5024"/>
    <w:rsid w:val="00DE557A"/>
    <w:rsid w:val="00DE5990"/>
    <w:rsid w:val="00DE6582"/>
    <w:rsid w:val="00DE672C"/>
    <w:rsid w:val="00DE6C8F"/>
    <w:rsid w:val="00DE6DDD"/>
    <w:rsid w:val="00DE7799"/>
    <w:rsid w:val="00DE7B90"/>
    <w:rsid w:val="00DE7D0A"/>
    <w:rsid w:val="00DF00E7"/>
    <w:rsid w:val="00DF05AB"/>
    <w:rsid w:val="00DF0B41"/>
    <w:rsid w:val="00DF0E9B"/>
    <w:rsid w:val="00DF17F2"/>
    <w:rsid w:val="00DF1865"/>
    <w:rsid w:val="00DF2741"/>
    <w:rsid w:val="00DF2C0F"/>
    <w:rsid w:val="00DF330F"/>
    <w:rsid w:val="00DF3878"/>
    <w:rsid w:val="00DF42BC"/>
    <w:rsid w:val="00DF44FC"/>
    <w:rsid w:val="00DF4537"/>
    <w:rsid w:val="00DF467C"/>
    <w:rsid w:val="00DF5113"/>
    <w:rsid w:val="00DF53F4"/>
    <w:rsid w:val="00DF543A"/>
    <w:rsid w:val="00DF546D"/>
    <w:rsid w:val="00DF591D"/>
    <w:rsid w:val="00DF5AFE"/>
    <w:rsid w:val="00DF64F5"/>
    <w:rsid w:val="00DF7313"/>
    <w:rsid w:val="00DF758C"/>
    <w:rsid w:val="00DF7669"/>
    <w:rsid w:val="00E00F4C"/>
    <w:rsid w:val="00E00FAB"/>
    <w:rsid w:val="00E01025"/>
    <w:rsid w:val="00E0123B"/>
    <w:rsid w:val="00E024F6"/>
    <w:rsid w:val="00E02DF1"/>
    <w:rsid w:val="00E03E38"/>
    <w:rsid w:val="00E0428B"/>
    <w:rsid w:val="00E047B8"/>
    <w:rsid w:val="00E04A39"/>
    <w:rsid w:val="00E04D5F"/>
    <w:rsid w:val="00E05710"/>
    <w:rsid w:val="00E06612"/>
    <w:rsid w:val="00E068F7"/>
    <w:rsid w:val="00E06A5E"/>
    <w:rsid w:val="00E07034"/>
    <w:rsid w:val="00E07721"/>
    <w:rsid w:val="00E0774C"/>
    <w:rsid w:val="00E077D8"/>
    <w:rsid w:val="00E07858"/>
    <w:rsid w:val="00E104AF"/>
    <w:rsid w:val="00E11244"/>
    <w:rsid w:val="00E12630"/>
    <w:rsid w:val="00E13E4C"/>
    <w:rsid w:val="00E14128"/>
    <w:rsid w:val="00E1442F"/>
    <w:rsid w:val="00E14A0B"/>
    <w:rsid w:val="00E14EBD"/>
    <w:rsid w:val="00E15BFC"/>
    <w:rsid w:val="00E16CAE"/>
    <w:rsid w:val="00E16F4C"/>
    <w:rsid w:val="00E173CF"/>
    <w:rsid w:val="00E174AE"/>
    <w:rsid w:val="00E176ED"/>
    <w:rsid w:val="00E17897"/>
    <w:rsid w:val="00E179A8"/>
    <w:rsid w:val="00E17DFA"/>
    <w:rsid w:val="00E206F9"/>
    <w:rsid w:val="00E217F3"/>
    <w:rsid w:val="00E219A4"/>
    <w:rsid w:val="00E21B6C"/>
    <w:rsid w:val="00E2230B"/>
    <w:rsid w:val="00E22AD8"/>
    <w:rsid w:val="00E23BC8"/>
    <w:rsid w:val="00E24172"/>
    <w:rsid w:val="00E24D3D"/>
    <w:rsid w:val="00E25024"/>
    <w:rsid w:val="00E25BF5"/>
    <w:rsid w:val="00E25ECD"/>
    <w:rsid w:val="00E260FD"/>
    <w:rsid w:val="00E276A4"/>
    <w:rsid w:val="00E277C2"/>
    <w:rsid w:val="00E27B09"/>
    <w:rsid w:val="00E30B1A"/>
    <w:rsid w:val="00E31491"/>
    <w:rsid w:val="00E31661"/>
    <w:rsid w:val="00E31A29"/>
    <w:rsid w:val="00E32016"/>
    <w:rsid w:val="00E3274F"/>
    <w:rsid w:val="00E33370"/>
    <w:rsid w:val="00E33C93"/>
    <w:rsid w:val="00E342C8"/>
    <w:rsid w:val="00E343C3"/>
    <w:rsid w:val="00E34A39"/>
    <w:rsid w:val="00E359E7"/>
    <w:rsid w:val="00E366F1"/>
    <w:rsid w:val="00E3696E"/>
    <w:rsid w:val="00E37140"/>
    <w:rsid w:val="00E3770D"/>
    <w:rsid w:val="00E40B35"/>
    <w:rsid w:val="00E40DB8"/>
    <w:rsid w:val="00E40FCB"/>
    <w:rsid w:val="00E414C8"/>
    <w:rsid w:val="00E417C9"/>
    <w:rsid w:val="00E418E9"/>
    <w:rsid w:val="00E42DF2"/>
    <w:rsid w:val="00E430CC"/>
    <w:rsid w:val="00E431E5"/>
    <w:rsid w:val="00E4378F"/>
    <w:rsid w:val="00E43CE9"/>
    <w:rsid w:val="00E43E8A"/>
    <w:rsid w:val="00E44B4E"/>
    <w:rsid w:val="00E451B3"/>
    <w:rsid w:val="00E4542F"/>
    <w:rsid w:val="00E45B66"/>
    <w:rsid w:val="00E45C20"/>
    <w:rsid w:val="00E462FF"/>
    <w:rsid w:val="00E463D6"/>
    <w:rsid w:val="00E47142"/>
    <w:rsid w:val="00E508A8"/>
    <w:rsid w:val="00E50DD9"/>
    <w:rsid w:val="00E50E74"/>
    <w:rsid w:val="00E51483"/>
    <w:rsid w:val="00E51505"/>
    <w:rsid w:val="00E515DB"/>
    <w:rsid w:val="00E51F63"/>
    <w:rsid w:val="00E522EA"/>
    <w:rsid w:val="00E52681"/>
    <w:rsid w:val="00E53501"/>
    <w:rsid w:val="00E53675"/>
    <w:rsid w:val="00E54F7C"/>
    <w:rsid w:val="00E5517C"/>
    <w:rsid w:val="00E557EA"/>
    <w:rsid w:val="00E55A40"/>
    <w:rsid w:val="00E55C6F"/>
    <w:rsid w:val="00E5694E"/>
    <w:rsid w:val="00E57062"/>
    <w:rsid w:val="00E570E5"/>
    <w:rsid w:val="00E57590"/>
    <w:rsid w:val="00E57FEF"/>
    <w:rsid w:val="00E60F4D"/>
    <w:rsid w:val="00E61657"/>
    <w:rsid w:val="00E61F8A"/>
    <w:rsid w:val="00E629C6"/>
    <w:rsid w:val="00E62FA8"/>
    <w:rsid w:val="00E6402F"/>
    <w:rsid w:val="00E64B00"/>
    <w:rsid w:val="00E652E5"/>
    <w:rsid w:val="00E661D4"/>
    <w:rsid w:val="00E67684"/>
    <w:rsid w:val="00E67B22"/>
    <w:rsid w:val="00E702A4"/>
    <w:rsid w:val="00E706F9"/>
    <w:rsid w:val="00E70CDD"/>
    <w:rsid w:val="00E70F60"/>
    <w:rsid w:val="00E71AB7"/>
    <w:rsid w:val="00E71D21"/>
    <w:rsid w:val="00E72366"/>
    <w:rsid w:val="00E73862"/>
    <w:rsid w:val="00E74053"/>
    <w:rsid w:val="00E74E68"/>
    <w:rsid w:val="00E75A31"/>
    <w:rsid w:val="00E75F5E"/>
    <w:rsid w:val="00E76D62"/>
    <w:rsid w:val="00E81323"/>
    <w:rsid w:val="00E81C2C"/>
    <w:rsid w:val="00E81CB5"/>
    <w:rsid w:val="00E83226"/>
    <w:rsid w:val="00E848AF"/>
    <w:rsid w:val="00E84A47"/>
    <w:rsid w:val="00E84A68"/>
    <w:rsid w:val="00E84FC1"/>
    <w:rsid w:val="00E85103"/>
    <w:rsid w:val="00E85468"/>
    <w:rsid w:val="00E8562C"/>
    <w:rsid w:val="00E8617C"/>
    <w:rsid w:val="00E86E7D"/>
    <w:rsid w:val="00E87A27"/>
    <w:rsid w:val="00E87D7D"/>
    <w:rsid w:val="00E87EA1"/>
    <w:rsid w:val="00E902A3"/>
    <w:rsid w:val="00E905D7"/>
    <w:rsid w:val="00E9133D"/>
    <w:rsid w:val="00E91862"/>
    <w:rsid w:val="00E929C0"/>
    <w:rsid w:val="00E92DC4"/>
    <w:rsid w:val="00E93A91"/>
    <w:rsid w:val="00E93C71"/>
    <w:rsid w:val="00E9418A"/>
    <w:rsid w:val="00E94D8C"/>
    <w:rsid w:val="00E96464"/>
    <w:rsid w:val="00E97233"/>
    <w:rsid w:val="00E9784D"/>
    <w:rsid w:val="00E97920"/>
    <w:rsid w:val="00E97C6A"/>
    <w:rsid w:val="00E97CC4"/>
    <w:rsid w:val="00EA01B7"/>
    <w:rsid w:val="00EA1F09"/>
    <w:rsid w:val="00EA1F26"/>
    <w:rsid w:val="00EA2924"/>
    <w:rsid w:val="00EA293C"/>
    <w:rsid w:val="00EA2C3B"/>
    <w:rsid w:val="00EA2EF3"/>
    <w:rsid w:val="00EA31A4"/>
    <w:rsid w:val="00EA389F"/>
    <w:rsid w:val="00EA406E"/>
    <w:rsid w:val="00EA43AC"/>
    <w:rsid w:val="00EA47E7"/>
    <w:rsid w:val="00EA4EBC"/>
    <w:rsid w:val="00EA51B2"/>
    <w:rsid w:val="00EA52D3"/>
    <w:rsid w:val="00EA70E7"/>
    <w:rsid w:val="00EA71EF"/>
    <w:rsid w:val="00EA7974"/>
    <w:rsid w:val="00EA7CB5"/>
    <w:rsid w:val="00EB029F"/>
    <w:rsid w:val="00EB0389"/>
    <w:rsid w:val="00EB09B9"/>
    <w:rsid w:val="00EB2329"/>
    <w:rsid w:val="00EB2D0F"/>
    <w:rsid w:val="00EB2D20"/>
    <w:rsid w:val="00EB31AA"/>
    <w:rsid w:val="00EB34CF"/>
    <w:rsid w:val="00EB398B"/>
    <w:rsid w:val="00EB42DA"/>
    <w:rsid w:val="00EB47E6"/>
    <w:rsid w:val="00EB520B"/>
    <w:rsid w:val="00EB5BDD"/>
    <w:rsid w:val="00EB5C2F"/>
    <w:rsid w:val="00EB5D73"/>
    <w:rsid w:val="00EB6556"/>
    <w:rsid w:val="00EB7414"/>
    <w:rsid w:val="00EB7728"/>
    <w:rsid w:val="00EB7F59"/>
    <w:rsid w:val="00EC0B03"/>
    <w:rsid w:val="00EC0E92"/>
    <w:rsid w:val="00EC1064"/>
    <w:rsid w:val="00EC1BEB"/>
    <w:rsid w:val="00EC1D04"/>
    <w:rsid w:val="00EC1E1C"/>
    <w:rsid w:val="00EC252F"/>
    <w:rsid w:val="00EC2549"/>
    <w:rsid w:val="00EC2672"/>
    <w:rsid w:val="00EC30B0"/>
    <w:rsid w:val="00EC30BD"/>
    <w:rsid w:val="00EC344F"/>
    <w:rsid w:val="00EC38C1"/>
    <w:rsid w:val="00EC4C39"/>
    <w:rsid w:val="00EC4DC1"/>
    <w:rsid w:val="00EC5159"/>
    <w:rsid w:val="00EC5532"/>
    <w:rsid w:val="00EC55AE"/>
    <w:rsid w:val="00EC55B7"/>
    <w:rsid w:val="00EC5D34"/>
    <w:rsid w:val="00EC5F39"/>
    <w:rsid w:val="00EC63EC"/>
    <w:rsid w:val="00EC691C"/>
    <w:rsid w:val="00EC6DB9"/>
    <w:rsid w:val="00EC6E74"/>
    <w:rsid w:val="00EC73F4"/>
    <w:rsid w:val="00EC7507"/>
    <w:rsid w:val="00EC76D9"/>
    <w:rsid w:val="00EC79D6"/>
    <w:rsid w:val="00EC7A4C"/>
    <w:rsid w:val="00ED088C"/>
    <w:rsid w:val="00ED0A05"/>
    <w:rsid w:val="00ED0E6D"/>
    <w:rsid w:val="00ED17D5"/>
    <w:rsid w:val="00ED19C9"/>
    <w:rsid w:val="00ED1BA9"/>
    <w:rsid w:val="00ED1D3C"/>
    <w:rsid w:val="00ED2300"/>
    <w:rsid w:val="00ED2446"/>
    <w:rsid w:val="00ED2A32"/>
    <w:rsid w:val="00ED31D4"/>
    <w:rsid w:val="00ED3727"/>
    <w:rsid w:val="00ED3BE7"/>
    <w:rsid w:val="00ED3FF4"/>
    <w:rsid w:val="00ED42E4"/>
    <w:rsid w:val="00ED440B"/>
    <w:rsid w:val="00ED4DD2"/>
    <w:rsid w:val="00ED4F7D"/>
    <w:rsid w:val="00ED4FCD"/>
    <w:rsid w:val="00ED5025"/>
    <w:rsid w:val="00ED52B8"/>
    <w:rsid w:val="00ED535A"/>
    <w:rsid w:val="00ED5457"/>
    <w:rsid w:val="00ED58AC"/>
    <w:rsid w:val="00ED5E48"/>
    <w:rsid w:val="00ED61BE"/>
    <w:rsid w:val="00ED63E6"/>
    <w:rsid w:val="00ED643E"/>
    <w:rsid w:val="00ED656E"/>
    <w:rsid w:val="00ED665B"/>
    <w:rsid w:val="00ED6878"/>
    <w:rsid w:val="00ED761B"/>
    <w:rsid w:val="00ED7778"/>
    <w:rsid w:val="00ED7785"/>
    <w:rsid w:val="00EE0125"/>
    <w:rsid w:val="00EE1491"/>
    <w:rsid w:val="00EE195D"/>
    <w:rsid w:val="00EE1C02"/>
    <w:rsid w:val="00EE1E17"/>
    <w:rsid w:val="00EE23AB"/>
    <w:rsid w:val="00EE2735"/>
    <w:rsid w:val="00EE2FDF"/>
    <w:rsid w:val="00EE3992"/>
    <w:rsid w:val="00EE41AD"/>
    <w:rsid w:val="00EE4328"/>
    <w:rsid w:val="00EE4B0B"/>
    <w:rsid w:val="00EE550A"/>
    <w:rsid w:val="00EE5B80"/>
    <w:rsid w:val="00EE5EBD"/>
    <w:rsid w:val="00EE6C52"/>
    <w:rsid w:val="00EE6F6A"/>
    <w:rsid w:val="00EE75FD"/>
    <w:rsid w:val="00EF0AB0"/>
    <w:rsid w:val="00EF0B94"/>
    <w:rsid w:val="00EF1C12"/>
    <w:rsid w:val="00EF224B"/>
    <w:rsid w:val="00EF24E5"/>
    <w:rsid w:val="00EF28A5"/>
    <w:rsid w:val="00EF4794"/>
    <w:rsid w:val="00EF47C9"/>
    <w:rsid w:val="00EF4ED5"/>
    <w:rsid w:val="00EF4FE5"/>
    <w:rsid w:val="00EF5820"/>
    <w:rsid w:val="00EF6209"/>
    <w:rsid w:val="00EF6246"/>
    <w:rsid w:val="00EF63E4"/>
    <w:rsid w:val="00EF649F"/>
    <w:rsid w:val="00F00A29"/>
    <w:rsid w:val="00F00A5E"/>
    <w:rsid w:val="00F010CD"/>
    <w:rsid w:val="00F0163B"/>
    <w:rsid w:val="00F0191D"/>
    <w:rsid w:val="00F0230D"/>
    <w:rsid w:val="00F02655"/>
    <w:rsid w:val="00F03291"/>
    <w:rsid w:val="00F041E3"/>
    <w:rsid w:val="00F04C62"/>
    <w:rsid w:val="00F052C5"/>
    <w:rsid w:val="00F06B79"/>
    <w:rsid w:val="00F10A58"/>
    <w:rsid w:val="00F11710"/>
    <w:rsid w:val="00F117B0"/>
    <w:rsid w:val="00F11F18"/>
    <w:rsid w:val="00F122EB"/>
    <w:rsid w:val="00F12426"/>
    <w:rsid w:val="00F12ACE"/>
    <w:rsid w:val="00F1357F"/>
    <w:rsid w:val="00F1406F"/>
    <w:rsid w:val="00F14E21"/>
    <w:rsid w:val="00F152B8"/>
    <w:rsid w:val="00F1541A"/>
    <w:rsid w:val="00F15A02"/>
    <w:rsid w:val="00F15C3C"/>
    <w:rsid w:val="00F16A56"/>
    <w:rsid w:val="00F17853"/>
    <w:rsid w:val="00F208FB"/>
    <w:rsid w:val="00F20E64"/>
    <w:rsid w:val="00F21809"/>
    <w:rsid w:val="00F21C49"/>
    <w:rsid w:val="00F221C3"/>
    <w:rsid w:val="00F2230D"/>
    <w:rsid w:val="00F22972"/>
    <w:rsid w:val="00F22A3D"/>
    <w:rsid w:val="00F2318E"/>
    <w:rsid w:val="00F23DFD"/>
    <w:rsid w:val="00F24128"/>
    <w:rsid w:val="00F24D65"/>
    <w:rsid w:val="00F25007"/>
    <w:rsid w:val="00F25A70"/>
    <w:rsid w:val="00F26321"/>
    <w:rsid w:val="00F26806"/>
    <w:rsid w:val="00F26AF2"/>
    <w:rsid w:val="00F26E63"/>
    <w:rsid w:val="00F26F4E"/>
    <w:rsid w:val="00F27157"/>
    <w:rsid w:val="00F27195"/>
    <w:rsid w:val="00F30307"/>
    <w:rsid w:val="00F30EF8"/>
    <w:rsid w:val="00F30FC6"/>
    <w:rsid w:val="00F31642"/>
    <w:rsid w:val="00F317F9"/>
    <w:rsid w:val="00F321BD"/>
    <w:rsid w:val="00F32E2D"/>
    <w:rsid w:val="00F343EB"/>
    <w:rsid w:val="00F349E0"/>
    <w:rsid w:val="00F34ABF"/>
    <w:rsid w:val="00F353C1"/>
    <w:rsid w:val="00F36A82"/>
    <w:rsid w:val="00F36C1E"/>
    <w:rsid w:val="00F37008"/>
    <w:rsid w:val="00F37298"/>
    <w:rsid w:val="00F377C6"/>
    <w:rsid w:val="00F37C72"/>
    <w:rsid w:val="00F40C2D"/>
    <w:rsid w:val="00F41550"/>
    <w:rsid w:val="00F41C7D"/>
    <w:rsid w:val="00F41E72"/>
    <w:rsid w:val="00F42004"/>
    <w:rsid w:val="00F431CF"/>
    <w:rsid w:val="00F44F4F"/>
    <w:rsid w:val="00F46B48"/>
    <w:rsid w:val="00F46D1D"/>
    <w:rsid w:val="00F46EF4"/>
    <w:rsid w:val="00F47EBC"/>
    <w:rsid w:val="00F51543"/>
    <w:rsid w:val="00F517D4"/>
    <w:rsid w:val="00F5203F"/>
    <w:rsid w:val="00F532E0"/>
    <w:rsid w:val="00F53384"/>
    <w:rsid w:val="00F53CA7"/>
    <w:rsid w:val="00F549B7"/>
    <w:rsid w:val="00F5521A"/>
    <w:rsid w:val="00F5544B"/>
    <w:rsid w:val="00F55E5A"/>
    <w:rsid w:val="00F560CD"/>
    <w:rsid w:val="00F56EFE"/>
    <w:rsid w:val="00F578EB"/>
    <w:rsid w:val="00F57B8B"/>
    <w:rsid w:val="00F605FC"/>
    <w:rsid w:val="00F60628"/>
    <w:rsid w:val="00F60A9F"/>
    <w:rsid w:val="00F62916"/>
    <w:rsid w:val="00F62A11"/>
    <w:rsid w:val="00F6301C"/>
    <w:rsid w:val="00F6361F"/>
    <w:rsid w:val="00F63C12"/>
    <w:rsid w:val="00F63D9A"/>
    <w:rsid w:val="00F64672"/>
    <w:rsid w:val="00F64820"/>
    <w:rsid w:val="00F6544F"/>
    <w:rsid w:val="00F65812"/>
    <w:rsid w:val="00F65A2E"/>
    <w:rsid w:val="00F65ACE"/>
    <w:rsid w:val="00F65F28"/>
    <w:rsid w:val="00F6625C"/>
    <w:rsid w:val="00F66421"/>
    <w:rsid w:val="00F66D11"/>
    <w:rsid w:val="00F66DE8"/>
    <w:rsid w:val="00F67DAF"/>
    <w:rsid w:val="00F700C9"/>
    <w:rsid w:val="00F712F9"/>
    <w:rsid w:val="00F71685"/>
    <w:rsid w:val="00F717EA"/>
    <w:rsid w:val="00F71DDF"/>
    <w:rsid w:val="00F72117"/>
    <w:rsid w:val="00F72928"/>
    <w:rsid w:val="00F735FE"/>
    <w:rsid w:val="00F73693"/>
    <w:rsid w:val="00F73F31"/>
    <w:rsid w:val="00F74CD1"/>
    <w:rsid w:val="00F756E0"/>
    <w:rsid w:val="00F75CC3"/>
    <w:rsid w:val="00F76067"/>
    <w:rsid w:val="00F76271"/>
    <w:rsid w:val="00F762DD"/>
    <w:rsid w:val="00F76328"/>
    <w:rsid w:val="00F76514"/>
    <w:rsid w:val="00F77C3E"/>
    <w:rsid w:val="00F80F94"/>
    <w:rsid w:val="00F81394"/>
    <w:rsid w:val="00F8193B"/>
    <w:rsid w:val="00F81D68"/>
    <w:rsid w:val="00F81E75"/>
    <w:rsid w:val="00F8244A"/>
    <w:rsid w:val="00F82AA4"/>
    <w:rsid w:val="00F82FA2"/>
    <w:rsid w:val="00F833B7"/>
    <w:rsid w:val="00F83EDA"/>
    <w:rsid w:val="00F84002"/>
    <w:rsid w:val="00F847BD"/>
    <w:rsid w:val="00F84BD9"/>
    <w:rsid w:val="00F84FBD"/>
    <w:rsid w:val="00F8517D"/>
    <w:rsid w:val="00F8524E"/>
    <w:rsid w:val="00F85B3B"/>
    <w:rsid w:val="00F85E5D"/>
    <w:rsid w:val="00F876EA"/>
    <w:rsid w:val="00F8798A"/>
    <w:rsid w:val="00F87ABA"/>
    <w:rsid w:val="00F90228"/>
    <w:rsid w:val="00F904A2"/>
    <w:rsid w:val="00F90D2A"/>
    <w:rsid w:val="00F90DDC"/>
    <w:rsid w:val="00F9296D"/>
    <w:rsid w:val="00F92BAB"/>
    <w:rsid w:val="00F92E28"/>
    <w:rsid w:val="00F93017"/>
    <w:rsid w:val="00F9337E"/>
    <w:rsid w:val="00F9343A"/>
    <w:rsid w:val="00F93DFD"/>
    <w:rsid w:val="00F940AC"/>
    <w:rsid w:val="00F94AC0"/>
    <w:rsid w:val="00F95184"/>
    <w:rsid w:val="00F959B9"/>
    <w:rsid w:val="00F959E6"/>
    <w:rsid w:val="00F95B10"/>
    <w:rsid w:val="00F9630C"/>
    <w:rsid w:val="00F965EE"/>
    <w:rsid w:val="00F9682A"/>
    <w:rsid w:val="00F96CC8"/>
    <w:rsid w:val="00FA0277"/>
    <w:rsid w:val="00FA02D2"/>
    <w:rsid w:val="00FA08F5"/>
    <w:rsid w:val="00FA1038"/>
    <w:rsid w:val="00FA25AA"/>
    <w:rsid w:val="00FA27E6"/>
    <w:rsid w:val="00FA29EB"/>
    <w:rsid w:val="00FA2E56"/>
    <w:rsid w:val="00FA3E28"/>
    <w:rsid w:val="00FA4699"/>
    <w:rsid w:val="00FA4F33"/>
    <w:rsid w:val="00FA50EE"/>
    <w:rsid w:val="00FA51F8"/>
    <w:rsid w:val="00FA5469"/>
    <w:rsid w:val="00FA5A21"/>
    <w:rsid w:val="00FA5C5F"/>
    <w:rsid w:val="00FA5FD5"/>
    <w:rsid w:val="00FA5FFB"/>
    <w:rsid w:val="00FA7934"/>
    <w:rsid w:val="00FA7F07"/>
    <w:rsid w:val="00FB00DE"/>
    <w:rsid w:val="00FB0740"/>
    <w:rsid w:val="00FB1313"/>
    <w:rsid w:val="00FB276C"/>
    <w:rsid w:val="00FB28C6"/>
    <w:rsid w:val="00FB3160"/>
    <w:rsid w:val="00FB3276"/>
    <w:rsid w:val="00FB3892"/>
    <w:rsid w:val="00FB4458"/>
    <w:rsid w:val="00FB5432"/>
    <w:rsid w:val="00FB58E0"/>
    <w:rsid w:val="00FB633D"/>
    <w:rsid w:val="00FB6370"/>
    <w:rsid w:val="00FB64D7"/>
    <w:rsid w:val="00FB67DF"/>
    <w:rsid w:val="00FB6C3D"/>
    <w:rsid w:val="00FB743C"/>
    <w:rsid w:val="00FC0427"/>
    <w:rsid w:val="00FC0684"/>
    <w:rsid w:val="00FC0A90"/>
    <w:rsid w:val="00FC0CA4"/>
    <w:rsid w:val="00FC0E5B"/>
    <w:rsid w:val="00FC11EF"/>
    <w:rsid w:val="00FC201D"/>
    <w:rsid w:val="00FC2B2E"/>
    <w:rsid w:val="00FC3811"/>
    <w:rsid w:val="00FC3B5E"/>
    <w:rsid w:val="00FC4212"/>
    <w:rsid w:val="00FC4A38"/>
    <w:rsid w:val="00FC5747"/>
    <w:rsid w:val="00FC5BA3"/>
    <w:rsid w:val="00FC5FC3"/>
    <w:rsid w:val="00FC6264"/>
    <w:rsid w:val="00FC77A4"/>
    <w:rsid w:val="00FC78AF"/>
    <w:rsid w:val="00FC7AF9"/>
    <w:rsid w:val="00FC7CA1"/>
    <w:rsid w:val="00FD05F8"/>
    <w:rsid w:val="00FD0C6C"/>
    <w:rsid w:val="00FD108A"/>
    <w:rsid w:val="00FD14F4"/>
    <w:rsid w:val="00FD2352"/>
    <w:rsid w:val="00FD307B"/>
    <w:rsid w:val="00FD32A8"/>
    <w:rsid w:val="00FD58F9"/>
    <w:rsid w:val="00FD5C0D"/>
    <w:rsid w:val="00FD5F01"/>
    <w:rsid w:val="00FD664C"/>
    <w:rsid w:val="00FD6750"/>
    <w:rsid w:val="00FD6B67"/>
    <w:rsid w:val="00FD6DDD"/>
    <w:rsid w:val="00FD7FBD"/>
    <w:rsid w:val="00FE078A"/>
    <w:rsid w:val="00FE0E62"/>
    <w:rsid w:val="00FE1AA4"/>
    <w:rsid w:val="00FE1DB4"/>
    <w:rsid w:val="00FE226B"/>
    <w:rsid w:val="00FE23C0"/>
    <w:rsid w:val="00FE2C38"/>
    <w:rsid w:val="00FE2F3D"/>
    <w:rsid w:val="00FE36C3"/>
    <w:rsid w:val="00FE41CD"/>
    <w:rsid w:val="00FE44DB"/>
    <w:rsid w:val="00FE4BE9"/>
    <w:rsid w:val="00FE4E94"/>
    <w:rsid w:val="00FE5FB2"/>
    <w:rsid w:val="00FE65EC"/>
    <w:rsid w:val="00FE678C"/>
    <w:rsid w:val="00FE6817"/>
    <w:rsid w:val="00FE68D7"/>
    <w:rsid w:val="00FE68E4"/>
    <w:rsid w:val="00FE6A43"/>
    <w:rsid w:val="00FE6ACF"/>
    <w:rsid w:val="00FE6EA5"/>
    <w:rsid w:val="00FF04A0"/>
    <w:rsid w:val="00FF10AE"/>
    <w:rsid w:val="00FF2EF1"/>
    <w:rsid w:val="00FF30B3"/>
    <w:rsid w:val="00FF34A3"/>
    <w:rsid w:val="00FF381E"/>
    <w:rsid w:val="00FF41E1"/>
    <w:rsid w:val="00FF43E3"/>
    <w:rsid w:val="00FF4757"/>
    <w:rsid w:val="00FF4844"/>
    <w:rsid w:val="00FF4924"/>
    <w:rsid w:val="00FF4EAE"/>
    <w:rsid w:val="00FF52D7"/>
    <w:rsid w:val="00FF5561"/>
    <w:rsid w:val="00FF6329"/>
    <w:rsid w:val="00FF7424"/>
    <w:rsid w:val="00FF7763"/>
    <w:rsid w:val="00FF7B61"/>
    <w:rsid w:val="00FF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B6B684"/>
  <w15:chartTrackingRefBased/>
  <w15:docId w15:val="{ECB74BE2-41E4-4A35-98AA-101DA180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uiPriority w:val="9"/>
    <w:qFormat/>
    <w:rsid w:val="004A2EB8"/>
    <w:pPr>
      <w:keepNext/>
      <w:numPr>
        <w:ilvl w:val="1"/>
        <w:numId w:val="6"/>
      </w:numPr>
      <w:spacing w:before="360" w:after="60"/>
      <w:outlineLvl w:val="1"/>
    </w:pPr>
    <w:rPr>
      <w:color w:val="000000"/>
      <w:sz w:val="44"/>
    </w:rPr>
  </w:style>
  <w:style w:type="paragraph" w:styleId="Heading3">
    <w:name w:val="heading 3"/>
    <w:basedOn w:val="Normal"/>
    <w:next w:val="Normal"/>
    <w:uiPriority w:val="9"/>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uiPriority w:val="9"/>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uiPriority w:val="9"/>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uiPriority w:val="9"/>
    <w:qFormat/>
    <w:rsid w:val="004A2EB8"/>
    <w:pPr>
      <w:numPr>
        <w:ilvl w:val="6"/>
        <w:numId w:val="6"/>
      </w:numPr>
      <w:spacing w:after="60"/>
      <w:outlineLvl w:val="6"/>
    </w:pPr>
    <w:rPr>
      <w:color w:val="000000"/>
      <w:sz w:val="20"/>
    </w:rPr>
  </w:style>
  <w:style w:type="paragraph" w:styleId="Heading8">
    <w:name w:val="heading 8"/>
    <w:basedOn w:val="Normal"/>
    <w:next w:val="Normal"/>
    <w:uiPriority w:val="9"/>
    <w:qFormat/>
    <w:rsid w:val="004A2EB8"/>
    <w:pPr>
      <w:numPr>
        <w:ilvl w:val="7"/>
        <w:numId w:val="6"/>
      </w:numPr>
      <w:spacing w:before="140" w:after="20"/>
      <w:outlineLvl w:val="7"/>
    </w:pPr>
    <w:rPr>
      <w:i/>
      <w:color w:val="000000"/>
      <w:sz w:val="18"/>
    </w:rPr>
  </w:style>
  <w:style w:type="paragraph" w:styleId="Heading9">
    <w:name w:val="heading 9"/>
    <w:basedOn w:val="Normal"/>
    <w:next w:val="Normal"/>
    <w:uiPriority w:val="9"/>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rsid w:val="008A03E3"/>
    <w:rPr>
      <w:color w:val="0000FF"/>
      <w:u w:val="single"/>
    </w:rPr>
  </w:style>
  <w:style w:type="character" w:styleId="FootnoteReference">
    <w:name w:val="footnote reference"/>
    <w:semiHidden/>
    <w:rsid w:val="00DF05AB"/>
    <w:rPr>
      <w:vertAlign w:val="superscript"/>
    </w:rPr>
  </w:style>
  <w:style w:type="paragraph" w:styleId="BalloonText">
    <w:name w:val="Balloon Text"/>
    <w:basedOn w:val="Normal"/>
    <w:link w:val="BalloonTextChar"/>
    <w:rsid w:val="008950AD"/>
    <w:rPr>
      <w:rFonts w:ascii="Tahoma" w:hAnsi="Tahoma" w:cs="Tahoma"/>
      <w:sz w:val="16"/>
      <w:szCs w:val="16"/>
    </w:rPr>
  </w:style>
  <w:style w:type="character" w:customStyle="1" w:styleId="BalloonTextChar">
    <w:name w:val="Balloon Text Char"/>
    <w:link w:val="BalloonText"/>
    <w:rsid w:val="008950AD"/>
    <w:rPr>
      <w:rFonts w:ascii="Tahoma" w:hAnsi="Tahoma" w:cs="Tahoma"/>
      <w:sz w:val="16"/>
      <w:szCs w:val="16"/>
    </w:rPr>
  </w:style>
  <w:style w:type="paragraph" w:customStyle="1" w:styleId="Default">
    <w:name w:val="Default"/>
    <w:rsid w:val="00C54F5A"/>
    <w:pPr>
      <w:autoSpaceDE w:val="0"/>
      <w:autoSpaceDN w:val="0"/>
      <w:adjustRightInd w:val="0"/>
    </w:pPr>
    <w:rPr>
      <w:rFonts w:ascii="Verdana" w:hAnsi="Verdana" w:cs="Verdana"/>
      <w:color w:val="000000"/>
      <w:sz w:val="24"/>
      <w:szCs w:val="24"/>
    </w:rPr>
  </w:style>
  <w:style w:type="character" w:customStyle="1" w:styleId="FootnoteTextChar">
    <w:name w:val="Footnote Text Char"/>
    <w:link w:val="FootnoteText"/>
    <w:semiHidden/>
    <w:rsid w:val="0018261F"/>
    <w:rPr>
      <w:rFonts w:ascii="Verdana" w:hAnsi="Verdana"/>
      <w:sz w:val="16"/>
    </w:rPr>
  </w:style>
  <w:style w:type="paragraph" w:styleId="ListParagraph">
    <w:name w:val="List Paragraph"/>
    <w:basedOn w:val="Normal"/>
    <w:uiPriority w:val="34"/>
    <w:qFormat/>
    <w:rsid w:val="001E1FEE"/>
    <w:pPr>
      <w:ind w:left="720"/>
    </w:pPr>
  </w:style>
  <w:style w:type="character" w:customStyle="1" w:styleId="Style1Char">
    <w:name w:val="Style1 Char"/>
    <w:link w:val="Style1"/>
    <w:rsid w:val="00241B36"/>
    <w:rPr>
      <w:rFonts w:ascii="Verdana" w:hAnsi="Verdana"/>
      <w:color w:val="000000"/>
      <w:kern w:val="28"/>
      <w:sz w:val="22"/>
    </w:rPr>
  </w:style>
  <w:style w:type="character" w:customStyle="1" w:styleId="legpblocktitle">
    <w:name w:val="legpblocktitle"/>
    <w:basedOn w:val="DefaultParagraphFont"/>
    <w:rsid w:val="00D74300"/>
  </w:style>
  <w:style w:type="paragraph" w:customStyle="1" w:styleId="legclearfix">
    <w:name w:val="legclearfix"/>
    <w:basedOn w:val="Normal"/>
    <w:rsid w:val="00D74300"/>
    <w:pPr>
      <w:spacing w:before="100" w:beforeAutospacing="1" w:after="100" w:afterAutospacing="1"/>
    </w:pPr>
    <w:rPr>
      <w:rFonts w:ascii="Times New Roman" w:hAnsi="Times New Roman"/>
      <w:sz w:val="24"/>
      <w:szCs w:val="24"/>
    </w:rPr>
  </w:style>
  <w:style w:type="character" w:customStyle="1" w:styleId="legds">
    <w:name w:val="legds"/>
    <w:basedOn w:val="DefaultParagraphFont"/>
    <w:rsid w:val="00D74300"/>
  </w:style>
  <w:style w:type="character" w:customStyle="1" w:styleId="legchangedelimiter">
    <w:name w:val="legchangedelimiter"/>
    <w:basedOn w:val="DefaultParagraphFont"/>
    <w:rsid w:val="00D74300"/>
  </w:style>
  <w:style w:type="character" w:customStyle="1" w:styleId="legaddition">
    <w:name w:val="legaddition"/>
    <w:basedOn w:val="DefaultParagraphFont"/>
    <w:rsid w:val="00D74300"/>
  </w:style>
  <w:style w:type="paragraph" w:styleId="Revision">
    <w:name w:val="Revision"/>
    <w:hidden/>
    <w:uiPriority w:val="99"/>
    <w:semiHidden/>
    <w:rsid w:val="002835B8"/>
    <w:rPr>
      <w:rFonts w:ascii="Verdana" w:hAnsi="Verdana"/>
      <w:sz w:val="22"/>
    </w:rPr>
  </w:style>
  <w:style w:type="numbering" w:customStyle="1" w:styleId="StylesList">
    <w:name w:val="StylesList"/>
    <w:uiPriority w:val="99"/>
    <w:rsid w:val="00C14BB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23143">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291395076">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825315008">
      <w:bodyDiv w:val="1"/>
      <w:marLeft w:val="0"/>
      <w:marRight w:val="0"/>
      <w:marTop w:val="0"/>
      <w:marBottom w:val="0"/>
      <w:divBdr>
        <w:top w:val="none" w:sz="0" w:space="0" w:color="auto"/>
        <w:left w:val="none" w:sz="0" w:space="0" w:color="auto"/>
        <w:bottom w:val="none" w:sz="0" w:space="0" w:color="auto"/>
        <w:right w:val="none" w:sz="0" w:space="0" w:color="auto"/>
      </w:divBdr>
    </w:div>
    <w:div w:id="2126190831">
      <w:bodyDiv w:val="1"/>
      <w:marLeft w:val="0"/>
      <w:marRight w:val="0"/>
      <w:marTop w:val="0"/>
      <w:marBottom w:val="0"/>
      <w:divBdr>
        <w:top w:val="none" w:sz="0" w:space="0" w:color="auto"/>
        <w:left w:val="none" w:sz="0" w:space="0" w:color="auto"/>
        <w:bottom w:val="none" w:sz="0" w:space="0" w:color="auto"/>
        <w:right w:val="none" w:sz="0" w:space="0" w:color="auto"/>
      </w:divBdr>
    </w:div>
    <w:div w:id="21455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7" ma:contentTypeDescription="Create a new document." ma:contentTypeScope="" ma:versionID="096e4a6d8e9645d00bfeb6bf2301d0f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9d361f2a16268da9c58cf5a5ca6fd37b"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A7BDBC-ADEF-4812-BA18-FBF5766D181F}">
  <ds:schemaRefs>
    <ds:schemaRef ds:uri="http://schemas.microsoft.com/sharepoint/v3/contenttype/forms"/>
  </ds:schemaRefs>
</ds:datastoreItem>
</file>

<file path=customXml/itemProps2.xml><?xml version="1.0" encoding="utf-8"?>
<ds:datastoreItem xmlns:ds="http://schemas.openxmlformats.org/officeDocument/2006/customXml" ds:itemID="{7270DDB5-728D-43BE-843B-A1209BA4B3AE}">
  <ds:schemaRefs>
    <ds:schemaRef ds:uri="9a4cad7d-cde0-4c4b-9900-a6ca365b2969"/>
    <ds:schemaRef ds:uri="http://purl.org/dc/elements/1.1/"/>
    <ds:schemaRef ds:uri="http://schemas.microsoft.com/office/2006/metadata/properties"/>
    <ds:schemaRef ds:uri="171a6d4e-846b-4045-8024-24f3590889e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FC98F269-F117-43AF-B391-30383AC1B40C}">
  <ds:schemaRefs>
    <ds:schemaRef ds:uri="http://schemas.openxmlformats.org/officeDocument/2006/bibliography"/>
  </ds:schemaRefs>
</ds:datastoreItem>
</file>

<file path=customXml/itemProps4.xml><?xml version="1.0" encoding="utf-8"?>
<ds:datastoreItem xmlns:ds="http://schemas.openxmlformats.org/officeDocument/2006/customXml" ds:itemID="{18444705-F032-4E1A-AE70-E5B4F3AD51F6}">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1173405-143F-4FAF-82A1-DB8060147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9</Pages>
  <Words>3376</Words>
  <Characters>19245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SCH14A</vt:lpstr>
    </vt:vector>
  </TitlesOfParts>
  <Manager>John Braithwaite</Manager>
  <Company>The Planning Inspectorate</Company>
  <LinksUpToDate>false</LinksUpToDate>
  <CharactersWithSpaces>22576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SCH14A</dc:title>
  <dc:subject>High Hedges</dc:subject>
  <dc:creator>Annmarie.Behn.UK@planninginspectorate.gov.uk</dc:creator>
  <cp:keywords/>
  <cp:lastModifiedBy>Baylis, Caroline</cp:lastModifiedBy>
  <cp:revision>2</cp:revision>
  <cp:lastPrinted>2023-04-14T10:59:00Z</cp:lastPrinted>
  <dcterms:created xsi:type="dcterms:W3CDTF">2023-08-16T15:24:00Z</dcterms:created>
  <dcterms:modified xsi:type="dcterms:W3CDTF">2023-08-16T15:24:00Z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Appeal Decision</vt:lpwstr>
  </property>
  <property fmtid="{D5CDD505-2E9C-101B-9397-08002B2CF9AE}" pid="6" name="DRDSLanguage">
    <vt:lpwstr>English</vt:lpwstr>
  </property>
  <property fmtid="{D5CDD505-2E9C-101B-9397-08002B2CF9AE}" pid="7" name="DRDSShortForm">
    <vt:lpwstr>Yes</vt:lpwstr>
  </property>
  <property fmtid="{D5CDD505-2E9C-101B-9397-08002B2CF9AE}" pid="8" name="docIndexRef">
    <vt:lpwstr>d6cdbfd3-d9a1-42bf-ab51-fec28fd0e769</vt:lpwstr>
  </property>
  <property fmtid="{D5CDD505-2E9C-101B-9397-08002B2CF9AE}" pid="9" name="bjSaver">
    <vt:lpwstr>lqVymMwUyseVxqE7HRT8YhjGAS4dEbxv</vt:lpwstr>
  </property>
  <property fmtid="{D5CDD505-2E9C-101B-9397-08002B2CF9AE}" pid="10" name="bjDocumentSecurityLabel">
    <vt:lpwstr>No Marking</vt:lpwstr>
  </property>
  <property fmtid="{D5CDD505-2E9C-101B-9397-08002B2CF9AE}" pid="11" name="ContentTypeId">
    <vt:lpwstr>0x0101002AA54CDEF871A647AC44520C841F1B03</vt:lpwstr>
  </property>
  <property fmtid="{D5CDD505-2E9C-101B-9397-08002B2CF9AE}" pid="12" name="MediaServiceImageTags">
    <vt:lpwstr/>
  </property>
</Properties>
</file>