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AD99" w14:textId="77777777" w:rsidR="000B0589" w:rsidRDefault="000B0589" w:rsidP="00BC2702">
      <w:pPr>
        <w:pStyle w:val="Conditions1"/>
        <w:numPr>
          <w:ilvl w:val="0"/>
          <w:numId w:val="0"/>
        </w:numPr>
      </w:pPr>
      <w:r>
        <w:rPr>
          <w:noProof/>
        </w:rPr>
        <w:drawing>
          <wp:inline distT="0" distB="0" distL="0" distR="0" wp14:anchorId="0D2F3A24" wp14:editId="67D636D7">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0963F983" w:rsidR="000B0589" w:rsidRPr="00166502" w:rsidRDefault="00166502"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Interim</w:t>
            </w:r>
            <w:r w:rsidR="003E0DF0">
              <w:rPr>
                <w:rFonts w:ascii="Arial" w:hAnsi="Arial" w:cs="Arial"/>
                <w:b/>
                <w:color w:val="000000"/>
                <w:sz w:val="40"/>
                <w:szCs w:val="40"/>
              </w:rPr>
              <w:t xml:space="preserve"> </w:t>
            </w:r>
            <w:r w:rsidR="009C36BC"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780B36E0" w:rsidR="000B0589" w:rsidRPr="00166502" w:rsidRDefault="009C36BC" w:rsidP="00EF35FF">
            <w:pPr>
              <w:spacing w:before="60"/>
              <w:ind w:left="-105" w:right="34"/>
              <w:rPr>
                <w:rFonts w:ascii="Arial" w:hAnsi="Arial" w:cs="Arial"/>
                <w:color w:val="000000"/>
                <w:sz w:val="24"/>
                <w:szCs w:val="24"/>
              </w:rPr>
            </w:pPr>
            <w:r w:rsidRPr="00166502">
              <w:rPr>
                <w:rFonts w:ascii="Arial" w:hAnsi="Arial" w:cs="Arial"/>
                <w:color w:val="000000"/>
                <w:sz w:val="24"/>
                <w:szCs w:val="24"/>
              </w:rPr>
              <w:t xml:space="preserve">Inquiry </w:t>
            </w:r>
            <w:r w:rsidR="00EF35FF" w:rsidRPr="00166502">
              <w:rPr>
                <w:rFonts w:ascii="Arial" w:hAnsi="Arial" w:cs="Arial"/>
                <w:color w:val="000000"/>
                <w:sz w:val="24"/>
                <w:szCs w:val="24"/>
              </w:rPr>
              <w:t>opened on</w:t>
            </w:r>
            <w:r w:rsidR="00EF35FF">
              <w:rPr>
                <w:rFonts w:ascii="Arial" w:hAnsi="Arial" w:cs="Arial"/>
                <w:color w:val="000000"/>
                <w:sz w:val="24"/>
                <w:szCs w:val="24"/>
              </w:rPr>
              <w:t xml:space="preserve"> 6 December 2022</w:t>
            </w:r>
            <w:r w:rsidRPr="00166502">
              <w:rPr>
                <w:rFonts w:ascii="Arial" w:hAnsi="Arial" w:cs="Arial"/>
                <w:color w:val="000000"/>
                <w:sz w:val="24"/>
                <w:szCs w:val="24"/>
              </w:rPr>
              <w:t xml:space="preserve"> </w:t>
            </w:r>
          </w:p>
        </w:tc>
      </w:tr>
      <w:tr w:rsidR="000B0589" w:rsidRPr="00361890" w14:paraId="2AAEECB6" w14:textId="77777777" w:rsidTr="001D5102">
        <w:trPr>
          <w:cantSplit/>
          <w:trHeight w:val="23"/>
        </w:trPr>
        <w:tc>
          <w:tcPr>
            <w:tcW w:w="9356" w:type="dxa"/>
            <w:shd w:val="clear" w:color="auto" w:fill="auto"/>
          </w:tcPr>
          <w:p w14:paraId="13AB38CE" w14:textId="4134180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AD7092">
              <w:rPr>
                <w:rFonts w:ascii="Arial" w:hAnsi="Arial" w:cs="Arial"/>
                <w:b/>
                <w:color w:val="000000"/>
                <w:sz w:val="24"/>
                <w:szCs w:val="24"/>
              </w:rPr>
              <w:t>Claire Tregembo BA(Hons)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3F359583"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BD00B2">
              <w:rPr>
                <w:rFonts w:ascii="Arial" w:hAnsi="Arial" w:cs="Arial"/>
                <w:b/>
                <w:color w:val="000000"/>
                <w:sz w:val="18"/>
                <w:szCs w:val="18"/>
              </w:rPr>
              <w:t xml:space="preserve"> 30 June 2023</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5090BA0C"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9364B2">
              <w:rPr>
                <w:rFonts w:ascii="Arial" w:hAnsi="Arial" w:cs="Arial"/>
                <w:b/>
                <w:color w:val="000000"/>
                <w:sz w:val="24"/>
                <w:szCs w:val="24"/>
              </w:rPr>
              <w:t>3259</w:t>
            </w:r>
            <w:r w:rsidR="00C94BDF">
              <w:rPr>
                <w:rFonts w:ascii="Arial" w:hAnsi="Arial" w:cs="Arial"/>
                <w:b/>
                <w:color w:val="000000"/>
                <w:sz w:val="24"/>
                <w:szCs w:val="24"/>
              </w:rPr>
              <w:t>625</w:t>
            </w:r>
          </w:p>
        </w:tc>
      </w:tr>
      <w:tr w:rsidR="009C36BC" w14:paraId="0C8AC406" w14:textId="77777777" w:rsidTr="009C36BC">
        <w:tc>
          <w:tcPr>
            <w:tcW w:w="9520" w:type="dxa"/>
            <w:shd w:val="clear" w:color="auto" w:fill="auto"/>
          </w:tcPr>
          <w:p w14:paraId="302B69E8" w14:textId="29A081CB" w:rsidR="009C36BC" w:rsidRPr="00166502" w:rsidRDefault="009C36BC" w:rsidP="00834978">
            <w:pPr>
              <w:pStyle w:val="TBullet"/>
              <w:tabs>
                <w:tab w:val="clear" w:pos="360"/>
                <w:tab w:val="num" w:pos="596"/>
              </w:tabs>
              <w:ind w:left="313" w:hanging="426"/>
              <w:rPr>
                <w:rFonts w:ascii="Arial" w:hAnsi="Arial" w:cs="Arial"/>
                <w:sz w:val="22"/>
                <w:szCs w:val="22"/>
              </w:rPr>
            </w:pPr>
            <w:r w:rsidRPr="00166502">
              <w:rPr>
                <w:rFonts w:ascii="Arial" w:hAnsi="Arial" w:cs="Arial"/>
                <w:sz w:val="22"/>
                <w:szCs w:val="22"/>
              </w:rPr>
              <w:t xml:space="preserve">This Order is made under Section 53(2)(b) of the Wildlife and Countryside Act 1981 and is known as </w:t>
            </w:r>
            <w:r w:rsidR="004119CF">
              <w:rPr>
                <w:rFonts w:ascii="Arial" w:hAnsi="Arial" w:cs="Arial"/>
                <w:sz w:val="22"/>
                <w:szCs w:val="22"/>
              </w:rPr>
              <w:t xml:space="preserve">The Staffordshire County Council (Public Footpath </w:t>
            </w:r>
            <w:r w:rsidR="00AA69AF">
              <w:rPr>
                <w:rFonts w:ascii="Arial" w:hAnsi="Arial" w:cs="Arial"/>
                <w:sz w:val="22"/>
                <w:szCs w:val="22"/>
              </w:rPr>
              <w:t>f</w:t>
            </w:r>
            <w:r w:rsidR="004119CF">
              <w:rPr>
                <w:rFonts w:ascii="Arial" w:hAnsi="Arial" w:cs="Arial"/>
                <w:sz w:val="22"/>
                <w:szCs w:val="22"/>
              </w:rPr>
              <w:t>rom Gall</w:t>
            </w:r>
            <w:r w:rsidR="00AA69AF">
              <w:rPr>
                <w:rFonts w:ascii="Arial" w:hAnsi="Arial" w:cs="Arial"/>
                <w:sz w:val="22"/>
                <w:szCs w:val="22"/>
              </w:rPr>
              <w:t>ow</w:t>
            </w:r>
            <w:r w:rsidR="00282992">
              <w:rPr>
                <w:rFonts w:ascii="Arial" w:hAnsi="Arial" w:cs="Arial"/>
                <w:sz w:val="22"/>
                <w:szCs w:val="22"/>
              </w:rPr>
              <w:t>s</w:t>
            </w:r>
            <w:r w:rsidR="00AA69AF">
              <w:rPr>
                <w:rFonts w:ascii="Arial" w:hAnsi="Arial" w:cs="Arial"/>
                <w:sz w:val="22"/>
                <w:szCs w:val="22"/>
              </w:rPr>
              <w:t>tree Lane</w:t>
            </w:r>
            <w:r w:rsidR="008E3939">
              <w:rPr>
                <w:rFonts w:ascii="Arial" w:hAnsi="Arial" w:cs="Arial"/>
                <w:sz w:val="22"/>
                <w:szCs w:val="22"/>
              </w:rPr>
              <w:t xml:space="preserve"> to Keele Road, Newcastle under Lyme Borough) Modification Order 2019</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46FEA33D" w:rsidR="009C36BC" w:rsidRPr="00166502" w:rsidRDefault="009C36BC" w:rsidP="00834978">
            <w:pPr>
              <w:pStyle w:val="TBullet"/>
              <w:ind w:left="313" w:hanging="426"/>
              <w:rPr>
                <w:rFonts w:ascii="Arial" w:hAnsi="Arial" w:cs="Arial"/>
                <w:sz w:val="22"/>
                <w:szCs w:val="22"/>
              </w:rPr>
            </w:pPr>
            <w:r w:rsidRPr="00166502">
              <w:rPr>
                <w:rFonts w:ascii="Arial" w:hAnsi="Arial" w:cs="Arial"/>
                <w:sz w:val="22"/>
                <w:szCs w:val="22"/>
              </w:rPr>
              <w:t xml:space="preserve">The Order is dated </w:t>
            </w:r>
            <w:r w:rsidR="00525044">
              <w:rPr>
                <w:rFonts w:ascii="Arial" w:hAnsi="Arial" w:cs="Arial"/>
                <w:sz w:val="22"/>
                <w:szCs w:val="22"/>
              </w:rPr>
              <w:t xml:space="preserve">19 November 2019 </w:t>
            </w:r>
            <w:r w:rsidRPr="00166502">
              <w:rPr>
                <w:rFonts w:ascii="Arial" w:hAnsi="Arial" w:cs="Arial"/>
                <w:sz w:val="22"/>
                <w:szCs w:val="22"/>
              </w:rPr>
              <w:t xml:space="preserve">and proposes to modify the Definitive Map and Statement for the area by </w:t>
            </w:r>
            <w:r w:rsidR="002C1CD1">
              <w:rPr>
                <w:rFonts w:ascii="Arial" w:hAnsi="Arial" w:cs="Arial"/>
                <w:sz w:val="22"/>
                <w:szCs w:val="22"/>
              </w:rPr>
              <w:t>adding two public footpaths</w:t>
            </w:r>
            <w:r w:rsidR="00561535">
              <w:rPr>
                <w:rFonts w:ascii="Arial" w:hAnsi="Arial" w:cs="Arial"/>
                <w:sz w:val="22"/>
                <w:szCs w:val="22"/>
              </w:rPr>
              <w:t xml:space="preserve"> between Gallow</w:t>
            </w:r>
            <w:r w:rsidR="00282992">
              <w:rPr>
                <w:rFonts w:ascii="Arial" w:hAnsi="Arial" w:cs="Arial"/>
                <w:sz w:val="22"/>
                <w:szCs w:val="22"/>
              </w:rPr>
              <w:t>s</w:t>
            </w:r>
            <w:r w:rsidR="00561535">
              <w:rPr>
                <w:rFonts w:ascii="Arial" w:hAnsi="Arial" w:cs="Arial"/>
                <w:sz w:val="22"/>
                <w:szCs w:val="22"/>
              </w:rPr>
              <w:t xml:space="preserve">tree Lane and </w:t>
            </w:r>
            <w:r w:rsidR="00CC4F10">
              <w:rPr>
                <w:rFonts w:ascii="Arial" w:hAnsi="Arial" w:cs="Arial"/>
                <w:sz w:val="22"/>
                <w:szCs w:val="22"/>
              </w:rPr>
              <w:t>Keele Road</w:t>
            </w:r>
            <w:r w:rsidRPr="00166502">
              <w:rPr>
                <w:rFonts w:ascii="Arial" w:hAnsi="Arial" w:cs="Arial"/>
                <w:sz w:val="22"/>
                <w:szCs w:val="22"/>
              </w:rPr>
              <w:t xml:space="preserve"> as shown in the Order plan and described in the Order Schedule.</w:t>
            </w:r>
          </w:p>
        </w:tc>
      </w:tr>
      <w:tr w:rsidR="009C36BC" w14:paraId="245FB8C6" w14:textId="77777777" w:rsidTr="009C36BC">
        <w:tc>
          <w:tcPr>
            <w:tcW w:w="9520" w:type="dxa"/>
            <w:shd w:val="clear" w:color="auto" w:fill="auto"/>
          </w:tcPr>
          <w:p w14:paraId="2D0B44EB" w14:textId="00AD94B7" w:rsidR="009C36BC" w:rsidRPr="00166502" w:rsidRDefault="009C36BC" w:rsidP="00834978">
            <w:pPr>
              <w:pStyle w:val="TBullet"/>
              <w:ind w:left="313" w:hanging="426"/>
              <w:rPr>
                <w:rFonts w:ascii="Arial" w:hAnsi="Arial" w:cs="Arial"/>
                <w:sz w:val="22"/>
                <w:szCs w:val="22"/>
              </w:rPr>
            </w:pPr>
            <w:r w:rsidRPr="00166502">
              <w:rPr>
                <w:rFonts w:ascii="Arial" w:hAnsi="Arial" w:cs="Arial"/>
                <w:sz w:val="22"/>
                <w:szCs w:val="22"/>
              </w:rPr>
              <w:t>There were</w:t>
            </w:r>
            <w:r w:rsidR="00A91821">
              <w:rPr>
                <w:rFonts w:ascii="Arial" w:hAnsi="Arial" w:cs="Arial"/>
                <w:sz w:val="22"/>
                <w:szCs w:val="22"/>
              </w:rPr>
              <w:t xml:space="preserve"> two</w:t>
            </w:r>
            <w:r w:rsidRPr="00166502">
              <w:rPr>
                <w:rFonts w:ascii="Arial" w:hAnsi="Arial" w:cs="Arial"/>
                <w:sz w:val="22"/>
                <w:szCs w:val="22"/>
              </w:rPr>
              <w:t xml:space="preserve"> objections outstanding at the commencement of the </w:t>
            </w:r>
            <w:r w:rsidR="003F3CA5">
              <w:rPr>
                <w:rFonts w:ascii="Arial" w:hAnsi="Arial" w:cs="Arial"/>
                <w:sz w:val="22"/>
                <w:szCs w:val="22"/>
              </w:rPr>
              <w:t>I</w:t>
            </w:r>
            <w:r w:rsidRPr="00166502">
              <w:rPr>
                <w:rFonts w:ascii="Arial" w:hAnsi="Arial" w:cs="Arial"/>
                <w:sz w:val="22"/>
                <w:szCs w:val="22"/>
              </w:rPr>
              <w:t>nquiry.</w:t>
            </w:r>
          </w:p>
        </w:tc>
      </w:tr>
      <w:tr w:rsidR="009C36BC" w14:paraId="60516287" w14:textId="77777777" w:rsidTr="009C36BC">
        <w:tc>
          <w:tcPr>
            <w:tcW w:w="9520" w:type="dxa"/>
            <w:shd w:val="clear" w:color="auto" w:fill="auto"/>
          </w:tcPr>
          <w:p w14:paraId="4E2443FF" w14:textId="6961C170"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proposed for confirmation subject to the modifications set out below in the Formal Decision. </w:t>
            </w:r>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0A16BE99" w:rsidR="009C36BC" w:rsidRPr="0088527B" w:rsidRDefault="009C36BC" w:rsidP="009C36BC">
      <w:pPr>
        <w:pStyle w:val="Heading6blackfont"/>
        <w:rPr>
          <w:rFonts w:ascii="Arial" w:hAnsi="Arial" w:cs="Arial"/>
          <w:sz w:val="24"/>
          <w:szCs w:val="24"/>
        </w:rPr>
      </w:pPr>
      <w:r w:rsidRPr="0088527B">
        <w:rPr>
          <w:rFonts w:ascii="Arial" w:hAnsi="Arial" w:cs="Arial"/>
          <w:sz w:val="24"/>
          <w:szCs w:val="24"/>
        </w:rPr>
        <w:t>Preliminary Matters</w:t>
      </w:r>
    </w:p>
    <w:p w14:paraId="0E412337" w14:textId="64E32F73" w:rsidR="005B766C" w:rsidRDefault="005B766C" w:rsidP="002C62AD">
      <w:pPr>
        <w:pStyle w:val="Style1"/>
        <w:rPr>
          <w:rFonts w:ascii="Arial" w:hAnsi="Arial" w:cs="Arial"/>
          <w:color w:val="auto"/>
          <w:sz w:val="24"/>
          <w:szCs w:val="24"/>
        </w:rPr>
      </w:pPr>
      <w:r>
        <w:rPr>
          <w:rFonts w:ascii="Arial" w:hAnsi="Arial" w:cs="Arial"/>
          <w:color w:val="auto"/>
          <w:sz w:val="24"/>
          <w:szCs w:val="24"/>
        </w:rPr>
        <w:t xml:space="preserve">The </w:t>
      </w:r>
      <w:r w:rsidR="00126CCB">
        <w:rPr>
          <w:rFonts w:ascii="Arial" w:hAnsi="Arial" w:cs="Arial"/>
          <w:color w:val="auto"/>
          <w:sz w:val="24"/>
          <w:szCs w:val="24"/>
        </w:rPr>
        <w:t>I</w:t>
      </w:r>
      <w:r>
        <w:rPr>
          <w:rFonts w:ascii="Arial" w:hAnsi="Arial" w:cs="Arial"/>
          <w:color w:val="auto"/>
          <w:sz w:val="24"/>
          <w:szCs w:val="24"/>
        </w:rPr>
        <w:t xml:space="preserve">nquiry was </w:t>
      </w:r>
      <w:r w:rsidR="001A2D88">
        <w:rPr>
          <w:rFonts w:ascii="Arial" w:hAnsi="Arial" w:cs="Arial"/>
          <w:color w:val="auto"/>
          <w:sz w:val="24"/>
          <w:szCs w:val="24"/>
        </w:rPr>
        <w:t>scheduled to open in</w:t>
      </w:r>
      <w:r>
        <w:rPr>
          <w:rFonts w:ascii="Arial" w:hAnsi="Arial" w:cs="Arial"/>
          <w:color w:val="auto"/>
          <w:sz w:val="24"/>
          <w:szCs w:val="24"/>
        </w:rPr>
        <w:t xml:space="preserve"> person on 6 December 2022.</w:t>
      </w:r>
      <w:r w:rsidR="00120A3E">
        <w:rPr>
          <w:rFonts w:ascii="Arial" w:hAnsi="Arial" w:cs="Arial"/>
          <w:color w:val="auto"/>
          <w:sz w:val="24"/>
          <w:szCs w:val="24"/>
        </w:rPr>
        <w:t xml:space="preserve"> However,</w:t>
      </w:r>
      <w:r>
        <w:rPr>
          <w:rFonts w:ascii="Arial" w:hAnsi="Arial" w:cs="Arial"/>
          <w:color w:val="auto"/>
          <w:sz w:val="24"/>
          <w:szCs w:val="24"/>
        </w:rPr>
        <w:t xml:space="preserve"> </w:t>
      </w:r>
      <w:r w:rsidR="007202BF">
        <w:rPr>
          <w:rFonts w:ascii="Arial" w:hAnsi="Arial" w:cs="Arial"/>
          <w:color w:val="auto"/>
          <w:sz w:val="24"/>
          <w:szCs w:val="24"/>
        </w:rPr>
        <w:t xml:space="preserve">it </w:t>
      </w:r>
      <w:r w:rsidR="00841419">
        <w:rPr>
          <w:rFonts w:ascii="Arial" w:hAnsi="Arial" w:cs="Arial"/>
          <w:color w:val="auto"/>
          <w:sz w:val="24"/>
          <w:szCs w:val="24"/>
        </w:rPr>
        <w:t xml:space="preserve">was not advertised for </w:t>
      </w:r>
      <w:r w:rsidR="00D81891">
        <w:rPr>
          <w:rFonts w:ascii="Arial" w:hAnsi="Arial" w:cs="Arial"/>
          <w:color w:val="auto"/>
          <w:sz w:val="24"/>
          <w:szCs w:val="24"/>
        </w:rPr>
        <w:t>the</w:t>
      </w:r>
      <w:r w:rsidR="00841419">
        <w:rPr>
          <w:rFonts w:ascii="Arial" w:hAnsi="Arial" w:cs="Arial"/>
          <w:color w:val="auto"/>
          <w:sz w:val="24"/>
          <w:szCs w:val="24"/>
        </w:rPr>
        <w:t xml:space="preserve"> full </w:t>
      </w:r>
      <w:r w:rsidR="000E502E">
        <w:rPr>
          <w:rFonts w:ascii="Arial" w:hAnsi="Arial" w:cs="Arial"/>
          <w:color w:val="auto"/>
          <w:sz w:val="24"/>
          <w:szCs w:val="24"/>
        </w:rPr>
        <w:t>four-week</w:t>
      </w:r>
      <w:r w:rsidR="00841419">
        <w:rPr>
          <w:rFonts w:ascii="Arial" w:hAnsi="Arial" w:cs="Arial"/>
          <w:color w:val="auto"/>
          <w:sz w:val="24"/>
          <w:szCs w:val="24"/>
        </w:rPr>
        <w:t xml:space="preserve"> period as required by </w:t>
      </w:r>
      <w:r w:rsidR="008360A3">
        <w:rPr>
          <w:rFonts w:ascii="Arial" w:hAnsi="Arial" w:cs="Arial"/>
          <w:color w:val="auto"/>
          <w:sz w:val="24"/>
          <w:szCs w:val="24"/>
        </w:rPr>
        <w:t>the Rights of Way (Hearings and Inquiries Procedure) (England) Rules 2007</w:t>
      </w:r>
      <w:r w:rsidR="0097252E">
        <w:rPr>
          <w:rFonts w:ascii="Arial" w:hAnsi="Arial" w:cs="Arial"/>
          <w:color w:val="auto"/>
          <w:sz w:val="24"/>
          <w:szCs w:val="24"/>
        </w:rPr>
        <w:t xml:space="preserve">. </w:t>
      </w:r>
      <w:r w:rsidR="0073424B">
        <w:rPr>
          <w:rFonts w:ascii="Arial" w:hAnsi="Arial" w:cs="Arial"/>
          <w:color w:val="auto"/>
          <w:sz w:val="24"/>
          <w:szCs w:val="24"/>
        </w:rPr>
        <w:t>Staffordshire County Council (</w:t>
      </w:r>
      <w:r w:rsidR="00054FC0">
        <w:rPr>
          <w:rFonts w:ascii="Arial" w:hAnsi="Arial" w:cs="Arial"/>
          <w:color w:val="auto"/>
          <w:sz w:val="24"/>
          <w:szCs w:val="24"/>
        </w:rPr>
        <w:t>t</w:t>
      </w:r>
      <w:r w:rsidR="0073424B">
        <w:rPr>
          <w:rFonts w:ascii="Arial" w:hAnsi="Arial" w:cs="Arial"/>
          <w:color w:val="auto"/>
          <w:sz w:val="24"/>
          <w:szCs w:val="24"/>
        </w:rPr>
        <w:t xml:space="preserve">he Council) brought this to the attention of The Planning Inspectorate and the </w:t>
      </w:r>
      <w:r w:rsidR="00682849">
        <w:rPr>
          <w:rFonts w:ascii="Arial" w:hAnsi="Arial" w:cs="Arial"/>
          <w:color w:val="auto"/>
          <w:sz w:val="24"/>
          <w:szCs w:val="24"/>
        </w:rPr>
        <w:t>I</w:t>
      </w:r>
      <w:r w:rsidR="0073424B">
        <w:rPr>
          <w:rFonts w:ascii="Arial" w:hAnsi="Arial" w:cs="Arial"/>
          <w:color w:val="auto"/>
          <w:sz w:val="24"/>
          <w:szCs w:val="24"/>
        </w:rPr>
        <w:t xml:space="preserve">nquiry </w:t>
      </w:r>
      <w:r w:rsidR="002F141B">
        <w:rPr>
          <w:rFonts w:ascii="Arial" w:hAnsi="Arial" w:cs="Arial"/>
          <w:color w:val="auto"/>
          <w:sz w:val="24"/>
          <w:szCs w:val="24"/>
        </w:rPr>
        <w:t xml:space="preserve">was opened </w:t>
      </w:r>
      <w:r w:rsidR="0073424B">
        <w:rPr>
          <w:rFonts w:ascii="Arial" w:hAnsi="Arial" w:cs="Arial"/>
          <w:color w:val="auto"/>
          <w:sz w:val="24"/>
          <w:szCs w:val="24"/>
        </w:rPr>
        <w:t xml:space="preserve">virtually </w:t>
      </w:r>
      <w:r w:rsidR="00F91D6A">
        <w:rPr>
          <w:rFonts w:ascii="Arial" w:hAnsi="Arial" w:cs="Arial"/>
          <w:color w:val="auto"/>
          <w:sz w:val="24"/>
          <w:szCs w:val="24"/>
        </w:rPr>
        <w:t xml:space="preserve">instead. </w:t>
      </w:r>
      <w:r w:rsidR="00E345B9">
        <w:rPr>
          <w:rFonts w:ascii="Arial" w:hAnsi="Arial" w:cs="Arial"/>
          <w:color w:val="auto"/>
          <w:sz w:val="24"/>
          <w:szCs w:val="24"/>
        </w:rPr>
        <w:t>A</w:t>
      </w:r>
      <w:r w:rsidR="00637F7C">
        <w:rPr>
          <w:rFonts w:ascii="Arial" w:hAnsi="Arial" w:cs="Arial"/>
          <w:color w:val="auto"/>
          <w:sz w:val="24"/>
          <w:szCs w:val="24"/>
        </w:rPr>
        <w:t xml:space="preserve">n </w:t>
      </w:r>
      <w:r w:rsidR="00682849">
        <w:rPr>
          <w:rFonts w:ascii="Arial" w:hAnsi="Arial" w:cs="Arial"/>
          <w:color w:val="auto"/>
          <w:sz w:val="24"/>
          <w:szCs w:val="24"/>
        </w:rPr>
        <w:t>adjournment</w:t>
      </w:r>
      <w:r w:rsidR="00637F7C">
        <w:rPr>
          <w:rFonts w:ascii="Arial" w:hAnsi="Arial" w:cs="Arial"/>
          <w:color w:val="auto"/>
          <w:sz w:val="24"/>
          <w:szCs w:val="24"/>
        </w:rPr>
        <w:t xml:space="preserve"> was agreed</w:t>
      </w:r>
      <w:r w:rsidR="00D00C03">
        <w:rPr>
          <w:rFonts w:ascii="Arial" w:hAnsi="Arial" w:cs="Arial"/>
          <w:color w:val="auto"/>
          <w:sz w:val="24"/>
          <w:szCs w:val="24"/>
        </w:rPr>
        <w:t>,</w:t>
      </w:r>
      <w:r w:rsidR="00F91D6A">
        <w:rPr>
          <w:rFonts w:ascii="Arial" w:hAnsi="Arial" w:cs="Arial"/>
          <w:color w:val="auto"/>
          <w:sz w:val="24"/>
          <w:szCs w:val="24"/>
        </w:rPr>
        <w:t xml:space="preserve"> and it </w:t>
      </w:r>
      <w:r w:rsidR="009D15D4">
        <w:rPr>
          <w:rFonts w:ascii="Arial" w:hAnsi="Arial" w:cs="Arial"/>
          <w:color w:val="auto"/>
          <w:sz w:val="24"/>
          <w:szCs w:val="24"/>
        </w:rPr>
        <w:t>resumed</w:t>
      </w:r>
      <w:r w:rsidR="002C4C48">
        <w:rPr>
          <w:rFonts w:ascii="Arial" w:hAnsi="Arial" w:cs="Arial"/>
          <w:color w:val="auto"/>
          <w:sz w:val="24"/>
          <w:szCs w:val="24"/>
        </w:rPr>
        <w:t xml:space="preserve"> in person </w:t>
      </w:r>
      <w:r w:rsidR="00B54AAD">
        <w:rPr>
          <w:rFonts w:ascii="Arial" w:hAnsi="Arial" w:cs="Arial"/>
          <w:color w:val="auto"/>
          <w:sz w:val="24"/>
          <w:szCs w:val="24"/>
        </w:rPr>
        <w:t xml:space="preserve">on 10 May 2023. </w:t>
      </w:r>
    </w:p>
    <w:p w14:paraId="4D4F24FE" w14:textId="0CAC4A0F" w:rsidR="00A56285" w:rsidRDefault="00723B70" w:rsidP="002C62AD">
      <w:pPr>
        <w:pStyle w:val="Style1"/>
        <w:rPr>
          <w:rFonts w:ascii="Arial" w:hAnsi="Arial" w:cs="Arial"/>
          <w:color w:val="auto"/>
          <w:sz w:val="24"/>
          <w:szCs w:val="24"/>
        </w:rPr>
      </w:pPr>
      <w:r>
        <w:rPr>
          <w:rFonts w:ascii="Arial" w:hAnsi="Arial" w:cs="Arial"/>
          <w:color w:val="auto"/>
          <w:sz w:val="24"/>
          <w:szCs w:val="24"/>
        </w:rPr>
        <w:t xml:space="preserve">The Council </w:t>
      </w:r>
      <w:r w:rsidR="00171BC3">
        <w:rPr>
          <w:rFonts w:ascii="Arial" w:hAnsi="Arial" w:cs="Arial"/>
          <w:color w:val="auto"/>
          <w:sz w:val="24"/>
          <w:szCs w:val="24"/>
        </w:rPr>
        <w:t xml:space="preserve">took a neutral stance at the </w:t>
      </w:r>
      <w:r w:rsidR="003F3CA5">
        <w:rPr>
          <w:rFonts w:ascii="Arial" w:hAnsi="Arial" w:cs="Arial"/>
          <w:color w:val="auto"/>
          <w:sz w:val="24"/>
          <w:szCs w:val="24"/>
        </w:rPr>
        <w:t>I</w:t>
      </w:r>
      <w:r w:rsidR="00171BC3">
        <w:rPr>
          <w:rFonts w:ascii="Arial" w:hAnsi="Arial" w:cs="Arial"/>
          <w:color w:val="auto"/>
          <w:sz w:val="24"/>
          <w:szCs w:val="24"/>
        </w:rPr>
        <w:t>nquiry and t</w:t>
      </w:r>
      <w:r w:rsidR="00126074">
        <w:rPr>
          <w:rFonts w:ascii="Arial" w:hAnsi="Arial" w:cs="Arial"/>
          <w:color w:val="auto"/>
          <w:sz w:val="24"/>
          <w:szCs w:val="24"/>
        </w:rPr>
        <w:t>he case for confirmation of the Order was made by the applicants, Thistleberry Residents Association</w:t>
      </w:r>
      <w:r w:rsidR="00A13B06">
        <w:rPr>
          <w:rFonts w:ascii="Arial" w:hAnsi="Arial" w:cs="Arial"/>
          <w:color w:val="auto"/>
          <w:sz w:val="24"/>
          <w:szCs w:val="24"/>
        </w:rPr>
        <w:t xml:space="preserve"> (TRA)</w:t>
      </w:r>
      <w:r w:rsidR="00126074">
        <w:rPr>
          <w:rFonts w:ascii="Arial" w:hAnsi="Arial" w:cs="Arial"/>
          <w:color w:val="auto"/>
          <w:sz w:val="24"/>
          <w:szCs w:val="24"/>
        </w:rPr>
        <w:t xml:space="preserve">. </w:t>
      </w:r>
      <w:r w:rsidR="00F30C48">
        <w:rPr>
          <w:rFonts w:ascii="Arial" w:hAnsi="Arial" w:cs="Arial"/>
          <w:color w:val="auto"/>
          <w:sz w:val="24"/>
          <w:szCs w:val="24"/>
        </w:rPr>
        <w:t>Although the TRA supported the Order</w:t>
      </w:r>
      <w:r w:rsidR="00BE5915">
        <w:rPr>
          <w:rFonts w:ascii="Arial" w:hAnsi="Arial" w:cs="Arial"/>
          <w:color w:val="auto"/>
          <w:sz w:val="24"/>
          <w:szCs w:val="24"/>
        </w:rPr>
        <w:t>,</w:t>
      </w:r>
      <w:r w:rsidR="00F30C48">
        <w:rPr>
          <w:rFonts w:ascii="Arial" w:hAnsi="Arial" w:cs="Arial"/>
          <w:color w:val="auto"/>
          <w:sz w:val="24"/>
          <w:szCs w:val="24"/>
        </w:rPr>
        <w:t xml:space="preserve"> they</w:t>
      </w:r>
      <w:r w:rsidR="00126074">
        <w:rPr>
          <w:rFonts w:ascii="Arial" w:hAnsi="Arial" w:cs="Arial"/>
          <w:color w:val="auto"/>
          <w:sz w:val="24"/>
          <w:szCs w:val="24"/>
        </w:rPr>
        <w:t xml:space="preserve"> </w:t>
      </w:r>
      <w:r w:rsidR="00F30C48">
        <w:rPr>
          <w:rFonts w:ascii="Arial" w:hAnsi="Arial" w:cs="Arial"/>
          <w:color w:val="auto"/>
          <w:sz w:val="24"/>
          <w:szCs w:val="24"/>
        </w:rPr>
        <w:t>made an objection</w:t>
      </w:r>
      <w:r w:rsidR="00CB45C4">
        <w:rPr>
          <w:rFonts w:ascii="Arial" w:hAnsi="Arial" w:cs="Arial"/>
          <w:color w:val="auto"/>
          <w:sz w:val="24"/>
          <w:szCs w:val="24"/>
        </w:rPr>
        <w:t xml:space="preserve"> </w:t>
      </w:r>
      <w:r w:rsidR="00A75381">
        <w:rPr>
          <w:rFonts w:ascii="Arial" w:hAnsi="Arial" w:cs="Arial"/>
          <w:color w:val="auto"/>
          <w:sz w:val="24"/>
          <w:szCs w:val="24"/>
        </w:rPr>
        <w:t>because they consider</w:t>
      </w:r>
      <w:r w:rsidR="006B2EDC">
        <w:rPr>
          <w:rFonts w:ascii="Arial" w:hAnsi="Arial" w:cs="Arial"/>
          <w:color w:val="auto"/>
          <w:sz w:val="24"/>
          <w:szCs w:val="24"/>
        </w:rPr>
        <w:t>ed</w:t>
      </w:r>
      <w:r w:rsidR="00A75381">
        <w:rPr>
          <w:rFonts w:ascii="Arial" w:hAnsi="Arial" w:cs="Arial"/>
          <w:color w:val="auto"/>
          <w:sz w:val="24"/>
          <w:szCs w:val="24"/>
        </w:rPr>
        <w:t xml:space="preserve"> the</w:t>
      </w:r>
      <w:r w:rsidR="00CB5E2C">
        <w:rPr>
          <w:rFonts w:ascii="Arial" w:hAnsi="Arial" w:cs="Arial"/>
          <w:color w:val="auto"/>
          <w:sz w:val="24"/>
          <w:szCs w:val="24"/>
        </w:rPr>
        <w:t xml:space="preserve"> </w:t>
      </w:r>
      <w:r w:rsidR="009E58CD">
        <w:rPr>
          <w:rFonts w:ascii="Arial" w:hAnsi="Arial" w:cs="Arial"/>
          <w:color w:val="auto"/>
          <w:sz w:val="24"/>
          <w:szCs w:val="24"/>
        </w:rPr>
        <w:t>path</w:t>
      </w:r>
      <w:r w:rsidR="00CB5E2C">
        <w:rPr>
          <w:rFonts w:ascii="Arial" w:hAnsi="Arial" w:cs="Arial"/>
          <w:color w:val="auto"/>
          <w:sz w:val="24"/>
          <w:szCs w:val="24"/>
        </w:rPr>
        <w:t xml:space="preserve"> widths </w:t>
      </w:r>
      <w:r w:rsidR="00BE5915">
        <w:rPr>
          <w:rFonts w:ascii="Arial" w:hAnsi="Arial" w:cs="Arial"/>
          <w:color w:val="auto"/>
          <w:sz w:val="24"/>
          <w:szCs w:val="24"/>
        </w:rPr>
        <w:t xml:space="preserve">to be </w:t>
      </w:r>
      <w:r w:rsidR="00CF3FEE">
        <w:rPr>
          <w:rFonts w:ascii="Arial" w:hAnsi="Arial" w:cs="Arial"/>
          <w:color w:val="auto"/>
          <w:sz w:val="24"/>
          <w:szCs w:val="24"/>
        </w:rPr>
        <w:t>incorrect</w:t>
      </w:r>
      <w:r w:rsidR="00FA4B32">
        <w:rPr>
          <w:rFonts w:ascii="Arial" w:hAnsi="Arial" w:cs="Arial"/>
          <w:color w:val="auto"/>
          <w:sz w:val="24"/>
          <w:szCs w:val="24"/>
        </w:rPr>
        <w:t xml:space="preserve">. </w:t>
      </w:r>
    </w:p>
    <w:p w14:paraId="65F42A89" w14:textId="5779EBF3" w:rsidR="00E949E2" w:rsidRDefault="000F0FF3" w:rsidP="002C62AD">
      <w:pPr>
        <w:pStyle w:val="Style1"/>
        <w:rPr>
          <w:rFonts w:ascii="Arial" w:hAnsi="Arial" w:cs="Arial"/>
          <w:color w:val="auto"/>
          <w:sz w:val="24"/>
          <w:szCs w:val="24"/>
        </w:rPr>
      </w:pPr>
      <w:r>
        <w:rPr>
          <w:rFonts w:ascii="Arial" w:hAnsi="Arial" w:cs="Arial"/>
          <w:color w:val="auto"/>
          <w:sz w:val="24"/>
          <w:szCs w:val="24"/>
        </w:rPr>
        <w:t xml:space="preserve">I carried out an unaccompanied </w:t>
      </w:r>
      <w:r w:rsidR="00ED219C">
        <w:rPr>
          <w:rFonts w:ascii="Arial" w:hAnsi="Arial" w:cs="Arial"/>
          <w:color w:val="auto"/>
          <w:sz w:val="24"/>
          <w:szCs w:val="24"/>
        </w:rPr>
        <w:t xml:space="preserve">site </w:t>
      </w:r>
      <w:r w:rsidR="00560CA3">
        <w:rPr>
          <w:rFonts w:ascii="Arial" w:hAnsi="Arial" w:cs="Arial"/>
          <w:color w:val="auto"/>
          <w:sz w:val="24"/>
          <w:szCs w:val="24"/>
        </w:rPr>
        <w:t>inspection of the Order routes</w:t>
      </w:r>
      <w:r w:rsidR="00ED219C">
        <w:rPr>
          <w:rFonts w:ascii="Arial" w:hAnsi="Arial" w:cs="Arial"/>
          <w:color w:val="auto"/>
          <w:sz w:val="24"/>
          <w:szCs w:val="24"/>
        </w:rPr>
        <w:t xml:space="preserve"> on 9 May 2023</w:t>
      </w:r>
      <w:r w:rsidR="00560CA3">
        <w:rPr>
          <w:rFonts w:ascii="Arial" w:hAnsi="Arial" w:cs="Arial"/>
          <w:color w:val="auto"/>
          <w:sz w:val="24"/>
          <w:szCs w:val="24"/>
        </w:rPr>
        <w:t>. F</w:t>
      </w:r>
      <w:r w:rsidR="00E949E2">
        <w:rPr>
          <w:rFonts w:ascii="Arial" w:hAnsi="Arial" w:cs="Arial"/>
          <w:color w:val="auto"/>
          <w:sz w:val="24"/>
          <w:szCs w:val="24"/>
        </w:rPr>
        <w:t>ollowing the close of the Inquiry</w:t>
      </w:r>
      <w:r w:rsidR="008B0C13">
        <w:rPr>
          <w:rFonts w:ascii="Arial" w:hAnsi="Arial" w:cs="Arial"/>
          <w:color w:val="auto"/>
          <w:sz w:val="24"/>
          <w:szCs w:val="24"/>
        </w:rPr>
        <w:t>,</w:t>
      </w:r>
      <w:r w:rsidR="00450559">
        <w:rPr>
          <w:rFonts w:ascii="Arial" w:hAnsi="Arial" w:cs="Arial"/>
          <w:color w:val="auto"/>
          <w:sz w:val="24"/>
          <w:szCs w:val="24"/>
        </w:rPr>
        <w:t xml:space="preserve"> I carried out </w:t>
      </w:r>
      <w:r w:rsidR="00560CA3">
        <w:rPr>
          <w:rFonts w:ascii="Arial" w:hAnsi="Arial" w:cs="Arial"/>
          <w:color w:val="auto"/>
          <w:sz w:val="24"/>
          <w:szCs w:val="24"/>
        </w:rPr>
        <w:t>another</w:t>
      </w:r>
      <w:r w:rsidR="00450559">
        <w:rPr>
          <w:rFonts w:ascii="Arial" w:hAnsi="Arial" w:cs="Arial"/>
          <w:color w:val="auto"/>
          <w:sz w:val="24"/>
          <w:szCs w:val="24"/>
        </w:rPr>
        <w:t xml:space="preserve"> inspection accompanied by representatives of the supporters and objectors</w:t>
      </w:r>
      <w:r w:rsidR="00724D74">
        <w:rPr>
          <w:rFonts w:ascii="Arial" w:hAnsi="Arial" w:cs="Arial"/>
          <w:color w:val="auto"/>
          <w:sz w:val="24"/>
          <w:szCs w:val="24"/>
        </w:rPr>
        <w:t>.</w:t>
      </w:r>
    </w:p>
    <w:p w14:paraId="2B977F6D" w14:textId="0E2A1726" w:rsidR="00FC624D" w:rsidRPr="002C62AD" w:rsidRDefault="00312693" w:rsidP="002C62AD">
      <w:pPr>
        <w:pStyle w:val="Style1"/>
        <w:rPr>
          <w:rFonts w:ascii="Arial" w:hAnsi="Arial" w:cs="Arial"/>
          <w:color w:val="auto"/>
          <w:sz w:val="24"/>
          <w:szCs w:val="24"/>
        </w:rPr>
      </w:pPr>
      <w:r>
        <w:rPr>
          <w:rFonts w:ascii="Arial" w:hAnsi="Arial" w:cs="Arial"/>
          <w:color w:val="auto"/>
          <w:sz w:val="24"/>
          <w:szCs w:val="24"/>
        </w:rPr>
        <w:t>There are two</w:t>
      </w:r>
      <w:r w:rsidR="005A7E3A">
        <w:rPr>
          <w:rFonts w:ascii="Arial" w:hAnsi="Arial" w:cs="Arial"/>
          <w:color w:val="auto"/>
          <w:sz w:val="24"/>
          <w:szCs w:val="24"/>
        </w:rPr>
        <w:t xml:space="preserve"> </w:t>
      </w:r>
      <w:r w:rsidR="00833E29">
        <w:rPr>
          <w:rFonts w:ascii="Arial" w:hAnsi="Arial" w:cs="Arial"/>
          <w:color w:val="auto"/>
          <w:sz w:val="24"/>
          <w:szCs w:val="24"/>
        </w:rPr>
        <w:t>route</w:t>
      </w:r>
      <w:r>
        <w:rPr>
          <w:rFonts w:ascii="Arial" w:hAnsi="Arial" w:cs="Arial"/>
          <w:color w:val="auto"/>
          <w:sz w:val="24"/>
          <w:szCs w:val="24"/>
        </w:rPr>
        <w:t>s within the Order. For ease of reference</w:t>
      </w:r>
      <w:r w:rsidR="004F4949">
        <w:rPr>
          <w:rFonts w:ascii="Arial" w:hAnsi="Arial" w:cs="Arial"/>
          <w:color w:val="auto"/>
          <w:sz w:val="24"/>
          <w:szCs w:val="24"/>
        </w:rPr>
        <w:t>,</w:t>
      </w:r>
      <w:r>
        <w:rPr>
          <w:rFonts w:ascii="Arial" w:hAnsi="Arial" w:cs="Arial"/>
          <w:color w:val="auto"/>
          <w:sz w:val="24"/>
          <w:szCs w:val="24"/>
        </w:rPr>
        <w:t xml:space="preserve"> I shall refer to </w:t>
      </w:r>
      <w:r w:rsidR="004F4949">
        <w:rPr>
          <w:rFonts w:ascii="Arial" w:hAnsi="Arial" w:cs="Arial"/>
          <w:color w:val="auto"/>
          <w:sz w:val="24"/>
          <w:szCs w:val="24"/>
        </w:rPr>
        <w:t xml:space="preserve">the footpath between </w:t>
      </w:r>
      <w:r>
        <w:rPr>
          <w:rFonts w:ascii="Arial" w:hAnsi="Arial" w:cs="Arial"/>
          <w:color w:val="auto"/>
          <w:sz w:val="24"/>
          <w:szCs w:val="24"/>
        </w:rPr>
        <w:t xml:space="preserve">A </w:t>
      </w:r>
      <w:r w:rsidR="004F4949">
        <w:rPr>
          <w:rFonts w:ascii="Arial" w:hAnsi="Arial" w:cs="Arial"/>
          <w:color w:val="auto"/>
          <w:sz w:val="24"/>
          <w:szCs w:val="24"/>
        </w:rPr>
        <w:t>and</w:t>
      </w:r>
      <w:r>
        <w:rPr>
          <w:rFonts w:ascii="Arial" w:hAnsi="Arial" w:cs="Arial"/>
          <w:color w:val="auto"/>
          <w:sz w:val="24"/>
          <w:szCs w:val="24"/>
        </w:rPr>
        <w:t xml:space="preserve"> B as Path 1 and </w:t>
      </w:r>
      <w:r w:rsidR="004F4949">
        <w:rPr>
          <w:rFonts w:ascii="Arial" w:hAnsi="Arial" w:cs="Arial"/>
          <w:color w:val="auto"/>
          <w:sz w:val="24"/>
          <w:szCs w:val="24"/>
        </w:rPr>
        <w:t xml:space="preserve">the footpath between </w:t>
      </w:r>
      <w:r>
        <w:rPr>
          <w:rFonts w:ascii="Arial" w:hAnsi="Arial" w:cs="Arial"/>
          <w:color w:val="auto"/>
          <w:sz w:val="24"/>
          <w:szCs w:val="24"/>
        </w:rPr>
        <w:t xml:space="preserve">C </w:t>
      </w:r>
      <w:r w:rsidR="004F4949">
        <w:rPr>
          <w:rFonts w:ascii="Arial" w:hAnsi="Arial" w:cs="Arial"/>
          <w:color w:val="auto"/>
          <w:sz w:val="24"/>
          <w:szCs w:val="24"/>
        </w:rPr>
        <w:t>and</w:t>
      </w:r>
      <w:r>
        <w:rPr>
          <w:rFonts w:ascii="Arial" w:hAnsi="Arial" w:cs="Arial"/>
          <w:color w:val="auto"/>
          <w:sz w:val="24"/>
          <w:szCs w:val="24"/>
        </w:rPr>
        <w:t xml:space="preserve"> D as Path 2</w:t>
      </w:r>
      <w:r w:rsidR="004F4949">
        <w:rPr>
          <w:rFonts w:ascii="Arial" w:hAnsi="Arial" w:cs="Arial"/>
          <w:color w:val="auto"/>
          <w:sz w:val="24"/>
          <w:szCs w:val="24"/>
        </w:rPr>
        <w:t xml:space="preserve">. I have appended </w:t>
      </w:r>
      <w:r w:rsidR="00935698">
        <w:rPr>
          <w:rFonts w:ascii="Arial" w:hAnsi="Arial" w:cs="Arial"/>
          <w:color w:val="auto"/>
          <w:sz w:val="24"/>
          <w:szCs w:val="24"/>
        </w:rPr>
        <w:t xml:space="preserve">a copy of </w:t>
      </w:r>
      <w:r w:rsidR="004F4949">
        <w:rPr>
          <w:rFonts w:ascii="Arial" w:hAnsi="Arial" w:cs="Arial"/>
          <w:color w:val="auto"/>
          <w:sz w:val="24"/>
          <w:szCs w:val="24"/>
        </w:rPr>
        <w:t xml:space="preserve">the Order map to the end of my decision. </w:t>
      </w:r>
    </w:p>
    <w:p w14:paraId="64FF11F4" w14:textId="0C6A7A66" w:rsidR="009C36BC" w:rsidRPr="0088527B" w:rsidRDefault="009C36BC" w:rsidP="009C36BC">
      <w:pPr>
        <w:pStyle w:val="Heading6blackfont"/>
        <w:rPr>
          <w:rFonts w:ascii="Arial" w:hAnsi="Arial" w:cs="Arial"/>
          <w:sz w:val="24"/>
          <w:szCs w:val="24"/>
        </w:rPr>
      </w:pPr>
      <w:r w:rsidRPr="0088527B">
        <w:rPr>
          <w:rFonts w:ascii="Arial" w:hAnsi="Arial" w:cs="Arial"/>
          <w:sz w:val="24"/>
          <w:szCs w:val="24"/>
        </w:rPr>
        <w:t>The Main Issues</w:t>
      </w:r>
    </w:p>
    <w:p w14:paraId="377A9839" w14:textId="1A5D7328" w:rsidR="0088527B" w:rsidRPr="0088527B" w:rsidRDefault="0088527B" w:rsidP="0088527B">
      <w:pPr>
        <w:pStyle w:val="Style1"/>
        <w:rPr>
          <w:rFonts w:ascii="Arial" w:hAnsi="Arial" w:cs="Arial"/>
          <w:sz w:val="24"/>
          <w:szCs w:val="24"/>
        </w:rPr>
      </w:pPr>
      <w:r w:rsidRPr="0088527B">
        <w:rPr>
          <w:rFonts w:ascii="Arial" w:hAnsi="Arial" w:cs="Arial"/>
          <w:sz w:val="24"/>
          <w:szCs w:val="24"/>
        </w:rPr>
        <w:t xml:space="preserve">The Order has been made under </w:t>
      </w:r>
      <w:r w:rsidR="00973C25">
        <w:rPr>
          <w:rFonts w:ascii="Arial" w:hAnsi="Arial" w:cs="Arial"/>
          <w:sz w:val="24"/>
          <w:szCs w:val="24"/>
        </w:rPr>
        <w:t>S</w:t>
      </w:r>
      <w:r w:rsidRPr="0088527B">
        <w:rPr>
          <w:rFonts w:ascii="Arial" w:hAnsi="Arial" w:cs="Arial"/>
          <w:sz w:val="24"/>
          <w:szCs w:val="24"/>
        </w:rPr>
        <w:t>ection 53(3)(c)(i) of the Wildlife and Countryside Act 1981 which requires me to consider if, on the balance of probabilities, the evidence shows that public footpath</w:t>
      </w:r>
      <w:r w:rsidR="007F1C2F">
        <w:rPr>
          <w:rFonts w:ascii="Arial" w:hAnsi="Arial" w:cs="Arial"/>
          <w:sz w:val="24"/>
          <w:szCs w:val="24"/>
        </w:rPr>
        <w:t>s</w:t>
      </w:r>
      <w:r w:rsidRPr="0088527B">
        <w:rPr>
          <w:rFonts w:ascii="Arial" w:hAnsi="Arial" w:cs="Arial"/>
          <w:sz w:val="24"/>
          <w:szCs w:val="24"/>
        </w:rPr>
        <w:t xml:space="preserve"> </w:t>
      </w:r>
      <w:r w:rsidR="00E12341" w:rsidRPr="0088527B">
        <w:rPr>
          <w:rFonts w:ascii="Arial" w:hAnsi="Arial" w:cs="Arial"/>
          <w:sz w:val="24"/>
          <w:szCs w:val="24"/>
        </w:rPr>
        <w:t>subsist</w:t>
      </w:r>
      <w:r w:rsidRPr="0088527B">
        <w:rPr>
          <w:rFonts w:ascii="Arial" w:hAnsi="Arial" w:cs="Arial"/>
          <w:sz w:val="24"/>
          <w:szCs w:val="24"/>
        </w:rPr>
        <w:t xml:space="preserve"> along the Order route</w:t>
      </w:r>
      <w:r w:rsidR="007F1C2F">
        <w:rPr>
          <w:rFonts w:ascii="Arial" w:hAnsi="Arial" w:cs="Arial"/>
          <w:sz w:val="24"/>
          <w:szCs w:val="24"/>
        </w:rPr>
        <w:t>s</w:t>
      </w:r>
      <w:r w:rsidRPr="0088527B">
        <w:rPr>
          <w:rFonts w:ascii="Arial" w:hAnsi="Arial" w:cs="Arial"/>
          <w:sz w:val="24"/>
          <w:szCs w:val="24"/>
        </w:rPr>
        <w:t>. This is a higher standard of proof than the reasonably alleged to subsist test to determine if an Order should be made</w:t>
      </w:r>
      <w:r w:rsidR="00CF0811" w:rsidRPr="0088527B">
        <w:rPr>
          <w:rFonts w:ascii="Arial" w:hAnsi="Arial" w:cs="Arial"/>
          <w:sz w:val="24"/>
          <w:szCs w:val="24"/>
        </w:rPr>
        <w:t xml:space="preserve">. </w:t>
      </w:r>
    </w:p>
    <w:p w14:paraId="2B790CA5" w14:textId="6E1FB2B4" w:rsidR="00854C0C" w:rsidRDefault="006A786A" w:rsidP="00624606">
      <w:pPr>
        <w:pStyle w:val="Style1"/>
        <w:rPr>
          <w:rFonts w:ascii="Arial" w:hAnsi="Arial" w:cs="Arial"/>
          <w:sz w:val="24"/>
          <w:szCs w:val="24"/>
        </w:rPr>
      </w:pPr>
      <w:r w:rsidRPr="0088527B">
        <w:rPr>
          <w:rFonts w:ascii="Arial" w:hAnsi="Arial" w:cs="Arial"/>
          <w:sz w:val="24"/>
          <w:szCs w:val="24"/>
        </w:rPr>
        <w:t xml:space="preserve">The evidence submitted in support of the Order relies on the presumption of dedication arising from tests laid out in </w:t>
      </w:r>
      <w:r w:rsidR="00956A85">
        <w:rPr>
          <w:rFonts w:ascii="Arial" w:hAnsi="Arial" w:cs="Arial"/>
          <w:sz w:val="24"/>
          <w:szCs w:val="24"/>
        </w:rPr>
        <w:t>S</w:t>
      </w:r>
      <w:r w:rsidRPr="0088527B">
        <w:rPr>
          <w:rFonts w:ascii="Arial" w:hAnsi="Arial" w:cs="Arial"/>
          <w:sz w:val="24"/>
          <w:szCs w:val="24"/>
        </w:rPr>
        <w:t xml:space="preserve">ection 31 of the Highways Act 1980 (the </w:t>
      </w:r>
      <w:r w:rsidRPr="0088527B">
        <w:rPr>
          <w:rFonts w:ascii="Arial" w:hAnsi="Arial" w:cs="Arial"/>
          <w:sz w:val="24"/>
          <w:szCs w:val="24"/>
        </w:rPr>
        <w:lastRenderedPageBreak/>
        <w:t>1980 Act)</w:t>
      </w:r>
      <w:r w:rsidR="006F32E9" w:rsidRPr="0088527B">
        <w:rPr>
          <w:rFonts w:ascii="Arial" w:hAnsi="Arial" w:cs="Arial"/>
          <w:sz w:val="24"/>
          <w:szCs w:val="24"/>
        </w:rPr>
        <w:t>. This requires me to consider if the public have used the route</w:t>
      </w:r>
      <w:r w:rsidR="007F1C2F">
        <w:rPr>
          <w:rFonts w:ascii="Arial" w:hAnsi="Arial" w:cs="Arial"/>
          <w:sz w:val="24"/>
          <w:szCs w:val="24"/>
        </w:rPr>
        <w:t>s</w:t>
      </w:r>
      <w:r w:rsidR="006F32E9" w:rsidRPr="0088527B">
        <w:rPr>
          <w:rFonts w:ascii="Arial" w:hAnsi="Arial" w:cs="Arial"/>
          <w:sz w:val="24"/>
          <w:szCs w:val="24"/>
        </w:rPr>
        <w:t xml:space="preserve"> as of right and without interruption</w:t>
      </w:r>
      <w:r w:rsidR="0046004A" w:rsidRPr="0088527B">
        <w:rPr>
          <w:rFonts w:ascii="Arial" w:hAnsi="Arial" w:cs="Arial"/>
          <w:sz w:val="24"/>
          <w:szCs w:val="24"/>
        </w:rPr>
        <w:t>,</w:t>
      </w:r>
      <w:r w:rsidR="006F32E9" w:rsidRPr="0088527B">
        <w:rPr>
          <w:rFonts w:ascii="Arial" w:hAnsi="Arial" w:cs="Arial"/>
          <w:sz w:val="24"/>
          <w:szCs w:val="24"/>
        </w:rPr>
        <w:t xml:space="preserve"> for a period of twenty years </w:t>
      </w:r>
      <w:r w:rsidR="0046004A" w:rsidRPr="0088527B">
        <w:rPr>
          <w:rFonts w:ascii="Arial" w:hAnsi="Arial" w:cs="Arial"/>
          <w:sz w:val="24"/>
          <w:szCs w:val="24"/>
        </w:rPr>
        <w:t xml:space="preserve">immediately prior to </w:t>
      </w:r>
      <w:r w:rsidR="007F1C2F">
        <w:rPr>
          <w:rFonts w:ascii="Arial" w:hAnsi="Arial" w:cs="Arial"/>
          <w:sz w:val="24"/>
          <w:szCs w:val="24"/>
        </w:rPr>
        <w:t xml:space="preserve">their </w:t>
      </w:r>
      <w:r w:rsidR="0046004A" w:rsidRPr="0088527B">
        <w:rPr>
          <w:rFonts w:ascii="Arial" w:hAnsi="Arial" w:cs="Arial"/>
          <w:sz w:val="24"/>
          <w:szCs w:val="24"/>
        </w:rPr>
        <w:t xml:space="preserve">status being brought into question. I must establish the </w:t>
      </w:r>
      <w:r w:rsidR="00CC701C" w:rsidRPr="0088527B">
        <w:rPr>
          <w:rFonts w:ascii="Arial" w:hAnsi="Arial" w:cs="Arial"/>
          <w:sz w:val="24"/>
          <w:szCs w:val="24"/>
        </w:rPr>
        <w:t xml:space="preserve">date when the right </w:t>
      </w:r>
      <w:r w:rsidR="0018488B">
        <w:rPr>
          <w:rFonts w:ascii="Arial" w:hAnsi="Arial" w:cs="Arial"/>
          <w:sz w:val="24"/>
          <w:szCs w:val="24"/>
        </w:rPr>
        <w:t xml:space="preserve">of the public </w:t>
      </w:r>
      <w:r w:rsidR="00CC701C" w:rsidRPr="0088527B">
        <w:rPr>
          <w:rFonts w:ascii="Arial" w:hAnsi="Arial" w:cs="Arial"/>
          <w:sz w:val="24"/>
          <w:szCs w:val="24"/>
        </w:rPr>
        <w:t>to use the Order route</w:t>
      </w:r>
      <w:r w:rsidR="007F1C2F">
        <w:rPr>
          <w:rFonts w:ascii="Arial" w:hAnsi="Arial" w:cs="Arial"/>
          <w:sz w:val="24"/>
          <w:szCs w:val="24"/>
        </w:rPr>
        <w:t>s</w:t>
      </w:r>
      <w:r w:rsidR="00CC701C" w:rsidRPr="0088527B">
        <w:rPr>
          <w:rFonts w:ascii="Arial" w:hAnsi="Arial" w:cs="Arial"/>
          <w:sz w:val="24"/>
          <w:szCs w:val="24"/>
        </w:rPr>
        <w:t xml:space="preserve"> </w:t>
      </w:r>
      <w:r w:rsidR="00CC701C" w:rsidRPr="00D047C3">
        <w:rPr>
          <w:rFonts w:ascii="Arial" w:hAnsi="Arial" w:cs="Arial"/>
          <w:sz w:val="24"/>
          <w:szCs w:val="24"/>
        </w:rPr>
        <w:t xml:space="preserve">was </w:t>
      </w:r>
      <w:r w:rsidR="00620DFF">
        <w:rPr>
          <w:rFonts w:ascii="Arial" w:hAnsi="Arial" w:cs="Arial"/>
          <w:sz w:val="24"/>
          <w:szCs w:val="24"/>
        </w:rPr>
        <w:t xml:space="preserve">brought into </w:t>
      </w:r>
      <w:r w:rsidR="00CC701C" w:rsidRPr="00D047C3">
        <w:rPr>
          <w:rFonts w:ascii="Arial" w:hAnsi="Arial" w:cs="Arial"/>
          <w:sz w:val="24"/>
          <w:szCs w:val="24"/>
        </w:rPr>
        <w:t xml:space="preserve">question </w:t>
      </w:r>
      <w:r w:rsidR="003A357A" w:rsidRPr="00D047C3">
        <w:rPr>
          <w:rFonts w:ascii="Arial" w:hAnsi="Arial" w:cs="Arial"/>
          <w:sz w:val="24"/>
          <w:szCs w:val="24"/>
        </w:rPr>
        <w:t xml:space="preserve">and determine if use by the public occurred for a </w:t>
      </w:r>
      <w:r w:rsidR="00DA156D">
        <w:rPr>
          <w:rFonts w:ascii="Arial" w:hAnsi="Arial" w:cs="Arial"/>
          <w:sz w:val="24"/>
          <w:szCs w:val="24"/>
        </w:rPr>
        <w:t>twenty</w:t>
      </w:r>
      <w:r w:rsidR="003A357A" w:rsidRPr="00D047C3">
        <w:rPr>
          <w:rFonts w:ascii="Arial" w:hAnsi="Arial" w:cs="Arial"/>
          <w:sz w:val="24"/>
          <w:szCs w:val="24"/>
        </w:rPr>
        <w:t xml:space="preserve"> year period prior to this that is sufficient to raise a presumption of dedication. If this is the case, I must then consider if there is </w:t>
      </w:r>
      <w:r w:rsidR="00E950E7" w:rsidRPr="00D047C3">
        <w:rPr>
          <w:rFonts w:ascii="Arial" w:hAnsi="Arial" w:cs="Arial"/>
          <w:sz w:val="24"/>
          <w:szCs w:val="24"/>
        </w:rPr>
        <w:t xml:space="preserve">sufficient evidence that there was no intention on the part of the landowner to dedicate public </w:t>
      </w:r>
      <w:r w:rsidR="001A18A4">
        <w:rPr>
          <w:rFonts w:ascii="Arial" w:hAnsi="Arial" w:cs="Arial"/>
          <w:sz w:val="24"/>
          <w:szCs w:val="24"/>
        </w:rPr>
        <w:t>footpath</w:t>
      </w:r>
      <w:r w:rsidR="007F1C2F">
        <w:rPr>
          <w:rFonts w:ascii="Arial" w:hAnsi="Arial" w:cs="Arial"/>
          <w:sz w:val="24"/>
          <w:szCs w:val="24"/>
        </w:rPr>
        <w:t>s</w:t>
      </w:r>
      <w:r w:rsidR="00E950E7" w:rsidRPr="00D047C3">
        <w:rPr>
          <w:rFonts w:ascii="Arial" w:hAnsi="Arial" w:cs="Arial"/>
          <w:sz w:val="24"/>
          <w:szCs w:val="24"/>
        </w:rPr>
        <w:t xml:space="preserve"> </w:t>
      </w:r>
      <w:r w:rsidR="007623B9" w:rsidRPr="00D047C3">
        <w:rPr>
          <w:rFonts w:ascii="Arial" w:hAnsi="Arial" w:cs="Arial"/>
          <w:sz w:val="24"/>
          <w:szCs w:val="24"/>
        </w:rPr>
        <w:t>during this period.</w:t>
      </w:r>
    </w:p>
    <w:p w14:paraId="0C741F41" w14:textId="3B300B4A" w:rsidR="00686BCE" w:rsidRDefault="00686BCE" w:rsidP="00F546A2">
      <w:pPr>
        <w:pStyle w:val="Style1"/>
        <w:rPr>
          <w:rFonts w:ascii="Arial" w:hAnsi="Arial" w:cs="Arial"/>
          <w:sz w:val="24"/>
          <w:szCs w:val="24"/>
        </w:rPr>
      </w:pPr>
      <w:r>
        <w:rPr>
          <w:rFonts w:ascii="Arial" w:hAnsi="Arial" w:cs="Arial"/>
          <w:sz w:val="24"/>
          <w:szCs w:val="24"/>
        </w:rPr>
        <w:t>Some</w:t>
      </w:r>
      <w:r w:rsidRPr="00686BCE">
        <w:rPr>
          <w:rFonts w:ascii="Arial" w:hAnsi="Arial" w:cs="Arial"/>
          <w:sz w:val="24"/>
          <w:szCs w:val="24"/>
        </w:rPr>
        <w:t xml:space="preserve"> documentary evidence</w:t>
      </w:r>
      <w:r>
        <w:rPr>
          <w:rFonts w:ascii="Arial" w:hAnsi="Arial" w:cs="Arial"/>
          <w:sz w:val="24"/>
          <w:szCs w:val="24"/>
        </w:rPr>
        <w:t xml:space="preserve"> has also been submitted in support of the Order</w:t>
      </w:r>
      <w:r w:rsidRPr="00686BCE">
        <w:rPr>
          <w:rFonts w:ascii="Arial" w:hAnsi="Arial" w:cs="Arial"/>
          <w:sz w:val="24"/>
          <w:szCs w:val="24"/>
        </w:rPr>
        <w:t xml:space="preserve">. Section 32 of </w:t>
      </w:r>
      <w:r>
        <w:rPr>
          <w:rFonts w:ascii="Arial" w:hAnsi="Arial" w:cs="Arial"/>
          <w:sz w:val="24"/>
          <w:szCs w:val="24"/>
        </w:rPr>
        <w:t>t</w:t>
      </w:r>
      <w:r w:rsidRPr="00686BCE">
        <w:rPr>
          <w:rFonts w:ascii="Arial" w:hAnsi="Arial" w:cs="Arial"/>
          <w:sz w:val="24"/>
          <w:szCs w:val="24"/>
        </w:rPr>
        <w:t xml:space="preserve">he 1980 Act requires me to take into consideration any map, plan or history of the locality, or other relevant document provided, giving it such weight as is appropriate, before determining </w:t>
      </w:r>
      <w:proofErr w:type="gramStart"/>
      <w:r w:rsidRPr="00686BCE">
        <w:rPr>
          <w:rFonts w:ascii="Arial" w:hAnsi="Arial" w:cs="Arial"/>
          <w:sz w:val="24"/>
          <w:szCs w:val="24"/>
        </w:rPr>
        <w:t>whether or not</w:t>
      </w:r>
      <w:proofErr w:type="gramEnd"/>
      <w:r w:rsidRPr="00686BCE">
        <w:rPr>
          <w:rFonts w:ascii="Arial" w:hAnsi="Arial" w:cs="Arial"/>
          <w:sz w:val="24"/>
          <w:szCs w:val="24"/>
        </w:rPr>
        <w:t xml:space="preserve"> way</w:t>
      </w:r>
      <w:r w:rsidR="00282F4F">
        <w:rPr>
          <w:rFonts w:ascii="Arial" w:hAnsi="Arial" w:cs="Arial"/>
          <w:sz w:val="24"/>
          <w:szCs w:val="24"/>
        </w:rPr>
        <w:t>s</w:t>
      </w:r>
      <w:r w:rsidRPr="00686BCE">
        <w:rPr>
          <w:rFonts w:ascii="Arial" w:hAnsi="Arial" w:cs="Arial"/>
          <w:sz w:val="24"/>
          <w:szCs w:val="24"/>
        </w:rPr>
        <w:t xml:space="preserve"> ha</w:t>
      </w:r>
      <w:r w:rsidR="00282F4F">
        <w:rPr>
          <w:rFonts w:ascii="Arial" w:hAnsi="Arial" w:cs="Arial"/>
          <w:sz w:val="24"/>
          <w:szCs w:val="24"/>
        </w:rPr>
        <w:t>ve</w:t>
      </w:r>
      <w:r w:rsidRPr="00686BCE">
        <w:rPr>
          <w:rFonts w:ascii="Arial" w:hAnsi="Arial" w:cs="Arial"/>
          <w:sz w:val="24"/>
          <w:szCs w:val="24"/>
        </w:rPr>
        <w:t xml:space="preserve"> been dedicated as highway</w:t>
      </w:r>
      <w:r w:rsidR="00282F4F">
        <w:rPr>
          <w:rFonts w:ascii="Arial" w:hAnsi="Arial" w:cs="Arial"/>
          <w:sz w:val="24"/>
          <w:szCs w:val="24"/>
        </w:rPr>
        <w:t>s</w:t>
      </w:r>
      <w:r w:rsidR="00CF0811" w:rsidRPr="00686BCE">
        <w:rPr>
          <w:rFonts w:ascii="Arial" w:hAnsi="Arial" w:cs="Arial"/>
          <w:sz w:val="24"/>
          <w:szCs w:val="24"/>
        </w:rPr>
        <w:t xml:space="preserve">. </w:t>
      </w:r>
    </w:p>
    <w:p w14:paraId="20F74A52" w14:textId="02A1C15A" w:rsidR="008F6D26" w:rsidRDefault="008F6D26" w:rsidP="008F6D26">
      <w:pPr>
        <w:pStyle w:val="Style1"/>
        <w:rPr>
          <w:rFonts w:ascii="Arial" w:hAnsi="Arial" w:cs="Arial"/>
          <w:sz w:val="24"/>
          <w:szCs w:val="24"/>
        </w:rPr>
      </w:pPr>
      <w:r>
        <w:rPr>
          <w:rFonts w:ascii="Arial" w:hAnsi="Arial" w:cs="Arial"/>
          <w:sz w:val="24"/>
          <w:szCs w:val="24"/>
        </w:rPr>
        <w:t>Non-statutory Defra guidance issued in February 2007 and Right</w:t>
      </w:r>
      <w:r w:rsidR="006D498A">
        <w:rPr>
          <w:rFonts w:ascii="Arial" w:hAnsi="Arial" w:cs="Arial"/>
          <w:sz w:val="24"/>
          <w:szCs w:val="24"/>
        </w:rPr>
        <w:t>s</w:t>
      </w:r>
      <w:r>
        <w:rPr>
          <w:rFonts w:ascii="Arial" w:hAnsi="Arial" w:cs="Arial"/>
          <w:sz w:val="24"/>
          <w:szCs w:val="24"/>
        </w:rPr>
        <w:t xml:space="preserve"> of Way Advice Note No. 16- Widths in Orders advise that widths should be determined according to the evidence available. This can be indicated by historic documents, maps, or plans. </w:t>
      </w:r>
      <w:r w:rsidR="002E5C0D">
        <w:rPr>
          <w:rFonts w:ascii="Arial" w:hAnsi="Arial" w:cs="Arial"/>
          <w:sz w:val="24"/>
          <w:szCs w:val="24"/>
        </w:rPr>
        <w:t xml:space="preserve">Reference </w:t>
      </w:r>
      <w:r w:rsidR="004E244A">
        <w:rPr>
          <w:rFonts w:ascii="Arial" w:hAnsi="Arial" w:cs="Arial"/>
          <w:sz w:val="24"/>
          <w:szCs w:val="24"/>
        </w:rPr>
        <w:t>may be made to reliable sources of mapping</w:t>
      </w:r>
      <w:r w:rsidR="00962999">
        <w:rPr>
          <w:rFonts w:ascii="Arial" w:hAnsi="Arial" w:cs="Arial"/>
          <w:sz w:val="24"/>
          <w:szCs w:val="24"/>
        </w:rPr>
        <w:t xml:space="preserve"> which </w:t>
      </w:r>
      <w:r w:rsidR="000C62EB">
        <w:rPr>
          <w:rFonts w:ascii="Arial" w:hAnsi="Arial" w:cs="Arial"/>
          <w:sz w:val="24"/>
          <w:szCs w:val="24"/>
        </w:rPr>
        <w:t>indicate</w:t>
      </w:r>
      <w:r w:rsidR="00962999">
        <w:rPr>
          <w:rFonts w:ascii="Arial" w:hAnsi="Arial" w:cs="Arial"/>
          <w:sz w:val="24"/>
          <w:szCs w:val="24"/>
        </w:rPr>
        <w:t xml:space="preserve"> the width</w:t>
      </w:r>
      <w:r w:rsidR="00317898">
        <w:rPr>
          <w:rFonts w:ascii="Arial" w:hAnsi="Arial" w:cs="Arial"/>
          <w:sz w:val="24"/>
          <w:szCs w:val="24"/>
        </w:rPr>
        <w:t xml:space="preserve">. </w:t>
      </w:r>
      <w:r>
        <w:rPr>
          <w:rFonts w:ascii="Arial" w:hAnsi="Arial" w:cs="Arial"/>
          <w:sz w:val="24"/>
          <w:szCs w:val="24"/>
        </w:rPr>
        <w:t xml:space="preserve">Occasionally the available evidence may not indicate the width of a route. In these cases, a reasonable width to allow two users to pass comfortably should be determined having regard to all relevant factors such as type of user, location, nature of surface and physical features. </w:t>
      </w:r>
    </w:p>
    <w:p w14:paraId="4501CF37" w14:textId="7D89DC6B" w:rsidR="007623B9" w:rsidRPr="00D047C3" w:rsidRDefault="009C36BC" w:rsidP="007623B9">
      <w:pPr>
        <w:pStyle w:val="Heading6blackfont"/>
        <w:rPr>
          <w:rFonts w:ascii="Arial" w:hAnsi="Arial" w:cs="Arial"/>
          <w:sz w:val="24"/>
          <w:szCs w:val="24"/>
        </w:rPr>
      </w:pPr>
      <w:r w:rsidRPr="00D047C3">
        <w:rPr>
          <w:rFonts w:ascii="Arial" w:hAnsi="Arial" w:cs="Arial"/>
          <w:sz w:val="24"/>
          <w:szCs w:val="24"/>
        </w:rPr>
        <w:t>Reasons</w:t>
      </w:r>
    </w:p>
    <w:p w14:paraId="2CD9FE4B" w14:textId="2C3D5B63" w:rsidR="007623B9" w:rsidRPr="00D047C3" w:rsidRDefault="006A3DBD" w:rsidP="007623B9">
      <w:pPr>
        <w:pStyle w:val="Style1"/>
        <w:numPr>
          <w:ilvl w:val="0"/>
          <w:numId w:val="0"/>
        </w:numPr>
        <w:ind w:left="431" w:hanging="431"/>
        <w:rPr>
          <w:rFonts w:ascii="Arial" w:hAnsi="Arial" w:cs="Arial"/>
          <w:b/>
          <w:bCs/>
          <w:i/>
          <w:iCs/>
          <w:sz w:val="24"/>
          <w:szCs w:val="24"/>
        </w:rPr>
      </w:pPr>
      <w:r>
        <w:rPr>
          <w:rFonts w:ascii="Arial" w:hAnsi="Arial" w:cs="Arial"/>
          <w:b/>
          <w:bCs/>
          <w:i/>
          <w:iCs/>
          <w:sz w:val="24"/>
          <w:szCs w:val="24"/>
        </w:rPr>
        <w:t>Documentary evidence</w:t>
      </w:r>
    </w:p>
    <w:p w14:paraId="1402D24A" w14:textId="2ACF43D3" w:rsidR="006A3DBD" w:rsidRDefault="006C543D" w:rsidP="00FE7F78">
      <w:pPr>
        <w:pStyle w:val="Style1"/>
        <w:rPr>
          <w:rFonts w:ascii="Arial" w:hAnsi="Arial" w:cs="Arial"/>
          <w:sz w:val="24"/>
          <w:szCs w:val="24"/>
        </w:rPr>
      </w:pPr>
      <w:r>
        <w:rPr>
          <w:rFonts w:ascii="Arial" w:hAnsi="Arial" w:cs="Arial"/>
          <w:sz w:val="24"/>
          <w:szCs w:val="24"/>
        </w:rPr>
        <w:t xml:space="preserve">Various maps and plans </w:t>
      </w:r>
      <w:r w:rsidR="00562B67">
        <w:rPr>
          <w:rFonts w:ascii="Arial" w:hAnsi="Arial" w:cs="Arial"/>
          <w:sz w:val="24"/>
          <w:szCs w:val="24"/>
        </w:rPr>
        <w:t xml:space="preserve">between </w:t>
      </w:r>
      <w:r w:rsidR="00E76DFD">
        <w:rPr>
          <w:rFonts w:ascii="Arial" w:hAnsi="Arial" w:cs="Arial"/>
          <w:sz w:val="24"/>
          <w:szCs w:val="24"/>
        </w:rPr>
        <w:t>18</w:t>
      </w:r>
      <w:r w:rsidR="00C51587">
        <w:rPr>
          <w:rFonts w:ascii="Arial" w:hAnsi="Arial" w:cs="Arial"/>
          <w:sz w:val="24"/>
          <w:szCs w:val="24"/>
        </w:rPr>
        <w:t>42</w:t>
      </w:r>
      <w:r w:rsidR="00562B67">
        <w:rPr>
          <w:rFonts w:ascii="Arial" w:hAnsi="Arial" w:cs="Arial"/>
          <w:sz w:val="24"/>
          <w:szCs w:val="24"/>
        </w:rPr>
        <w:t xml:space="preserve"> and </w:t>
      </w:r>
      <w:r w:rsidR="00081E1A">
        <w:rPr>
          <w:rFonts w:ascii="Arial" w:hAnsi="Arial" w:cs="Arial"/>
          <w:sz w:val="24"/>
          <w:szCs w:val="24"/>
        </w:rPr>
        <w:t>1982</w:t>
      </w:r>
      <w:r w:rsidR="00E76DFD">
        <w:rPr>
          <w:rFonts w:ascii="Arial" w:hAnsi="Arial" w:cs="Arial"/>
          <w:sz w:val="24"/>
          <w:szCs w:val="24"/>
        </w:rPr>
        <w:t xml:space="preserve"> </w:t>
      </w:r>
      <w:r>
        <w:rPr>
          <w:rFonts w:ascii="Arial" w:hAnsi="Arial" w:cs="Arial"/>
          <w:sz w:val="24"/>
          <w:szCs w:val="24"/>
        </w:rPr>
        <w:t>show</w:t>
      </w:r>
      <w:r w:rsidR="00D0517D">
        <w:rPr>
          <w:rFonts w:ascii="Arial" w:hAnsi="Arial" w:cs="Arial"/>
          <w:sz w:val="24"/>
          <w:szCs w:val="24"/>
        </w:rPr>
        <w:t xml:space="preserve"> the </w:t>
      </w:r>
      <w:r w:rsidR="00562B67">
        <w:rPr>
          <w:rFonts w:ascii="Arial" w:hAnsi="Arial" w:cs="Arial"/>
          <w:sz w:val="24"/>
          <w:szCs w:val="24"/>
        </w:rPr>
        <w:t>northern</w:t>
      </w:r>
      <w:r>
        <w:rPr>
          <w:rFonts w:ascii="Arial" w:hAnsi="Arial" w:cs="Arial"/>
          <w:sz w:val="24"/>
          <w:szCs w:val="24"/>
        </w:rPr>
        <w:t xml:space="preserve"> </w:t>
      </w:r>
      <w:r w:rsidR="00562B67">
        <w:rPr>
          <w:rFonts w:ascii="Arial" w:hAnsi="Arial" w:cs="Arial"/>
          <w:sz w:val="24"/>
          <w:szCs w:val="24"/>
        </w:rPr>
        <w:t xml:space="preserve">half </w:t>
      </w:r>
      <w:r w:rsidR="00840DB8">
        <w:rPr>
          <w:rFonts w:ascii="Arial" w:hAnsi="Arial" w:cs="Arial"/>
          <w:sz w:val="24"/>
          <w:szCs w:val="24"/>
        </w:rPr>
        <w:t xml:space="preserve">of </w:t>
      </w:r>
      <w:r w:rsidR="004F4949">
        <w:rPr>
          <w:rFonts w:ascii="Arial" w:hAnsi="Arial" w:cs="Arial"/>
          <w:sz w:val="24"/>
          <w:szCs w:val="24"/>
        </w:rPr>
        <w:t>Path 1</w:t>
      </w:r>
      <w:r>
        <w:rPr>
          <w:rFonts w:ascii="Arial" w:hAnsi="Arial" w:cs="Arial"/>
          <w:sz w:val="24"/>
          <w:szCs w:val="24"/>
        </w:rPr>
        <w:t xml:space="preserve"> </w:t>
      </w:r>
      <w:r w:rsidR="00B7187E">
        <w:rPr>
          <w:rFonts w:ascii="Arial" w:hAnsi="Arial" w:cs="Arial"/>
          <w:sz w:val="24"/>
          <w:szCs w:val="24"/>
        </w:rPr>
        <w:t>as a</w:t>
      </w:r>
      <w:r w:rsidR="00840DB8">
        <w:rPr>
          <w:rFonts w:ascii="Arial" w:hAnsi="Arial" w:cs="Arial"/>
          <w:sz w:val="24"/>
          <w:szCs w:val="24"/>
        </w:rPr>
        <w:t>n enclosed</w:t>
      </w:r>
      <w:r w:rsidR="00B7187E">
        <w:rPr>
          <w:rFonts w:ascii="Arial" w:hAnsi="Arial" w:cs="Arial"/>
          <w:sz w:val="24"/>
          <w:szCs w:val="24"/>
        </w:rPr>
        <w:t xml:space="preserve"> track from Keele Road</w:t>
      </w:r>
      <w:r w:rsidR="005D3E7E">
        <w:rPr>
          <w:rFonts w:ascii="Arial" w:hAnsi="Arial" w:cs="Arial"/>
          <w:sz w:val="24"/>
          <w:szCs w:val="24"/>
        </w:rPr>
        <w:t>.</w:t>
      </w:r>
      <w:r w:rsidR="000C4595">
        <w:rPr>
          <w:rFonts w:ascii="Arial" w:hAnsi="Arial" w:cs="Arial"/>
          <w:sz w:val="24"/>
          <w:szCs w:val="24"/>
        </w:rPr>
        <w:t xml:space="preserve"> The earlier maps show it as running between fields</w:t>
      </w:r>
      <w:r w:rsidR="008819EF">
        <w:rPr>
          <w:rFonts w:ascii="Arial" w:hAnsi="Arial" w:cs="Arial"/>
          <w:sz w:val="24"/>
          <w:szCs w:val="24"/>
        </w:rPr>
        <w:t>,</w:t>
      </w:r>
      <w:r w:rsidR="00217A38">
        <w:rPr>
          <w:rFonts w:ascii="Arial" w:hAnsi="Arial" w:cs="Arial"/>
          <w:sz w:val="24"/>
          <w:szCs w:val="24"/>
        </w:rPr>
        <w:t xml:space="preserve"> but</w:t>
      </w:r>
      <w:r w:rsidR="00CE1314">
        <w:rPr>
          <w:rFonts w:ascii="Arial" w:hAnsi="Arial" w:cs="Arial"/>
          <w:sz w:val="24"/>
          <w:szCs w:val="24"/>
        </w:rPr>
        <w:t xml:space="preserve"> from 1940 </w:t>
      </w:r>
      <w:r w:rsidR="00217A38">
        <w:rPr>
          <w:rFonts w:ascii="Arial" w:hAnsi="Arial" w:cs="Arial"/>
          <w:sz w:val="24"/>
          <w:szCs w:val="24"/>
        </w:rPr>
        <w:t>it is shown</w:t>
      </w:r>
      <w:r w:rsidR="00CE1314">
        <w:rPr>
          <w:rFonts w:ascii="Arial" w:hAnsi="Arial" w:cs="Arial"/>
          <w:sz w:val="24"/>
          <w:szCs w:val="24"/>
        </w:rPr>
        <w:t xml:space="preserve"> between</w:t>
      </w:r>
      <w:r w:rsidR="005D235D">
        <w:rPr>
          <w:rFonts w:ascii="Arial" w:hAnsi="Arial" w:cs="Arial"/>
          <w:sz w:val="24"/>
          <w:szCs w:val="24"/>
        </w:rPr>
        <w:t xml:space="preserve"> </w:t>
      </w:r>
      <w:r w:rsidR="00CE1314">
        <w:rPr>
          <w:rFonts w:ascii="Arial" w:hAnsi="Arial" w:cs="Arial"/>
          <w:sz w:val="24"/>
          <w:szCs w:val="24"/>
        </w:rPr>
        <w:t xml:space="preserve">fields and </w:t>
      </w:r>
      <w:r w:rsidR="005D235D">
        <w:rPr>
          <w:rFonts w:ascii="Arial" w:hAnsi="Arial" w:cs="Arial"/>
          <w:sz w:val="24"/>
          <w:szCs w:val="24"/>
        </w:rPr>
        <w:t>Norton House, now the site of Hampton Cour</w:t>
      </w:r>
      <w:r w:rsidR="00CE1314">
        <w:rPr>
          <w:rFonts w:ascii="Arial" w:hAnsi="Arial" w:cs="Arial"/>
          <w:sz w:val="24"/>
          <w:szCs w:val="24"/>
        </w:rPr>
        <w:t>t</w:t>
      </w:r>
      <w:r w:rsidR="0066624E">
        <w:rPr>
          <w:rFonts w:ascii="Arial" w:hAnsi="Arial" w:cs="Arial"/>
          <w:sz w:val="24"/>
          <w:szCs w:val="24"/>
        </w:rPr>
        <w:t>.</w:t>
      </w:r>
      <w:r w:rsidR="003D4D66">
        <w:rPr>
          <w:rFonts w:ascii="Arial" w:hAnsi="Arial" w:cs="Arial"/>
          <w:sz w:val="24"/>
          <w:szCs w:val="24"/>
        </w:rPr>
        <w:t xml:space="preserve"> It is shown as a </w:t>
      </w:r>
      <w:r w:rsidR="00234E54">
        <w:rPr>
          <w:rFonts w:ascii="Arial" w:hAnsi="Arial" w:cs="Arial"/>
          <w:sz w:val="24"/>
          <w:szCs w:val="24"/>
        </w:rPr>
        <w:t>cul-de-sac and does not connect</w:t>
      </w:r>
      <w:r w:rsidR="003D4D66">
        <w:rPr>
          <w:rFonts w:ascii="Arial" w:hAnsi="Arial" w:cs="Arial"/>
          <w:sz w:val="24"/>
          <w:szCs w:val="24"/>
        </w:rPr>
        <w:t xml:space="preserve"> to Gallowstree Lane</w:t>
      </w:r>
      <w:r w:rsidR="000262FB">
        <w:rPr>
          <w:rFonts w:ascii="Arial" w:hAnsi="Arial" w:cs="Arial"/>
          <w:sz w:val="24"/>
          <w:szCs w:val="24"/>
        </w:rPr>
        <w:t xml:space="preserve">. </w:t>
      </w:r>
      <w:r w:rsidR="00ED715C">
        <w:rPr>
          <w:rFonts w:ascii="Arial" w:hAnsi="Arial" w:cs="Arial"/>
          <w:sz w:val="24"/>
          <w:szCs w:val="24"/>
        </w:rPr>
        <w:t>S</w:t>
      </w:r>
      <w:r w:rsidR="00EC4B98">
        <w:rPr>
          <w:rFonts w:ascii="Arial" w:hAnsi="Arial" w:cs="Arial"/>
          <w:sz w:val="24"/>
          <w:szCs w:val="24"/>
        </w:rPr>
        <w:t>ome Ordnance Survey maps</w:t>
      </w:r>
      <w:r w:rsidR="00ED715C">
        <w:rPr>
          <w:rFonts w:ascii="Arial" w:hAnsi="Arial" w:cs="Arial"/>
          <w:sz w:val="24"/>
          <w:szCs w:val="24"/>
        </w:rPr>
        <w:t xml:space="preserve"> note</w:t>
      </w:r>
      <w:r w:rsidR="00EC4B98">
        <w:rPr>
          <w:rFonts w:ascii="Arial" w:hAnsi="Arial" w:cs="Arial"/>
          <w:sz w:val="24"/>
          <w:szCs w:val="24"/>
        </w:rPr>
        <w:t xml:space="preserve"> its area </w:t>
      </w:r>
      <w:r w:rsidR="00ED715C">
        <w:rPr>
          <w:rFonts w:ascii="Arial" w:hAnsi="Arial" w:cs="Arial"/>
          <w:sz w:val="24"/>
          <w:szCs w:val="24"/>
        </w:rPr>
        <w:t xml:space="preserve">as </w:t>
      </w:r>
      <w:r w:rsidR="00DE5593">
        <w:rPr>
          <w:rFonts w:ascii="Arial" w:hAnsi="Arial" w:cs="Arial"/>
          <w:sz w:val="24"/>
          <w:szCs w:val="24"/>
        </w:rPr>
        <w:t>0.3</w:t>
      </w:r>
      <w:r w:rsidR="00197864">
        <w:rPr>
          <w:rFonts w:ascii="Arial" w:hAnsi="Arial" w:cs="Arial"/>
          <w:sz w:val="24"/>
          <w:szCs w:val="24"/>
        </w:rPr>
        <w:t>1</w:t>
      </w:r>
      <w:r w:rsidR="00BB2C53">
        <w:rPr>
          <w:rFonts w:ascii="Arial" w:hAnsi="Arial" w:cs="Arial"/>
          <w:sz w:val="24"/>
          <w:szCs w:val="24"/>
        </w:rPr>
        <w:t>8 acres</w:t>
      </w:r>
      <w:r w:rsidR="00ED715C">
        <w:rPr>
          <w:rFonts w:ascii="Arial" w:hAnsi="Arial" w:cs="Arial"/>
          <w:sz w:val="24"/>
          <w:szCs w:val="24"/>
        </w:rPr>
        <w:t>.</w:t>
      </w:r>
      <w:r w:rsidR="00285256">
        <w:rPr>
          <w:rFonts w:ascii="Arial" w:hAnsi="Arial" w:cs="Arial"/>
          <w:sz w:val="24"/>
          <w:szCs w:val="24"/>
        </w:rPr>
        <w:t xml:space="preserve"> </w:t>
      </w:r>
    </w:p>
    <w:p w14:paraId="453F6F4D" w14:textId="164396D8" w:rsidR="00177E1A" w:rsidRDefault="00CA25F3" w:rsidP="00FE7F78">
      <w:pPr>
        <w:pStyle w:val="Style1"/>
        <w:rPr>
          <w:rFonts w:ascii="Arial" w:hAnsi="Arial" w:cs="Arial"/>
          <w:sz w:val="24"/>
          <w:szCs w:val="24"/>
        </w:rPr>
      </w:pPr>
      <w:r>
        <w:rPr>
          <w:rFonts w:ascii="Arial" w:hAnsi="Arial" w:cs="Arial"/>
          <w:sz w:val="24"/>
          <w:szCs w:val="24"/>
        </w:rPr>
        <w:t xml:space="preserve">On a </w:t>
      </w:r>
      <w:r w:rsidR="008A0D03">
        <w:rPr>
          <w:rFonts w:ascii="Arial" w:hAnsi="Arial" w:cs="Arial"/>
          <w:sz w:val="24"/>
          <w:szCs w:val="24"/>
        </w:rPr>
        <w:t>192</w:t>
      </w:r>
      <w:r w:rsidR="00824742">
        <w:rPr>
          <w:rFonts w:ascii="Arial" w:hAnsi="Arial" w:cs="Arial"/>
          <w:sz w:val="24"/>
          <w:szCs w:val="24"/>
        </w:rPr>
        <w:t>5</w:t>
      </w:r>
      <w:r>
        <w:rPr>
          <w:rFonts w:ascii="Arial" w:hAnsi="Arial" w:cs="Arial"/>
          <w:sz w:val="24"/>
          <w:szCs w:val="24"/>
        </w:rPr>
        <w:t xml:space="preserve"> </w:t>
      </w:r>
      <w:r w:rsidR="00216EC2">
        <w:rPr>
          <w:rFonts w:ascii="Arial" w:hAnsi="Arial" w:cs="Arial"/>
          <w:sz w:val="24"/>
          <w:szCs w:val="24"/>
        </w:rPr>
        <w:t>Indenture</w:t>
      </w:r>
      <w:r w:rsidR="007C0FE7">
        <w:rPr>
          <w:rFonts w:ascii="Arial" w:hAnsi="Arial" w:cs="Arial"/>
          <w:sz w:val="24"/>
          <w:szCs w:val="24"/>
        </w:rPr>
        <w:t xml:space="preserve"> </w:t>
      </w:r>
      <w:r>
        <w:rPr>
          <w:rFonts w:ascii="Arial" w:hAnsi="Arial" w:cs="Arial"/>
          <w:sz w:val="24"/>
          <w:szCs w:val="24"/>
        </w:rPr>
        <w:t>for</w:t>
      </w:r>
      <w:r w:rsidR="008A6057">
        <w:rPr>
          <w:rFonts w:ascii="Arial" w:hAnsi="Arial" w:cs="Arial"/>
          <w:sz w:val="24"/>
          <w:szCs w:val="24"/>
        </w:rPr>
        <w:t xml:space="preserve"> the </w:t>
      </w:r>
      <w:r>
        <w:rPr>
          <w:rFonts w:ascii="Arial" w:hAnsi="Arial" w:cs="Arial"/>
          <w:sz w:val="24"/>
          <w:szCs w:val="24"/>
        </w:rPr>
        <w:t>No</w:t>
      </w:r>
      <w:r w:rsidR="00501A0B">
        <w:rPr>
          <w:rFonts w:ascii="Arial" w:hAnsi="Arial" w:cs="Arial"/>
          <w:sz w:val="24"/>
          <w:szCs w:val="24"/>
        </w:rPr>
        <w:t>rton House</w:t>
      </w:r>
      <w:r w:rsidR="008A6057">
        <w:rPr>
          <w:rFonts w:ascii="Arial" w:hAnsi="Arial" w:cs="Arial"/>
          <w:sz w:val="24"/>
          <w:szCs w:val="24"/>
        </w:rPr>
        <w:t xml:space="preserve"> site</w:t>
      </w:r>
      <w:r w:rsidR="00501A0B">
        <w:rPr>
          <w:rFonts w:ascii="Arial" w:hAnsi="Arial" w:cs="Arial"/>
          <w:sz w:val="24"/>
          <w:szCs w:val="24"/>
        </w:rPr>
        <w:t xml:space="preserve"> </w:t>
      </w:r>
      <w:r w:rsidR="00370208">
        <w:rPr>
          <w:rFonts w:ascii="Arial" w:hAnsi="Arial" w:cs="Arial"/>
          <w:sz w:val="24"/>
          <w:szCs w:val="24"/>
        </w:rPr>
        <w:t xml:space="preserve">and </w:t>
      </w:r>
      <w:r w:rsidR="007C0FE7">
        <w:rPr>
          <w:rFonts w:ascii="Arial" w:hAnsi="Arial" w:cs="Arial"/>
          <w:sz w:val="24"/>
          <w:szCs w:val="24"/>
        </w:rPr>
        <w:t xml:space="preserve">a </w:t>
      </w:r>
      <w:r w:rsidR="00370208">
        <w:rPr>
          <w:rFonts w:ascii="Arial" w:hAnsi="Arial" w:cs="Arial"/>
          <w:sz w:val="24"/>
          <w:szCs w:val="24"/>
        </w:rPr>
        <w:t>19</w:t>
      </w:r>
      <w:r w:rsidR="007C0FE7">
        <w:rPr>
          <w:rFonts w:ascii="Arial" w:hAnsi="Arial" w:cs="Arial"/>
          <w:sz w:val="24"/>
          <w:szCs w:val="24"/>
        </w:rPr>
        <w:t xml:space="preserve">32 </w:t>
      </w:r>
      <w:r w:rsidR="00370208">
        <w:rPr>
          <w:rFonts w:ascii="Arial" w:hAnsi="Arial" w:cs="Arial"/>
          <w:sz w:val="24"/>
          <w:szCs w:val="24"/>
        </w:rPr>
        <w:t xml:space="preserve">Conveyance for </w:t>
      </w:r>
      <w:r w:rsidR="00B22DDB">
        <w:rPr>
          <w:rFonts w:ascii="Arial" w:hAnsi="Arial" w:cs="Arial"/>
          <w:sz w:val="24"/>
          <w:szCs w:val="24"/>
        </w:rPr>
        <w:t>land which</w:t>
      </w:r>
      <w:r w:rsidR="000E563D">
        <w:rPr>
          <w:rFonts w:ascii="Arial" w:hAnsi="Arial" w:cs="Arial"/>
          <w:sz w:val="24"/>
          <w:szCs w:val="24"/>
        </w:rPr>
        <w:t xml:space="preserve"> is now</w:t>
      </w:r>
      <w:r w:rsidR="00E4246D">
        <w:rPr>
          <w:rFonts w:ascii="Arial" w:hAnsi="Arial" w:cs="Arial"/>
          <w:sz w:val="24"/>
          <w:szCs w:val="24"/>
        </w:rPr>
        <w:t xml:space="preserve"> </w:t>
      </w:r>
      <w:r w:rsidR="005F2346">
        <w:rPr>
          <w:rFonts w:ascii="Arial" w:hAnsi="Arial" w:cs="Arial"/>
          <w:sz w:val="24"/>
          <w:szCs w:val="24"/>
        </w:rPr>
        <w:t>part of</w:t>
      </w:r>
      <w:r w:rsidR="000E563D">
        <w:rPr>
          <w:rFonts w:ascii="Arial" w:hAnsi="Arial" w:cs="Arial"/>
          <w:sz w:val="24"/>
          <w:szCs w:val="24"/>
        </w:rPr>
        <w:t xml:space="preserve"> Thistleberry Park</w:t>
      </w:r>
      <w:r w:rsidR="0054273C">
        <w:rPr>
          <w:rFonts w:ascii="Arial" w:hAnsi="Arial" w:cs="Arial"/>
          <w:sz w:val="24"/>
          <w:szCs w:val="24"/>
        </w:rPr>
        <w:t>wa</w:t>
      </w:r>
      <w:r w:rsidR="006A1762">
        <w:rPr>
          <w:rFonts w:ascii="Arial" w:hAnsi="Arial" w:cs="Arial"/>
          <w:sz w:val="24"/>
          <w:szCs w:val="24"/>
        </w:rPr>
        <w:t>y</w:t>
      </w:r>
      <w:r w:rsidR="00E276B9">
        <w:rPr>
          <w:rFonts w:ascii="Arial" w:hAnsi="Arial" w:cs="Arial"/>
          <w:sz w:val="24"/>
          <w:szCs w:val="24"/>
        </w:rPr>
        <w:t>,</w:t>
      </w:r>
      <w:r w:rsidR="000E563D">
        <w:rPr>
          <w:rFonts w:ascii="Arial" w:hAnsi="Arial" w:cs="Arial"/>
          <w:sz w:val="24"/>
          <w:szCs w:val="24"/>
        </w:rPr>
        <w:t xml:space="preserve"> </w:t>
      </w:r>
      <w:r w:rsidR="009B6885">
        <w:rPr>
          <w:rFonts w:ascii="Arial" w:hAnsi="Arial" w:cs="Arial"/>
          <w:sz w:val="24"/>
          <w:szCs w:val="24"/>
        </w:rPr>
        <w:t xml:space="preserve">the northern half of </w:t>
      </w:r>
      <w:r w:rsidR="004F4949">
        <w:rPr>
          <w:rFonts w:ascii="Arial" w:hAnsi="Arial" w:cs="Arial"/>
          <w:sz w:val="24"/>
          <w:szCs w:val="24"/>
        </w:rPr>
        <w:t>Path 1</w:t>
      </w:r>
      <w:r w:rsidR="00C4502D">
        <w:rPr>
          <w:rFonts w:ascii="Arial" w:hAnsi="Arial" w:cs="Arial"/>
          <w:sz w:val="24"/>
          <w:szCs w:val="24"/>
        </w:rPr>
        <w:t xml:space="preserve"> is shown as</w:t>
      </w:r>
      <w:r w:rsidR="00690A2A">
        <w:rPr>
          <w:rFonts w:ascii="Arial" w:hAnsi="Arial" w:cs="Arial"/>
          <w:sz w:val="24"/>
          <w:szCs w:val="24"/>
        </w:rPr>
        <w:t xml:space="preserve"> a track and</w:t>
      </w:r>
      <w:r w:rsidR="00C4502D">
        <w:rPr>
          <w:rFonts w:ascii="Arial" w:hAnsi="Arial" w:cs="Arial"/>
          <w:sz w:val="24"/>
          <w:szCs w:val="24"/>
        </w:rPr>
        <w:t xml:space="preserve"> excluded from both parcels</w:t>
      </w:r>
      <w:r w:rsidR="003C6C45">
        <w:rPr>
          <w:rFonts w:ascii="Arial" w:hAnsi="Arial" w:cs="Arial"/>
          <w:sz w:val="24"/>
          <w:szCs w:val="24"/>
        </w:rPr>
        <w:t xml:space="preserve">. The </w:t>
      </w:r>
      <w:r w:rsidR="00FD52E8">
        <w:rPr>
          <w:rFonts w:ascii="Arial" w:hAnsi="Arial" w:cs="Arial"/>
          <w:sz w:val="24"/>
          <w:szCs w:val="24"/>
        </w:rPr>
        <w:t>tenants</w:t>
      </w:r>
      <w:r w:rsidR="004876CE">
        <w:rPr>
          <w:rFonts w:ascii="Arial" w:hAnsi="Arial" w:cs="Arial"/>
          <w:sz w:val="24"/>
          <w:szCs w:val="24"/>
        </w:rPr>
        <w:t xml:space="preserve"> and </w:t>
      </w:r>
      <w:r w:rsidR="003C6C45">
        <w:rPr>
          <w:rFonts w:ascii="Arial" w:hAnsi="Arial" w:cs="Arial"/>
          <w:sz w:val="24"/>
          <w:szCs w:val="24"/>
        </w:rPr>
        <w:t xml:space="preserve">purchasers had to </w:t>
      </w:r>
      <w:r w:rsidR="00F647B1">
        <w:rPr>
          <w:rFonts w:ascii="Arial" w:hAnsi="Arial" w:cs="Arial"/>
          <w:sz w:val="24"/>
          <w:szCs w:val="24"/>
        </w:rPr>
        <w:t>erect and maintain fences</w:t>
      </w:r>
      <w:r w:rsidR="00926EA1">
        <w:rPr>
          <w:rFonts w:ascii="Arial" w:hAnsi="Arial" w:cs="Arial"/>
          <w:sz w:val="24"/>
          <w:szCs w:val="24"/>
        </w:rPr>
        <w:t xml:space="preserve"> along</w:t>
      </w:r>
      <w:r w:rsidR="00690A2A">
        <w:rPr>
          <w:rFonts w:ascii="Arial" w:hAnsi="Arial" w:cs="Arial"/>
          <w:sz w:val="24"/>
          <w:szCs w:val="24"/>
        </w:rPr>
        <w:t xml:space="preserve"> the boundary of the track.</w:t>
      </w:r>
      <w:r w:rsidR="00F600A8">
        <w:rPr>
          <w:rFonts w:ascii="Arial" w:hAnsi="Arial" w:cs="Arial"/>
          <w:sz w:val="24"/>
          <w:szCs w:val="24"/>
        </w:rPr>
        <w:t xml:space="preserve"> Various other Conveyances</w:t>
      </w:r>
      <w:r w:rsidR="00216EC2">
        <w:rPr>
          <w:rFonts w:ascii="Arial" w:hAnsi="Arial" w:cs="Arial"/>
          <w:sz w:val="24"/>
          <w:szCs w:val="24"/>
        </w:rPr>
        <w:t xml:space="preserve"> </w:t>
      </w:r>
      <w:r w:rsidR="00F600A8">
        <w:rPr>
          <w:rFonts w:ascii="Arial" w:hAnsi="Arial" w:cs="Arial"/>
          <w:sz w:val="24"/>
          <w:szCs w:val="24"/>
        </w:rPr>
        <w:t>for parcels</w:t>
      </w:r>
      <w:r w:rsidR="00E276B9">
        <w:rPr>
          <w:rFonts w:ascii="Arial" w:hAnsi="Arial" w:cs="Arial"/>
          <w:sz w:val="24"/>
          <w:szCs w:val="24"/>
        </w:rPr>
        <w:t xml:space="preserve"> adjoining the track</w:t>
      </w:r>
      <w:r w:rsidR="00F600A8">
        <w:rPr>
          <w:rFonts w:ascii="Arial" w:hAnsi="Arial" w:cs="Arial"/>
          <w:sz w:val="24"/>
          <w:szCs w:val="24"/>
        </w:rPr>
        <w:t xml:space="preserve"> also </w:t>
      </w:r>
      <w:r w:rsidR="00E57DA4">
        <w:rPr>
          <w:rFonts w:ascii="Arial" w:hAnsi="Arial" w:cs="Arial"/>
          <w:sz w:val="24"/>
          <w:szCs w:val="24"/>
        </w:rPr>
        <w:t>contained</w:t>
      </w:r>
      <w:r w:rsidR="00F600A8">
        <w:rPr>
          <w:rFonts w:ascii="Arial" w:hAnsi="Arial" w:cs="Arial"/>
          <w:sz w:val="24"/>
          <w:szCs w:val="24"/>
        </w:rPr>
        <w:t xml:space="preserve"> requirement</w:t>
      </w:r>
      <w:r w:rsidR="00415EDB">
        <w:rPr>
          <w:rFonts w:ascii="Arial" w:hAnsi="Arial" w:cs="Arial"/>
          <w:sz w:val="24"/>
          <w:szCs w:val="24"/>
        </w:rPr>
        <w:t>s</w:t>
      </w:r>
      <w:r w:rsidR="00F600A8">
        <w:rPr>
          <w:rFonts w:ascii="Arial" w:hAnsi="Arial" w:cs="Arial"/>
          <w:sz w:val="24"/>
          <w:szCs w:val="24"/>
        </w:rPr>
        <w:t xml:space="preserve"> to fence the boundaries</w:t>
      </w:r>
      <w:r w:rsidR="00C16897">
        <w:rPr>
          <w:rFonts w:ascii="Arial" w:hAnsi="Arial" w:cs="Arial"/>
          <w:sz w:val="24"/>
          <w:szCs w:val="24"/>
        </w:rPr>
        <w:t xml:space="preserve"> with rights to pass and </w:t>
      </w:r>
      <w:r w:rsidR="009E72B1">
        <w:rPr>
          <w:rFonts w:ascii="Arial" w:hAnsi="Arial" w:cs="Arial"/>
          <w:sz w:val="24"/>
          <w:szCs w:val="24"/>
        </w:rPr>
        <w:t>repass</w:t>
      </w:r>
      <w:r w:rsidR="00F600A8">
        <w:rPr>
          <w:rFonts w:ascii="Arial" w:hAnsi="Arial" w:cs="Arial"/>
          <w:sz w:val="24"/>
          <w:szCs w:val="24"/>
        </w:rPr>
        <w:t>.</w:t>
      </w:r>
      <w:r w:rsidR="0027345E">
        <w:rPr>
          <w:rFonts w:ascii="Arial" w:hAnsi="Arial" w:cs="Arial"/>
          <w:sz w:val="24"/>
          <w:szCs w:val="24"/>
        </w:rPr>
        <w:t xml:space="preserve"> </w:t>
      </w:r>
      <w:r w:rsidR="00E7545A">
        <w:rPr>
          <w:rFonts w:ascii="Arial" w:hAnsi="Arial" w:cs="Arial"/>
          <w:sz w:val="24"/>
          <w:szCs w:val="24"/>
        </w:rPr>
        <w:t>The right</w:t>
      </w:r>
      <w:r w:rsidR="009C4E3E">
        <w:rPr>
          <w:rFonts w:ascii="Arial" w:hAnsi="Arial" w:cs="Arial"/>
          <w:sz w:val="24"/>
          <w:szCs w:val="24"/>
        </w:rPr>
        <w:t>s</w:t>
      </w:r>
      <w:r w:rsidR="00E7545A">
        <w:rPr>
          <w:rFonts w:ascii="Arial" w:hAnsi="Arial" w:cs="Arial"/>
          <w:sz w:val="24"/>
          <w:szCs w:val="24"/>
        </w:rPr>
        <w:t xml:space="preserve"> to pass relate</w:t>
      </w:r>
      <w:r w:rsidR="000D00FA">
        <w:rPr>
          <w:rFonts w:ascii="Arial" w:hAnsi="Arial" w:cs="Arial"/>
          <w:sz w:val="24"/>
          <w:szCs w:val="24"/>
        </w:rPr>
        <w:t>s</w:t>
      </w:r>
      <w:r w:rsidR="00E7545A">
        <w:rPr>
          <w:rFonts w:ascii="Arial" w:hAnsi="Arial" w:cs="Arial"/>
          <w:sz w:val="24"/>
          <w:szCs w:val="24"/>
        </w:rPr>
        <w:t xml:space="preserve"> to private rights for those purchasing, selling</w:t>
      </w:r>
      <w:r w:rsidR="00876CAB">
        <w:rPr>
          <w:rFonts w:ascii="Arial" w:hAnsi="Arial" w:cs="Arial"/>
          <w:sz w:val="24"/>
          <w:szCs w:val="24"/>
        </w:rPr>
        <w:t>,</w:t>
      </w:r>
      <w:r w:rsidR="00E7545A">
        <w:rPr>
          <w:rFonts w:ascii="Arial" w:hAnsi="Arial" w:cs="Arial"/>
          <w:sz w:val="24"/>
          <w:szCs w:val="24"/>
        </w:rPr>
        <w:t xml:space="preserve"> or leasing the land.</w:t>
      </w:r>
    </w:p>
    <w:p w14:paraId="391F9E69" w14:textId="6E7E333E" w:rsidR="00CA25F3" w:rsidRDefault="00840DB8" w:rsidP="00FE7F78">
      <w:pPr>
        <w:pStyle w:val="Style1"/>
        <w:rPr>
          <w:rFonts w:ascii="Arial" w:hAnsi="Arial" w:cs="Arial"/>
          <w:sz w:val="24"/>
          <w:szCs w:val="24"/>
        </w:rPr>
      </w:pPr>
      <w:r>
        <w:rPr>
          <w:rFonts w:ascii="Arial" w:hAnsi="Arial" w:cs="Arial"/>
          <w:sz w:val="24"/>
          <w:szCs w:val="24"/>
        </w:rPr>
        <w:t>A</w:t>
      </w:r>
      <w:r w:rsidR="00C554DE">
        <w:rPr>
          <w:rFonts w:ascii="Arial" w:hAnsi="Arial" w:cs="Arial"/>
          <w:sz w:val="24"/>
          <w:szCs w:val="24"/>
        </w:rPr>
        <w:t xml:space="preserve"> 1952</w:t>
      </w:r>
      <w:r w:rsidR="00177E1A">
        <w:rPr>
          <w:rFonts w:ascii="Arial" w:hAnsi="Arial" w:cs="Arial"/>
          <w:sz w:val="24"/>
          <w:szCs w:val="24"/>
        </w:rPr>
        <w:t xml:space="preserve"> </w:t>
      </w:r>
      <w:r w:rsidR="00D233BD">
        <w:rPr>
          <w:rFonts w:ascii="Arial" w:hAnsi="Arial" w:cs="Arial"/>
          <w:sz w:val="24"/>
          <w:szCs w:val="24"/>
        </w:rPr>
        <w:t>Auction</w:t>
      </w:r>
      <w:r w:rsidR="00586CFC">
        <w:rPr>
          <w:rFonts w:ascii="Arial" w:hAnsi="Arial" w:cs="Arial"/>
          <w:sz w:val="24"/>
          <w:szCs w:val="24"/>
        </w:rPr>
        <w:t xml:space="preserve"> </w:t>
      </w:r>
      <w:r w:rsidR="00C554DE">
        <w:rPr>
          <w:rFonts w:ascii="Arial" w:hAnsi="Arial" w:cs="Arial"/>
          <w:sz w:val="24"/>
          <w:szCs w:val="24"/>
        </w:rPr>
        <w:t xml:space="preserve">Catalogue for </w:t>
      </w:r>
      <w:r w:rsidR="00D233BD">
        <w:rPr>
          <w:rFonts w:ascii="Arial" w:hAnsi="Arial" w:cs="Arial"/>
          <w:sz w:val="24"/>
          <w:szCs w:val="24"/>
        </w:rPr>
        <w:t>the Keele Estate shows</w:t>
      </w:r>
      <w:r w:rsidR="00B5069A">
        <w:rPr>
          <w:rFonts w:ascii="Arial" w:hAnsi="Arial" w:cs="Arial"/>
          <w:sz w:val="24"/>
          <w:szCs w:val="24"/>
        </w:rPr>
        <w:t xml:space="preserve"> the northern half of</w:t>
      </w:r>
      <w:r w:rsidR="00D233BD">
        <w:rPr>
          <w:rFonts w:ascii="Arial" w:hAnsi="Arial" w:cs="Arial"/>
          <w:sz w:val="24"/>
          <w:szCs w:val="24"/>
        </w:rPr>
        <w:t xml:space="preserve"> </w:t>
      </w:r>
      <w:r w:rsidR="004F4949">
        <w:rPr>
          <w:rFonts w:ascii="Arial" w:hAnsi="Arial" w:cs="Arial"/>
          <w:sz w:val="24"/>
          <w:szCs w:val="24"/>
        </w:rPr>
        <w:t xml:space="preserve">Path 1 </w:t>
      </w:r>
      <w:r w:rsidR="009B6885">
        <w:rPr>
          <w:rFonts w:ascii="Arial" w:hAnsi="Arial" w:cs="Arial"/>
          <w:sz w:val="24"/>
          <w:szCs w:val="24"/>
        </w:rPr>
        <w:t>as parc</w:t>
      </w:r>
      <w:r w:rsidR="004156FA">
        <w:rPr>
          <w:rFonts w:ascii="Arial" w:hAnsi="Arial" w:cs="Arial"/>
          <w:sz w:val="24"/>
          <w:szCs w:val="24"/>
        </w:rPr>
        <w:t xml:space="preserve">el </w:t>
      </w:r>
      <w:r w:rsidR="007639BC">
        <w:rPr>
          <w:rFonts w:ascii="Arial" w:hAnsi="Arial" w:cs="Arial"/>
          <w:sz w:val="24"/>
          <w:szCs w:val="24"/>
        </w:rPr>
        <w:t xml:space="preserve">567 </w:t>
      </w:r>
      <w:r w:rsidR="00B5069A">
        <w:rPr>
          <w:rFonts w:ascii="Arial" w:hAnsi="Arial" w:cs="Arial"/>
          <w:sz w:val="24"/>
          <w:szCs w:val="24"/>
        </w:rPr>
        <w:t xml:space="preserve">within plot </w:t>
      </w:r>
      <w:r w:rsidR="006B31A8">
        <w:rPr>
          <w:rFonts w:ascii="Arial" w:hAnsi="Arial" w:cs="Arial"/>
          <w:sz w:val="24"/>
          <w:szCs w:val="24"/>
        </w:rPr>
        <w:t xml:space="preserve">26. It is </w:t>
      </w:r>
      <w:r w:rsidR="007639BC">
        <w:rPr>
          <w:rFonts w:ascii="Arial" w:hAnsi="Arial" w:cs="Arial"/>
          <w:sz w:val="24"/>
          <w:szCs w:val="24"/>
        </w:rPr>
        <w:t xml:space="preserve">described as a </w:t>
      </w:r>
      <w:r w:rsidR="00CC219F">
        <w:rPr>
          <w:rFonts w:ascii="Arial" w:hAnsi="Arial" w:cs="Arial"/>
          <w:sz w:val="24"/>
          <w:szCs w:val="24"/>
        </w:rPr>
        <w:t>r</w:t>
      </w:r>
      <w:r w:rsidR="007639BC">
        <w:rPr>
          <w:rFonts w:ascii="Arial" w:hAnsi="Arial" w:cs="Arial"/>
          <w:sz w:val="24"/>
          <w:szCs w:val="24"/>
        </w:rPr>
        <w:t xml:space="preserve">oadway of 0.318 acres. </w:t>
      </w:r>
      <w:r w:rsidR="00686232">
        <w:rPr>
          <w:rFonts w:ascii="Arial" w:hAnsi="Arial" w:cs="Arial"/>
          <w:sz w:val="24"/>
          <w:szCs w:val="24"/>
        </w:rPr>
        <w:t>The southern end of Path 1 is also within this plot.</w:t>
      </w:r>
      <w:r w:rsidR="009609DB">
        <w:rPr>
          <w:rFonts w:ascii="Arial" w:hAnsi="Arial" w:cs="Arial"/>
          <w:sz w:val="24"/>
          <w:szCs w:val="24"/>
        </w:rPr>
        <w:t xml:space="preserve"> Schedule 1</w:t>
      </w:r>
      <w:r w:rsidR="00DD338A">
        <w:rPr>
          <w:rFonts w:ascii="Arial" w:hAnsi="Arial" w:cs="Arial"/>
          <w:sz w:val="24"/>
          <w:szCs w:val="24"/>
        </w:rPr>
        <w:t xml:space="preserve"> in the </w:t>
      </w:r>
      <w:r w:rsidR="00DF1B0C">
        <w:rPr>
          <w:rFonts w:ascii="Arial" w:hAnsi="Arial" w:cs="Arial"/>
          <w:sz w:val="24"/>
          <w:szCs w:val="24"/>
        </w:rPr>
        <w:t xml:space="preserve">Condition of Sale </w:t>
      </w:r>
      <w:r w:rsidR="00DD338A">
        <w:rPr>
          <w:rFonts w:ascii="Arial" w:hAnsi="Arial" w:cs="Arial"/>
          <w:sz w:val="24"/>
          <w:szCs w:val="24"/>
        </w:rPr>
        <w:t>granted</w:t>
      </w:r>
      <w:r w:rsidR="00DF1B0C">
        <w:rPr>
          <w:rFonts w:ascii="Arial" w:hAnsi="Arial" w:cs="Arial"/>
          <w:sz w:val="24"/>
          <w:szCs w:val="24"/>
        </w:rPr>
        <w:t xml:space="preserve"> f</w:t>
      </w:r>
      <w:r w:rsidR="00665FB1">
        <w:rPr>
          <w:rFonts w:ascii="Arial" w:hAnsi="Arial" w:cs="Arial"/>
          <w:sz w:val="24"/>
          <w:szCs w:val="24"/>
        </w:rPr>
        <w:t>ull rights and liberty</w:t>
      </w:r>
      <w:r w:rsidR="0001709B">
        <w:rPr>
          <w:rFonts w:ascii="Arial" w:hAnsi="Arial" w:cs="Arial"/>
          <w:sz w:val="24"/>
          <w:szCs w:val="24"/>
        </w:rPr>
        <w:t xml:space="preserve"> to pass and repass along the </w:t>
      </w:r>
      <w:r w:rsidR="00681007">
        <w:rPr>
          <w:rFonts w:ascii="Arial" w:hAnsi="Arial" w:cs="Arial"/>
          <w:sz w:val="24"/>
          <w:szCs w:val="24"/>
        </w:rPr>
        <w:t>roadway known as Thistleberry Avenue</w:t>
      </w:r>
      <w:r w:rsidR="00E46DF3">
        <w:rPr>
          <w:rFonts w:ascii="Arial" w:hAnsi="Arial" w:cs="Arial"/>
          <w:sz w:val="24"/>
          <w:szCs w:val="24"/>
        </w:rPr>
        <w:t xml:space="preserve"> (now Gallowstree Lane)</w:t>
      </w:r>
      <w:r w:rsidR="00681007">
        <w:rPr>
          <w:rFonts w:ascii="Arial" w:hAnsi="Arial" w:cs="Arial"/>
          <w:sz w:val="24"/>
          <w:szCs w:val="24"/>
        </w:rPr>
        <w:t xml:space="preserve"> </w:t>
      </w:r>
      <w:r w:rsidR="0001709B">
        <w:rPr>
          <w:rFonts w:ascii="Arial" w:hAnsi="Arial" w:cs="Arial"/>
          <w:sz w:val="24"/>
          <w:szCs w:val="24"/>
        </w:rPr>
        <w:t xml:space="preserve">to </w:t>
      </w:r>
      <w:r w:rsidR="00665FB1">
        <w:rPr>
          <w:rFonts w:ascii="Arial" w:hAnsi="Arial" w:cs="Arial"/>
          <w:sz w:val="24"/>
          <w:szCs w:val="24"/>
        </w:rPr>
        <w:t xml:space="preserve">the purchasers and their successors </w:t>
      </w:r>
      <w:r w:rsidR="003E547E">
        <w:rPr>
          <w:rFonts w:ascii="Arial" w:hAnsi="Arial" w:cs="Arial"/>
          <w:sz w:val="24"/>
          <w:szCs w:val="24"/>
        </w:rPr>
        <w:t>as well as the vendors and all other persons who had a right to use it</w:t>
      </w:r>
      <w:r w:rsidR="00B91EFF">
        <w:rPr>
          <w:rFonts w:ascii="Arial" w:hAnsi="Arial" w:cs="Arial"/>
          <w:sz w:val="24"/>
          <w:szCs w:val="24"/>
        </w:rPr>
        <w:t xml:space="preserve">. </w:t>
      </w:r>
      <w:r w:rsidR="009609DB">
        <w:rPr>
          <w:rFonts w:ascii="Arial" w:hAnsi="Arial" w:cs="Arial"/>
          <w:sz w:val="24"/>
          <w:szCs w:val="24"/>
        </w:rPr>
        <w:t xml:space="preserve">The </w:t>
      </w:r>
      <w:r w:rsidR="008B3548">
        <w:rPr>
          <w:rFonts w:ascii="Arial" w:hAnsi="Arial" w:cs="Arial"/>
          <w:sz w:val="24"/>
          <w:szCs w:val="24"/>
        </w:rPr>
        <w:t>Sch</w:t>
      </w:r>
      <w:r w:rsidR="009609DB">
        <w:rPr>
          <w:rFonts w:ascii="Arial" w:hAnsi="Arial" w:cs="Arial"/>
          <w:sz w:val="24"/>
          <w:szCs w:val="24"/>
        </w:rPr>
        <w:t>edules granted o</w:t>
      </w:r>
      <w:r w:rsidR="00CF210D">
        <w:rPr>
          <w:rFonts w:ascii="Arial" w:hAnsi="Arial" w:cs="Arial"/>
          <w:sz w:val="24"/>
          <w:szCs w:val="24"/>
        </w:rPr>
        <w:t>ther rights of way and ea</w:t>
      </w:r>
      <w:r w:rsidR="00E21D1A">
        <w:rPr>
          <w:rFonts w:ascii="Arial" w:hAnsi="Arial" w:cs="Arial"/>
          <w:sz w:val="24"/>
          <w:szCs w:val="24"/>
        </w:rPr>
        <w:t>sements which had been enjoyed</w:t>
      </w:r>
      <w:r w:rsidR="009609DB">
        <w:rPr>
          <w:rFonts w:ascii="Arial" w:hAnsi="Arial" w:cs="Arial"/>
          <w:sz w:val="24"/>
          <w:szCs w:val="24"/>
        </w:rPr>
        <w:t>,</w:t>
      </w:r>
      <w:r w:rsidR="00E21D1A">
        <w:rPr>
          <w:rFonts w:ascii="Arial" w:hAnsi="Arial" w:cs="Arial"/>
          <w:sz w:val="24"/>
          <w:szCs w:val="24"/>
        </w:rPr>
        <w:t xml:space="preserve"> </w:t>
      </w:r>
      <w:r w:rsidR="001920C7">
        <w:rPr>
          <w:rFonts w:ascii="Arial" w:hAnsi="Arial" w:cs="Arial"/>
          <w:sz w:val="24"/>
          <w:szCs w:val="24"/>
        </w:rPr>
        <w:t>and all public rights of way</w:t>
      </w:r>
      <w:r w:rsidR="009609DB">
        <w:rPr>
          <w:rFonts w:ascii="Arial" w:hAnsi="Arial" w:cs="Arial"/>
          <w:sz w:val="24"/>
          <w:szCs w:val="24"/>
        </w:rPr>
        <w:t>,</w:t>
      </w:r>
      <w:r w:rsidR="00E21D1A">
        <w:rPr>
          <w:rFonts w:ascii="Arial" w:hAnsi="Arial" w:cs="Arial"/>
          <w:sz w:val="24"/>
          <w:szCs w:val="24"/>
        </w:rPr>
        <w:t xml:space="preserve"> </w:t>
      </w:r>
      <w:r w:rsidR="00EB5F1B">
        <w:rPr>
          <w:rFonts w:ascii="Arial" w:hAnsi="Arial" w:cs="Arial"/>
          <w:sz w:val="24"/>
          <w:szCs w:val="24"/>
        </w:rPr>
        <w:t>but</w:t>
      </w:r>
      <w:r w:rsidR="00B4775F">
        <w:rPr>
          <w:rFonts w:ascii="Arial" w:hAnsi="Arial" w:cs="Arial"/>
          <w:sz w:val="24"/>
          <w:szCs w:val="24"/>
        </w:rPr>
        <w:t xml:space="preserve"> </w:t>
      </w:r>
      <w:r w:rsidR="000A78CE">
        <w:rPr>
          <w:rFonts w:ascii="Arial" w:hAnsi="Arial" w:cs="Arial"/>
          <w:sz w:val="24"/>
          <w:szCs w:val="24"/>
        </w:rPr>
        <w:t xml:space="preserve">the </w:t>
      </w:r>
      <w:r w:rsidR="009609DB">
        <w:rPr>
          <w:rFonts w:ascii="Arial" w:hAnsi="Arial" w:cs="Arial"/>
          <w:sz w:val="24"/>
          <w:szCs w:val="24"/>
        </w:rPr>
        <w:t>route</w:t>
      </w:r>
      <w:r w:rsidR="000A78CE">
        <w:rPr>
          <w:rFonts w:ascii="Arial" w:hAnsi="Arial" w:cs="Arial"/>
          <w:sz w:val="24"/>
          <w:szCs w:val="24"/>
        </w:rPr>
        <w:t xml:space="preserve">s of these are not </w:t>
      </w:r>
      <w:r w:rsidR="00B4775F">
        <w:rPr>
          <w:rFonts w:ascii="Arial" w:hAnsi="Arial" w:cs="Arial"/>
          <w:sz w:val="24"/>
          <w:szCs w:val="24"/>
        </w:rPr>
        <w:t>identified in the extracts before me</w:t>
      </w:r>
      <w:r w:rsidR="00E21D1A">
        <w:rPr>
          <w:rFonts w:ascii="Arial" w:hAnsi="Arial" w:cs="Arial"/>
          <w:sz w:val="24"/>
          <w:szCs w:val="24"/>
        </w:rPr>
        <w:t xml:space="preserve">. </w:t>
      </w:r>
      <w:r w:rsidR="00C37C6B">
        <w:rPr>
          <w:rFonts w:ascii="Arial" w:hAnsi="Arial" w:cs="Arial"/>
          <w:sz w:val="24"/>
          <w:szCs w:val="24"/>
        </w:rPr>
        <w:t>The cost of repairing</w:t>
      </w:r>
      <w:r w:rsidR="00841AC9">
        <w:rPr>
          <w:rFonts w:ascii="Arial" w:hAnsi="Arial" w:cs="Arial"/>
          <w:sz w:val="24"/>
          <w:szCs w:val="24"/>
        </w:rPr>
        <w:t>, adopting</w:t>
      </w:r>
      <w:r w:rsidR="005A3BD8">
        <w:rPr>
          <w:rFonts w:ascii="Arial" w:hAnsi="Arial" w:cs="Arial"/>
          <w:sz w:val="24"/>
          <w:szCs w:val="24"/>
        </w:rPr>
        <w:t>,</w:t>
      </w:r>
      <w:r w:rsidR="00841AC9">
        <w:rPr>
          <w:rFonts w:ascii="Arial" w:hAnsi="Arial" w:cs="Arial"/>
          <w:sz w:val="24"/>
          <w:szCs w:val="24"/>
        </w:rPr>
        <w:t xml:space="preserve"> or making up </w:t>
      </w:r>
      <w:r w:rsidR="00C37C6B">
        <w:rPr>
          <w:rFonts w:ascii="Arial" w:hAnsi="Arial" w:cs="Arial"/>
          <w:sz w:val="24"/>
          <w:szCs w:val="24"/>
        </w:rPr>
        <w:t>any unadopted road</w:t>
      </w:r>
      <w:r w:rsidR="00EF36D0">
        <w:rPr>
          <w:rFonts w:ascii="Arial" w:hAnsi="Arial" w:cs="Arial"/>
          <w:sz w:val="24"/>
          <w:szCs w:val="24"/>
        </w:rPr>
        <w:t>, track</w:t>
      </w:r>
      <w:r w:rsidR="0091419E">
        <w:rPr>
          <w:rFonts w:ascii="Arial" w:hAnsi="Arial" w:cs="Arial"/>
          <w:sz w:val="24"/>
          <w:szCs w:val="24"/>
        </w:rPr>
        <w:t>,</w:t>
      </w:r>
      <w:r w:rsidR="00EF36D0">
        <w:rPr>
          <w:rFonts w:ascii="Arial" w:hAnsi="Arial" w:cs="Arial"/>
          <w:sz w:val="24"/>
          <w:szCs w:val="24"/>
        </w:rPr>
        <w:t xml:space="preserve"> or footpath abutting the land </w:t>
      </w:r>
      <w:r w:rsidR="002A6418">
        <w:rPr>
          <w:rFonts w:ascii="Arial" w:hAnsi="Arial" w:cs="Arial"/>
          <w:sz w:val="24"/>
          <w:szCs w:val="24"/>
        </w:rPr>
        <w:t xml:space="preserve">had </w:t>
      </w:r>
      <w:r w:rsidR="00EF36D0">
        <w:rPr>
          <w:rFonts w:ascii="Arial" w:hAnsi="Arial" w:cs="Arial"/>
          <w:sz w:val="24"/>
          <w:szCs w:val="24"/>
        </w:rPr>
        <w:t xml:space="preserve">to be </w:t>
      </w:r>
      <w:r w:rsidR="006A2577">
        <w:rPr>
          <w:rFonts w:ascii="Arial" w:hAnsi="Arial" w:cs="Arial"/>
          <w:sz w:val="24"/>
          <w:szCs w:val="24"/>
        </w:rPr>
        <w:t>met by the purchaser</w:t>
      </w:r>
      <w:r w:rsidR="00EB5F1B">
        <w:rPr>
          <w:rFonts w:ascii="Arial" w:hAnsi="Arial" w:cs="Arial"/>
          <w:sz w:val="24"/>
          <w:szCs w:val="24"/>
        </w:rPr>
        <w:t>,</w:t>
      </w:r>
      <w:r w:rsidR="00E2207F">
        <w:rPr>
          <w:rFonts w:ascii="Arial" w:hAnsi="Arial" w:cs="Arial"/>
          <w:sz w:val="24"/>
          <w:szCs w:val="24"/>
        </w:rPr>
        <w:t xml:space="preserve"> but these </w:t>
      </w:r>
      <w:r w:rsidR="000F52FC">
        <w:rPr>
          <w:rFonts w:ascii="Arial" w:hAnsi="Arial" w:cs="Arial"/>
          <w:sz w:val="24"/>
          <w:szCs w:val="24"/>
        </w:rPr>
        <w:t xml:space="preserve">routes </w:t>
      </w:r>
      <w:r w:rsidR="00E2207F">
        <w:rPr>
          <w:rFonts w:ascii="Arial" w:hAnsi="Arial" w:cs="Arial"/>
          <w:sz w:val="24"/>
          <w:szCs w:val="24"/>
        </w:rPr>
        <w:t>were also not identified</w:t>
      </w:r>
      <w:r w:rsidR="000F7662">
        <w:rPr>
          <w:rFonts w:ascii="Arial" w:hAnsi="Arial" w:cs="Arial"/>
          <w:sz w:val="24"/>
          <w:szCs w:val="24"/>
        </w:rPr>
        <w:t>.</w:t>
      </w:r>
      <w:r w:rsidR="00CF59C1">
        <w:rPr>
          <w:rFonts w:ascii="Arial" w:hAnsi="Arial" w:cs="Arial"/>
          <w:sz w:val="24"/>
          <w:szCs w:val="24"/>
        </w:rPr>
        <w:t xml:space="preserve"> </w:t>
      </w:r>
    </w:p>
    <w:p w14:paraId="08609A9D" w14:textId="7ADF4622" w:rsidR="00847E80" w:rsidRDefault="0027359E" w:rsidP="00FE7F78">
      <w:pPr>
        <w:pStyle w:val="Style1"/>
        <w:rPr>
          <w:rFonts w:ascii="Arial" w:hAnsi="Arial" w:cs="Arial"/>
          <w:sz w:val="24"/>
          <w:szCs w:val="24"/>
        </w:rPr>
      </w:pPr>
      <w:r>
        <w:rPr>
          <w:rFonts w:ascii="Arial" w:hAnsi="Arial" w:cs="Arial"/>
          <w:sz w:val="24"/>
          <w:szCs w:val="24"/>
        </w:rPr>
        <w:lastRenderedPageBreak/>
        <w:t>Path 1</w:t>
      </w:r>
      <w:r w:rsidR="002A5DE5">
        <w:rPr>
          <w:rFonts w:ascii="Arial" w:hAnsi="Arial" w:cs="Arial"/>
          <w:sz w:val="24"/>
          <w:szCs w:val="24"/>
        </w:rPr>
        <w:t xml:space="preserve"> </w:t>
      </w:r>
      <w:r w:rsidR="00847E80">
        <w:rPr>
          <w:rFonts w:ascii="Arial" w:hAnsi="Arial" w:cs="Arial"/>
          <w:sz w:val="24"/>
          <w:szCs w:val="24"/>
        </w:rPr>
        <w:t>is shown on various</w:t>
      </w:r>
      <w:r w:rsidR="002B2F23">
        <w:rPr>
          <w:rFonts w:ascii="Arial" w:hAnsi="Arial" w:cs="Arial"/>
          <w:sz w:val="24"/>
          <w:szCs w:val="24"/>
        </w:rPr>
        <w:t xml:space="preserve"> development</w:t>
      </w:r>
      <w:r w:rsidR="00847E80">
        <w:rPr>
          <w:rFonts w:ascii="Arial" w:hAnsi="Arial" w:cs="Arial"/>
          <w:sz w:val="24"/>
          <w:szCs w:val="24"/>
        </w:rPr>
        <w:t xml:space="preserve"> </w:t>
      </w:r>
      <w:r w:rsidR="004726C7">
        <w:rPr>
          <w:rFonts w:ascii="Arial" w:hAnsi="Arial" w:cs="Arial"/>
          <w:sz w:val="24"/>
          <w:szCs w:val="24"/>
        </w:rPr>
        <w:t>plans</w:t>
      </w:r>
      <w:r w:rsidR="00D30EA8">
        <w:rPr>
          <w:rFonts w:ascii="Arial" w:hAnsi="Arial" w:cs="Arial"/>
          <w:sz w:val="24"/>
          <w:szCs w:val="24"/>
        </w:rPr>
        <w:t xml:space="preserve"> for Hampton Court</w:t>
      </w:r>
      <w:r w:rsidR="004726C7">
        <w:rPr>
          <w:rFonts w:ascii="Arial" w:hAnsi="Arial" w:cs="Arial"/>
          <w:sz w:val="24"/>
          <w:szCs w:val="24"/>
        </w:rPr>
        <w:t xml:space="preserve"> </w:t>
      </w:r>
      <w:r w:rsidR="002B2F23">
        <w:rPr>
          <w:rFonts w:ascii="Arial" w:hAnsi="Arial" w:cs="Arial"/>
          <w:sz w:val="24"/>
          <w:szCs w:val="24"/>
        </w:rPr>
        <w:t xml:space="preserve">as </w:t>
      </w:r>
      <w:r w:rsidR="004726C7">
        <w:rPr>
          <w:rFonts w:ascii="Arial" w:hAnsi="Arial" w:cs="Arial"/>
          <w:sz w:val="24"/>
          <w:szCs w:val="24"/>
        </w:rPr>
        <w:t>a</w:t>
      </w:r>
      <w:r w:rsidR="001060EC">
        <w:rPr>
          <w:rFonts w:ascii="Arial" w:hAnsi="Arial" w:cs="Arial"/>
          <w:sz w:val="24"/>
          <w:szCs w:val="24"/>
        </w:rPr>
        <w:t>n</w:t>
      </w:r>
      <w:r w:rsidR="004726C7">
        <w:rPr>
          <w:rFonts w:ascii="Arial" w:hAnsi="Arial" w:cs="Arial"/>
          <w:sz w:val="24"/>
          <w:szCs w:val="24"/>
        </w:rPr>
        <w:t xml:space="preserve"> enclosed </w:t>
      </w:r>
      <w:r w:rsidR="001060EC">
        <w:rPr>
          <w:rFonts w:ascii="Arial" w:hAnsi="Arial" w:cs="Arial"/>
          <w:sz w:val="24"/>
          <w:szCs w:val="24"/>
        </w:rPr>
        <w:t xml:space="preserve">track </w:t>
      </w:r>
      <w:r w:rsidR="004726C7">
        <w:rPr>
          <w:rFonts w:ascii="Arial" w:hAnsi="Arial" w:cs="Arial"/>
          <w:sz w:val="24"/>
          <w:szCs w:val="24"/>
        </w:rPr>
        <w:t xml:space="preserve">between hedges. </w:t>
      </w:r>
      <w:r w:rsidR="00AA3693">
        <w:rPr>
          <w:rFonts w:ascii="Arial" w:hAnsi="Arial" w:cs="Arial"/>
          <w:sz w:val="24"/>
          <w:szCs w:val="24"/>
        </w:rPr>
        <w:t>On</w:t>
      </w:r>
      <w:r w:rsidR="002A5DE5">
        <w:rPr>
          <w:rFonts w:ascii="Arial" w:hAnsi="Arial" w:cs="Arial"/>
          <w:sz w:val="24"/>
          <w:szCs w:val="24"/>
        </w:rPr>
        <w:t>e</w:t>
      </w:r>
      <w:r w:rsidR="00AA3693">
        <w:rPr>
          <w:rFonts w:ascii="Arial" w:hAnsi="Arial" w:cs="Arial"/>
          <w:sz w:val="24"/>
          <w:szCs w:val="24"/>
        </w:rPr>
        <w:t xml:space="preserve"> plan shows </w:t>
      </w:r>
      <w:r w:rsidR="004A3302">
        <w:rPr>
          <w:rFonts w:ascii="Arial" w:hAnsi="Arial" w:cs="Arial"/>
          <w:sz w:val="24"/>
          <w:szCs w:val="24"/>
        </w:rPr>
        <w:t>the</w:t>
      </w:r>
      <w:r w:rsidR="00494127">
        <w:rPr>
          <w:rFonts w:ascii="Arial" w:hAnsi="Arial" w:cs="Arial"/>
          <w:sz w:val="24"/>
          <w:szCs w:val="24"/>
        </w:rPr>
        <w:t xml:space="preserve"> track </w:t>
      </w:r>
      <w:r w:rsidR="00A708E2">
        <w:rPr>
          <w:rFonts w:ascii="Arial" w:hAnsi="Arial" w:cs="Arial"/>
          <w:sz w:val="24"/>
          <w:szCs w:val="24"/>
        </w:rPr>
        <w:t>with a width of</w:t>
      </w:r>
      <w:r w:rsidR="00494127">
        <w:rPr>
          <w:rFonts w:ascii="Arial" w:hAnsi="Arial" w:cs="Arial"/>
          <w:sz w:val="24"/>
          <w:szCs w:val="24"/>
        </w:rPr>
        <w:t xml:space="preserve"> 6.49 metres </w:t>
      </w:r>
      <w:r w:rsidR="004A3302">
        <w:rPr>
          <w:rFonts w:ascii="Arial" w:hAnsi="Arial" w:cs="Arial"/>
          <w:sz w:val="24"/>
          <w:szCs w:val="24"/>
        </w:rPr>
        <w:t xml:space="preserve">near the northern </w:t>
      </w:r>
      <w:r w:rsidR="008A76D5">
        <w:rPr>
          <w:rFonts w:ascii="Arial" w:hAnsi="Arial" w:cs="Arial"/>
          <w:sz w:val="24"/>
          <w:szCs w:val="24"/>
        </w:rPr>
        <w:t>boundary of</w:t>
      </w:r>
      <w:r w:rsidR="00186DF8">
        <w:rPr>
          <w:rFonts w:ascii="Arial" w:hAnsi="Arial" w:cs="Arial"/>
          <w:sz w:val="24"/>
          <w:szCs w:val="24"/>
        </w:rPr>
        <w:t xml:space="preserve"> 1 Hampton Court</w:t>
      </w:r>
      <w:r w:rsidR="00572599">
        <w:rPr>
          <w:rFonts w:ascii="Arial" w:hAnsi="Arial" w:cs="Arial"/>
          <w:sz w:val="24"/>
          <w:szCs w:val="24"/>
        </w:rPr>
        <w:t xml:space="preserve">. </w:t>
      </w:r>
      <w:r w:rsidR="00AA3693">
        <w:rPr>
          <w:rFonts w:ascii="Arial" w:hAnsi="Arial" w:cs="Arial"/>
          <w:sz w:val="24"/>
          <w:szCs w:val="24"/>
        </w:rPr>
        <w:t xml:space="preserve">Some plans indicate the hedge and trees along the western side of </w:t>
      </w:r>
      <w:r w:rsidR="00E65499">
        <w:rPr>
          <w:rFonts w:ascii="Arial" w:hAnsi="Arial" w:cs="Arial"/>
          <w:sz w:val="24"/>
          <w:szCs w:val="24"/>
        </w:rPr>
        <w:t>Path 1</w:t>
      </w:r>
      <w:r w:rsidR="00AA3693">
        <w:rPr>
          <w:rFonts w:ascii="Arial" w:hAnsi="Arial" w:cs="Arial"/>
          <w:sz w:val="24"/>
          <w:szCs w:val="24"/>
        </w:rPr>
        <w:t xml:space="preserve"> </w:t>
      </w:r>
      <w:r w:rsidR="001B2CBB">
        <w:rPr>
          <w:rFonts w:ascii="Arial" w:hAnsi="Arial" w:cs="Arial"/>
          <w:sz w:val="24"/>
          <w:szCs w:val="24"/>
        </w:rPr>
        <w:t>were</w:t>
      </w:r>
      <w:r w:rsidR="00AA3693">
        <w:rPr>
          <w:rFonts w:ascii="Arial" w:hAnsi="Arial" w:cs="Arial"/>
          <w:sz w:val="24"/>
          <w:szCs w:val="24"/>
        </w:rPr>
        <w:t xml:space="preserve"> to be retained</w:t>
      </w:r>
      <w:r w:rsidR="005D61F3">
        <w:rPr>
          <w:rFonts w:ascii="Arial" w:hAnsi="Arial" w:cs="Arial"/>
          <w:sz w:val="24"/>
          <w:szCs w:val="24"/>
        </w:rPr>
        <w:t xml:space="preserve"> but</w:t>
      </w:r>
      <w:r w:rsidR="00C15B55">
        <w:rPr>
          <w:rFonts w:ascii="Arial" w:hAnsi="Arial" w:cs="Arial"/>
          <w:sz w:val="24"/>
          <w:szCs w:val="24"/>
        </w:rPr>
        <w:t xml:space="preserve"> </w:t>
      </w:r>
      <w:r w:rsidR="00A44812">
        <w:rPr>
          <w:rFonts w:ascii="Arial" w:hAnsi="Arial" w:cs="Arial"/>
          <w:sz w:val="24"/>
          <w:szCs w:val="24"/>
        </w:rPr>
        <w:t xml:space="preserve">the approved planning </w:t>
      </w:r>
      <w:r w:rsidR="009F7B0B">
        <w:rPr>
          <w:rFonts w:ascii="Arial" w:hAnsi="Arial" w:cs="Arial"/>
          <w:sz w:val="24"/>
          <w:szCs w:val="24"/>
        </w:rPr>
        <w:t xml:space="preserve">permission did not condition </w:t>
      </w:r>
      <w:r w:rsidR="00D02201">
        <w:rPr>
          <w:rFonts w:ascii="Arial" w:hAnsi="Arial" w:cs="Arial"/>
          <w:sz w:val="24"/>
          <w:szCs w:val="24"/>
        </w:rPr>
        <w:t>th</w:t>
      </w:r>
      <w:r w:rsidR="00A708E2">
        <w:rPr>
          <w:rFonts w:ascii="Arial" w:hAnsi="Arial" w:cs="Arial"/>
          <w:sz w:val="24"/>
          <w:szCs w:val="24"/>
        </w:rPr>
        <w:t>is</w:t>
      </w:r>
      <w:r w:rsidR="00AA3693">
        <w:rPr>
          <w:rFonts w:ascii="Arial" w:hAnsi="Arial" w:cs="Arial"/>
          <w:sz w:val="24"/>
          <w:szCs w:val="24"/>
        </w:rPr>
        <w:t>.</w:t>
      </w:r>
    </w:p>
    <w:p w14:paraId="2D70F3BE" w14:textId="5B11A72E" w:rsidR="00337DB1" w:rsidRDefault="00337DB1" w:rsidP="00FE7F78">
      <w:pPr>
        <w:pStyle w:val="Style1"/>
        <w:rPr>
          <w:rFonts w:ascii="Arial" w:hAnsi="Arial" w:cs="Arial"/>
          <w:sz w:val="24"/>
          <w:szCs w:val="24"/>
        </w:rPr>
      </w:pPr>
      <w:r>
        <w:rPr>
          <w:rFonts w:ascii="Arial" w:hAnsi="Arial" w:cs="Arial"/>
          <w:sz w:val="24"/>
          <w:szCs w:val="24"/>
        </w:rPr>
        <w:t xml:space="preserve">Several Land Registry </w:t>
      </w:r>
      <w:r w:rsidR="00C22AE6">
        <w:rPr>
          <w:rFonts w:ascii="Arial" w:hAnsi="Arial" w:cs="Arial"/>
          <w:sz w:val="24"/>
          <w:szCs w:val="24"/>
        </w:rPr>
        <w:t xml:space="preserve">Title Plans show </w:t>
      </w:r>
      <w:r w:rsidR="008D795C">
        <w:rPr>
          <w:rFonts w:ascii="Arial" w:hAnsi="Arial" w:cs="Arial"/>
          <w:sz w:val="24"/>
          <w:szCs w:val="24"/>
        </w:rPr>
        <w:t>Path 1</w:t>
      </w:r>
      <w:r w:rsidR="00C22AE6">
        <w:rPr>
          <w:rFonts w:ascii="Arial" w:hAnsi="Arial" w:cs="Arial"/>
          <w:sz w:val="24"/>
          <w:szCs w:val="24"/>
        </w:rPr>
        <w:t xml:space="preserve"> as an enclosed track to the </w:t>
      </w:r>
      <w:r w:rsidR="00CA18A3">
        <w:rPr>
          <w:rFonts w:ascii="Arial" w:hAnsi="Arial" w:cs="Arial"/>
          <w:sz w:val="24"/>
          <w:szCs w:val="24"/>
        </w:rPr>
        <w:t xml:space="preserve">side of Norton House or the rear of 1, 3 and 5 Hampton Court. </w:t>
      </w:r>
      <w:r w:rsidR="003E13D3">
        <w:rPr>
          <w:rFonts w:ascii="Arial" w:hAnsi="Arial" w:cs="Arial"/>
          <w:sz w:val="24"/>
          <w:szCs w:val="24"/>
        </w:rPr>
        <w:t>However, the plan for 1</w:t>
      </w:r>
      <w:r w:rsidR="007C2D55">
        <w:rPr>
          <w:rFonts w:ascii="Arial" w:hAnsi="Arial" w:cs="Arial"/>
          <w:sz w:val="24"/>
          <w:szCs w:val="24"/>
        </w:rPr>
        <w:t xml:space="preserve"> and 5</w:t>
      </w:r>
      <w:r w:rsidR="003E13D3">
        <w:rPr>
          <w:rFonts w:ascii="Arial" w:hAnsi="Arial" w:cs="Arial"/>
          <w:sz w:val="24"/>
          <w:szCs w:val="24"/>
        </w:rPr>
        <w:t xml:space="preserve"> Hampton Court </w:t>
      </w:r>
      <w:r w:rsidR="007C2D55">
        <w:rPr>
          <w:rFonts w:ascii="Arial" w:hAnsi="Arial" w:cs="Arial"/>
          <w:sz w:val="24"/>
          <w:szCs w:val="24"/>
        </w:rPr>
        <w:t xml:space="preserve">appears to show the </w:t>
      </w:r>
      <w:r w:rsidR="00A93ECA">
        <w:rPr>
          <w:rFonts w:ascii="Arial" w:hAnsi="Arial" w:cs="Arial"/>
          <w:sz w:val="24"/>
          <w:szCs w:val="24"/>
        </w:rPr>
        <w:t xml:space="preserve">rear </w:t>
      </w:r>
      <w:r w:rsidR="00FC339E">
        <w:rPr>
          <w:rFonts w:ascii="Arial" w:hAnsi="Arial" w:cs="Arial"/>
          <w:sz w:val="24"/>
          <w:szCs w:val="24"/>
        </w:rPr>
        <w:t>boundary of 1,</w:t>
      </w:r>
      <w:r w:rsidR="008D795C">
        <w:rPr>
          <w:rFonts w:ascii="Arial" w:hAnsi="Arial" w:cs="Arial"/>
          <w:sz w:val="24"/>
          <w:szCs w:val="24"/>
        </w:rPr>
        <w:t xml:space="preserve"> </w:t>
      </w:r>
      <w:r w:rsidR="00FC339E">
        <w:rPr>
          <w:rFonts w:ascii="Arial" w:hAnsi="Arial" w:cs="Arial"/>
          <w:sz w:val="24"/>
          <w:szCs w:val="24"/>
        </w:rPr>
        <w:t>3 and part of 5 slightly fu</w:t>
      </w:r>
      <w:r w:rsidR="0073224C">
        <w:rPr>
          <w:rFonts w:ascii="Arial" w:hAnsi="Arial" w:cs="Arial"/>
          <w:sz w:val="24"/>
          <w:szCs w:val="24"/>
        </w:rPr>
        <w:t>r</w:t>
      </w:r>
      <w:r w:rsidR="00FC339E">
        <w:rPr>
          <w:rFonts w:ascii="Arial" w:hAnsi="Arial" w:cs="Arial"/>
          <w:sz w:val="24"/>
          <w:szCs w:val="24"/>
        </w:rPr>
        <w:t xml:space="preserve">ther west </w:t>
      </w:r>
      <w:r w:rsidR="007426A8">
        <w:rPr>
          <w:rFonts w:ascii="Arial" w:hAnsi="Arial" w:cs="Arial"/>
          <w:sz w:val="24"/>
          <w:szCs w:val="24"/>
        </w:rPr>
        <w:t xml:space="preserve">of </w:t>
      </w:r>
      <w:r w:rsidR="0073224C">
        <w:rPr>
          <w:rFonts w:ascii="Arial" w:hAnsi="Arial" w:cs="Arial"/>
          <w:sz w:val="24"/>
          <w:szCs w:val="24"/>
        </w:rPr>
        <w:t>the original track boundary.</w:t>
      </w:r>
      <w:r w:rsidR="00A75420">
        <w:rPr>
          <w:rFonts w:ascii="Arial" w:hAnsi="Arial" w:cs="Arial"/>
          <w:sz w:val="24"/>
          <w:szCs w:val="24"/>
        </w:rPr>
        <w:t xml:space="preserve"> The Title Plan for the whole of</w:t>
      </w:r>
      <w:r w:rsidR="007C3E28">
        <w:rPr>
          <w:rFonts w:ascii="Arial" w:hAnsi="Arial" w:cs="Arial"/>
          <w:sz w:val="24"/>
          <w:szCs w:val="24"/>
        </w:rPr>
        <w:t xml:space="preserve"> the</w:t>
      </w:r>
      <w:r w:rsidR="00A75420">
        <w:rPr>
          <w:rFonts w:ascii="Arial" w:hAnsi="Arial" w:cs="Arial"/>
          <w:sz w:val="24"/>
          <w:szCs w:val="24"/>
        </w:rPr>
        <w:t xml:space="preserve"> </w:t>
      </w:r>
      <w:r w:rsidR="001A0C18">
        <w:rPr>
          <w:rFonts w:ascii="Arial" w:hAnsi="Arial" w:cs="Arial"/>
          <w:sz w:val="24"/>
          <w:szCs w:val="24"/>
        </w:rPr>
        <w:t xml:space="preserve">Hampton Court </w:t>
      </w:r>
      <w:r w:rsidR="007C3E28">
        <w:rPr>
          <w:rFonts w:ascii="Arial" w:hAnsi="Arial" w:cs="Arial"/>
          <w:sz w:val="24"/>
          <w:szCs w:val="24"/>
        </w:rPr>
        <w:t xml:space="preserve">development </w:t>
      </w:r>
      <w:r w:rsidR="00830569">
        <w:rPr>
          <w:rFonts w:ascii="Arial" w:hAnsi="Arial" w:cs="Arial"/>
          <w:sz w:val="24"/>
          <w:szCs w:val="24"/>
        </w:rPr>
        <w:t xml:space="preserve">site shows the red line </w:t>
      </w:r>
      <w:r w:rsidR="00C23ECE">
        <w:rPr>
          <w:rFonts w:ascii="Arial" w:hAnsi="Arial" w:cs="Arial"/>
          <w:sz w:val="24"/>
          <w:szCs w:val="24"/>
        </w:rPr>
        <w:t xml:space="preserve">ownership </w:t>
      </w:r>
      <w:r w:rsidR="00830569">
        <w:rPr>
          <w:rFonts w:ascii="Arial" w:hAnsi="Arial" w:cs="Arial"/>
          <w:sz w:val="24"/>
          <w:szCs w:val="24"/>
        </w:rPr>
        <w:t>along the western b</w:t>
      </w:r>
      <w:r w:rsidR="00345131">
        <w:rPr>
          <w:rFonts w:ascii="Arial" w:hAnsi="Arial" w:cs="Arial"/>
          <w:sz w:val="24"/>
          <w:szCs w:val="24"/>
        </w:rPr>
        <w:t>oundary of the track</w:t>
      </w:r>
      <w:r w:rsidR="00724273">
        <w:rPr>
          <w:rFonts w:ascii="Arial" w:hAnsi="Arial" w:cs="Arial"/>
          <w:sz w:val="24"/>
          <w:szCs w:val="24"/>
        </w:rPr>
        <w:t>. The i</w:t>
      </w:r>
      <w:r w:rsidR="00994B1C">
        <w:rPr>
          <w:rFonts w:ascii="Arial" w:hAnsi="Arial" w:cs="Arial"/>
          <w:sz w:val="24"/>
          <w:szCs w:val="24"/>
        </w:rPr>
        <w:t>ndividual propert</w:t>
      </w:r>
      <w:r w:rsidR="00724273">
        <w:rPr>
          <w:rFonts w:ascii="Arial" w:hAnsi="Arial" w:cs="Arial"/>
          <w:sz w:val="24"/>
          <w:szCs w:val="24"/>
        </w:rPr>
        <w:t>ies</w:t>
      </w:r>
      <w:r w:rsidR="00994B1C">
        <w:rPr>
          <w:rFonts w:ascii="Arial" w:hAnsi="Arial" w:cs="Arial"/>
          <w:sz w:val="24"/>
          <w:szCs w:val="24"/>
        </w:rPr>
        <w:t xml:space="preserve"> as sold are edged green</w:t>
      </w:r>
      <w:r w:rsidR="004F013D">
        <w:rPr>
          <w:rFonts w:ascii="Arial" w:hAnsi="Arial" w:cs="Arial"/>
          <w:sz w:val="24"/>
          <w:szCs w:val="24"/>
        </w:rPr>
        <w:t xml:space="preserve"> and are not part of the title</w:t>
      </w:r>
      <w:r w:rsidR="00994B1C">
        <w:rPr>
          <w:rFonts w:ascii="Arial" w:hAnsi="Arial" w:cs="Arial"/>
          <w:sz w:val="24"/>
          <w:szCs w:val="24"/>
        </w:rPr>
        <w:t>. Th</w:t>
      </w:r>
      <w:r w:rsidR="00C22808">
        <w:rPr>
          <w:rFonts w:ascii="Arial" w:hAnsi="Arial" w:cs="Arial"/>
          <w:sz w:val="24"/>
          <w:szCs w:val="24"/>
        </w:rPr>
        <w:t>is</w:t>
      </w:r>
      <w:r w:rsidR="00DE3CA7">
        <w:rPr>
          <w:rFonts w:ascii="Arial" w:hAnsi="Arial" w:cs="Arial"/>
          <w:sz w:val="24"/>
          <w:szCs w:val="24"/>
        </w:rPr>
        <w:t xml:space="preserve"> plan indicates </w:t>
      </w:r>
      <w:r w:rsidR="00994B1C">
        <w:rPr>
          <w:rFonts w:ascii="Arial" w:hAnsi="Arial" w:cs="Arial"/>
          <w:sz w:val="24"/>
          <w:szCs w:val="24"/>
        </w:rPr>
        <w:t xml:space="preserve">a narrow strip of land between the rear boundary of </w:t>
      </w:r>
      <w:r w:rsidR="001E0D5C">
        <w:rPr>
          <w:rFonts w:ascii="Arial" w:hAnsi="Arial" w:cs="Arial"/>
          <w:sz w:val="24"/>
          <w:szCs w:val="24"/>
        </w:rPr>
        <w:t xml:space="preserve">1 </w:t>
      </w:r>
      <w:r w:rsidR="003A2F4F">
        <w:rPr>
          <w:rFonts w:ascii="Arial" w:hAnsi="Arial" w:cs="Arial"/>
          <w:sz w:val="24"/>
          <w:szCs w:val="24"/>
        </w:rPr>
        <w:t>and</w:t>
      </w:r>
      <w:r w:rsidR="00EF53FB">
        <w:rPr>
          <w:rFonts w:ascii="Arial" w:hAnsi="Arial" w:cs="Arial"/>
          <w:sz w:val="24"/>
          <w:szCs w:val="24"/>
        </w:rPr>
        <w:t xml:space="preserve"> 5 </w:t>
      </w:r>
      <w:r w:rsidR="001E0D5C">
        <w:rPr>
          <w:rFonts w:ascii="Arial" w:hAnsi="Arial" w:cs="Arial"/>
          <w:sz w:val="24"/>
          <w:szCs w:val="24"/>
        </w:rPr>
        <w:t xml:space="preserve">Hampton Court and </w:t>
      </w:r>
      <w:r w:rsidR="00FA5098">
        <w:rPr>
          <w:rFonts w:ascii="Arial" w:hAnsi="Arial" w:cs="Arial"/>
          <w:sz w:val="24"/>
          <w:szCs w:val="24"/>
        </w:rPr>
        <w:t xml:space="preserve">the western boundary of </w:t>
      </w:r>
      <w:r w:rsidR="007C3E28">
        <w:rPr>
          <w:rFonts w:ascii="Arial" w:hAnsi="Arial" w:cs="Arial"/>
          <w:sz w:val="24"/>
          <w:szCs w:val="24"/>
        </w:rPr>
        <w:t xml:space="preserve">the track </w:t>
      </w:r>
      <w:r w:rsidR="00724273">
        <w:rPr>
          <w:rFonts w:ascii="Arial" w:hAnsi="Arial" w:cs="Arial"/>
          <w:sz w:val="24"/>
          <w:szCs w:val="24"/>
        </w:rPr>
        <w:t>was retained by the developer</w:t>
      </w:r>
      <w:r w:rsidR="00115473">
        <w:rPr>
          <w:rFonts w:ascii="Arial" w:hAnsi="Arial" w:cs="Arial"/>
          <w:sz w:val="24"/>
          <w:szCs w:val="24"/>
        </w:rPr>
        <w:t xml:space="preserve">. </w:t>
      </w:r>
      <w:r w:rsidR="003A5F43">
        <w:rPr>
          <w:rFonts w:ascii="Arial" w:hAnsi="Arial" w:cs="Arial"/>
          <w:sz w:val="24"/>
          <w:szCs w:val="24"/>
        </w:rPr>
        <w:t>Apparently, this</w:t>
      </w:r>
      <w:r w:rsidR="00FC283E">
        <w:rPr>
          <w:rFonts w:ascii="Arial" w:hAnsi="Arial" w:cs="Arial"/>
          <w:sz w:val="24"/>
          <w:szCs w:val="24"/>
        </w:rPr>
        <w:t xml:space="preserve"> land</w:t>
      </w:r>
      <w:r w:rsidR="00933CA4">
        <w:rPr>
          <w:rFonts w:ascii="Arial" w:hAnsi="Arial" w:cs="Arial"/>
          <w:sz w:val="24"/>
          <w:szCs w:val="24"/>
        </w:rPr>
        <w:t xml:space="preserve"> and </w:t>
      </w:r>
      <w:proofErr w:type="gramStart"/>
      <w:r w:rsidR="00933CA4">
        <w:rPr>
          <w:rFonts w:ascii="Arial" w:hAnsi="Arial" w:cs="Arial"/>
          <w:sz w:val="24"/>
          <w:szCs w:val="24"/>
        </w:rPr>
        <w:t xml:space="preserve">Hampton Court </w:t>
      </w:r>
      <w:r w:rsidR="00780E4A">
        <w:rPr>
          <w:rFonts w:ascii="Arial" w:hAnsi="Arial" w:cs="Arial"/>
          <w:sz w:val="24"/>
          <w:szCs w:val="24"/>
        </w:rPr>
        <w:t>road</w:t>
      </w:r>
      <w:proofErr w:type="gramEnd"/>
      <w:r w:rsidR="00780E4A">
        <w:rPr>
          <w:rFonts w:ascii="Arial" w:hAnsi="Arial" w:cs="Arial"/>
          <w:sz w:val="24"/>
          <w:szCs w:val="24"/>
        </w:rPr>
        <w:t xml:space="preserve"> </w:t>
      </w:r>
      <w:r w:rsidR="007C2D60">
        <w:rPr>
          <w:rFonts w:ascii="Arial" w:hAnsi="Arial" w:cs="Arial"/>
          <w:sz w:val="24"/>
          <w:szCs w:val="24"/>
        </w:rPr>
        <w:t>were</w:t>
      </w:r>
      <w:r w:rsidR="002C5F6F">
        <w:rPr>
          <w:rFonts w:ascii="Arial" w:hAnsi="Arial" w:cs="Arial"/>
          <w:sz w:val="24"/>
          <w:szCs w:val="24"/>
        </w:rPr>
        <w:t xml:space="preserve"> </w:t>
      </w:r>
      <w:r w:rsidR="00FC283E">
        <w:rPr>
          <w:rFonts w:ascii="Arial" w:hAnsi="Arial" w:cs="Arial"/>
          <w:sz w:val="24"/>
          <w:szCs w:val="24"/>
        </w:rPr>
        <w:t xml:space="preserve">purchased </w:t>
      </w:r>
      <w:r w:rsidR="00933CA4">
        <w:rPr>
          <w:rFonts w:ascii="Arial" w:hAnsi="Arial" w:cs="Arial"/>
          <w:sz w:val="24"/>
          <w:szCs w:val="24"/>
        </w:rPr>
        <w:t>by the residents after the developer went into administration.</w:t>
      </w:r>
    </w:p>
    <w:p w14:paraId="1737A471" w14:textId="3B8E31CB" w:rsidR="00A769BA" w:rsidRPr="00CC1399" w:rsidRDefault="00A70A48" w:rsidP="00716696">
      <w:pPr>
        <w:pStyle w:val="Style1"/>
        <w:rPr>
          <w:rFonts w:ascii="Arial" w:hAnsi="Arial" w:cs="Arial"/>
          <w:sz w:val="24"/>
          <w:szCs w:val="24"/>
        </w:rPr>
      </w:pPr>
      <w:r w:rsidRPr="00CC1399">
        <w:rPr>
          <w:rFonts w:ascii="Arial" w:hAnsi="Arial" w:cs="Arial"/>
          <w:sz w:val="24"/>
          <w:szCs w:val="24"/>
        </w:rPr>
        <w:t>I consider</w:t>
      </w:r>
      <w:r w:rsidR="00127C4A" w:rsidRPr="00CC1399">
        <w:rPr>
          <w:rFonts w:ascii="Arial" w:hAnsi="Arial" w:cs="Arial"/>
          <w:sz w:val="24"/>
          <w:szCs w:val="24"/>
        </w:rPr>
        <w:t xml:space="preserve"> the maps</w:t>
      </w:r>
      <w:r w:rsidR="00617449" w:rsidRPr="00CC1399">
        <w:rPr>
          <w:rFonts w:ascii="Arial" w:hAnsi="Arial" w:cs="Arial"/>
          <w:sz w:val="24"/>
          <w:szCs w:val="24"/>
        </w:rPr>
        <w:t xml:space="preserve"> and plans</w:t>
      </w:r>
      <w:r w:rsidR="00127C4A" w:rsidRPr="00CC1399">
        <w:rPr>
          <w:rFonts w:ascii="Arial" w:hAnsi="Arial" w:cs="Arial"/>
          <w:sz w:val="24"/>
          <w:szCs w:val="24"/>
        </w:rPr>
        <w:t xml:space="preserve"> provide evidence of</w:t>
      </w:r>
      <w:r w:rsidR="00652FA4" w:rsidRPr="00CC1399">
        <w:rPr>
          <w:rFonts w:ascii="Arial" w:hAnsi="Arial" w:cs="Arial"/>
          <w:sz w:val="24"/>
          <w:szCs w:val="24"/>
        </w:rPr>
        <w:t xml:space="preserve"> the </w:t>
      </w:r>
      <w:r w:rsidR="00127C4A" w:rsidRPr="00CC1399">
        <w:rPr>
          <w:rFonts w:ascii="Arial" w:hAnsi="Arial" w:cs="Arial"/>
          <w:sz w:val="24"/>
          <w:szCs w:val="24"/>
        </w:rPr>
        <w:t xml:space="preserve">physical existence of the northern half of </w:t>
      </w:r>
      <w:r w:rsidR="00494127" w:rsidRPr="00CC1399">
        <w:rPr>
          <w:rFonts w:ascii="Arial" w:hAnsi="Arial" w:cs="Arial"/>
          <w:sz w:val="24"/>
          <w:szCs w:val="24"/>
        </w:rPr>
        <w:t>Path 1</w:t>
      </w:r>
      <w:r w:rsidR="00C56703" w:rsidRPr="00CC1399">
        <w:rPr>
          <w:rFonts w:ascii="Arial" w:hAnsi="Arial" w:cs="Arial"/>
          <w:sz w:val="24"/>
          <w:szCs w:val="24"/>
        </w:rPr>
        <w:t>,</w:t>
      </w:r>
      <w:r w:rsidR="00127C4A" w:rsidRPr="00CC1399">
        <w:rPr>
          <w:rFonts w:ascii="Arial" w:hAnsi="Arial" w:cs="Arial"/>
          <w:sz w:val="24"/>
          <w:szCs w:val="24"/>
        </w:rPr>
        <w:t xml:space="preserve"> but do not indicate public rights or their status.</w:t>
      </w:r>
      <w:r w:rsidR="00652FA4" w:rsidRPr="00CC1399">
        <w:rPr>
          <w:rFonts w:ascii="Arial" w:hAnsi="Arial" w:cs="Arial"/>
          <w:sz w:val="24"/>
          <w:szCs w:val="24"/>
        </w:rPr>
        <w:t xml:space="preserve"> </w:t>
      </w:r>
      <w:r w:rsidR="008819EF" w:rsidRPr="00CC1399">
        <w:rPr>
          <w:rFonts w:ascii="Arial" w:hAnsi="Arial" w:cs="Arial"/>
          <w:sz w:val="24"/>
          <w:szCs w:val="24"/>
        </w:rPr>
        <w:t xml:space="preserve">It is consistently shown on the same straight alignment with a slight bend at the very northern end just before </w:t>
      </w:r>
      <w:r w:rsidR="00E973B7">
        <w:rPr>
          <w:rFonts w:ascii="Arial" w:hAnsi="Arial" w:cs="Arial"/>
          <w:sz w:val="24"/>
          <w:szCs w:val="24"/>
        </w:rPr>
        <w:t>joining</w:t>
      </w:r>
      <w:r w:rsidR="008819EF" w:rsidRPr="00CC1399">
        <w:rPr>
          <w:rFonts w:ascii="Arial" w:hAnsi="Arial" w:cs="Arial"/>
          <w:sz w:val="24"/>
          <w:szCs w:val="24"/>
        </w:rPr>
        <w:t xml:space="preserve"> Keele Road.</w:t>
      </w:r>
      <w:r w:rsidR="00950574" w:rsidRPr="00CC1399">
        <w:rPr>
          <w:rFonts w:ascii="Arial" w:hAnsi="Arial" w:cs="Arial"/>
          <w:sz w:val="24"/>
          <w:szCs w:val="24"/>
        </w:rPr>
        <w:t xml:space="preserve"> </w:t>
      </w:r>
      <w:r w:rsidR="00317F69">
        <w:rPr>
          <w:rFonts w:ascii="Arial" w:hAnsi="Arial" w:cs="Arial"/>
          <w:sz w:val="24"/>
          <w:szCs w:val="24"/>
        </w:rPr>
        <w:t>The width appears to be the same on all maps apart from two of the Land Registry titles. One of the planning documents indicates the width at one point.</w:t>
      </w:r>
      <w:r w:rsidR="005C1B64">
        <w:rPr>
          <w:rFonts w:ascii="Arial" w:hAnsi="Arial" w:cs="Arial"/>
          <w:sz w:val="24"/>
          <w:szCs w:val="24"/>
        </w:rPr>
        <w:t xml:space="preserve"> The documentary evidence does not show the </w:t>
      </w:r>
      <w:r w:rsidR="001452EF">
        <w:rPr>
          <w:rFonts w:ascii="Arial" w:hAnsi="Arial" w:cs="Arial"/>
          <w:sz w:val="24"/>
          <w:szCs w:val="24"/>
        </w:rPr>
        <w:t>rest of the Order routes</w:t>
      </w:r>
      <w:r w:rsidR="00CF0811">
        <w:rPr>
          <w:rFonts w:ascii="Arial" w:hAnsi="Arial" w:cs="Arial"/>
          <w:sz w:val="24"/>
          <w:szCs w:val="24"/>
        </w:rPr>
        <w:t xml:space="preserve">. </w:t>
      </w:r>
    </w:p>
    <w:p w14:paraId="06420472" w14:textId="572F3025" w:rsidR="00FF1D94" w:rsidRDefault="00427FF9" w:rsidP="006A3DBD">
      <w:pPr>
        <w:pStyle w:val="Style1"/>
        <w:numPr>
          <w:ilvl w:val="0"/>
          <w:numId w:val="0"/>
        </w:numPr>
        <w:ind w:left="431" w:hanging="431"/>
        <w:rPr>
          <w:rFonts w:ascii="Arial" w:hAnsi="Arial" w:cs="Arial"/>
          <w:b/>
          <w:bCs/>
          <w:i/>
          <w:iCs/>
          <w:sz w:val="24"/>
          <w:szCs w:val="24"/>
        </w:rPr>
      </w:pPr>
      <w:r>
        <w:rPr>
          <w:rFonts w:ascii="Arial" w:hAnsi="Arial" w:cs="Arial"/>
          <w:b/>
          <w:bCs/>
          <w:i/>
          <w:iCs/>
          <w:sz w:val="24"/>
          <w:szCs w:val="24"/>
        </w:rPr>
        <w:t>User Evidence</w:t>
      </w:r>
    </w:p>
    <w:p w14:paraId="3772DE1D" w14:textId="6D1CD5C6" w:rsidR="006A3DBD" w:rsidRPr="00427FF9" w:rsidRDefault="006A3DBD" w:rsidP="006A3DBD">
      <w:pPr>
        <w:pStyle w:val="Style1"/>
        <w:numPr>
          <w:ilvl w:val="0"/>
          <w:numId w:val="0"/>
        </w:numPr>
        <w:ind w:left="431" w:hanging="431"/>
        <w:rPr>
          <w:rFonts w:ascii="Arial" w:hAnsi="Arial" w:cs="Arial"/>
          <w:i/>
          <w:iCs/>
          <w:sz w:val="24"/>
          <w:szCs w:val="24"/>
        </w:rPr>
      </w:pPr>
      <w:r w:rsidRPr="00427FF9">
        <w:rPr>
          <w:rFonts w:ascii="Arial" w:hAnsi="Arial" w:cs="Arial"/>
          <w:i/>
          <w:iCs/>
          <w:sz w:val="24"/>
          <w:szCs w:val="24"/>
        </w:rPr>
        <w:t>Bringing into question</w:t>
      </w:r>
    </w:p>
    <w:p w14:paraId="05FD39F1" w14:textId="2FA613FC" w:rsidR="00FE7F78" w:rsidRPr="00D047C3" w:rsidRDefault="00880072" w:rsidP="00FE7F78">
      <w:pPr>
        <w:pStyle w:val="Style1"/>
        <w:rPr>
          <w:rFonts w:ascii="Arial" w:hAnsi="Arial" w:cs="Arial"/>
          <w:sz w:val="24"/>
          <w:szCs w:val="24"/>
        </w:rPr>
      </w:pPr>
      <w:r>
        <w:rPr>
          <w:rFonts w:ascii="Arial" w:hAnsi="Arial" w:cs="Arial"/>
          <w:sz w:val="24"/>
          <w:szCs w:val="24"/>
        </w:rPr>
        <w:t>To bring</w:t>
      </w:r>
      <w:r w:rsidR="00032CD1" w:rsidRPr="00D047C3">
        <w:rPr>
          <w:rFonts w:ascii="Arial" w:hAnsi="Arial" w:cs="Arial"/>
          <w:sz w:val="24"/>
          <w:szCs w:val="24"/>
        </w:rPr>
        <w:t xml:space="preserve"> </w:t>
      </w:r>
      <w:r w:rsidR="002279F2">
        <w:rPr>
          <w:rFonts w:ascii="Arial" w:hAnsi="Arial" w:cs="Arial"/>
          <w:sz w:val="24"/>
          <w:szCs w:val="24"/>
        </w:rPr>
        <w:t xml:space="preserve">into question </w:t>
      </w:r>
      <w:r w:rsidR="00032CD1" w:rsidRPr="00D047C3">
        <w:rPr>
          <w:rFonts w:ascii="Arial" w:hAnsi="Arial" w:cs="Arial"/>
          <w:sz w:val="24"/>
          <w:szCs w:val="24"/>
        </w:rPr>
        <w:t xml:space="preserve">the right </w:t>
      </w:r>
      <w:r>
        <w:rPr>
          <w:rFonts w:ascii="Arial" w:hAnsi="Arial" w:cs="Arial"/>
          <w:sz w:val="24"/>
          <w:szCs w:val="24"/>
        </w:rPr>
        <w:t xml:space="preserve">of the public </w:t>
      </w:r>
      <w:r w:rsidR="00032CD1" w:rsidRPr="00D047C3">
        <w:rPr>
          <w:rFonts w:ascii="Arial" w:hAnsi="Arial" w:cs="Arial"/>
          <w:sz w:val="24"/>
          <w:szCs w:val="24"/>
        </w:rPr>
        <w:t>to use the Order</w:t>
      </w:r>
      <w:r w:rsidR="000B0C6C">
        <w:rPr>
          <w:rFonts w:ascii="Arial" w:hAnsi="Arial" w:cs="Arial"/>
          <w:sz w:val="24"/>
          <w:szCs w:val="24"/>
        </w:rPr>
        <w:t>,</w:t>
      </w:r>
      <w:r w:rsidR="00032CD1" w:rsidRPr="00D047C3">
        <w:rPr>
          <w:rFonts w:ascii="Arial" w:hAnsi="Arial" w:cs="Arial"/>
          <w:sz w:val="24"/>
          <w:szCs w:val="24"/>
        </w:rPr>
        <w:t xml:space="preserve"> some actions </w:t>
      </w:r>
      <w:r w:rsidR="00830DB2" w:rsidRPr="00D047C3">
        <w:rPr>
          <w:rFonts w:ascii="Arial" w:hAnsi="Arial" w:cs="Arial"/>
          <w:sz w:val="24"/>
          <w:szCs w:val="24"/>
        </w:rPr>
        <w:t xml:space="preserve">or events must have occurred that </w:t>
      </w:r>
      <w:r w:rsidR="006A1095">
        <w:rPr>
          <w:rFonts w:ascii="Arial" w:hAnsi="Arial" w:cs="Arial"/>
          <w:sz w:val="24"/>
          <w:szCs w:val="24"/>
        </w:rPr>
        <w:t>brought</w:t>
      </w:r>
      <w:r w:rsidR="00830DB2" w:rsidRPr="00D047C3">
        <w:rPr>
          <w:rFonts w:ascii="Arial" w:hAnsi="Arial" w:cs="Arial"/>
          <w:sz w:val="24"/>
          <w:szCs w:val="24"/>
        </w:rPr>
        <w:t xml:space="preserve"> home to at least some of those using </w:t>
      </w:r>
      <w:r w:rsidR="00833E29">
        <w:rPr>
          <w:rFonts w:ascii="Arial" w:hAnsi="Arial" w:cs="Arial"/>
          <w:sz w:val="24"/>
          <w:szCs w:val="24"/>
        </w:rPr>
        <w:t>them</w:t>
      </w:r>
      <w:r w:rsidR="006A1095">
        <w:rPr>
          <w:rFonts w:ascii="Arial" w:hAnsi="Arial" w:cs="Arial"/>
          <w:sz w:val="24"/>
          <w:szCs w:val="24"/>
        </w:rPr>
        <w:t>,</w:t>
      </w:r>
      <w:r w:rsidR="0080499B" w:rsidRPr="00D047C3">
        <w:rPr>
          <w:rFonts w:ascii="Arial" w:hAnsi="Arial" w:cs="Arial"/>
          <w:sz w:val="24"/>
          <w:szCs w:val="24"/>
        </w:rPr>
        <w:t xml:space="preserve"> that their right </w:t>
      </w:r>
      <w:r w:rsidR="00FF4052" w:rsidRPr="00D047C3">
        <w:rPr>
          <w:rFonts w:ascii="Arial" w:hAnsi="Arial" w:cs="Arial"/>
          <w:sz w:val="24"/>
          <w:szCs w:val="24"/>
        </w:rPr>
        <w:t xml:space="preserve">to do so </w:t>
      </w:r>
      <w:r w:rsidR="00E973B7">
        <w:rPr>
          <w:rFonts w:ascii="Arial" w:hAnsi="Arial" w:cs="Arial"/>
          <w:sz w:val="24"/>
          <w:szCs w:val="24"/>
        </w:rPr>
        <w:t>wa</w:t>
      </w:r>
      <w:r w:rsidR="00FF4052" w:rsidRPr="00D047C3">
        <w:rPr>
          <w:rFonts w:ascii="Arial" w:hAnsi="Arial" w:cs="Arial"/>
          <w:sz w:val="24"/>
          <w:szCs w:val="24"/>
        </w:rPr>
        <w:t xml:space="preserve">s being challenged. These must be sufficiently overt </w:t>
      </w:r>
      <w:r w:rsidR="00C96D2D" w:rsidRPr="00D047C3">
        <w:rPr>
          <w:rFonts w:ascii="Arial" w:hAnsi="Arial" w:cs="Arial"/>
          <w:sz w:val="24"/>
          <w:szCs w:val="24"/>
        </w:rPr>
        <w:t>to bring that challenge to the attention of the public using the</w:t>
      </w:r>
      <w:r w:rsidR="00780E4A">
        <w:rPr>
          <w:rFonts w:ascii="Arial" w:hAnsi="Arial" w:cs="Arial"/>
          <w:sz w:val="24"/>
          <w:szCs w:val="24"/>
        </w:rPr>
        <w:t xml:space="preserve">m. </w:t>
      </w:r>
      <w:r w:rsidR="00CF0811" w:rsidRPr="00D047C3">
        <w:rPr>
          <w:rFonts w:ascii="Arial" w:hAnsi="Arial" w:cs="Arial"/>
          <w:sz w:val="24"/>
          <w:szCs w:val="24"/>
        </w:rPr>
        <w:t xml:space="preserve"> </w:t>
      </w:r>
    </w:p>
    <w:p w14:paraId="647DCA20" w14:textId="5D4EE655" w:rsidR="007A586C" w:rsidRDefault="006D55B2" w:rsidP="00FE7F78">
      <w:pPr>
        <w:pStyle w:val="Style1"/>
        <w:rPr>
          <w:rFonts w:ascii="Arial" w:hAnsi="Arial" w:cs="Arial"/>
          <w:sz w:val="24"/>
          <w:szCs w:val="24"/>
        </w:rPr>
      </w:pPr>
      <w:r>
        <w:rPr>
          <w:rFonts w:ascii="Arial" w:hAnsi="Arial" w:cs="Arial"/>
          <w:sz w:val="24"/>
          <w:szCs w:val="24"/>
        </w:rPr>
        <w:t xml:space="preserve">The </w:t>
      </w:r>
      <w:r w:rsidR="009568CB">
        <w:rPr>
          <w:rFonts w:ascii="Arial" w:hAnsi="Arial" w:cs="Arial"/>
          <w:sz w:val="24"/>
          <w:szCs w:val="24"/>
        </w:rPr>
        <w:t xml:space="preserve">user evidence </w:t>
      </w:r>
      <w:r w:rsidR="004576D1">
        <w:rPr>
          <w:rFonts w:ascii="Arial" w:hAnsi="Arial" w:cs="Arial"/>
          <w:sz w:val="24"/>
          <w:szCs w:val="24"/>
        </w:rPr>
        <w:t xml:space="preserve">referred </w:t>
      </w:r>
      <w:r w:rsidR="00A915C8">
        <w:rPr>
          <w:rFonts w:ascii="Arial" w:hAnsi="Arial" w:cs="Arial"/>
          <w:sz w:val="24"/>
          <w:szCs w:val="24"/>
        </w:rPr>
        <w:t>to various</w:t>
      </w:r>
      <w:r w:rsidR="00ED7823">
        <w:rPr>
          <w:rFonts w:ascii="Arial" w:hAnsi="Arial" w:cs="Arial"/>
          <w:sz w:val="24"/>
          <w:szCs w:val="24"/>
        </w:rPr>
        <w:t xml:space="preserve"> challenges</w:t>
      </w:r>
      <w:r w:rsidR="001B5449">
        <w:rPr>
          <w:rFonts w:ascii="Arial" w:hAnsi="Arial" w:cs="Arial"/>
          <w:sz w:val="24"/>
          <w:szCs w:val="24"/>
        </w:rPr>
        <w:t xml:space="preserve"> by security guards</w:t>
      </w:r>
      <w:r w:rsidR="00ED7823">
        <w:rPr>
          <w:rFonts w:ascii="Arial" w:hAnsi="Arial" w:cs="Arial"/>
          <w:sz w:val="24"/>
          <w:szCs w:val="24"/>
        </w:rPr>
        <w:t xml:space="preserve"> and</w:t>
      </w:r>
      <w:r w:rsidR="00A915C8">
        <w:rPr>
          <w:rFonts w:ascii="Arial" w:hAnsi="Arial" w:cs="Arial"/>
          <w:sz w:val="24"/>
          <w:szCs w:val="24"/>
        </w:rPr>
        <w:t xml:space="preserve"> obstructions including fences, lorries</w:t>
      </w:r>
      <w:r w:rsidR="004103E7">
        <w:rPr>
          <w:rFonts w:ascii="Arial" w:hAnsi="Arial" w:cs="Arial"/>
          <w:sz w:val="24"/>
          <w:szCs w:val="24"/>
        </w:rPr>
        <w:t>,</w:t>
      </w:r>
      <w:r w:rsidR="0027541D">
        <w:rPr>
          <w:rFonts w:ascii="Arial" w:hAnsi="Arial" w:cs="Arial"/>
          <w:sz w:val="24"/>
          <w:szCs w:val="24"/>
        </w:rPr>
        <w:t xml:space="preserve"> machinery, </w:t>
      </w:r>
      <w:r w:rsidR="004576D1">
        <w:rPr>
          <w:rFonts w:ascii="Arial" w:hAnsi="Arial" w:cs="Arial"/>
          <w:sz w:val="24"/>
          <w:szCs w:val="24"/>
        </w:rPr>
        <w:t>vegetation</w:t>
      </w:r>
      <w:r w:rsidR="00EB29B9">
        <w:rPr>
          <w:rFonts w:ascii="Arial" w:hAnsi="Arial" w:cs="Arial"/>
          <w:sz w:val="24"/>
          <w:szCs w:val="24"/>
        </w:rPr>
        <w:t>,</w:t>
      </w:r>
      <w:r w:rsidR="0027541D">
        <w:rPr>
          <w:rFonts w:ascii="Arial" w:hAnsi="Arial" w:cs="Arial"/>
          <w:sz w:val="24"/>
          <w:szCs w:val="24"/>
        </w:rPr>
        <w:t xml:space="preserve"> and </w:t>
      </w:r>
      <w:r w:rsidR="004103E7">
        <w:rPr>
          <w:rFonts w:ascii="Arial" w:hAnsi="Arial" w:cs="Arial"/>
          <w:sz w:val="24"/>
          <w:szCs w:val="24"/>
        </w:rPr>
        <w:t>soil</w:t>
      </w:r>
      <w:r w:rsidR="0061407E">
        <w:rPr>
          <w:rFonts w:ascii="Arial" w:hAnsi="Arial" w:cs="Arial"/>
          <w:sz w:val="24"/>
          <w:szCs w:val="24"/>
        </w:rPr>
        <w:t xml:space="preserve"> </w:t>
      </w:r>
      <w:r w:rsidR="004103E7">
        <w:rPr>
          <w:rFonts w:ascii="Arial" w:hAnsi="Arial" w:cs="Arial"/>
          <w:sz w:val="24"/>
          <w:szCs w:val="24"/>
        </w:rPr>
        <w:t>deposits</w:t>
      </w:r>
      <w:r w:rsidR="00ED7823">
        <w:rPr>
          <w:rFonts w:ascii="Arial" w:hAnsi="Arial" w:cs="Arial"/>
          <w:sz w:val="24"/>
          <w:szCs w:val="24"/>
        </w:rPr>
        <w:t xml:space="preserve"> </w:t>
      </w:r>
      <w:r w:rsidR="0027541D">
        <w:rPr>
          <w:rFonts w:ascii="Arial" w:hAnsi="Arial" w:cs="Arial"/>
          <w:sz w:val="24"/>
          <w:szCs w:val="24"/>
        </w:rPr>
        <w:t>from the Ham</w:t>
      </w:r>
      <w:r w:rsidR="00930F75">
        <w:rPr>
          <w:rFonts w:ascii="Arial" w:hAnsi="Arial" w:cs="Arial"/>
          <w:sz w:val="24"/>
          <w:szCs w:val="24"/>
        </w:rPr>
        <w:t>p</w:t>
      </w:r>
      <w:r w:rsidR="0027541D">
        <w:rPr>
          <w:rFonts w:ascii="Arial" w:hAnsi="Arial" w:cs="Arial"/>
          <w:sz w:val="24"/>
          <w:szCs w:val="24"/>
        </w:rPr>
        <w:t>ton Court development site</w:t>
      </w:r>
      <w:r w:rsidR="001B5449">
        <w:rPr>
          <w:rFonts w:ascii="Arial" w:hAnsi="Arial" w:cs="Arial"/>
          <w:sz w:val="24"/>
          <w:szCs w:val="24"/>
        </w:rPr>
        <w:t xml:space="preserve"> in 2007</w:t>
      </w:r>
      <w:r w:rsidR="0027541D">
        <w:rPr>
          <w:rFonts w:ascii="Arial" w:hAnsi="Arial" w:cs="Arial"/>
          <w:sz w:val="24"/>
          <w:szCs w:val="24"/>
        </w:rPr>
        <w:t xml:space="preserve">. </w:t>
      </w:r>
      <w:r w:rsidR="0066140A">
        <w:rPr>
          <w:rFonts w:ascii="Arial" w:hAnsi="Arial" w:cs="Arial"/>
          <w:sz w:val="24"/>
          <w:szCs w:val="24"/>
        </w:rPr>
        <w:t>Several people refe</w:t>
      </w:r>
      <w:r w:rsidR="001A128B">
        <w:rPr>
          <w:rFonts w:ascii="Arial" w:hAnsi="Arial" w:cs="Arial"/>
          <w:sz w:val="24"/>
          <w:szCs w:val="24"/>
        </w:rPr>
        <w:t>r</w:t>
      </w:r>
      <w:r w:rsidR="0066140A">
        <w:rPr>
          <w:rFonts w:ascii="Arial" w:hAnsi="Arial" w:cs="Arial"/>
          <w:sz w:val="24"/>
          <w:szCs w:val="24"/>
        </w:rPr>
        <w:t>r</w:t>
      </w:r>
      <w:r w:rsidR="004576D1">
        <w:rPr>
          <w:rFonts w:ascii="Arial" w:hAnsi="Arial" w:cs="Arial"/>
          <w:sz w:val="24"/>
          <w:szCs w:val="24"/>
        </w:rPr>
        <w:t>ed</w:t>
      </w:r>
      <w:r w:rsidR="0066140A">
        <w:rPr>
          <w:rFonts w:ascii="Arial" w:hAnsi="Arial" w:cs="Arial"/>
          <w:sz w:val="24"/>
          <w:szCs w:val="24"/>
        </w:rPr>
        <w:t xml:space="preserve"> to </w:t>
      </w:r>
      <w:r w:rsidR="00D103D1">
        <w:rPr>
          <w:rFonts w:ascii="Arial" w:hAnsi="Arial" w:cs="Arial"/>
          <w:sz w:val="24"/>
          <w:szCs w:val="24"/>
        </w:rPr>
        <w:t xml:space="preserve">a </w:t>
      </w:r>
      <w:r w:rsidR="0066140A">
        <w:rPr>
          <w:rFonts w:ascii="Arial" w:hAnsi="Arial" w:cs="Arial"/>
          <w:sz w:val="24"/>
          <w:szCs w:val="24"/>
        </w:rPr>
        <w:t xml:space="preserve">vehicle parked or abandoned on the </w:t>
      </w:r>
      <w:r w:rsidR="009550E6">
        <w:rPr>
          <w:rFonts w:ascii="Arial" w:hAnsi="Arial" w:cs="Arial"/>
          <w:sz w:val="24"/>
          <w:szCs w:val="24"/>
        </w:rPr>
        <w:t>northern</w:t>
      </w:r>
      <w:r w:rsidR="0066140A">
        <w:rPr>
          <w:rFonts w:ascii="Arial" w:hAnsi="Arial" w:cs="Arial"/>
          <w:sz w:val="24"/>
          <w:szCs w:val="24"/>
        </w:rPr>
        <w:t xml:space="preserve"> end of </w:t>
      </w:r>
      <w:r w:rsidR="009550E6">
        <w:rPr>
          <w:rFonts w:ascii="Arial" w:hAnsi="Arial" w:cs="Arial"/>
          <w:sz w:val="24"/>
          <w:szCs w:val="24"/>
        </w:rPr>
        <w:t>Path 1</w:t>
      </w:r>
      <w:r w:rsidR="00A012C0">
        <w:rPr>
          <w:rFonts w:ascii="Arial" w:hAnsi="Arial" w:cs="Arial"/>
          <w:sz w:val="24"/>
          <w:szCs w:val="24"/>
        </w:rPr>
        <w:t xml:space="preserve">. One person believed that </w:t>
      </w:r>
      <w:r w:rsidR="00E973B7">
        <w:rPr>
          <w:rFonts w:ascii="Arial" w:hAnsi="Arial" w:cs="Arial"/>
          <w:sz w:val="24"/>
          <w:szCs w:val="24"/>
        </w:rPr>
        <w:t>it was left</w:t>
      </w:r>
      <w:r w:rsidR="00A012C0">
        <w:rPr>
          <w:rFonts w:ascii="Arial" w:hAnsi="Arial" w:cs="Arial"/>
          <w:sz w:val="24"/>
          <w:szCs w:val="24"/>
        </w:rPr>
        <w:t xml:space="preserve"> there to prevent vehicular access</w:t>
      </w:r>
      <w:r w:rsidR="00FE7A15">
        <w:rPr>
          <w:rFonts w:ascii="Arial" w:hAnsi="Arial" w:cs="Arial"/>
          <w:sz w:val="24"/>
          <w:szCs w:val="24"/>
        </w:rPr>
        <w:t xml:space="preserve"> and </w:t>
      </w:r>
      <w:r w:rsidR="000F41D8">
        <w:rPr>
          <w:rFonts w:ascii="Arial" w:hAnsi="Arial" w:cs="Arial"/>
          <w:sz w:val="24"/>
          <w:szCs w:val="24"/>
        </w:rPr>
        <w:t>others stated that it did not prevent access on foot</w:t>
      </w:r>
      <w:r w:rsidR="00A012C0">
        <w:rPr>
          <w:rFonts w:ascii="Arial" w:hAnsi="Arial" w:cs="Arial"/>
          <w:sz w:val="24"/>
          <w:szCs w:val="24"/>
        </w:rPr>
        <w:t xml:space="preserve">. </w:t>
      </w:r>
      <w:r w:rsidR="007F51EF">
        <w:rPr>
          <w:rFonts w:ascii="Arial" w:hAnsi="Arial" w:cs="Arial"/>
          <w:sz w:val="24"/>
          <w:szCs w:val="24"/>
        </w:rPr>
        <w:t>One person referred to a fence erected in 1995 which was removed six or seven years later</w:t>
      </w:r>
      <w:r w:rsidR="005A5C5D">
        <w:rPr>
          <w:rFonts w:ascii="Arial" w:hAnsi="Arial" w:cs="Arial"/>
          <w:sz w:val="24"/>
          <w:szCs w:val="24"/>
        </w:rPr>
        <w:t>. However,</w:t>
      </w:r>
      <w:r w:rsidR="008D6049">
        <w:rPr>
          <w:rFonts w:ascii="Arial" w:hAnsi="Arial" w:cs="Arial"/>
          <w:sz w:val="24"/>
          <w:szCs w:val="24"/>
        </w:rPr>
        <w:t xml:space="preserve"> twenty other people </w:t>
      </w:r>
      <w:r w:rsidR="000F6B00">
        <w:rPr>
          <w:rFonts w:ascii="Arial" w:hAnsi="Arial" w:cs="Arial"/>
          <w:sz w:val="24"/>
          <w:szCs w:val="24"/>
        </w:rPr>
        <w:t>used</w:t>
      </w:r>
      <w:r w:rsidR="008D6049">
        <w:rPr>
          <w:rFonts w:ascii="Arial" w:hAnsi="Arial" w:cs="Arial"/>
          <w:sz w:val="24"/>
          <w:szCs w:val="24"/>
        </w:rPr>
        <w:t xml:space="preserve"> the Order route </w:t>
      </w:r>
      <w:r w:rsidR="003B70A9">
        <w:rPr>
          <w:rFonts w:ascii="Arial" w:hAnsi="Arial" w:cs="Arial"/>
          <w:sz w:val="24"/>
          <w:szCs w:val="24"/>
        </w:rPr>
        <w:t>during this period</w:t>
      </w:r>
      <w:r w:rsidR="008D6049">
        <w:rPr>
          <w:rFonts w:ascii="Arial" w:hAnsi="Arial" w:cs="Arial"/>
          <w:sz w:val="24"/>
          <w:szCs w:val="24"/>
        </w:rPr>
        <w:t xml:space="preserve"> and do not recall </w:t>
      </w:r>
      <w:r w:rsidR="00ED1906">
        <w:rPr>
          <w:rFonts w:ascii="Arial" w:hAnsi="Arial" w:cs="Arial"/>
          <w:sz w:val="24"/>
          <w:szCs w:val="24"/>
        </w:rPr>
        <w:t>a</w:t>
      </w:r>
      <w:r w:rsidR="0020543C">
        <w:rPr>
          <w:rFonts w:ascii="Arial" w:hAnsi="Arial" w:cs="Arial"/>
          <w:sz w:val="24"/>
          <w:szCs w:val="24"/>
        </w:rPr>
        <w:t xml:space="preserve"> fence. Additionally</w:t>
      </w:r>
      <w:r w:rsidR="00827185">
        <w:rPr>
          <w:rFonts w:ascii="Arial" w:hAnsi="Arial" w:cs="Arial"/>
          <w:sz w:val="24"/>
          <w:szCs w:val="24"/>
        </w:rPr>
        <w:t>,</w:t>
      </w:r>
      <w:r w:rsidR="0020543C">
        <w:rPr>
          <w:rFonts w:ascii="Arial" w:hAnsi="Arial" w:cs="Arial"/>
          <w:sz w:val="24"/>
          <w:szCs w:val="24"/>
        </w:rPr>
        <w:t xml:space="preserve"> there </w:t>
      </w:r>
      <w:r w:rsidR="005A5C5D">
        <w:rPr>
          <w:rFonts w:ascii="Arial" w:hAnsi="Arial" w:cs="Arial"/>
          <w:sz w:val="24"/>
          <w:szCs w:val="24"/>
        </w:rPr>
        <w:t>is no documentary evidence indicating a fence in this location</w:t>
      </w:r>
      <w:r w:rsidR="00827185">
        <w:rPr>
          <w:rFonts w:ascii="Arial" w:hAnsi="Arial" w:cs="Arial"/>
          <w:sz w:val="24"/>
          <w:szCs w:val="24"/>
        </w:rPr>
        <w:t xml:space="preserve"> and no landowner has claimed to have erected </w:t>
      </w:r>
      <w:r w:rsidR="00872021">
        <w:rPr>
          <w:rFonts w:ascii="Arial" w:hAnsi="Arial" w:cs="Arial"/>
          <w:sz w:val="24"/>
          <w:szCs w:val="24"/>
        </w:rPr>
        <w:t>one</w:t>
      </w:r>
      <w:r w:rsidR="007F51EF">
        <w:rPr>
          <w:rFonts w:ascii="Arial" w:hAnsi="Arial" w:cs="Arial"/>
          <w:sz w:val="24"/>
          <w:szCs w:val="24"/>
        </w:rPr>
        <w:t>.</w:t>
      </w:r>
      <w:r w:rsidR="00827185">
        <w:rPr>
          <w:rFonts w:ascii="Arial" w:hAnsi="Arial" w:cs="Arial"/>
          <w:sz w:val="24"/>
          <w:szCs w:val="24"/>
        </w:rPr>
        <w:t xml:space="preserve"> </w:t>
      </w:r>
      <w:r w:rsidR="00715A30">
        <w:rPr>
          <w:rFonts w:ascii="Arial" w:hAnsi="Arial" w:cs="Arial"/>
          <w:sz w:val="24"/>
          <w:szCs w:val="24"/>
        </w:rPr>
        <w:t xml:space="preserve">On balance, this would suggest </w:t>
      </w:r>
      <w:r w:rsidR="007A586C">
        <w:rPr>
          <w:rFonts w:ascii="Arial" w:hAnsi="Arial" w:cs="Arial"/>
          <w:sz w:val="24"/>
          <w:szCs w:val="24"/>
        </w:rPr>
        <w:t>the</w:t>
      </w:r>
      <w:r w:rsidR="00F944B1">
        <w:rPr>
          <w:rFonts w:ascii="Arial" w:hAnsi="Arial" w:cs="Arial"/>
          <w:sz w:val="24"/>
          <w:szCs w:val="24"/>
        </w:rPr>
        <w:t xml:space="preserve">ir recollection </w:t>
      </w:r>
      <w:r w:rsidR="006D2EF1">
        <w:rPr>
          <w:rFonts w:ascii="Arial" w:hAnsi="Arial" w:cs="Arial"/>
          <w:sz w:val="24"/>
          <w:szCs w:val="24"/>
        </w:rPr>
        <w:t>of the fence</w:t>
      </w:r>
      <w:r w:rsidR="00872021">
        <w:rPr>
          <w:rFonts w:ascii="Arial" w:hAnsi="Arial" w:cs="Arial"/>
          <w:sz w:val="24"/>
          <w:szCs w:val="24"/>
        </w:rPr>
        <w:t xml:space="preserve"> was </w:t>
      </w:r>
      <w:proofErr w:type="spellStart"/>
      <w:proofErr w:type="gramStart"/>
      <w:r w:rsidR="00302695">
        <w:rPr>
          <w:rFonts w:ascii="Arial" w:hAnsi="Arial" w:cs="Arial"/>
          <w:sz w:val="24"/>
          <w:szCs w:val="24"/>
        </w:rPr>
        <w:t>a</w:t>
      </w:r>
      <w:proofErr w:type="spellEnd"/>
      <w:proofErr w:type="gramEnd"/>
      <w:r w:rsidR="00302695">
        <w:rPr>
          <w:rFonts w:ascii="Arial" w:hAnsi="Arial" w:cs="Arial"/>
          <w:sz w:val="24"/>
          <w:szCs w:val="24"/>
        </w:rPr>
        <w:t xml:space="preserve"> </w:t>
      </w:r>
      <w:r w:rsidR="00A17B0B">
        <w:rPr>
          <w:rFonts w:ascii="Arial" w:hAnsi="Arial" w:cs="Arial"/>
          <w:sz w:val="24"/>
          <w:szCs w:val="24"/>
        </w:rPr>
        <w:t>inaccurate</w:t>
      </w:r>
      <w:r w:rsidR="00302695">
        <w:rPr>
          <w:rFonts w:ascii="Arial" w:hAnsi="Arial" w:cs="Arial"/>
          <w:sz w:val="24"/>
          <w:szCs w:val="24"/>
        </w:rPr>
        <w:t>.</w:t>
      </w:r>
      <w:r w:rsidR="004740D2">
        <w:rPr>
          <w:rFonts w:ascii="Arial" w:hAnsi="Arial" w:cs="Arial"/>
          <w:sz w:val="24"/>
          <w:szCs w:val="24"/>
        </w:rPr>
        <w:t xml:space="preserve"> </w:t>
      </w:r>
    </w:p>
    <w:p w14:paraId="54EA79EE" w14:textId="6DB56F5A" w:rsidR="007623B9" w:rsidRDefault="007F51EF" w:rsidP="00FE7F78">
      <w:pPr>
        <w:pStyle w:val="Style1"/>
        <w:rPr>
          <w:rFonts w:ascii="Arial" w:hAnsi="Arial" w:cs="Arial"/>
          <w:sz w:val="24"/>
          <w:szCs w:val="24"/>
        </w:rPr>
      </w:pPr>
      <w:r>
        <w:rPr>
          <w:rFonts w:ascii="Arial" w:hAnsi="Arial" w:cs="Arial"/>
          <w:sz w:val="24"/>
          <w:szCs w:val="24"/>
        </w:rPr>
        <w:t>Therefore, I consider the date of challenge to be 2007</w:t>
      </w:r>
      <w:r w:rsidR="00EC742B">
        <w:rPr>
          <w:rFonts w:ascii="Arial" w:hAnsi="Arial" w:cs="Arial"/>
          <w:sz w:val="24"/>
          <w:szCs w:val="24"/>
        </w:rPr>
        <w:t xml:space="preserve"> with the relevant twenty year period being </w:t>
      </w:r>
      <w:r w:rsidR="00DF5BA0">
        <w:rPr>
          <w:rFonts w:ascii="Arial" w:hAnsi="Arial" w:cs="Arial"/>
          <w:sz w:val="24"/>
          <w:szCs w:val="24"/>
        </w:rPr>
        <w:t>1987 to 2007</w:t>
      </w:r>
      <w:r w:rsidR="00CF0811">
        <w:rPr>
          <w:rFonts w:ascii="Arial" w:hAnsi="Arial" w:cs="Arial"/>
          <w:sz w:val="24"/>
          <w:szCs w:val="24"/>
        </w:rPr>
        <w:t xml:space="preserve">. </w:t>
      </w:r>
    </w:p>
    <w:p w14:paraId="14C86DB2" w14:textId="76236952" w:rsidR="001D655D" w:rsidRPr="00020CAD" w:rsidRDefault="00EA410E" w:rsidP="001D655D">
      <w:pPr>
        <w:pStyle w:val="Style1"/>
        <w:numPr>
          <w:ilvl w:val="0"/>
          <w:numId w:val="0"/>
        </w:numPr>
        <w:rPr>
          <w:rFonts w:ascii="Arial" w:hAnsi="Arial" w:cs="Arial"/>
          <w:i/>
          <w:iCs/>
          <w:sz w:val="24"/>
          <w:szCs w:val="24"/>
        </w:rPr>
      </w:pPr>
      <w:r w:rsidRPr="00020CAD">
        <w:rPr>
          <w:rFonts w:ascii="Arial" w:hAnsi="Arial" w:cs="Arial"/>
          <w:i/>
          <w:iCs/>
          <w:sz w:val="24"/>
          <w:szCs w:val="24"/>
        </w:rPr>
        <w:t>A</w:t>
      </w:r>
      <w:r w:rsidR="00DF5BA0" w:rsidRPr="00020CAD">
        <w:rPr>
          <w:rFonts w:ascii="Arial" w:hAnsi="Arial" w:cs="Arial"/>
          <w:i/>
          <w:iCs/>
          <w:sz w:val="24"/>
          <w:szCs w:val="24"/>
        </w:rPr>
        <w:t>nalysis</w:t>
      </w:r>
      <w:r w:rsidRPr="00020CAD">
        <w:rPr>
          <w:rFonts w:ascii="Arial" w:hAnsi="Arial" w:cs="Arial"/>
          <w:i/>
          <w:iCs/>
          <w:sz w:val="24"/>
          <w:szCs w:val="24"/>
        </w:rPr>
        <w:t xml:space="preserve"> of use</w:t>
      </w:r>
      <w:r w:rsidR="00B44B5D" w:rsidRPr="00020CAD">
        <w:rPr>
          <w:rFonts w:ascii="Arial" w:hAnsi="Arial" w:cs="Arial"/>
          <w:i/>
          <w:iCs/>
          <w:sz w:val="24"/>
          <w:szCs w:val="24"/>
        </w:rPr>
        <w:t xml:space="preserve"> </w:t>
      </w:r>
    </w:p>
    <w:p w14:paraId="6DD81A42" w14:textId="320550AB" w:rsidR="00F424FF" w:rsidRDefault="00467F2B" w:rsidP="00CA2728">
      <w:pPr>
        <w:pStyle w:val="Style1"/>
        <w:rPr>
          <w:rFonts w:ascii="Arial" w:hAnsi="Arial" w:cs="Arial"/>
          <w:sz w:val="24"/>
          <w:szCs w:val="24"/>
        </w:rPr>
      </w:pPr>
      <w:r>
        <w:rPr>
          <w:rFonts w:ascii="Arial" w:hAnsi="Arial" w:cs="Arial"/>
          <w:sz w:val="24"/>
          <w:szCs w:val="24"/>
        </w:rPr>
        <w:t xml:space="preserve">To satisfy the requirements of </w:t>
      </w:r>
      <w:r w:rsidR="006F7D18">
        <w:rPr>
          <w:rFonts w:ascii="Arial" w:hAnsi="Arial" w:cs="Arial"/>
          <w:sz w:val="24"/>
          <w:szCs w:val="24"/>
        </w:rPr>
        <w:t>s</w:t>
      </w:r>
      <w:r>
        <w:rPr>
          <w:rFonts w:ascii="Arial" w:hAnsi="Arial" w:cs="Arial"/>
          <w:sz w:val="24"/>
          <w:szCs w:val="24"/>
        </w:rPr>
        <w:t xml:space="preserve">ection 31, use must be by those who can be regarded as the public. For use to be as of right it must be without force, secrecy, or permission. Use should be without </w:t>
      </w:r>
      <w:r w:rsidR="00E55F3C">
        <w:rPr>
          <w:rFonts w:ascii="Arial" w:hAnsi="Arial" w:cs="Arial"/>
          <w:sz w:val="24"/>
          <w:szCs w:val="24"/>
        </w:rPr>
        <w:t xml:space="preserve">interruption, and to be effective, the </w:t>
      </w:r>
      <w:r w:rsidR="00E55F3C">
        <w:rPr>
          <w:rFonts w:ascii="Arial" w:hAnsi="Arial" w:cs="Arial"/>
          <w:sz w:val="24"/>
          <w:szCs w:val="24"/>
        </w:rPr>
        <w:lastRenderedPageBreak/>
        <w:t xml:space="preserve">interruption must be by the landowner, or someone acting on their behalf. The interruption should be with the intention of preventing use of the way by the public </w:t>
      </w:r>
      <w:r w:rsidR="004574D9">
        <w:rPr>
          <w:rFonts w:ascii="Arial" w:hAnsi="Arial" w:cs="Arial"/>
          <w:sz w:val="24"/>
          <w:szCs w:val="24"/>
        </w:rPr>
        <w:t>and not for other purposes such as car parking or building works.</w:t>
      </w:r>
      <w:r w:rsidR="00CA2728">
        <w:rPr>
          <w:rFonts w:ascii="Arial" w:hAnsi="Arial" w:cs="Arial"/>
          <w:sz w:val="24"/>
          <w:szCs w:val="24"/>
        </w:rPr>
        <w:t xml:space="preserve"> </w:t>
      </w:r>
      <w:r w:rsidR="00F424FF" w:rsidRPr="00CA2728">
        <w:rPr>
          <w:rFonts w:ascii="Arial" w:hAnsi="Arial" w:cs="Arial"/>
          <w:sz w:val="24"/>
          <w:szCs w:val="24"/>
        </w:rPr>
        <w:t>I must also be satisfied that there was sufficient use by the public to raise a presumption of dedication.</w:t>
      </w:r>
    </w:p>
    <w:p w14:paraId="688238E9" w14:textId="0283E35B" w:rsidR="00D20236" w:rsidRDefault="0003080A" w:rsidP="00CA2728">
      <w:pPr>
        <w:pStyle w:val="Style1"/>
        <w:rPr>
          <w:rFonts w:ascii="Arial" w:hAnsi="Arial" w:cs="Arial"/>
          <w:sz w:val="24"/>
          <w:szCs w:val="24"/>
        </w:rPr>
      </w:pPr>
      <w:r>
        <w:rPr>
          <w:rFonts w:ascii="Arial" w:hAnsi="Arial" w:cs="Arial"/>
          <w:sz w:val="24"/>
          <w:szCs w:val="24"/>
        </w:rPr>
        <w:t xml:space="preserve">User evidence was submitted by forty-one people </w:t>
      </w:r>
      <w:r w:rsidR="00E973B7">
        <w:rPr>
          <w:rFonts w:ascii="Arial" w:hAnsi="Arial" w:cs="Arial"/>
          <w:sz w:val="24"/>
          <w:szCs w:val="24"/>
        </w:rPr>
        <w:t xml:space="preserve">who </w:t>
      </w:r>
      <w:r w:rsidR="0028185E">
        <w:rPr>
          <w:rFonts w:ascii="Arial" w:hAnsi="Arial" w:cs="Arial"/>
          <w:sz w:val="24"/>
          <w:szCs w:val="24"/>
        </w:rPr>
        <w:t>used the Order routes</w:t>
      </w:r>
      <w:r w:rsidR="00E46A8F">
        <w:rPr>
          <w:rFonts w:ascii="Arial" w:hAnsi="Arial" w:cs="Arial"/>
          <w:sz w:val="24"/>
          <w:szCs w:val="24"/>
        </w:rPr>
        <w:t xml:space="preserve"> between 1952 and 2018</w:t>
      </w:r>
      <w:r w:rsidR="0028185E">
        <w:rPr>
          <w:rFonts w:ascii="Arial" w:hAnsi="Arial" w:cs="Arial"/>
          <w:sz w:val="24"/>
          <w:szCs w:val="24"/>
        </w:rPr>
        <w:t>. Only</w:t>
      </w:r>
      <w:r w:rsidR="00AE14B3">
        <w:rPr>
          <w:rFonts w:ascii="Arial" w:hAnsi="Arial" w:cs="Arial"/>
          <w:sz w:val="24"/>
          <w:szCs w:val="24"/>
        </w:rPr>
        <w:t xml:space="preserve"> fifteen people </w:t>
      </w:r>
      <w:r w:rsidR="00A273D3">
        <w:rPr>
          <w:rFonts w:ascii="Arial" w:hAnsi="Arial" w:cs="Arial"/>
          <w:sz w:val="24"/>
          <w:szCs w:val="24"/>
        </w:rPr>
        <w:t>submitted</w:t>
      </w:r>
      <w:r w:rsidR="00AE14B3">
        <w:rPr>
          <w:rFonts w:ascii="Arial" w:hAnsi="Arial" w:cs="Arial"/>
          <w:sz w:val="24"/>
          <w:szCs w:val="24"/>
        </w:rPr>
        <w:t xml:space="preserve"> maps showing the route</w:t>
      </w:r>
      <w:r w:rsidR="00770620">
        <w:rPr>
          <w:rFonts w:ascii="Arial" w:hAnsi="Arial" w:cs="Arial"/>
          <w:sz w:val="24"/>
          <w:szCs w:val="24"/>
        </w:rPr>
        <w:t>s</w:t>
      </w:r>
      <w:r w:rsidR="00AE14B3">
        <w:rPr>
          <w:rFonts w:ascii="Arial" w:hAnsi="Arial" w:cs="Arial"/>
          <w:sz w:val="24"/>
          <w:szCs w:val="24"/>
        </w:rPr>
        <w:t xml:space="preserve"> that they used</w:t>
      </w:r>
      <w:r w:rsidR="00E46A8F">
        <w:rPr>
          <w:rFonts w:ascii="Arial" w:hAnsi="Arial" w:cs="Arial"/>
          <w:sz w:val="24"/>
          <w:szCs w:val="24"/>
        </w:rPr>
        <w:t>.</w:t>
      </w:r>
      <w:r w:rsidR="0048217A">
        <w:rPr>
          <w:rFonts w:ascii="Arial" w:hAnsi="Arial" w:cs="Arial"/>
          <w:sz w:val="24"/>
          <w:szCs w:val="24"/>
        </w:rPr>
        <w:t xml:space="preserve"> </w:t>
      </w:r>
      <w:r w:rsidR="00C56839">
        <w:rPr>
          <w:rFonts w:ascii="Arial" w:hAnsi="Arial" w:cs="Arial"/>
          <w:sz w:val="24"/>
          <w:szCs w:val="24"/>
        </w:rPr>
        <w:t>Accordingly,</w:t>
      </w:r>
      <w:r w:rsidR="00427CA2">
        <w:rPr>
          <w:rFonts w:ascii="Arial" w:hAnsi="Arial" w:cs="Arial"/>
          <w:sz w:val="24"/>
          <w:szCs w:val="24"/>
        </w:rPr>
        <w:t xml:space="preserve"> </w:t>
      </w:r>
      <w:r w:rsidR="00C56839">
        <w:rPr>
          <w:rFonts w:ascii="Arial" w:hAnsi="Arial" w:cs="Arial"/>
          <w:sz w:val="24"/>
          <w:szCs w:val="24"/>
        </w:rPr>
        <w:t xml:space="preserve">I have reduced </w:t>
      </w:r>
      <w:r w:rsidR="00427CA2">
        <w:rPr>
          <w:rFonts w:ascii="Arial" w:hAnsi="Arial" w:cs="Arial"/>
          <w:sz w:val="24"/>
          <w:szCs w:val="24"/>
        </w:rPr>
        <w:t xml:space="preserve">the weight I can place on </w:t>
      </w:r>
      <w:r w:rsidR="00774E8C">
        <w:rPr>
          <w:rFonts w:ascii="Arial" w:hAnsi="Arial" w:cs="Arial"/>
          <w:sz w:val="24"/>
          <w:szCs w:val="24"/>
        </w:rPr>
        <w:t>the evidence</w:t>
      </w:r>
      <w:r w:rsidR="00C56839">
        <w:rPr>
          <w:rFonts w:ascii="Arial" w:hAnsi="Arial" w:cs="Arial"/>
          <w:sz w:val="24"/>
          <w:szCs w:val="24"/>
        </w:rPr>
        <w:t xml:space="preserve"> of those who did not provide maps or </w:t>
      </w:r>
      <w:r w:rsidR="004C1F4A">
        <w:rPr>
          <w:rFonts w:ascii="Arial" w:hAnsi="Arial" w:cs="Arial"/>
          <w:sz w:val="24"/>
          <w:szCs w:val="24"/>
        </w:rPr>
        <w:t>otherwise clarify the route</w:t>
      </w:r>
      <w:r w:rsidR="00D20236">
        <w:rPr>
          <w:rFonts w:ascii="Arial" w:hAnsi="Arial" w:cs="Arial"/>
          <w:sz w:val="24"/>
          <w:szCs w:val="24"/>
        </w:rPr>
        <w:t>s</w:t>
      </w:r>
      <w:r w:rsidR="004C1F4A">
        <w:rPr>
          <w:rFonts w:ascii="Arial" w:hAnsi="Arial" w:cs="Arial"/>
          <w:sz w:val="24"/>
          <w:szCs w:val="24"/>
        </w:rPr>
        <w:t xml:space="preserve"> they used</w:t>
      </w:r>
      <w:r w:rsidR="00CF0811">
        <w:rPr>
          <w:rFonts w:ascii="Arial" w:hAnsi="Arial" w:cs="Arial"/>
          <w:sz w:val="24"/>
          <w:szCs w:val="24"/>
        </w:rPr>
        <w:t xml:space="preserve">. </w:t>
      </w:r>
      <w:r w:rsidR="00F25F8E">
        <w:rPr>
          <w:rFonts w:ascii="Arial" w:hAnsi="Arial" w:cs="Arial"/>
          <w:sz w:val="24"/>
          <w:szCs w:val="24"/>
        </w:rPr>
        <w:t>Only four people</w:t>
      </w:r>
      <w:r w:rsidR="00264258">
        <w:rPr>
          <w:rFonts w:ascii="Arial" w:hAnsi="Arial" w:cs="Arial"/>
          <w:sz w:val="24"/>
          <w:szCs w:val="24"/>
        </w:rPr>
        <w:t xml:space="preserve"> who </w:t>
      </w:r>
      <w:r w:rsidR="00226290">
        <w:rPr>
          <w:rFonts w:ascii="Arial" w:hAnsi="Arial" w:cs="Arial"/>
          <w:sz w:val="24"/>
          <w:szCs w:val="24"/>
        </w:rPr>
        <w:t>completed user evidence forms</w:t>
      </w:r>
      <w:r w:rsidR="00F25F8E">
        <w:rPr>
          <w:rFonts w:ascii="Arial" w:hAnsi="Arial" w:cs="Arial"/>
          <w:sz w:val="24"/>
          <w:szCs w:val="24"/>
        </w:rPr>
        <w:t xml:space="preserve"> </w:t>
      </w:r>
      <w:r w:rsidR="00264258">
        <w:rPr>
          <w:rFonts w:ascii="Arial" w:hAnsi="Arial" w:cs="Arial"/>
          <w:sz w:val="24"/>
          <w:szCs w:val="24"/>
        </w:rPr>
        <w:t>gave evidence</w:t>
      </w:r>
      <w:r w:rsidR="00F25F8E">
        <w:rPr>
          <w:rFonts w:ascii="Arial" w:hAnsi="Arial" w:cs="Arial"/>
          <w:sz w:val="24"/>
          <w:szCs w:val="24"/>
        </w:rPr>
        <w:t xml:space="preserve"> at the Inquiry</w:t>
      </w:r>
      <w:r w:rsidR="00264258">
        <w:rPr>
          <w:rFonts w:ascii="Arial" w:hAnsi="Arial" w:cs="Arial"/>
          <w:sz w:val="24"/>
          <w:szCs w:val="24"/>
        </w:rPr>
        <w:t xml:space="preserve">. The written evidence of </w:t>
      </w:r>
      <w:r w:rsidR="00D8567C">
        <w:rPr>
          <w:rFonts w:ascii="Arial" w:hAnsi="Arial" w:cs="Arial"/>
          <w:sz w:val="24"/>
          <w:szCs w:val="24"/>
        </w:rPr>
        <w:t>the other</w:t>
      </w:r>
      <w:r w:rsidR="00D27F34">
        <w:rPr>
          <w:rFonts w:ascii="Arial" w:hAnsi="Arial" w:cs="Arial"/>
          <w:sz w:val="24"/>
          <w:szCs w:val="24"/>
        </w:rPr>
        <w:t>s</w:t>
      </w:r>
      <w:r w:rsidR="00D8567C">
        <w:rPr>
          <w:rFonts w:ascii="Arial" w:hAnsi="Arial" w:cs="Arial"/>
          <w:sz w:val="24"/>
          <w:szCs w:val="24"/>
        </w:rPr>
        <w:t xml:space="preserve"> has not been tested. T</w:t>
      </w:r>
      <w:r w:rsidR="00F25F8E">
        <w:rPr>
          <w:rFonts w:ascii="Arial" w:hAnsi="Arial" w:cs="Arial"/>
          <w:sz w:val="24"/>
          <w:szCs w:val="24"/>
        </w:rPr>
        <w:t>herefore</w:t>
      </w:r>
      <w:r w:rsidR="00D8567C">
        <w:rPr>
          <w:rFonts w:ascii="Arial" w:hAnsi="Arial" w:cs="Arial"/>
          <w:sz w:val="24"/>
          <w:szCs w:val="24"/>
        </w:rPr>
        <w:t>,</w:t>
      </w:r>
      <w:r w:rsidR="00F25F8E">
        <w:rPr>
          <w:rFonts w:ascii="Arial" w:hAnsi="Arial" w:cs="Arial"/>
          <w:sz w:val="24"/>
          <w:szCs w:val="24"/>
        </w:rPr>
        <w:t xml:space="preserve"> I have </w:t>
      </w:r>
      <w:r w:rsidR="00543AD7">
        <w:rPr>
          <w:rFonts w:ascii="Arial" w:hAnsi="Arial" w:cs="Arial"/>
          <w:sz w:val="24"/>
          <w:szCs w:val="24"/>
        </w:rPr>
        <w:t xml:space="preserve">also reduced the weight that I can place on their evidence. </w:t>
      </w:r>
      <w:r w:rsidR="00D20236">
        <w:rPr>
          <w:rFonts w:ascii="Arial" w:hAnsi="Arial" w:cs="Arial"/>
          <w:sz w:val="24"/>
          <w:szCs w:val="24"/>
        </w:rPr>
        <w:t>Some people only</w:t>
      </w:r>
      <w:r w:rsidR="00D8567C">
        <w:rPr>
          <w:rFonts w:ascii="Arial" w:hAnsi="Arial" w:cs="Arial"/>
          <w:sz w:val="24"/>
          <w:szCs w:val="24"/>
        </w:rPr>
        <w:t xml:space="preserve"> used</w:t>
      </w:r>
      <w:r w:rsidR="00D20236">
        <w:rPr>
          <w:rFonts w:ascii="Arial" w:hAnsi="Arial" w:cs="Arial"/>
          <w:sz w:val="24"/>
          <w:szCs w:val="24"/>
        </w:rPr>
        <w:t xml:space="preserve"> the Order routes after the date of challenge</w:t>
      </w:r>
      <w:r w:rsidR="00226290">
        <w:rPr>
          <w:rFonts w:ascii="Arial" w:hAnsi="Arial" w:cs="Arial"/>
          <w:sz w:val="24"/>
          <w:szCs w:val="24"/>
        </w:rPr>
        <w:t>,</w:t>
      </w:r>
      <w:r w:rsidR="006E0C9E">
        <w:rPr>
          <w:rFonts w:ascii="Arial" w:hAnsi="Arial" w:cs="Arial"/>
          <w:sz w:val="24"/>
          <w:szCs w:val="24"/>
        </w:rPr>
        <w:t xml:space="preserve"> so</w:t>
      </w:r>
      <w:r w:rsidR="00D20236">
        <w:rPr>
          <w:rFonts w:ascii="Arial" w:hAnsi="Arial" w:cs="Arial"/>
          <w:sz w:val="24"/>
          <w:szCs w:val="24"/>
        </w:rPr>
        <w:t xml:space="preserve"> I have not considered their evidence. </w:t>
      </w:r>
    </w:p>
    <w:p w14:paraId="23E84E18" w14:textId="23DF2FE8" w:rsidR="008A4FC2" w:rsidRDefault="00FA4028" w:rsidP="00CA2728">
      <w:pPr>
        <w:pStyle w:val="Style1"/>
        <w:rPr>
          <w:rFonts w:ascii="Arial" w:hAnsi="Arial" w:cs="Arial"/>
          <w:sz w:val="24"/>
          <w:szCs w:val="24"/>
        </w:rPr>
      </w:pPr>
      <w:r>
        <w:rPr>
          <w:rFonts w:ascii="Arial" w:hAnsi="Arial" w:cs="Arial"/>
          <w:sz w:val="24"/>
          <w:szCs w:val="24"/>
        </w:rPr>
        <w:t xml:space="preserve">Twenty seven people used </w:t>
      </w:r>
      <w:r w:rsidR="00A32751">
        <w:rPr>
          <w:rFonts w:ascii="Arial" w:hAnsi="Arial" w:cs="Arial"/>
          <w:sz w:val="24"/>
          <w:szCs w:val="24"/>
        </w:rPr>
        <w:t>the</w:t>
      </w:r>
      <w:r w:rsidR="00D27F34">
        <w:rPr>
          <w:rFonts w:ascii="Arial" w:hAnsi="Arial" w:cs="Arial"/>
          <w:sz w:val="24"/>
          <w:szCs w:val="24"/>
        </w:rPr>
        <w:t xml:space="preserve"> Order routes</w:t>
      </w:r>
      <w:r>
        <w:rPr>
          <w:rFonts w:ascii="Arial" w:hAnsi="Arial" w:cs="Arial"/>
          <w:sz w:val="24"/>
          <w:szCs w:val="24"/>
        </w:rPr>
        <w:t xml:space="preserve"> between 1987 and 200</w:t>
      </w:r>
      <w:r w:rsidR="00BF782A">
        <w:rPr>
          <w:rFonts w:ascii="Arial" w:hAnsi="Arial" w:cs="Arial"/>
          <w:sz w:val="24"/>
          <w:szCs w:val="24"/>
        </w:rPr>
        <w:t xml:space="preserve">7, fifteen for the full twenty year period. </w:t>
      </w:r>
      <w:r w:rsidR="0080697F">
        <w:rPr>
          <w:rFonts w:ascii="Arial" w:hAnsi="Arial" w:cs="Arial"/>
          <w:sz w:val="24"/>
          <w:szCs w:val="24"/>
        </w:rPr>
        <w:t>Ten</w:t>
      </w:r>
      <w:r w:rsidR="004303C0">
        <w:rPr>
          <w:rFonts w:ascii="Arial" w:hAnsi="Arial" w:cs="Arial"/>
          <w:sz w:val="24"/>
          <w:szCs w:val="24"/>
        </w:rPr>
        <w:t xml:space="preserve"> people used it daily</w:t>
      </w:r>
      <w:r w:rsidR="009C6F42">
        <w:rPr>
          <w:rFonts w:ascii="Arial" w:hAnsi="Arial" w:cs="Arial"/>
          <w:sz w:val="24"/>
          <w:szCs w:val="24"/>
        </w:rPr>
        <w:t xml:space="preserve">, </w:t>
      </w:r>
      <w:r w:rsidR="006E0C9E">
        <w:rPr>
          <w:rFonts w:ascii="Arial" w:hAnsi="Arial" w:cs="Arial"/>
          <w:sz w:val="24"/>
          <w:szCs w:val="24"/>
        </w:rPr>
        <w:t xml:space="preserve">and </w:t>
      </w:r>
      <w:r w:rsidR="00A7540C">
        <w:rPr>
          <w:rFonts w:ascii="Arial" w:hAnsi="Arial" w:cs="Arial"/>
          <w:sz w:val="24"/>
          <w:szCs w:val="24"/>
        </w:rPr>
        <w:t xml:space="preserve">twelve </w:t>
      </w:r>
      <w:r w:rsidR="009C6F42">
        <w:rPr>
          <w:rFonts w:ascii="Arial" w:hAnsi="Arial" w:cs="Arial"/>
          <w:sz w:val="24"/>
          <w:szCs w:val="24"/>
        </w:rPr>
        <w:t xml:space="preserve">people </w:t>
      </w:r>
      <w:r w:rsidR="004F53CB">
        <w:rPr>
          <w:rFonts w:ascii="Arial" w:hAnsi="Arial" w:cs="Arial"/>
          <w:sz w:val="24"/>
          <w:szCs w:val="24"/>
        </w:rPr>
        <w:t xml:space="preserve">at least once a </w:t>
      </w:r>
      <w:r w:rsidR="009C6F42">
        <w:rPr>
          <w:rFonts w:ascii="Arial" w:hAnsi="Arial" w:cs="Arial"/>
          <w:sz w:val="24"/>
          <w:szCs w:val="24"/>
        </w:rPr>
        <w:t>we</w:t>
      </w:r>
      <w:r w:rsidR="004F53CB">
        <w:rPr>
          <w:rFonts w:ascii="Arial" w:hAnsi="Arial" w:cs="Arial"/>
          <w:sz w:val="24"/>
          <w:szCs w:val="24"/>
        </w:rPr>
        <w:t>ek</w:t>
      </w:r>
      <w:r w:rsidR="00A7540C">
        <w:rPr>
          <w:rFonts w:ascii="Arial" w:hAnsi="Arial" w:cs="Arial"/>
          <w:sz w:val="24"/>
          <w:szCs w:val="24"/>
        </w:rPr>
        <w:t xml:space="preserve">. </w:t>
      </w:r>
      <w:r w:rsidR="003A5B64">
        <w:rPr>
          <w:rFonts w:ascii="Arial" w:hAnsi="Arial" w:cs="Arial"/>
          <w:sz w:val="24"/>
          <w:szCs w:val="24"/>
        </w:rPr>
        <w:t>Most people used it for dog walking, pleasure</w:t>
      </w:r>
      <w:r w:rsidR="00940264">
        <w:rPr>
          <w:rFonts w:ascii="Arial" w:hAnsi="Arial" w:cs="Arial"/>
          <w:sz w:val="24"/>
          <w:szCs w:val="24"/>
        </w:rPr>
        <w:t>,</w:t>
      </w:r>
      <w:r w:rsidR="003A5B64">
        <w:rPr>
          <w:rFonts w:ascii="Arial" w:hAnsi="Arial" w:cs="Arial"/>
          <w:sz w:val="24"/>
          <w:szCs w:val="24"/>
        </w:rPr>
        <w:t xml:space="preserve"> or recreational purposes with some </w:t>
      </w:r>
      <w:r w:rsidR="008664AB">
        <w:rPr>
          <w:rFonts w:ascii="Arial" w:hAnsi="Arial" w:cs="Arial"/>
          <w:sz w:val="24"/>
          <w:szCs w:val="24"/>
        </w:rPr>
        <w:t xml:space="preserve">also using it to reach the pub, </w:t>
      </w:r>
      <w:r w:rsidR="00CF0811">
        <w:rPr>
          <w:rFonts w:ascii="Arial" w:hAnsi="Arial" w:cs="Arial"/>
          <w:sz w:val="24"/>
          <w:szCs w:val="24"/>
        </w:rPr>
        <w:t>shops,</w:t>
      </w:r>
      <w:r w:rsidR="008664AB">
        <w:rPr>
          <w:rFonts w:ascii="Arial" w:hAnsi="Arial" w:cs="Arial"/>
          <w:sz w:val="24"/>
          <w:szCs w:val="24"/>
        </w:rPr>
        <w:t xml:space="preserve"> or other places. </w:t>
      </w:r>
      <w:r w:rsidR="006F16B9">
        <w:rPr>
          <w:rFonts w:ascii="Arial" w:hAnsi="Arial" w:cs="Arial"/>
          <w:sz w:val="24"/>
          <w:szCs w:val="24"/>
        </w:rPr>
        <w:t xml:space="preserve">Use appears to have been open </w:t>
      </w:r>
      <w:r w:rsidR="00AB3512">
        <w:rPr>
          <w:rFonts w:ascii="Arial" w:hAnsi="Arial" w:cs="Arial"/>
          <w:sz w:val="24"/>
          <w:szCs w:val="24"/>
        </w:rPr>
        <w:t xml:space="preserve">without secrecy or force. </w:t>
      </w:r>
    </w:p>
    <w:p w14:paraId="0894CDA0" w14:textId="1B4FA886" w:rsidR="00570965" w:rsidRDefault="001C2BAC" w:rsidP="000754C2">
      <w:pPr>
        <w:pStyle w:val="Style1"/>
        <w:rPr>
          <w:rFonts w:ascii="Arial" w:hAnsi="Arial" w:cs="Arial"/>
          <w:sz w:val="24"/>
          <w:szCs w:val="24"/>
        </w:rPr>
      </w:pPr>
      <w:r>
        <w:rPr>
          <w:rFonts w:ascii="Arial" w:hAnsi="Arial" w:cs="Arial"/>
          <w:sz w:val="24"/>
          <w:szCs w:val="24"/>
        </w:rPr>
        <w:t xml:space="preserve">Most of those providing maps </w:t>
      </w:r>
      <w:r w:rsidR="00E578E1">
        <w:rPr>
          <w:rFonts w:ascii="Arial" w:hAnsi="Arial" w:cs="Arial"/>
          <w:sz w:val="24"/>
          <w:szCs w:val="24"/>
        </w:rPr>
        <w:t>indicated use of</w:t>
      </w:r>
      <w:r>
        <w:rPr>
          <w:rFonts w:ascii="Arial" w:hAnsi="Arial" w:cs="Arial"/>
          <w:sz w:val="24"/>
          <w:szCs w:val="24"/>
        </w:rPr>
        <w:t xml:space="preserve"> all the Order routes</w:t>
      </w:r>
      <w:r w:rsidR="00D6402D">
        <w:rPr>
          <w:rFonts w:ascii="Arial" w:hAnsi="Arial" w:cs="Arial"/>
          <w:sz w:val="24"/>
          <w:szCs w:val="24"/>
        </w:rPr>
        <w:t>. O</w:t>
      </w:r>
      <w:r w:rsidR="00C72F29">
        <w:rPr>
          <w:rFonts w:ascii="Arial" w:hAnsi="Arial" w:cs="Arial"/>
          <w:sz w:val="24"/>
          <w:szCs w:val="24"/>
        </w:rPr>
        <w:t xml:space="preserve">ne person only used the eastern end </w:t>
      </w:r>
      <w:r w:rsidR="0061407E">
        <w:rPr>
          <w:rFonts w:ascii="Arial" w:hAnsi="Arial" w:cs="Arial"/>
          <w:sz w:val="24"/>
          <w:szCs w:val="24"/>
        </w:rPr>
        <w:t>of Path 1</w:t>
      </w:r>
      <w:r w:rsidR="00D87ED1">
        <w:rPr>
          <w:rFonts w:ascii="Arial" w:hAnsi="Arial" w:cs="Arial"/>
          <w:sz w:val="24"/>
          <w:szCs w:val="24"/>
        </w:rPr>
        <w:t xml:space="preserve">, </w:t>
      </w:r>
      <w:r w:rsidR="0061407E">
        <w:rPr>
          <w:rFonts w:ascii="Arial" w:hAnsi="Arial" w:cs="Arial"/>
          <w:sz w:val="24"/>
          <w:szCs w:val="24"/>
        </w:rPr>
        <w:t xml:space="preserve">two people only used the </w:t>
      </w:r>
      <w:r w:rsidR="00D87ED1">
        <w:rPr>
          <w:rFonts w:ascii="Arial" w:hAnsi="Arial" w:cs="Arial"/>
          <w:sz w:val="24"/>
          <w:szCs w:val="24"/>
        </w:rPr>
        <w:t xml:space="preserve">eastern end of </w:t>
      </w:r>
      <w:r w:rsidR="00BA560C">
        <w:rPr>
          <w:rFonts w:ascii="Arial" w:hAnsi="Arial" w:cs="Arial"/>
          <w:sz w:val="24"/>
          <w:szCs w:val="24"/>
        </w:rPr>
        <w:t>P</w:t>
      </w:r>
      <w:r w:rsidR="00D87ED1">
        <w:rPr>
          <w:rFonts w:ascii="Arial" w:hAnsi="Arial" w:cs="Arial"/>
          <w:sz w:val="24"/>
          <w:szCs w:val="24"/>
        </w:rPr>
        <w:t xml:space="preserve">ath 1 and </w:t>
      </w:r>
      <w:r w:rsidR="00BA560C">
        <w:rPr>
          <w:rFonts w:ascii="Arial" w:hAnsi="Arial" w:cs="Arial"/>
          <w:sz w:val="24"/>
          <w:szCs w:val="24"/>
        </w:rPr>
        <w:t>all of Path 2, and one person only used the</w:t>
      </w:r>
      <w:r w:rsidR="006A5181">
        <w:rPr>
          <w:rFonts w:ascii="Arial" w:hAnsi="Arial" w:cs="Arial"/>
          <w:sz w:val="24"/>
          <w:szCs w:val="24"/>
        </w:rPr>
        <w:t xml:space="preserve"> southern half of Path 1. </w:t>
      </w:r>
      <w:r w:rsidR="00DC018F">
        <w:rPr>
          <w:rFonts w:ascii="Arial" w:hAnsi="Arial" w:cs="Arial"/>
          <w:sz w:val="24"/>
          <w:szCs w:val="24"/>
        </w:rPr>
        <w:t>Two</w:t>
      </w:r>
      <w:r w:rsidR="008F1430">
        <w:rPr>
          <w:rFonts w:ascii="Arial" w:hAnsi="Arial" w:cs="Arial"/>
          <w:sz w:val="24"/>
          <w:szCs w:val="24"/>
        </w:rPr>
        <w:t xml:space="preserve"> </w:t>
      </w:r>
      <w:r w:rsidR="00A479D7">
        <w:rPr>
          <w:rFonts w:ascii="Arial" w:hAnsi="Arial" w:cs="Arial"/>
          <w:sz w:val="24"/>
          <w:szCs w:val="24"/>
        </w:rPr>
        <w:t>witnesses</w:t>
      </w:r>
      <w:r w:rsidR="00DF0B8E">
        <w:rPr>
          <w:rFonts w:ascii="Arial" w:hAnsi="Arial" w:cs="Arial"/>
          <w:sz w:val="24"/>
          <w:szCs w:val="24"/>
        </w:rPr>
        <w:t xml:space="preserve"> who gave evidence at the Inquiry</w:t>
      </w:r>
      <w:r w:rsidR="00DC018F">
        <w:rPr>
          <w:rFonts w:ascii="Arial" w:hAnsi="Arial" w:cs="Arial"/>
          <w:sz w:val="24"/>
          <w:szCs w:val="24"/>
        </w:rPr>
        <w:t xml:space="preserve"> had not completed maps but</w:t>
      </w:r>
      <w:r w:rsidR="008F1430">
        <w:rPr>
          <w:rFonts w:ascii="Arial" w:hAnsi="Arial" w:cs="Arial"/>
          <w:sz w:val="24"/>
          <w:szCs w:val="24"/>
        </w:rPr>
        <w:t xml:space="preserve"> </w:t>
      </w:r>
      <w:r w:rsidR="00984270">
        <w:rPr>
          <w:rFonts w:ascii="Arial" w:hAnsi="Arial" w:cs="Arial"/>
          <w:sz w:val="24"/>
          <w:szCs w:val="24"/>
        </w:rPr>
        <w:t xml:space="preserve">confirmed they </w:t>
      </w:r>
      <w:r w:rsidR="000B19FE">
        <w:rPr>
          <w:rFonts w:ascii="Arial" w:hAnsi="Arial" w:cs="Arial"/>
          <w:sz w:val="24"/>
          <w:szCs w:val="24"/>
        </w:rPr>
        <w:t>used all the Order routes</w:t>
      </w:r>
      <w:r w:rsidR="00EA2935">
        <w:rPr>
          <w:rFonts w:ascii="Arial" w:hAnsi="Arial" w:cs="Arial"/>
          <w:sz w:val="24"/>
          <w:szCs w:val="24"/>
        </w:rPr>
        <w:t>.</w:t>
      </w:r>
      <w:r w:rsidR="00307686">
        <w:rPr>
          <w:rFonts w:ascii="Arial" w:hAnsi="Arial" w:cs="Arial"/>
          <w:sz w:val="24"/>
          <w:szCs w:val="24"/>
        </w:rPr>
        <w:t xml:space="preserve"> It was suggested that the public had not used section B to C because there was no pavement along</w:t>
      </w:r>
      <w:r w:rsidR="00870BAF">
        <w:rPr>
          <w:rFonts w:ascii="Arial" w:hAnsi="Arial" w:cs="Arial"/>
          <w:sz w:val="24"/>
          <w:szCs w:val="24"/>
        </w:rPr>
        <w:t xml:space="preserve"> the south side of</w:t>
      </w:r>
      <w:r w:rsidR="00307686">
        <w:rPr>
          <w:rFonts w:ascii="Arial" w:hAnsi="Arial" w:cs="Arial"/>
          <w:sz w:val="24"/>
          <w:szCs w:val="24"/>
        </w:rPr>
        <w:t xml:space="preserve"> Keele Road</w:t>
      </w:r>
      <w:r w:rsidR="00870BAF">
        <w:rPr>
          <w:rFonts w:ascii="Arial" w:hAnsi="Arial" w:cs="Arial"/>
          <w:sz w:val="24"/>
          <w:szCs w:val="24"/>
        </w:rPr>
        <w:t>,</w:t>
      </w:r>
      <w:r w:rsidR="00253D2E">
        <w:rPr>
          <w:rFonts w:ascii="Arial" w:hAnsi="Arial" w:cs="Arial"/>
          <w:sz w:val="24"/>
          <w:szCs w:val="24"/>
        </w:rPr>
        <w:t xml:space="preserve"> and it was difficult to cross before the lights were installed in the late 2000s</w:t>
      </w:r>
      <w:r w:rsidR="00307686">
        <w:rPr>
          <w:rFonts w:ascii="Arial" w:hAnsi="Arial" w:cs="Arial"/>
          <w:sz w:val="24"/>
          <w:szCs w:val="24"/>
        </w:rPr>
        <w:t xml:space="preserve">. </w:t>
      </w:r>
      <w:r w:rsidR="004618A1">
        <w:rPr>
          <w:rFonts w:ascii="Arial" w:hAnsi="Arial" w:cs="Arial"/>
          <w:sz w:val="24"/>
          <w:szCs w:val="24"/>
        </w:rPr>
        <w:t>T</w:t>
      </w:r>
      <w:r w:rsidR="00DD1AE6">
        <w:rPr>
          <w:rFonts w:ascii="Arial" w:hAnsi="Arial" w:cs="Arial"/>
          <w:sz w:val="24"/>
          <w:szCs w:val="24"/>
        </w:rPr>
        <w:t>hose giving evidence at the Inquiry acknowledge</w:t>
      </w:r>
      <w:r w:rsidR="00B33DF5">
        <w:rPr>
          <w:rFonts w:ascii="Arial" w:hAnsi="Arial" w:cs="Arial"/>
          <w:sz w:val="24"/>
          <w:szCs w:val="24"/>
        </w:rPr>
        <w:t>d</w:t>
      </w:r>
      <w:r w:rsidR="00EC76CF">
        <w:rPr>
          <w:rFonts w:ascii="Arial" w:hAnsi="Arial" w:cs="Arial"/>
          <w:sz w:val="24"/>
          <w:szCs w:val="24"/>
        </w:rPr>
        <w:t xml:space="preserve"> that they </w:t>
      </w:r>
      <w:r w:rsidR="00CE7E3C">
        <w:rPr>
          <w:rFonts w:ascii="Arial" w:hAnsi="Arial" w:cs="Arial"/>
          <w:sz w:val="24"/>
          <w:szCs w:val="24"/>
        </w:rPr>
        <w:t>use</w:t>
      </w:r>
      <w:r w:rsidR="006B7FCB">
        <w:rPr>
          <w:rFonts w:ascii="Arial" w:hAnsi="Arial" w:cs="Arial"/>
          <w:sz w:val="24"/>
          <w:szCs w:val="24"/>
        </w:rPr>
        <w:t>d</w:t>
      </w:r>
      <w:r w:rsidR="00CE7E3C">
        <w:rPr>
          <w:rFonts w:ascii="Arial" w:hAnsi="Arial" w:cs="Arial"/>
          <w:sz w:val="24"/>
          <w:szCs w:val="24"/>
        </w:rPr>
        <w:t xml:space="preserve"> </w:t>
      </w:r>
      <w:r w:rsidR="00B33DF5">
        <w:rPr>
          <w:rFonts w:ascii="Arial" w:hAnsi="Arial" w:cs="Arial"/>
          <w:sz w:val="24"/>
          <w:szCs w:val="24"/>
        </w:rPr>
        <w:t xml:space="preserve">this </w:t>
      </w:r>
      <w:r w:rsidR="00CE7E3C">
        <w:rPr>
          <w:rFonts w:ascii="Arial" w:hAnsi="Arial" w:cs="Arial"/>
          <w:sz w:val="24"/>
          <w:szCs w:val="24"/>
        </w:rPr>
        <w:t xml:space="preserve">section </w:t>
      </w:r>
      <w:r w:rsidR="00D427FB">
        <w:rPr>
          <w:rFonts w:ascii="Arial" w:hAnsi="Arial" w:cs="Arial"/>
          <w:sz w:val="24"/>
          <w:szCs w:val="24"/>
        </w:rPr>
        <w:t xml:space="preserve">less frequently </w:t>
      </w:r>
      <w:r w:rsidR="004618A1">
        <w:rPr>
          <w:rFonts w:ascii="Arial" w:hAnsi="Arial" w:cs="Arial"/>
          <w:sz w:val="24"/>
          <w:szCs w:val="24"/>
        </w:rPr>
        <w:t xml:space="preserve">because of </w:t>
      </w:r>
      <w:r w:rsidR="008E78CC">
        <w:rPr>
          <w:rFonts w:ascii="Arial" w:hAnsi="Arial" w:cs="Arial"/>
          <w:sz w:val="24"/>
          <w:szCs w:val="24"/>
        </w:rPr>
        <w:t>this but</w:t>
      </w:r>
      <w:r w:rsidR="001B1281">
        <w:rPr>
          <w:rFonts w:ascii="Arial" w:hAnsi="Arial" w:cs="Arial"/>
          <w:sz w:val="24"/>
          <w:szCs w:val="24"/>
        </w:rPr>
        <w:t xml:space="preserve"> </w:t>
      </w:r>
      <w:r w:rsidR="00B33DF5">
        <w:rPr>
          <w:rFonts w:ascii="Arial" w:hAnsi="Arial" w:cs="Arial"/>
          <w:sz w:val="24"/>
          <w:szCs w:val="24"/>
        </w:rPr>
        <w:t>had</w:t>
      </w:r>
      <w:r w:rsidR="001B1281">
        <w:rPr>
          <w:rFonts w:ascii="Arial" w:hAnsi="Arial" w:cs="Arial"/>
          <w:sz w:val="24"/>
          <w:szCs w:val="24"/>
        </w:rPr>
        <w:t xml:space="preserve"> use</w:t>
      </w:r>
      <w:r w:rsidR="00B33DF5">
        <w:rPr>
          <w:rFonts w:ascii="Arial" w:hAnsi="Arial" w:cs="Arial"/>
          <w:sz w:val="24"/>
          <w:szCs w:val="24"/>
        </w:rPr>
        <w:t>d</w:t>
      </w:r>
      <w:r w:rsidR="001B1281">
        <w:rPr>
          <w:rFonts w:ascii="Arial" w:hAnsi="Arial" w:cs="Arial"/>
          <w:sz w:val="24"/>
          <w:szCs w:val="24"/>
        </w:rPr>
        <w:t xml:space="preserve"> it</w:t>
      </w:r>
      <w:r w:rsidR="000F18CF">
        <w:rPr>
          <w:rFonts w:ascii="Arial" w:hAnsi="Arial" w:cs="Arial"/>
          <w:sz w:val="24"/>
          <w:szCs w:val="24"/>
        </w:rPr>
        <w:t>. The</w:t>
      </w:r>
      <w:r w:rsidR="00C42544">
        <w:rPr>
          <w:rFonts w:ascii="Arial" w:hAnsi="Arial" w:cs="Arial"/>
          <w:sz w:val="24"/>
          <w:szCs w:val="24"/>
        </w:rPr>
        <w:t>y</w:t>
      </w:r>
      <w:r w:rsidR="000F18CF">
        <w:rPr>
          <w:rFonts w:ascii="Arial" w:hAnsi="Arial" w:cs="Arial"/>
          <w:sz w:val="24"/>
          <w:szCs w:val="24"/>
        </w:rPr>
        <w:t xml:space="preserve"> also</w:t>
      </w:r>
      <w:r w:rsidR="00545B5A">
        <w:rPr>
          <w:rFonts w:ascii="Arial" w:hAnsi="Arial" w:cs="Arial"/>
          <w:sz w:val="24"/>
          <w:szCs w:val="24"/>
        </w:rPr>
        <w:t xml:space="preserve"> stated there was a small area of pavement</w:t>
      </w:r>
      <w:r w:rsidR="000F18CF">
        <w:rPr>
          <w:rFonts w:ascii="Arial" w:hAnsi="Arial" w:cs="Arial"/>
          <w:sz w:val="24"/>
          <w:szCs w:val="24"/>
        </w:rPr>
        <w:t xml:space="preserve"> or </w:t>
      </w:r>
      <w:r w:rsidR="00804BB3">
        <w:rPr>
          <w:rFonts w:ascii="Arial" w:hAnsi="Arial" w:cs="Arial"/>
          <w:sz w:val="24"/>
          <w:szCs w:val="24"/>
        </w:rPr>
        <w:t>tarmacked area</w:t>
      </w:r>
      <w:r w:rsidR="00545B5A">
        <w:rPr>
          <w:rFonts w:ascii="Arial" w:hAnsi="Arial" w:cs="Arial"/>
          <w:sz w:val="24"/>
          <w:szCs w:val="24"/>
        </w:rPr>
        <w:t xml:space="preserve"> they could stand on while waiting to cross</w:t>
      </w:r>
      <w:r w:rsidR="00CF0811">
        <w:rPr>
          <w:rFonts w:ascii="Arial" w:hAnsi="Arial" w:cs="Arial"/>
          <w:sz w:val="24"/>
          <w:szCs w:val="24"/>
        </w:rPr>
        <w:t xml:space="preserve">. </w:t>
      </w:r>
    </w:p>
    <w:p w14:paraId="4686FE9D" w14:textId="4EF7160C" w:rsidR="0085750D" w:rsidRDefault="000754C2" w:rsidP="000754C2">
      <w:pPr>
        <w:pStyle w:val="Style1"/>
        <w:rPr>
          <w:rFonts w:ascii="Arial" w:hAnsi="Arial" w:cs="Arial"/>
          <w:sz w:val="24"/>
          <w:szCs w:val="24"/>
        </w:rPr>
      </w:pPr>
      <w:r>
        <w:rPr>
          <w:rFonts w:ascii="Arial" w:hAnsi="Arial" w:cs="Arial"/>
          <w:sz w:val="24"/>
          <w:szCs w:val="24"/>
        </w:rPr>
        <w:t>No</w:t>
      </w:r>
      <w:r w:rsidR="00410958">
        <w:rPr>
          <w:rFonts w:ascii="Arial" w:hAnsi="Arial" w:cs="Arial"/>
          <w:sz w:val="24"/>
          <w:szCs w:val="24"/>
        </w:rPr>
        <w:t xml:space="preserve">body was challenged </w:t>
      </w:r>
      <w:r>
        <w:rPr>
          <w:rFonts w:ascii="Arial" w:hAnsi="Arial" w:cs="Arial"/>
          <w:sz w:val="24"/>
          <w:szCs w:val="24"/>
        </w:rPr>
        <w:t>when using the Order route</w:t>
      </w:r>
      <w:r w:rsidR="00CA2526">
        <w:rPr>
          <w:rFonts w:ascii="Arial" w:hAnsi="Arial" w:cs="Arial"/>
          <w:sz w:val="24"/>
          <w:szCs w:val="24"/>
        </w:rPr>
        <w:t>s</w:t>
      </w:r>
      <w:r>
        <w:rPr>
          <w:rFonts w:ascii="Arial" w:hAnsi="Arial" w:cs="Arial"/>
          <w:sz w:val="24"/>
          <w:szCs w:val="24"/>
        </w:rPr>
        <w:t xml:space="preserve"> until 2007 by </w:t>
      </w:r>
      <w:r w:rsidR="006017C5">
        <w:rPr>
          <w:rFonts w:ascii="Arial" w:hAnsi="Arial" w:cs="Arial"/>
          <w:sz w:val="24"/>
          <w:szCs w:val="24"/>
        </w:rPr>
        <w:t xml:space="preserve">security guards </w:t>
      </w:r>
      <w:r w:rsidR="00097C44">
        <w:rPr>
          <w:rFonts w:ascii="Arial" w:hAnsi="Arial" w:cs="Arial"/>
          <w:sz w:val="24"/>
          <w:szCs w:val="24"/>
        </w:rPr>
        <w:t xml:space="preserve">acting for </w:t>
      </w:r>
      <w:r>
        <w:rPr>
          <w:rFonts w:ascii="Arial" w:hAnsi="Arial" w:cs="Arial"/>
          <w:sz w:val="24"/>
          <w:szCs w:val="24"/>
        </w:rPr>
        <w:t>the developers of Ham</w:t>
      </w:r>
      <w:r w:rsidR="00F6421C">
        <w:rPr>
          <w:rFonts w:ascii="Arial" w:hAnsi="Arial" w:cs="Arial"/>
          <w:sz w:val="24"/>
          <w:szCs w:val="24"/>
        </w:rPr>
        <w:t>p</w:t>
      </w:r>
      <w:r>
        <w:rPr>
          <w:rFonts w:ascii="Arial" w:hAnsi="Arial" w:cs="Arial"/>
          <w:sz w:val="24"/>
          <w:szCs w:val="24"/>
        </w:rPr>
        <w:t>ton Court</w:t>
      </w:r>
      <w:r w:rsidR="00410958">
        <w:rPr>
          <w:rFonts w:ascii="Arial" w:hAnsi="Arial" w:cs="Arial"/>
          <w:sz w:val="24"/>
          <w:szCs w:val="24"/>
        </w:rPr>
        <w:t>. L</w:t>
      </w:r>
      <w:r w:rsidR="00097C44">
        <w:rPr>
          <w:rFonts w:ascii="Arial" w:hAnsi="Arial" w:cs="Arial"/>
          <w:sz w:val="24"/>
          <w:szCs w:val="24"/>
        </w:rPr>
        <w:t xml:space="preserve">ater </w:t>
      </w:r>
      <w:r w:rsidR="00410958">
        <w:rPr>
          <w:rFonts w:ascii="Arial" w:hAnsi="Arial" w:cs="Arial"/>
          <w:sz w:val="24"/>
          <w:szCs w:val="24"/>
        </w:rPr>
        <w:t xml:space="preserve">challenges </w:t>
      </w:r>
      <w:r w:rsidR="00097C44">
        <w:rPr>
          <w:rFonts w:ascii="Arial" w:hAnsi="Arial" w:cs="Arial"/>
          <w:sz w:val="24"/>
          <w:szCs w:val="24"/>
        </w:rPr>
        <w:t>by residents of Hampton Court</w:t>
      </w:r>
      <w:r w:rsidR="00410958">
        <w:rPr>
          <w:rFonts w:ascii="Arial" w:hAnsi="Arial" w:cs="Arial"/>
          <w:sz w:val="24"/>
          <w:szCs w:val="24"/>
        </w:rPr>
        <w:t xml:space="preserve"> were also referred to</w:t>
      </w:r>
      <w:r w:rsidR="00097C44">
        <w:rPr>
          <w:rFonts w:ascii="Arial" w:hAnsi="Arial" w:cs="Arial"/>
          <w:sz w:val="24"/>
          <w:szCs w:val="24"/>
        </w:rPr>
        <w:t xml:space="preserve">. </w:t>
      </w:r>
    </w:p>
    <w:p w14:paraId="05ECA04D" w14:textId="57780BE7" w:rsidR="000754C2" w:rsidRDefault="001527A8" w:rsidP="000754C2">
      <w:pPr>
        <w:pStyle w:val="Style1"/>
        <w:rPr>
          <w:rFonts w:ascii="Arial" w:hAnsi="Arial" w:cs="Arial"/>
          <w:sz w:val="24"/>
          <w:szCs w:val="24"/>
        </w:rPr>
      </w:pPr>
      <w:r>
        <w:rPr>
          <w:rFonts w:ascii="Arial" w:hAnsi="Arial" w:cs="Arial"/>
          <w:sz w:val="24"/>
          <w:szCs w:val="24"/>
        </w:rPr>
        <w:t xml:space="preserve">A vehicle </w:t>
      </w:r>
      <w:r w:rsidR="009A7659">
        <w:rPr>
          <w:rFonts w:ascii="Arial" w:hAnsi="Arial" w:cs="Arial"/>
          <w:sz w:val="24"/>
          <w:szCs w:val="24"/>
        </w:rPr>
        <w:t>w</w:t>
      </w:r>
      <w:r w:rsidR="009349A6">
        <w:rPr>
          <w:rFonts w:ascii="Arial" w:hAnsi="Arial" w:cs="Arial"/>
          <w:sz w:val="24"/>
          <w:szCs w:val="24"/>
        </w:rPr>
        <w:t xml:space="preserve">as </w:t>
      </w:r>
      <w:r w:rsidR="00DF50E7">
        <w:rPr>
          <w:rFonts w:ascii="Arial" w:hAnsi="Arial" w:cs="Arial"/>
          <w:sz w:val="24"/>
          <w:szCs w:val="24"/>
        </w:rPr>
        <w:t>left</w:t>
      </w:r>
      <w:r w:rsidR="009349A6">
        <w:rPr>
          <w:rFonts w:ascii="Arial" w:hAnsi="Arial" w:cs="Arial"/>
          <w:sz w:val="24"/>
          <w:szCs w:val="24"/>
        </w:rPr>
        <w:t xml:space="preserve"> on the northern end of Path 1 </w:t>
      </w:r>
      <w:r w:rsidR="001C30F6">
        <w:rPr>
          <w:rFonts w:ascii="Arial" w:hAnsi="Arial" w:cs="Arial"/>
          <w:sz w:val="24"/>
          <w:szCs w:val="24"/>
        </w:rPr>
        <w:t xml:space="preserve">in the late 1990s </w:t>
      </w:r>
      <w:r w:rsidR="00142F71">
        <w:rPr>
          <w:rFonts w:ascii="Arial" w:hAnsi="Arial" w:cs="Arial"/>
          <w:sz w:val="24"/>
          <w:szCs w:val="24"/>
        </w:rPr>
        <w:t xml:space="preserve">obstructing part of the </w:t>
      </w:r>
      <w:r w:rsidR="001C30F6">
        <w:rPr>
          <w:rFonts w:ascii="Arial" w:hAnsi="Arial" w:cs="Arial"/>
          <w:sz w:val="24"/>
          <w:szCs w:val="24"/>
        </w:rPr>
        <w:t>width</w:t>
      </w:r>
      <w:r w:rsidR="00B77DC7">
        <w:rPr>
          <w:rFonts w:ascii="Arial" w:hAnsi="Arial" w:cs="Arial"/>
          <w:sz w:val="24"/>
          <w:szCs w:val="24"/>
        </w:rPr>
        <w:t>,</w:t>
      </w:r>
      <w:r w:rsidR="00142F71">
        <w:rPr>
          <w:rFonts w:ascii="Arial" w:hAnsi="Arial" w:cs="Arial"/>
          <w:sz w:val="24"/>
          <w:szCs w:val="24"/>
        </w:rPr>
        <w:t xml:space="preserve"> but path users indicated that it was possible to get </w:t>
      </w:r>
      <w:r w:rsidR="009A7659">
        <w:rPr>
          <w:rFonts w:ascii="Arial" w:hAnsi="Arial" w:cs="Arial"/>
          <w:sz w:val="24"/>
          <w:szCs w:val="24"/>
        </w:rPr>
        <w:t>around</w:t>
      </w:r>
      <w:r w:rsidR="001C30F6">
        <w:rPr>
          <w:rFonts w:ascii="Arial" w:hAnsi="Arial" w:cs="Arial"/>
          <w:sz w:val="24"/>
          <w:szCs w:val="24"/>
        </w:rPr>
        <w:t xml:space="preserve"> it</w:t>
      </w:r>
      <w:r w:rsidR="00142F71">
        <w:rPr>
          <w:rFonts w:ascii="Arial" w:hAnsi="Arial" w:cs="Arial"/>
          <w:sz w:val="24"/>
          <w:szCs w:val="24"/>
        </w:rPr>
        <w:t>.</w:t>
      </w:r>
      <w:r w:rsidR="00620D12">
        <w:rPr>
          <w:rFonts w:ascii="Arial" w:hAnsi="Arial" w:cs="Arial"/>
          <w:sz w:val="24"/>
          <w:szCs w:val="24"/>
        </w:rPr>
        <w:t xml:space="preserve"> </w:t>
      </w:r>
      <w:r w:rsidR="00A51D5D">
        <w:rPr>
          <w:rFonts w:ascii="Arial" w:hAnsi="Arial" w:cs="Arial"/>
          <w:sz w:val="24"/>
          <w:szCs w:val="24"/>
        </w:rPr>
        <w:t>Witnesses at the Inquiry stated they sometimes went around fallen branches or overgrown vegetation</w:t>
      </w:r>
      <w:r w:rsidR="00F54A48">
        <w:rPr>
          <w:rFonts w:ascii="Arial" w:hAnsi="Arial" w:cs="Arial"/>
          <w:sz w:val="24"/>
          <w:szCs w:val="24"/>
        </w:rPr>
        <w:t>,</w:t>
      </w:r>
      <w:r w:rsidR="00A51D5D">
        <w:rPr>
          <w:rFonts w:ascii="Arial" w:hAnsi="Arial" w:cs="Arial"/>
          <w:sz w:val="24"/>
          <w:szCs w:val="24"/>
        </w:rPr>
        <w:t xml:space="preserve"> but this was</w:t>
      </w:r>
      <w:r w:rsidR="00F54A48">
        <w:rPr>
          <w:rFonts w:ascii="Arial" w:hAnsi="Arial" w:cs="Arial"/>
          <w:sz w:val="24"/>
          <w:szCs w:val="24"/>
        </w:rPr>
        <w:t xml:space="preserve"> still within the width of the track. </w:t>
      </w:r>
      <w:r w:rsidR="00B77DC7">
        <w:rPr>
          <w:rFonts w:ascii="Arial" w:hAnsi="Arial" w:cs="Arial"/>
          <w:sz w:val="24"/>
          <w:szCs w:val="24"/>
        </w:rPr>
        <w:t xml:space="preserve">No other </w:t>
      </w:r>
      <w:r w:rsidR="00DD218C">
        <w:rPr>
          <w:rFonts w:ascii="Arial" w:hAnsi="Arial" w:cs="Arial"/>
          <w:sz w:val="24"/>
          <w:szCs w:val="24"/>
        </w:rPr>
        <w:t>obstruction</w:t>
      </w:r>
      <w:r w:rsidR="00A36ABB">
        <w:rPr>
          <w:rFonts w:ascii="Arial" w:hAnsi="Arial" w:cs="Arial"/>
          <w:sz w:val="24"/>
          <w:szCs w:val="24"/>
        </w:rPr>
        <w:t>s</w:t>
      </w:r>
      <w:r w:rsidR="00DD218C">
        <w:rPr>
          <w:rFonts w:ascii="Arial" w:hAnsi="Arial" w:cs="Arial"/>
          <w:sz w:val="24"/>
          <w:szCs w:val="24"/>
        </w:rPr>
        <w:t xml:space="preserve"> were</w:t>
      </w:r>
      <w:r w:rsidR="0085750D">
        <w:rPr>
          <w:rFonts w:ascii="Arial" w:hAnsi="Arial" w:cs="Arial"/>
          <w:sz w:val="24"/>
          <w:szCs w:val="24"/>
        </w:rPr>
        <w:t xml:space="preserve"> referred to until</w:t>
      </w:r>
      <w:r w:rsidR="009009EF">
        <w:rPr>
          <w:rFonts w:ascii="Arial" w:hAnsi="Arial" w:cs="Arial"/>
          <w:sz w:val="24"/>
          <w:szCs w:val="24"/>
        </w:rPr>
        <w:t xml:space="preserve"> </w:t>
      </w:r>
      <w:r w:rsidR="00462091">
        <w:rPr>
          <w:rFonts w:ascii="Arial" w:hAnsi="Arial" w:cs="Arial"/>
          <w:sz w:val="24"/>
          <w:szCs w:val="24"/>
        </w:rPr>
        <w:t>the construction of</w:t>
      </w:r>
      <w:r w:rsidR="0071155D">
        <w:rPr>
          <w:rFonts w:ascii="Arial" w:hAnsi="Arial" w:cs="Arial"/>
          <w:sz w:val="24"/>
          <w:szCs w:val="24"/>
        </w:rPr>
        <w:t xml:space="preserve"> Hampton Cour</w:t>
      </w:r>
      <w:r w:rsidR="00462091">
        <w:rPr>
          <w:rFonts w:ascii="Arial" w:hAnsi="Arial" w:cs="Arial"/>
          <w:sz w:val="24"/>
          <w:szCs w:val="24"/>
        </w:rPr>
        <w:t>t</w:t>
      </w:r>
      <w:r w:rsidR="007D562E">
        <w:rPr>
          <w:rFonts w:ascii="Arial" w:hAnsi="Arial" w:cs="Arial"/>
          <w:sz w:val="24"/>
          <w:szCs w:val="24"/>
        </w:rPr>
        <w:t xml:space="preserve"> in 2007</w:t>
      </w:r>
      <w:r w:rsidR="00C23DA7">
        <w:rPr>
          <w:rFonts w:ascii="Arial" w:hAnsi="Arial" w:cs="Arial"/>
          <w:sz w:val="24"/>
          <w:szCs w:val="24"/>
        </w:rPr>
        <w:t>.</w:t>
      </w:r>
      <w:r w:rsidR="002B63B6">
        <w:rPr>
          <w:rFonts w:ascii="Arial" w:hAnsi="Arial" w:cs="Arial"/>
          <w:sz w:val="24"/>
          <w:szCs w:val="24"/>
        </w:rPr>
        <w:t xml:space="preserve"> </w:t>
      </w:r>
      <w:r w:rsidR="00AB2369">
        <w:rPr>
          <w:rFonts w:ascii="Arial" w:hAnsi="Arial" w:cs="Arial"/>
          <w:sz w:val="24"/>
          <w:szCs w:val="24"/>
        </w:rPr>
        <w:t>I have dealt with possible fence across th</w:t>
      </w:r>
      <w:r w:rsidR="00B642C7">
        <w:rPr>
          <w:rFonts w:ascii="Arial" w:hAnsi="Arial" w:cs="Arial"/>
          <w:sz w:val="24"/>
          <w:szCs w:val="24"/>
        </w:rPr>
        <w:t>e</w:t>
      </w:r>
      <w:r w:rsidR="00AB2369">
        <w:rPr>
          <w:rFonts w:ascii="Arial" w:hAnsi="Arial" w:cs="Arial"/>
          <w:sz w:val="24"/>
          <w:szCs w:val="24"/>
        </w:rPr>
        <w:t xml:space="preserve"> Order route in par</w:t>
      </w:r>
      <w:r w:rsidR="00B642C7">
        <w:rPr>
          <w:rFonts w:ascii="Arial" w:hAnsi="Arial" w:cs="Arial"/>
          <w:sz w:val="24"/>
          <w:szCs w:val="24"/>
        </w:rPr>
        <w:t>agraph 16 above.</w:t>
      </w:r>
      <w:r w:rsidR="004576D1">
        <w:rPr>
          <w:rFonts w:ascii="Arial" w:hAnsi="Arial" w:cs="Arial"/>
          <w:sz w:val="24"/>
          <w:szCs w:val="24"/>
        </w:rPr>
        <w:t xml:space="preserve"> </w:t>
      </w:r>
    </w:p>
    <w:p w14:paraId="6D464BE8" w14:textId="76765F5C" w:rsidR="00975C81" w:rsidRDefault="00975C81" w:rsidP="000754C2">
      <w:pPr>
        <w:pStyle w:val="Style1"/>
        <w:rPr>
          <w:rFonts w:ascii="Arial" w:hAnsi="Arial" w:cs="Arial"/>
          <w:sz w:val="24"/>
          <w:szCs w:val="24"/>
        </w:rPr>
      </w:pPr>
      <w:r>
        <w:rPr>
          <w:rFonts w:ascii="Arial" w:hAnsi="Arial" w:cs="Arial"/>
          <w:sz w:val="24"/>
          <w:szCs w:val="24"/>
        </w:rPr>
        <w:t xml:space="preserve">Two people referred to a footpath sign at </w:t>
      </w:r>
      <w:r w:rsidR="00EC4822">
        <w:rPr>
          <w:rFonts w:ascii="Arial" w:hAnsi="Arial" w:cs="Arial"/>
          <w:sz w:val="24"/>
          <w:szCs w:val="24"/>
        </w:rPr>
        <w:t>the</w:t>
      </w:r>
      <w:r w:rsidR="003D3938">
        <w:rPr>
          <w:rFonts w:ascii="Arial" w:hAnsi="Arial" w:cs="Arial"/>
          <w:sz w:val="24"/>
          <w:szCs w:val="24"/>
        </w:rPr>
        <w:t xml:space="preserve"> end</w:t>
      </w:r>
      <w:r w:rsidR="00EC4822">
        <w:rPr>
          <w:rFonts w:ascii="Arial" w:hAnsi="Arial" w:cs="Arial"/>
          <w:sz w:val="24"/>
          <w:szCs w:val="24"/>
        </w:rPr>
        <w:t>s</w:t>
      </w:r>
      <w:r>
        <w:rPr>
          <w:rFonts w:ascii="Arial" w:hAnsi="Arial" w:cs="Arial"/>
          <w:sz w:val="24"/>
          <w:szCs w:val="24"/>
        </w:rPr>
        <w:t xml:space="preserve"> of Path 1</w:t>
      </w:r>
      <w:r w:rsidR="00D562CF">
        <w:rPr>
          <w:rFonts w:ascii="Arial" w:hAnsi="Arial" w:cs="Arial"/>
          <w:sz w:val="24"/>
          <w:szCs w:val="24"/>
        </w:rPr>
        <w:t xml:space="preserve">, with one person indicating that it disappeared in the late </w:t>
      </w:r>
      <w:r w:rsidR="006753B6">
        <w:rPr>
          <w:rFonts w:ascii="Arial" w:hAnsi="Arial" w:cs="Arial"/>
          <w:sz w:val="24"/>
          <w:szCs w:val="24"/>
        </w:rPr>
        <w:t>1990s.</w:t>
      </w:r>
      <w:r w:rsidR="00BA1FBE">
        <w:rPr>
          <w:rFonts w:ascii="Arial" w:hAnsi="Arial" w:cs="Arial"/>
          <w:sz w:val="24"/>
          <w:szCs w:val="24"/>
        </w:rPr>
        <w:t xml:space="preserve"> </w:t>
      </w:r>
      <w:r w:rsidR="00C44602">
        <w:rPr>
          <w:rFonts w:ascii="Arial" w:hAnsi="Arial" w:cs="Arial"/>
          <w:sz w:val="24"/>
          <w:szCs w:val="24"/>
        </w:rPr>
        <w:t>N</w:t>
      </w:r>
      <w:r w:rsidR="00641657">
        <w:rPr>
          <w:rFonts w:ascii="Arial" w:hAnsi="Arial" w:cs="Arial"/>
          <w:sz w:val="24"/>
          <w:szCs w:val="24"/>
        </w:rPr>
        <w:t xml:space="preserve">o other evidence to support </w:t>
      </w:r>
      <w:r w:rsidR="006C1E80">
        <w:rPr>
          <w:rFonts w:ascii="Arial" w:hAnsi="Arial" w:cs="Arial"/>
          <w:sz w:val="24"/>
          <w:szCs w:val="24"/>
        </w:rPr>
        <w:t>these signs</w:t>
      </w:r>
      <w:r w:rsidR="00E64931">
        <w:rPr>
          <w:rFonts w:ascii="Arial" w:hAnsi="Arial" w:cs="Arial"/>
          <w:sz w:val="24"/>
          <w:szCs w:val="24"/>
        </w:rPr>
        <w:t xml:space="preserve"> </w:t>
      </w:r>
      <w:r w:rsidR="00C44602">
        <w:rPr>
          <w:rFonts w:ascii="Arial" w:hAnsi="Arial" w:cs="Arial"/>
          <w:sz w:val="24"/>
          <w:szCs w:val="24"/>
        </w:rPr>
        <w:t xml:space="preserve">is available and I give </w:t>
      </w:r>
      <w:r w:rsidR="00990A7F">
        <w:rPr>
          <w:rFonts w:ascii="Arial" w:hAnsi="Arial" w:cs="Arial"/>
          <w:sz w:val="24"/>
          <w:szCs w:val="24"/>
        </w:rPr>
        <w:t>little weight to this recollection.</w:t>
      </w:r>
      <w:r w:rsidR="00E64931">
        <w:rPr>
          <w:rFonts w:ascii="Arial" w:hAnsi="Arial" w:cs="Arial"/>
          <w:sz w:val="24"/>
          <w:szCs w:val="24"/>
        </w:rPr>
        <w:t xml:space="preserve"> </w:t>
      </w:r>
      <w:r w:rsidR="006753B6">
        <w:rPr>
          <w:rFonts w:ascii="Arial" w:hAnsi="Arial" w:cs="Arial"/>
          <w:sz w:val="24"/>
          <w:szCs w:val="24"/>
        </w:rPr>
        <w:t xml:space="preserve"> </w:t>
      </w:r>
    </w:p>
    <w:p w14:paraId="1FF1EC80" w14:textId="7EB13974" w:rsidR="003D1D1C" w:rsidRDefault="003D1D1C" w:rsidP="003D1D1C">
      <w:pPr>
        <w:pStyle w:val="Style1"/>
        <w:rPr>
          <w:rFonts w:ascii="Arial" w:hAnsi="Arial" w:cs="Arial"/>
          <w:sz w:val="24"/>
          <w:szCs w:val="24"/>
        </w:rPr>
      </w:pPr>
      <w:r>
        <w:rPr>
          <w:rFonts w:ascii="Arial" w:hAnsi="Arial" w:cs="Arial"/>
          <w:sz w:val="24"/>
          <w:szCs w:val="24"/>
        </w:rPr>
        <w:t xml:space="preserve">Questions were raised about the quality of the maps submitted with the user evidence and </w:t>
      </w:r>
      <w:r w:rsidR="004D7C18">
        <w:rPr>
          <w:rFonts w:ascii="Arial" w:hAnsi="Arial" w:cs="Arial"/>
          <w:sz w:val="24"/>
          <w:szCs w:val="24"/>
        </w:rPr>
        <w:t>inconsistencies</w:t>
      </w:r>
      <w:r>
        <w:rPr>
          <w:rFonts w:ascii="Arial" w:hAnsi="Arial" w:cs="Arial"/>
          <w:sz w:val="24"/>
          <w:szCs w:val="24"/>
        </w:rPr>
        <w:t xml:space="preserve"> in them. </w:t>
      </w:r>
      <w:r w:rsidR="00F83CC8">
        <w:rPr>
          <w:rFonts w:ascii="Arial" w:hAnsi="Arial" w:cs="Arial"/>
          <w:sz w:val="24"/>
          <w:szCs w:val="24"/>
        </w:rPr>
        <w:t>It was also suggested that other routes shown on the maps</w:t>
      </w:r>
      <w:r w:rsidR="00381700">
        <w:rPr>
          <w:rFonts w:ascii="Arial" w:hAnsi="Arial" w:cs="Arial"/>
          <w:sz w:val="24"/>
          <w:szCs w:val="24"/>
        </w:rPr>
        <w:t xml:space="preserve"> reduced</w:t>
      </w:r>
      <w:r w:rsidR="00F83CC8">
        <w:rPr>
          <w:rFonts w:ascii="Arial" w:hAnsi="Arial" w:cs="Arial"/>
          <w:sz w:val="24"/>
          <w:szCs w:val="24"/>
        </w:rPr>
        <w:t xml:space="preserve"> the value of the evidence. </w:t>
      </w:r>
      <w:r w:rsidR="005F113F">
        <w:rPr>
          <w:rFonts w:ascii="Arial" w:hAnsi="Arial" w:cs="Arial"/>
          <w:sz w:val="24"/>
          <w:szCs w:val="24"/>
        </w:rPr>
        <w:t>Witnesses at the Inquiry confirmed they used</w:t>
      </w:r>
      <w:r w:rsidR="00642039">
        <w:rPr>
          <w:rFonts w:ascii="Arial" w:hAnsi="Arial" w:cs="Arial"/>
          <w:sz w:val="24"/>
          <w:szCs w:val="24"/>
        </w:rPr>
        <w:t xml:space="preserve"> other </w:t>
      </w:r>
      <w:r w:rsidR="00CA2526">
        <w:rPr>
          <w:rFonts w:ascii="Arial" w:hAnsi="Arial" w:cs="Arial"/>
          <w:sz w:val="24"/>
          <w:szCs w:val="24"/>
        </w:rPr>
        <w:t>paths</w:t>
      </w:r>
      <w:r w:rsidR="00642039">
        <w:rPr>
          <w:rFonts w:ascii="Arial" w:hAnsi="Arial" w:cs="Arial"/>
          <w:sz w:val="24"/>
          <w:szCs w:val="24"/>
        </w:rPr>
        <w:t xml:space="preserve"> through Thistleberry Park as part of a circular </w:t>
      </w:r>
      <w:r w:rsidR="00CA2526">
        <w:rPr>
          <w:rFonts w:ascii="Arial" w:hAnsi="Arial" w:cs="Arial"/>
          <w:sz w:val="24"/>
          <w:szCs w:val="24"/>
        </w:rPr>
        <w:t>walk</w:t>
      </w:r>
      <w:r w:rsidR="007701E0">
        <w:rPr>
          <w:rFonts w:ascii="Arial" w:hAnsi="Arial" w:cs="Arial"/>
          <w:sz w:val="24"/>
          <w:szCs w:val="24"/>
        </w:rPr>
        <w:t xml:space="preserve"> or</w:t>
      </w:r>
      <w:r w:rsidR="00642039">
        <w:rPr>
          <w:rFonts w:ascii="Arial" w:hAnsi="Arial" w:cs="Arial"/>
          <w:sz w:val="24"/>
          <w:szCs w:val="24"/>
        </w:rPr>
        <w:t xml:space="preserve"> to vary their route. </w:t>
      </w:r>
      <w:r w:rsidR="009B6DBC">
        <w:rPr>
          <w:rFonts w:ascii="Arial" w:hAnsi="Arial" w:cs="Arial"/>
          <w:sz w:val="24"/>
          <w:szCs w:val="24"/>
        </w:rPr>
        <w:t xml:space="preserve">I do not consider the use of other </w:t>
      </w:r>
      <w:r w:rsidR="00C05D28">
        <w:rPr>
          <w:rFonts w:ascii="Arial" w:hAnsi="Arial" w:cs="Arial"/>
          <w:sz w:val="24"/>
          <w:szCs w:val="24"/>
        </w:rPr>
        <w:t>path</w:t>
      </w:r>
      <w:r w:rsidR="007701E0">
        <w:rPr>
          <w:rFonts w:ascii="Arial" w:hAnsi="Arial" w:cs="Arial"/>
          <w:sz w:val="24"/>
          <w:szCs w:val="24"/>
        </w:rPr>
        <w:t xml:space="preserve">s casts </w:t>
      </w:r>
      <w:r w:rsidR="00E76658">
        <w:rPr>
          <w:rFonts w:ascii="Arial" w:hAnsi="Arial" w:cs="Arial"/>
          <w:sz w:val="24"/>
          <w:szCs w:val="24"/>
        </w:rPr>
        <w:t>doubts</w:t>
      </w:r>
      <w:r w:rsidR="007701E0">
        <w:rPr>
          <w:rFonts w:ascii="Arial" w:hAnsi="Arial" w:cs="Arial"/>
          <w:sz w:val="24"/>
          <w:szCs w:val="24"/>
        </w:rPr>
        <w:t xml:space="preserve"> on the use of the Order routes.</w:t>
      </w:r>
      <w:r w:rsidR="009170D3">
        <w:rPr>
          <w:rFonts w:ascii="Arial" w:hAnsi="Arial" w:cs="Arial"/>
          <w:sz w:val="24"/>
          <w:szCs w:val="24"/>
        </w:rPr>
        <w:t xml:space="preserve"> One user explained that his map showed </w:t>
      </w:r>
      <w:r w:rsidR="00551E8B">
        <w:rPr>
          <w:rFonts w:ascii="Arial" w:hAnsi="Arial" w:cs="Arial"/>
          <w:sz w:val="24"/>
          <w:szCs w:val="24"/>
        </w:rPr>
        <w:t xml:space="preserve">a mound of soil </w:t>
      </w:r>
      <w:r w:rsidR="00551E8B">
        <w:rPr>
          <w:rFonts w:ascii="Arial" w:hAnsi="Arial" w:cs="Arial"/>
          <w:sz w:val="24"/>
          <w:szCs w:val="24"/>
        </w:rPr>
        <w:lastRenderedPageBreak/>
        <w:t xml:space="preserve">that blocked the </w:t>
      </w:r>
      <w:r w:rsidR="00954858">
        <w:rPr>
          <w:rFonts w:ascii="Arial" w:hAnsi="Arial" w:cs="Arial"/>
          <w:sz w:val="24"/>
          <w:szCs w:val="24"/>
        </w:rPr>
        <w:t>footpath</w:t>
      </w:r>
      <w:r w:rsidR="009170D3">
        <w:rPr>
          <w:rFonts w:ascii="Arial" w:hAnsi="Arial" w:cs="Arial"/>
          <w:sz w:val="24"/>
          <w:szCs w:val="24"/>
        </w:rPr>
        <w:t xml:space="preserve"> he used </w:t>
      </w:r>
      <w:r w:rsidR="007E2716">
        <w:rPr>
          <w:rFonts w:ascii="Arial" w:hAnsi="Arial" w:cs="Arial"/>
          <w:sz w:val="24"/>
          <w:szCs w:val="24"/>
        </w:rPr>
        <w:t xml:space="preserve">in 2007 and </w:t>
      </w:r>
      <w:r w:rsidR="006C5171">
        <w:rPr>
          <w:rFonts w:ascii="Arial" w:hAnsi="Arial" w:cs="Arial"/>
          <w:sz w:val="24"/>
          <w:szCs w:val="24"/>
        </w:rPr>
        <w:t>the</w:t>
      </w:r>
      <w:r w:rsidR="00E467E6">
        <w:rPr>
          <w:rFonts w:ascii="Arial" w:hAnsi="Arial" w:cs="Arial"/>
          <w:sz w:val="24"/>
          <w:szCs w:val="24"/>
        </w:rPr>
        <w:t xml:space="preserve"> alternative</w:t>
      </w:r>
      <w:r w:rsidR="006C5171">
        <w:rPr>
          <w:rFonts w:ascii="Arial" w:hAnsi="Arial" w:cs="Arial"/>
          <w:sz w:val="24"/>
          <w:szCs w:val="24"/>
        </w:rPr>
        <w:t xml:space="preserve"> route he used to get around </w:t>
      </w:r>
      <w:r w:rsidR="00500505">
        <w:rPr>
          <w:rFonts w:ascii="Arial" w:hAnsi="Arial" w:cs="Arial"/>
          <w:sz w:val="24"/>
          <w:szCs w:val="24"/>
        </w:rPr>
        <w:t>it</w:t>
      </w:r>
      <w:r w:rsidR="006C5171">
        <w:rPr>
          <w:rFonts w:ascii="Arial" w:hAnsi="Arial" w:cs="Arial"/>
          <w:sz w:val="24"/>
          <w:szCs w:val="24"/>
        </w:rPr>
        <w:t xml:space="preserve">. </w:t>
      </w:r>
      <w:r w:rsidR="00AF2312">
        <w:rPr>
          <w:rFonts w:ascii="Arial" w:hAnsi="Arial" w:cs="Arial"/>
          <w:sz w:val="24"/>
          <w:szCs w:val="24"/>
        </w:rPr>
        <w:t xml:space="preserve">Other </w:t>
      </w:r>
      <w:r w:rsidR="003C7AB0">
        <w:rPr>
          <w:rFonts w:ascii="Arial" w:hAnsi="Arial" w:cs="Arial"/>
          <w:sz w:val="24"/>
          <w:szCs w:val="24"/>
        </w:rPr>
        <w:t xml:space="preserve">path users </w:t>
      </w:r>
      <w:r w:rsidR="00AF2312">
        <w:rPr>
          <w:rFonts w:ascii="Arial" w:hAnsi="Arial" w:cs="Arial"/>
          <w:sz w:val="24"/>
          <w:szCs w:val="24"/>
        </w:rPr>
        <w:t xml:space="preserve">clearly indicated the </w:t>
      </w:r>
      <w:r w:rsidR="0052286E">
        <w:rPr>
          <w:rFonts w:ascii="Arial" w:hAnsi="Arial" w:cs="Arial"/>
          <w:sz w:val="24"/>
          <w:szCs w:val="24"/>
        </w:rPr>
        <w:t>footpath</w:t>
      </w:r>
      <w:r w:rsidR="009E4FDD">
        <w:rPr>
          <w:rFonts w:ascii="Arial" w:hAnsi="Arial" w:cs="Arial"/>
          <w:sz w:val="24"/>
          <w:szCs w:val="24"/>
        </w:rPr>
        <w:t>s</w:t>
      </w:r>
      <w:r w:rsidR="00AF2312">
        <w:rPr>
          <w:rFonts w:ascii="Arial" w:hAnsi="Arial" w:cs="Arial"/>
          <w:sz w:val="24"/>
          <w:szCs w:val="24"/>
        </w:rPr>
        <w:t xml:space="preserve"> they had originally used and the alternative routes they </w:t>
      </w:r>
      <w:r w:rsidR="008E7E20">
        <w:rPr>
          <w:rFonts w:ascii="Arial" w:hAnsi="Arial" w:cs="Arial"/>
          <w:sz w:val="24"/>
          <w:szCs w:val="24"/>
        </w:rPr>
        <w:t xml:space="preserve">used </w:t>
      </w:r>
      <w:r w:rsidR="00564525">
        <w:rPr>
          <w:rFonts w:ascii="Arial" w:hAnsi="Arial" w:cs="Arial"/>
          <w:sz w:val="24"/>
          <w:szCs w:val="24"/>
        </w:rPr>
        <w:t>when</w:t>
      </w:r>
      <w:r w:rsidR="008E7E20">
        <w:rPr>
          <w:rFonts w:ascii="Arial" w:hAnsi="Arial" w:cs="Arial"/>
          <w:sz w:val="24"/>
          <w:szCs w:val="24"/>
        </w:rPr>
        <w:t xml:space="preserve"> they were obstructed</w:t>
      </w:r>
      <w:r w:rsidR="00AF2312">
        <w:rPr>
          <w:rFonts w:ascii="Arial" w:hAnsi="Arial" w:cs="Arial"/>
          <w:sz w:val="24"/>
          <w:szCs w:val="24"/>
        </w:rPr>
        <w:t xml:space="preserve">. </w:t>
      </w:r>
      <w:r w:rsidR="005C5EE4">
        <w:rPr>
          <w:rFonts w:ascii="Arial" w:hAnsi="Arial" w:cs="Arial"/>
          <w:sz w:val="24"/>
          <w:szCs w:val="24"/>
        </w:rPr>
        <w:t xml:space="preserve">In </w:t>
      </w:r>
      <w:r w:rsidR="00D01D47">
        <w:rPr>
          <w:rFonts w:ascii="Arial" w:hAnsi="Arial" w:cs="Arial"/>
          <w:sz w:val="24"/>
          <w:szCs w:val="24"/>
        </w:rPr>
        <w:t>my experience discrepancies do sometimes occur between the route</w:t>
      </w:r>
      <w:r w:rsidR="00B92D92">
        <w:rPr>
          <w:rFonts w:ascii="Arial" w:hAnsi="Arial" w:cs="Arial"/>
          <w:sz w:val="24"/>
          <w:szCs w:val="24"/>
        </w:rPr>
        <w:t>s</w:t>
      </w:r>
      <w:r w:rsidR="00D01D47">
        <w:rPr>
          <w:rFonts w:ascii="Arial" w:hAnsi="Arial" w:cs="Arial"/>
          <w:sz w:val="24"/>
          <w:szCs w:val="24"/>
        </w:rPr>
        <w:t xml:space="preserve"> that people use and what they mark on the map. I do not consider that this reduces the overall value of the user evidence.</w:t>
      </w:r>
    </w:p>
    <w:p w14:paraId="64CD3D66" w14:textId="7D8FE61F" w:rsidR="00A944D3" w:rsidRDefault="00830911" w:rsidP="003D1D1C">
      <w:pPr>
        <w:pStyle w:val="Style1"/>
        <w:rPr>
          <w:rFonts w:ascii="Arial" w:hAnsi="Arial" w:cs="Arial"/>
          <w:sz w:val="24"/>
          <w:szCs w:val="24"/>
        </w:rPr>
      </w:pPr>
      <w:r>
        <w:rPr>
          <w:rFonts w:ascii="Arial" w:hAnsi="Arial" w:cs="Arial"/>
          <w:sz w:val="24"/>
          <w:szCs w:val="24"/>
        </w:rPr>
        <w:t xml:space="preserve">It has been suggested that Path 1 has been used for hundreds of years </w:t>
      </w:r>
      <w:r w:rsidR="00F3784A">
        <w:rPr>
          <w:rFonts w:ascii="Arial" w:hAnsi="Arial" w:cs="Arial"/>
          <w:sz w:val="24"/>
          <w:szCs w:val="24"/>
        </w:rPr>
        <w:t xml:space="preserve">as part of a longer route </w:t>
      </w:r>
      <w:r>
        <w:rPr>
          <w:rFonts w:ascii="Arial" w:hAnsi="Arial" w:cs="Arial"/>
          <w:sz w:val="24"/>
          <w:szCs w:val="24"/>
        </w:rPr>
        <w:t xml:space="preserve">between Silverdale and </w:t>
      </w:r>
      <w:r w:rsidR="00F3784A">
        <w:rPr>
          <w:rFonts w:ascii="Arial" w:hAnsi="Arial" w:cs="Arial"/>
          <w:sz w:val="24"/>
          <w:szCs w:val="24"/>
        </w:rPr>
        <w:t>Clayton</w:t>
      </w:r>
      <w:r w:rsidR="00581006">
        <w:rPr>
          <w:rFonts w:ascii="Arial" w:hAnsi="Arial" w:cs="Arial"/>
          <w:sz w:val="24"/>
          <w:szCs w:val="24"/>
        </w:rPr>
        <w:t>.</w:t>
      </w:r>
      <w:r w:rsidR="00087886">
        <w:rPr>
          <w:rFonts w:ascii="Arial" w:hAnsi="Arial" w:cs="Arial"/>
          <w:sz w:val="24"/>
          <w:szCs w:val="24"/>
        </w:rPr>
        <w:t xml:space="preserve"> After Gallowstree Lane was tarmacked and widened in the late 1960s </w:t>
      </w:r>
      <w:r w:rsidR="001141B2">
        <w:rPr>
          <w:rFonts w:ascii="Arial" w:hAnsi="Arial" w:cs="Arial"/>
          <w:sz w:val="24"/>
          <w:szCs w:val="24"/>
        </w:rPr>
        <w:t xml:space="preserve">it is claimed that </w:t>
      </w:r>
      <w:r w:rsidR="00D630D9">
        <w:rPr>
          <w:rFonts w:ascii="Arial" w:hAnsi="Arial" w:cs="Arial"/>
          <w:sz w:val="24"/>
          <w:szCs w:val="24"/>
        </w:rPr>
        <w:t xml:space="preserve">the enclosed track was extended to join it with </w:t>
      </w:r>
      <w:r w:rsidR="003F1807">
        <w:rPr>
          <w:rFonts w:ascii="Arial" w:hAnsi="Arial" w:cs="Arial"/>
          <w:sz w:val="24"/>
          <w:szCs w:val="24"/>
        </w:rPr>
        <w:t>a</w:t>
      </w:r>
      <w:r w:rsidR="00D630D9">
        <w:rPr>
          <w:rFonts w:ascii="Arial" w:hAnsi="Arial" w:cs="Arial"/>
          <w:sz w:val="24"/>
          <w:szCs w:val="24"/>
        </w:rPr>
        <w:t xml:space="preserve"> </w:t>
      </w:r>
      <w:r w:rsidR="00A0436F">
        <w:rPr>
          <w:rFonts w:ascii="Arial" w:hAnsi="Arial" w:cs="Arial"/>
          <w:sz w:val="24"/>
          <w:szCs w:val="24"/>
        </w:rPr>
        <w:t>similar width</w:t>
      </w:r>
      <w:r w:rsidR="003F1807">
        <w:rPr>
          <w:rFonts w:ascii="Arial" w:hAnsi="Arial" w:cs="Arial"/>
          <w:sz w:val="24"/>
          <w:szCs w:val="24"/>
        </w:rPr>
        <w:t xml:space="preserve">. </w:t>
      </w:r>
      <w:r w:rsidR="002F610F">
        <w:rPr>
          <w:rFonts w:ascii="Arial" w:hAnsi="Arial" w:cs="Arial"/>
          <w:sz w:val="24"/>
          <w:szCs w:val="24"/>
        </w:rPr>
        <w:t>N</w:t>
      </w:r>
      <w:r w:rsidR="003F1807">
        <w:rPr>
          <w:rFonts w:ascii="Arial" w:hAnsi="Arial" w:cs="Arial"/>
          <w:sz w:val="24"/>
          <w:szCs w:val="24"/>
        </w:rPr>
        <w:t xml:space="preserve">o evidence of this </w:t>
      </w:r>
      <w:r w:rsidR="002F610F">
        <w:rPr>
          <w:rFonts w:ascii="Arial" w:hAnsi="Arial" w:cs="Arial"/>
          <w:sz w:val="24"/>
          <w:szCs w:val="24"/>
        </w:rPr>
        <w:t>has been presented</w:t>
      </w:r>
      <w:r w:rsidR="003F1807">
        <w:rPr>
          <w:rFonts w:ascii="Arial" w:hAnsi="Arial" w:cs="Arial"/>
          <w:sz w:val="24"/>
          <w:szCs w:val="24"/>
        </w:rPr>
        <w:t xml:space="preserve">. </w:t>
      </w:r>
    </w:p>
    <w:p w14:paraId="16A85ED4" w14:textId="1608EDF0" w:rsidR="003D1D1C" w:rsidRDefault="00D01D47" w:rsidP="00CA2728">
      <w:pPr>
        <w:pStyle w:val="Style1"/>
        <w:rPr>
          <w:rFonts w:ascii="Arial" w:hAnsi="Arial" w:cs="Arial"/>
          <w:sz w:val="24"/>
          <w:szCs w:val="24"/>
        </w:rPr>
      </w:pPr>
      <w:r>
        <w:rPr>
          <w:rFonts w:ascii="Arial" w:hAnsi="Arial" w:cs="Arial"/>
          <w:sz w:val="24"/>
          <w:szCs w:val="24"/>
        </w:rPr>
        <w:t xml:space="preserve">Overall, I consider there is sufficient evidence of use of the Order routes </w:t>
      </w:r>
      <w:r w:rsidR="00D01F55">
        <w:rPr>
          <w:rFonts w:ascii="Arial" w:hAnsi="Arial" w:cs="Arial"/>
          <w:sz w:val="24"/>
          <w:szCs w:val="24"/>
        </w:rPr>
        <w:t xml:space="preserve">by the public </w:t>
      </w:r>
      <w:r>
        <w:rPr>
          <w:rFonts w:ascii="Arial" w:hAnsi="Arial" w:cs="Arial"/>
          <w:sz w:val="24"/>
          <w:szCs w:val="24"/>
        </w:rPr>
        <w:t xml:space="preserve">during the relevant </w:t>
      </w:r>
      <w:r w:rsidR="008E7E20">
        <w:rPr>
          <w:rFonts w:ascii="Arial" w:hAnsi="Arial" w:cs="Arial"/>
          <w:sz w:val="24"/>
          <w:szCs w:val="24"/>
        </w:rPr>
        <w:t xml:space="preserve">twenty year </w:t>
      </w:r>
      <w:r>
        <w:rPr>
          <w:rFonts w:ascii="Arial" w:hAnsi="Arial" w:cs="Arial"/>
          <w:sz w:val="24"/>
          <w:szCs w:val="24"/>
        </w:rPr>
        <w:t xml:space="preserve">period </w:t>
      </w:r>
      <w:r w:rsidR="00864941">
        <w:rPr>
          <w:rFonts w:ascii="Arial" w:hAnsi="Arial" w:cs="Arial"/>
          <w:sz w:val="24"/>
          <w:szCs w:val="24"/>
        </w:rPr>
        <w:t>to</w:t>
      </w:r>
      <w:r w:rsidR="00E76AFF">
        <w:rPr>
          <w:rFonts w:ascii="Arial" w:hAnsi="Arial" w:cs="Arial"/>
          <w:sz w:val="24"/>
          <w:szCs w:val="24"/>
        </w:rPr>
        <w:t xml:space="preserve"> demonstrate</w:t>
      </w:r>
      <w:r w:rsidR="008F1811">
        <w:rPr>
          <w:rFonts w:ascii="Arial" w:hAnsi="Arial" w:cs="Arial"/>
          <w:sz w:val="24"/>
          <w:szCs w:val="24"/>
        </w:rPr>
        <w:t xml:space="preserve"> a presumption of dedication</w:t>
      </w:r>
      <w:r w:rsidR="00906D62">
        <w:rPr>
          <w:rFonts w:ascii="Arial" w:hAnsi="Arial" w:cs="Arial"/>
          <w:sz w:val="24"/>
          <w:szCs w:val="24"/>
        </w:rPr>
        <w:t xml:space="preserve"> </w:t>
      </w:r>
      <w:r w:rsidR="00900EAD">
        <w:rPr>
          <w:rFonts w:ascii="Arial" w:hAnsi="Arial" w:cs="Arial"/>
          <w:sz w:val="24"/>
          <w:szCs w:val="24"/>
        </w:rPr>
        <w:t>as</w:t>
      </w:r>
      <w:r w:rsidR="001D254C">
        <w:rPr>
          <w:rFonts w:ascii="Arial" w:hAnsi="Arial" w:cs="Arial"/>
          <w:sz w:val="24"/>
          <w:szCs w:val="24"/>
        </w:rPr>
        <w:t xml:space="preserve"> </w:t>
      </w:r>
      <w:r w:rsidR="00906D62">
        <w:rPr>
          <w:rFonts w:ascii="Arial" w:hAnsi="Arial" w:cs="Arial"/>
          <w:sz w:val="24"/>
          <w:szCs w:val="24"/>
        </w:rPr>
        <w:t>public footpath</w:t>
      </w:r>
      <w:r w:rsidR="00374311">
        <w:rPr>
          <w:rFonts w:ascii="Arial" w:hAnsi="Arial" w:cs="Arial"/>
          <w:sz w:val="24"/>
          <w:szCs w:val="24"/>
        </w:rPr>
        <w:t>s</w:t>
      </w:r>
      <w:r w:rsidR="008F1811">
        <w:rPr>
          <w:rFonts w:ascii="Arial" w:hAnsi="Arial" w:cs="Arial"/>
          <w:sz w:val="24"/>
          <w:szCs w:val="24"/>
        </w:rPr>
        <w:t>.</w:t>
      </w:r>
      <w:r w:rsidR="00F54A48">
        <w:rPr>
          <w:rFonts w:ascii="Arial" w:hAnsi="Arial" w:cs="Arial"/>
          <w:sz w:val="24"/>
          <w:szCs w:val="24"/>
        </w:rPr>
        <w:t xml:space="preserve"> </w:t>
      </w:r>
      <w:r w:rsidR="00D01F55">
        <w:rPr>
          <w:rFonts w:ascii="Arial" w:hAnsi="Arial" w:cs="Arial"/>
          <w:sz w:val="24"/>
          <w:szCs w:val="24"/>
        </w:rPr>
        <w:t>Section</w:t>
      </w:r>
      <w:r w:rsidR="00906D62">
        <w:rPr>
          <w:rFonts w:ascii="Arial" w:hAnsi="Arial" w:cs="Arial"/>
          <w:sz w:val="24"/>
          <w:szCs w:val="24"/>
        </w:rPr>
        <w:t xml:space="preserve"> </w:t>
      </w:r>
      <w:r w:rsidR="00B3525F">
        <w:rPr>
          <w:rFonts w:ascii="Arial" w:hAnsi="Arial" w:cs="Arial"/>
          <w:sz w:val="24"/>
          <w:szCs w:val="24"/>
        </w:rPr>
        <w:t>B to C</w:t>
      </w:r>
      <w:r w:rsidR="001D4FFB">
        <w:rPr>
          <w:rFonts w:ascii="Arial" w:hAnsi="Arial" w:cs="Arial"/>
          <w:sz w:val="24"/>
          <w:szCs w:val="24"/>
        </w:rPr>
        <w:t xml:space="preserve"> was less well used but I consider that there is still sufficient use of this section</w:t>
      </w:r>
      <w:r w:rsidR="006046C7">
        <w:rPr>
          <w:rFonts w:ascii="Arial" w:hAnsi="Arial" w:cs="Arial"/>
          <w:sz w:val="24"/>
          <w:szCs w:val="24"/>
        </w:rPr>
        <w:t>.</w:t>
      </w:r>
    </w:p>
    <w:p w14:paraId="4DFE4AB0" w14:textId="4077C06A" w:rsidR="005A01C7" w:rsidRPr="00427FF9" w:rsidRDefault="00202334" w:rsidP="00746A55">
      <w:pPr>
        <w:pStyle w:val="Style1"/>
        <w:numPr>
          <w:ilvl w:val="0"/>
          <w:numId w:val="0"/>
        </w:numPr>
        <w:rPr>
          <w:rFonts w:ascii="Arial" w:hAnsi="Arial" w:cs="Arial"/>
          <w:i/>
          <w:iCs/>
          <w:sz w:val="24"/>
          <w:szCs w:val="24"/>
        </w:rPr>
      </w:pPr>
      <w:r w:rsidRPr="00427FF9">
        <w:rPr>
          <w:rFonts w:ascii="Arial" w:hAnsi="Arial" w:cs="Arial"/>
          <w:i/>
          <w:iCs/>
          <w:sz w:val="24"/>
          <w:szCs w:val="24"/>
        </w:rPr>
        <w:t xml:space="preserve">Lack of intention to dedicate </w:t>
      </w:r>
    </w:p>
    <w:p w14:paraId="2E3F9C76" w14:textId="37A97954" w:rsidR="004574D9" w:rsidRDefault="00D569BA" w:rsidP="00FE7F78">
      <w:pPr>
        <w:pStyle w:val="Style1"/>
        <w:rPr>
          <w:rFonts w:ascii="Arial" w:hAnsi="Arial" w:cs="Arial"/>
          <w:sz w:val="24"/>
          <w:szCs w:val="24"/>
        </w:rPr>
      </w:pPr>
      <w:proofErr w:type="gramStart"/>
      <w:r>
        <w:rPr>
          <w:rFonts w:ascii="Arial" w:hAnsi="Arial" w:cs="Arial"/>
          <w:sz w:val="24"/>
          <w:szCs w:val="24"/>
        </w:rPr>
        <w:t>In order to</w:t>
      </w:r>
      <w:proofErr w:type="gramEnd"/>
      <w:r>
        <w:rPr>
          <w:rFonts w:ascii="Arial" w:hAnsi="Arial" w:cs="Arial"/>
          <w:sz w:val="24"/>
          <w:szCs w:val="24"/>
        </w:rPr>
        <w:t xml:space="preserve"> demonstrate a lack of intention to dedicate</w:t>
      </w:r>
      <w:r w:rsidR="004574D9">
        <w:rPr>
          <w:rFonts w:ascii="Arial" w:hAnsi="Arial" w:cs="Arial"/>
          <w:sz w:val="24"/>
          <w:szCs w:val="24"/>
        </w:rPr>
        <w:t>, a landowner is required to have taken action to make the public aware that they have no intention of dedicating public right</w:t>
      </w:r>
      <w:r w:rsidR="00771C7F">
        <w:rPr>
          <w:rFonts w:ascii="Arial" w:hAnsi="Arial" w:cs="Arial"/>
          <w:sz w:val="24"/>
          <w:szCs w:val="24"/>
        </w:rPr>
        <w:t>s</w:t>
      </w:r>
      <w:r w:rsidR="004574D9">
        <w:rPr>
          <w:rFonts w:ascii="Arial" w:hAnsi="Arial" w:cs="Arial"/>
          <w:sz w:val="24"/>
          <w:szCs w:val="24"/>
        </w:rPr>
        <w:t xml:space="preserve"> of way. </w:t>
      </w:r>
      <w:r w:rsidR="003F4246">
        <w:rPr>
          <w:rFonts w:ascii="Arial" w:hAnsi="Arial" w:cs="Arial"/>
          <w:sz w:val="24"/>
          <w:szCs w:val="24"/>
        </w:rPr>
        <w:t>There are various ways of demonstrating this</w:t>
      </w:r>
      <w:r w:rsidR="00B722FB">
        <w:rPr>
          <w:rFonts w:ascii="Arial" w:hAnsi="Arial" w:cs="Arial"/>
          <w:sz w:val="24"/>
          <w:szCs w:val="24"/>
        </w:rPr>
        <w:t xml:space="preserve">, but the most common ways are erecting notices denying public rights or granting permission, </w:t>
      </w:r>
      <w:r w:rsidR="00F556E5">
        <w:rPr>
          <w:rFonts w:ascii="Arial" w:hAnsi="Arial" w:cs="Arial"/>
          <w:sz w:val="24"/>
          <w:szCs w:val="24"/>
        </w:rPr>
        <w:t>physical obstructions, or verbal challenges.</w:t>
      </w:r>
    </w:p>
    <w:p w14:paraId="26D9CC48" w14:textId="5B217BD4" w:rsidR="00D87CA9" w:rsidRDefault="00740923" w:rsidP="00FE7F78">
      <w:pPr>
        <w:pStyle w:val="Style1"/>
        <w:rPr>
          <w:rFonts w:ascii="Arial" w:hAnsi="Arial" w:cs="Arial"/>
          <w:sz w:val="24"/>
          <w:szCs w:val="24"/>
        </w:rPr>
      </w:pPr>
      <w:r>
        <w:rPr>
          <w:rFonts w:ascii="Arial" w:hAnsi="Arial" w:cs="Arial"/>
          <w:sz w:val="24"/>
          <w:szCs w:val="24"/>
        </w:rPr>
        <w:t>Prior to 2007 the only challenges or obstructions</w:t>
      </w:r>
      <w:r w:rsidR="005738A8">
        <w:rPr>
          <w:rFonts w:ascii="Arial" w:hAnsi="Arial" w:cs="Arial"/>
          <w:sz w:val="24"/>
          <w:szCs w:val="24"/>
        </w:rPr>
        <w:t xml:space="preserve"> mentioned</w:t>
      </w:r>
      <w:r>
        <w:rPr>
          <w:rFonts w:ascii="Arial" w:hAnsi="Arial" w:cs="Arial"/>
          <w:sz w:val="24"/>
          <w:szCs w:val="24"/>
        </w:rPr>
        <w:t xml:space="preserve"> </w:t>
      </w:r>
      <w:r w:rsidR="00995B29">
        <w:rPr>
          <w:rFonts w:ascii="Arial" w:hAnsi="Arial" w:cs="Arial"/>
          <w:sz w:val="24"/>
          <w:szCs w:val="24"/>
        </w:rPr>
        <w:t>were</w:t>
      </w:r>
      <w:r w:rsidR="004E67B6">
        <w:rPr>
          <w:rFonts w:ascii="Arial" w:hAnsi="Arial" w:cs="Arial"/>
          <w:sz w:val="24"/>
          <w:szCs w:val="24"/>
        </w:rPr>
        <w:t xml:space="preserve"> a fence for six years from 1995 and </w:t>
      </w:r>
      <w:r w:rsidR="00346D81">
        <w:rPr>
          <w:rFonts w:ascii="Arial" w:hAnsi="Arial" w:cs="Arial"/>
          <w:sz w:val="24"/>
          <w:szCs w:val="24"/>
        </w:rPr>
        <w:t xml:space="preserve">a </w:t>
      </w:r>
      <w:r w:rsidR="004E67B6">
        <w:rPr>
          <w:rFonts w:ascii="Arial" w:hAnsi="Arial" w:cs="Arial"/>
          <w:sz w:val="24"/>
          <w:szCs w:val="24"/>
        </w:rPr>
        <w:t>vehicle at the Keele Road end</w:t>
      </w:r>
      <w:r w:rsidR="006A1F2F">
        <w:rPr>
          <w:rFonts w:ascii="Arial" w:hAnsi="Arial" w:cs="Arial"/>
          <w:sz w:val="24"/>
          <w:szCs w:val="24"/>
        </w:rPr>
        <w:t xml:space="preserve"> which one person </w:t>
      </w:r>
      <w:r w:rsidR="000E058E">
        <w:rPr>
          <w:rFonts w:ascii="Arial" w:hAnsi="Arial" w:cs="Arial"/>
          <w:sz w:val="24"/>
          <w:szCs w:val="24"/>
        </w:rPr>
        <w:t xml:space="preserve">recalled </w:t>
      </w:r>
      <w:r w:rsidR="006A1F2F">
        <w:rPr>
          <w:rFonts w:ascii="Arial" w:hAnsi="Arial" w:cs="Arial"/>
          <w:sz w:val="24"/>
          <w:szCs w:val="24"/>
        </w:rPr>
        <w:t xml:space="preserve">appeared in </w:t>
      </w:r>
      <w:r w:rsidR="000E058E">
        <w:rPr>
          <w:rFonts w:ascii="Arial" w:hAnsi="Arial" w:cs="Arial"/>
          <w:sz w:val="24"/>
          <w:szCs w:val="24"/>
        </w:rPr>
        <w:t>the late 1990s.</w:t>
      </w:r>
      <w:r w:rsidR="00A00097">
        <w:rPr>
          <w:rFonts w:ascii="Arial" w:hAnsi="Arial" w:cs="Arial"/>
          <w:sz w:val="24"/>
          <w:szCs w:val="24"/>
        </w:rPr>
        <w:t xml:space="preserve"> </w:t>
      </w:r>
      <w:r w:rsidR="00CD74BB">
        <w:rPr>
          <w:rFonts w:ascii="Arial" w:hAnsi="Arial" w:cs="Arial"/>
          <w:sz w:val="24"/>
          <w:szCs w:val="24"/>
        </w:rPr>
        <w:t>Both obstructions were on Path 1 and there do not appear to have been any challenges to use o</w:t>
      </w:r>
      <w:r w:rsidR="00346D81">
        <w:rPr>
          <w:rFonts w:ascii="Arial" w:hAnsi="Arial" w:cs="Arial"/>
          <w:sz w:val="24"/>
          <w:szCs w:val="24"/>
        </w:rPr>
        <w:t>f</w:t>
      </w:r>
      <w:r w:rsidR="00CD74BB">
        <w:rPr>
          <w:rFonts w:ascii="Arial" w:hAnsi="Arial" w:cs="Arial"/>
          <w:sz w:val="24"/>
          <w:szCs w:val="24"/>
        </w:rPr>
        <w:t xml:space="preserve"> Path 2. </w:t>
      </w:r>
    </w:p>
    <w:p w14:paraId="4DF1828A" w14:textId="3BFC6D4E" w:rsidR="00BB6E42" w:rsidRPr="00D87CA9" w:rsidRDefault="00A00097" w:rsidP="00613E6F">
      <w:pPr>
        <w:pStyle w:val="Style1"/>
        <w:rPr>
          <w:rFonts w:ascii="Arial" w:hAnsi="Arial" w:cs="Arial"/>
          <w:sz w:val="24"/>
          <w:szCs w:val="24"/>
        </w:rPr>
      </w:pPr>
      <w:r w:rsidRPr="00D87CA9">
        <w:rPr>
          <w:rFonts w:ascii="Arial" w:hAnsi="Arial" w:cs="Arial"/>
          <w:sz w:val="24"/>
          <w:szCs w:val="24"/>
        </w:rPr>
        <w:t>The vehicle does not appear to have</w:t>
      </w:r>
      <w:r w:rsidR="0093419D" w:rsidRPr="00D87CA9">
        <w:rPr>
          <w:rFonts w:ascii="Arial" w:hAnsi="Arial" w:cs="Arial"/>
          <w:sz w:val="24"/>
          <w:szCs w:val="24"/>
        </w:rPr>
        <w:t xml:space="preserve"> completely</w:t>
      </w:r>
      <w:r w:rsidRPr="00D87CA9">
        <w:rPr>
          <w:rFonts w:ascii="Arial" w:hAnsi="Arial" w:cs="Arial"/>
          <w:sz w:val="24"/>
          <w:szCs w:val="24"/>
        </w:rPr>
        <w:t xml:space="preserve"> prevented access </w:t>
      </w:r>
      <w:r w:rsidR="000E058E" w:rsidRPr="00D87CA9">
        <w:rPr>
          <w:rFonts w:ascii="Arial" w:hAnsi="Arial" w:cs="Arial"/>
          <w:sz w:val="24"/>
          <w:szCs w:val="24"/>
        </w:rPr>
        <w:t>a</w:t>
      </w:r>
      <w:r w:rsidR="00323028">
        <w:rPr>
          <w:rFonts w:ascii="Arial" w:hAnsi="Arial" w:cs="Arial"/>
          <w:sz w:val="24"/>
          <w:szCs w:val="24"/>
        </w:rPr>
        <w:t>s</w:t>
      </w:r>
      <w:r w:rsidR="0093419D" w:rsidRPr="00D87CA9">
        <w:rPr>
          <w:rFonts w:ascii="Arial" w:hAnsi="Arial" w:cs="Arial"/>
          <w:sz w:val="24"/>
          <w:szCs w:val="24"/>
        </w:rPr>
        <w:t xml:space="preserve"> witnesses stat</w:t>
      </w:r>
      <w:r w:rsidR="000E058E" w:rsidRPr="00D87CA9">
        <w:rPr>
          <w:rFonts w:ascii="Arial" w:hAnsi="Arial" w:cs="Arial"/>
          <w:sz w:val="24"/>
          <w:szCs w:val="24"/>
        </w:rPr>
        <w:t>ed</w:t>
      </w:r>
      <w:r w:rsidR="0093419D" w:rsidRPr="00D87CA9">
        <w:rPr>
          <w:rFonts w:ascii="Arial" w:hAnsi="Arial" w:cs="Arial"/>
          <w:sz w:val="24"/>
          <w:szCs w:val="24"/>
        </w:rPr>
        <w:t xml:space="preserve"> it was possible to get past.</w:t>
      </w:r>
      <w:r w:rsidR="003A6D2E" w:rsidRPr="00D87CA9">
        <w:rPr>
          <w:rFonts w:ascii="Arial" w:hAnsi="Arial" w:cs="Arial"/>
          <w:sz w:val="24"/>
          <w:szCs w:val="24"/>
        </w:rPr>
        <w:t xml:space="preserve"> </w:t>
      </w:r>
      <w:r w:rsidR="00512FA3" w:rsidRPr="00D87CA9">
        <w:rPr>
          <w:rFonts w:ascii="Arial" w:hAnsi="Arial" w:cs="Arial"/>
          <w:sz w:val="24"/>
          <w:szCs w:val="24"/>
        </w:rPr>
        <w:t>I</w:t>
      </w:r>
      <w:r w:rsidR="00382760" w:rsidRPr="00D87CA9">
        <w:rPr>
          <w:rFonts w:ascii="Arial" w:hAnsi="Arial" w:cs="Arial"/>
          <w:sz w:val="24"/>
          <w:szCs w:val="24"/>
        </w:rPr>
        <w:t>t</w:t>
      </w:r>
      <w:r w:rsidR="00512FA3" w:rsidRPr="00D87CA9">
        <w:rPr>
          <w:rFonts w:ascii="Arial" w:hAnsi="Arial" w:cs="Arial"/>
          <w:sz w:val="24"/>
          <w:szCs w:val="24"/>
        </w:rPr>
        <w:t xml:space="preserve"> is believed that the vehicle was </w:t>
      </w:r>
      <w:r w:rsidR="00701A80" w:rsidRPr="00D87CA9">
        <w:rPr>
          <w:rFonts w:ascii="Arial" w:hAnsi="Arial" w:cs="Arial"/>
          <w:sz w:val="24"/>
          <w:szCs w:val="24"/>
        </w:rPr>
        <w:t xml:space="preserve">parked </w:t>
      </w:r>
      <w:r w:rsidR="00512FA3" w:rsidRPr="00D87CA9">
        <w:rPr>
          <w:rFonts w:ascii="Arial" w:hAnsi="Arial" w:cs="Arial"/>
          <w:sz w:val="24"/>
          <w:szCs w:val="24"/>
        </w:rPr>
        <w:t xml:space="preserve">there by the owners of Norton House with one person </w:t>
      </w:r>
      <w:r w:rsidR="00B118DA">
        <w:rPr>
          <w:rFonts w:ascii="Arial" w:hAnsi="Arial" w:cs="Arial"/>
          <w:sz w:val="24"/>
          <w:szCs w:val="24"/>
        </w:rPr>
        <w:t>stating that</w:t>
      </w:r>
      <w:r w:rsidR="00512FA3" w:rsidRPr="00D87CA9">
        <w:rPr>
          <w:rFonts w:ascii="Arial" w:hAnsi="Arial" w:cs="Arial"/>
          <w:sz w:val="24"/>
          <w:szCs w:val="24"/>
        </w:rPr>
        <w:t xml:space="preserve"> it was to prevent vehicles driving along the track.</w:t>
      </w:r>
      <w:r w:rsidR="00F710A7" w:rsidRPr="00D87CA9">
        <w:rPr>
          <w:rFonts w:ascii="Arial" w:hAnsi="Arial" w:cs="Arial"/>
          <w:sz w:val="24"/>
          <w:szCs w:val="24"/>
        </w:rPr>
        <w:t xml:space="preserve"> </w:t>
      </w:r>
      <w:r w:rsidR="00F214CB" w:rsidRPr="00D87CA9">
        <w:rPr>
          <w:rFonts w:ascii="Arial" w:hAnsi="Arial" w:cs="Arial"/>
          <w:sz w:val="24"/>
          <w:szCs w:val="24"/>
        </w:rPr>
        <w:t>Th</w:t>
      </w:r>
      <w:r w:rsidR="00E01DDF" w:rsidRPr="00D87CA9">
        <w:rPr>
          <w:rFonts w:ascii="Arial" w:hAnsi="Arial" w:cs="Arial"/>
          <w:sz w:val="24"/>
          <w:szCs w:val="24"/>
        </w:rPr>
        <w:t xml:space="preserve">e </w:t>
      </w:r>
      <w:r w:rsidR="00F214CB" w:rsidRPr="00D87CA9">
        <w:rPr>
          <w:rFonts w:ascii="Arial" w:hAnsi="Arial" w:cs="Arial"/>
          <w:sz w:val="24"/>
          <w:szCs w:val="24"/>
        </w:rPr>
        <w:t>owners of Norton House</w:t>
      </w:r>
      <w:r w:rsidR="00C47205">
        <w:rPr>
          <w:rFonts w:ascii="Arial" w:hAnsi="Arial" w:cs="Arial"/>
          <w:sz w:val="24"/>
          <w:szCs w:val="24"/>
        </w:rPr>
        <w:t xml:space="preserve"> during the relevant period</w:t>
      </w:r>
      <w:r w:rsidR="00E01DDF" w:rsidRPr="00D87CA9">
        <w:rPr>
          <w:rFonts w:ascii="Arial" w:hAnsi="Arial" w:cs="Arial"/>
          <w:sz w:val="24"/>
          <w:szCs w:val="24"/>
        </w:rPr>
        <w:t xml:space="preserve"> have not provided evidence </w:t>
      </w:r>
      <w:r w:rsidR="00DB2F34" w:rsidRPr="00D87CA9">
        <w:rPr>
          <w:rFonts w:ascii="Arial" w:hAnsi="Arial" w:cs="Arial"/>
          <w:sz w:val="24"/>
          <w:szCs w:val="24"/>
        </w:rPr>
        <w:t xml:space="preserve">of </w:t>
      </w:r>
      <w:r w:rsidR="000E2E68" w:rsidRPr="00D87CA9">
        <w:rPr>
          <w:rFonts w:ascii="Arial" w:hAnsi="Arial" w:cs="Arial"/>
          <w:sz w:val="24"/>
          <w:szCs w:val="24"/>
        </w:rPr>
        <w:t>action</w:t>
      </w:r>
      <w:r w:rsidR="00112B5D">
        <w:rPr>
          <w:rFonts w:ascii="Arial" w:hAnsi="Arial" w:cs="Arial"/>
          <w:sz w:val="24"/>
          <w:szCs w:val="24"/>
        </w:rPr>
        <w:t>s</w:t>
      </w:r>
      <w:r w:rsidR="00DB2F34" w:rsidRPr="00D87CA9">
        <w:rPr>
          <w:rFonts w:ascii="Arial" w:hAnsi="Arial" w:cs="Arial"/>
          <w:sz w:val="24"/>
          <w:szCs w:val="24"/>
        </w:rPr>
        <w:t xml:space="preserve"> taken by them</w:t>
      </w:r>
      <w:r w:rsidR="000E2E68" w:rsidRPr="00D87CA9">
        <w:rPr>
          <w:rFonts w:ascii="Arial" w:hAnsi="Arial" w:cs="Arial"/>
          <w:sz w:val="24"/>
          <w:szCs w:val="24"/>
        </w:rPr>
        <w:t xml:space="preserve"> to </w:t>
      </w:r>
      <w:r w:rsidR="00FA2135">
        <w:rPr>
          <w:rFonts w:ascii="Arial" w:hAnsi="Arial" w:cs="Arial"/>
          <w:sz w:val="24"/>
          <w:szCs w:val="24"/>
        </w:rPr>
        <w:t>prevent use of the Order routes</w:t>
      </w:r>
      <w:r w:rsidR="00701A80" w:rsidRPr="00D87CA9">
        <w:rPr>
          <w:rFonts w:ascii="Arial" w:hAnsi="Arial" w:cs="Arial"/>
          <w:sz w:val="24"/>
          <w:szCs w:val="24"/>
        </w:rPr>
        <w:t>.</w:t>
      </w:r>
      <w:r w:rsidR="004112B5">
        <w:rPr>
          <w:rFonts w:ascii="Arial" w:hAnsi="Arial" w:cs="Arial"/>
          <w:sz w:val="24"/>
          <w:szCs w:val="24"/>
        </w:rPr>
        <w:t xml:space="preserve"> Furthermore</w:t>
      </w:r>
      <w:r w:rsidR="004112B5" w:rsidRPr="00D87CA9">
        <w:rPr>
          <w:rFonts w:ascii="Arial" w:hAnsi="Arial" w:cs="Arial"/>
          <w:sz w:val="24"/>
          <w:szCs w:val="24"/>
        </w:rPr>
        <w:t xml:space="preserve">, the Land Registry documents and </w:t>
      </w:r>
      <w:r w:rsidR="003E58DB">
        <w:rPr>
          <w:rFonts w:ascii="Arial" w:hAnsi="Arial" w:cs="Arial"/>
          <w:sz w:val="24"/>
          <w:szCs w:val="24"/>
        </w:rPr>
        <w:t>Indenture</w:t>
      </w:r>
      <w:r w:rsidR="004112B5" w:rsidRPr="00D87CA9">
        <w:rPr>
          <w:rFonts w:ascii="Arial" w:hAnsi="Arial" w:cs="Arial"/>
          <w:sz w:val="24"/>
          <w:szCs w:val="24"/>
        </w:rPr>
        <w:t xml:space="preserve"> for Norton House show that </w:t>
      </w:r>
      <w:r w:rsidR="004C60FE">
        <w:rPr>
          <w:rFonts w:ascii="Arial" w:hAnsi="Arial" w:cs="Arial"/>
          <w:sz w:val="24"/>
          <w:szCs w:val="24"/>
        </w:rPr>
        <w:t>the Order routes were</w:t>
      </w:r>
      <w:r w:rsidR="004112B5" w:rsidRPr="00D87CA9">
        <w:rPr>
          <w:rFonts w:ascii="Arial" w:hAnsi="Arial" w:cs="Arial"/>
          <w:sz w:val="24"/>
          <w:szCs w:val="24"/>
        </w:rPr>
        <w:t xml:space="preserve"> not </w:t>
      </w:r>
      <w:r w:rsidR="004112B5">
        <w:rPr>
          <w:rFonts w:ascii="Arial" w:hAnsi="Arial" w:cs="Arial"/>
          <w:sz w:val="24"/>
          <w:szCs w:val="24"/>
        </w:rPr>
        <w:t xml:space="preserve">within </w:t>
      </w:r>
      <w:r w:rsidR="004112B5" w:rsidRPr="00D87CA9">
        <w:rPr>
          <w:rFonts w:ascii="Arial" w:hAnsi="Arial" w:cs="Arial"/>
          <w:sz w:val="24"/>
          <w:szCs w:val="24"/>
        </w:rPr>
        <w:t>their ownership.</w:t>
      </w:r>
    </w:p>
    <w:p w14:paraId="3B723F27" w14:textId="0EF7E787" w:rsidR="00A0206E" w:rsidRDefault="00BA490A" w:rsidP="00FE7F78">
      <w:pPr>
        <w:pStyle w:val="Style1"/>
        <w:rPr>
          <w:rFonts w:ascii="Arial" w:hAnsi="Arial" w:cs="Arial"/>
          <w:sz w:val="24"/>
          <w:szCs w:val="24"/>
        </w:rPr>
      </w:pPr>
      <w:r>
        <w:rPr>
          <w:rFonts w:ascii="Arial" w:hAnsi="Arial" w:cs="Arial"/>
          <w:sz w:val="24"/>
          <w:szCs w:val="24"/>
        </w:rPr>
        <w:t xml:space="preserve">Path 1 </w:t>
      </w:r>
      <w:r w:rsidR="00A4536A">
        <w:rPr>
          <w:rFonts w:ascii="Arial" w:hAnsi="Arial" w:cs="Arial"/>
          <w:sz w:val="24"/>
          <w:szCs w:val="24"/>
        </w:rPr>
        <w:t>was part of lot 32</w:t>
      </w:r>
      <w:r w:rsidR="004812A8">
        <w:rPr>
          <w:rFonts w:ascii="Arial" w:hAnsi="Arial" w:cs="Arial"/>
          <w:sz w:val="24"/>
          <w:szCs w:val="24"/>
        </w:rPr>
        <w:t xml:space="preserve"> </w:t>
      </w:r>
      <w:r w:rsidR="00EE3441">
        <w:rPr>
          <w:rFonts w:ascii="Arial" w:hAnsi="Arial" w:cs="Arial"/>
          <w:sz w:val="24"/>
          <w:szCs w:val="24"/>
        </w:rPr>
        <w:t>sold at Auction in</w:t>
      </w:r>
      <w:r w:rsidR="004812A8">
        <w:rPr>
          <w:rFonts w:ascii="Arial" w:hAnsi="Arial" w:cs="Arial"/>
          <w:sz w:val="24"/>
          <w:szCs w:val="24"/>
        </w:rPr>
        <w:t xml:space="preserve"> 1952</w:t>
      </w:r>
      <w:r w:rsidR="0061296C">
        <w:rPr>
          <w:rFonts w:ascii="Arial" w:hAnsi="Arial" w:cs="Arial"/>
          <w:sz w:val="24"/>
          <w:szCs w:val="24"/>
        </w:rPr>
        <w:t xml:space="preserve"> and Path 2 </w:t>
      </w:r>
      <w:r w:rsidR="00BA6EF2">
        <w:rPr>
          <w:rFonts w:ascii="Arial" w:hAnsi="Arial" w:cs="Arial"/>
          <w:sz w:val="24"/>
          <w:szCs w:val="24"/>
        </w:rPr>
        <w:t xml:space="preserve">was </w:t>
      </w:r>
      <w:r w:rsidR="00BB7713">
        <w:rPr>
          <w:rFonts w:ascii="Arial" w:hAnsi="Arial" w:cs="Arial"/>
          <w:sz w:val="24"/>
          <w:szCs w:val="24"/>
        </w:rPr>
        <w:t>within</w:t>
      </w:r>
      <w:r w:rsidR="00BA6EF2">
        <w:rPr>
          <w:rFonts w:ascii="Arial" w:hAnsi="Arial" w:cs="Arial"/>
          <w:sz w:val="24"/>
          <w:szCs w:val="24"/>
        </w:rPr>
        <w:t xml:space="preserve"> the </w:t>
      </w:r>
      <w:r w:rsidR="0036282C">
        <w:rPr>
          <w:rFonts w:ascii="Arial" w:hAnsi="Arial" w:cs="Arial"/>
          <w:sz w:val="24"/>
          <w:szCs w:val="24"/>
        </w:rPr>
        <w:t>land</w:t>
      </w:r>
      <w:r w:rsidR="000B20C2">
        <w:rPr>
          <w:rFonts w:ascii="Arial" w:hAnsi="Arial" w:cs="Arial"/>
          <w:sz w:val="24"/>
          <w:szCs w:val="24"/>
        </w:rPr>
        <w:t xml:space="preserve"> covered by the </w:t>
      </w:r>
      <w:r w:rsidR="0036282C">
        <w:rPr>
          <w:rFonts w:ascii="Arial" w:hAnsi="Arial" w:cs="Arial"/>
          <w:sz w:val="24"/>
          <w:szCs w:val="24"/>
        </w:rPr>
        <w:t>1932 Conveyance</w:t>
      </w:r>
      <w:r w:rsidR="00451480">
        <w:rPr>
          <w:rFonts w:ascii="Arial" w:hAnsi="Arial" w:cs="Arial"/>
          <w:sz w:val="24"/>
          <w:szCs w:val="24"/>
        </w:rPr>
        <w:t>. I</w:t>
      </w:r>
      <w:r w:rsidR="00020241">
        <w:rPr>
          <w:rFonts w:ascii="Arial" w:hAnsi="Arial" w:cs="Arial"/>
          <w:sz w:val="24"/>
          <w:szCs w:val="24"/>
        </w:rPr>
        <w:t xml:space="preserve">t was accepted that Newcastle-under-Lyme Borough Council </w:t>
      </w:r>
      <w:r w:rsidR="00451480">
        <w:rPr>
          <w:rFonts w:ascii="Arial" w:hAnsi="Arial" w:cs="Arial"/>
          <w:sz w:val="24"/>
          <w:szCs w:val="24"/>
        </w:rPr>
        <w:t>(N</w:t>
      </w:r>
      <w:r w:rsidR="003504F8">
        <w:rPr>
          <w:rFonts w:ascii="Arial" w:hAnsi="Arial" w:cs="Arial"/>
          <w:sz w:val="24"/>
          <w:szCs w:val="24"/>
        </w:rPr>
        <w:t xml:space="preserve">ULBC) </w:t>
      </w:r>
      <w:r w:rsidR="00020241">
        <w:rPr>
          <w:rFonts w:ascii="Arial" w:hAnsi="Arial" w:cs="Arial"/>
          <w:sz w:val="24"/>
          <w:szCs w:val="24"/>
        </w:rPr>
        <w:t xml:space="preserve">own </w:t>
      </w:r>
      <w:r w:rsidR="00451480">
        <w:rPr>
          <w:rFonts w:ascii="Arial" w:hAnsi="Arial" w:cs="Arial"/>
          <w:sz w:val="24"/>
          <w:szCs w:val="24"/>
        </w:rPr>
        <w:t>both parcels of land</w:t>
      </w:r>
      <w:r w:rsidR="00634C44">
        <w:rPr>
          <w:rFonts w:ascii="Arial" w:hAnsi="Arial" w:cs="Arial"/>
          <w:sz w:val="24"/>
          <w:szCs w:val="24"/>
        </w:rPr>
        <w:t xml:space="preserve"> and l</w:t>
      </w:r>
      <w:r w:rsidR="002642AC">
        <w:rPr>
          <w:rFonts w:ascii="Arial" w:hAnsi="Arial" w:cs="Arial"/>
          <w:sz w:val="24"/>
          <w:szCs w:val="24"/>
        </w:rPr>
        <w:t xml:space="preserve">etters from </w:t>
      </w:r>
      <w:r w:rsidR="00634C44">
        <w:rPr>
          <w:rFonts w:ascii="Arial" w:hAnsi="Arial" w:cs="Arial"/>
          <w:sz w:val="24"/>
          <w:szCs w:val="24"/>
        </w:rPr>
        <w:t>them</w:t>
      </w:r>
      <w:r w:rsidR="009911EE">
        <w:rPr>
          <w:rFonts w:ascii="Arial" w:hAnsi="Arial" w:cs="Arial"/>
          <w:sz w:val="24"/>
          <w:szCs w:val="24"/>
        </w:rPr>
        <w:t xml:space="preserve"> </w:t>
      </w:r>
      <w:r w:rsidR="000B20C2">
        <w:rPr>
          <w:rFonts w:ascii="Arial" w:hAnsi="Arial" w:cs="Arial"/>
          <w:sz w:val="24"/>
          <w:szCs w:val="24"/>
        </w:rPr>
        <w:t>state</w:t>
      </w:r>
      <w:r w:rsidR="00451480">
        <w:rPr>
          <w:rFonts w:ascii="Arial" w:hAnsi="Arial" w:cs="Arial"/>
          <w:sz w:val="24"/>
          <w:szCs w:val="24"/>
        </w:rPr>
        <w:t>d</w:t>
      </w:r>
      <w:r w:rsidR="000B20C2">
        <w:rPr>
          <w:rFonts w:ascii="Arial" w:hAnsi="Arial" w:cs="Arial"/>
          <w:sz w:val="24"/>
          <w:szCs w:val="24"/>
        </w:rPr>
        <w:t xml:space="preserve"> that they </w:t>
      </w:r>
      <w:r w:rsidR="009911EE">
        <w:rPr>
          <w:rFonts w:ascii="Arial" w:hAnsi="Arial" w:cs="Arial"/>
          <w:sz w:val="24"/>
          <w:szCs w:val="24"/>
        </w:rPr>
        <w:t xml:space="preserve">own </w:t>
      </w:r>
      <w:r w:rsidR="00C4341A">
        <w:rPr>
          <w:rFonts w:ascii="Arial" w:hAnsi="Arial" w:cs="Arial"/>
          <w:sz w:val="24"/>
          <w:szCs w:val="24"/>
        </w:rPr>
        <w:t xml:space="preserve">most of </w:t>
      </w:r>
      <w:r w:rsidR="001B762F">
        <w:rPr>
          <w:rFonts w:ascii="Arial" w:hAnsi="Arial" w:cs="Arial"/>
          <w:sz w:val="24"/>
          <w:szCs w:val="24"/>
        </w:rPr>
        <w:t>the Order routes</w:t>
      </w:r>
      <w:r w:rsidR="00C4341A">
        <w:rPr>
          <w:rFonts w:ascii="Arial" w:hAnsi="Arial" w:cs="Arial"/>
          <w:sz w:val="24"/>
          <w:szCs w:val="24"/>
        </w:rPr>
        <w:t xml:space="preserve"> </w:t>
      </w:r>
      <w:r w:rsidR="008B0C13">
        <w:rPr>
          <w:rFonts w:ascii="Arial" w:hAnsi="Arial" w:cs="Arial"/>
          <w:sz w:val="24"/>
          <w:szCs w:val="24"/>
        </w:rPr>
        <w:t>except for</w:t>
      </w:r>
      <w:r w:rsidR="00C4341A">
        <w:rPr>
          <w:rFonts w:ascii="Arial" w:hAnsi="Arial" w:cs="Arial"/>
          <w:sz w:val="24"/>
          <w:szCs w:val="24"/>
        </w:rPr>
        <w:t xml:space="preserve"> </w:t>
      </w:r>
      <w:r w:rsidR="001B762F">
        <w:rPr>
          <w:rFonts w:ascii="Arial" w:hAnsi="Arial" w:cs="Arial"/>
          <w:sz w:val="24"/>
          <w:szCs w:val="24"/>
        </w:rPr>
        <w:t>the</w:t>
      </w:r>
      <w:r w:rsidR="00C4341A">
        <w:rPr>
          <w:rFonts w:ascii="Arial" w:hAnsi="Arial" w:cs="Arial"/>
          <w:sz w:val="24"/>
          <w:szCs w:val="24"/>
        </w:rPr>
        <w:t xml:space="preserve"> very northern end</w:t>
      </w:r>
      <w:r w:rsidR="00634C44">
        <w:rPr>
          <w:rFonts w:ascii="Arial" w:hAnsi="Arial" w:cs="Arial"/>
          <w:sz w:val="24"/>
          <w:szCs w:val="24"/>
        </w:rPr>
        <w:t xml:space="preserve"> of Path 1</w:t>
      </w:r>
      <w:r w:rsidR="001B762F">
        <w:rPr>
          <w:rFonts w:ascii="Arial" w:hAnsi="Arial" w:cs="Arial"/>
          <w:sz w:val="24"/>
          <w:szCs w:val="24"/>
        </w:rPr>
        <w:t xml:space="preserve"> just before it meets Keele Road</w:t>
      </w:r>
      <w:r w:rsidR="002208F2">
        <w:rPr>
          <w:rFonts w:ascii="Arial" w:hAnsi="Arial" w:cs="Arial"/>
          <w:sz w:val="24"/>
          <w:szCs w:val="24"/>
        </w:rPr>
        <w:t>.</w:t>
      </w:r>
      <w:r w:rsidR="00A76325">
        <w:rPr>
          <w:rFonts w:ascii="Arial" w:hAnsi="Arial" w:cs="Arial"/>
          <w:sz w:val="24"/>
          <w:szCs w:val="24"/>
        </w:rPr>
        <w:t xml:space="preserve"> </w:t>
      </w:r>
      <w:r w:rsidR="003E0463">
        <w:rPr>
          <w:rFonts w:ascii="Arial" w:hAnsi="Arial" w:cs="Arial"/>
          <w:sz w:val="24"/>
          <w:szCs w:val="24"/>
        </w:rPr>
        <w:t xml:space="preserve">There is </w:t>
      </w:r>
      <w:r w:rsidR="008D05B5">
        <w:rPr>
          <w:rFonts w:ascii="Arial" w:hAnsi="Arial" w:cs="Arial"/>
          <w:sz w:val="24"/>
          <w:szCs w:val="24"/>
        </w:rPr>
        <w:t>no evidence</w:t>
      </w:r>
      <w:r w:rsidR="003E0463">
        <w:rPr>
          <w:rFonts w:ascii="Arial" w:hAnsi="Arial" w:cs="Arial"/>
          <w:sz w:val="24"/>
          <w:szCs w:val="24"/>
        </w:rPr>
        <w:t xml:space="preserve"> before me to indicate that </w:t>
      </w:r>
      <w:r w:rsidR="009747ED">
        <w:rPr>
          <w:rFonts w:ascii="Arial" w:hAnsi="Arial" w:cs="Arial"/>
          <w:sz w:val="24"/>
          <w:szCs w:val="24"/>
        </w:rPr>
        <w:t>NULBC</w:t>
      </w:r>
      <w:r w:rsidR="003E0463">
        <w:rPr>
          <w:rFonts w:ascii="Arial" w:hAnsi="Arial" w:cs="Arial"/>
          <w:sz w:val="24"/>
          <w:szCs w:val="24"/>
        </w:rPr>
        <w:t xml:space="preserve"> </w:t>
      </w:r>
      <w:r w:rsidR="009747ED">
        <w:rPr>
          <w:rFonts w:ascii="Arial" w:hAnsi="Arial" w:cs="Arial"/>
          <w:sz w:val="24"/>
          <w:szCs w:val="24"/>
        </w:rPr>
        <w:t>has</w:t>
      </w:r>
      <w:r w:rsidR="003E0463">
        <w:rPr>
          <w:rFonts w:ascii="Arial" w:hAnsi="Arial" w:cs="Arial"/>
          <w:sz w:val="24"/>
          <w:szCs w:val="24"/>
        </w:rPr>
        <w:t xml:space="preserve"> taken any action during the relevant twenty year period to prevent access.</w:t>
      </w:r>
      <w:r w:rsidR="00DB2F34">
        <w:rPr>
          <w:rFonts w:ascii="Arial" w:hAnsi="Arial" w:cs="Arial"/>
          <w:sz w:val="24"/>
          <w:szCs w:val="24"/>
        </w:rPr>
        <w:t xml:space="preserve"> </w:t>
      </w:r>
      <w:r w:rsidR="00697B14">
        <w:rPr>
          <w:rFonts w:ascii="Arial" w:hAnsi="Arial" w:cs="Arial"/>
          <w:sz w:val="24"/>
          <w:szCs w:val="24"/>
        </w:rPr>
        <w:t>There is evidence that they have cleared vegetation along Path 1 and</w:t>
      </w:r>
      <w:r w:rsidR="003E0463">
        <w:rPr>
          <w:rFonts w:ascii="Arial" w:hAnsi="Arial" w:cs="Arial"/>
          <w:sz w:val="24"/>
          <w:szCs w:val="24"/>
        </w:rPr>
        <w:t xml:space="preserve"> </w:t>
      </w:r>
      <w:r w:rsidR="00697B14">
        <w:rPr>
          <w:rFonts w:ascii="Arial" w:hAnsi="Arial" w:cs="Arial"/>
          <w:sz w:val="24"/>
          <w:szCs w:val="24"/>
        </w:rPr>
        <w:t>permitted volunteers to</w:t>
      </w:r>
      <w:r w:rsidR="005E31F5">
        <w:rPr>
          <w:rFonts w:ascii="Arial" w:hAnsi="Arial" w:cs="Arial"/>
          <w:sz w:val="24"/>
          <w:szCs w:val="24"/>
        </w:rPr>
        <w:t xml:space="preserve"> </w:t>
      </w:r>
      <w:r w:rsidR="00312FE8">
        <w:rPr>
          <w:rFonts w:ascii="Arial" w:hAnsi="Arial" w:cs="Arial"/>
          <w:sz w:val="24"/>
          <w:szCs w:val="24"/>
        </w:rPr>
        <w:t>undertake works along it</w:t>
      </w:r>
      <w:r w:rsidR="005E31F5">
        <w:rPr>
          <w:rFonts w:ascii="Arial" w:hAnsi="Arial" w:cs="Arial"/>
          <w:sz w:val="24"/>
          <w:szCs w:val="24"/>
        </w:rPr>
        <w:t xml:space="preserve"> until 2018</w:t>
      </w:r>
      <w:r w:rsidR="00D43A57">
        <w:rPr>
          <w:rFonts w:ascii="Arial" w:hAnsi="Arial" w:cs="Arial"/>
          <w:sz w:val="24"/>
          <w:szCs w:val="24"/>
        </w:rPr>
        <w:t xml:space="preserve"> when permission was withdrawn</w:t>
      </w:r>
      <w:r w:rsidR="005E31F5">
        <w:rPr>
          <w:rFonts w:ascii="Arial" w:hAnsi="Arial" w:cs="Arial"/>
          <w:sz w:val="24"/>
          <w:szCs w:val="24"/>
        </w:rPr>
        <w:t>.</w:t>
      </w:r>
    </w:p>
    <w:p w14:paraId="252935A2" w14:textId="5BC2A2C7" w:rsidR="000C2782" w:rsidRDefault="000C2782" w:rsidP="00647C6D">
      <w:pPr>
        <w:pStyle w:val="Style1"/>
        <w:rPr>
          <w:rFonts w:ascii="Arial" w:hAnsi="Arial" w:cs="Arial"/>
          <w:sz w:val="24"/>
          <w:szCs w:val="24"/>
        </w:rPr>
      </w:pPr>
      <w:r>
        <w:rPr>
          <w:rFonts w:ascii="Arial" w:hAnsi="Arial" w:cs="Arial"/>
          <w:sz w:val="24"/>
          <w:szCs w:val="24"/>
        </w:rPr>
        <w:t xml:space="preserve">I conclude </w:t>
      </w:r>
      <w:r w:rsidRPr="00647C6D">
        <w:rPr>
          <w:rFonts w:ascii="Arial" w:hAnsi="Arial" w:cs="Arial"/>
          <w:sz w:val="24"/>
          <w:szCs w:val="24"/>
        </w:rPr>
        <w:t xml:space="preserve">there is insufficient evidence </w:t>
      </w:r>
      <w:r w:rsidR="003659CE" w:rsidRPr="00647C6D">
        <w:rPr>
          <w:rFonts w:ascii="Arial" w:hAnsi="Arial" w:cs="Arial"/>
          <w:sz w:val="24"/>
          <w:szCs w:val="24"/>
        </w:rPr>
        <w:t>to demonstrate a lack of intention to dedicat</w:t>
      </w:r>
      <w:r w:rsidR="00B77862" w:rsidRPr="00647C6D">
        <w:rPr>
          <w:rFonts w:ascii="Arial" w:hAnsi="Arial" w:cs="Arial"/>
          <w:sz w:val="24"/>
          <w:szCs w:val="24"/>
        </w:rPr>
        <w:t xml:space="preserve">e </w:t>
      </w:r>
      <w:r w:rsidR="003659CE" w:rsidRPr="00647C6D">
        <w:rPr>
          <w:rFonts w:ascii="Arial" w:hAnsi="Arial" w:cs="Arial"/>
          <w:sz w:val="24"/>
          <w:szCs w:val="24"/>
        </w:rPr>
        <w:t>public rights by any landowner during the relevant twenty year period.</w:t>
      </w:r>
    </w:p>
    <w:p w14:paraId="0594C9D8" w14:textId="77777777" w:rsidR="00CC5E09" w:rsidRPr="00647C6D" w:rsidRDefault="00CC5E09" w:rsidP="00CC5E09">
      <w:pPr>
        <w:pStyle w:val="Style1"/>
        <w:numPr>
          <w:ilvl w:val="0"/>
          <w:numId w:val="0"/>
        </w:numPr>
        <w:ind w:left="431"/>
        <w:rPr>
          <w:rFonts w:ascii="Arial" w:hAnsi="Arial" w:cs="Arial"/>
          <w:sz w:val="24"/>
          <w:szCs w:val="24"/>
        </w:rPr>
      </w:pPr>
    </w:p>
    <w:p w14:paraId="659278CF" w14:textId="0D641AA9" w:rsidR="00AC239C" w:rsidRPr="00427FF9" w:rsidRDefault="00AC239C" w:rsidP="00AD3058">
      <w:pPr>
        <w:pStyle w:val="Style1"/>
        <w:keepNext/>
        <w:numPr>
          <w:ilvl w:val="0"/>
          <w:numId w:val="0"/>
        </w:numPr>
        <w:rPr>
          <w:rFonts w:ascii="Arial" w:hAnsi="Arial" w:cs="Arial"/>
          <w:i/>
          <w:iCs/>
          <w:sz w:val="24"/>
          <w:szCs w:val="24"/>
        </w:rPr>
      </w:pPr>
      <w:r w:rsidRPr="00427FF9">
        <w:rPr>
          <w:rFonts w:ascii="Arial" w:hAnsi="Arial" w:cs="Arial"/>
          <w:i/>
          <w:iCs/>
          <w:sz w:val="24"/>
          <w:szCs w:val="24"/>
        </w:rPr>
        <w:lastRenderedPageBreak/>
        <w:t xml:space="preserve">Conclusions on </w:t>
      </w:r>
      <w:r w:rsidR="00956A85">
        <w:rPr>
          <w:rFonts w:ascii="Arial" w:hAnsi="Arial" w:cs="Arial"/>
          <w:i/>
          <w:iCs/>
          <w:sz w:val="24"/>
          <w:szCs w:val="24"/>
        </w:rPr>
        <w:t>Section</w:t>
      </w:r>
      <w:r w:rsidRPr="00427FF9">
        <w:rPr>
          <w:rFonts w:ascii="Arial" w:hAnsi="Arial" w:cs="Arial"/>
          <w:i/>
          <w:iCs/>
          <w:sz w:val="24"/>
          <w:szCs w:val="24"/>
        </w:rPr>
        <w:t xml:space="preserve"> 31</w:t>
      </w:r>
    </w:p>
    <w:p w14:paraId="40054B32" w14:textId="54EB8AB4" w:rsidR="00870719" w:rsidRDefault="006E0619" w:rsidP="005811C5">
      <w:pPr>
        <w:pStyle w:val="Style1"/>
        <w:widowControl w:val="0"/>
        <w:rPr>
          <w:rFonts w:ascii="Arial" w:hAnsi="Arial" w:cs="Arial"/>
          <w:sz w:val="24"/>
          <w:szCs w:val="24"/>
        </w:rPr>
      </w:pPr>
      <w:r>
        <w:rPr>
          <w:rFonts w:ascii="Arial" w:hAnsi="Arial" w:cs="Arial"/>
          <w:sz w:val="24"/>
          <w:szCs w:val="24"/>
        </w:rPr>
        <w:t>I conside</w:t>
      </w:r>
      <w:r w:rsidR="00A31A41">
        <w:rPr>
          <w:rFonts w:ascii="Arial" w:hAnsi="Arial" w:cs="Arial"/>
          <w:sz w:val="24"/>
          <w:szCs w:val="24"/>
        </w:rPr>
        <w:t xml:space="preserve">r there is sufficient evidence of </w:t>
      </w:r>
      <w:r w:rsidR="001F5731">
        <w:rPr>
          <w:rFonts w:ascii="Arial" w:hAnsi="Arial" w:cs="Arial"/>
          <w:sz w:val="24"/>
          <w:szCs w:val="24"/>
        </w:rPr>
        <w:t xml:space="preserve">use of </w:t>
      </w:r>
      <w:r w:rsidR="00A31A41">
        <w:rPr>
          <w:rFonts w:ascii="Arial" w:hAnsi="Arial" w:cs="Arial"/>
          <w:sz w:val="24"/>
          <w:szCs w:val="24"/>
        </w:rPr>
        <w:t xml:space="preserve">the Order routes </w:t>
      </w:r>
      <w:r w:rsidR="001762E4">
        <w:rPr>
          <w:rFonts w:ascii="Arial" w:hAnsi="Arial" w:cs="Arial"/>
          <w:sz w:val="24"/>
          <w:szCs w:val="24"/>
        </w:rPr>
        <w:t xml:space="preserve">on foot </w:t>
      </w:r>
      <w:r w:rsidR="00A31A41">
        <w:rPr>
          <w:rFonts w:ascii="Arial" w:hAnsi="Arial" w:cs="Arial"/>
          <w:sz w:val="24"/>
          <w:szCs w:val="24"/>
        </w:rPr>
        <w:t>as of right and without interruption or challenge</w:t>
      </w:r>
      <w:r w:rsidR="00651A35">
        <w:rPr>
          <w:rFonts w:ascii="Arial" w:hAnsi="Arial" w:cs="Arial"/>
          <w:sz w:val="24"/>
          <w:szCs w:val="24"/>
        </w:rPr>
        <w:t xml:space="preserve"> between 1987 and 2007. I</w:t>
      </w:r>
      <w:r w:rsidR="004F7A41">
        <w:rPr>
          <w:rFonts w:ascii="Arial" w:hAnsi="Arial" w:cs="Arial"/>
          <w:sz w:val="24"/>
          <w:szCs w:val="24"/>
        </w:rPr>
        <w:t xml:space="preserve"> </w:t>
      </w:r>
      <w:r w:rsidR="00651A35">
        <w:rPr>
          <w:rFonts w:ascii="Arial" w:hAnsi="Arial" w:cs="Arial"/>
          <w:sz w:val="24"/>
          <w:szCs w:val="24"/>
        </w:rPr>
        <w:t xml:space="preserve">do not consider there is </w:t>
      </w:r>
      <w:r w:rsidR="003E2F81">
        <w:rPr>
          <w:rFonts w:ascii="Arial" w:hAnsi="Arial" w:cs="Arial"/>
          <w:sz w:val="24"/>
          <w:szCs w:val="24"/>
        </w:rPr>
        <w:t>sufficient evidence of challenge, permission</w:t>
      </w:r>
      <w:r w:rsidR="00FE34E2">
        <w:rPr>
          <w:rFonts w:ascii="Arial" w:hAnsi="Arial" w:cs="Arial"/>
          <w:sz w:val="24"/>
          <w:szCs w:val="24"/>
        </w:rPr>
        <w:t>,</w:t>
      </w:r>
      <w:r w:rsidR="003E2F81">
        <w:rPr>
          <w:rFonts w:ascii="Arial" w:hAnsi="Arial" w:cs="Arial"/>
          <w:sz w:val="24"/>
          <w:szCs w:val="24"/>
        </w:rPr>
        <w:t xml:space="preserve"> or other actions by any landowners </w:t>
      </w:r>
      <w:r w:rsidR="00D674AB">
        <w:rPr>
          <w:rFonts w:ascii="Arial" w:hAnsi="Arial" w:cs="Arial"/>
          <w:sz w:val="24"/>
          <w:szCs w:val="24"/>
        </w:rPr>
        <w:t xml:space="preserve">to demonstrate they had no intention of dedicating public rights during the relevant period. </w:t>
      </w:r>
    </w:p>
    <w:p w14:paraId="7D97BD63" w14:textId="4F316306" w:rsidR="0064238C" w:rsidRDefault="00870719" w:rsidP="00FE7F78">
      <w:pPr>
        <w:pStyle w:val="Style1"/>
        <w:rPr>
          <w:rFonts w:ascii="Arial" w:hAnsi="Arial" w:cs="Arial"/>
          <w:sz w:val="24"/>
          <w:szCs w:val="24"/>
        </w:rPr>
      </w:pPr>
      <w:r>
        <w:rPr>
          <w:rFonts w:ascii="Arial" w:hAnsi="Arial" w:cs="Arial"/>
          <w:sz w:val="24"/>
          <w:szCs w:val="24"/>
        </w:rPr>
        <w:t xml:space="preserve">I am satisfied </w:t>
      </w:r>
      <w:r w:rsidR="00A5425C">
        <w:rPr>
          <w:rFonts w:ascii="Arial" w:hAnsi="Arial" w:cs="Arial"/>
          <w:sz w:val="24"/>
          <w:szCs w:val="24"/>
        </w:rPr>
        <w:t xml:space="preserve">the </w:t>
      </w:r>
      <w:r>
        <w:rPr>
          <w:rFonts w:ascii="Arial" w:hAnsi="Arial" w:cs="Arial"/>
          <w:sz w:val="24"/>
          <w:szCs w:val="24"/>
        </w:rPr>
        <w:t xml:space="preserve">evidence </w:t>
      </w:r>
      <w:r w:rsidR="00A5425C">
        <w:rPr>
          <w:rFonts w:ascii="Arial" w:hAnsi="Arial" w:cs="Arial"/>
          <w:sz w:val="24"/>
          <w:szCs w:val="24"/>
        </w:rPr>
        <w:t xml:space="preserve">before me is sufficient </w:t>
      </w:r>
      <w:r>
        <w:rPr>
          <w:rFonts w:ascii="Arial" w:hAnsi="Arial" w:cs="Arial"/>
          <w:sz w:val="24"/>
          <w:szCs w:val="24"/>
        </w:rPr>
        <w:t xml:space="preserve">to show, on the balance of probabilities, </w:t>
      </w:r>
      <w:r w:rsidR="00647C6D">
        <w:rPr>
          <w:rFonts w:ascii="Arial" w:hAnsi="Arial" w:cs="Arial"/>
          <w:sz w:val="24"/>
          <w:szCs w:val="24"/>
        </w:rPr>
        <w:t xml:space="preserve">that </w:t>
      </w:r>
      <w:r>
        <w:rPr>
          <w:rFonts w:ascii="Arial" w:hAnsi="Arial" w:cs="Arial"/>
          <w:sz w:val="24"/>
          <w:szCs w:val="24"/>
        </w:rPr>
        <w:t>public footpaths subsist over the Order routes.</w:t>
      </w:r>
      <w:r w:rsidR="00083EA8">
        <w:rPr>
          <w:rFonts w:ascii="Arial" w:hAnsi="Arial" w:cs="Arial"/>
          <w:sz w:val="24"/>
          <w:szCs w:val="24"/>
        </w:rPr>
        <w:t xml:space="preserve"> </w:t>
      </w:r>
    </w:p>
    <w:p w14:paraId="5981C479" w14:textId="4697628E" w:rsidR="002E0948" w:rsidRPr="00F77618" w:rsidRDefault="002E0948" w:rsidP="002E0948">
      <w:pPr>
        <w:pStyle w:val="Style1"/>
        <w:numPr>
          <w:ilvl w:val="0"/>
          <w:numId w:val="0"/>
        </w:numPr>
        <w:rPr>
          <w:rFonts w:ascii="Arial" w:hAnsi="Arial" w:cs="Arial"/>
          <w:b/>
          <w:bCs/>
          <w:i/>
          <w:iCs/>
          <w:sz w:val="24"/>
          <w:szCs w:val="24"/>
        </w:rPr>
      </w:pPr>
      <w:r w:rsidRPr="00F77618">
        <w:rPr>
          <w:rFonts w:ascii="Arial" w:hAnsi="Arial" w:cs="Arial"/>
          <w:b/>
          <w:bCs/>
          <w:i/>
          <w:iCs/>
          <w:sz w:val="24"/>
          <w:szCs w:val="24"/>
        </w:rPr>
        <w:t>The width of the Order route</w:t>
      </w:r>
      <w:r w:rsidR="00F77618">
        <w:rPr>
          <w:rFonts w:ascii="Arial" w:hAnsi="Arial" w:cs="Arial"/>
          <w:b/>
          <w:bCs/>
          <w:i/>
          <w:iCs/>
          <w:sz w:val="24"/>
          <w:szCs w:val="24"/>
        </w:rPr>
        <w:t>s</w:t>
      </w:r>
    </w:p>
    <w:p w14:paraId="34E98D94" w14:textId="20819FA4" w:rsidR="00A23187" w:rsidRDefault="00EA5E4F" w:rsidP="00FE7F78">
      <w:pPr>
        <w:pStyle w:val="Style1"/>
        <w:rPr>
          <w:rFonts w:ascii="Arial" w:hAnsi="Arial" w:cs="Arial"/>
          <w:sz w:val="24"/>
          <w:szCs w:val="24"/>
        </w:rPr>
      </w:pPr>
      <w:r>
        <w:rPr>
          <w:rFonts w:ascii="Arial" w:hAnsi="Arial" w:cs="Arial"/>
          <w:sz w:val="24"/>
          <w:szCs w:val="24"/>
        </w:rPr>
        <w:t xml:space="preserve">An objection was </w:t>
      </w:r>
      <w:r w:rsidR="00647C6D">
        <w:rPr>
          <w:rFonts w:ascii="Arial" w:hAnsi="Arial" w:cs="Arial"/>
          <w:sz w:val="24"/>
          <w:szCs w:val="24"/>
        </w:rPr>
        <w:t>made</w:t>
      </w:r>
      <w:r>
        <w:rPr>
          <w:rFonts w:ascii="Arial" w:hAnsi="Arial" w:cs="Arial"/>
          <w:sz w:val="24"/>
          <w:szCs w:val="24"/>
        </w:rPr>
        <w:t xml:space="preserve"> to the width of Path 1</w:t>
      </w:r>
      <w:r w:rsidR="00364705">
        <w:rPr>
          <w:rFonts w:ascii="Arial" w:hAnsi="Arial" w:cs="Arial"/>
          <w:sz w:val="24"/>
          <w:szCs w:val="24"/>
        </w:rPr>
        <w:t xml:space="preserve"> on the grounds that it is wider than the 1.8 metres specified in </w:t>
      </w:r>
      <w:r w:rsidR="00A23187">
        <w:rPr>
          <w:rFonts w:ascii="Arial" w:hAnsi="Arial" w:cs="Arial"/>
          <w:sz w:val="24"/>
          <w:szCs w:val="24"/>
        </w:rPr>
        <w:t xml:space="preserve">Part II of </w:t>
      </w:r>
      <w:r w:rsidR="00364705">
        <w:rPr>
          <w:rFonts w:ascii="Arial" w:hAnsi="Arial" w:cs="Arial"/>
          <w:sz w:val="24"/>
          <w:szCs w:val="24"/>
        </w:rPr>
        <w:t>the Order.</w:t>
      </w:r>
      <w:r w:rsidR="00A23187">
        <w:rPr>
          <w:rFonts w:ascii="Arial" w:hAnsi="Arial" w:cs="Arial"/>
          <w:sz w:val="24"/>
          <w:szCs w:val="24"/>
        </w:rPr>
        <w:t xml:space="preserve"> </w:t>
      </w:r>
    </w:p>
    <w:p w14:paraId="0A7463DF" w14:textId="6EC3C060" w:rsidR="00940AEE" w:rsidRDefault="00A44AD3" w:rsidP="00FE7F78">
      <w:pPr>
        <w:pStyle w:val="Style1"/>
        <w:rPr>
          <w:rFonts w:ascii="Arial" w:hAnsi="Arial" w:cs="Arial"/>
          <w:sz w:val="24"/>
          <w:szCs w:val="24"/>
        </w:rPr>
      </w:pPr>
      <w:r>
        <w:rPr>
          <w:rFonts w:ascii="Arial" w:hAnsi="Arial" w:cs="Arial"/>
          <w:sz w:val="24"/>
          <w:szCs w:val="24"/>
        </w:rPr>
        <w:t>The parties were invited to comment on the width of the Order route</w:t>
      </w:r>
      <w:r w:rsidR="000D476F">
        <w:rPr>
          <w:rFonts w:ascii="Arial" w:hAnsi="Arial" w:cs="Arial"/>
          <w:sz w:val="24"/>
          <w:szCs w:val="24"/>
        </w:rPr>
        <w:t>s</w:t>
      </w:r>
      <w:r>
        <w:rPr>
          <w:rFonts w:ascii="Arial" w:hAnsi="Arial" w:cs="Arial"/>
          <w:sz w:val="24"/>
          <w:szCs w:val="24"/>
        </w:rPr>
        <w:t xml:space="preserve">. The Council advised that </w:t>
      </w:r>
      <w:r w:rsidR="00835170">
        <w:rPr>
          <w:rFonts w:ascii="Arial" w:hAnsi="Arial" w:cs="Arial"/>
          <w:sz w:val="24"/>
          <w:szCs w:val="24"/>
        </w:rPr>
        <w:t xml:space="preserve">the consultant who assessed the evidence had not indicated the width of </w:t>
      </w:r>
      <w:r w:rsidR="00576142">
        <w:rPr>
          <w:rFonts w:ascii="Arial" w:hAnsi="Arial" w:cs="Arial"/>
          <w:sz w:val="24"/>
          <w:szCs w:val="24"/>
        </w:rPr>
        <w:t>the footpaths</w:t>
      </w:r>
      <w:r w:rsidR="00FD57C3">
        <w:rPr>
          <w:rFonts w:ascii="Arial" w:hAnsi="Arial" w:cs="Arial"/>
          <w:sz w:val="24"/>
          <w:szCs w:val="24"/>
        </w:rPr>
        <w:t>,</w:t>
      </w:r>
      <w:r w:rsidR="000F34E6">
        <w:rPr>
          <w:rFonts w:ascii="Arial" w:hAnsi="Arial" w:cs="Arial"/>
          <w:sz w:val="24"/>
          <w:szCs w:val="24"/>
        </w:rPr>
        <w:t xml:space="preserve"> so</w:t>
      </w:r>
      <w:r w:rsidR="0043734B">
        <w:rPr>
          <w:rFonts w:ascii="Arial" w:hAnsi="Arial" w:cs="Arial"/>
          <w:sz w:val="24"/>
          <w:szCs w:val="24"/>
        </w:rPr>
        <w:t xml:space="preserve"> </w:t>
      </w:r>
      <w:r w:rsidR="003C23AD">
        <w:rPr>
          <w:rFonts w:ascii="Arial" w:hAnsi="Arial" w:cs="Arial"/>
          <w:sz w:val="24"/>
          <w:szCs w:val="24"/>
        </w:rPr>
        <w:t>they</w:t>
      </w:r>
      <w:r w:rsidR="00CC592B">
        <w:rPr>
          <w:rFonts w:ascii="Arial" w:hAnsi="Arial" w:cs="Arial"/>
          <w:sz w:val="24"/>
          <w:szCs w:val="24"/>
        </w:rPr>
        <w:t xml:space="preserve"> </w:t>
      </w:r>
      <w:r w:rsidR="000638D2">
        <w:rPr>
          <w:rFonts w:ascii="Arial" w:hAnsi="Arial" w:cs="Arial"/>
          <w:sz w:val="24"/>
          <w:szCs w:val="24"/>
        </w:rPr>
        <w:t>applied</w:t>
      </w:r>
      <w:r w:rsidR="00CC592B">
        <w:rPr>
          <w:rFonts w:ascii="Arial" w:hAnsi="Arial" w:cs="Arial"/>
          <w:sz w:val="24"/>
          <w:szCs w:val="24"/>
        </w:rPr>
        <w:t xml:space="preserve"> </w:t>
      </w:r>
      <w:r w:rsidR="003C23AD">
        <w:rPr>
          <w:rFonts w:ascii="Arial" w:hAnsi="Arial" w:cs="Arial"/>
          <w:sz w:val="24"/>
          <w:szCs w:val="24"/>
        </w:rPr>
        <w:t>a standard width of 1.8 metres</w:t>
      </w:r>
      <w:r w:rsidR="000D476F">
        <w:rPr>
          <w:rFonts w:ascii="Arial" w:hAnsi="Arial" w:cs="Arial"/>
          <w:sz w:val="24"/>
          <w:szCs w:val="24"/>
        </w:rPr>
        <w:t xml:space="preserve">. </w:t>
      </w:r>
      <w:r w:rsidR="00CC592B">
        <w:rPr>
          <w:rFonts w:ascii="Arial" w:hAnsi="Arial" w:cs="Arial"/>
          <w:sz w:val="24"/>
          <w:szCs w:val="24"/>
        </w:rPr>
        <w:t>Supporters of the Order</w:t>
      </w:r>
      <w:r w:rsidR="00A13B06">
        <w:rPr>
          <w:rFonts w:ascii="Arial" w:hAnsi="Arial" w:cs="Arial"/>
          <w:sz w:val="24"/>
          <w:szCs w:val="24"/>
        </w:rPr>
        <w:t xml:space="preserve"> made detailed comments on the width of Path 1 based on historic </w:t>
      </w:r>
      <w:r w:rsidR="004C1EB6">
        <w:rPr>
          <w:rFonts w:ascii="Arial" w:hAnsi="Arial" w:cs="Arial"/>
          <w:sz w:val="24"/>
          <w:szCs w:val="24"/>
        </w:rPr>
        <w:t>maps and plans</w:t>
      </w:r>
      <w:r w:rsidR="00E32AD4">
        <w:rPr>
          <w:rFonts w:ascii="Arial" w:hAnsi="Arial" w:cs="Arial"/>
          <w:sz w:val="24"/>
          <w:szCs w:val="24"/>
        </w:rPr>
        <w:t>, overlays of historic and modern maps,</w:t>
      </w:r>
      <w:r w:rsidR="00A13B06">
        <w:rPr>
          <w:rFonts w:ascii="Arial" w:hAnsi="Arial" w:cs="Arial"/>
          <w:sz w:val="24"/>
          <w:szCs w:val="24"/>
        </w:rPr>
        <w:t xml:space="preserve"> </w:t>
      </w:r>
      <w:r w:rsidR="004B4AAF">
        <w:rPr>
          <w:rFonts w:ascii="Arial" w:hAnsi="Arial" w:cs="Arial"/>
          <w:sz w:val="24"/>
          <w:szCs w:val="24"/>
        </w:rPr>
        <w:t xml:space="preserve">site photographs, </w:t>
      </w:r>
      <w:r w:rsidR="00A13B06">
        <w:rPr>
          <w:rFonts w:ascii="Arial" w:hAnsi="Arial" w:cs="Arial"/>
          <w:sz w:val="24"/>
          <w:szCs w:val="24"/>
        </w:rPr>
        <w:t xml:space="preserve">and measurements. </w:t>
      </w:r>
      <w:r w:rsidR="00AD3425">
        <w:rPr>
          <w:rFonts w:ascii="Arial" w:hAnsi="Arial" w:cs="Arial"/>
          <w:sz w:val="24"/>
          <w:szCs w:val="24"/>
        </w:rPr>
        <w:t>Other parties consider</w:t>
      </w:r>
      <w:r w:rsidR="006C1784">
        <w:rPr>
          <w:rFonts w:ascii="Arial" w:hAnsi="Arial" w:cs="Arial"/>
          <w:sz w:val="24"/>
          <w:szCs w:val="24"/>
        </w:rPr>
        <w:t>ed</w:t>
      </w:r>
      <w:r w:rsidR="00AD3425">
        <w:rPr>
          <w:rFonts w:ascii="Arial" w:hAnsi="Arial" w:cs="Arial"/>
          <w:sz w:val="24"/>
          <w:szCs w:val="24"/>
        </w:rPr>
        <w:t xml:space="preserve"> the widths </w:t>
      </w:r>
      <w:r w:rsidR="003D67CA">
        <w:rPr>
          <w:rFonts w:ascii="Arial" w:hAnsi="Arial" w:cs="Arial"/>
          <w:sz w:val="24"/>
          <w:szCs w:val="24"/>
        </w:rPr>
        <w:t>measured</w:t>
      </w:r>
      <w:r w:rsidR="00AD3425">
        <w:rPr>
          <w:rFonts w:ascii="Arial" w:hAnsi="Arial" w:cs="Arial"/>
          <w:sz w:val="24"/>
          <w:szCs w:val="24"/>
        </w:rPr>
        <w:t xml:space="preserve"> by the supporters </w:t>
      </w:r>
      <w:r w:rsidR="00647C6D">
        <w:rPr>
          <w:rFonts w:ascii="Arial" w:hAnsi="Arial" w:cs="Arial"/>
          <w:sz w:val="24"/>
          <w:szCs w:val="24"/>
        </w:rPr>
        <w:t>to be</w:t>
      </w:r>
      <w:r w:rsidR="00AD3425">
        <w:rPr>
          <w:rFonts w:ascii="Arial" w:hAnsi="Arial" w:cs="Arial"/>
          <w:sz w:val="24"/>
          <w:szCs w:val="24"/>
        </w:rPr>
        <w:t xml:space="preserve"> </w:t>
      </w:r>
      <w:r w:rsidR="00C54EC5">
        <w:rPr>
          <w:rFonts w:ascii="Arial" w:hAnsi="Arial" w:cs="Arial"/>
          <w:sz w:val="24"/>
          <w:szCs w:val="24"/>
        </w:rPr>
        <w:t>greater</w:t>
      </w:r>
      <w:r w:rsidR="001962B3">
        <w:rPr>
          <w:rFonts w:ascii="Arial" w:hAnsi="Arial" w:cs="Arial"/>
          <w:sz w:val="24"/>
          <w:szCs w:val="24"/>
        </w:rPr>
        <w:t xml:space="preserve"> than those </w:t>
      </w:r>
      <w:r w:rsidR="002623FA">
        <w:rPr>
          <w:rFonts w:ascii="Arial" w:hAnsi="Arial" w:cs="Arial"/>
          <w:sz w:val="24"/>
          <w:szCs w:val="24"/>
        </w:rPr>
        <w:t>used</w:t>
      </w:r>
      <w:r w:rsidR="001962B3">
        <w:rPr>
          <w:rFonts w:ascii="Arial" w:hAnsi="Arial" w:cs="Arial"/>
          <w:sz w:val="24"/>
          <w:szCs w:val="24"/>
        </w:rPr>
        <w:t xml:space="preserve"> and </w:t>
      </w:r>
      <w:r w:rsidR="002623FA">
        <w:rPr>
          <w:rFonts w:ascii="Arial" w:hAnsi="Arial" w:cs="Arial"/>
          <w:sz w:val="24"/>
          <w:szCs w:val="24"/>
        </w:rPr>
        <w:t>shown on</w:t>
      </w:r>
      <w:r w:rsidR="001962B3">
        <w:rPr>
          <w:rFonts w:ascii="Arial" w:hAnsi="Arial" w:cs="Arial"/>
          <w:sz w:val="24"/>
          <w:szCs w:val="24"/>
        </w:rPr>
        <w:t xml:space="preserve"> maps and plans. </w:t>
      </w:r>
    </w:p>
    <w:p w14:paraId="4ACCDE8B" w14:textId="6F459A98" w:rsidR="004F6113" w:rsidRDefault="00A074BB" w:rsidP="00FE7F78">
      <w:pPr>
        <w:pStyle w:val="Style1"/>
        <w:rPr>
          <w:rFonts w:ascii="Arial" w:hAnsi="Arial" w:cs="Arial"/>
          <w:sz w:val="24"/>
          <w:szCs w:val="24"/>
        </w:rPr>
      </w:pPr>
      <w:r>
        <w:rPr>
          <w:rFonts w:ascii="Arial" w:hAnsi="Arial" w:cs="Arial"/>
          <w:sz w:val="24"/>
          <w:szCs w:val="24"/>
        </w:rPr>
        <w:t xml:space="preserve">The southern half of Path 1 </w:t>
      </w:r>
      <w:r w:rsidR="008A0905">
        <w:rPr>
          <w:rFonts w:ascii="Arial" w:hAnsi="Arial" w:cs="Arial"/>
          <w:sz w:val="24"/>
          <w:szCs w:val="24"/>
        </w:rPr>
        <w:t xml:space="preserve">is not </w:t>
      </w:r>
      <w:r w:rsidR="00D4045E">
        <w:rPr>
          <w:rFonts w:ascii="Arial" w:hAnsi="Arial" w:cs="Arial"/>
          <w:sz w:val="24"/>
          <w:szCs w:val="24"/>
        </w:rPr>
        <w:t>shown</w:t>
      </w:r>
      <w:r w:rsidR="008A0905">
        <w:rPr>
          <w:rFonts w:ascii="Arial" w:hAnsi="Arial" w:cs="Arial"/>
          <w:sz w:val="24"/>
          <w:szCs w:val="24"/>
        </w:rPr>
        <w:t xml:space="preserve"> on the maps before me. </w:t>
      </w:r>
      <w:r w:rsidR="00746A52">
        <w:rPr>
          <w:rFonts w:ascii="Arial" w:hAnsi="Arial" w:cs="Arial"/>
          <w:sz w:val="24"/>
          <w:szCs w:val="24"/>
        </w:rPr>
        <w:t>A</w:t>
      </w:r>
      <w:r w:rsidR="008A0905">
        <w:rPr>
          <w:rFonts w:ascii="Arial" w:hAnsi="Arial" w:cs="Arial"/>
          <w:sz w:val="24"/>
          <w:szCs w:val="24"/>
        </w:rPr>
        <w:t xml:space="preserve"> field boundary </w:t>
      </w:r>
      <w:r w:rsidR="00746A52">
        <w:rPr>
          <w:rFonts w:ascii="Arial" w:hAnsi="Arial" w:cs="Arial"/>
          <w:sz w:val="24"/>
          <w:szCs w:val="24"/>
        </w:rPr>
        <w:t xml:space="preserve">is shown along </w:t>
      </w:r>
      <w:r w:rsidR="0079356C">
        <w:rPr>
          <w:rFonts w:ascii="Arial" w:hAnsi="Arial" w:cs="Arial"/>
          <w:sz w:val="24"/>
          <w:szCs w:val="24"/>
        </w:rPr>
        <w:t>i</w:t>
      </w:r>
      <w:r w:rsidR="00187E83">
        <w:rPr>
          <w:rFonts w:ascii="Arial" w:hAnsi="Arial" w:cs="Arial"/>
          <w:sz w:val="24"/>
          <w:szCs w:val="24"/>
        </w:rPr>
        <w:t>t</w:t>
      </w:r>
      <w:r w:rsidR="0079356C">
        <w:rPr>
          <w:rFonts w:ascii="Arial" w:hAnsi="Arial" w:cs="Arial"/>
          <w:sz w:val="24"/>
          <w:szCs w:val="24"/>
        </w:rPr>
        <w:t>s</w:t>
      </w:r>
      <w:r w:rsidR="008A0905">
        <w:rPr>
          <w:rFonts w:ascii="Arial" w:hAnsi="Arial" w:cs="Arial"/>
          <w:sz w:val="24"/>
          <w:szCs w:val="24"/>
        </w:rPr>
        <w:t xml:space="preserve"> western </w:t>
      </w:r>
      <w:r w:rsidR="0079356C">
        <w:rPr>
          <w:rFonts w:ascii="Arial" w:hAnsi="Arial" w:cs="Arial"/>
          <w:sz w:val="24"/>
          <w:szCs w:val="24"/>
        </w:rPr>
        <w:t>e</w:t>
      </w:r>
      <w:r w:rsidR="00A10236">
        <w:rPr>
          <w:rFonts w:ascii="Arial" w:hAnsi="Arial" w:cs="Arial"/>
          <w:sz w:val="24"/>
          <w:szCs w:val="24"/>
        </w:rPr>
        <w:t>dge</w:t>
      </w:r>
      <w:r w:rsidR="008A0905">
        <w:rPr>
          <w:rFonts w:ascii="Arial" w:hAnsi="Arial" w:cs="Arial"/>
          <w:sz w:val="24"/>
          <w:szCs w:val="24"/>
        </w:rPr>
        <w:t xml:space="preserve">. </w:t>
      </w:r>
      <w:r w:rsidR="00F80E7F">
        <w:rPr>
          <w:rFonts w:ascii="Arial" w:hAnsi="Arial" w:cs="Arial"/>
          <w:sz w:val="24"/>
          <w:szCs w:val="24"/>
        </w:rPr>
        <w:t>Currently</w:t>
      </w:r>
      <w:r w:rsidR="00CA30C9">
        <w:rPr>
          <w:rFonts w:ascii="Arial" w:hAnsi="Arial" w:cs="Arial"/>
          <w:sz w:val="24"/>
          <w:szCs w:val="24"/>
        </w:rPr>
        <w:t>,</w:t>
      </w:r>
      <w:r w:rsidR="00F80E7F">
        <w:rPr>
          <w:rFonts w:ascii="Arial" w:hAnsi="Arial" w:cs="Arial"/>
          <w:sz w:val="24"/>
          <w:szCs w:val="24"/>
        </w:rPr>
        <w:t xml:space="preserve"> there is a </w:t>
      </w:r>
      <w:r w:rsidR="00665502">
        <w:rPr>
          <w:rFonts w:ascii="Arial" w:hAnsi="Arial" w:cs="Arial"/>
          <w:sz w:val="24"/>
          <w:szCs w:val="24"/>
        </w:rPr>
        <w:t>paladin fence along this boundary with tree stumps</w:t>
      </w:r>
      <w:r w:rsidR="00772E81">
        <w:rPr>
          <w:rFonts w:ascii="Arial" w:hAnsi="Arial" w:cs="Arial"/>
          <w:sz w:val="24"/>
          <w:szCs w:val="24"/>
        </w:rPr>
        <w:t>, trees</w:t>
      </w:r>
      <w:r w:rsidR="00896A5B">
        <w:rPr>
          <w:rFonts w:ascii="Arial" w:hAnsi="Arial" w:cs="Arial"/>
          <w:sz w:val="24"/>
          <w:szCs w:val="24"/>
        </w:rPr>
        <w:t>,</w:t>
      </w:r>
      <w:r w:rsidR="00772E81">
        <w:rPr>
          <w:rFonts w:ascii="Arial" w:hAnsi="Arial" w:cs="Arial"/>
          <w:sz w:val="24"/>
          <w:szCs w:val="24"/>
        </w:rPr>
        <w:t xml:space="preserve"> and </w:t>
      </w:r>
      <w:r w:rsidR="00060F7C">
        <w:rPr>
          <w:rFonts w:ascii="Arial" w:hAnsi="Arial" w:cs="Arial"/>
          <w:sz w:val="24"/>
          <w:szCs w:val="24"/>
        </w:rPr>
        <w:t xml:space="preserve">hedging alongside </w:t>
      </w:r>
      <w:r w:rsidR="00F12AF3">
        <w:rPr>
          <w:rFonts w:ascii="Arial" w:hAnsi="Arial" w:cs="Arial"/>
          <w:sz w:val="24"/>
          <w:szCs w:val="24"/>
        </w:rPr>
        <w:t>which appear to be</w:t>
      </w:r>
      <w:r w:rsidR="00532F3F">
        <w:rPr>
          <w:rFonts w:ascii="Arial" w:hAnsi="Arial" w:cs="Arial"/>
          <w:sz w:val="24"/>
          <w:szCs w:val="24"/>
        </w:rPr>
        <w:t xml:space="preserve"> </w:t>
      </w:r>
      <w:r w:rsidR="006A2D53">
        <w:rPr>
          <w:rFonts w:ascii="Arial" w:hAnsi="Arial" w:cs="Arial"/>
          <w:sz w:val="24"/>
          <w:szCs w:val="24"/>
        </w:rPr>
        <w:t xml:space="preserve">the remains of </w:t>
      </w:r>
      <w:r w:rsidR="00532F3F">
        <w:rPr>
          <w:rFonts w:ascii="Arial" w:hAnsi="Arial" w:cs="Arial"/>
          <w:sz w:val="24"/>
          <w:szCs w:val="24"/>
        </w:rPr>
        <w:t>a</w:t>
      </w:r>
      <w:r w:rsidR="00F12AF3">
        <w:rPr>
          <w:rFonts w:ascii="Arial" w:hAnsi="Arial" w:cs="Arial"/>
          <w:sz w:val="24"/>
          <w:szCs w:val="24"/>
        </w:rPr>
        <w:t>n earlier</w:t>
      </w:r>
      <w:r w:rsidR="006A2D53">
        <w:rPr>
          <w:rFonts w:ascii="Arial" w:hAnsi="Arial" w:cs="Arial"/>
          <w:sz w:val="24"/>
          <w:szCs w:val="24"/>
        </w:rPr>
        <w:t xml:space="preserve"> hedge</w:t>
      </w:r>
      <w:r w:rsidR="00540875">
        <w:rPr>
          <w:rFonts w:ascii="Arial" w:hAnsi="Arial" w:cs="Arial"/>
          <w:sz w:val="24"/>
          <w:szCs w:val="24"/>
        </w:rPr>
        <w:t xml:space="preserve">. </w:t>
      </w:r>
      <w:r w:rsidR="0043701B">
        <w:rPr>
          <w:rFonts w:ascii="Arial" w:hAnsi="Arial" w:cs="Arial"/>
          <w:sz w:val="24"/>
          <w:szCs w:val="24"/>
        </w:rPr>
        <w:t>Along the eastern boundary</w:t>
      </w:r>
      <w:r w:rsidR="009C27B9">
        <w:rPr>
          <w:rFonts w:ascii="Arial" w:hAnsi="Arial" w:cs="Arial"/>
          <w:sz w:val="24"/>
          <w:szCs w:val="24"/>
        </w:rPr>
        <w:t>,</w:t>
      </w:r>
      <w:r w:rsidR="0043701B">
        <w:rPr>
          <w:rFonts w:ascii="Arial" w:hAnsi="Arial" w:cs="Arial"/>
          <w:sz w:val="24"/>
          <w:szCs w:val="24"/>
        </w:rPr>
        <w:t xml:space="preserve"> there is a</w:t>
      </w:r>
      <w:r w:rsidR="006A2D53">
        <w:rPr>
          <w:rFonts w:ascii="Arial" w:hAnsi="Arial" w:cs="Arial"/>
          <w:sz w:val="24"/>
          <w:szCs w:val="24"/>
        </w:rPr>
        <w:t xml:space="preserve"> </w:t>
      </w:r>
      <w:r w:rsidR="009C27B9">
        <w:rPr>
          <w:rFonts w:ascii="Arial" w:hAnsi="Arial" w:cs="Arial"/>
          <w:sz w:val="24"/>
          <w:szCs w:val="24"/>
        </w:rPr>
        <w:t xml:space="preserve">straight tree line </w:t>
      </w:r>
      <w:r w:rsidR="005B2EC4">
        <w:rPr>
          <w:rFonts w:ascii="Arial" w:hAnsi="Arial" w:cs="Arial"/>
          <w:sz w:val="24"/>
          <w:szCs w:val="24"/>
        </w:rPr>
        <w:t>with</w:t>
      </w:r>
      <w:r w:rsidR="009C27B9">
        <w:rPr>
          <w:rFonts w:ascii="Arial" w:hAnsi="Arial" w:cs="Arial"/>
          <w:sz w:val="24"/>
          <w:szCs w:val="24"/>
        </w:rPr>
        <w:t xml:space="preserve"> a shallow ditch and low earth bank</w:t>
      </w:r>
      <w:r w:rsidR="005B2EC4">
        <w:rPr>
          <w:rFonts w:ascii="Arial" w:hAnsi="Arial" w:cs="Arial"/>
          <w:sz w:val="24"/>
          <w:szCs w:val="24"/>
        </w:rPr>
        <w:t xml:space="preserve"> in places</w:t>
      </w:r>
      <w:r w:rsidR="009C27B9">
        <w:rPr>
          <w:rFonts w:ascii="Arial" w:hAnsi="Arial" w:cs="Arial"/>
          <w:sz w:val="24"/>
          <w:szCs w:val="24"/>
        </w:rPr>
        <w:t>.</w:t>
      </w:r>
      <w:r w:rsidR="0043701B">
        <w:rPr>
          <w:rFonts w:ascii="Arial" w:hAnsi="Arial" w:cs="Arial"/>
          <w:sz w:val="24"/>
          <w:szCs w:val="24"/>
        </w:rPr>
        <w:t xml:space="preserve"> </w:t>
      </w:r>
      <w:r w:rsidR="0042602A">
        <w:rPr>
          <w:rFonts w:ascii="Arial" w:hAnsi="Arial" w:cs="Arial"/>
          <w:color w:val="000000" w:themeColor="text1"/>
          <w:sz w:val="24"/>
          <w:szCs w:val="24"/>
        </w:rPr>
        <w:t>Some parties consider</w:t>
      </w:r>
      <w:r w:rsidR="00BA6134">
        <w:rPr>
          <w:rFonts w:ascii="Arial" w:hAnsi="Arial" w:cs="Arial"/>
          <w:color w:val="000000" w:themeColor="text1"/>
          <w:sz w:val="24"/>
          <w:szCs w:val="24"/>
        </w:rPr>
        <w:t>ed</w:t>
      </w:r>
      <w:r w:rsidR="0042602A">
        <w:rPr>
          <w:rFonts w:ascii="Arial" w:hAnsi="Arial" w:cs="Arial"/>
          <w:color w:val="000000" w:themeColor="text1"/>
          <w:sz w:val="24"/>
          <w:szCs w:val="24"/>
        </w:rPr>
        <w:t xml:space="preserve"> the western boundary shown on the historic maps </w:t>
      </w:r>
      <w:r w:rsidR="00BA6134">
        <w:rPr>
          <w:rFonts w:ascii="Arial" w:hAnsi="Arial" w:cs="Arial"/>
          <w:color w:val="000000" w:themeColor="text1"/>
          <w:sz w:val="24"/>
          <w:szCs w:val="24"/>
        </w:rPr>
        <w:t>to</w:t>
      </w:r>
      <w:r w:rsidR="0042602A">
        <w:rPr>
          <w:rFonts w:ascii="Arial" w:hAnsi="Arial" w:cs="Arial"/>
          <w:color w:val="000000" w:themeColor="text1"/>
          <w:sz w:val="24"/>
          <w:szCs w:val="24"/>
        </w:rPr>
        <w:t xml:space="preserve"> </w:t>
      </w:r>
      <w:r w:rsidR="00EA2A49">
        <w:rPr>
          <w:rFonts w:ascii="Arial" w:hAnsi="Arial" w:cs="Arial"/>
          <w:color w:val="000000" w:themeColor="text1"/>
          <w:sz w:val="24"/>
          <w:szCs w:val="24"/>
        </w:rPr>
        <w:t xml:space="preserve">be </w:t>
      </w:r>
      <w:r w:rsidR="0042602A">
        <w:rPr>
          <w:rFonts w:ascii="Arial" w:hAnsi="Arial" w:cs="Arial"/>
          <w:color w:val="000000" w:themeColor="text1"/>
          <w:sz w:val="24"/>
          <w:szCs w:val="24"/>
        </w:rPr>
        <w:t xml:space="preserve">the current fence </w:t>
      </w:r>
      <w:r w:rsidR="00BA6134">
        <w:rPr>
          <w:rFonts w:ascii="Arial" w:hAnsi="Arial" w:cs="Arial"/>
          <w:color w:val="000000" w:themeColor="text1"/>
          <w:sz w:val="24"/>
          <w:szCs w:val="24"/>
        </w:rPr>
        <w:t>line</w:t>
      </w:r>
      <w:r w:rsidR="00EA2A49">
        <w:rPr>
          <w:rFonts w:ascii="Arial" w:hAnsi="Arial" w:cs="Arial"/>
          <w:color w:val="000000" w:themeColor="text1"/>
          <w:sz w:val="24"/>
          <w:szCs w:val="24"/>
        </w:rPr>
        <w:t xml:space="preserve">, </w:t>
      </w:r>
      <w:r w:rsidR="0042602A">
        <w:rPr>
          <w:rFonts w:ascii="Arial" w:hAnsi="Arial" w:cs="Arial"/>
          <w:color w:val="000000" w:themeColor="text1"/>
          <w:sz w:val="24"/>
          <w:szCs w:val="24"/>
        </w:rPr>
        <w:t>others considered it to be the remains of the hedge</w:t>
      </w:r>
      <w:r w:rsidR="00333730">
        <w:rPr>
          <w:rFonts w:ascii="Arial" w:hAnsi="Arial" w:cs="Arial"/>
          <w:color w:val="000000" w:themeColor="text1"/>
          <w:sz w:val="24"/>
          <w:szCs w:val="24"/>
        </w:rPr>
        <w:t xml:space="preserve">. </w:t>
      </w:r>
      <w:r w:rsidR="00C57B49">
        <w:rPr>
          <w:rFonts w:ascii="Arial" w:hAnsi="Arial" w:cs="Arial"/>
          <w:sz w:val="24"/>
          <w:szCs w:val="24"/>
        </w:rPr>
        <w:t xml:space="preserve">Based on the mapping evidence and site visit, I consider the </w:t>
      </w:r>
      <w:r w:rsidR="00710ED5">
        <w:rPr>
          <w:rFonts w:ascii="Arial" w:hAnsi="Arial" w:cs="Arial"/>
          <w:sz w:val="24"/>
          <w:szCs w:val="24"/>
        </w:rPr>
        <w:t xml:space="preserve">remains of the </w:t>
      </w:r>
      <w:r w:rsidR="000744DF">
        <w:rPr>
          <w:rFonts w:ascii="Arial" w:hAnsi="Arial" w:cs="Arial"/>
          <w:sz w:val="24"/>
          <w:szCs w:val="24"/>
        </w:rPr>
        <w:t xml:space="preserve">hedge </w:t>
      </w:r>
      <w:r w:rsidR="00323955">
        <w:rPr>
          <w:rFonts w:ascii="Arial" w:hAnsi="Arial" w:cs="Arial"/>
          <w:sz w:val="24"/>
          <w:szCs w:val="24"/>
        </w:rPr>
        <w:t>to be</w:t>
      </w:r>
      <w:r w:rsidR="000744DF">
        <w:rPr>
          <w:rFonts w:ascii="Arial" w:hAnsi="Arial" w:cs="Arial"/>
          <w:sz w:val="24"/>
          <w:szCs w:val="24"/>
        </w:rPr>
        <w:t xml:space="preserve"> the original historic boundary and the fence </w:t>
      </w:r>
      <w:r w:rsidR="00EA04CD">
        <w:rPr>
          <w:rFonts w:ascii="Arial" w:hAnsi="Arial" w:cs="Arial"/>
          <w:sz w:val="24"/>
          <w:szCs w:val="24"/>
        </w:rPr>
        <w:t xml:space="preserve">had been set back </w:t>
      </w:r>
      <w:r w:rsidR="00482C18">
        <w:rPr>
          <w:rFonts w:ascii="Arial" w:hAnsi="Arial" w:cs="Arial"/>
          <w:sz w:val="24"/>
          <w:szCs w:val="24"/>
        </w:rPr>
        <w:t xml:space="preserve">further </w:t>
      </w:r>
      <w:r w:rsidR="00EA04CD">
        <w:rPr>
          <w:rFonts w:ascii="Arial" w:hAnsi="Arial" w:cs="Arial"/>
          <w:sz w:val="24"/>
          <w:szCs w:val="24"/>
        </w:rPr>
        <w:t xml:space="preserve">from </w:t>
      </w:r>
      <w:r w:rsidR="00482C18">
        <w:rPr>
          <w:rFonts w:ascii="Arial" w:hAnsi="Arial" w:cs="Arial"/>
          <w:sz w:val="24"/>
          <w:szCs w:val="24"/>
        </w:rPr>
        <w:t>the Order route</w:t>
      </w:r>
      <w:r w:rsidR="00EA04CD">
        <w:rPr>
          <w:rFonts w:ascii="Arial" w:hAnsi="Arial" w:cs="Arial"/>
          <w:sz w:val="24"/>
          <w:szCs w:val="24"/>
        </w:rPr>
        <w:t xml:space="preserve">. </w:t>
      </w:r>
    </w:p>
    <w:p w14:paraId="3D6C9F21" w14:textId="7713693C" w:rsidR="00EF5457" w:rsidRDefault="00746A52" w:rsidP="00FE7F78">
      <w:pPr>
        <w:pStyle w:val="Style1"/>
        <w:rPr>
          <w:rFonts w:ascii="Arial" w:hAnsi="Arial" w:cs="Arial"/>
          <w:sz w:val="24"/>
          <w:szCs w:val="24"/>
        </w:rPr>
      </w:pPr>
      <w:r>
        <w:rPr>
          <w:rFonts w:ascii="Arial" w:hAnsi="Arial" w:cs="Arial"/>
          <w:sz w:val="24"/>
          <w:szCs w:val="24"/>
        </w:rPr>
        <w:t xml:space="preserve">Furthermore, </w:t>
      </w:r>
      <w:r w:rsidR="0021757D">
        <w:rPr>
          <w:rFonts w:ascii="Arial" w:hAnsi="Arial" w:cs="Arial"/>
          <w:sz w:val="24"/>
          <w:szCs w:val="24"/>
        </w:rPr>
        <w:t xml:space="preserve">this section of Path 1 has not been obstructed and continues to be used. It is clear from the worn line, that </w:t>
      </w:r>
      <w:r w:rsidR="001016B4">
        <w:rPr>
          <w:rFonts w:ascii="Arial" w:hAnsi="Arial" w:cs="Arial"/>
          <w:sz w:val="24"/>
          <w:szCs w:val="24"/>
        </w:rPr>
        <w:t>people</w:t>
      </w:r>
      <w:r w:rsidR="000E4A89">
        <w:rPr>
          <w:rFonts w:ascii="Arial" w:hAnsi="Arial" w:cs="Arial"/>
          <w:sz w:val="24"/>
          <w:szCs w:val="24"/>
        </w:rPr>
        <w:t xml:space="preserve"> have</w:t>
      </w:r>
      <w:r w:rsidR="001016B4">
        <w:rPr>
          <w:rFonts w:ascii="Arial" w:hAnsi="Arial" w:cs="Arial"/>
          <w:sz w:val="24"/>
          <w:szCs w:val="24"/>
        </w:rPr>
        <w:t xml:space="preserve"> </w:t>
      </w:r>
      <w:r w:rsidR="00754C33">
        <w:rPr>
          <w:rFonts w:ascii="Arial" w:hAnsi="Arial" w:cs="Arial"/>
          <w:sz w:val="24"/>
          <w:szCs w:val="24"/>
        </w:rPr>
        <w:t>walk</w:t>
      </w:r>
      <w:r w:rsidR="001016B4">
        <w:rPr>
          <w:rFonts w:ascii="Arial" w:hAnsi="Arial" w:cs="Arial"/>
          <w:sz w:val="24"/>
          <w:szCs w:val="24"/>
        </w:rPr>
        <w:t>ed</w:t>
      </w:r>
      <w:r w:rsidR="00D56629">
        <w:rPr>
          <w:rFonts w:ascii="Arial" w:hAnsi="Arial" w:cs="Arial"/>
          <w:sz w:val="24"/>
          <w:szCs w:val="24"/>
        </w:rPr>
        <w:t xml:space="preserve"> between the</w:t>
      </w:r>
      <w:r w:rsidR="0023711B">
        <w:rPr>
          <w:rFonts w:ascii="Arial" w:hAnsi="Arial" w:cs="Arial"/>
          <w:sz w:val="24"/>
          <w:szCs w:val="24"/>
        </w:rPr>
        <w:t xml:space="preserve"> </w:t>
      </w:r>
      <w:r w:rsidR="00D56629">
        <w:rPr>
          <w:rFonts w:ascii="Arial" w:hAnsi="Arial" w:cs="Arial"/>
          <w:sz w:val="24"/>
          <w:szCs w:val="24"/>
        </w:rPr>
        <w:t xml:space="preserve">hedge </w:t>
      </w:r>
      <w:r w:rsidR="00EA2A49">
        <w:rPr>
          <w:rFonts w:ascii="Arial" w:hAnsi="Arial" w:cs="Arial"/>
          <w:sz w:val="24"/>
          <w:szCs w:val="24"/>
        </w:rPr>
        <w:t xml:space="preserve">remains </w:t>
      </w:r>
      <w:r w:rsidR="00D56629">
        <w:rPr>
          <w:rFonts w:ascii="Arial" w:hAnsi="Arial" w:cs="Arial"/>
          <w:sz w:val="24"/>
          <w:szCs w:val="24"/>
        </w:rPr>
        <w:t>and the tree line</w:t>
      </w:r>
      <w:r w:rsidR="000B2CC6">
        <w:rPr>
          <w:rFonts w:ascii="Arial" w:hAnsi="Arial" w:cs="Arial"/>
          <w:sz w:val="24"/>
          <w:szCs w:val="24"/>
        </w:rPr>
        <w:t xml:space="preserve">. They do not appear to </w:t>
      </w:r>
      <w:r w:rsidR="00826C5B">
        <w:rPr>
          <w:rFonts w:ascii="Arial" w:hAnsi="Arial" w:cs="Arial"/>
          <w:sz w:val="24"/>
          <w:szCs w:val="24"/>
        </w:rPr>
        <w:t>have walked</w:t>
      </w:r>
      <w:r w:rsidR="0043701B">
        <w:rPr>
          <w:rFonts w:ascii="Arial" w:hAnsi="Arial" w:cs="Arial"/>
          <w:sz w:val="24"/>
          <w:szCs w:val="24"/>
        </w:rPr>
        <w:t xml:space="preserve"> </w:t>
      </w:r>
      <w:r w:rsidR="006A2D53">
        <w:rPr>
          <w:rFonts w:ascii="Arial" w:hAnsi="Arial" w:cs="Arial"/>
          <w:sz w:val="24"/>
          <w:szCs w:val="24"/>
        </w:rPr>
        <w:t xml:space="preserve">between the fence and the </w:t>
      </w:r>
      <w:r w:rsidR="00EA2A49">
        <w:rPr>
          <w:rFonts w:ascii="Arial" w:hAnsi="Arial" w:cs="Arial"/>
          <w:sz w:val="24"/>
          <w:szCs w:val="24"/>
        </w:rPr>
        <w:t xml:space="preserve">old </w:t>
      </w:r>
      <w:r w:rsidR="006A2D53">
        <w:rPr>
          <w:rFonts w:ascii="Arial" w:hAnsi="Arial" w:cs="Arial"/>
          <w:sz w:val="24"/>
          <w:szCs w:val="24"/>
        </w:rPr>
        <w:t>hedge.</w:t>
      </w:r>
      <w:r w:rsidR="008972F7">
        <w:rPr>
          <w:rFonts w:ascii="Arial" w:hAnsi="Arial" w:cs="Arial"/>
          <w:sz w:val="24"/>
          <w:szCs w:val="24"/>
        </w:rPr>
        <w:t xml:space="preserve"> Therefore, I consider </w:t>
      </w:r>
      <w:r w:rsidR="008D6305">
        <w:rPr>
          <w:rFonts w:ascii="Arial" w:hAnsi="Arial" w:cs="Arial"/>
          <w:sz w:val="24"/>
          <w:szCs w:val="24"/>
        </w:rPr>
        <w:t xml:space="preserve">the southern half </w:t>
      </w:r>
      <w:r w:rsidR="007671F3">
        <w:rPr>
          <w:rFonts w:ascii="Arial" w:hAnsi="Arial" w:cs="Arial"/>
          <w:sz w:val="24"/>
          <w:szCs w:val="24"/>
        </w:rPr>
        <w:t xml:space="preserve">of </w:t>
      </w:r>
      <w:r w:rsidR="00F631C5">
        <w:rPr>
          <w:rFonts w:ascii="Arial" w:hAnsi="Arial" w:cs="Arial"/>
          <w:sz w:val="24"/>
          <w:szCs w:val="24"/>
        </w:rPr>
        <w:t xml:space="preserve">Path 1 </w:t>
      </w:r>
      <w:r w:rsidR="008D6305">
        <w:rPr>
          <w:rFonts w:ascii="Arial" w:hAnsi="Arial" w:cs="Arial"/>
          <w:sz w:val="24"/>
          <w:szCs w:val="24"/>
        </w:rPr>
        <w:t>to be</w:t>
      </w:r>
      <w:r w:rsidR="00F631C5">
        <w:rPr>
          <w:rFonts w:ascii="Arial" w:hAnsi="Arial" w:cs="Arial"/>
          <w:sz w:val="24"/>
          <w:szCs w:val="24"/>
        </w:rPr>
        <w:t xml:space="preserve"> between the tree line and the remains of the hedge. The </w:t>
      </w:r>
      <w:r w:rsidR="007D631D">
        <w:rPr>
          <w:rFonts w:ascii="Arial" w:hAnsi="Arial" w:cs="Arial"/>
          <w:sz w:val="24"/>
          <w:szCs w:val="24"/>
        </w:rPr>
        <w:t xml:space="preserve">walked </w:t>
      </w:r>
      <w:r w:rsidR="00F631C5">
        <w:rPr>
          <w:rFonts w:ascii="Arial" w:hAnsi="Arial" w:cs="Arial"/>
          <w:sz w:val="24"/>
          <w:szCs w:val="24"/>
        </w:rPr>
        <w:t>width here is 3 metres</w:t>
      </w:r>
      <w:r w:rsidR="00CD5169">
        <w:rPr>
          <w:rFonts w:ascii="Arial" w:hAnsi="Arial" w:cs="Arial"/>
          <w:sz w:val="24"/>
          <w:szCs w:val="24"/>
        </w:rPr>
        <w:t xml:space="preserve">. </w:t>
      </w:r>
    </w:p>
    <w:p w14:paraId="22999AC0" w14:textId="0F86762F" w:rsidR="004F6169" w:rsidRDefault="00121404" w:rsidP="004F6169">
      <w:pPr>
        <w:pStyle w:val="Style1"/>
        <w:rPr>
          <w:rFonts w:ascii="Arial" w:hAnsi="Arial" w:cs="Arial"/>
          <w:sz w:val="24"/>
          <w:szCs w:val="24"/>
        </w:rPr>
      </w:pPr>
      <w:r>
        <w:rPr>
          <w:rFonts w:ascii="Arial" w:hAnsi="Arial" w:cs="Arial"/>
          <w:sz w:val="24"/>
          <w:szCs w:val="24"/>
        </w:rPr>
        <w:t xml:space="preserve">The northern half of Path 1 is consistently shown between boundaries on historic maps and </w:t>
      </w:r>
      <w:r w:rsidR="00D067FE">
        <w:rPr>
          <w:rFonts w:ascii="Arial" w:hAnsi="Arial" w:cs="Arial"/>
          <w:sz w:val="24"/>
          <w:szCs w:val="24"/>
        </w:rPr>
        <w:t>most Land Registry plan</w:t>
      </w:r>
      <w:r w:rsidR="00DA310C">
        <w:rPr>
          <w:rFonts w:ascii="Arial" w:hAnsi="Arial" w:cs="Arial"/>
          <w:sz w:val="24"/>
          <w:szCs w:val="24"/>
        </w:rPr>
        <w:t>s</w:t>
      </w:r>
      <w:r w:rsidR="00D067FE">
        <w:rPr>
          <w:rFonts w:ascii="Arial" w:hAnsi="Arial" w:cs="Arial"/>
          <w:sz w:val="24"/>
          <w:szCs w:val="24"/>
        </w:rPr>
        <w:t xml:space="preserve">. </w:t>
      </w:r>
      <w:r w:rsidR="00CD5169">
        <w:rPr>
          <w:rFonts w:ascii="Arial" w:hAnsi="Arial" w:cs="Arial"/>
          <w:sz w:val="24"/>
          <w:szCs w:val="24"/>
        </w:rPr>
        <w:t xml:space="preserve">One of the development plans indicates the width alongside </w:t>
      </w:r>
      <w:r w:rsidR="00822379">
        <w:rPr>
          <w:rFonts w:ascii="Arial" w:hAnsi="Arial" w:cs="Arial"/>
          <w:sz w:val="24"/>
          <w:szCs w:val="24"/>
        </w:rPr>
        <w:t>1 Hampton Court to be 6.49 metres</w:t>
      </w:r>
      <w:r w:rsidR="00CC65A4">
        <w:rPr>
          <w:rFonts w:ascii="Arial" w:hAnsi="Arial" w:cs="Arial"/>
          <w:sz w:val="24"/>
          <w:szCs w:val="24"/>
        </w:rPr>
        <w:t>. Where scale maps are available</w:t>
      </w:r>
      <w:r w:rsidR="003A3A02">
        <w:rPr>
          <w:rFonts w:ascii="Arial" w:hAnsi="Arial" w:cs="Arial"/>
          <w:sz w:val="24"/>
          <w:szCs w:val="24"/>
        </w:rPr>
        <w:t>,</w:t>
      </w:r>
      <w:r w:rsidR="00CC65A4">
        <w:rPr>
          <w:rFonts w:ascii="Arial" w:hAnsi="Arial" w:cs="Arial"/>
          <w:sz w:val="24"/>
          <w:szCs w:val="24"/>
        </w:rPr>
        <w:t xml:space="preserve"> </w:t>
      </w:r>
      <w:r w:rsidR="00CA1F6A">
        <w:rPr>
          <w:rFonts w:ascii="Arial" w:hAnsi="Arial" w:cs="Arial"/>
          <w:sz w:val="24"/>
          <w:szCs w:val="24"/>
        </w:rPr>
        <w:t>I have measured the width to be</w:t>
      </w:r>
      <w:r w:rsidR="007B44BE">
        <w:rPr>
          <w:rFonts w:ascii="Arial" w:hAnsi="Arial" w:cs="Arial"/>
          <w:sz w:val="24"/>
          <w:szCs w:val="24"/>
        </w:rPr>
        <w:t xml:space="preserve"> between 5 and</w:t>
      </w:r>
      <w:r w:rsidR="00CA1F6A">
        <w:rPr>
          <w:rFonts w:ascii="Arial" w:hAnsi="Arial" w:cs="Arial"/>
          <w:sz w:val="24"/>
          <w:szCs w:val="24"/>
        </w:rPr>
        <w:t xml:space="preserve"> 6.5 metres</w:t>
      </w:r>
      <w:r w:rsidR="006C53EB">
        <w:rPr>
          <w:rFonts w:ascii="Arial" w:hAnsi="Arial" w:cs="Arial"/>
          <w:sz w:val="24"/>
          <w:szCs w:val="24"/>
        </w:rPr>
        <w:t xml:space="preserve"> for most of its length with a width of up to </w:t>
      </w:r>
      <w:r w:rsidR="00F2267E">
        <w:rPr>
          <w:rFonts w:ascii="Arial" w:hAnsi="Arial" w:cs="Arial"/>
          <w:sz w:val="24"/>
          <w:szCs w:val="24"/>
        </w:rPr>
        <w:t xml:space="preserve">8 metres </w:t>
      </w:r>
      <w:r w:rsidR="00C66AA0">
        <w:rPr>
          <w:rFonts w:ascii="Arial" w:hAnsi="Arial" w:cs="Arial"/>
          <w:sz w:val="24"/>
          <w:szCs w:val="24"/>
        </w:rPr>
        <w:t>just before Keele Road</w:t>
      </w:r>
      <w:r w:rsidR="00CA1F6A">
        <w:rPr>
          <w:rFonts w:ascii="Arial" w:hAnsi="Arial" w:cs="Arial"/>
          <w:sz w:val="24"/>
          <w:szCs w:val="24"/>
        </w:rPr>
        <w:t>.</w:t>
      </w:r>
      <w:r w:rsidR="00054FC0">
        <w:rPr>
          <w:rFonts w:ascii="Arial" w:hAnsi="Arial" w:cs="Arial"/>
          <w:sz w:val="24"/>
          <w:szCs w:val="24"/>
        </w:rPr>
        <w:t xml:space="preserve"> </w:t>
      </w:r>
      <w:r w:rsidR="00A55E56">
        <w:rPr>
          <w:rFonts w:ascii="Arial" w:hAnsi="Arial" w:cs="Arial"/>
          <w:sz w:val="24"/>
          <w:szCs w:val="24"/>
        </w:rPr>
        <w:t>I note that the consultant</w:t>
      </w:r>
      <w:r w:rsidR="00B06F8B">
        <w:rPr>
          <w:rFonts w:ascii="Arial" w:hAnsi="Arial" w:cs="Arial"/>
          <w:sz w:val="24"/>
          <w:szCs w:val="24"/>
        </w:rPr>
        <w:t>’</w:t>
      </w:r>
      <w:r w:rsidR="00A55E56">
        <w:rPr>
          <w:rFonts w:ascii="Arial" w:hAnsi="Arial" w:cs="Arial"/>
          <w:sz w:val="24"/>
          <w:szCs w:val="24"/>
        </w:rPr>
        <w:t xml:space="preserve">s report </w:t>
      </w:r>
      <w:r w:rsidR="009A232B">
        <w:rPr>
          <w:rFonts w:ascii="Arial" w:hAnsi="Arial" w:cs="Arial"/>
          <w:sz w:val="24"/>
          <w:szCs w:val="24"/>
        </w:rPr>
        <w:t>recommend</w:t>
      </w:r>
      <w:r w:rsidR="005C59E0">
        <w:rPr>
          <w:rFonts w:ascii="Arial" w:hAnsi="Arial" w:cs="Arial"/>
          <w:sz w:val="24"/>
          <w:szCs w:val="24"/>
        </w:rPr>
        <w:t>s</w:t>
      </w:r>
      <w:r w:rsidR="009A232B">
        <w:rPr>
          <w:rFonts w:ascii="Arial" w:hAnsi="Arial" w:cs="Arial"/>
          <w:sz w:val="24"/>
          <w:szCs w:val="24"/>
        </w:rPr>
        <w:t xml:space="preserve"> </w:t>
      </w:r>
      <w:r w:rsidR="00B06F8B">
        <w:rPr>
          <w:rFonts w:ascii="Arial" w:hAnsi="Arial" w:cs="Arial"/>
          <w:sz w:val="24"/>
          <w:szCs w:val="24"/>
        </w:rPr>
        <w:t>this</w:t>
      </w:r>
      <w:r w:rsidR="009A232B">
        <w:rPr>
          <w:rFonts w:ascii="Arial" w:hAnsi="Arial" w:cs="Arial"/>
          <w:sz w:val="24"/>
          <w:szCs w:val="24"/>
        </w:rPr>
        <w:t xml:space="preserve"> section should be defined as </w:t>
      </w:r>
      <w:r w:rsidR="000D3E7A">
        <w:rPr>
          <w:rFonts w:ascii="Arial" w:hAnsi="Arial" w:cs="Arial"/>
          <w:sz w:val="24"/>
          <w:szCs w:val="24"/>
        </w:rPr>
        <w:t xml:space="preserve">running over the full width of the historic lane. I consider this to be </w:t>
      </w:r>
      <w:r w:rsidR="00F334A3">
        <w:rPr>
          <w:rFonts w:ascii="Arial" w:hAnsi="Arial" w:cs="Arial"/>
          <w:sz w:val="24"/>
          <w:szCs w:val="24"/>
        </w:rPr>
        <w:t xml:space="preserve">a sensible approach to determine the width </w:t>
      </w:r>
      <w:r w:rsidR="008D6305">
        <w:rPr>
          <w:rFonts w:ascii="Arial" w:hAnsi="Arial" w:cs="Arial"/>
          <w:sz w:val="24"/>
          <w:szCs w:val="24"/>
        </w:rPr>
        <w:t>of this section.</w:t>
      </w:r>
    </w:p>
    <w:p w14:paraId="04719B7D" w14:textId="09F31FD8" w:rsidR="005C59E0" w:rsidRDefault="004F6169" w:rsidP="001B3C4D">
      <w:pPr>
        <w:pStyle w:val="Style1"/>
        <w:widowControl w:val="0"/>
        <w:rPr>
          <w:rFonts w:ascii="Arial" w:hAnsi="Arial" w:cs="Arial"/>
          <w:sz w:val="24"/>
          <w:szCs w:val="24"/>
        </w:rPr>
      </w:pPr>
      <w:r w:rsidRPr="004F6169">
        <w:rPr>
          <w:rFonts w:ascii="Arial" w:hAnsi="Arial" w:cs="Arial"/>
          <w:sz w:val="24"/>
          <w:szCs w:val="24"/>
        </w:rPr>
        <w:t xml:space="preserve">None of the parties </w:t>
      </w:r>
      <w:r w:rsidR="009234C6">
        <w:rPr>
          <w:rFonts w:ascii="Arial" w:hAnsi="Arial" w:cs="Arial"/>
          <w:sz w:val="24"/>
          <w:szCs w:val="24"/>
        </w:rPr>
        <w:t xml:space="preserve">commented on the </w:t>
      </w:r>
      <w:r w:rsidRPr="004F6169">
        <w:rPr>
          <w:rFonts w:ascii="Arial" w:hAnsi="Arial" w:cs="Arial"/>
          <w:sz w:val="24"/>
          <w:szCs w:val="24"/>
        </w:rPr>
        <w:t>width of Path 2.</w:t>
      </w:r>
      <w:r>
        <w:rPr>
          <w:rFonts w:ascii="Arial" w:hAnsi="Arial" w:cs="Arial"/>
          <w:sz w:val="24"/>
          <w:szCs w:val="24"/>
        </w:rPr>
        <w:t xml:space="preserve"> It </w:t>
      </w:r>
      <w:r w:rsidR="0048623B" w:rsidRPr="004F6169">
        <w:rPr>
          <w:rFonts w:ascii="Arial" w:hAnsi="Arial" w:cs="Arial"/>
          <w:sz w:val="24"/>
          <w:szCs w:val="24"/>
        </w:rPr>
        <w:t>runs across grass or thro</w:t>
      </w:r>
      <w:r w:rsidR="002C780E" w:rsidRPr="004F6169">
        <w:rPr>
          <w:rFonts w:ascii="Arial" w:hAnsi="Arial" w:cs="Arial"/>
          <w:sz w:val="24"/>
          <w:szCs w:val="24"/>
        </w:rPr>
        <w:t>ugh woodland</w:t>
      </w:r>
      <w:r w:rsidR="00BB6FE1">
        <w:rPr>
          <w:rFonts w:ascii="Arial" w:hAnsi="Arial" w:cs="Arial"/>
          <w:sz w:val="24"/>
          <w:szCs w:val="24"/>
        </w:rPr>
        <w:t xml:space="preserve"> and </w:t>
      </w:r>
      <w:r w:rsidR="0075380C">
        <w:rPr>
          <w:rFonts w:ascii="Arial" w:hAnsi="Arial" w:cs="Arial"/>
          <w:sz w:val="24"/>
          <w:szCs w:val="24"/>
        </w:rPr>
        <w:t>i</w:t>
      </w:r>
      <w:r w:rsidR="00BB6FE1" w:rsidRPr="004F6169">
        <w:rPr>
          <w:rFonts w:ascii="Arial" w:hAnsi="Arial" w:cs="Arial"/>
          <w:sz w:val="24"/>
          <w:szCs w:val="24"/>
        </w:rPr>
        <w:t xml:space="preserve">s not </w:t>
      </w:r>
      <w:r w:rsidR="003A1CCF">
        <w:rPr>
          <w:rFonts w:ascii="Arial" w:hAnsi="Arial" w:cs="Arial"/>
          <w:sz w:val="24"/>
          <w:szCs w:val="24"/>
        </w:rPr>
        <w:t>shown</w:t>
      </w:r>
      <w:r w:rsidR="00BB6FE1" w:rsidRPr="004F6169">
        <w:rPr>
          <w:rFonts w:ascii="Arial" w:hAnsi="Arial" w:cs="Arial"/>
          <w:sz w:val="24"/>
          <w:szCs w:val="24"/>
        </w:rPr>
        <w:t xml:space="preserve"> on any of the maps before m</w:t>
      </w:r>
      <w:r w:rsidR="00BB6FE1">
        <w:rPr>
          <w:rFonts w:ascii="Arial" w:hAnsi="Arial" w:cs="Arial"/>
          <w:sz w:val="24"/>
          <w:szCs w:val="24"/>
        </w:rPr>
        <w:t>e</w:t>
      </w:r>
      <w:r w:rsidR="002C780E" w:rsidRPr="004F6169">
        <w:rPr>
          <w:rFonts w:ascii="Arial" w:hAnsi="Arial" w:cs="Arial"/>
          <w:sz w:val="24"/>
          <w:szCs w:val="24"/>
        </w:rPr>
        <w:t xml:space="preserve">. </w:t>
      </w:r>
      <w:r w:rsidR="00A25BBA">
        <w:rPr>
          <w:rFonts w:ascii="Arial" w:hAnsi="Arial" w:cs="Arial"/>
          <w:sz w:val="24"/>
          <w:szCs w:val="24"/>
        </w:rPr>
        <w:t xml:space="preserve">The woodland </w:t>
      </w:r>
      <w:r w:rsidR="00BB6FE1">
        <w:rPr>
          <w:rFonts w:ascii="Arial" w:hAnsi="Arial" w:cs="Arial"/>
          <w:sz w:val="24"/>
          <w:szCs w:val="24"/>
        </w:rPr>
        <w:t>section</w:t>
      </w:r>
      <w:r w:rsidR="00A25BBA">
        <w:rPr>
          <w:rFonts w:ascii="Arial" w:hAnsi="Arial" w:cs="Arial"/>
          <w:sz w:val="24"/>
          <w:szCs w:val="24"/>
        </w:rPr>
        <w:t xml:space="preserve"> </w:t>
      </w:r>
      <w:r w:rsidR="003C0D5C">
        <w:rPr>
          <w:rFonts w:ascii="Arial" w:hAnsi="Arial" w:cs="Arial"/>
          <w:sz w:val="24"/>
          <w:szCs w:val="24"/>
        </w:rPr>
        <w:t>i</w:t>
      </w:r>
      <w:r w:rsidR="00A25BBA">
        <w:rPr>
          <w:rFonts w:ascii="Arial" w:hAnsi="Arial" w:cs="Arial"/>
          <w:sz w:val="24"/>
          <w:szCs w:val="24"/>
        </w:rPr>
        <w:t xml:space="preserve">s overgrown </w:t>
      </w:r>
      <w:r w:rsidR="00C66AA0">
        <w:rPr>
          <w:rFonts w:ascii="Arial" w:hAnsi="Arial" w:cs="Arial"/>
          <w:sz w:val="24"/>
          <w:szCs w:val="24"/>
        </w:rPr>
        <w:t>in place</w:t>
      </w:r>
      <w:r w:rsidR="00F04BFA">
        <w:rPr>
          <w:rFonts w:ascii="Arial" w:hAnsi="Arial" w:cs="Arial"/>
          <w:sz w:val="24"/>
          <w:szCs w:val="24"/>
        </w:rPr>
        <w:t>s</w:t>
      </w:r>
      <w:r w:rsidR="00370FEA">
        <w:rPr>
          <w:rFonts w:ascii="Arial" w:hAnsi="Arial" w:cs="Arial"/>
          <w:sz w:val="24"/>
          <w:szCs w:val="24"/>
        </w:rPr>
        <w:t>,</w:t>
      </w:r>
      <w:r w:rsidR="0086479B">
        <w:rPr>
          <w:rFonts w:ascii="Arial" w:hAnsi="Arial" w:cs="Arial"/>
          <w:sz w:val="24"/>
          <w:szCs w:val="24"/>
        </w:rPr>
        <w:t xml:space="preserve"> but some sections </w:t>
      </w:r>
      <w:r w:rsidR="003C0D5C">
        <w:rPr>
          <w:rFonts w:ascii="Arial" w:hAnsi="Arial" w:cs="Arial"/>
          <w:sz w:val="24"/>
          <w:szCs w:val="24"/>
        </w:rPr>
        <w:t>ar</w:t>
      </w:r>
      <w:r w:rsidR="0086479B">
        <w:rPr>
          <w:rFonts w:ascii="Arial" w:hAnsi="Arial" w:cs="Arial"/>
          <w:sz w:val="24"/>
          <w:szCs w:val="24"/>
        </w:rPr>
        <w:t>e available and there</w:t>
      </w:r>
      <w:r w:rsidR="0044042E">
        <w:rPr>
          <w:rFonts w:ascii="Arial" w:hAnsi="Arial" w:cs="Arial"/>
          <w:sz w:val="24"/>
          <w:szCs w:val="24"/>
        </w:rPr>
        <w:t xml:space="preserve"> </w:t>
      </w:r>
      <w:r w:rsidR="003C0D5C">
        <w:rPr>
          <w:rFonts w:ascii="Arial" w:hAnsi="Arial" w:cs="Arial"/>
          <w:sz w:val="24"/>
          <w:szCs w:val="24"/>
        </w:rPr>
        <w:t>a</w:t>
      </w:r>
      <w:r w:rsidR="0044042E">
        <w:rPr>
          <w:rFonts w:ascii="Arial" w:hAnsi="Arial" w:cs="Arial"/>
          <w:sz w:val="24"/>
          <w:szCs w:val="24"/>
        </w:rPr>
        <w:t xml:space="preserve">re </w:t>
      </w:r>
      <w:r w:rsidR="00370FEA">
        <w:rPr>
          <w:rFonts w:ascii="Arial" w:hAnsi="Arial" w:cs="Arial"/>
          <w:sz w:val="24"/>
          <w:szCs w:val="24"/>
        </w:rPr>
        <w:t>other</w:t>
      </w:r>
      <w:r w:rsidR="0044042E">
        <w:rPr>
          <w:rFonts w:ascii="Arial" w:hAnsi="Arial" w:cs="Arial"/>
          <w:sz w:val="24"/>
          <w:szCs w:val="24"/>
        </w:rPr>
        <w:t xml:space="preserve"> paths through the woodland</w:t>
      </w:r>
      <w:r w:rsidR="00A25BBA">
        <w:rPr>
          <w:rFonts w:ascii="Arial" w:hAnsi="Arial" w:cs="Arial"/>
          <w:sz w:val="24"/>
          <w:szCs w:val="24"/>
        </w:rPr>
        <w:t>. These</w:t>
      </w:r>
      <w:r w:rsidR="0044042E">
        <w:rPr>
          <w:rFonts w:ascii="Arial" w:hAnsi="Arial" w:cs="Arial"/>
          <w:sz w:val="24"/>
          <w:szCs w:val="24"/>
        </w:rPr>
        <w:t xml:space="preserve"> var</w:t>
      </w:r>
      <w:r w:rsidR="002104B0">
        <w:rPr>
          <w:rFonts w:ascii="Arial" w:hAnsi="Arial" w:cs="Arial"/>
          <w:sz w:val="24"/>
          <w:szCs w:val="24"/>
        </w:rPr>
        <w:t>y</w:t>
      </w:r>
      <w:r w:rsidR="0044042E">
        <w:rPr>
          <w:rFonts w:ascii="Arial" w:hAnsi="Arial" w:cs="Arial"/>
          <w:sz w:val="24"/>
          <w:szCs w:val="24"/>
        </w:rPr>
        <w:t xml:space="preserve"> in width between 1 and 4 </w:t>
      </w:r>
      <w:r w:rsidR="00370FEA">
        <w:rPr>
          <w:rFonts w:ascii="Arial" w:hAnsi="Arial" w:cs="Arial"/>
          <w:sz w:val="24"/>
          <w:szCs w:val="24"/>
        </w:rPr>
        <w:t>metres</w:t>
      </w:r>
      <w:r w:rsidR="0044042E">
        <w:rPr>
          <w:rFonts w:ascii="Arial" w:hAnsi="Arial" w:cs="Arial"/>
          <w:sz w:val="24"/>
          <w:szCs w:val="24"/>
        </w:rPr>
        <w:t xml:space="preserve">. </w:t>
      </w:r>
      <w:r w:rsidR="00A25BBA">
        <w:rPr>
          <w:rFonts w:ascii="Arial" w:hAnsi="Arial" w:cs="Arial"/>
          <w:sz w:val="24"/>
          <w:szCs w:val="24"/>
        </w:rPr>
        <w:t xml:space="preserve">Therefore, I </w:t>
      </w:r>
      <w:r w:rsidR="00DF0CE5" w:rsidRPr="004F6169">
        <w:rPr>
          <w:rFonts w:ascii="Arial" w:hAnsi="Arial" w:cs="Arial"/>
          <w:sz w:val="24"/>
          <w:szCs w:val="24"/>
        </w:rPr>
        <w:t xml:space="preserve">consider a width of </w:t>
      </w:r>
      <w:r w:rsidRPr="004F6169">
        <w:rPr>
          <w:rFonts w:ascii="Arial" w:hAnsi="Arial" w:cs="Arial"/>
          <w:sz w:val="24"/>
          <w:szCs w:val="24"/>
        </w:rPr>
        <w:t>1.8</w:t>
      </w:r>
      <w:r w:rsidR="00DF0CE5" w:rsidRPr="004F6169">
        <w:rPr>
          <w:rFonts w:ascii="Arial" w:hAnsi="Arial" w:cs="Arial"/>
          <w:sz w:val="24"/>
          <w:szCs w:val="24"/>
        </w:rPr>
        <w:t xml:space="preserve"> metres</w:t>
      </w:r>
      <w:r w:rsidR="00A25BBA">
        <w:rPr>
          <w:rFonts w:ascii="Arial" w:hAnsi="Arial" w:cs="Arial"/>
          <w:sz w:val="24"/>
          <w:szCs w:val="24"/>
        </w:rPr>
        <w:t>, as</w:t>
      </w:r>
      <w:r w:rsidR="00DF0CE5" w:rsidRPr="004F6169">
        <w:rPr>
          <w:rFonts w:ascii="Arial" w:hAnsi="Arial" w:cs="Arial"/>
          <w:sz w:val="24"/>
          <w:szCs w:val="24"/>
        </w:rPr>
        <w:t xml:space="preserve"> </w:t>
      </w:r>
      <w:r w:rsidRPr="004F6169">
        <w:rPr>
          <w:rFonts w:ascii="Arial" w:hAnsi="Arial" w:cs="Arial"/>
          <w:sz w:val="24"/>
          <w:szCs w:val="24"/>
        </w:rPr>
        <w:t>specified in the Order</w:t>
      </w:r>
      <w:r w:rsidR="00A25BBA">
        <w:rPr>
          <w:rFonts w:ascii="Arial" w:hAnsi="Arial" w:cs="Arial"/>
          <w:sz w:val="24"/>
          <w:szCs w:val="24"/>
        </w:rPr>
        <w:t>,</w:t>
      </w:r>
      <w:r w:rsidRPr="004F6169">
        <w:rPr>
          <w:rFonts w:ascii="Arial" w:hAnsi="Arial" w:cs="Arial"/>
          <w:sz w:val="24"/>
          <w:szCs w:val="24"/>
        </w:rPr>
        <w:t xml:space="preserve"> </w:t>
      </w:r>
      <w:r w:rsidR="00495578">
        <w:rPr>
          <w:rFonts w:ascii="Arial" w:hAnsi="Arial" w:cs="Arial"/>
          <w:sz w:val="24"/>
          <w:szCs w:val="24"/>
        </w:rPr>
        <w:t>to be</w:t>
      </w:r>
      <w:r w:rsidR="00DF0CE5" w:rsidRPr="004F6169">
        <w:rPr>
          <w:rFonts w:ascii="Arial" w:hAnsi="Arial" w:cs="Arial"/>
          <w:sz w:val="24"/>
          <w:szCs w:val="24"/>
        </w:rPr>
        <w:t xml:space="preserve"> </w:t>
      </w:r>
      <w:r w:rsidR="00DF0CE5" w:rsidRPr="004F6169">
        <w:rPr>
          <w:rFonts w:ascii="Arial" w:hAnsi="Arial" w:cs="Arial"/>
          <w:sz w:val="24"/>
          <w:szCs w:val="24"/>
        </w:rPr>
        <w:lastRenderedPageBreak/>
        <w:t xml:space="preserve">appropriate </w:t>
      </w:r>
      <w:r w:rsidR="00B14EA3" w:rsidRPr="004F6169">
        <w:rPr>
          <w:rFonts w:ascii="Arial" w:hAnsi="Arial" w:cs="Arial"/>
          <w:sz w:val="24"/>
          <w:szCs w:val="24"/>
        </w:rPr>
        <w:t>f</w:t>
      </w:r>
      <w:r w:rsidRPr="004F6169">
        <w:rPr>
          <w:rFonts w:ascii="Arial" w:hAnsi="Arial" w:cs="Arial"/>
          <w:sz w:val="24"/>
          <w:szCs w:val="24"/>
        </w:rPr>
        <w:t xml:space="preserve">or </w:t>
      </w:r>
      <w:r w:rsidR="00E53F27" w:rsidRPr="004F6169">
        <w:rPr>
          <w:rFonts w:ascii="Arial" w:hAnsi="Arial" w:cs="Arial"/>
          <w:sz w:val="24"/>
          <w:szCs w:val="24"/>
        </w:rPr>
        <w:t>two people to pass each other</w:t>
      </w:r>
      <w:r w:rsidR="00F33D8C">
        <w:rPr>
          <w:rFonts w:ascii="Arial" w:hAnsi="Arial" w:cs="Arial"/>
          <w:sz w:val="24"/>
          <w:szCs w:val="24"/>
        </w:rPr>
        <w:t xml:space="preserve"> having regard to </w:t>
      </w:r>
      <w:r w:rsidR="00CC5542">
        <w:rPr>
          <w:rFonts w:ascii="Arial" w:hAnsi="Arial" w:cs="Arial"/>
          <w:sz w:val="24"/>
          <w:szCs w:val="24"/>
        </w:rPr>
        <w:t>my observations and the features</w:t>
      </w:r>
      <w:r w:rsidR="006A6BCE">
        <w:rPr>
          <w:rFonts w:ascii="Arial" w:hAnsi="Arial" w:cs="Arial"/>
          <w:sz w:val="24"/>
          <w:szCs w:val="24"/>
        </w:rPr>
        <w:t xml:space="preserve"> on site</w:t>
      </w:r>
      <w:r w:rsidR="00E53F27" w:rsidRPr="004F6169">
        <w:rPr>
          <w:rFonts w:ascii="Arial" w:hAnsi="Arial" w:cs="Arial"/>
          <w:sz w:val="24"/>
          <w:szCs w:val="24"/>
        </w:rPr>
        <w:t>.</w:t>
      </w:r>
      <w:r w:rsidR="00583F10">
        <w:rPr>
          <w:rFonts w:ascii="Arial" w:hAnsi="Arial" w:cs="Arial"/>
          <w:sz w:val="24"/>
          <w:szCs w:val="24"/>
        </w:rPr>
        <w:t xml:space="preserve"> </w:t>
      </w:r>
    </w:p>
    <w:p w14:paraId="66D5021F" w14:textId="355E79C0" w:rsidR="00202334" w:rsidRPr="004F6169" w:rsidRDefault="00202334" w:rsidP="001B3C4D">
      <w:pPr>
        <w:pStyle w:val="Style1"/>
        <w:widowControl w:val="0"/>
        <w:numPr>
          <w:ilvl w:val="0"/>
          <w:numId w:val="0"/>
        </w:numPr>
        <w:rPr>
          <w:rFonts w:ascii="Arial" w:hAnsi="Arial" w:cs="Arial"/>
          <w:sz w:val="24"/>
          <w:szCs w:val="24"/>
        </w:rPr>
      </w:pPr>
      <w:r w:rsidRPr="004F6169">
        <w:rPr>
          <w:rFonts w:ascii="Arial" w:hAnsi="Arial" w:cs="Arial"/>
          <w:b/>
          <w:bCs/>
          <w:sz w:val="24"/>
          <w:szCs w:val="24"/>
        </w:rPr>
        <w:t>Other Matters</w:t>
      </w:r>
    </w:p>
    <w:p w14:paraId="088FF3AA" w14:textId="4F194E80" w:rsidR="00FB61A1" w:rsidRPr="00313AF2" w:rsidRDefault="004B66EA" w:rsidP="001B3C4D">
      <w:pPr>
        <w:pStyle w:val="Style1"/>
        <w:widowControl w:val="0"/>
        <w:rPr>
          <w:rFonts w:ascii="Arial" w:hAnsi="Arial" w:cs="Arial"/>
          <w:color w:val="000000" w:themeColor="text1"/>
          <w:sz w:val="24"/>
          <w:szCs w:val="24"/>
        </w:rPr>
      </w:pPr>
      <w:r w:rsidRPr="00313AF2">
        <w:rPr>
          <w:rFonts w:ascii="Arial" w:hAnsi="Arial" w:cs="Arial"/>
          <w:color w:val="000000" w:themeColor="text1"/>
          <w:sz w:val="24"/>
          <w:szCs w:val="24"/>
        </w:rPr>
        <w:t xml:space="preserve">Issues relating to </w:t>
      </w:r>
      <w:r w:rsidR="009B3D2F" w:rsidRPr="00313AF2">
        <w:rPr>
          <w:rFonts w:ascii="Arial" w:hAnsi="Arial" w:cs="Arial"/>
          <w:color w:val="000000" w:themeColor="text1"/>
          <w:sz w:val="24"/>
          <w:szCs w:val="24"/>
        </w:rPr>
        <w:t xml:space="preserve">the availability of </w:t>
      </w:r>
      <w:r w:rsidR="0065649E" w:rsidRPr="00313AF2">
        <w:rPr>
          <w:rFonts w:ascii="Arial" w:hAnsi="Arial" w:cs="Arial"/>
          <w:color w:val="000000" w:themeColor="text1"/>
          <w:sz w:val="24"/>
          <w:szCs w:val="24"/>
        </w:rPr>
        <w:t>alternative</w:t>
      </w:r>
      <w:r w:rsidR="007276FE" w:rsidRPr="00313AF2">
        <w:rPr>
          <w:rFonts w:ascii="Arial" w:hAnsi="Arial" w:cs="Arial"/>
          <w:color w:val="000000" w:themeColor="text1"/>
          <w:sz w:val="24"/>
          <w:szCs w:val="24"/>
        </w:rPr>
        <w:t xml:space="preserve"> routes, </w:t>
      </w:r>
      <w:r w:rsidR="00846FBF" w:rsidRPr="00313AF2">
        <w:rPr>
          <w:rFonts w:ascii="Arial" w:hAnsi="Arial" w:cs="Arial"/>
          <w:color w:val="000000" w:themeColor="text1"/>
          <w:sz w:val="24"/>
          <w:szCs w:val="24"/>
        </w:rPr>
        <w:t xml:space="preserve">road safety, </w:t>
      </w:r>
      <w:r w:rsidR="005356E7">
        <w:rPr>
          <w:rFonts w:ascii="Arial" w:hAnsi="Arial" w:cs="Arial"/>
          <w:color w:val="000000" w:themeColor="text1"/>
          <w:sz w:val="24"/>
          <w:szCs w:val="24"/>
        </w:rPr>
        <w:t xml:space="preserve">the </w:t>
      </w:r>
      <w:r w:rsidR="00843907" w:rsidRPr="00313AF2">
        <w:rPr>
          <w:rFonts w:ascii="Arial" w:hAnsi="Arial" w:cs="Arial"/>
          <w:color w:val="000000" w:themeColor="text1"/>
          <w:sz w:val="24"/>
          <w:szCs w:val="24"/>
        </w:rPr>
        <w:t>re</w:t>
      </w:r>
      <w:r w:rsidR="00212AE4" w:rsidRPr="00313AF2">
        <w:rPr>
          <w:rFonts w:ascii="Arial" w:hAnsi="Arial" w:cs="Arial"/>
          <w:color w:val="000000" w:themeColor="text1"/>
          <w:sz w:val="24"/>
          <w:szCs w:val="24"/>
        </w:rPr>
        <w:t>moval of hedges</w:t>
      </w:r>
      <w:r w:rsidR="002104B0">
        <w:rPr>
          <w:rFonts w:ascii="Arial" w:hAnsi="Arial" w:cs="Arial"/>
          <w:color w:val="000000" w:themeColor="text1"/>
          <w:sz w:val="24"/>
          <w:szCs w:val="24"/>
        </w:rPr>
        <w:t>,</w:t>
      </w:r>
      <w:r w:rsidR="00561430" w:rsidRPr="00313AF2">
        <w:rPr>
          <w:rFonts w:ascii="Arial" w:hAnsi="Arial" w:cs="Arial"/>
          <w:color w:val="000000" w:themeColor="text1"/>
          <w:sz w:val="24"/>
          <w:szCs w:val="24"/>
        </w:rPr>
        <w:t xml:space="preserve"> and</w:t>
      </w:r>
      <w:r w:rsidR="00212AE4" w:rsidRPr="00313AF2">
        <w:rPr>
          <w:rFonts w:ascii="Arial" w:hAnsi="Arial" w:cs="Arial"/>
          <w:color w:val="000000" w:themeColor="text1"/>
          <w:sz w:val="24"/>
          <w:szCs w:val="24"/>
        </w:rPr>
        <w:t xml:space="preserve"> </w:t>
      </w:r>
      <w:r w:rsidR="00DE17E4" w:rsidRPr="00313AF2">
        <w:rPr>
          <w:rFonts w:ascii="Arial" w:hAnsi="Arial" w:cs="Arial"/>
          <w:color w:val="000000" w:themeColor="text1"/>
          <w:sz w:val="24"/>
          <w:szCs w:val="24"/>
        </w:rPr>
        <w:t>anti-social behaviour</w:t>
      </w:r>
      <w:r w:rsidR="00561430" w:rsidRPr="00313AF2">
        <w:rPr>
          <w:rFonts w:ascii="Arial" w:hAnsi="Arial" w:cs="Arial"/>
          <w:color w:val="000000" w:themeColor="text1"/>
          <w:sz w:val="24"/>
          <w:szCs w:val="24"/>
        </w:rPr>
        <w:t xml:space="preserve"> were also raised. These issues concern matters of suitability or desirability which I cannot legally take into consideration.</w:t>
      </w:r>
    </w:p>
    <w:p w14:paraId="1034394F" w14:textId="4D348AC3" w:rsidR="00202334" w:rsidRDefault="00EC66B0" w:rsidP="00FE7F78">
      <w:pPr>
        <w:pStyle w:val="Style1"/>
        <w:rPr>
          <w:rFonts w:ascii="Arial" w:hAnsi="Arial" w:cs="Arial"/>
          <w:sz w:val="24"/>
          <w:szCs w:val="24"/>
        </w:rPr>
      </w:pPr>
      <w:r w:rsidRPr="00313AF2">
        <w:rPr>
          <w:rFonts w:ascii="Arial" w:hAnsi="Arial" w:cs="Arial"/>
          <w:color w:val="000000" w:themeColor="text1"/>
          <w:sz w:val="24"/>
          <w:szCs w:val="24"/>
        </w:rPr>
        <w:t xml:space="preserve">Questions were raised over </w:t>
      </w:r>
      <w:r w:rsidR="008E00D0" w:rsidRPr="00313AF2">
        <w:rPr>
          <w:rFonts w:ascii="Arial" w:hAnsi="Arial" w:cs="Arial"/>
          <w:color w:val="000000" w:themeColor="text1"/>
          <w:sz w:val="24"/>
          <w:szCs w:val="24"/>
        </w:rPr>
        <w:t xml:space="preserve">the current </w:t>
      </w:r>
      <w:r w:rsidR="008E00D0">
        <w:rPr>
          <w:rFonts w:ascii="Arial" w:hAnsi="Arial" w:cs="Arial"/>
          <w:sz w:val="24"/>
          <w:szCs w:val="24"/>
        </w:rPr>
        <w:t>ownership of</w:t>
      </w:r>
      <w:r w:rsidR="002F0399">
        <w:rPr>
          <w:rFonts w:ascii="Arial" w:hAnsi="Arial" w:cs="Arial"/>
          <w:sz w:val="24"/>
          <w:szCs w:val="24"/>
        </w:rPr>
        <w:t xml:space="preserve"> the land</w:t>
      </w:r>
      <w:r w:rsidR="00F2748D">
        <w:rPr>
          <w:rFonts w:ascii="Arial" w:hAnsi="Arial" w:cs="Arial"/>
          <w:sz w:val="24"/>
          <w:szCs w:val="24"/>
        </w:rPr>
        <w:t xml:space="preserve"> and how it was acquired</w:t>
      </w:r>
      <w:r w:rsidR="00C00F55">
        <w:rPr>
          <w:rFonts w:ascii="Arial" w:hAnsi="Arial" w:cs="Arial"/>
          <w:sz w:val="24"/>
          <w:szCs w:val="24"/>
        </w:rPr>
        <w:t>. This is not a matte</w:t>
      </w:r>
      <w:r w:rsidR="005E19AD">
        <w:rPr>
          <w:rFonts w:ascii="Arial" w:hAnsi="Arial" w:cs="Arial"/>
          <w:sz w:val="24"/>
          <w:szCs w:val="24"/>
        </w:rPr>
        <w:t xml:space="preserve">r for me to determine. </w:t>
      </w:r>
      <w:r w:rsidR="007054CF">
        <w:rPr>
          <w:rFonts w:ascii="Arial" w:hAnsi="Arial" w:cs="Arial"/>
          <w:sz w:val="24"/>
          <w:szCs w:val="24"/>
        </w:rPr>
        <w:t xml:space="preserve">I only need to </w:t>
      </w:r>
      <w:r w:rsidR="00E068F0">
        <w:rPr>
          <w:rFonts w:ascii="Arial" w:hAnsi="Arial" w:cs="Arial"/>
          <w:sz w:val="24"/>
          <w:szCs w:val="24"/>
        </w:rPr>
        <w:t>establish</w:t>
      </w:r>
      <w:r w:rsidR="00687461">
        <w:rPr>
          <w:rFonts w:ascii="Arial" w:hAnsi="Arial" w:cs="Arial"/>
          <w:sz w:val="24"/>
          <w:szCs w:val="24"/>
        </w:rPr>
        <w:t xml:space="preserve"> </w:t>
      </w:r>
      <w:r w:rsidR="007054CF">
        <w:rPr>
          <w:rFonts w:ascii="Arial" w:hAnsi="Arial" w:cs="Arial"/>
          <w:sz w:val="24"/>
          <w:szCs w:val="24"/>
        </w:rPr>
        <w:t xml:space="preserve">the ownership </w:t>
      </w:r>
      <w:r w:rsidR="00687461">
        <w:rPr>
          <w:rFonts w:ascii="Arial" w:hAnsi="Arial" w:cs="Arial"/>
          <w:sz w:val="24"/>
          <w:szCs w:val="24"/>
        </w:rPr>
        <w:t xml:space="preserve">of the land </w:t>
      </w:r>
      <w:r w:rsidR="008544C8">
        <w:rPr>
          <w:rFonts w:ascii="Arial" w:hAnsi="Arial" w:cs="Arial"/>
          <w:sz w:val="24"/>
          <w:szCs w:val="24"/>
        </w:rPr>
        <w:t>during the relevant twenty year period</w:t>
      </w:r>
      <w:r w:rsidR="00687461">
        <w:rPr>
          <w:rFonts w:ascii="Arial" w:hAnsi="Arial" w:cs="Arial"/>
          <w:sz w:val="24"/>
          <w:szCs w:val="24"/>
        </w:rPr>
        <w:t xml:space="preserve"> when considering the lack of intention to dedicate</w:t>
      </w:r>
      <w:r w:rsidR="008544C8">
        <w:rPr>
          <w:rFonts w:ascii="Arial" w:hAnsi="Arial" w:cs="Arial"/>
          <w:sz w:val="24"/>
          <w:szCs w:val="24"/>
        </w:rPr>
        <w:t xml:space="preserve">. </w:t>
      </w:r>
    </w:p>
    <w:p w14:paraId="68B4723B" w14:textId="26F027F9" w:rsidR="006753B6" w:rsidRDefault="008123B9" w:rsidP="00FE7F78">
      <w:pPr>
        <w:pStyle w:val="Style1"/>
        <w:rPr>
          <w:rFonts w:ascii="Arial" w:hAnsi="Arial" w:cs="Arial"/>
          <w:sz w:val="24"/>
          <w:szCs w:val="24"/>
        </w:rPr>
      </w:pPr>
      <w:r>
        <w:rPr>
          <w:rFonts w:ascii="Arial" w:hAnsi="Arial" w:cs="Arial"/>
          <w:sz w:val="24"/>
          <w:szCs w:val="24"/>
        </w:rPr>
        <w:t xml:space="preserve">It has been asserted that the </w:t>
      </w:r>
      <w:r w:rsidR="00983882">
        <w:rPr>
          <w:rFonts w:ascii="Arial" w:hAnsi="Arial" w:cs="Arial"/>
          <w:sz w:val="24"/>
          <w:szCs w:val="24"/>
        </w:rPr>
        <w:t xml:space="preserve">Hampton Court </w:t>
      </w:r>
      <w:r w:rsidR="009C589A">
        <w:rPr>
          <w:rFonts w:ascii="Arial" w:hAnsi="Arial" w:cs="Arial"/>
          <w:sz w:val="24"/>
          <w:szCs w:val="24"/>
        </w:rPr>
        <w:t xml:space="preserve">properties </w:t>
      </w:r>
      <w:r w:rsidR="00983882">
        <w:rPr>
          <w:rFonts w:ascii="Arial" w:hAnsi="Arial" w:cs="Arial"/>
          <w:sz w:val="24"/>
          <w:szCs w:val="24"/>
        </w:rPr>
        <w:t xml:space="preserve">have encroached onto </w:t>
      </w:r>
      <w:r w:rsidR="004D1F77">
        <w:rPr>
          <w:rFonts w:ascii="Arial" w:hAnsi="Arial" w:cs="Arial"/>
          <w:sz w:val="24"/>
          <w:szCs w:val="24"/>
        </w:rPr>
        <w:t>P</w:t>
      </w:r>
      <w:r w:rsidR="000D2A61">
        <w:rPr>
          <w:rFonts w:ascii="Arial" w:hAnsi="Arial" w:cs="Arial"/>
          <w:sz w:val="24"/>
          <w:szCs w:val="24"/>
        </w:rPr>
        <w:t>ath 1.</w:t>
      </w:r>
      <w:r w:rsidR="00757B6B">
        <w:rPr>
          <w:rFonts w:ascii="Arial" w:hAnsi="Arial" w:cs="Arial"/>
          <w:sz w:val="24"/>
          <w:szCs w:val="24"/>
        </w:rPr>
        <w:t xml:space="preserve"> I not</w:t>
      </w:r>
      <w:r w:rsidR="000D15D4">
        <w:rPr>
          <w:rFonts w:ascii="Arial" w:hAnsi="Arial" w:cs="Arial"/>
          <w:sz w:val="24"/>
          <w:szCs w:val="24"/>
        </w:rPr>
        <w:t>e</w:t>
      </w:r>
      <w:r w:rsidR="00757B6B">
        <w:rPr>
          <w:rFonts w:ascii="Arial" w:hAnsi="Arial" w:cs="Arial"/>
          <w:sz w:val="24"/>
          <w:szCs w:val="24"/>
        </w:rPr>
        <w:t xml:space="preserve"> from my site visits that Path 1 narrow</w:t>
      </w:r>
      <w:r w:rsidR="003E0B89">
        <w:rPr>
          <w:rFonts w:ascii="Arial" w:hAnsi="Arial" w:cs="Arial"/>
          <w:sz w:val="24"/>
          <w:szCs w:val="24"/>
        </w:rPr>
        <w:t>s</w:t>
      </w:r>
      <w:r w:rsidR="00757B6B">
        <w:rPr>
          <w:rFonts w:ascii="Arial" w:hAnsi="Arial" w:cs="Arial"/>
          <w:sz w:val="24"/>
          <w:szCs w:val="24"/>
        </w:rPr>
        <w:t xml:space="preserve"> </w:t>
      </w:r>
      <w:r w:rsidR="00D77194">
        <w:rPr>
          <w:rFonts w:ascii="Arial" w:hAnsi="Arial" w:cs="Arial"/>
          <w:sz w:val="24"/>
          <w:szCs w:val="24"/>
        </w:rPr>
        <w:t>towards its northern end and appears narrower than</w:t>
      </w:r>
      <w:r w:rsidR="002104B0">
        <w:rPr>
          <w:rFonts w:ascii="Arial" w:hAnsi="Arial" w:cs="Arial"/>
          <w:sz w:val="24"/>
          <w:szCs w:val="24"/>
        </w:rPr>
        <w:t xml:space="preserve"> the track</w:t>
      </w:r>
      <w:r w:rsidR="00D77194">
        <w:rPr>
          <w:rFonts w:ascii="Arial" w:hAnsi="Arial" w:cs="Arial"/>
          <w:sz w:val="24"/>
          <w:szCs w:val="24"/>
        </w:rPr>
        <w:t xml:space="preserve"> shown on</w:t>
      </w:r>
      <w:r w:rsidR="009C589A">
        <w:rPr>
          <w:rFonts w:ascii="Arial" w:hAnsi="Arial" w:cs="Arial"/>
          <w:sz w:val="24"/>
          <w:szCs w:val="24"/>
        </w:rPr>
        <w:t xml:space="preserve"> </w:t>
      </w:r>
      <w:r w:rsidR="00D77194">
        <w:rPr>
          <w:rFonts w:ascii="Arial" w:hAnsi="Arial" w:cs="Arial"/>
          <w:sz w:val="24"/>
          <w:szCs w:val="24"/>
        </w:rPr>
        <w:t>maps. However, I have not undertaken a detailed survey and it is</w:t>
      </w:r>
      <w:r w:rsidR="000D15D4">
        <w:rPr>
          <w:rFonts w:ascii="Arial" w:hAnsi="Arial" w:cs="Arial"/>
          <w:sz w:val="24"/>
          <w:szCs w:val="24"/>
        </w:rPr>
        <w:t xml:space="preserve"> </w:t>
      </w:r>
      <w:r w:rsidR="005C3D4E">
        <w:rPr>
          <w:rFonts w:ascii="Arial" w:hAnsi="Arial" w:cs="Arial"/>
          <w:sz w:val="24"/>
          <w:szCs w:val="24"/>
        </w:rPr>
        <w:t xml:space="preserve">not for me to determine if property boundaries have been erected in the correct position. If the Order is confirmed, the </w:t>
      </w:r>
      <w:r w:rsidR="00F73C76">
        <w:rPr>
          <w:rFonts w:ascii="Arial" w:hAnsi="Arial" w:cs="Arial"/>
          <w:sz w:val="24"/>
          <w:szCs w:val="24"/>
        </w:rPr>
        <w:t xml:space="preserve">Council would need to </w:t>
      </w:r>
      <w:r w:rsidR="006F0901">
        <w:rPr>
          <w:rFonts w:ascii="Arial" w:hAnsi="Arial" w:cs="Arial"/>
          <w:sz w:val="24"/>
          <w:szCs w:val="24"/>
        </w:rPr>
        <w:t xml:space="preserve">ensure the </w:t>
      </w:r>
      <w:r w:rsidR="00835156">
        <w:rPr>
          <w:rFonts w:ascii="Arial" w:hAnsi="Arial" w:cs="Arial"/>
          <w:sz w:val="24"/>
          <w:szCs w:val="24"/>
        </w:rPr>
        <w:t xml:space="preserve">full width of the </w:t>
      </w:r>
      <w:r w:rsidR="00E52DDC">
        <w:rPr>
          <w:rFonts w:ascii="Arial" w:hAnsi="Arial" w:cs="Arial"/>
          <w:sz w:val="24"/>
          <w:szCs w:val="24"/>
        </w:rPr>
        <w:t>footpaths</w:t>
      </w:r>
      <w:r w:rsidR="006F0901">
        <w:rPr>
          <w:rFonts w:ascii="Arial" w:hAnsi="Arial" w:cs="Arial"/>
          <w:sz w:val="24"/>
          <w:szCs w:val="24"/>
        </w:rPr>
        <w:t xml:space="preserve"> are available</w:t>
      </w:r>
      <w:r w:rsidR="009C589A">
        <w:rPr>
          <w:rFonts w:ascii="Arial" w:hAnsi="Arial" w:cs="Arial"/>
          <w:sz w:val="24"/>
          <w:szCs w:val="24"/>
        </w:rPr>
        <w:t>,</w:t>
      </w:r>
      <w:r w:rsidR="006F0901">
        <w:rPr>
          <w:rFonts w:ascii="Arial" w:hAnsi="Arial" w:cs="Arial"/>
          <w:sz w:val="24"/>
          <w:szCs w:val="24"/>
        </w:rPr>
        <w:t xml:space="preserve"> taking any surveys or enforcement action </w:t>
      </w:r>
      <w:r w:rsidR="008C555A">
        <w:rPr>
          <w:rFonts w:ascii="Arial" w:hAnsi="Arial" w:cs="Arial"/>
          <w:sz w:val="24"/>
          <w:szCs w:val="24"/>
        </w:rPr>
        <w:t xml:space="preserve">they consider </w:t>
      </w:r>
      <w:r w:rsidR="006F0901">
        <w:rPr>
          <w:rFonts w:ascii="Arial" w:hAnsi="Arial" w:cs="Arial"/>
          <w:sz w:val="24"/>
          <w:szCs w:val="24"/>
        </w:rPr>
        <w:t>necessary</w:t>
      </w:r>
      <w:r w:rsidR="00524133">
        <w:rPr>
          <w:rFonts w:ascii="Arial" w:hAnsi="Arial" w:cs="Arial"/>
          <w:sz w:val="24"/>
          <w:szCs w:val="24"/>
        </w:rPr>
        <w:t xml:space="preserve"> to achieve this</w:t>
      </w:r>
      <w:r w:rsidR="006F0901">
        <w:rPr>
          <w:rFonts w:ascii="Arial" w:hAnsi="Arial" w:cs="Arial"/>
          <w:sz w:val="24"/>
          <w:szCs w:val="24"/>
        </w:rPr>
        <w:t>.</w:t>
      </w:r>
      <w:r w:rsidR="000D2A61">
        <w:rPr>
          <w:rFonts w:ascii="Arial" w:hAnsi="Arial" w:cs="Arial"/>
          <w:sz w:val="24"/>
          <w:szCs w:val="24"/>
        </w:rPr>
        <w:t xml:space="preserve"> </w:t>
      </w:r>
    </w:p>
    <w:p w14:paraId="063B5936" w14:textId="0E8295B2" w:rsidR="001B3C4D" w:rsidRDefault="001B3C4D" w:rsidP="00FE7F78">
      <w:pPr>
        <w:pStyle w:val="Style1"/>
        <w:rPr>
          <w:rFonts w:ascii="Arial" w:hAnsi="Arial" w:cs="Arial"/>
          <w:sz w:val="24"/>
          <w:szCs w:val="24"/>
        </w:rPr>
      </w:pPr>
      <w:r>
        <w:rPr>
          <w:rFonts w:ascii="Arial" w:hAnsi="Arial" w:cs="Arial"/>
          <w:sz w:val="24"/>
          <w:szCs w:val="24"/>
        </w:rPr>
        <w:t>I</w:t>
      </w:r>
      <w:r w:rsidR="00D4665D">
        <w:rPr>
          <w:rFonts w:ascii="Arial" w:hAnsi="Arial" w:cs="Arial"/>
          <w:sz w:val="24"/>
          <w:szCs w:val="24"/>
        </w:rPr>
        <w:t>n the Order title the S from Gallowstree is omitted. This does not affect the validity of the Order</w:t>
      </w:r>
      <w:r w:rsidR="00E6154A">
        <w:rPr>
          <w:rFonts w:ascii="Arial" w:hAnsi="Arial" w:cs="Arial"/>
          <w:sz w:val="24"/>
          <w:szCs w:val="24"/>
        </w:rPr>
        <w:t xml:space="preserve">. However, as I consider the width of </w:t>
      </w:r>
      <w:r w:rsidR="002104B0">
        <w:rPr>
          <w:rFonts w:ascii="Arial" w:hAnsi="Arial" w:cs="Arial"/>
          <w:sz w:val="24"/>
          <w:szCs w:val="24"/>
        </w:rPr>
        <w:t>P</w:t>
      </w:r>
      <w:r w:rsidR="00E6154A">
        <w:rPr>
          <w:rFonts w:ascii="Arial" w:hAnsi="Arial" w:cs="Arial"/>
          <w:sz w:val="24"/>
          <w:szCs w:val="24"/>
        </w:rPr>
        <w:t>ath 1 needs modifying</w:t>
      </w:r>
      <w:r w:rsidR="00476344">
        <w:rPr>
          <w:rFonts w:ascii="Arial" w:hAnsi="Arial" w:cs="Arial"/>
          <w:sz w:val="24"/>
          <w:szCs w:val="24"/>
        </w:rPr>
        <w:t>,</w:t>
      </w:r>
      <w:r w:rsidR="00E6154A">
        <w:rPr>
          <w:rFonts w:ascii="Arial" w:hAnsi="Arial" w:cs="Arial"/>
          <w:sz w:val="24"/>
          <w:szCs w:val="24"/>
        </w:rPr>
        <w:t xml:space="preserve"> I will also </w:t>
      </w:r>
      <w:r w:rsidR="00706BC8">
        <w:rPr>
          <w:rFonts w:ascii="Arial" w:hAnsi="Arial" w:cs="Arial"/>
          <w:sz w:val="24"/>
          <w:szCs w:val="24"/>
        </w:rPr>
        <w:t xml:space="preserve">propose to </w:t>
      </w:r>
      <w:r w:rsidR="00E6154A">
        <w:rPr>
          <w:rFonts w:ascii="Arial" w:hAnsi="Arial" w:cs="Arial"/>
          <w:sz w:val="24"/>
          <w:szCs w:val="24"/>
        </w:rPr>
        <w:t xml:space="preserve">correct this </w:t>
      </w:r>
      <w:r w:rsidR="005F76D6">
        <w:rPr>
          <w:rFonts w:ascii="Arial" w:hAnsi="Arial" w:cs="Arial"/>
          <w:sz w:val="24"/>
          <w:szCs w:val="24"/>
        </w:rPr>
        <w:t xml:space="preserve">spelling error. </w:t>
      </w:r>
    </w:p>
    <w:p w14:paraId="56DD51F2" w14:textId="07519533"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Conclusions</w:t>
      </w:r>
    </w:p>
    <w:p w14:paraId="5FD58B49" w14:textId="25D1984E" w:rsidR="00FE7F78" w:rsidRPr="00D047C3" w:rsidRDefault="00646B29" w:rsidP="00646B29">
      <w:pPr>
        <w:pStyle w:val="Style1"/>
        <w:rPr>
          <w:rFonts w:ascii="Arial" w:hAnsi="Arial" w:cs="Arial"/>
          <w:sz w:val="24"/>
          <w:szCs w:val="24"/>
        </w:rPr>
      </w:pPr>
      <w:r w:rsidRPr="00D047C3">
        <w:rPr>
          <w:rFonts w:ascii="Arial" w:hAnsi="Arial" w:cs="Arial"/>
          <w:sz w:val="24"/>
          <w:szCs w:val="24"/>
        </w:rPr>
        <w:t>Having regard to these and all other matters raised at the inquiry</w:t>
      </w:r>
      <w:r w:rsidR="00AE6565">
        <w:rPr>
          <w:rFonts w:ascii="Arial" w:hAnsi="Arial" w:cs="Arial"/>
          <w:sz w:val="24"/>
          <w:szCs w:val="24"/>
        </w:rPr>
        <w:t xml:space="preserve"> </w:t>
      </w:r>
      <w:r w:rsidRPr="00D047C3">
        <w:rPr>
          <w:rFonts w:ascii="Arial" w:hAnsi="Arial" w:cs="Arial"/>
          <w:sz w:val="24"/>
          <w:szCs w:val="24"/>
        </w:rPr>
        <w:t>and in the written representations I conclude that the Order should be confirmed with modifications.</w:t>
      </w:r>
    </w:p>
    <w:p w14:paraId="524036AF" w14:textId="77777777" w:rsidR="009C36BC" w:rsidRPr="00D047C3" w:rsidRDefault="009C36BC" w:rsidP="009C36BC">
      <w:pPr>
        <w:pStyle w:val="Heading6blackfont"/>
        <w:rPr>
          <w:rFonts w:ascii="Arial" w:hAnsi="Arial" w:cs="Arial"/>
          <w:sz w:val="24"/>
          <w:szCs w:val="24"/>
        </w:rPr>
      </w:pPr>
      <w:bookmarkStart w:id="2" w:name="bmkScheduleStart"/>
      <w:bookmarkEnd w:id="2"/>
      <w:r w:rsidRPr="00D047C3">
        <w:rPr>
          <w:rFonts w:ascii="Arial" w:hAnsi="Arial" w:cs="Arial"/>
          <w:sz w:val="24"/>
          <w:szCs w:val="24"/>
        </w:rPr>
        <w:t>Formal Decision</w:t>
      </w:r>
    </w:p>
    <w:p w14:paraId="7B431CFE" w14:textId="1CDF5BC8" w:rsidR="009C36BC" w:rsidRPr="00812CC0" w:rsidRDefault="009C36BC" w:rsidP="009C36BC">
      <w:pPr>
        <w:pStyle w:val="Style1"/>
        <w:rPr>
          <w:rFonts w:ascii="Arial" w:hAnsi="Arial" w:cs="Arial"/>
          <w:color w:val="auto"/>
          <w:sz w:val="24"/>
          <w:szCs w:val="24"/>
        </w:rPr>
      </w:pPr>
      <w:r w:rsidRPr="00D047C3">
        <w:rPr>
          <w:rFonts w:ascii="Arial" w:hAnsi="Arial" w:cs="Arial"/>
          <w:sz w:val="24"/>
          <w:szCs w:val="24"/>
        </w:rPr>
        <w:t>I propose to confirm the Order subject to the following modification</w:t>
      </w:r>
      <w:r w:rsidR="00F85214">
        <w:rPr>
          <w:rFonts w:ascii="Arial" w:hAnsi="Arial" w:cs="Arial"/>
          <w:sz w:val="24"/>
          <w:szCs w:val="24"/>
        </w:rPr>
        <w:t>s</w:t>
      </w:r>
      <w:r w:rsidR="00AE6565">
        <w:rPr>
          <w:rFonts w:ascii="Arial" w:hAnsi="Arial" w:cs="Arial"/>
          <w:sz w:val="24"/>
          <w:szCs w:val="24"/>
        </w:rPr>
        <w:t>.</w:t>
      </w:r>
    </w:p>
    <w:p w14:paraId="3DE6AF52" w14:textId="3BE7A5D1" w:rsidR="005F76D6" w:rsidRDefault="005F76D6" w:rsidP="006F678E">
      <w:pPr>
        <w:pStyle w:val="Style1"/>
        <w:numPr>
          <w:ilvl w:val="0"/>
          <w:numId w:val="0"/>
        </w:numPr>
        <w:ind w:left="431"/>
        <w:rPr>
          <w:rFonts w:ascii="Arial" w:hAnsi="Arial" w:cs="Arial"/>
          <w:sz w:val="24"/>
          <w:szCs w:val="24"/>
        </w:rPr>
      </w:pPr>
      <w:r>
        <w:rPr>
          <w:rFonts w:ascii="Arial" w:hAnsi="Arial" w:cs="Arial"/>
          <w:sz w:val="24"/>
          <w:szCs w:val="24"/>
        </w:rPr>
        <w:t>In the Order Title</w:t>
      </w:r>
    </w:p>
    <w:p w14:paraId="2E794D4F" w14:textId="6FEF48DA" w:rsidR="005F76D6" w:rsidRDefault="00DD2D46" w:rsidP="00DD2D46">
      <w:pPr>
        <w:pStyle w:val="Style1"/>
        <w:numPr>
          <w:ilvl w:val="0"/>
          <w:numId w:val="29"/>
        </w:numPr>
        <w:ind w:left="709" w:hanging="283"/>
        <w:rPr>
          <w:rFonts w:ascii="Arial" w:hAnsi="Arial" w:cs="Arial"/>
          <w:sz w:val="24"/>
          <w:szCs w:val="24"/>
        </w:rPr>
      </w:pPr>
      <w:r>
        <w:rPr>
          <w:rFonts w:ascii="Arial" w:hAnsi="Arial" w:cs="Arial"/>
          <w:sz w:val="24"/>
          <w:szCs w:val="24"/>
        </w:rPr>
        <w:t>Replace ‘Gallowtree’ with ‘Gallowstree’</w:t>
      </w:r>
    </w:p>
    <w:p w14:paraId="28EDD0B6" w14:textId="6740D98C" w:rsidR="006F678E" w:rsidRDefault="006F678E" w:rsidP="006F678E">
      <w:pPr>
        <w:pStyle w:val="Style1"/>
        <w:numPr>
          <w:ilvl w:val="0"/>
          <w:numId w:val="0"/>
        </w:numPr>
        <w:ind w:left="431"/>
        <w:rPr>
          <w:rFonts w:ascii="Arial" w:hAnsi="Arial" w:cs="Arial"/>
          <w:sz w:val="24"/>
          <w:szCs w:val="24"/>
        </w:rPr>
      </w:pPr>
      <w:r>
        <w:rPr>
          <w:rFonts w:ascii="Arial" w:hAnsi="Arial" w:cs="Arial"/>
          <w:sz w:val="24"/>
          <w:szCs w:val="24"/>
        </w:rPr>
        <w:t>In Part II of the Schedule to the Order</w:t>
      </w:r>
    </w:p>
    <w:p w14:paraId="466C92A9" w14:textId="748DF9F2" w:rsidR="006F678E" w:rsidRDefault="006F678E" w:rsidP="006F678E">
      <w:pPr>
        <w:pStyle w:val="Style1"/>
        <w:numPr>
          <w:ilvl w:val="0"/>
          <w:numId w:val="27"/>
        </w:numPr>
        <w:ind w:left="709" w:hanging="283"/>
        <w:rPr>
          <w:rFonts w:ascii="Arial" w:hAnsi="Arial" w:cs="Arial"/>
          <w:color w:val="auto"/>
          <w:sz w:val="24"/>
          <w:szCs w:val="24"/>
        </w:rPr>
      </w:pPr>
      <w:r>
        <w:rPr>
          <w:rFonts w:ascii="Arial" w:hAnsi="Arial" w:cs="Arial"/>
          <w:color w:val="auto"/>
          <w:sz w:val="24"/>
          <w:szCs w:val="24"/>
        </w:rPr>
        <w:t xml:space="preserve">Under Path 1 </w:t>
      </w:r>
      <w:r w:rsidR="007C7CA0">
        <w:rPr>
          <w:rFonts w:ascii="Arial" w:hAnsi="Arial" w:cs="Arial"/>
          <w:color w:val="auto"/>
          <w:sz w:val="24"/>
          <w:szCs w:val="24"/>
        </w:rPr>
        <w:t>delete ‘1.8 metres’ and add ‘</w:t>
      </w:r>
      <w:r w:rsidR="00D861CA">
        <w:rPr>
          <w:rFonts w:ascii="Arial" w:hAnsi="Arial" w:cs="Arial"/>
          <w:color w:val="auto"/>
          <w:sz w:val="24"/>
          <w:szCs w:val="24"/>
        </w:rPr>
        <w:t xml:space="preserve">3 metres between </w:t>
      </w:r>
      <w:r w:rsidR="004F5803">
        <w:rPr>
          <w:rFonts w:ascii="Arial" w:hAnsi="Arial" w:cs="Arial"/>
          <w:color w:val="auto"/>
          <w:sz w:val="24"/>
          <w:szCs w:val="24"/>
        </w:rPr>
        <w:t>S</w:t>
      </w:r>
      <w:r w:rsidR="00CD47A9">
        <w:rPr>
          <w:rFonts w:ascii="Arial" w:hAnsi="Arial" w:cs="Arial"/>
          <w:color w:val="auto"/>
          <w:sz w:val="24"/>
          <w:szCs w:val="24"/>
        </w:rPr>
        <w:t>J</w:t>
      </w:r>
      <w:r w:rsidR="00081677">
        <w:rPr>
          <w:rFonts w:ascii="Arial" w:hAnsi="Arial" w:cs="Arial"/>
          <w:color w:val="auto"/>
          <w:sz w:val="24"/>
          <w:szCs w:val="24"/>
        </w:rPr>
        <w:t xml:space="preserve"> </w:t>
      </w:r>
      <w:r w:rsidR="00CD47A9">
        <w:rPr>
          <w:rFonts w:ascii="Arial" w:hAnsi="Arial" w:cs="Arial"/>
          <w:color w:val="auto"/>
          <w:sz w:val="24"/>
          <w:szCs w:val="24"/>
        </w:rPr>
        <w:t xml:space="preserve">383437 </w:t>
      </w:r>
      <w:r w:rsidR="00081677">
        <w:rPr>
          <w:rFonts w:ascii="Arial" w:hAnsi="Arial" w:cs="Arial"/>
          <w:color w:val="auto"/>
          <w:sz w:val="24"/>
          <w:szCs w:val="24"/>
        </w:rPr>
        <w:t xml:space="preserve">345221 and SJ </w:t>
      </w:r>
      <w:r w:rsidR="00CF4EAB">
        <w:rPr>
          <w:rFonts w:ascii="Arial" w:hAnsi="Arial" w:cs="Arial"/>
          <w:color w:val="auto"/>
          <w:sz w:val="24"/>
          <w:szCs w:val="24"/>
        </w:rPr>
        <w:t>3834</w:t>
      </w:r>
      <w:r w:rsidR="002E5216">
        <w:rPr>
          <w:rFonts w:ascii="Arial" w:hAnsi="Arial" w:cs="Arial"/>
          <w:color w:val="auto"/>
          <w:sz w:val="24"/>
          <w:szCs w:val="24"/>
        </w:rPr>
        <w:t>6</w:t>
      </w:r>
      <w:r w:rsidR="00603483">
        <w:rPr>
          <w:rFonts w:ascii="Arial" w:hAnsi="Arial" w:cs="Arial"/>
          <w:color w:val="auto"/>
          <w:sz w:val="24"/>
          <w:szCs w:val="24"/>
        </w:rPr>
        <w:t>5</w:t>
      </w:r>
      <w:r w:rsidR="00CF4EAB">
        <w:rPr>
          <w:rFonts w:ascii="Arial" w:hAnsi="Arial" w:cs="Arial"/>
          <w:color w:val="auto"/>
          <w:sz w:val="24"/>
          <w:szCs w:val="24"/>
        </w:rPr>
        <w:t xml:space="preserve"> </w:t>
      </w:r>
      <w:r w:rsidR="00C512CB">
        <w:rPr>
          <w:rFonts w:ascii="Arial" w:hAnsi="Arial" w:cs="Arial"/>
          <w:color w:val="auto"/>
          <w:sz w:val="24"/>
          <w:szCs w:val="24"/>
        </w:rPr>
        <w:t>345</w:t>
      </w:r>
      <w:r w:rsidR="00B35954">
        <w:rPr>
          <w:rFonts w:ascii="Arial" w:hAnsi="Arial" w:cs="Arial"/>
          <w:color w:val="auto"/>
          <w:sz w:val="24"/>
          <w:szCs w:val="24"/>
        </w:rPr>
        <w:t>4</w:t>
      </w:r>
      <w:r w:rsidR="0089040A">
        <w:rPr>
          <w:rFonts w:ascii="Arial" w:hAnsi="Arial" w:cs="Arial"/>
          <w:color w:val="auto"/>
          <w:sz w:val="24"/>
          <w:szCs w:val="24"/>
        </w:rPr>
        <w:t>13</w:t>
      </w:r>
      <w:r w:rsidR="00967FA6">
        <w:rPr>
          <w:rFonts w:ascii="Arial" w:hAnsi="Arial" w:cs="Arial"/>
          <w:color w:val="auto"/>
          <w:sz w:val="24"/>
          <w:szCs w:val="24"/>
        </w:rPr>
        <w:t xml:space="preserve"> and the full width of the track</w:t>
      </w:r>
      <w:r w:rsidR="00372967">
        <w:rPr>
          <w:rFonts w:ascii="Arial" w:hAnsi="Arial" w:cs="Arial"/>
          <w:color w:val="auto"/>
          <w:sz w:val="24"/>
          <w:szCs w:val="24"/>
        </w:rPr>
        <w:t xml:space="preserve"> as</w:t>
      </w:r>
      <w:r w:rsidR="00967FA6">
        <w:rPr>
          <w:rFonts w:ascii="Arial" w:hAnsi="Arial" w:cs="Arial"/>
          <w:color w:val="auto"/>
          <w:sz w:val="24"/>
          <w:szCs w:val="24"/>
        </w:rPr>
        <w:t xml:space="preserve"> shown on historic Ordnance Survey </w:t>
      </w:r>
      <w:r w:rsidR="00AB1245">
        <w:rPr>
          <w:rFonts w:ascii="Arial" w:hAnsi="Arial" w:cs="Arial"/>
          <w:color w:val="auto"/>
          <w:sz w:val="24"/>
          <w:szCs w:val="24"/>
        </w:rPr>
        <w:t>map</w:t>
      </w:r>
      <w:r w:rsidR="00F431D8">
        <w:rPr>
          <w:rFonts w:ascii="Arial" w:hAnsi="Arial" w:cs="Arial"/>
          <w:color w:val="auto"/>
          <w:sz w:val="24"/>
          <w:szCs w:val="24"/>
        </w:rPr>
        <w:t>s</w:t>
      </w:r>
      <w:r w:rsidR="00AB1245">
        <w:rPr>
          <w:rFonts w:ascii="Arial" w:hAnsi="Arial" w:cs="Arial"/>
          <w:color w:val="auto"/>
          <w:sz w:val="24"/>
          <w:szCs w:val="24"/>
        </w:rPr>
        <w:t xml:space="preserve"> between SJ 383465 345413 and SJ 38</w:t>
      </w:r>
      <w:r w:rsidR="00AD4DA6">
        <w:rPr>
          <w:rFonts w:ascii="Arial" w:hAnsi="Arial" w:cs="Arial"/>
          <w:color w:val="auto"/>
          <w:sz w:val="24"/>
          <w:szCs w:val="24"/>
        </w:rPr>
        <w:t>3482 345613.’</w:t>
      </w:r>
    </w:p>
    <w:p w14:paraId="56D655ED" w14:textId="04E1FE37" w:rsidR="009C36BC" w:rsidRPr="00D047C3" w:rsidRDefault="009C36BC" w:rsidP="009C36BC">
      <w:pPr>
        <w:pStyle w:val="Style1"/>
        <w:rPr>
          <w:rFonts w:ascii="Arial" w:hAnsi="Arial" w:cs="Arial"/>
          <w:sz w:val="24"/>
          <w:szCs w:val="24"/>
        </w:rPr>
      </w:pPr>
      <w:r w:rsidRPr="00D047C3">
        <w:rPr>
          <w:rFonts w:ascii="Arial" w:hAnsi="Arial" w:cs="Arial"/>
          <w:sz w:val="24"/>
          <w:szCs w:val="24"/>
        </w:rPr>
        <w:t>Since the confirmed Order would affect land not affected by the Order</w:t>
      </w:r>
      <w:r w:rsidR="00C264FD">
        <w:rPr>
          <w:rFonts w:ascii="Arial" w:hAnsi="Arial" w:cs="Arial"/>
          <w:sz w:val="24"/>
          <w:szCs w:val="24"/>
        </w:rPr>
        <w:t xml:space="preserve"> </w:t>
      </w:r>
      <w:r w:rsidRPr="00D047C3">
        <w:rPr>
          <w:rFonts w:ascii="Arial" w:hAnsi="Arial" w:cs="Arial"/>
          <w:sz w:val="24"/>
          <w:szCs w:val="24"/>
        </w:rPr>
        <w:t>as submitted, Paragraph 8 (2) of Schedule 15 to the Wildlife and Countryside Act 1981 requires that notice shall be given of the proposal to modify the Order and to give an opportunity for objections and representations to be made to the proposed modifications. A letter will be sent to interested persons about the advertisement procedure.</w:t>
      </w:r>
    </w:p>
    <w:p w14:paraId="2C0D8EE7" w14:textId="48A53A70" w:rsidR="009C36BC" w:rsidRDefault="00AC2D78" w:rsidP="009C36BC">
      <w:pPr>
        <w:pStyle w:val="Style1"/>
        <w:numPr>
          <w:ilvl w:val="0"/>
          <w:numId w:val="0"/>
        </w:numPr>
        <w:rPr>
          <w:rFonts w:ascii="Monotype Corsiva" w:hAnsi="Monotype Corsiva"/>
          <w:sz w:val="36"/>
          <w:szCs w:val="36"/>
        </w:rPr>
      </w:pPr>
      <w:r>
        <w:rPr>
          <w:rFonts w:ascii="Monotype Corsiva" w:hAnsi="Monotype Corsiva"/>
          <w:sz w:val="36"/>
          <w:szCs w:val="36"/>
        </w:rPr>
        <w:t xml:space="preserve">Claire Tregembo </w:t>
      </w:r>
    </w:p>
    <w:p w14:paraId="51AC25B4" w14:textId="4C2A741E" w:rsidR="009C36BC"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71474844" w14:textId="77777777" w:rsidR="002304D5" w:rsidRDefault="002304D5" w:rsidP="002304D5">
      <w:pPr>
        <w:pStyle w:val="Style1"/>
        <w:numPr>
          <w:ilvl w:val="0"/>
          <w:numId w:val="0"/>
        </w:numPr>
        <w:ind w:left="431" w:hanging="431"/>
        <w:rPr>
          <w:rFonts w:ascii="Arial" w:hAnsi="Arial" w:cs="Arial"/>
          <w:b/>
          <w:bCs/>
          <w:sz w:val="24"/>
          <w:szCs w:val="24"/>
        </w:rPr>
      </w:pPr>
      <w:r w:rsidRPr="00177B63">
        <w:rPr>
          <w:rFonts w:ascii="Arial" w:hAnsi="Arial" w:cs="Arial"/>
          <w:b/>
          <w:bCs/>
          <w:sz w:val="24"/>
          <w:szCs w:val="24"/>
        </w:rPr>
        <w:lastRenderedPageBreak/>
        <w:t>APPEARANCES</w:t>
      </w:r>
    </w:p>
    <w:p w14:paraId="259D49AF" w14:textId="2061642F" w:rsidR="002849FE" w:rsidRDefault="002849FE" w:rsidP="002304D5">
      <w:pPr>
        <w:pStyle w:val="Style1"/>
        <w:numPr>
          <w:ilvl w:val="0"/>
          <w:numId w:val="0"/>
        </w:numPr>
        <w:ind w:left="431" w:hanging="431"/>
        <w:rPr>
          <w:rFonts w:ascii="Arial" w:hAnsi="Arial" w:cs="Arial"/>
          <w:b/>
          <w:bCs/>
          <w:sz w:val="24"/>
          <w:szCs w:val="24"/>
        </w:rPr>
      </w:pPr>
      <w:r>
        <w:rPr>
          <w:rFonts w:ascii="Arial" w:hAnsi="Arial" w:cs="Arial"/>
          <w:b/>
          <w:bCs/>
          <w:sz w:val="24"/>
          <w:szCs w:val="24"/>
        </w:rPr>
        <w:tab/>
        <w:t>For the Council</w:t>
      </w:r>
      <w:r w:rsidR="007653E5">
        <w:rPr>
          <w:rFonts w:ascii="Arial" w:hAnsi="Arial" w:cs="Arial"/>
          <w:b/>
          <w:bCs/>
          <w:sz w:val="24"/>
          <w:szCs w:val="24"/>
        </w:rPr>
        <w:t xml:space="preserve"> (N</w:t>
      </w:r>
      <w:r w:rsidR="001E321F">
        <w:rPr>
          <w:rFonts w:ascii="Arial" w:hAnsi="Arial" w:cs="Arial"/>
          <w:b/>
          <w:bCs/>
          <w:sz w:val="24"/>
          <w:szCs w:val="24"/>
        </w:rPr>
        <w:t>eutral)</w:t>
      </w:r>
    </w:p>
    <w:p w14:paraId="2FF23D12" w14:textId="26548D85" w:rsidR="002849FE" w:rsidRDefault="002849FE" w:rsidP="002304D5">
      <w:pPr>
        <w:pStyle w:val="Style1"/>
        <w:numPr>
          <w:ilvl w:val="0"/>
          <w:numId w:val="0"/>
        </w:numPr>
        <w:ind w:left="431" w:hanging="431"/>
        <w:rPr>
          <w:rFonts w:ascii="Arial" w:hAnsi="Arial" w:cs="Arial"/>
          <w:b/>
          <w:bCs/>
          <w:sz w:val="24"/>
          <w:szCs w:val="24"/>
        </w:rPr>
      </w:pPr>
      <w:r>
        <w:rPr>
          <w:rFonts w:ascii="Arial" w:hAnsi="Arial" w:cs="Arial"/>
          <w:b/>
          <w:bCs/>
          <w:sz w:val="24"/>
          <w:szCs w:val="24"/>
        </w:rPr>
        <w:tab/>
      </w:r>
      <w:r>
        <w:rPr>
          <w:rFonts w:ascii="Arial" w:hAnsi="Arial" w:cs="Arial"/>
          <w:sz w:val="24"/>
          <w:szCs w:val="24"/>
        </w:rPr>
        <w:t>Clare Gledhill</w:t>
      </w:r>
      <w:r>
        <w:rPr>
          <w:rFonts w:ascii="Arial" w:hAnsi="Arial" w:cs="Arial"/>
          <w:sz w:val="24"/>
          <w:szCs w:val="24"/>
        </w:rPr>
        <w:tab/>
      </w:r>
      <w:r>
        <w:rPr>
          <w:rFonts w:ascii="Arial" w:hAnsi="Arial" w:cs="Arial"/>
          <w:sz w:val="24"/>
          <w:szCs w:val="24"/>
        </w:rPr>
        <w:tab/>
      </w:r>
      <w:r>
        <w:rPr>
          <w:rFonts w:ascii="Arial" w:hAnsi="Arial" w:cs="Arial"/>
          <w:sz w:val="24"/>
          <w:szCs w:val="24"/>
        </w:rPr>
        <w:tab/>
      </w:r>
      <w:r w:rsidR="001B0E08">
        <w:rPr>
          <w:rFonts w:ascii="Arial" w:hAnsi="Arial" w:cs="Arial"/>
          <w:sz w:val="24"/>
          <w:szCs w:val="24"/>
        </w:rPr>
        <w:t>Legal Rights of Way Officer</w:t>
      </w:r>
      <w:r w:rsidR="00C776E5">
        <w:rPr>
          <w:rFonts w:ascii="Arial" w:hAnsi="Arial" w:cs="Arial"/>
          <w:b/>
          <w:bCs/>
          <w:sz w:val="24"/>
          <w:szCs w:val="24"/>
        </w:rPr>
        <w:tab/>
      </w:r>
    </w:p>
    <w:p w14:paraId="56AC5DED" w14:textId="4A86C9A3" w:rsidR="002304D5" w:rsidRDefault="002304D5" w:rsidP="002304D5">
      <w:pPr>
        <w:pStyle w:val="Style1"/>
        <w:numPr>
          <w:ilvl w:val="0"/>
          <w:numId w:val="0"/>
        </w:numPr>
        <w:ind w:left="431" w:hanging="431"/>
        <w:rPr>
          <w:rFonts w:ascii="Arial" w:hAnsi="Arial" w:cs="Arial"/>
          <w:sz w:val="24"/>
          <w:szCs w:val="24"/>
        </w:rPr>
      </w:pPr>
      <w:r>
        <w:rPr>
          <w:rFonts w:ascii="Arial" w:hAnsi="Arial" w:cs="Arial"/>
          <w:b/>
          <w:bCs/>
          <w:sz w:val="24"/>
          <w:szCs w:val="24"/>
        </w:rPr>
        <w:tab/>
        <w:t>In Support of the Order:</w:t>
      </w:r>
      <w:r>
        <w:rPr>
          <w:rFonts w:ascii="Arial" w:hAnsi="Arial" w:cs="Arial"/>
          <w:sz w:val="24"/>
          <w:szCs w:val="24"/>
        </w:rPr>
        <w:tab/>
      </w:r>
    </w:p>
    <w:p w14:paraId="528A03A1" w14:textId="3BBE2F5C" w:rsidR="002304D5" w:rsidRDefault="002304D5" w:rsidP="002304D5">
      <w:pPr>
        <w:pStyle w:val="Style1"/>
        <w:numPr>
          <w:ilvl w:val="0"/>
          <w:numId w:val="0"/>
        </w:numPr>
        <w:ind w:left="431" w:hanging="431"/>
        <w:rPr>
          <w:rFonts w:ascii="Arial" w:hAnsi="Arial" w:cs="Arial"/>
          <w:sz w:val="24"/>
          <w:szCs w:val="24"/>
        </w:rPr>
      </w:pPr>
      <w:r>
        <w:rPr>
          <w:rFonts w:ascii="Arial" w:hAnsi="Arial" w:cs="Arial"/>
          <w:sz w:val="24"/>
          <w:szCs w:val="24"/>
        </w:rPr>
        <w:tab/>
      </w:r>
      <w:r w:rsidR="00EA6D2E">
        <w:rPr>
          <w:rFonts w:ascii="Arial" w:hAnsi="Arial" w:cs="Arial"/>
          <w:sz w:val="24"/>
          <w:szCs w:val="24"/>
        </w:rPr>
        <w:t>Angela D</w:t>
      </w:r>
      <w:r w:rsidR="00B0199E">
        <w:rPr>
          <w:rFonts w:ascii="Arial" w:hAnsi="Arial" w:cs="Arial"/>
          <w:sz w:val="24"/>
          <w:szCs w:val="24"/>
        </w:rPr>
        <w:t>rakakis-Smith</w:t>
      </w:r>
      <w:r>
        <w:rPr>
          <w:rFonts w:ascii="Arial" w:hAnsi="Arial" w:cs="Arial"/>
          <w:sz w:val="24"/>
          <w:szCs w:val="24"/>
        </w:rPr>
        <w:tab/>
      </w:r>
      <w:r>
        <w:rPr>
          <w:rFonts w:ascii="Arial" w:hAnsi="Arial" w:cs="Arial"/>
          <w:sz w:val="24"/>
          <w:szCs w:val="24"/>
        </w:rPr>
        <w:tab/>
      </w:r>
      <w:r w:rsidR="001408D9">
        <w:rPr>
          <w:rFonts w:ascii="Arial" w:hAnsi="Arial" w:cs="Arial"/>
          <w:sz w:val="24"/>
          <w:szCs w:val="24"/>
        </w:rPr>
        <w:t>Chair Thistleberry Residents Association</w:t>
      </w:r>
    </w:p>
    <w:p w14:paraId="48D9A713" w14:textId="1B421B1A" w:rsidR="001408D9" w:rsidRDefault="001408D9" w:rsidP="002304D5">
      <w:pPr>
        <w:pStyle w:val="Style1"/>
        <w:numPr>
          <w:ilvl w:val="0"/>
          <w:numId w:val="0"/>
        </w:numPr>
        <w:ind w:left="431" w:hanging="431"/>
        <w:rPr>
          <w:rFonts w:ascii="Arial" w:hAnsi="Arial" w:cs="Arial"/>
          <w:sz w:val="24"/>
          <w:szCs w:val="24"/>
        </w:rPr>
      </w:pPr>
      <w:r>
        <w:rPr>
          <w:rFonts w:ascii="Arial" w:hAnsi="Arial" w:cs="Arial"/>
          <w:sz w:val="24"/>
          <w:szCs w:val="24"/>
        </w:rPr>
        <w:tab/>
        <w:t>Who called</w:t>
      </w:r>
    </w:p>
    <w:p w14:paraId="070DBADF" w14:textId="78BBEB58" w:rsidR="002304D5" w:rsidRDefault="002304D5" w:rsidP="002304D5">
      <w:pPr>
        <w:pStyle w:val="Style1"/>
        <w:numPr>
          <w:ilvl w:val="0"/>
          <w:numId w:val="0"/>
        </w:numPr>
        <w:ind w:left="431" w:hanging="431"/>
        <w:rPr>
          <w:rFonts w:ascii="Arial" w:hAnsi="Arial" w:cs="Arial"/>
          <w:sz w:val="24"/>
          <w:szCs w:val="24"/>
        </w:rPr>
      </w:pPr>
      <w:r>
        <w:rPr>
          <w:rFonts w:ascii="Arial" w:hAnsi="Arial" w:cs="Arial"/>
          <w:sz w:val="24"/>
          <w:szCs w:val="24"/>
        </w:rPr>
        <w:tab/>
      </w:r>
      <w:r w:rsidR="0043774F">
        <w:rPr>
          <w:rFonts w:ascii="Arial" w:hAnsi="Arial" w:cs="Arial"/>
          <w:sz w:val="24"/>
          <w:szCs w:val="24"/>
        </w:rPr>
        <w:t>Christopher Larkin</w:t>
      </w:r>
      <w:r>
        <w:rPr>
          <w:rFonts w:ascii="Arial" w:hAnsi="Arial" w:cs="Arial"/>
          <w:sz w:val="24"/>
          <w:szCs w:val="24"/>
        </w:rPr>
        <w:tab/>
      </w:r>
      <w:r>
        <w:rPr>
          <w:rFonts w:ascii="Arial" w:hAnsi="Arial" w:cs="Arial"/>
          <w:sz w:val="24"/>
          <w:szCs w:val="24"/>
        </w:rPr>
        <w:tab/>
      </w:r>
      <w:r w:rsidR="0043774F">
        <w:rPr>
          <w:rFonts w:ascii="Arial" w:hAnsi="Arial" w:cs="Arial"/>
          <w:sz w:val="24"/>
          <w:szCs w:val="24"/>
        </w:rPr>
        <w:t>Thistleberry Residents Association</w:t>
      </w:r>
    </w:p>
    <w:p w14:paraId="3370E05A" w14:textId="3D0E855A" w:rsidR="0043774F" w:rsidRDefault="0043774F" w:rsidP="002304D5">
      <w:pPr>
        <w:pStyle w:val="Style1"/>
        <w:numPr>
          <w:ilvl w:val="0"/>
          <w:numId w:val="0"/>
        </w:numPr>
        <w:ind w:left="431" w:hanging="431"/>
        <w:rPr>
          <w:rFonts w:ascii="Arial" w:hAnsi="Arial" w:cs="Arial"/>
          <w:sz w:val="24"/>
          <w:szCs w:val="24"/>
        </w:rPr>
      </w:pPr>
      <w:r>
        <w:rPr>
          <w:rFonts w:ascii="Arial" w:hAnsi="Arial" w:cs="Arial"/>
          <w:sz w:val="24"/>
          <w:szCs w:val="24"/>
        </w:rPr>
        <w:tab/>
      </w:r>
      <w:r w:rsidR="00940683">
        <w:rPr>
          <w:rFonts w:ascii="Arial" w:hAnsi="Arial" w:cs="Arial"/>
          <w:sz w:val="24"/>
          <w:szCs w:val="24"/>
        </w:rPr>
        <w:t>Susan Holli</w:t>
      </w:r>
      <w:r w:rsidR="00F77B91">
        <w:rPr>
          <w:rFonts w:ascii="Arial" w:hAnsi="Arial" w:cs="Arial"/>
          <w:sz w:val="24"/>
          <w:szCs w:val="24"/>
        </w:rPr>
        <w:t>n</w:t>
      </w:r>
      <w:r w:rsidR="00940683">
        <w:rPr>
          <w:rFonts w:ascii="Arial" w:hAnsi="Arial" w:cs="Arial"/>
          <w:sz w:val="24"/>
          <w:szCs w:val="24"/>
        </w:rPr>
        <w:t>gworth</w:t>
      </w:r>
    </w:p>
    <w:p w14:paraId="7B2AE971" w14:textId="7C6CE9BD" w:rsidR="00940683" w:rsidRDefault="00940683" w:rsidP="002304D5">
      <w:pPr>
        <w:pStyle w:val="Style1"/>
        <w:numPr>
          <w:ilvl w:val="0"/>
          <w:numId w:val="0"/>
        </w:numPr>
        <w:ind w:left="431" w:hanging="431"/>
        <w:rPr>
          <w:rFonts w:ascii="Arial" w:hAnsi="Arial" w:cs="Arial"/>
          <w:sz w:val="24"/>
          <w:szCs w:val="24"/>
        </w:rPr>
      </w:pPr>
      <w:r>
        <w:rPr>
          <w:rFonts w:ascii="Arial" w:hAnsi="Arial" w:cs="Arial"/>
          <w:sz w:val="24"/>
          <w:szCs w:val="24"/>
        </w:rPr>
        <w:tab/>
        <w:t>John Hollingworth</w:t>
      </w:r>
    </w:p>
    <w:p w14:paraId="13BA17B3" w14:textId="77777777" w:rsidR="002304D5" w:rsidRDefault="002304D5" w:rsidP="002304D5">
      <w:pPr>
        <w:pStyle w:val="Style1"/>
        <w:numPr>
          <w:ilvl w:val="0"/>
          <w:numId w:val="0"/>
        </w:numPr>
        <w:ind w:left="431" w:hanging="431"/>
        <w:rPr>
          <w:rFonts w:ascii="Arial" w:hAnsi="Arial" w:cs="Arial"/>
          <w:b/>
          <w:bCs/>
          <w:sz w:val="24"/>
          <w:szCs w:val="24"/>
        </w:rPr>
      </w:pPr>
      <w:r>
        <w:rPr>
          <w:rFonts w:ascii="Arial" w:hAnsi="Arial" w:cs="Arial"/>
          <w:sz w:val="24"/>
          <w:szCs w:val="24"/>
        </w:rPr>
        <w:tab/>
      </w:r>
      <w:r w:rsidRPr="00A606AC">
        <w:rPr>
          <w:rFonts w:ascii="Arial" w:hAnsi="Arial" w:cs="Arial"/>
          <w:b/>
          <w:bCs/>
          <w:sz w:val="24"/>
          <w:szCs w:val="24"/>
        </w:rPr>
        <w:t xml:space="preserve">In </w:t>
      </w:r>
      <w:r w:rsidRPr="00A606AC">
        <w:rPr>
          <w:rFonts w:ascii="Arial" w:hAnsi="Arial" w:cs="Arial"/>
          <w:b/>
          <w:bCs/>
          <w:sz w:val="24"/>
          <w:szCs w:val="24"/>
        </w:rPr>
        <w:tab/>
      </w:r>
      <w:r>
        <w:rPr>
          <w:rFonts w:ascii="Arial" w:hAnsi="Arial" w:cs="Arial"/>
          <w:b/>
          <w:bCs/>
          <w:sz w:val="24"/>
          <w:szCs w:val="24"/>
        </w:rPr>
        <w:t>Objection to the Order:</w:t>
      </w:r>
    </w:p>
    <w:p w14:paraId="60C45488" w14:textId="62055699" w:rsidR="002304D5" w:rsidRDefault="002304D5" w:rsidP="002304D5">
      <w:pPr>
        <w:pStyle w:val="Style1"/>
        <w:numPr>
          <w:ilvl w:val="0"/>
          <w:numId w:val="0"/>
        </w:numPr>
        <w:ind w:left="431" w:hanging="431"/>
        <w:rPr>
          <w:rFonts w:ascii="Arial" w:hAnsi="Arial" w:cs="Arial"/>
          <w:sz w:val="24"/>
          <w:szCs w:val="24"/>
        </w:rPr>
      </w:pPr>
      <w:r>
        <w:rPr>
          <w:rFonts w:ascii="Arial" w:hAnsi="Arial" w:cs="Arial"/>
          <w:b/>
          <w:bCs/>
          <w:sz w:val="24"/>
          <w:szCs w:val="24"/>
        </w:rPr>
        <w:tab/>
      </w:r>
      <w:r w:rsidR="002849FE">
        <w:rPr>
          <w:rFonts w:ascii="Arial" w:hAnsi="Arial" w:cs="Arial"/>
          <w:sz w:val="24"/>
          <w:szCs w:val="24"/>
        </w:rPr>
        <w:t>Nathan Cook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159AC695" w14:textId="76EF0459" w:rsidR="002304D5" w:rsidRDefault="002304D5" w:rsidP="002304D5">
      <w:pPr>
        <w:pStyle w:val="Style1"/>
        <w:numPr>
          <w:ilvl w:val="0"/>
          <w:numId w:val="0"/>
        </w:numPr>
        <w:ind w:left="431" w:hanging="431"/>
        <w:rPr>
          <w:rFonts w:ascii="Arial" w:hAnsi="Arial" w:cs="Arial"/>
          <w:b/>
          <w:bCs/>
          <w:sz w:val="24"/>
          <w:szCs w:val="24"/>
        </w:rPr>
      </w:pPr>
      <w:r>
        <w:rPr>
          <w:rFonts w:ascii="Arial" w:hAnsi="Arial" w:cs="Arial"/>
          <w:sz w:val="24"/>
          <w:szCs w:val="24"/>
        </w:rPr>
        <w:tab/>
      </w:r>
      <w:r>
        <w:rPr>
          <w:rFonts w:ascii="Arial" w:hAnsi="Arial" w:cs="Arial"/>
          <w:b/>
          <w:bCs/>
          <w:sz w:val="24"/>
          <w:szCs w:val="24"/>
        </w:rPr>
        <w:t>DOCUMENTS PRODUCED AT THE INQUIRY</w:t>
      </w:r>
    </w:p>
    <w:p w14:paraId="6CE5EE29" w14:textId="474B84E9" w:rsidR="00B81B6B" w:rsidRDefault="00F7706B" w:rsidP="002304D5">
      <w:pPr>
        <w:pStyle w:val="Style1"/>
        <w:numPr>
          <w:ilvl w:val="0"/>
          <w:numId w:val="0"/>
        </w:numPr>
        <w:ind w:left="431" w:hanging="431"/>
        <w:rPr>
          <w:rFonts w:ascii="Arial" w:hAnsi="Arial" w:cs="Arial"/>
          <w:sz w:val="24"/>
          <w:szCs w:val="24"/>
        </w:rPr>
      </w:pPr>
      <w:r>
        <w:rPr>
          <w:rFonts w:ascii="Arial" w:hAnsi="Arial" w:cs="Arial"/>
          <w:sz w:val="24"/>
          <w:szCs w:val="24"/>
        </w:rPr>
        <w:tab/>
      </w:r>
      <w:r w:rsidR="0065193F">
        <w:rPr>
          <w:rFonts w:ascii="Arial" w:hAnsi="Arial" w:cs="Arial"/>
          <w:sz w:val="24"/>
          <w:szCs w:val="24"/>
        </w:rPr>
        <w:t>Thistleberry Residents Association Final Statement of Case</w:t>
      </w:r>
    </w:p>
    <w:p w14:paraId="4B418858" w14:textId="76A20658" w:rsidR="0065193F" w:rsidRDefault="002E284C" w:rsidP="002E284C">
      <w:pPr>
        <w:pStyle w:val="Style1"/>
        <w:numPr>
          <w:ilvl w:val="0"/>
          <w:numId w:val="0"/>
        </w:numPr>
        <w:ind w:left="431" w:hanging="5"/>
        <w:rPr>
          <w:rFonts w:ascii="Arial" w:hAnsi="Arial" w:cs="Arial"/>
          <w:sz w:val="24"/>
          <w:szCs w:val="24"/>
        </w:rPr>
      </w:pPr>
      <w:r>
        <w:rPr>
          <w:rFonts w:ascii="Arial" w:hAnsi="Arial" w:cs="Arial"/>
          <w:sz w:val="24"/>
          <w:szCs w:val="24"/>
        </w:rPr>
        <w:tab/>
        <w:t>Retrospective Planning Application for Change of Use</w:t>
      </w:r>
    </w:p>
    <w:p w14:paraId="678F67B7" w14:textId="6C64D45A" w:rsidR="008F2738" w:rsidRDefault="008F2738" w:rsidP="002E284C">
      <w:pPr>
        <w:pStyle w:val="Style1"/>
        <w:numPr>
          <w:ilvl w:val="0"/>
          <w:numId w:val="0"/>
        </w:numPr>
        <w:ind w:left="431" w:hanging="5"/>
        <w:rPr>
          <w:rFonts w:ascii="Arial" w:hAnsi="Arial" w:cs="Arial"/>
          <w:sz w:val="24"/>
          <w:szCs w:val="24"/>
        </w:rPr>
      </w:pPr>
      <w:r>
        <w:rPr>
          <w:rFonts w:ascii="Arial" w:hAnsi="Arial" w:cs="Arial"/>
          <w:sz w:val="24"/>
          <w:szCs w:val="24"/>
        </w:rPr>
        <w:t>Original Planning Application for Norton House Development</w:t>
      </w:r>
    </w:p>
    <w:p w14:paraId="17FEFF3C" w14:textId="52A664EB" w:rsidR="008F2738" w:rsidRDefault="00506C85" w:rsidP="002E284C">
      <w:pPr>
        <w:pStyle w:val="Style1"/>
        <w:numPr>
          <w:ilvl w:val="0"/>
          <w:numId w:val="0"/>
        </w:numPr>
        <w:ind w:left="431" w:hanging="5"/>
        <w:rPr>
          <w:rFonts w:ascii="Arial" w:hAnsi="Arial" w:cs="Arial"/>
          <w:sz w:val="24"/>
          <w:szCs w:val="24"/>
        </w:rPr>
      </w:pPr>
      <w:r>
        <w:rPr>
          <w:rFonts w:ascii="Arial" w:hAnsi="Arial" w:cs="Arial"/>
          <w:sz w:val="24"/>
          <w:szCs w:val="24"/>
        </w:rPr>
        <w:t>Thistleberry Residents Association Meeting Minutes</w:t>
      </w:r>
    </w:p>
    <w:p w14:paraId="5EE50282" w14:textId="4774AE46" w:rsidR="00F950F2" w:rsidRDefault="00F950F2" w:rsidP="002E284C">
      <w:pPr>
        <w:pStyle w:val="Style1"/>
        <w:numPr>
          <w:ilvl w:val="0"/>
          <w:numId w:val="0"/>
        </w:numPr>
        <w:ind w:left="431" w:hanging="5"/>
        <w:rPr>
          <w:rFonts w:ascii="Arial" w:hAnsi="Arial" w:cs="Arial"/>
          <w:sz w:val="24"/>
          <w:szCs w:val="24"/>
        </w:rPr>
      </w:pPr>
      <w:r>
        <w:rPr>
          <w:rFonts w:ascii="Arial" w:hAnsi="Arial" w:cs="Arial"/>
          <w:sz w:val="24"/>
          <w:szCs w:val="24"/>
        </w:rPr>
        <w:t>Thistleberry Residents Association Analysis of Measurements</w:t>
      </w:r>
    </w:p>
    <w:p w14:paraId="4B912667" w14:textId="77777777" w:rsidR="009225BD" w:rsidRDefault="009225BD" w:rsidP="00B81B6B">
      <w:pPr>
        <w:pStyle w:val="Style1"/>
        <w:numPr>
          <w:ilvl w:val="0"/>
          <w:numId w:val="0"/>
        </w:numPr>
        <w:ind w:left="431" w:hanging="5"/>
        <w:rPr>
          <w:rFonts w:ascii="Arial" w:hAnsi="Arial" w:cs="Arial"/>
          <w:sz w:val="24"/>
          <w:szCs w:val="24"/>
        </w:rPr>
      </w:pPr>
      <w:r>
        <w:rPr>
          <w:rFonts w:ascii="Arial" w:hAnsi="Arial" w:cs="Arial"/>
          <w:sz w:val="24"/>
          <w:szCs w:val="24"/>
        </w:rPr>
        <w:t>Thistleberry Residents Association Minutes re Petition</w:t>
      </w:r>
    </w:p>
    <w:p w14:paraId="38C2DB89" w14:textId="0BB94525" w:rsidR="005E66B4" w:rsidRDefault="005E66B4" w:rsidP="00B81B6B">
      <w:pPr>
        <w:pStyle w:val="Style1"/>
        <w:numPr>
          <w:ilvl w:val="0"/>
          <w:numId w:val="0"/>
        </w:numPr>
        <w:ind w:left="431" w:hanging="5"/>
        <w:rPr>
          <w:rFonts w:ascii="Arial" w:hAnsi="Arial" w:cs="Arial"/>
          <w:sz w:val="24"/>
          <w:szCs w:val="24"/>
        </w:rPr>
      </w:pPr>
      <w:r>
        <w:rPr>
          <w:rFonts w:ascii="Arial" w:hAnsi="Arial" w:cs="Arial"/>
          <w:sz w:val="24"/>
          <w:szCs w:val="24"/>
        </w:rPr>
        <w:t>Statements of Us</w:t>
      </w:r>
      <w:r w:rsidR="000C6259">
        <w:rPr>
          <w:rFonts w:ascii="Arial" w:hAnsi="Arial" w:cs="Arial"/>
          <w:sz w:val="24"/>
          <w:szCs w:val="24"/>
        </w:rPr>
        <w:t>e</w:t>
      </w:r>
      <w:r>
        <w:rPr>
          <w:rFonts w:ascii="Arial" w:hAnsi="Arial" w:cs="Arial"/>
          <w:sz w:val="24"/>
          <w:szCs w:val="24"/>
        </w:rPr>
        <w:t xml:space="preserve"> of Trackway from E Patt</w:t>
      </w:r>
      <w:r w:rsidR="00137847">
        <w:rPr>
          <w:rFonts w:ascii="Arial" w:hAnsi="Arial" w:cs="Arial"/>
          <w:sz w:val="24"/>
          <w:szCs w:val="24"/>
        </w:rPr>
        <w:t xml:space="preserve">ison, Eileen Hampson, Mr </w:t>
      </w:r>
      <w:r w:rsidR="000C6259">
        <w:rPr>
          <w:rFonts w:ascii="Arial" w:hAnsi="Arial" w:cs="Arial"/>
          <w:sz w:val="24"/>
          <w:szCs w:val="24"/>
        </w:rPr>
        <w:t>and</w:t>
      </w:r>
      <w:r w:rsidR="00137847">
        <w:rPr>
          <w:rFonts w:ascii="Arial" w:hAnsi="Arial" w:cs="Arial"/>
          <w:sz w:val="24"/>
          <w:szCs w:val="24"/>
        </w:rPr>
        <w:t xml:space="preserve"> Mrs </w:t>
      </w:r>
      <w:proofErr w:type="spellStart"/>
      <w:r w:rsidR="00137847">
        <w:rPr>
          <w:rFonts w:ascii="Arial" w:hAnsi="Arial" w:cs="Arial"/>
          <w:sz w:val="24"/>
          <w:szCs w:val="24"/>
        </w:rPr>
        <w:t>Ful</w:t>
      </w:r>
      <w:r w:rsidR="008B0F56">
        <w:rPr>
          <w:rFonts w:ascii="Arial" w:hAnsi="Arial" w:cs="Arial"/>
          <w:sz w:val="24"/>
          <w:szCs w:val="24"/>
        </w:rPr>
        <w:t>l</w:t>
      </w:r>
      <w:r w:rsidR="00137847">
        <w:rPr>
          <w:rFonts w:ascii="Arial" w:hAnsi="Arial" w:cs="Arial"/>
          <w:sz w:val="24"/>
          <w:szCs w:val="24"/>
        </w:rPr>
        <w:t>wood</w:t>
      </w:r>
      <w:proofErr w:type="spellEnd"/>
      <w:r w:rsidR="007D68C8">
        <w:rPr>
          <w:rFonts w:ascii="Arial" w:hAnsi="Arial" w:cs="Arial"/>
          <w:sz w:val="24"/>
          <w:szCs w:val="24"/>
        </w:rPr>
        <w:t>,</w:t>
      </w:r>
      <w:r w:rsidR="00137847">
        <w:rPr>
          <w:rFonts w:ascii="Arial" w:hAnsi="Arial" w:cs="Arial"/>
          <w:sz w:val="24"/>
          <w:szCs w:val="24"/>
        </w:rPr>
        <w:t xml:space="preserve"> </w:t>
      </w:r>
      <w:r w:rsidR="000C6259">
        <w:rPr>
          <w:rFonts w:ascii="Arial" w:hAnsi="Arial" w:cs="Arial"/>
          <w:sz w:val="24"/>
          <w:szCs w:val="24"/>
        </w:rPr>
        <w:t>and P and B Rutter</w:t>
      </w:r>
    </w:p>
    <w:p w14:paraId="6DC0FE25" w14:textId="02E2A2EE" w:rsidR="002304D5" w:rsidRDefault="00F7706B" w:rsidP="00B81B6B">
      <w:pPr>
        <w:pStyle w:val="Style1"/>
        <w:numPr>
          <w:ilvl w:val="0"/>
          <w:numId w:val="0"/>
        </w:numPr>
        <w:ind w:left="431" w:hanging="5"/>
        <w:rPr>
          <w:rFonts w:ascii="Arial" w:hAnsi="Arial" w:cs="Arial"/>
          <w:sz w:val="24"/>
          <w:szCs w:val="24"/>
        </w:rPr>
      </w:pPr>
      <w:r>
        <w:rPr>
          <w:rFonts w:ascii="Arial" w:hAnsi="Arial" w:cs="Arial"/>
          <w:sz w:val="24"/>
          <w:szCs w:val="24"/>
        </w:rPr>
        <w:t xml:space="preserve">Apologies Received </w:t>
      </w:r>
      <w:r w:rsidR="00541B60">
        <w:rPr>
          <w:rFonts w:ascii="Arial" w:hAnsi="Arial" w:cs="Arial"/>
          <w:sz w:val="24"/>
          <w:szCs w:val="24"/>
        </w:rPr>
        <w:t>from Thistleberry Residents Association</w:t>
      </w:r>
      <w:r w:rsidR="007F050F">
        <w:rPr>
          <w:rFonts w:ascii="Arial" w:hAnsi="Arial" w:cs="Arial"/>
          <w:sz w:val="24"/>
          <w:szCs w:val="24"/>
        </w:rPr>
        <w:t xml:space="preserve"> </w:t>
      </w:r>
    </w:p>
    <w:p w14:paraId="77CFB8A1" w14:textId="77777777" w:rsidR="000C6259" w:rsidRDefault="000C6259" w:rsidP="00B81B6B">
      <w:pPr>
        <w:pStyle w:val="Style1"/>
        <w:numPr>
          <w:ilvl w:val="0"/>
          <w:numId w:val="0"/>
        </w:numPr>
        <w:ind w:left="431" w:hanging="5"/>
        <w:rPr>
          <w:rFonts w:ascii="Arial" w:hAnsi="Arial" w:cs="Arial"/>
          <w:sz w:val="24"/>
          <w:szCs w:val="24"/>
        </w:rPr>
      </w:pPr>
    </w:p>
    <w:p w14:paraId="2C8D6FEB" w14:textId="77777777" w:rsidR="000C6259" w:rsidRDefault="000C6259" w:rsidP="00B81B6B">
      <w:pPr>
        <w:pStyle w:val="Style1"/>
        <w:numPr>
          <w:ilvl w:val="0"/>
          <w:numId w:val="0"/>
        </w:numPr>
        <w:ind w:left="431" w:hanging="5"/>
        <w:rPr>
          <w:rFonts w:ascii="Arial" w:hAnsi="Arial" w:cs="Arial"/>
          <w:sz w:val="24"/>
          <w:szCs w:val="24"/>
        </w:rPr>
      </w:pPr>
    </w:p>
    <w:p w14:paraId="5252DCD8" w14:textId="77777777" w:rsidR="000C6259" w:rsidRDefault="000C6259" w:rsidP="00B81B6B">
      <w:pPr>
        <w:pStyle w:val="Style1"/>
        <w:numPr>
          <w:ilvl w:val="0"/>
          <w:numId w:val="0"/>
        </w:numPr>
        <w:ind w:left="431" w:hanging="5"/>
        <w:rPr>
          <w:rFonts w:ascii="Arial" w:hAnsi="Arial" w:cs="Arial"/>
          <w:sz w:val="24"/>
          <w:szCs w:val="24"/>
        </w:rPr>
      </w:pPr>
    </w:p>
    <w:p w14:paraId="2575EF2F" w14:textId="77777777" w:rsidR="000C6259" w:rsidRDefault="000C6259" w:rsidP="00B81B6B">
      <w:pPr>
        <w:pStyle w:val="Style1"/>
        <w:numPr>
          <w:ilvl w:val="0"/>
          <w:numId w:val="0"/>
        </w:numPr>
        <w:ind w:left="431" w:hanging="5"/>
        <w:rPr>
          <w:rFonts w:ascii="Arial" w:hAnsi="Arial" w:cs="Arial"/>
          <w:sz w:val="24"/>
          <w:szCs w:val="24"/>
        </w:rPr>
      </w:pPr>
    </w:p>
    <w:p w14:paraId="65881684" w14:textId="4FEF2BF3" w:rsidR="007F050F" w:rsidRPr="009C36BC" w:rsidRDefault="007F050F" w:rsidP="00B81B6B">
      <w:pPr>
        <w:pStyle w:val="Style1"/>
        <w:numPr>
          <w:ilvl w:val="0"/>
          <w:numId w:val="0"/>
        </w:numPr>
        <w:ind w:left="431" w:hanging="5"/>
        <w:rPr>
          <w:rFonts w:ascii="Arial" w:hAnsi="Arial" w:cs="Arial"/>
          <w:sz w:val="24"/>
          <w:szCs w:val="24"/>
        </w:rPr>
      </w:pPr>
      <w:r>
        <w:rPr>
          <w:rFonts w:ascii="Arial" w:hAnsi="Arial" w:cs="Arial"/>
          <w:sz w:val="24"/>
          <w:szCs w:val="24"/>
        </w:rPr>
        <w:tab/>
      </w:r>
    </w:p>
    <w:p w14:paraId="4C4D4D52" w14:textId="77777777" w:rsidR="001F129E" w:rsidRDefault="001F129E" w:rsidP="009C36BC">
      <w:pPr>
        <w:pStyle w:val="Style1"/>
        <w:numPr>
          <w:ilvl w:val="0"/>
          <w:numId w:val="0"/>
        </w:numPr>
        <w:ind w:left="431" w:hanging="431"/>
        <w:rPr>
          <w:rFonts w:ascii="Arial" w:hAnsi="Arial" w:cs="Arial"/>
          <w:sz w:val="24"/>
          <w:szCs w:val="24"/>
        </w:rPr>
      </w:pPr>
    </w:p>
    <w:p w14:paraId="1A84CF5D" w14:textId="77777777" w:rsidR="001F129E" w:rsidRDefault="001F129E" w:rsidP="009C36BC">
      <w:pPr>
        <w:pStyle w:val="Style1"/>
        <w:numPr>
          <w:ilvl w:val="0"/>
          <w:numId w:val="0"/>
        </w:numPr>
        <w:ind w:left="431" w:hanging="431"/>
        <w:rPr>
          <w:rFonts w:ascii="Arial" w:hAnsi="Arial" w:cs="Arial"/>
          <w:sz w:val="24"/>
          <w:szCs w:val="24"/>
        </w:rPr>
      </w:pPr>
    </w:p>
    <w:p w14:paraId="39A4E7C7" w14:textId="77777777" w:rsidR="001F129E" w:rsidRDefault="001F129E" w:rsidP="009C36BC">
      <w:pPr>
        <w:pStyle w:val="Style1"/>
        <w:numPr>
          <w:ilvl w:val="0"/>
          <w:numId w:val="0"/>
        </w:numPr>
        <w:ind w:left="431" w:hanging="431"/>
        <w:rPr>
          <w:rFonts w:ascii="Arial" w:hAnsi="Arial" w:cs="Arial"/>
          <w:sz w:val="24"/>
          <w:szCs w:val="24"/>
        </w:rPr>
      </w:pPr>
    </w:p>
    <w:p w14:paraId="148FCA0F" w14:textId="77777777" w:rsidR="00980591" w:rsidRDefault="00980591" w:rsidP="009C36BC">
      <w:pPr>
        <w:pStyle w:val="Style1"/>
        <w:numPr>
          <w:ilvl w:val="0"/>
          <w:numId w:val="0"/>
        </w:numPr>
        <w:ind w:left="431" w:hanging="431"/>
        <w:rPr>
          <w:rFonts w:ascii="Arial" w:hAnsi="Arial" w:cs="Arial"/>
          <w:sz w:val="24"/>
          <w:szCs w:val="24"/>
        </w:rPr>
      </w:pPr>
    </w:p>
    <w:p w14:paraId="08CA6367" w14:textId="77777777" w:rsidR="00D4045E" w:rsidRDefault="00D4045E" w:rsidP="009C36BC">
      <w:pPr>
        <w:pStyle w:val="Style1"/>
        <w:numPr>
          <w:ilvl w:val="0"/>
          <w:numId w:val="0"/>
        </w:numPr>
        <w:ind w:left="431" w:hanging="431"/>
        <w:rPr>
          <w:rFonts w:ascii="Arial" w:hAnsi="Arial" w:cs="Arial"/>
          <w:sz w:val="24"/>
          <w:szCs w:val="24"/>
        </w:rPr>
      </w:pPr>
    </w:p>
    <w:p w14:paraId="26119A04" w14:textId="1E9C0039" w:rsidR="008D19F5" w:rsidRDefault="008D19F5" w:rsidP="008D19F5">
      <w:pPr>
        <w:pStyle w:val="Style1"/>
        <w:numPr>
          <w:ilvl w:val="0"/>
          <w:numId w:val="0"/>
        </w:numPr>
        <w:ind w:left="431" w:hanging="431"/>
        <w:jc w:val="center"/>
        <w:rPr>
          <w:rFonts w:ascii="Arial" w:hAnsi="Arial" w:cs="Arial"/>
          <w:b/>
          <w:bCs/>
          <w:sz w:val="24"/>
          <w:szCs w:val="24"/>
        </w:rPr>
      </w:pPr>
      <w:r>
        <w:rPr>
          <w:rFonts w:ascii="Arial" w:hAnsi="Arial" w:cs="Arial"/>
          <w:b/>
          <w:bCs/>
          <w:sz w:val="24"/>
          <w:szCs w:val="24"/>
        </w:rPr>
        <w:lastRenderedPageBreak/>
        <w:t>Order Plan</w:t>
      </w:r>
    </w:p>
    <w:p w14:paraId="5370EF00" w14:textId="7FD74797" w:rsidR="00355FCC" w:rsidRPr="009C36BC" w:rsidRDefault="008D19F5" w:rsidP="00524133">
      <w:pPr>
        <w:pStyle w:val="Style1"/>
        <w:numPr>
          <w:ilvl w:val="0"/>
          <w:numId w:val="0"/>
        </w:numPr>
        <w:ind w:left="431" w:hanging="431"/>
        <w:jc w:val="center"/>
      </w:pPr>
      <w:r w:rsidRPr="008D19F5">
        <w:rPr>
          <w:rFonts w:ascii="Arial" w:hAnsi="Arial" w:cs="Arial"/>
          <w:b/>
          <w:bCs/>
          <w:noProof/>
          <w:sz w:val="24"/>
          <w:szCs w:val="24"/>
        </w:rPr>
        <w:drawing>
          <wp:inline distT="0" distB="0" distL="0" distR="0" wp14:anchorId="485D9515" wp14:editId="62ADD422">
            <wp:extent cx="5790892" cy="86582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8354" cy="8684333"/>
                    </a:xfrm>
                    <a:prstGeom prst="rect">
                      <a:avLst/>
                    </a:prstGeom>
                  </pic:spPr>
                </pic:pic>
              </a:graphicData>
            </a:graphic>
          </wp:inline>
        </w:drawing>
      </w:r>
    </w:p>
    <w:sectPr w:rsidR="00355FCC" w:rsidRPr="009C36BC"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FC9EF" w14:textId="77777777" w:rsidR="00506BC7" w:rsidRDefault="00506BC7" w:rsidP="00F62916">
      <w:r>
        <w:separator/>
      </w:r>
    </w:p>
  </w:endnote>
  <w:endnote w:type="continuationSeparator" w:id="0">
    <w:p w14:paraId="462238AD" w14:textId="77777777" w:rsidR="00506BC7" w:rsidRDefault="00506BC7"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D1915"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77777777" w:rsidR="00366F95" w:rsidRPr="00E45340" w:rsidRDefault="00C3475E"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53F7D"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451EE4" w:rsidRDefault="00C3475E">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16D52" w14:textId="77777777" w:rsidR="00506BC7" w:rsidRDefault="00506BC7" w:rsidP="00F62916">
      <w:r>
        <w:separator/>
      </w:r>
    </w:p>
  </w:footnote>
  <w:footnote w:type="continuationSeparator" w:id="0">
    <w:p w14:paraId="39515807" w14:textId="77777777" w:rsidR="00506BC7" w:rsidRDefault="00506BC7"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4B6AF170"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C94BDF">
            <w:rPr>
              <w:rFonts w:ascii="Arial" w:hAnsi="Arial" w:cs="Arial"/>
              <w:sz w:val="20"/>
            </w:rPr>
            <w:t>3259625</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CCC85"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0EA03E2A"/>
    <w:multiLevelType w:val="hybridMultilevel"/>
    <w:tmpl w:val="31588D7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3533AD9"/>
    <w:multiLevelType w:val="hybridMultilevel"/>
    <w:tmpl w:val="91CCB22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4E07DDD"/>
    <w:multiLevelType w:val="hybridMultilevel"/>
    <w:tmpl w:val="A0B493D0"/>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645885840">
    <w:abstractNumId w:val="18"/>
  </w:num>
  <w:num w:numId="2" w16cid:durableId="428934624">
    <w:abstractNumId w:val="18"/>
  </w:num>
  <w:num w:numId="3" w16cid:durableId="589002727">
    <w:abstractNumId w:val="21"/>
  </w:num>
  <w:num w:numId="4" w16cid:durableId="760107999">
    <w:abstractNumId w:val="0"/>
  </w:num>
  <w:num w:numId="5" w16cid:durableId="858588851">
    <w:abstractNumId w:val="9"/>
  </w:num>
  <w:num w:numId="6" w16cid:durableId="630982112">
    <w:abstractNumId w:val="17"/>
  </w:num>
  <w:num w:numId="7" w16cid:durableId="1438911756">
    <w:abstractNumId w:val="23"/>
  </w:num>
  <w:num w:numId="8" w16cid:durableId="1375156779">
    <w:abstractNumId w:val="16"/>
  </w:num>
  <w:num w:numId="9" w16cid:durableId="661469606">
    <w:abstractNumId w:val="4"/>
  </w:num>
  <w:num w:numId="10" w16cid:durableId="783765533">
    <w:abstractNumId w:val="5"/>
  </w:num>
  <w:num w:numId="11" w16cid:durableId="1359745784">
    <w:abstractNumId w:val="12"/>
  </w:num>
  <w:num w:numId="12" w16cid:durableId="352806374">
    <w:abstractNumId w:val="13"/>
  </w:num>
  <w:num w:numId="13" w16cid:durableId="1888568724">
    <w:abstractNumId w:val="8"/>
  </w:num>
  <w:num w:numId="14" w16cid:durableId="1541091620">
    <w:abstractNumId w:val="11"/>
  </w:num>
  <w:num w:numId="15" w16cid:durableId="2008750010">
    <w:abstractNumId w:val="14"/>
  </w:num>
  <w:num w:numId="16" w16cid:durableId="1843354512">
    <w:abstractNumId w:val="1"/>
  </w:num>
  <w:num w:numId="17" w16cid:durableId="1664508890">
    <w:abstractNumId w:val="15"/>
  </w:num>
  <w:num w:numId="18" w16cid:durableId="2040550304">
    <w:abstractNumId w:val="6"/>
  </w:num>
  <w:num w:numId="19" w16cid:durableId="1773285851">
    <w:abstractNumId w:val="3"/>
  </w:num>
  <w:num w:numId="20" w16cid:durableId="176387666">
    <w:abstractNumId w:val="7"/>
  </w:num>
  <w:num w:numId="21" w16cid:durableId="1581479621">
    <w:abstractNumId w:val="10"/>
  </w:num>
  <w:num w:numId="22" w16cid:durableId="1761291645">
    <w:abstractNumId w:val="10"/>
  </w:num>
  <w:num w:numId="23" w16cid:durableId="583685715">
    <w:abstractNumId w:val="20"/>
  </w:num>
  <w:num w:numId="24" w16cid:durableId="108622725">
    <w:abstractNumId w:val="10"/>
  </w:num>
  <w:num w:numId="25" w16cid:durableId="1589072207">
    <w:abstractNumId w:val="10"/>
  </w:num>
  <w:num w:numId="26" w16cid:durableId="734813003">
    <w:abstractNumId w:val="10"/>
  </w:num>
  <w:num w:numId="27" w16cid:durableId="2015380663">
    <w:abstractNumId w:val="19"/>
  </w:num>
  <w:num w:numId="28" w16cid:durableId="1979072716">
    <w:abstractNumId w:val="2"/>
  </w:num>
  <w:num w:numId="29" w16cid:durableId="1912233722">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3272"/>
    <w:rsid w:val="0000335F"/>
    <w:rsid w:val="00016D74"/>
    <w:rsid w:val="0001709B"/>
    <w:rsid w:val="00020241"/>
    <w:rsid w:val="00020CAD"/>
    <w:rsid w:val="00021325"/>
    <w:rsid w:val="000222E4"/>
    <w:rsid w:val="00022AF4"/>
    <w:rsid w:val="00024500"/>
    <w:rsid w:val="000247B2"/>
    <w:rsid w:val="00024CEE"/>
    <w:rsid w:val="000262FB"/>
    <w:rsid w:val="0003080A"/>
    <w:rsid w:val="00032CD1"/>
    <w:rsid w:val="00046145"/>
    <w:rsid w:val="0004625F"/>
    <w:rsid w:val="00050E60"/>
    <w:rsid w:val="00053135"/>
    <w:rsid w:val="00054FC0"/>
    <w:rsid w:val="00060EEB"/>
    <w:rsid w:val="00060F7C"/>
    <w:rsid w:val="00062DA4"/>
    <w:rsid w:val="000638D2"/>
    <w:rsid w:val="00071AA1"/>
    <w:rsid w:val="000744DF"/>
    <w:rsid w:val="000754C2"/>
    <w:rsid w:val="00077358"/>
    <w:rsid w:val="00081677"/>
    <w:rsid w:val="00081E1A"/>
    <w:rsid w:val="000835B0"/>
    <w:rsid w:val="00083EA8"/>
    <w:rsid w:val="00087477"/>
    <w:rsid w:val="00087886"/>
    <w:rsid w:val="00087DEC"/>
    <w:rsid w:val="00094A44"/>
    <w:rsid w:val="00097C44"/>
    <w:rsid w:val="000A0EEE"/>
    <w:rsid w:val="000A11A3"/>
    <w:rsid w:val="000A4AEB"/>
    <w:rsid w:val="000A64AE"/>
    <w:rsid w:val="000A78CE"/>
    <w:rsid w:val="000B02BC"/>
    <w:rsid w:val="000B0589"/>
    <w:rsid w:val="000B0C6C"/>
    <w:rsid w:val="000B19FE"/>
    <w:rsid w:val="000B20C2"/>
    <w:rsid w:val="000B2CC6"/>
    <w:rsid w:val="000B611E"/>
    <w:rsid w:val="000C2782"/>
    <w:rsid w:val="000C3F13"/>
    <w:rsid w:val="000C4595"/>
    <w:rsid w:val="000C5098"/>
    <w:rsid w:val="000C6259"/>
    <w:rsid w:val="000C62EB"/>
    <w:rsid w:val="000C698E"/>
    <w:rsid w:val="000D00FA"/>
    <w:rsid w:val="000D0673"/>
    <w:rsid w:val="000D15D4"/>
    <w:rsid w:val="000D1B3B"/>
    <w:rsid w:val="000D2A61"/>
    <w:rsid w:val="000D3E7A"/>
    <w:rsid w:val="000D445D"/>
    <w:rsid w:val="000D476F"/>
    <w:rsid w:val="000D6204"/>
    <w:rsid w:val="000E058E"/>
    <w:rsid w:val="000E2E68"/>
    <w:rsid w:val="000E4A89"/>
    <w:rsid w:val="000E502E"/>
    <w:rsid w:val="000E5257"/>
    <w:rsid w:val="000E563D"/>
    <w:rsid w:val="000E57C1"/>
    <w:rsid w:val="000F0FF3"/>
    <w:rsid w:val="000F1044"/>
    <w:rsid w:val="000F16F4"/>
    <w:rsid w:val="000F18CF"/>
    <w:rsid w:val="000F34E6"/>
    <w:rsid w:val="000F41D8"/>
    <w:rsid w:val="000F52FC"/>
    <w:rsid w:val="000F6B00"/>
    <w:rsid w:val="000F6EC2"/>
    <w:rsid w:val="000F7662"/>
    <w:rsid w:val="001000CB"/>
    <w:rsid w:val="00100A62"/>
    <w:rsid w:val="001016B4"/>
    <w:rsid w:val="00101A87"/>
    <w:rsid w:val="001035C3"/>
    <w:rsid w:val="00103A03"/>
    <w:rsid w:val="00104D93"/>
    <w:rsid w:val="001060EC"/>
    <w:rsid w:val="00112B5D"/>
    <w:rsid w:val="001136F2"/>
    <w:rsid w:val="001141B2"/>
    <w:rsid w:val="00115473"/>
    <w:rsid w:val="00116E90"/>
    <w:rsid w:val="001175A4"/>
    <w:rsid w:val="00120A3E"/>
    <w:rsid w:val="00121404"/>
    <w:rsid w:val="00126074"/>
    <w:rsid w:val="00126AB5"/>
    <w:rsid w:val="00126CCB"/>
    <w:rsid w:val="00127C4A"/>
    <w:rsid w:val="00133842"/>
    <w:rsid w:val="00137847"/>
    <w:rsid w:val="001408D9"/>
    <w:rsid w:val="00142F71"/>
    <w:rsid w:val="0014379A"/>
    <w:rsid w:val="001440C3"/>
    <w:rsid w:val="001452EF"/>
    <w:rsid w:val="00151BCE"/>
    <w:rsid w:val="001527A8"/>
    <w:rsid w:val="00152C92"/>
    <w:rsid w:val="00160259"/>
    <w:rsid w:val="00160ADA"/>
    <w:rsid w:val="00161B5C"/>
    <w:rsid w:val="00166502"/>
    <w:rsid w:val="00171041"/>
    <w:rsid w:val="00171BC3"/>
    <w:rsid w:val="001762E4"/>
    <w:rsid w:val="00176C92"/>
    <w:rsid w:val="00177E1A"/>
    <w:rsid w:val="0018488B"/>
    <w:rsid w:val="00186DF8"/>
    <w:rsid w:val="00187E83"/>
    <w:rsid w:val="00191DF7"/>
    <w:rsid w:val="001920C7"/>
    <w:rsid w:val="001962B3"/>
    <w:rsid w:val="00197864"/>
    <w:rsid w:val="00197B5B"/>
    <w:rsid w:val="00197F54"/>
    <w:rsid w:val="001A0C18"/>
    <w:rsid w:val="001A128B"/>
    <w:rsid w:val="001A18A4"/>
    <w:rsid w:val="001A1B4A"/>
    <w:rsid w:val="001A2D88"/>
    <w:rsid w:val="001A3004"/>
    <w:rsid w:val="001A4254"/>
    <w:rsid w:val="001B0E08"/>
    <w:rsid w:val="001B1281"/>
    <w:rsid w:val="001B1CAF"/>
    <w:rsid w:val="001B2336"/>
    <w:rsid w:val="001B2CBB"/>
    <w:rsid w:val="001B37BF"/>
    <w:rsid w:val="001B3A43"/>
    <w:rsid w:val="001B3C4D"/>
    <w:rsid w:val="001B5449"/>
    <w:rsid w:val="001B762F"/>
    <w:rsid w:val="001C2BAC"/>
    <w:rsid w:val="001C30F6"/>
    <w:rsid w:val="001C4EF4"/>
    <w:rsid w:val="001D17FC"/>
    <w:rsid w:val="001D254C"/>
    <w:rsid w:val="001D4FFB"/>
    <w:rsid w:val="001D5102"/>
    <w:rsid w:val="001D655D"/>
    <w:rsid w:val="001E0D5C"/>
    <w:rsid w:val="001E0DC7"/>
    <w:rsid w:val="001E132D"/>
    <w:rsid w:val="001E15B9"/>
    <w:rsid w:val="001E321F"/>
    <w:rsid w:val="001E33B9"/>
    <w:rsid w:val="001F129E"/>
    <w:rsid w:val="001F3715"/>
    <w:rsid w:val="001F5731"/>
    <w:rsid w:val="001F5990"/>
    <w:rsid w:val="00202334"/>
    <w:rsid w:val="002034C7"/>
    <w:rsid w:val="0020543C"/>
    <w:rsid w:val="00207816"/>
    <w:rsid w:val="002104B0"/>
    <w:rsid w:val="00212AE4"/>
    <w:rsid w:val="00212C8F"/>
    <w:rsid w:val="00214AAE"/>
    <w:rsid w:val="00216EC2"/>
    <w:rsid w:val="0021757D"/>
    <w:rsid w:val="00217A38"/>
    <w:rsid w:val="002208F2"/>
    <w:rsid w:val="00226290"/>
    <w:rsid w:val="002279F2"/>
    <w:rsid w:val="002304D5"/>
    <w:rsid w:val="00234E54"/>
    <w:rsid w:val="00236F39"/>
    <w:rsid w:val="0023711B"/>
    <w:rsid w:val="00242A5E"/>
    <w:rsid w:val="002456E9"/>
    <w:rsid w:val="00246E75"/>
    <w:rsid w:val="002529E5"/>
    <w:rsid w:val="00253D2E"/>
    <w:rsid w:val="0025579A"/>
    <w:rsid w:val="002623FA"/>
    <w:rsid w:val="00264258"/>
    <w:rsid w:val="002642AC"/>
    <w:rsid w:val="002721DD"/>
    <w:rsid w:val="0027345E"/>
    <w:rsid w:val="0027359E"/>
    <w:rsid w:val="00275028"/>
    <w:rsid w:val="0027541D"/>
    <w:rsid w:val="0028185E"/>
    <w:rsid w:val="002819AB"/>
    <w:rsid w:val="00282992"/>
    <w:rsid w:val="00282F4F"/>
    <w:rsid w:val="002849FE"/>
    <w:rsid w:val="00285256"/>
    <w:rsid w:val="002854AB"/>
    <w:rsid w:val="00294747"/>
    <w:rsid w:val="00294D2D"/>
    <w:rsid w:val="002950FF"/>
    <w:rsid w:val="002958D9"/>
    <w:rsid w:val="00296643"/>
    <w:rsid w:val="002A5DE5"/>
    <w:rsid w:val="002A6418"/>
    <w:rsid w:val="002B2F23"/>
    <w:rsid w:val="002B5A3A"/>
    <w:rsid w:val="002B63B6"/>
    <w:rsid w:val="002C068A"/>
    <w:rsid w:val="002C1CD1"/>
    <w:rsid w:val="002C2524"/>
    <w:rsid w:val="002C4C48"/>
    <w:rsid w:val="002C4D7C"/>
    <w:rsid w:val="002C5F6F"/>
    <w:rsid w:val="002C62AD"/>
    <w:rsid w:val="002C780E"/>
    <w:rsid w:val="002D5A7C"/>
    <w:rsid w:val="002E0948"/>
    <w:rsid w:val="002E18CC"/>
    <w:rsid w:val="002E284C"/>
    <w:rsid w:val="002E5216"/>
    <w:rsid w:val="002E5C0D"/>
    <w:rsid w:val="002F0399"/>
    <w:rsid w:val="002F141B"/>
    <w:rsid w:val="002F3C23"/>
    <w:rsid w:val="002F53B6"/>
    <w:rsid w:val="002F610F"/>
    <w:rsid w:val="002F752D"/>
    <w:rsid w:val="00302695"/>
    <w:rsid w:val="00303CA5"/>
    <w:rsid w:val="0030500E"/>
    <w:rsid w:val="00306963"/>
    <w:rsid w:val="00307686"/>
    <w:rsid w:val="00312693"/>
    <w:rsid w:val="00312E33"/>
    <w:rsid w:val="00312FE8"/>
    <w:rsid w:val="00313AF2"/>
    <w:rsid w:val="00317898"/>
    <w:rsid w:val="00317F69"/>
    <w:rsid w:val="003206FD"/>
    <w:rsid w:val="00321021"/>
    <w:rsid w:val="0032111F"/>
    <w:rsid w:val="00323028"/>
    <w:rsid w:val="00323955"/>
    <w:rsid w:val="00333730"/>
    <w:rsid w:val="00337DB1"/>
    <w:rsid w:val="00343A1F"/>
    <w:rsid w:val="00344020"/>
    <w:rsid w:val="003440DD"/>
    <w:rsid w:val="00344294"/>
    <w:rsid w:val="00344CD1"/>
    <w:rsid w:val="00345131"/>
    <w:rsid w:val="00346D81"/>
    <w:rsid w:val="003504F8"/>
    <w:rsid w:val="003527EB"/>
    <w:rsid w:val="00355FCC"/>
    <w:rsid w:val="00360664"/>
    <w:rsid w:val="00361890"/>
    <w:rsid w:val="0036282C"/>
    <w:rsid w:val="00363261"/>
    <w:rsid w:val="00364705"/>
    <w:rsid w:val="00364E17"/>
    <w:rsid w:val="003659CE"/>
    <w:rsid w:val="00366F95"/>
    <w:rsid w:val="00367EEB"/>
    <w:rsid w:val="00370208"/>
    <w:rsid w:val="00370A08"/>
    <w:rsid w:val="00370FEA"/>
    <w:rsid w:val="00372967"/>
    <w:rsid w:val="00374311"/>
    <w:rsid w:val="003753FE"/>
    <w:rsid w:val="00381700"/>
    <w:rsid w:val="00382760"/>
    <w:rsid w:val="00384384"/>
    <w:rsid w:val="00386B64"/>
    <w:rsid w:val="003874EA"/>
    <w:rsid w:val="003909D7"/>
    <w:rsid w:val="003941CF"/>
    <w:rsid w:val="003A0969"/>
    <w:rsid w:val="003A1CCF"/>
    <w:rsid w:val="003A2F4F"/>
    <w:rsid w:val="003A357A"/>
    <w:rsid w:val="003A3A02"/>
    <w:rsid w:val="003A5B64"/>
    <w:rsid w:val="003A5F43"/>
    <w:rsid w:val="003A6D2E"/>
    <w:rsid w:val="003A737F"/>
    <w:rsid w:val="003B2FE6"/>
    <w:rsid w:val="003B5E37"/>
    <w:rsid w:val="003B70A9"/>
    <w:rsid w:val="003C01A6"/>
    <w:rsid w:val="003C0D5C"/>
    <w:rsid w:val="003C18FA"/>
    <w:rsid w:val="003C23AD"/>
    <w:rsid w:val="003C6C45"/>
    <w:rsid w:val="003C7AB0"/>
    <w:rsid w:val="003D180A"/>
    <w:rsid w:val="003D1D1C"/>
    <w:rsid w:val="003D1D4A"/>
    <w:rsid w:val="003D2291"/>
    <w:rsid w:val="003D3715"/>
    <w:rsid w:val="003D3938"/>
    <w:rsid w:val="003D4D66"/>
    <w:rsid w:val="003D678A"/>
    <w:rsid w:val="003D67CA"/>
    <w:rsid w:val="003E0463"/>
    <w:rsid w:val="003E0B89"/>
    <w:rsid w:val="003E0DF0"/>
    <w:rsid w:val="003E13D3"/>
    <w:rsid w:val="003E2F81"/>
    <w:rsid w:val="003E5464"/>
    <w:rsid w:val="003E547E"/>
    <w:rsid w:val="003E54CC"/>
    <w:rsid w:val="003E5800"/>
    <w:rsid w:val="003E58DB"/>
    <w:rsid w:val="003F1260"/>
    <w:rsid w:val="003F1807"/>
    <w:rsid w:val="003F3533"/>
    <w:rsid w:val="003F3CA5"/>
    <w:rsid w:val="003F4246"/>
    <w:rsid w:val="003F7DFB"/>
    <w:rsid w:val="004029F3"/>
    <w:rsid w:val="004103E7"/>
    <w:rsid w:val="00410958"/>
    <w:rsid w:val="004112B5"/>
    <w:rsid w:val="004119CF"/>
    <w:rsid w:val="004156F0"/>
    <w:rsid w:val="004156FA"/>
    <w:rsid w:val="00415EDB"/>
    <w:rsid w:val="00423AA6"/>
    <w:rsid w:val="0042474F"/>
    <w:rsid w:val="0042602A"/>
    <w:rsid w:val="00427CA2"/>
    <w:rsid w:val="00427CA5"/>
    <w:rsid w:val="00427FF9"/>
    <w:rsid w:val="004303C0"/>
    <w:rsid w:val="00430BDA"/>
    <w:rsid w:val="00433A09"/>
    <w:rsid w:val="00434739"/>
    <w:rsid w:val="0043701B"/>
    <w:rsid w:val="0043734B"/>
    <w:rsid w:val="0043774F"/>
    <w:rsid w:val="00440350"/>
    <w:rsid w:val="0044042E"/>
    <w:rsid w:val="004474DE"/>
    <w:rsid w:val="00450559"/>
    <w:rsid w:val="00451480"/>
    <w:rsid w:val="00451EE4"/>
    <w:rsid w:val="004522C1"/>
    <w:rsid w:val="00453E15"/>
    <w:rsid w:val="0045582F"/>
    <w:rsid w:val="004574D9"/>
    <w:rsid w:val="004576D1"/>
    <w:rsid w:val="0046004A"/>
    <w:rsid w:val="004618A1"/>
    <w:rsid w:val="00462091"/>
    <w:rsid w:val="00467F2B"/>
    <w:rsid w:val="004726C7"/>
    <w:rsid w:val="004740D2"/>
    <w:rsid w:val="004746C2"/>
    <w:rsid w:val="00476344"/>
    <w:rsid w:val="0047718B"/>
    <w:rsid w:val="0048041A"/>
    <w:rsid w:val="004812A8"/>
    <w:rsid w:val="0048217A"/>
    <w:rsid w:val="00482C18"/>
    <w:rsid w:val="00483D15"/>
    <w:rsid w:val="00485321"/>
    <w:rsid w:val="0048623B"/>
    <w:rsid w:val="00486ADD"/>
    <w:rsid w:val="004876CE"/>
    <w:rsid w:val="00490CBA"/>
    <w:rsid w:val="00494127"/>
    <w:rsid w:val="00495578"/>
    <w:rsid w:val="0049757B"/>
    <w:rsid w:val="004976CF"/>
    <w:rsid w:val="004A12E3"/>
    <w:rsid w:val="004A2EB8"/>
    <w:rsid w:val="004A3302"/>
    <w:rsid w:val="004B1CC4"/>
    <w:rsid w:val="004B38EB"/>
    <w:rsid w:val="004B4AAF"/>
    <w:rsid w:val="004B66EA"/>
    <w:rsid w:val="004C07CB"/>
    <w:rsid w:val="004C1EB6"/>
    <w:rsid w:val="004C1F4A"/>
    <w:rsid w:val="004C60FE"/>
    <w:rsid w:val="004D1D52"/>
    <w:rsid w:val="004D1F77"/>
    <w:rsid w:val="004D73EB"/>
    <w:rsid w:val="004D799E"/>
    <w:rsid w:val="004D7C18"/>
    <w:rsid w:val="004E04E0"/>
    <w:rsid w:val="004E0F27"/>
    <w:rsid w:val="004E17CB"/>
    <w:rsid w:val="004E22DF"/>
    <w:rsid w:val="004E244A"/>
    <w:rsid w:val="004E6091"/>
    <w:rsid w:val="004E67B6"/>
    <w:rsid w:val="004F0095"/>
    <w:rsid w:val="004F013D"/>
    <w:rsid w:val="004F274A"/>
    <w:rsid w:val="004F4949"/>
    <w:rsid w:val="004F4FF5"/>
    <w:rsid w:val="004F53CB"/>
    <w:rsid w:val="004F5803"/>
    <w:rsid w:val="004F60E9"/>
    <w:rsid w:val="004F6113"/>
    <w:rsid w:val="004F6169"/>
    <w:rsid w:val="004F7A41"/>
    <w:rsid w:val="00500505"/>
    <w:rsid w:val="00501A0B"/>
    <w:rsid w:val="00506851"/>
    <w:rsid w:val="00506BC7"/>
    <w:rsid w:val="00506C85"/>
    <w:rsid w:val="00507AA0"/>
    <w:rsid w:val="00512FA3"/>
    <w:rsid w:val="00515D13"/>
    <w:rsid w:val="00517039"/>
    <w:rsid w:val="005176BF"/>
    <w:rsid w:val="0051788B"/>
    <w:rsid w:val="0052286E"/>
    <w:rsid w:val="0052347F"/>
    <w:rsid w:val="00523706"/>
    <w:rsid w:val="00524133"/>
    <w:rsid w:val="00525044"/>
    <w:rsid w:val="0053060F"/>
    <w:rsid w:val="00530E60"/>
    <w:rsid w:val="005313C7"/>
    <w:rsid w:val="00531E03"/>
    <w:rsid w:val="00532F3F"/>
    <w:rsid w:val="005356E7"/>
    <w:rsid w:val="00536A29"/>
    <w:rsid w:val="00540875"/>
    <w:rsid w:val="00541734"/>
    <w:rsid w:val="00541B60"/>
    <w:rsid w:val="00542656"/>
    <w:rsid w:val="00542658"/>
    <w:rsid w:val="0054273C"/>
    <w:rsid w:val="00542B4C"/>
    <w:rsid w:val="00543AD7"/>
    <w:rsid w:val="00545B5A"/>
    <w:rsid w:val="00551E8B"/>
    <w:rsid w:val="00552175"/>
    <w:rsid w:val="00552D4D"/>
    <w:rsid w:val="00560CA3"/>
    <w:rsid w:val="00561430"/>
    <w:rsid w:val="00561535"/>
    <w:rsid w:val="00561E69"/>
    <w:rsid w:val="00562B67"/>
    <w:rsid w:val="00564525"/>
    <w:rsid w:val="0056634F"/>
    <w:rsid w:val="00570965"/>
    <w:rsid w:val="0057098A"/>
    <w:rsid w:val="005718AF"/>
    <w:rsid w:val="00571FD4"/>
    <w:rsid w:val="00572599"/>
    <w:rsid w:val="00572879"/>
    <w:rsid w:val="005738A8"/>
    <w:rsid w:val="0057471E"/>
    <w:rsid w:val="00576142"/>
    <w:rsid w:val="0057782A"/>
    <w:rsid w:val="00581006"/>
    <w:rsid w:val="005811C5"/>
    <w:rsid w:val="00583F10"/>
    <w:rsid w:val="00586CFC"/>
    <w:rsid w:val="00591235"/>
    <w:rsid w:val="005953C6"/>
    <w:rsid w:val="005A01C7"/>
    <w:rsid w:val="005A0799"/>
    <w:rsid w:val="005A2AF7"/>
    <w:rsid w:val="005A3A64"/>
    <w:rsid w:val="005A3BD8"/>
    <w:rsid w:val="005A3D95"/>
    <w:rsid w:val="005A5484"/>
    <w:rsid w:val="005A5C5D"/>
    <w:rsid w:val="005A72A4"/>
    <w:rsid w:val="005A7E3A"/>
    <w:rsid w:val="005B2C6E"/>
    <w:rsid w:val="005B2DF9"/>
    <w:rsid w:val="005B2EC4"/>
    <w:rsid w:val="005B766C"/>
    <w:rsid w:val="005C1B64"/>
    <w:rsid w:val="005C3D4E"/>
    <w:rsid w:val="005C43B3"/>
    <w:rsid w:val="005C59E0"/>
    <w:rsid w:val="005C5EE4"/>
    <w:rsid w:val="005D1DB6"/>
    <w:rsid w:val="005D235D"/>
    <w:rsid w:val="005D3E7E"/>
    <w:rsid w:val="005D60F0"/>
    <w:rsid w:val="005D61F3"/>
    <w:rsid w:val="005D739E"/>
    <w:rsid w:val="005E19AD"/>
    <w:rsid w:val="005E29EB"/>
    <w:rsid w:val="005E31F5"/>
    <w:rsid w:val="005E34E1"/>
    <w:rsid w:val="005E34FF"/>
    <w:rsid w:val="005E3542"/>
    <w:rsid w:val="005E52F9"/>
    <w:rsid w:val="005E66B4"/>
    <w:rsid w:val="005F113F"/>
    <w:rsid w:val="005F1261"/>
    <w:rsid w:val="005F2346"/>
    <w:rsid w:val="005F53D5"/>
    <w:rsid w:val="005F76D6"/>
    <w:rsid w:val="006011E1"/>
    <w:rsid w:val="006017C5"/>
    <w:rsid w:val="00602315"/>
    <w:rsid w:val="00603483"/>
    <w:rsid w:val="006046C7"/>
    <w:rsid w:val="0060505A"/>
    <w:rsid w:val="00605299"/>
    <w:rsid w:val="006052EF"/>
    <w:rsid w:val="00610956"/>
    <w:rsid w:val="006127F0"/>
    <w:rsid w:val="0061296C"/>
    <w:rsid w:val="0061407E"/>
    <w:rsid w:val="00614E46"/>
    <w:rsid w:val="00615462"/>
    <w:rsid w:val="00617449"/>
    <w:rsid w:val="00620D12"/>
    <w:rsid w:val="00620DFF"/>
    <w:rsid w:val="00624606"/>
    <w:rsid w:val="006319E6"/>
    <w:rsid w:val="0063373D"/>
    <w:rsid w:val="00634C44"/>
    <w:rsid w:val="00637B5E"/>
    <w:rsid w:val="00637ED0"/>
    <w:rsid w:val="00637F7C"/>
    <w:rsid w:val="006413C4"/>
    <w:rsid w:val="00641657"/>
    <w:rsid w:val="00642039"/>
    <w:rsid w:val="0064238C"/>
    <w:rsid w:val="00646B29"/>
    <w:rsid w:val="00647C6D"/>
    <w:rsid w:val="0065193F"/>
    <w:rsid w:val="00651A35"/>
    <w:rsid w:val="00652F53"/>
    <w:rsid w:val="00652FA4"/>
    <w:rsid w:val="0065649E"/>
    <w:rsid w:val="0065719B"/>
    <w:rsid w:val="0066140A"/>
    <w:rsid w:val="0066322F"/>
    <w:rsid w:val="00665502"/>
    <w:rsid w:val="00665FB1"/>
    <w:rsid w:val="0066624E"/>
    <w:rsid w:val="00672798"/>
    <w:rsid w:val="006753B6"/>
    <w:rsid w:val="0067601D"/>
    <w:rsid w:val="00681007"/>
    <w:rsid w:val="00681108"/>
    <w:rsid w:val="00682849"/>
    <w:rsid w:val="00683417"/>
    <w:rsid w:val="00685A46"/>
    <w:rsid w:val="00686232"/>
    <w:rsid w:val="00686BCE"/>
    <w:rsid w:val="00687461"/>
    <w:rsid w:val="00690A2A"/>
    <w:rsid w:val="006925E2"/>
    <w:rsid w:val="00694796"/>
    <w:rsid w:val="0069559D"/>
    <w:rsid w:val="00696368"/>
    <w:rsid w:val="00697B14"/>
    <w:rsid w:val="006A1095"/>
    <w:rsid w:val="006A1762"/>
    <w:rsid w:val="006A1F2F"/>
    <w:rsid w:val="006A2577"/>
    <w:rsid w:val="006A2D53"/>
    <w:rsid w:val="006A3DBD"/>
    <w:rsid w:val="006A5181"/>
    <w:rsid w:val="006A5573"/>
    <w:rsid w:val="006A57B3"/>
    <w:rsid w:val="006A5BB3"/>
    <w:rsid w:val="006A64E3"/>
    <w:rsid w:val="006A6AB6"/>
    <w:rsid w:val="006A6BCE"/>
    <w:rsid w:val="006A786A"/>
    <w:rsid w:val="006A7B8B"/>
    <w:rsid w:val="006B0FDA"/>
    <w:rsid w:val="006B2EDC"/>
    <w:rsid w:val="006B31A8"/>
    <w:rsid w:val="006B76C8"/>
    <w:rsid w:val="006B7FCB"/>
    <w:rsid w:val="006C0FD4"/>
    <w:rsid w:val="006C1784"/>
    <w:rsid w:val="006C19AA"/>
    <w:rsid w:val="006C1E80"/>
    <w:rsid w:val="006C4C25"/>
    <w:rsid w:val="006C5171"/>
    <w:rsid w:val="006C53EB"/>
    <w:rsid w:val="006C543D"/>
    <w:rsid w:val="006C6D1A"/>
    <w:rsid w:val="006D0B80"/>
    <w:rsid w:val="006D2842"/>
    <w:rsid w:val="006D2EF1"/>
    <w:rsid w:val="006D498A"/>
    <w:rsid w:val="006D5133"/>
    <w:rsid w:val="006D55B2"/>
    <w:rsid w:val="006E0619"/>
    <w:rsid w:val="006E0C9E"/>
    <w:rsid w:val="006F0901"/>
    <w:rsid w:val="006F16B9"/>
    <w:rsid w:val="006F16D9"/>
    <w:rsid w:val="006F32E9"/>
    <w:rsid w:val="006F6496"/>
    <w:rsid w:val="006F678E"/>
    <w:rsid w:val="006F7D18"/>
    <w:rsid w:val="00701A80"/>
    <w:rsid w:val="00704126"/>
    <w:rsid w:val="007054CF"/>
    <w:rsid w:val="00706BC8"/>
    <w:rsid w:val="007107BB"/>
    <w:rsid w:val="00710ED5"/>
    <w:rsid w:val="0071155D"/>
    <w:rsid w:val="00712368"/>
    <w:rsid w:val="00714585"/>
    <w:rsid w:val="00715A30"/>
    <w:rsid w:val="0071604A"/>
    <w:rsid w:val="007166CD"/>
    <w:rsid w:val="0071797B"/>
    <w:rsid w:val="007202BF"/>
    <w:rsid w:val="00723B70"/>
    <w:rsid w:val="00724273"/>
    <w:rsid w:val="00724D74"/>
    <w:rsid w:val="007276FE"/>
    <w:rsid w:val="007310A5"/>
    <w:rsid w:val="0073224C"/>
    <w:rsid w:val="0073424B"/>
    <w:rsid w:val="00740923"/>
    <w:rsid w:val="00740E5F"/>
    <w:rsid w:val="007424CC"/>
    <w:rsid w:val="007426A8"/>
    <w:rsid w:val="007447D2"/>
    <w:rsid w:val="00746A52"/>
    <w:rsid w:val="0075380C"/>
    <w:rsid w:val="00754C33"/>
    <w:rsid w:val="0075618F"/>
    <w:rsid w:val="007578A1"/>
    <w:rsid w:val="00757B6B"/>
    <w:rsid w:val="00762249"/>
    <w:rsid w:val="007623B9"/>
    <w:rsid w:val="007639BC"/>
    <w:rsid w:val="007653E5"/>
    <w:rsid w:val="0076690B"/>
    <w:rsid w:val="007671F3"/>
    <w:rsid w:val="007701E0"/>
    <w:rsid w:val="00770620"/>
    <w:rsid w:val="00771C7F"/>
    <w:rsid w:val="00772E81"/>
    <w:rsid w:val="00774E8C"/>
    <w:rsid w:val="007767A8"/>
    <w:rsid w:val="00780C25"/>
    <w:rsid w:val="00780E4A"/>
    <w:rsid w:val="00781BB0"/>
    <w:rsid w:val="00785862"/>
    <w:rsid w:val="0079356C"/>
    <w:rsid w:val="00796316"/>
    <w:rsid w:val="00797249"/>
    <w:rsid w:val="007A0537"/>
    <w:rsid w:val="007A06BE"/>
    <w:rsid w:val="007A299A"/>
    <w:rsid w:val="007A586C"/>
    <w:rsid w:val="007B039D"/>
    <w:rsid w:val="007B44BE"/>
    <w:rsid w:val="007B4C9B"/>
    <w:rsid w:val="007C0D16"/>
    <w:rsid w:val="007C0FE7"/>
    <w:rsid w:val="007C12D4"/>
    <w:rsid w:val="007C1DBC"/>
    <w:rsid w:val="007C2D55"/>
    <w:rsid w:val="007C2D60"/>
    <w:rsid w:val="007C3E28"/>
    <w:rsid w:val="007C7CA0"/>
    <w:rsid w:val="007D4C73"/>
    <w:rsid w:val="007D562E"/>
    <w:rsid w:val="007D631D"/>
    <w:rsid w:val="007D65B4"/>
    <w:rsid w:val="007D68C8"/>
    <w:rsid w:val="007E1459"/>
    <w:rsid w:val="007E2716"/>
    <w:rsid w:val="007E6BE9"/>
    <w:rsid w:val="007F050F"/>
    <w:rsid w:val="007F1352"/>
    <w:rsid w:val="007F1538"/>
    <w:rsid w:val="007F17BB"/>
    <w:rsid w:val="007F1C2F"/>
    <w:rsid w:val="007F3F10"/>
    <w:rsid w:val="007F51EF"/>
    <w:rsid w:val="007F59EB"/>
    <w:rsid w:val="007F691A"/>
    <w:rsid w:val="0080499B"/>
    <w:rsid w:val="008049C7"/>
    <w:rsid w:val="00804BB3"/>
    <w:rsid w:val="0080697F"/>
    <w:rsid w:val="00806F2A"/>
    <w:rsid w:val="00811546"/>
    <w:rsid w:val="008123B9"/>
    <w:rsid w:val="00812CC0"/>
    <w:rsid w:val="00822379"/>
    <w:rsid w:val="0082332E"/>
    <w:rsid w:val="00824742"/>
    <w:rsid w:val="00826C5B"/>
    <w:rsid w:val="00827185"/>
    <w:rsid w:val="00827937"/>
    <w:rsid w:val="00830569"/>
    <w:rsid w:val="00830911"/>
    <w:rsid w:val="00830DB2"/>
    <w:rsid w:val="0083167E"/>
    <w:rsid w:val="0083283B"/>
    <w:rsid w:val="00833E29"/>
    <w:rsid w:val="00834368"/>
    <w:rsid w:val="00834978"/>
    <w:rsid w:val="00835156"/>
    <w:rsid w:val="00835170"/>
    <w:rsid w:val="008360A3"/>
    <w:rsid w:val="00840DB8"/>
    <w:rsid w:val="008411A4"/>
    <w:rsid w:val="00841419"/>
    <w:rsid w:val="00841AC9"/>
    <w:rsid w:val="00843788"/>
    <w:rsid w:val="00843907"/>
    <w:rsid w:val="00846FBF"/>
    <w:rsid w:val="00847E80"/>
    <w:rsid w:val="008544C8"/>
    <w:rsid w:val="00854C0C"/>
    <w:rsid w:val="0085750D"/>
    <w:rsid w:val="0086334B"/>
    <w:rsid w:val="0086457B"/>
    <w:rsid w:val="0086479B"/>
    <w:rsid w:val="00864941"/>
    <w:rsid w:val="008664AB"/>
    <w:rsid w:val="00867A15"/>
    <w:rsid w:val="00870719"/>
    <w:rsid w:val="00870BAF"/>
    <w:rsid w:val="00872021"/>
    <w:rsid w:val="00873642"/>
    <w:rsid w:val="00875AAA"/>
    <w:rsid w:val="00876CAB"/>
    <w:rsid w:val="00876CD5"/>
    <w:rsid w:val="00880072"/>
    <w:rsid w:val="008803C9"/>
    <w:rsid w:val="0088045B"/>
    <w:rsid w:val="008819EF"/>
    <w:rsid w:val="00882B66"/>
    <w:rsid w:val="008836E0"/>
    <w:rsid w:val="0088527B"/>
    <w:rsid w:val="0089040A"/>
    <w:rsid w:val="00896A5B"/>
    <w:rsid w:val="008972F7"/>
    <w:rsid w:val="008A03E3"/>
    <w:rsid w:val="008A0905"/>
    <w:rsid w:val="008A0D03"/>
    <w:rsid w:val="008A4FC2"/>
    <w:rsid w:val="008A6057"/>
    <w:rsid w:val="008A76D5"/>
    <w:rsid w:val="008B0C13"/>
    <w:rsid w:val="008B0F56"/>
    <w:rsid w:val="008B1D7C"/>
    <w:rsid w:val="008B3548"/>
    <w:rsid w:val="008B47AF"/>
    <w:rsid w:val="008C555A"/>
    <w:rsid w:val="008C595A"/>
    <w:rsid w:val="008C6FA3"/>
    <w:rsid w:val="008D05B5"/>
    <w:rsid w:val="008D19F5"/>
    <w:rsid w:val="008D5684"/>
    <w:rsid w:val="008D6049"/>
    <w:rsid w:val="008D6305"/>
    <w:rsid w:val="008D6F1A"/>
    <w:rsid w:val="008D795C"/>
    <w:rsid w:val="008E00D0"/>
    <w:rsid w:val="008E359C"/>
    <w:rsid w:val="008E3939"/>
    <w:rsid w:val="008E5DC4"/>
    <w:rsid w:val="008E78CC"/>
    <w:rsid w:val="008E7E20"/>
    <w:rsid w:val="008F1430"/>
    <w:rsid w:val="008F1811"/>
    <w:rsid w:val="008F2738"/>
    <w:rsid w:val="008F4F2C"/>
    <w:rsid w:val="008F547B"/>
    <w:rsid w:val="008F6D26"/>
    <w:rsid w:val="009009EF"/>
    <w:rsid w:val="00900EAD"/>
    <w:rsid w:val="00901334"/>
    <w:rsid w:val="00906D62"/>
    <w:rsid w:val="00907A15"/>
    <w:rsid w:val="009124CE"/>
    <w:rsid w:val="00912954"/>
    <w:rsid w:val="0091419E"/>
    <w:rsid w:val="009170D3"/>
    <w:rsid w:val="0091715F"/>
    <w:rsid w:val="00921F34"/>
    <w:rsid w:val="009225BD"/>
    <w:rsid w:val="009228B1"/>
    <w:rsid w:val="0092304C"/>
    <w:rsid w:val="009234C6"/>
    <w:rsid w:val="00923F06"/>
    <w:rsid w:val="0092562E"/>
    <w:rsid w:val="00926EA1"/>
    <w:rsid w:val="00930F75"/>
    <w:rsid w:val="00933CA4"/>
    <w:rsid w:val="0093419D"/>
    <w:rsid w:val="009349A6"/>
    <w:rsid w:val="00935698"/>
    <w:rsid w:val="009364B2"/>
    <w:rsid w:val="00936DAF"/>
    <w:rsid w:val="00940264"/>
    <w:rsid w:val="00940683"/>
    <w:rsid w:val="00940AEE"/>
    <w:rsid w:val="009416E6"/>
    <w:rsid w:val="00950574"/>
    <w:rsid w:val="00950CDE"/>
    <w:rsid w:val="00950E37"/>
    <w:rsid w:val="00954858"/>
    <w:rsid w:val="009550E6"/>
    <w:rsid w:val="0095528E"/>
    <w:rsid w:val="00955FCF"/>
    <w:rsid w:val="009568CB"/>
    <w:rsid w:val="00956A85"/>
    <w:rsid w:val="009609DB"/>
    <w:rsid w:val="00960B10"/>
    <w:rsid w:val="00961982"/>
    <w:rsid w:val="00962999"/>
    <w:rsid w:val="00967FA6"/>
    <w:rsid w:val="0097252E"/>
    <w:rsid w:val="00973C25"/>
    <w:rsid w:val="009747ED"/>
    <w:rsid w:val="00975C81"/>
    <w:rsid w:val="00980591"/>
    <w:rsid w:val="00981D32"/>
    <w:rsid w:val="00983882"/>
    <w:rsid w:val="009841DA"/>
    <w:rsid w:val="00984270"/>
    <w:rsid w:val="00984926"/>
    <w:rsid w:val="00986627"/>
    <w:rsid w:val="00990A7F"/>
    <w:rsid w:val="009911EE"/>
    <w:rsid w:val="00994A8E"/>
    <w:rsid w:val="00994B1C"/>
    <w:rsid w:val="00995B29"/>
    <w:rsid w:val="009A17AE"/>
    <w:rsid w:val="009A232B"/>
    <w:rsid w:val="009A7659"/>
    <w:rsid w:val="009B3075"/>
    <w:rsid w:val="009B3D2F"/>
    <w:rsid w:val="009B6885"/>
    <w:rsid w:val="009B6DBC"/>
    <w:rsid w:val="009B72ED"/>
    <w:rsid w:val="009B7BD4"/>
    <w:rsid w:val="009B7F3F"/>
    <w:rsid w:val="009C1BA7"/>
    <w:rsid w:val="009C27B9"/>
    <w:rsid w:val="009C36BC"/>
    <w:rsid w:val="009C4A69"/>
    <w:rsid w:val="009C4E3E"/>
    <w:rsid w:val="009C589A"/>
    <w:rsid w:val="009C6F42"/>
    <w:rsid w:val="009D15D4"/>
    <w:rsid w:val="009D2651"/>
    <w:rsid w:val="009E1447"/>
    <w:rsid w:val="009E179D"/>
    <w:rsid w:val="009E3C69"/>
    <w:rsid w:val="009E4076"/>
    <w:rsid w:val="009E4FDD"/>
    <w:rsid w:val="009E57F5"/>
    <w:rsid w:val="009E58CD"/>
    <w:rsid w:val="009E6FB7"/>
    <w:rsid w:val="009E72B1"/>
    <w:rsid w:val="009E736B"/>
    <w:rsid w:val="009F7B0B"/>
    <w:rsid w:val="00A00097"/>
    <w:rsid w:val="00A00FCD"/>
    <w:rsid w:val="00A012C0"/>
    <w:rsid w:val="00A0206E"/>
    <w:rsid w:val="00A024C8"/>
    <w:rsid w:val="00A0436F"/>
    <w:rsid w:val="00A074BB"/>
    <w:rsid w:val="00A101CD"/>
    <w:rsid w:val="00A10236"/>
    <w:rsid w:val="00A13B06"/>
    <w:rsid w:val="00A17B0B"/>
    <w:rsid w:val="00A22029"/>
    <w:rsid w:val="00A23187"/>
    <w:rsid w:val="00A23FC7"/>
    <w:rsid w:val="00A2537A"/>
    <w:rsid w:val="00A25BBA"/>
    <w:rsid w:val="00A273D3"/>
    <w:rsid w:val="00A27763"/>
    <w:rsid w:val="00A31A2B"/>
    <w:rsid w:val="00A31A41"/>
    <w:rsid w:val="00A32751"/>
    <w:rsid w:val="00A36ABB"/>
    <w:rsid w:val="00A418A7"/>
    <w:rsid w:val="00A42910"/>
    <w:rsid w:val="00A44812"/>
    <w:rsid w:val="00A44AD3"/>
    <w:rsid w:val="00A4536A"/>
    <w:rsid w:val="00A4558B"/>
    <w:rsid w:val="00A479D7"/>
    <w:rsid w:val="00A51D5D"/>
    <w:rsid w:val="00A5425C"/>
    <w:rsid w:val="00A55E56"/>
    <w:rsid w:val="00A56285"/>
    <w:rsid w:val="00A5760C"/>
    <w:rsid w:val="00A60DB3"/>
    <w:rsid w:val="00A66012"/>
    <w:rsid w:val="00A708E2"/>
    <w:rsid w:val="00A70A48"/>
    <w:rsid w:val="00A72029"/>
    <w:rsid w:val="00A75381"/>
    <w:rsid w:val="00A7540C"/>
    <w:rsid w:val="00A75420"/>
    <w:rsid w:val="00A76325"/>
    <w:rsid w:val="00A76794"/>
    <w:rsid w:val="00A769BA"/>
    <w:rsid w:val="00A83795"/>
    <w:rsid w:val="00A906DC"/>
    <w:rsid w:val="00A915C8"/>
    <w:rsid w:val="00A91821"/>
    <w:rsid w:val="00A93ECA"/>
    <w:rsid w:val="00A944D3"/>
    <w:rsid w:val="00AA3693"/>
    <w:rsid w:val="00AA69AF"/>
    <w:rsid w:val="00AB1037"/>
    <w:rsid w:val="00AB1245"/>
    <w:rsid w:val="00AB2369"/>
    <w:rsid w:val="00AB3512"/>
    <w:rsid w:val="00AC1E21"/>
    <w:rsid w:val="00AC239C"/>
    <w:rsid w:val="00AC2D78"/>
    <w:rsid w:val="00AD0E39"/>
    <w:rsid w:val="00AD2F56"/>
    <w:rsid w:val="00AD3058"/>
    <w:rsid w:val="00AD3425"/>
    <w:rsid w:val="00AD4DA6"/>
    <w:rsid w:val="00AD57CA"/>
    <w:rsid w:val="00AD7092"/>
    <w:rsid w:val="00AE0B5E"/>
    <w:rsid w:val="00AE14B3"/>
    <w:rsid w:val="00AE14EE"/>
    <w:rsid w:val="00AE2FAA"/>
    <w:rsid w:val="00AE35E2"/>
    <w:rsid w:val="00AE4A2D"/>
    <w:rsid w:val="00AE6565"/>
    <w:rsid w:val="00AF0999"/>
    <w:rsid w:val="00AF2312"/>
    <w:rsid w:val="00AF6A97"/>
    <w:rsid w:val="00B0199E"/>
    <w:rsid w:val="00B049F2"/>
    <w:rsid w:val="00B06F8B"/>
    <w:rsid w:val="00B118DA"/>
    <w:rsid w:val="00B14EA3"/>
    <w:rsid w:val="00B15F73"/>
    <w:rsid w:val="00B22DDB"/>
    <w:rsid w:val="00B266DD"/>
    <w:rsid w:val="00B32324"/>
    <w:rsid w:val="00B33DF5"/>
    <w:rsid w:val="00B345C9"/>
    <w:rsid w:val="00B3525F"/>
    <w:rsid w:val="00B35954"/>
    <w:rsid w:val="00B414EF"/>
    <w:rsid w:val="00B44B5D"/>
    <w:rsid w:val="00B4775F"/>
    <w:rsid w:val="00B5069A"/>
    <w:rsid w:val="00B51D9F"/>
    <w:rsid w:val="00B54AAD"/>
    <w:rsid w:val="00B56638"/>
    <w:rsid w:val="00B56990"/>
    <w:rsid w:val="00B5700A"/>
    <w:rsid w:val="00B61A59"/>
    <w:rsid w:val="00B642C7"/>
    <w:rsid w:val="00B671DE"/>
    <w:rsid w:val="00B7142C"/>
    <w:rsid w:val="00B7187E"/>
    <w:rsid w:val="00B722FB"/>
    <w:rsid w:val="00B727AE"/>
    <w:rsid w:val="00B73FA3"/>
    <w:rsid w:val="00B76F1B"/>
    <w:rsid w:val="00B77862"/>
    <w:rsid w:val="00B77DC7"/>
    <w:rsid w:val="00B8028E"/>
    <w:rsid w:val="00B81B6B"/>
    <w:rsid w:val="00B85EC6"/>
    <w:rsid w:val="00B877C6"/>
    <w:rsid w:val="00B90AF9"/>
    <w:rsid w:val="00B90FCE"/>
    <w:rsid w:val="00B91EFF"/>
    <w:rsid w:val="00B92A28"/>
    <w:rsid w:val="00B92D92"/>
    <w:rsid w:val="00B93B51"/>
    <w:rsid w:val="00B94546"/>
    <w:rsid w:val="00BA1FBE"/>
    <w:rsid w:val="00BA490A"/>
    <w:rsid w:val="00BA52CF"/>
    <w:rsid w:val="00BA560C"/>
    <w:rsid w:val="00BA6134"/>
    <w:rsid w:val="00BA6EF2"/>
    <w:rsid w:val="00BB2C53"/>
    <w:rsid w:val="00BB53AC"/>
    <w:rsid w:val="00BB6E42"/>
    <w:rsid w:val="00BB6FE1"/>
    <w:rsid w:val="00BB7713"/>
    <w:rsid w:val="00BC0524"/>
    <w:rsid w:val="00BC2702"/>
    <w:rsid w:val="00BC3AA6"/>
    <w:rsid w:val="00BD00B2"/>
    <w:rsid w:val="00BD09CD"/>
    <w:rsid w:val="00BD2781"/>
    <w:rsid w:val="00BD544B"/>
    <w:rsid w:val="00BD7807"/>
    <w:rsid w:val="00BE5915"/>
    <w:rsid w:val="00BE6377"/>
    <w:rsid w:val="00BE6F18"/>
    <w:rsid w:val="00BF1CB1"/>
    <w:rsid w:val="00BF34D7"/>
    <w:rsid w:val="00BF68CE"/>
    <w:rsid w:val="00BF782A"/>
    <w:rsid w:val="00C00E8A"/>
    <w:rsid w:val="00C00F55"/>
    <w:rsid w:val="00C02A7C"/>
    <w:rsid w:val="00C04DAD"/>
    <w:rsid w:val="00C05D28"/>
    <w:rsid w:val="00C07473"/>
    <w:rsid w:val="00C07E29"/>
    <w:rsid w:val="00C11BD0"/>
    <w:rsid w:val="00C13335"/>
    <w:rsid w:val="00C15B55"/>
    <w:rsid w:val="00C16897"/>
    <w:rsid w:val="00C211D5"/>
    <w:rsid w:val="00C22808"/>
    <w:rsid w:val="00C22AE6"/>
    <w:rsid w:val="00C23DA7"/>
    <w:rsid w:val="00C23ECE"/>
    <w:rsid w:val="00C25531"/>
    <w:rsid w:val="00C264FD"/>
    <w:rsid w:val="00C274BD"/>
    <w:rsid w:val="00C27BD8"/>
    <w:rsid w:val="00C31165"/>
    <w:rsid w:val="00C36797"/>
    <w:rsid w:val="00C3736C"/>
    <w:rsid w:val="00C37C6B"/>
    <w:rsid w:val="00C40EA6"/>
    <w:rsid w:val="00C42544"/>
    <w:rsid w:val="00C4341A"/>
    <w:rsid w:val="00C44550"/>
    <w:rsid w:val="00C4455B"/>
    <w:rsid w:val="00C44602"/>
    <w:rsid w:val="00C44C4B"/>
    <w:rsid w:val="00C4502D"/>
    <w:rsid w:val="00C47205"/>
    <w:rsid w:val="00C512CB"/>
    <w:rsid w:val="00C51587"/>
    <w:rsid w:val="00C5166B"/>
    <w:rsid w:val="00C544BF"/>
    <w:rsid w:val="00C54EC5"/>
    <w:rsid w:val="00C554DE"/>
    <w:rsid w:val="00C56703"/>
    <w:rsid w:val="00C56839"/>
    <w:rsid w:val="00C57B49"/>
    <w:rsid w:val="00C57B84"/>
    <w:rsid w:val="00C60F93"/>
    <w:rsid w:val="00C65247"/>
    <w:rsid w:val="00C66AA0"/>
    <w:rsid w:val="00C72F29"/>
    <w:rsid w:val="00C74873"/>
    <w:rsid w:val="00C77535"/>
    <w:rsid w:val="00C77594"/>
    <w:rsid w:val="00C776E5"/>
    <w:rsid w:val="00C8252D"/>
    <w:rsid w:val="00C82624"/>
    <w:rsid w:val="00C8343C"/>
    <w:rsid w:val="00C857CB"/>
    <w:rsid w:val="00C86766"/>
    <w:rsid w:val="00C8740F"/>
    <w:rsid w:val="00C915A8"/>
    <w:rsid w:val="00C9179C"/>
    <w:rsid w:val="00C92E1A"/>
    <w:rsid w:val="00C94BDF"/>
    <w:rsid w:val="00C96D2D"/>
    <w:rsid w:val="00CA18A3"/>
    <w:rsid w:val="00CA1F6A"/>
    <w:rsid w:val="00CA2526"/>
    <w:rsid w:val="00CA25F3"/>
    <w:rsid w:val="00CA2728"/>
    <w:rsid w:val="00CA30C9"/>
    <w:rsid w:val="00CA4812"/>
    <w:rsid w:val="00CB0720"/>
    <w:rsid w:val="00CB45C4"/>
    <w:rsid w:val="00CB5003"/>
    <w:rsid w:val="00CB5E2C"/>
    <w:rsid w:val="00CC1399"/>
    <w:rsid w:val="00CC219F"/>
    <w:rsid w:val="00CC358F"/>
    <w:rsid w:val="00CC4F10"/>
    <w:rsid w:val="00CC50AC"/>
    <w:rsid w:val="00CC5542"/>
    <w:rsid w:val="00CC592B"/>
    <w:rsid w:val="00CC5E09"/>
    <w:rsid w:val="00CC65A4"/>
    <w:rsid w:val="00CC701C"/>
    <w:rsid w:val="00CD47A9"/>
    <w:rsid w:val="00CD5169"/>
    <w:rsid w:val="00CD74BB"/>
    <w:rsid w:val="00CE10A3"/>
    <w:rsid w:val="00CE1314"/>
    <w:rsid w:val="00CE21C0"/>
    <w:rsid w:val="00CE7E3C"/>
    <w:rsid w:val="00CF0811"/>
    <w:rsid w:val="00CF210D"/>
    <w:rsid w:val="00CF2600"/>
    <w:rsid w:val="00CF375E"/>
    <w:rsid w:val="00CF3FEE"/>
    <w:rsid w:val="00CF4EAB"/>
    <w:rsid w:val="00CF59C1"/>
    <w:rsid w:val="00D00C03"/>
    <w:rsid w:val="00D01D47"/>
    <w:rsid w:val="00D01F55"/>
    <w:rsid w:val="00D02201"/>
    <w:rsid w:val="00D02B48"/>
    <w:rsid w:val="00D047C3"/>
    <w:rsid w:val="00D0517D"/>
    <w:rsid w:val="00D067FE"/>
    <w:rsid w:val="00D06D59"/>
    <w:rsid w:val="00D06E8C"/>
    <w:rsid w:val="00D0799B"/>
    <w:rsid w:val="00D103D1"/>
    <w:rsid w:val="00D1120A"/>
    <w:rsid w:val="00D125BE"/>
    <w:rsid w:val="00D1410D"/>
    <w:rsid w:val="00D15AF8"/>
    <w:rsid w:val="00D17780"/>
    <w:rsid w:val="00D20236"/>
    <w:rsid w:val="00D233BD"/>
    <w:rsid w:val="00D249B3"/>
    <w:rsid w:val="00D249B9"/>
    <w:rsid w:val="00D268F1"/>
    <w:rsid w:val="00D27F34"/>
    <w:rsid w:val="00D30EA8"/>
    <w:rsid w:val="00D321E2"/>
    <w:rsid w:val="00D331E6"/>
    <w:rsid w:val="00D33B4B"/>
    <w:rsid w:val="00D33DF6"/>
    <w:rsid w:val="00D33F82"/>
    <w:rsid w:val="00D354A3"/>
    <w:rsid w:val="00D4045E"/>
    <w:rsid w:val="00D41569"/>
    <w:rsid w:val="00D423EB"/>
    <w:rsid w:val="00D427FB"/>
    <w:rsid w:val="00D43A57"/>
    <w:rsid w:val="00D45D33"/>
    <w:rsid w:val="00D4665D"/>
    <w:rsid w:val="00D52463"/>
    <w:rsid w:val="00D555DA"/>
    <w:rsid w:val="00D56256"/>
    <w:rsid w:val="00D562CF"/>
    <w:rsid w:val="00D56629"/>
    <w:rsid w:val="00D569BA"/>
    <w:rsid w:val="00D6020B"/>
    <w:rsid w:val="00D618FD"/>
    <w:rsid w:val="00D630D9"/>
    <w:rsid w:val="00D63142"/>
    <w:rsid w:val="00D63492"/>
    <w:rsid w:val="00D6402D"/>
    <w:rsid w:val="00D674AB"/>
    <w:rsid w:val="00D73855"/>
    <w:rsid w:val="00D77194"/>
    <w:rsid w:val="00D81891"/>
    <w:rsid w:val="00D8567C"/>
    <w:rsid w:val="00D861CA"/>
    <w:rsid w:val="00D87CA9"/>
    <w:rsid w:val="00D87ED1"/>
    <w:rsid w:val="00D93E36"/>
    <w:rsid w:val="00DA156D"/>
    <w:rsid w:val="00DA24E5"/>
    <w:rsid w:val="00DA310C"/>
    <w:rsid w:val="00DA668B"/>
    <w:rsid w:val="00DB1128"/>
    <w:rsid w:val="00DB17D0"/>
    <w:rsid w:val="00DB2F34"/>
    <w:rsid w:val="00DB4B43"/>
    <w:rsid w:val="00DB7937"/>
    <w:rsid w:val="00DC018F"/>
    <w:rsid w:val="00DC21CD"/>
    <w:rsid w:val="00DC43B8"/>
    <w:rsid w:val="00DD0B21"/>
    <w:rsid w:val="00DD0F21"/>
    <w:rsid w:val="00DD1AE6"/>
    <w:rsid w:val="00DD218C"/>
    <w:rsid w:val="00DD262D"/>
    <w:rsid w:val="00DD2D46"/>
    <w:rsid w:val="00DD338A"/>
    <w:rsid w:val="00DD7F13"/>
    <w:rsid w:val="00DE17E4"/>
    <w:rsid w:val="00DE265F"/>
    <w:rsid w:val="00DE3CA7"/>
    <w:rsid w:val="00DE5593"/>
    <w:rsid w:val="00DF0B8E"/>
    <w:rsid w:val="00DF0CE5"/>
    <w:rsid w:val="00DF1A2C"/>
    <w:rsid w:val="00DF1B0C"/>
    <w:rsid w:val="00DF2C69"/>
    <w:rsid w:val="00DF50E7"/>
    <w:rsid w:val="00DF5BA0"/>
    <w:rsid w:val="00E01DDF"/>
    <w:rsid w:val="00E068F0"/>
    <w:rsid w:val="00E11244"/>
    <w:rsid w:val="00E12341"/>
    <w:rsid w:val="00E15353"/>
    <w:rsid w:val="00E15535"/>
    <w:rsid w:val="00E16CAE"/>
    <w:rsid w:val="00E21D1A"/>
    <w:rsid w:val="00E2207F"/>
    <w:rsid w:val="00E25077"/>
    <w:rsid w:val="00E25340"/>
    <w:rsid w:val="00E276B9"/>
    <w:rsid w:val="00E32AD4"/>
    <w:rsid w:val="00E345B9"/>
    <w:rsid w:val="00E41174"/>
    <w:rsid w:val="00E4246D"/>
    <w:rsid w:val="00E45340"/>
    <w:rsid w:val="00E45F9E"/>
    <w:rsid w:val="00E467E6"/>
    <w:rsid w:val="00E46A8F"/>
    <w:rsid w:val="00E46DF3"/>
    <w:rsid w:val="00E47A34"/>
    <w:rsid w:val="00E515DB"/>
    <w:rsid w:val="00E52DDC"/>
    <w:rsid w:val="00E53F27"/>
    <w:rsid w:val="00E54F7C"/>
    <w:rsid w:val="00E55F3C"/>
    <w:rsid w:val="00E578E1"/>
    <w:rsid w:val="00E57DA4"/>
    <w:rsid w:val="00E6154A"/>
    <w:rsid w:val="00E62790"/>
    <w:rsid w:val="00E64931"/>
    <w:rsid w:val="00E65499"/>
    <w:rsid w:val="00E674DD"/>
    <w:rsid w:val="00E67B22"/>
    <w:rsid w:val="00E71498"/>
    <w:rsid w:val="00E7545A"/>
    <w:rsid w:val="00E76658"/>
    <w:rsid w:val="00E76AFF"/>
    <w:rsid w:val="00E76DFD"/>
    <w:rsid w:val="00E81323"/>
    <w:rsid w:val="00E85376"/>
    <w:rsid w:val="00E85E3D"/>
    <w:rsid w:val="00E9361F"/>
    <w:rsid w:val="00E949E2"/>
    <w:rsid w:val="00E950E7"/>
    <w:rsid w:val="00E973B7"/>
    <w:rsid w:val="00E974ED"/>
    <w:rsid w:val="00EA01BC"/>
    <w:rsid w:val="00EA04CD"/>
    <w:rsid w:val="00EA09B6"/>
    <w:rsid w:val="00EA2935"/>
    <w:rsid w:val="00EA2A49"/>
    <w:rsid w:val="00EA406E"/>
    <w:rsid w:val="00EA410E"/>
    <w:rsid w:val="00EA43AC"/>
    <w:rsid w:val="00EA52D3"/>
    <w:rsid w:val="00EA5E4F"/>
    <w:rsid w:val="00EA6D2E"/>
    <w:rsid w:val="00EA73CE"/>
    <w:rsid w:val="00EB0EEB"/>
    <w:rsid w:val="00EB1A8B"/>
    <w:rsid w:val="00EB2329"/>
    <w:rsid w:val="00EB29B9"/>
    <w:rsid w:val="00EB5F1B"/>
    <w:rsid w:val="00EB5F27"/>
    <w:rsid w:val="00EC45C2"/>
    <w:rsid w:val="00EC4822"/>
    <w:rsid w:val="00EC4B98"/>
    <w:rsid w:val="00EC55A2"/>
    <w:rsid w:val="00EC66B0"/>
    <w:rsid w:val="00EC742B"/>
    <w:rsid w:val="00EC76CF"/>
    <w:rsid w:val="00ED043A"/>
    <w:rsid w:val="00ED1906"/>
    <w:rsid w:val="00ED219C"/>
    <w:rsid w:val="00ED3727"/>
    <w:rsid w:val="00ED3DDF"/>
    <w:rsid w:val="00ED3FF4"/>
    <w:rsid w:val="00ED50F4"/>
    <w:rsid w:val="00ED715C"/>
    <w:rsid w:val="00ED7342"/>
    <w:rsid w:val="00ED7823"/>
    <w:rsid w:val="00EE1AA4"/>
    <w:rsid w:val="00EE1C1A"/>
    <w:rsid w:val="00EE2613"/>
    <w:rsid w:val="00EE3235"/>
    <w:rsid w:val="00EE3441"/>
    <w:rsid w:val="00EE550A"/>
    <w:rsid w:val="00EF1E98"/>
    <w:rsid w:val="00EF22C7"/>
    <w:rsid w:val="00EF35FF"/>
    <w:rsid w:val="00EF36D0"/>
    <w:rsid w:val="00EF4095"/>
    <w:rsid w:val="00EF53FB"/>
    <w:rsid w:val="00EF5457"/>
    <w:rsid w:val="00EF5820"/>
    <w:rsid w:val="00F03406"/>
    <w:rsid w:val="00F04BFA"/>
    <w:rsid w:val="00F1025A"/>
    <w:rsid w:val="00F12AF3"/>
    <w:rsid w:val="00F179EC"/>
    <w:rsid w:val="00F214CB"/>
    <w:rsid w:val="00F2267E"/>
    <w:rsid w:val="00F2297F"/>
    <w:rsid w:val="00F2562E"/>
    <w:rsid w:val="00F25F8E"/>
    <w:rsid w:val="00F2748D"/>
    <w:rsid w:val="00F3022D"/>
    <w:rsid w:val="00F30C48"/>
    <w:rsid w:val="00F334A3"/>
    <w:rsid w:val="00F33D8C"/>
    <w:rsid w:val="00F35EDC"/>
    <w:rsid w:val="00F3784A"/>
    <w:rsid w:val="00F40FF0"/>
    <w:rsid w:val="00F41F22"/>
    <w:rsid w:val="00F424FF"/>
    <w:rsid w:val="00F431D8"/>
    <w:rsid w:val="00F54A48"/>
    <w:rsid w:val="00F556E5"/>
    <w:rsid w:val="00F56ED2"/>
    <w:rsid w:val="00F57A27"/>
    <w:rsid w:val="00F600A8"/>
    <w:rsid w:val="00F61ACE"/>
    <w:rsid w:val="00F62916"/>
    <w:rsid w:val="00F631C5"/>
    <w:rsid w:val="00F63D9A"/>
    <w:rsid w:val="00F6421C"/>
    <w:rsid w:val="00F647B1"/>
    <w:rsid w:val="00F659A3"/>
    <w:rsid w:val="00F67AE7"/>
    <w:rsid w:val="00F67CDB"/>
    <w:rsid w:val="00F710A7"/>
    <w:rsid w:val="00F72C13"/>
    <w:rsid w:val="00F73C76"/>
    <w:rsid w:val="00F7417F"/>
    <w:rsid w:val="00F75901"/>
    <w:rsid w:val="00F7706B"/>
    <w:rsid w:val="00F77618"/>
    <w:rsid w:val="00F77B91"/>
    <w:rsid w:val="00F80E7F"/>
    <w:rsid w:val="00F83CC8"/>
    <w:rsid w:val="00F85214"/>
    <w:rsid w:val="00F91D6A"/>
    <w:rsid w:val="00F944B1"/>
    <w:rsid w:val="00F950F2"/>
    <w:rsid w:val="00F9681E"/>
    <w:rsid w:val="00FA02D2"/>
    <w:rsid w:val="00FA0AE6"/>
    <w:rsid w:val="00FA2135"/>
    <w:rsid w:val="00FA4028"/>
    <w:rsid w:val="00FA4B32"/>
    <w:rsid w:val="00FA5098"/>
    <w:rsid w:val="00FA73DB"/>
    <w:rsid w:val="00FB3F11"/>
    <w:rsid w:val="00FB61A1"/>
    <w:rsid w:val="00FB743C"/>
    <w:rsid w:val="00FB7F50"/>
    <w:rsid w:val="00FC283E"/>
    <w:rsid w:val="00FC339E"/>
    <w:rsid w:val="00FC624D"/>
    <w:rsid w:val="00FC6E8D"/>
    <w:rsid w:val="00FD307B"/>
    <w:rsid w:val="00FD52E8"/>
    <w:rsid w:val="00FD57C3"/>
    <w:rsid w:val="00FD7B4D"/>
    <w:rsid w:val="00FD7BE0"/>
    <w:rsid w:val="00FE34E2"/>
    <w:rsid w:val="00FE68E4"/>
    <w:rsid w:val="00FE7A15"/>
    <w:rsid w:val="00FE7F78"/>
    <w:rsid w:val="00FF1693"/>
    <w:rsid w:val="00FF1D94"/>
    <w:rsid w:val="00FF34A3"/>
    <w:rsid w:val="00FF4052"/>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C62AD"/>
    <w:rPr>
      <w:rFonts w:ascii="Verdana" w:hAnsi="Verdana"/>
      <w:color w:val="000000"/>
      <w:kern w:val="28"/>
      <w:sz w:val="22"/>
    </w:rPr>
  </w:style>
  <w:style w:type="character" w:styleId="UnresolvedMention">
    <w:name w:val="Unresolved Mention"/>
    <w:basedOn w:val="DefaultParagraphFont"/>
    <w:uiPriority w:val="99"/>
    <w:semiHidden/>
    <w:unhideWhenUsed/>
    <w:rsid w:val="001E0D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7" ma:contentTypeDescription="Create a new document." ma:contentTypeScope="" ma:versionID="096e4a6d8e9645d00bfeb6bf2301d0f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9d361f2a16268da9c58cf5a5ca6fd37b"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1DB56F-CFEC-4545-A90E-FAF842C761B0}">
  <ds:schemaRefs>
    <ds:schemaRef ds:uri="http://schemas.openxmlformats.org/officeDocument/2006/bibliography"/>
  </ds:schemaRefs>
</ds:datastoreItem>
</file>

<file path=customXml/itemProps2.xml><?xml version="1.0" encoding="utf-8"?>
<ds:datastoreItem xmlns:ds="http://schemas.openxmlformats.org/officeDocument/2006/customXml" ds:itemID="{C9C26128-0A32-4901-B4BA-471E73ADE367}">
  <ds:schemaRefs>
    <ds:schemaRef ds:uri="http://schemas.openxmlformats.org/package/2006/metadata/core-properties"/>
    <ds:schemaRef ds:uri="http://purl.org/dc/dcmitype/"/>
    <ds:schemaRef ds:uri="http://schemas.microsoft.com/office/infopath/2007/PartnerControls"/>
    <ds:schemaRef ds:uri="http://purl.org/dc/terms/"/>
    <ds:schemaRef ds:uri="http://schemas.microsoft.com/office/2006/documentManagement/types"/>
    <ds:schemaRef ds:uri="http://purl.org/dc/elements/1.1/"/>
    <ds:schemaRef ds:uri="9a4cad7d-cde0-4c4b-9900-a6ca365b2969"/>
    <ds:schemaRef ds:uri="171a6d4e-846b-4045-8024-24f3590889ec"/>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49905BF4-3E06-4284-992C-7B0A64D69946}"/>
</file>

<file path=docProps/app.xml><?xml version="1.0" encoding="utf-8"?>
<Properties xmlns="http://schemas.openxmlformats.org/officeDocument/2006/extended-properties" xmlns:vt="http://schemas.openxmlformats.org/officeDocument/2006/docPropsVTypes">
  <Template>Decisions.dotm</Template>
  <TotalTime>0</TotalTime>
  <Pages>9</Pages>
  <Words>3347</Words>
  <Characters>19079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Baylis, Caroline</cp:lastModifiedBy>
  <cp:revision>2</cp:revision>
  <cp:lastPrinted>2013-05-29T14:27:00Z</cp:lastPrinted>
  <dcterms:created xsi:type="dcterms:W3CDTF">2023-06-30T14:18:00Z</dcterms:created>
  <dcterms:modified xsi:type="dcterms:W3CDTF">2023-06-30T14:18:00Z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202a4729e1fc867f1081a7ece1220f5fa888cc45ce5b8a2b68315cdd5128f4bc</vt:lpwstr>
  </property>
</Properties>
</file>