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F420" w14:textId="4F9D10B3" w:rsidR="000B0589" w:rsidRDefault="000B0589" w:rsidP="00BC2702">
      <w:pPr>
        <w:pStyle w:val="Conditions1"/>
        <w:numPr>
          <w:ilvl w:val="0"/>
          <w:numId w:val="0"/>
        </w:numPr>
      </w:pPr>
      <w:r>
        <w:rPr>
          <w:noProof/>
        </w:rPr>
        <w:drawing>
          <wp:inline distT="0" distB="0" distL="0" distR="0" wp14:anchorId="00A582CF" wp14:editId="2DFB8D28">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7EF3238C" w14:textId="77777777" w:rsidR="000B0589" w:rsidRDefault="000B0589" w:rsidP="00A5760C"/>
    <w:p w14:paraId="50A7AD57"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D4363E" w:rsidRPr="00D4363E" w14:paraId="7E911C52" w14:textId="77777777" w:rsidTr="00AE5E67">
        <w:trPr>
          <w:cantSplit/>
          <w:trHeight w:val="23"/>
        </w:trPr>
        <w:tc>
          <w:tcPr>
            <w:tcW w:w="9356" w:type="dxa"/>
            <w:shd w:val="clear" w:color="auto" w:fill="auto"/>
          </w:tcPr>
          <w:p w14:paraId="4BB1C9A2" w14:textId="7BB57EA1" w:rsidR="000B0589" w:rsidRPr="00D4363E" w:rsidRDefault="00AE5E67" w:rsidP="002E2646">
            <w:pPr>
              <w:spacing w:before="120"/>
              <w:ind w:left="-108" w:right="34"/>
              <w:rPr>
                <w:rFonts w:ascii="Arial" w:hAnsi="Arial" w:cs="Arial"/>
                <w:b/>
                <w:sz w:val="32"/>
                <w:szCs w:val="32"/>
              </w:rPr>
            </w:pPr>
            <w:bookmarkStart w:id="0" w:name="bmkTable00"/>
            <w:bookmarkEnd w:id="0"/>
            <w:r w:rsidRPr="00D4363E">
              <w:rPr>
                <w:rFonts w:ascii="Arial" w:hAnsi="Arial" w:cs="Arial"/>
                <w:b/>
                <w:sz w:val="32"/>
                <w:szCs w:val="32"/>
              </w:rPr>
              <w:t>Order Decision</w:t>
            </w:r>
          </w:p>
        </w:tc>
      </w:tr>
      <w:tr w:rsidR="00D4363E" w:rsidRPr="00D4363E" w14:paraId="1A4C1D97" w14:textId="77777777" w:rsidTr="00AE5E67">
        <w:trPr>
          <w:cantSplit/>
          <w:trHeight w:val="23"/>
        </w:trPr>
        <w:tc>
          <w:tcPr>
            <w:tcW w:w="9356" w:type="dxa"/>
            <w:shd w:val="clear" w:color="auto" w:fill="auto"/>
            <w:vAlign w:val="center"/>
          </w:tcPr>
          <w:p w14:paraId="1FF87924" w14:textId="1811AE4B" w:rsidR="000B0589" w:rsidRPr="00D4363E" w:rsidRDefault="00AE5E67" w:rsidP="00AE5E67">
            <w:pPr>
              <w:spacing w:before="60"/>
              <w:ind w:left="-108" w:right="34"/>
              <w:rPr>
                <w:rFonts w:ascii="Arial" w:hAnsi="Arial" w:cs="Arial"/>
                <w:sz w:val="24"/>
                <w:szCs w:val="24"/>
              </w:rPr>
            </w:pPr>
            <w:r w:rsidRPr="00D4363E">
              <w:rPr>
                <w:rFonts w:ascii="Arial" w:hAnsi="Arial" w:cs="Arial"/>
                <w:sz w:val="24"/>
                <w:szCs w:val="24"/>
              </w:rPr>
              <w:t xml:space="preserve">Site visit made on </w:t>
            </w:r>
            <w:r w:rsidR="00996652">
              <w:rPr>
                <w:rFonts w:ascii="Arial" w:hAnsi="Arial" w:cs="Arial"/>
                <w:sz w:val="24"/>
                <w:szCs w:val="24"/>
              </w:rPr>
              <w:t>20 June 2023</w:t>
            </w:r>
          </w:p>
        </w:tc>
      </w:tr>
      <w:tr w:rsidR="00D4363E" w:rsidRPr="00D4363E" w14:paraId="335B8BF8" w14:textId="77777777" w:rsidTr="00AE5E67">
        <w:trPr>
          <w:cantSplit/>
          <w:trHeight w:val="23"/>
        </w:trPr>
        <w:tc>
          <w:tcPr>
            <w:tcW w:w="9356" w:type="dxa"/>
            <w:shd w:val="clear" w:color="auto" w:fill="auto"/>
          </w:tcPr>
          <w:p w14:paraId="7517F694" w14:textId="5F42AC32" w:rsidR="000B0589" w:rsidRPr="00D4363E" w:rsidRDefault="00AE5E67" w:rsidP="00AE5E67">
            <w:pPr>
              <w:spacing w:before="180"/>
              <w:ind w:left="-108" w:right="34"/>
              <w:rPr>
                <w:rFonts w:ascii="Arial" w:hAnsi="Arial" w:cs="Arial"/>
                <w:b/>
                <w:sz w:val="24"/>
                <w:szCs w:val="24"/>
              </w:rPr>
            </w:pPr>
            <w:r w:rsidRPr="00D4363E">
              <w:rPr>
                <w:rFonts w:ascii="Arial" w:hAnsi="Arial" w:cs="Arial"/>
                <w:b/>
                <w:sz w:val="24"/>
                <w:szCs w:val="24"/>
              </w:rPr>
              <w:t>by C Beeby BA (</w:t>
            </w:r>
            <w:r w:rsidR="001A1C06">
              <w:rPr>
                <w:rFonts w:ascii="Arial" w:hAnsi="Arial" w:cs="Arial"/>
                <w:b/>
                <w:sz w:val="24"/>
                <w:szCs w:val="24"/>
              </w:rPr>
              <w:t>BA H</w:t>
            </w:r>
            <w:r w:rsidRPr="00D4363E">
              <w:rPr>
                <w:rFonts w:ascii="Arial" w:hAnsi="Arial" w:cs="Arial"/>
                <w:b/>
                <w:sz w:val="24"/>
                <w:szCs w:val="24"/>
              </w:rPr>
              <w:t>ons) MIPROW</w:t>
            </w:r>
          </w:p>
        </w:tc>
      </w:tr>
      <w:tr w:rsidR="00D4363E" w:rsidRPr="00D4363E" w14:paraId="05166A78" w14:textId="77777777" w:rsidTr="00AE5E67">
        <w:trPr>
          <w:cantSplit/>
          <w:trHeight w:val="23"/>
        </w:trPr>
        <w:tc>
          <w:tcPr>
            <w:tcW w:w="9356" w:type="dxa"/>
            <w:shd w:val="clear" w:color="auto" w:fill="auto"/>
          </w:tcPr>
          <w:p w14:paraId="5A157AD7" w14:textId="77777777" w:rsidR="000B0589" w:rsidRPr="00D4363E" w:rsidRDefault="00AE5E67" w:rsidP="002E2646">
            <w:pPr>
              <w:spacing w:before="120"/>
              <w:ind w:left="-108" w:right="34"/>
              <w:rPr>
                <w:rFonts w:ascii="Arial" w:hAnsi="Arial" w:cs="Arial"/>
                <w:b/>
                <w:sz w:val="24"/>
                <w:szCs w:val="24"/>
              </w:rPr>
            </w:pPr>
            <w:r w:rsidRPr="00D4363E">
              <w:rPr>
                <w:rFonts w:ascii="Arial" w:hAnsi="Arial" w:cs="Arial"/>
                <w:b/>
                <w:sz w:val="24"/>
                <w:szCs w:val="24"/>
              </w:rPr>
              <w:t>an Inspector appointed by the Secretary of State for Environment, Food and Rural Affairs</w:t>
            </w:r>
          </w:p>
        </w:tc>
      </w:tr>
      <w:tr w:rsidR="000B0589" w:rsidRPr="00D4363E" w14:paraId="21AEAC5F" w14:textId="77777777" w:rsidTr="00AE5E67">
        <w:trPr>
          <w:cantSplit/>
          <w:trHeight w:val="23"/>
        </w:trPr>
        <w:tc>
          <w:tcPr>
            <w:tcW w:w="9356" w:type="dxa"/>
            <w:shd w:val="clear" w:color="auto" w:fill="auto"/>
          </w:tcPr>
          <w:p w14:paraId="47FF2156" w14:textId="229FA1FC" w:rsidR="000B0589" w:rsidRPr="00D4363E" w:rsidRDefault="000B0589" w:rsidP="002E2646">
            <w:pPr>
              <w:spacing w:before="120"/>
              <w:ind w:left="-108" w:right="176"/>
              <w:rPr>
                <w:rFonts w:ascii="Arial" w:hAnsi="Arial" w:cs="Arial"/>
                <w:b/>
                <w:sz w:val="24"/>
                <w:szCs w:val="24"/>
              </w:rPr>
            </w:pPr>
            <w:r w:rsidRPr="00D4363E">
              <w:rPr>
                <w:rFonts w:ascii="Arial" w:hAnsi="Arial" w:cs="Arial"/>
                <w:b/>
                <w:sz w:val="24"/>
                <w:szCs w:val="24"/>
              </w:rPr>
              <w:t>Decision date:</w:t>
            </w:r>
            <w:r w:rsidR="006B13CD">
              <w:rPr>
                <w:rFonts w:ascii="Arial" w:hAnsi="Arial" w:cs="Arial"/>
                <w:b/>
                <w:sz w:val="24"/>
                <w:szCs w:val="24"/>
              </w:rPr>
              <w:t xml:space="preserve"> 20 July 2023</w:t>
            </w:r>
          </w:p>
        </w:tc>
      </w:tr>
    </w:tbl>
    <w:p w14:paraId="451780F8" w14:textId="77777777" w:rsidR="00AE5E67" w:rsidRPr="00D4363E" w:rsidRDefault="00AE5E67" w:rsidP="000B0589">
      <w:pPr>
        <w:rPr>
          <w:rFonts w:ascii="Arial" w:hAnsi="Arial" w:cs="Arial"/>
          <w:color w:val="FF0000"/>
          <w:sz w:val="24"/>
          <w:szCs w:val="24"/>
        </w:rPr>
      </w:pPr>
    </w:p>
    <w:tbl>
      <w:tblPr>
        <w:tblW w:w="0" w:type="auto"/>
        <w:tblLayout w:type="fixed"/>
        <w:tblLook w:val="0000" w:firstRow="0" w:lastRow="0" w:firstColumn="0" w:lastColumn="0" w:noHBand="0" w:noVBand="0"/>
      </w:tblPr>
      <w:tblGrid>
        <w:gridCol w:w="9520"/>
      </w:tblGrid>
      <w:tr w:rsidR="00D4363E" w:rsidRPr="00D4363E" w14:paraId="7FB8F0E7" w14:textId="77777777" w:rsidTr="00AE5E67">
        <w:tc>
          <w:tcPr>
            <w:tcW w:w="9520" w:type="dxa"/>
            <w:shd w:val="clear" w:color="auto" w:fill="auto"/>
          </w:tcPr>
          <w:p w14:paraId="31BB765F" w14:textId="02CE68CF" w:rsidR="00AE5E67" w:rsidRPr="00D4363E" w:rsidRDefault="00AE5E67" w:rsidP="00AE5E67">
            <w:pPr>
              <w:spacing w:after="60"/>
              <w:rPr>
                <w:rFonts w:ascii="Arial" w:hAnsi="Arial" w:cs="Arial"/>
                <w:b/>
                <w:sz w:val="24"/>
                <w:szCs w:val="24"/>
              </w:rPr>
            </w:pPr>
            <w:r w:rsidRPr="00D4363E">
              <w:rPr>
                <w:rFonts w:ascii="Arial" w:hAnsi="Arial" w:cs="Arial"/>
                <w:b/>
                <w:sz w:val="24"/>
                <w:szCs w:val="24"/>
              </w:rPr>
              <w:t>Order Ref: ROW/</w:t>
            </w:r>
            <w:r w:rsidR="00996652">
              <w:rPr>
                <w:rFonts w:ascii="Arial" w:hAnsi="Arial" w:cs="Arial"/>
                <w:b/>
                <w:sz w:val="24"/>
                <w:szCs w:val="24"/>
              </w:rPr>
              <w:t>3295505</w:t>
            </w:r>
          </w:p>
        </w:tc>
      </w:tr>
      <w:tr w:rsidR="00996652" w:rsidRPr="00996652" w14:paraId="6AF1D291" w14:textId="77777777" w:rsidTr="00AE5E67">
        <w:tc>
          <w:tcPr>
            <w:tcW w:w="9520" w:type="dxa"/>
            <w:shd w:val="clear" w:color="auto" w:fill="auto"/>
          </w:tcPr>
          <w:p w14:paraId="74FEB850" w14:textId="781E9725" w:rsidR="00AE5E67" w:rsidRPr="009E5B51" w:rsidRDefault="00AE5E67" w:rsidP="00AE5E67">
            <w:pPr>
              <w:pStyle w:val="TBullet"/>
              <w:rPr>
                <w:rFonts w:ascii="Arial" w:hAnsi="Arial" w:cs="Arial"/>
                <w:color w:val="auto"/>
                <w:sz w:val="24"/>
                <w:szCs w:val="24"/>
              </w:rPr>
            </w:pPr>
            <w:r w:rsidRPr="009E5B51">
              <w:rPr>
                <w:rFonts w:ascii="Arial" w:hAnsi="Arial" w:cs="Arial"/>
                <w:color w:val="auto"/>
                <w:sz w:val="24"/>
                <w:szCs w:val="24"/>
              </w:rPr>
              <w:t>Th</w:t>
            </w:r>
            <w:r w:rsidR="009E5B51" w:rsidRPr="009E5B51">
              <w:rPr>
                <w:rFonts w:ascii="Arial" w:hAnsi="Arial" w:cs="Arial"/>
                <w:color w:val="auto"/>
                <w:sz w:val="24"/>
                <w:szCs w:val="24"/>
              </w:rPr>
              <w:t>e</w:t>
            </w:r>
            <w:r w:rsidRPr="009E5B51">
              <w:rPr>
                <w:rFonts w:ascii="Arial" w:hAnsi="Arial" w:cs="Arial"/>
                <w:color w:val="auto"/>
                <w:sz w:val="24"/>
                <w:szCs w:val="24"/>
              </w:rPr>
              <w:t xml:space="preserve"> Order is made under Section 53 (2) (b) of the Wildlife and Countryside Act 1981 (the 1981 Act) and is known as </w:t>
            </w:r>
            <w:r w:rsidR="00194D73" w:rsidRPr="009E5B51">
              <w:rPr>
                <w:rFonts w:ascii="Arial" w:hAnsi="Arial" w:cs="Arial"/>
                <w:color w:val="auto"/>
                <w:sz w:val="24"/>
                <w:szCs w:val="24"/>
              </w:rPr>
              <w:t xml:space="preserve">the </w:t>
            </w:r>
            <w:r w:rsidR="009E5B51" w:rsidRPr="009E5B51">
              <w:rPr>
                <w:rFonts w:ascii="Arial" w:hAnsi="Arial" w:cs="Arial"/>
                <w:color w:val="auto"/>
                <w:sz w:val="24"/>
                <w:szCs w:val="24"/>
              </w:rPr>
              <w:t>East Sussex (Public Footpaths South Heighton 22a and South Heighton 22b) Definitive Map Modification Order 2021</w:t>
            </w:r>
            <w:r w:rsidR="009C2ACC" w:rsidRPr="009E5B51">
              <w:rPr>
                <w:rFonts w:ascii="Arial" w:hAnsi="Arial" w:cs="Arial"/>
                <w:color w:val="auto"/>
                <w:sz w:val="24"/>
                <w:szCs w:val="24"/>
              </w:rPr>
              <w:t>.</w:t>
            </w:r>
          </w:p>
        </w:tc>
      </w:tr>
      <w:tr w:rsidR="00996652" w:rsidRPr="00996652" w14:paraId="48002F25" w14:textId="77777777" w:rsidTr="00AE5E67">
        <w:tc>
          <w:tcPr>
            <w:tcW w:w="9520" w:type="dxa"/>
            <w:shd w:val="clear" w:color="auto" w:fill="auto"/>
          </w:tcPr>
          <w:p w14:paraId="5A27E81B" w14:textId="288E7148" w:rsidR="00AE5E67" w:rsidRPr="00996652" w:rsidRDefault="00AE5E67" w:rsidP="00AE5E67">
            <w:pPr>
              <w:pStyle w:val="TBullet"/>
              <w:rPr>
                <w:rFonts w:ascii="Arial" w:hAnsi="Arial" w:cs="Arial"/>
                <w:color w:val="FF0000"/>
                <w:sz w:val="24"/>
                <w:szCs w:val="24"/>
              </w:rPr>
            </w:pPr>
            <w:r w:rsidRPr="006E7697">
              <w:rPr>
                <w:rFonts w:ascii="Arial" w:hAnsi="Arial" w:cs="Arial"/>
                <w:color w:val="auto"/>
                <w:sz w:val="24"/>
                <w:szCs w:val="24"/>
              </w:rPr>
              <w:t xml:space="preserve">The Order is dated </w:t>
            </w:r>
            <w:r w:rsidR="009C2ACC" w:rsidRPr="006E7697">
              <w:rPr>
                <w:rFonts w:ascii="Arial" w:hAnsi="Arial" w:cs="Arial"/>
                <w:color w:val="auto"/>
                <w:sz w:val="24"/>
                <w:szCs w:val="24"/>
              </w:rPr>
              <w:t>1</w:t>
            </w:r>
            <w:r w:rsidR="000756AF" w:rsidRPr="006E7697">
              <w:rPr>
                <w:rFonts w:ascii="Arial" w:hAnsi="Arial" w:cs="Arial"/>
                <w:color w:val="auto"/>
                <w:sz w:val="24"/>
                <w:szCs w:val="24"/>
              </w:rPr>
              <w:t>0 December 2021</w:t>
            </w:r>
            <w:r w:rsidRPr="006E7697">
              <w:rPr>
                <w:rFonts w:ascii="Arial" w:hAnsi="Arial" w:cs="Arial"/>
                <w:color w:val="auto"/>
                <w:sz w:val="24"/>
                <w:szCs w:val="24"/>
              </w:rPr>
              <w:t xml:space="preserve"> and proposes to modify the Definitive Map and Statement for the area by </w:t>
            </w:r>
            <w:r w:rsidR="007D4BB7" w:rsidRPr="006E7697">
              <w:rPr>
                <w:rFonts w:ascii="Arial" w:hAnsi="Arial" w:cs="Arial"/>
                <w:color w:val="auto"/>
                <w:sz w:val="24"/>
                <w:szCs w:val="24"/>
              </w:rPr>
              <w:t xml:space="preserve">the </w:t>
            </w:r>
            <w:r w:rsidR="007973B0" w:rsidRPr="006E7697">
              <w:rPr>
                <w:rFonts w:ascii="Arial" w:hAnsi="Arial" w:cs="Arial"/>
                <w:color w:val="auto"/>
                <w:sz w:val="24"/>
                <w:szCs w:val="24"/>
              </w:rPr>
              <w:t xml:space="preserve">recording of </w:t>
            </w:r>
            <w:r w:rsidR="002D6376">
              <w:rPr>
                <w:rFonts w:ascii="Arial" w:hAnsi="Arial" w:cs="Arial"/>
                <w:color w:val="auto"/>
                <w:sz w:val="24"/>
                <w:szCs w:val="24"/>
              </w:rPr>
              <w:t>two</w:t>
            </w:r>
            <w:r w:rsidR="006E7697" w:rsidRPr="00DB3FDE">
              <w:rPr>
                <w:rFonts w:ascii="Arial" w:hAnsi="Arial" w:cs="Arial"/>
                <w:color w:val="auto"/>
                <w:sz w:val="24"/>
                <w:szCs w:val="24"/>
              </w:rPr>
              <w:t xml:space="preserve"> public footpat</w:t>
            </w:r>
            <w:r w:rsidR="00DB3FDE" w:rsidRPr="00DB3FDE">
              <w:rPr>
                <w:rFonts w:ascii="Arial" w:hAnsi="Arial" w:cs="Arial"/>
                <w:color w:val="auto"/>
                <w:sz w:val="24"/>
                <w:szCs w:val="24"/>
              </w:rPr>
              <w:t>h</w:t>
            </w:r>
            <w:r w:rsidR="002D6376">
              <w:rPr>
                <w:rFonts w:ascii="Arial" w:hAnsi="Arial" w:cs="Arial"/>
                <w:color w:val="auto"/>
                <w:sz w:val="24"/>
                <w:szCs w:val="24"/>
              </w:rPr>
              <w:t>s</w:t>
            </w:r>
            <w:r w:rsidR="007D4BB7" w:rsidRPr="00DB3FDE">
              <w:rPr>
                <w:rFonts w:ascii="Arial" w:hAnsi="Arial" w:cs="Arial"/>
                <w:color w:val="auto"/>
                <w:sz w:val="24"/>
                <w:szCs w:val="24"/>
              </w:rPr>
              <w:t xml:space="preserve"> </w:t>
            </w:r>
            <w:r w:rsidRPr="00DB3FDE">
              <w:rPr>
                <w:rFonts w:ascii="Arial" w:hAnsi="Arial" w:cs="Arial"/>
                <w:color w:val="auto"/>
                <w:sz w:val="24"/>
                <w:szCs w:val="24"/>
              </w:rPr>
              <w:t>as shown in the Order plan and described in the Order Schedule.</w:t>
            </w:r>
          </w:p>
        </w:tc>
      </w:tr>
      <w:tr w:rsidR="00996652" w:rsidRPr="00996652" w14:paraId="6A063805" w14:textId="77777777" w:rsidTr="00AE5E67">
        <w:tc>
          <w:tcPr>
            <w:tcW w:w="9520" w:type="dxa"/>
            <w:shd w:val="clear" w:color="auto" w:fill="auto"/>
          </w:tcPr>
          <w:p w14:paraId="4A1D8864" w14:textId="3360D19B" w:rsidR="00AE5E67" w:rsidRPr="00D70D06" w:rsidRDefault="00AE5E67" w:rsidP="00AE5E67">
            <w:pPr>
              <w:pStyle w:val="TBullet"/>
              <w:rPr>
                <w:rFonts w:ascii="Arial" w:hAnsi="Arial" w:cs="Arial"/>
                <w:color w:val="auto"/>
                <w:sz w:val="24"/>
                <w:szCs w:val="24"/>
              </w:rPr>
            </w:pPr>
            <w:r w:rsidRPr="00D70D06">
              <w:rPr>
                <w:rFonts w:ascii="Arial" w:hAnsi="Arial" w:cs="Arial"/>
                <w:color w:val="auto"/>
                <w:sz w:val="24"/>
                <w:szCs w:val="24"/>
              </w:rPr>
              <w:t xml:space="preserve">There </w:t>
            </w:r>
            <w:r w:rsidR="00391653" w:rsidRPr="00D70D06">
              <w:rPr>
                <w:rFonts w:ascii="Arial" w:hAnsi="Arial" w:cs="Arial"/>
                <w:color w:val="auto"/>
                <w:sz w:val="24"/>
                <w:szCs w:val="24"/>
              </w:rPr>
              <w:t>was one</w:t>
            </w:r>
            <w:r w:rsidRPr="00D70D06">
              <w:rPr>
                <w:rFonts w:ascii="Arial" w:hAnsi="Arial" w:cs="Arial"/>
                <w:color w:val="auto"/>
                <w:sz w:val="24"/>
                <w:szCs w:val="24"/>
              </w:rPr>
              <w:t xml:space="preserve"> objection outstanding when </w:t>
            </w:r>
            <w:r w:rsidR="00D0518B" w:rsidRPr="00D70D06">
              <w:rPr>
                <w:rFonts w:ascii="Arial" w:hAnsi="Arial" w:cs="Arial"/>
                <w:color w:val="auto"/>
                <w:sz w:val="24"/>
                <w:szCs w:val="24"/>
              </w:rPr>
              <w:t xml:space="preserve">the </w:t>
            </w:r>
            <w:r w:rsidR="00D70D06" w:rsidRPr="00D70D06">
              <w:rPr>
                <w:rFonts w:ascii="Arial" w:hAnsi="Arial" w:cs="Arial"/>
                <w:color w:val="auto"/>
                <w:sz w:val="24"/>
                <w:szCs w:val="24"/>
              </w:rPr>
              <w:t>East Sussex County</w:t>
            </w:r>
            <w:r w:rsidRPr="00D70D06">
              <w:rPr>
                <w:rFonts w:ascii="Arial" w:hAnsi="Arial" w:cs="Arial"/>
                <w:color w:val="auto"/>
                <w:sz w:val="24"/>
                <w:szCs w:val="24"/>
              </w:rPr>
              <w:t xml:space="preserve"> Council submitted the Order to the Secretary of State for Environment, Food and Rural Affairs for confirmation.</w:t>
            </w:r>
          </w:p>
        </w:tc>
      </w:tr>
      <w:tr w:rsidR="00996652" w:rsidRPr="00996652" w14:paraId="1728309B" w14:textId="77777777" w:rsidTr="00AE5E67">
        <w:tc>
          <w:tcPr>
            <w:tcW w:w="9520" w:type="dxa"/>
            <w:shd w:val="clear" w:color="auto" w:fill="auto"/>
          </w:tcPr>
          <w:p w14:paraId="0BA013E7" w14:textId="5CBA129F" w:rsidR="00AE5E67" w:rsidRPr="00795C54" w:rsidRDefault="00AE5E67" w:rsidP="00AE5E67">
            <w:pPr>
              <w:spacing w:before="60"/>
              <w:rPr>
                <w:rFonts w:ascii="Arial" w:hAnsi="Arial" w:cs="Arial"/>
                <w:b/>
                <w:sz w:val="24"/>
                <w:szCs w:val="24"/>
              </w:rPr>
            </w:pPr>
            <w:r w:rsidRPr="00795C54">
              <w:rPr>
                <w:rFonts w:ascii="Arial" w:hAnsi="Arial" w:cs="Arial"/>
                <w:b/>
                <w:sz w:val="24"/>
                <w:szCs w:val="24"/>
              </w:rPr>
              <w:t>Summary of Decision:</w:t>
            </w:r>
            <w:r w:rsidR="00D057C0" w:rsidRPr="00795C54">
              <w:rPr>
                <w:b/>
              </w:rPr>
              <w:t xml:space="preserve"> </w:t>
            </w:r>
            <w:r w:rsidR="00795C54" w:rsidRPr="00795C54">
              <w:rPr>
                <w:rFonts w:ascii="Arial" w:hAnsi="Arial" w:cs="Arial"/>
                <w:b/>
                <w:sz w:val="24"/>
                <w:szCs w:val="24"/>
              </w:rPr>
              <w:t>The Order is not confirmed.</w:t>
            </w:r>
          </w:p>
        </w:tc>
      </w:tr>
      <w:tr w:rsidR="00996652" w:rsidRPr="00996652" w14:paraId="75CB608B" w14:textId="77777777" w:rsidTr="00AE5E67">
        <w:tc>
          <w:tcPr>
            <w:tcW w:w="9520" w:type="dxa"/>
            <w:tcBorders>
              <w:bottom w:val="single" w:sz="6" w:space="0" w:color="000000"/>
            </w:tcBorders>
            <w:shd w:val="clear" w:color="auto" w:fill="auto"/>
          </w:tcPr>
          <w:p w14:paraId="7BDD59CF" w14:textId="77777777" w:rsidR="00AE5E67" w:rsidRPr="00996652" w:rsidRDefault="00AE5E67" w:rsidP="00AE5E67">
            <w:pPr>
              <w:spacing w:before="60"/>
              <w:rPr>
                <w:rFonts w:ascii="Arial" w:hAnsi="Arial" w:cs="Arial"/>
                <w:b/>
                <w:color w:val="FF0000"/>
                <w:sz w:val="24"/>
                <w:szCs w:val="24"/>
              </w:rPr>
            </w:pPr>
            <w:bookmarkStart w:id="1" w:name="bmkReturn"/>
            <w:bookmarkEnd w:id="1"/>
          </w:p>
        </w:tc>
      </w:tr>
    </w:tbl>
    <w:p w14:paraId="1643A890" w14:textId="4062DC3B" w:rsidR="00986CA1" w:rsidRPr="00D70D06" w:rsidRDefault="00D70D06" w:rsidP="008C78C8">
      <w:pPr>
        <w:pStyle w:val="Style1"/>
        <w:numPr>
          <w:ilvl w:val="0"/>
          <w:numId w:val="0"/>
        </w:numPr>
        <w:ind w:left="431" w:hanging="431"/>
        <w:rPr>
          <w:b/>
          <w:bCs/>
          <w:color w:val="auto"/>
        </w:rPr>
      </w:pPr>
      <w:r w:rsidRPr="00D70D06">
        <w:rPr>
          <w:rFonts w:ascii="Arial" w:hAnsi="Arial" w:cs="Arial"/>
          <w:b/>
          <w:bCs/>
          <w:color w:val="auto"/>
          <w:sz w:val="24"/>
          <w:szCs w:val="24"/>
        </w:rPr>
        <w:t>Preliminary</w:t>
      </w:r>
      <w:r w:rsidR="00AE5E67" w:rsidRPr="00D70D06">
        <w:rPr>
          <w:rFonts w:ascii="Arial" w:hAnsi="Arial" w:cs="Arial"/>
          <w:b/>
          <w:bCs/>
          <w:color w:val="auto"/>
          <w:sz w:val="24"/>
          <w:szCs w:val="24"/>
        </w:rPr>
        <w:t xml:space="preserve"> Matter</w:t>
      </w:r>
      <w:r w:rsidR="001A1C06">
        <w:rPr>
          <w:rFonts w:ascii="Arial" w:hAnsi="Arial" w:cs="Arial"/>
          <w:b/>
          <w:bCs/>
          <w:color w:val="auto"/>
          <w:sz w:val="24"/>
          <w:szCs w:val="24"/>
        </w:rPr>
        <w:t>s</w:t>
      </w:r>
    </w:p>
    <w:p w14:paraId="70238D60" w14:textId="2E669167" w:rsidR="007B65F6" w:rsidRDefault="004C5C7A" w:rsidP="004419F1">
      <w:pPr>
        <w:pStyle w:val="Style1"/>
        <w:rPr>
          <w:rFonts w:ascii="Arial" w:hAnsi="Arial" w:cs="Arial"/>
          <w:color w:val="auto"/>
          <w:sz w:val="24"/>
          <w:szCs w:val="24"/>
        </w:rPr>
      </w:pPr>
      <w:r>
        <w:rPr>
          <w:rFonts w:ascii="Arial" w:hAnsi="Arial" w:cs="Arial"/>
          <w:color w:val="auto"/>
          <w:sz w:val="24"/>
          <w:szCs w:val="24"/>
        </w:rPr>
        <w:t xml:space="preserve">The applicant for the Order submitted </w:t>
      </w:r>
      <w:r w:rsidR="000C6013">
        <w:rPr>
          <w:rFonts w:ascii="Arial" w:hAnsi="Arial" w:cs="Arial"/>
          <w:color w:val="auto"/>
          <w:sz w:val="24"/>
          <w:szCs w:val="24"/>
        </w:rPr>
        <w:t xml:space="preserve">documents with their statement of </w:t>
      </w:r>
      <w:r w:rsidR="0015642E">
        <w:rPr>
          <w:rFonts w:ascii="Arial" w:hAnsi="Arial" w:cs="Arial"/>
          <w:color w:val="auto"/>
          <w:sz w:val="24"/>
          <w:szCs w:val="24"/>
        </w:rPr>
        <w:t xml:space="preserve">case. These were extracts from the plans and book of reference for </w:t>
      </w:r>
      <w:r w:rsidR="00945766">
        <w:rPr>
          <w:rFonts w:ascii="Arial" w:hAnsi="Arial" w:cs="Arial"/>
          <w:color w:val="auto"/>
          <w:sz w:val="24"/>
          <w:szCs w:val="24"/>
        </w:rPr>
        <w:t>the</w:t>
      </w:r>
      <w:r w:rsidR="00BD0455">
        <w:rPr>
          <w:rFonts w:ascii="Arial" w:hAnsi="Arial" w:cs="Arial"/>
          <w:color w:val="auto"/>
          <w:sz w:val="24"/>
          <w:szCs w:val="24"/>
        </w:rPr>
        <w:t xml:space="preserve"> Newhaven and Seaford Water Board</w:t>
      </w:r>
      <w:r w:rsidR="00945766">
        <w:rPr>
          <w:rFonts w:ascii="Arial" w:hAnsi="Arial" w:cs="Arial"/>
          <w:color w:val="auto"/>
          <w:sz w:val="24"/>
          <w:szCs w:val="24"/>
        </w:rPr>
        <w:t xml:space="preserve"> Lower Ouse Valley and Glynde Sewer</w:t>
      </w:r>
      <w:r w:rsidR="00BD0455">
        <w:rPr>
          <w:rFonts w:ascii="Arial" w:hAnsi="Arial" w:cs="Arial"/>
          <w:color w:val="auto"/>
          <w:sz w:val="24"/>
          <w:szCs w:val="24"/>
        </w:rPr>
        <w:t>.</w:t>
      </w:r>
      <w:r w:rsidR="000C3621">
        <w:rPr>
          <w:rFonts w:ascii="Arial" w:hAnsi="Arial" w:cs="Arial"/>
          <w:color w:val="auto"/>
          <w:sz w:val="24"/>
          <w:szCs w:val="24"/>
        </w:rPr>
        <w:t xml:space="preserve"> It is </w:t>
      </w:r>
      <w:r w:rsidR="003A7476">
        <w:rPr>
          <w:rFonts w:ascii="Arial" w:hAnsi="Arial" w:cs="Arial"/>
          <w:color w:val="auto"/>
          <w:sz w:val="24"/>
          <w:szCs w:val="24"/>
        </w:rPr>
        <w:t>suggested</w:t>
      </w:r>
      <w:r w:rsidR="000C3621">
        <w:rPr>
          <w:rFonts w:ascii="Arial" w:hAnsi="Arial" w:cs="Arial"/>
          <w:color w:val="auto"/>
          <w:sz w:val="24"/>
          <w:szCs w:val="24"/>
        </w:rPr>
        <w:t xml:space="preserve"> on behalf of </w:t>
      </w:r>
      <w:r w:rsidR="00BE15ED">
        <w:rPr>
          <w:rFonts w:ascii="Arial" w:hAnsi="Arial" w:cs="Arial"/>
          <w:color w:val="auto"/>
          <w:sz w:val="24"/>
          <w:szCs w:val="24"/>
        </w:rPr>
        <w:t xml:space="preserve">Network Rail, who </w:t>
      </w:r>
      <w:r w:rsidR="003A7476">
        <w:rPr>
          <w:rFonts w:ascii="Arial" w:hAnsi="Arial" w:cs="Arial"/>
          <w:color w:val="auto"/>
          <w:sz w:val="24"/>
          <w:szCs w:val="24"/>
        </w:rPr>
        <w:t xml:space="preserve">submitted a </w:t>
      </w:r>
      <w:r w:rsidR="00C35909">
        <w:rPr>
          <w:rFonts w:ascii="Arial" w:hAnsi="Arial" w:cs="Arial"/>
          <w:color w:val="auto"/>
          <w:sz w:val="24"/>
          <w:szCs w:val="24"/>
        </w:rPr>
        <w:t xml:space="preserve">written representation on the </w:t>
      </w:r>
      <w:r w:rsidR="00A85E0F">
        <w:rPr>
          <w:rFonts w:ascii="Arial" w:hAnsi="Arial" w:cs="Arial"/>
          <w:color w:val="auto"/>
          <w:sz w:val="24"/>
          <w:szCs w:val="24"/>
        </w:rPr>
        <w:t>Order</w:t>
      </w:r>
      <w:r w:rsidR="00C35909">
        <w:rPr>
          <w:rFonts w:ascii="Arial" w:hAnsi="Arial" w:cs="Arial"/>
          <w:color w:val="auto"/>
          <w:sz w:val="24"/>
          <w:szCs w:val="24"/>
        </w:rPr>
        <w:t xml:space="preserve">, that </w:t>
      </w:r>
      <w:r w:rsidR="00B808EA">
        <w:rPr>
          <w:rFonts w:ascii="Arial" w:hAnsi="Arial" w:cs="Arial"/>
          <w:color w:val="auto"/>
          <w:sz w:val="24"/>
          <w:szCs w:val="24"/>
        </w:rPr>
        <w:t>th</w:t>
      </w:r>
      <w:r w:rsidR="00697114">
        <w:rPr>
          <w:rFonts w:ascii="Arial" w:hAnsi="Arial" w:cs="Arial"/>
          <w:color w:val="auto"/>
          <w:sz w:val="24"/>
          <w:szCs w:val="24"/>
        </w:rPr>
        <w:t>e sewerage documents should not be taken into account in this decision because it had not seen these documents</w:t>
      </w:r>
      <w:r w:rsidR="00291F6C">
        <w:rPr>
          <w:rFonts w:ascii="Arial" w:hAnsi="Arial" w:cs="Arial"/>
          <w:color w:val="auto"/>
          <w:sz w:val="24"/>
          <w:szCs w:val="24"/>
        </w:rPr>
        <w:t xml:space="preserve"> and because it had </w:t>
      </w:r>
      <w:r w:rsidR="00E35F33">
        <w:rPr>
          <w:rFonts w:ascii="Arial" w:hAnsi="Arial" w:cs="Arial"/>
          <w:color w:val="auto"/>
          <w:sz w:val="24"/>
          <w:szCs w:val="24"/>
        </w:rPr>
        <w:t xml:space="preserve">not had </w:t>
      </w:r>
      <w:r w:rsidR="00FB5F97">
        <w:rPr>
          <w:rFonts w:ascii="Arial" w:hAnsi="Arial" w:cs="Arial"/>
          <w:color w:val="auto"/>
          <w:sz w:val="24"/>
          <w:szCs w:val="24"/>
        </w:rPr>
        <w:t xml:space="preserve">a sufficient </w:t>
      </w:r>
      <w:r w:rsidR="00E35F33">
        <w:rPr>
          <w:rFonts w:ascii="Arial" w:hAnsi="Arial" w:cs="Arial"/>
          <w:color w:val="auto"/>
          <w:sz w:val="24"/>
          <w:szCs w:val="24"/>
        </w:rPr>
        <w:t xml:space="preserve">opportunity to </w:t>
      </w:r>
      <w:r w:rsidR="00FB5F97">
        <w:rPr>
          <w:rFonts w:ascii="Arial" w:hAnsi="Arial" w:cs="Arial"/>
          <w:color w:val="auto"/>
          <w:sz w:val="24"/>
          <w:szCs w:val="24"/>
        </w:rPr>
        <w:t xml:space="preserve">examine </w:t>
      </w:r>
      <w:r w:rsidR="00E35F33">
        <w:rPr>
          <w:rFonts w:ascii="Arial" w:hAnsi="Arial" w:cs="Arial"/>
          <w:color w:val="auto"/>
          <w:sz w:val="24"/>
          <w:szCs w:val="24"/>
        </w:rPr>
        <w:t xml:space="preserve">the case in opposition due to the written representations procedure </w:t>
      </w:r>
      <w:r w:rsidR="000823A5">
        <w:rPr>
          <w:rFonts w:ascii="Arial" w:hAnsi="Arial" w:cs="Arial"/>
          <w:color w:val="auto"/>
          <w:sz w:val="24"/>
          <w:szCs w:val="24"/>
        </w:rPr>
        <w:t xml:space="preserve">which was </w:t>
      </w:r>
      <w:r w:rsidR="00E35F33">
        <w:rPr>
          <w:rFonts w:ascii="Arial" w:hAnsi="Arial" w:cs="Arial"/>
          <w:color w:val="auto"/>
          <w:sz w:val="24"/>
          <w:szCs w:val="24"/>
        </w:rPr>
        <w:t>chosen to determine the Order.</w:t>
      </w:r>
    </w:p>
    <w:p w14:paraId="0FE14952" w14:textId="587DD06D" w:rsidR="00BD6711" w:rsidRDefault="00E63A10" w:rsidP="004419F1">
      <w:pPr>
        <w:pStyle w:val="Style1"/>
        <w:rPr>
          <w:rFonts w:ascii="Arial" w:hAnsi="Arial" w:cs="Arial"/>
          <w:color w:val="auto"/>
          <w:sz w:val="24"/>
          <w:szCs w:val="24"/>
        </w:rPr>
      </w:pPr>
      <w:r>
        <w:rPr>
          <w:rFonts w:ascii="Arial" w:hAnsi="Arial" w:cs="Arial"/>
          <w:color w:val="auto"/>
          <w:sz w:val="24"/>
          <w:szCs w:val="24"/>
        </w:rPr>
        <w:t xml:space="preserve">Whilst I note these submissions, </w:t>
      </w:r>
      <w:r w:rsidR="009C252D">
        <w:rPr>
          <w:rFonts w:ascii="Arial" w:hAnsi="Arial" w:cs="Arial"/>
          <w:color w:val="auto"/>
          <w:sz w:val="24"/>
          <w:szCs w:val="24"/>
        </w:rPr>
        <w:t xml:space="preserve">the sewerage documents </w:t>
      </w:r>
      <w:r w:rsidR="00B37F53">
        <w:rPr>
          <w:rFonts w:ascii="Arial" w:hAnsi="Arial" w:cs="Arial"/>
          <w:color w:val="auto"/>
          <w:sz w:val="24"/>
          <w:szCs w:val="24"/>
        </w:rPr>
        <w:t>comprised appendices to the applicant’s statement of case</w:t>
      </w:r>
      <w:r w:rsidR="00EB5CF0">
        <w:rPr>
          <w:rFonts w:ascii="Arial" w:hAnsi="Arial" w:cs="Arial"/>
          <w:color w:val="auto"/>
          <w:sz w:val="24"/>
          <w:szCs w:val="24"/>
        </w:rPr>
        <w:t>. T</w:t>
      </w:r>
      <w:r w:rsidR="00B37F53">
        <w:rPr>
          <w:rFonts w:ascii="Arial" w:hAnsi="Arial" w:cs="Arial"/>
          <w:color w:val="auto"/>
          <w:sz w:val="24"/>
          <w:szCs w:val="24"/>
        </w:rPr>
        <w:t>he initial</w:t>
      </w:r>
      <w:r w:rsidR="00A358A6">
        <w:rPr>
          <w:rFonts w:ascii="Arial" w:hAnsi="Arial" w:cs="Arial"/>
          <w:color w:val="auto"/>
          <w:sz w:val="24"/>
          <w:szCs w:val="24"/>
        </w:rPr>
        <w:t xml:space="preserve"> Notice of Order </w:t>
      </w:r>
      <w:r w:rsidR="002873C9">
        <w:rPr>
          <w:rFonts w:ascii="Arial" w:hAnsi="Arial" w:cs="Arial"/>
          <w:color w:val="auto"/>
          <w:sz w:val="24"/>
          <w:szCs w:val="24"/>
        </w:rPr>
        <w:t xml:space="preserve">following submission of the Order to the </w:t>
      </w:r>
      <w:r w:rsidR="000A5238">
        <w:rPr>
          <w:rFonts w:ascii="Arial" w:hAnsi="Arial" w:cs="Arial"/>
          <w:color w:val="auto"/>
          <w:sz w:val="24"/>
          <w:szCs w:val="24"/>
        </w:rPr>
        <w:t xml:space="preserve">Secretary of State </w:t>
      </w:r>
      <w:r w:rsidR="00A358A6">
        <w:rPr>
          <w:rFonts w:ascii="Arial" w:hAnsi="Arial" w:cs="Arial"/>
          <w:color w:val="auto"/>
          <w:sz w:val="24"/>
          <w:szCs w:val="24"/>
        </w:rPr>
        <w:t xml:space="preserve">set out that </w:t>
      </w:r>
      <w:r w:rsidR="00A358A6" w:rsidRPr="00A358A6">
        <w:rPr>
          <w:rFonts w:ascii="Arial" w:hAnsi="Arial" w:cs="Arial"/>
          <w:color w:val="auto"/>
          <w:sz w:val="24"/>
          <w:szCs w:val="24"/>
        </w:rPr>
        <w:t>copies of any documents</w:t>
      </w:r>
      <w:r w:rsidR="0066137D">
        <w:rPr>
          <w:rFonts w:ascii="Arial" w:hAnsi="Arial" w:cs="Arial"/>
          <w:color w:val="auto"/>
          <w:sz w:val="24"/>
          <w:szCs w:val="24"/>
        </w:rPr>
        <w:t xml:space="preserve"> supporting </w:t>
      </w:r>
      <w:r w:rsidR="000A5238">
        <w:rPr>
          <w:rFonts w:ascii="Arial" w:hAnsi="Arial" w:cs="Arial"/>
          <w:color w:val="auto"/>
          <w:sz w:val="24"/>
          <w:szCs w:val="24"/>
        </w:rPr>
        <w:t xml:space="preserve">statements of case </w:t>
      </w:r>
      <w:r w:rsidR="0030680B">
        <w:rPr>
          <w:rFonts w:ascii="Arial" w:hAnsi="Arial" w:cs="Arial"/>
          <w:color w:val="auto"/>
          <w:sz w:val="24"/>
          <w:szCs w:val="24"/>
        </w:rPr>
        <w:t xml:space="preserve">could </w:t>
      </w:r>
      <w:r w:rsidR="00A358A6" w:rsidRPr="00A358A6">
        <w:rPr>
          <w:rFonts w:ascii="Arial" w:hAnsi="Arial" w:cs="Arial"/>
          <w:color w:val="auto"/>
          <w:sz w:val="24"/>
          <w:szCs w:val="24"/>
        </w:rPr>
        <w:t>be view</w:t>
      </w:r>
      <w:r w:rsidR="0030680B">
        <w:rPr>
          <w:rFonts w:ascii="Arial" w:hAnsi="Arial" w:cs="Arial"/>
          <w:color w:val="auto"/>
          <w:sz w:val="24"/>
          <w:szCs w:val="24"/>
        </w:rPr>
        <w:t>ed</w:t>
      </w:r>
      <w:r w:rsidR="00A358A6" w:rsidRPr="00A358A6">
        <w:rPr>
          <w:rFonts w:ascii="Arial" w:hAnsi="Arial" w:cs="Arial"/>
          <w:color w:val="auto"/>
          <w:sz w:val="24"/>
          <w:szCs w:val="24"/>
        </w:rPr>
        <w:t xml:space="preserve"> at the </w:t>
      </w:r>
      <w:r w:rsidR="0030680B">
        <w:rPr>
          <w:rFonts w:ascii="Arial" w:hAnsi="Arial" w:cs="Arial"/>
          <w:color w:val="auto"/>
          <w:sz w:val="24"/>
          <w:szCs w:val="24"/>
        </w:rPr>
        <w:t>Council</w:t>
      </w:r>
      <w:r w:rsidR="00A358A6" w:rsidRPr="00A358A6">
        <w:rPr>
          <w:rFonts w:ascii="Arial" w:hAnsi="Arial" w:cs="Arial"/>
          <w:color w:val="auto"/>
          <w:sz w:val="24"/>
          <w:szCs w:val="24"/>
        </w:rPr>
        <w:t>’s offices.</w:t>
      </w:r>
      <w:r w:rsidR="002873C9">
        <w:rPr>
          <w:rFonts w:ascii="Arial" w:hAnsi="Arial" w:cs="Arial"/>
          <w:color w:val="auto"/>
          <w:sz w:val="24"/>
          <w:szCs w:val="24"/>
        </w:rPr>
        <w:t xml:space="preserve"> This </w:t>
      </w:r>
      <w:r w:rsidR="000A5238">
        <w:rPr>
          <w:rFonts w:ascii="Arial" w:hAnsi="Arial" w:cs="Arial"/>
          <w:color w:val="auto"/>
          <w:sz w:val="24"/>
          <w:szCs w:val="24"/>
        </w:rPr>
        <w:t>notice</w:t>
      </w:r>
      <w:r w:rsidR="002025B0">
        <w:rPr>
          <w:rFonts w:ascii="Arial" w:hAnsi="Arial" w:cs="Arial"/>
          <w:color w:val="auto"/>
          <w:sz w:val="24"/>
          <w:szCs w:val="24"/>
        </w:rPr>
        <w:t>,</w:t>
      </w:r>
      <w:r w:rsidR="00167609">
        <w:rPr>
          <w:rFonts w:ascii="Arial" w:hAnsi="Arial" w:cs="Arial"/>
          <w:color w:val="auto"/>
          <w:sz w:val="24"/>
          <w:szCs w:val="24"/>
        </w:rPr>
        <w:t xml:space="preserve"> and the subsequent statement</w:t>
      </w:r>
      <w:r w:rsidR="000A5238">
        <w:rPr>
          <w:rFonts w:ascii="Arial" w:hAnsi="Arial" w:cs="Arial"/>
          <w:color w:val="auto"/>
          <w:sz w:val="24"/>
          <w:szCs w:val="24"/>
        </w:rPr>
        <w:t xml:space="preserve"> </w:t>
      </w:r>
      <w:r w:rsidR="00167609">
        <w:rPr>
          <w:rFonts w:ascii="Arial" w:hAnsi="Arial" w:cs="Arial"/>
          <w:color w:val="auto"/>
          <w:sz w:val="24"/>
          <w:szCs w:val="24"/>
        </w:rPr>
        <w:t>which referred to and</w:t>
      </w:r>
      <w:r w:rsidR="002025B0">
        <w:rPr>
          <w:rFonts w:ascii="Arial" w:hAnsi="Arial" w:cs="Arial"/>
          <w:color w:val="auto"/>
          <w:sz w:val="24"/>
          <w:szCs w:val="24"/>
        </w:rPr>
        <w:t xml:space="preserve"> extracted the sewerage documents,</w:t>
      </w:r>
      <w:r w:rsidR="00167609">
        <w:rPr>
          <w:rFonts w:ascii="Arial" w:hAnsi="Arial" w:cs="Arial"/>
          <w:color w:val="auto"/>
          <w:sz w:val="24"/>
          <w:szCs w:val="24"/>
        </w:rPr>
        <w:t xml:space="preserve"> </w:t>
      </w:r>
      <w:r w:rsidR="002873C9">
        <w:rPr>
          <w:rFonts w:ascii="Arial" w:hAnsi="Arial" w:cs="Arial"/>
          <w:color w:val="auto"/>
          <w:sz w:val="24"/>
          <w:szCs w:val="24"/>
        </w:rPr>
        <w:t>w</w:t>
      </w:r>
      <w:r w:rsidR="00167609">
        <w:rPr>
          <w:rFonts w:ascii="Arial" w:hAnsi="Arial" w:cs="Arial"/>
          <w:color w:val="auto"/>
          <w:sz w:val="24"/>
          <w:szCs w:val="24"/>
        </w:rPr>
        <w:t>ere</w:t>
      </w:r>
      <w:r w:rsidR="002873C9">
        <w:rPr>
          <w:rFonts w:ascii="Arial" w:hAnsi="Arial" w:cs="Arial"/>
          <w:color w:val="auto"/>
          <w:sz w:val="24"/>
          <w:szCs w:val="24"/>
        </w:rPr>
        <w:t xml:space="preserve"> sent to </w:t>
      </w:r>
      <w:r w:rsidR="00600A41">
        <w:rPr>
          <w:rFonts w:ascii="Arial" w:hAnsi="Arial" w:cs="Arial"/>
          <w:color w:val="auto"/>
          <w:sz w:val="24"/>
          <w:szCs w:val="24"/>
        </w:rPr>
        <w:t>parties including Network Rail</w:t>
      </w:r>
      <w:r w:rsidR="004B79A7">
        <w:rPr>
          <w:rFonts w:ascii="Arial" w:hAnsi="Arial" w:cs="Arial"/>
          <w:color w:val="auto"/>
          <w:sz w:val="24"/>
          <w:szCs w:val="24"/>
        </w:rPr>
        <w:t xml:space="preserve"> within the standard timescales </w:t>
      </w:r>
      <w:r w:rsidR="00863C19">
        <w:rPr>
          <w:rFonts w:ascii="Arial" w:hAnsi="Arial" w:cs="Arial"/>
          <w:color w:val="auto"/>
          <w:sz w:val="24"/>
          <w:szCs w:val="24"/>
        </w:rPr>
        <w:t xml:space="preserve">which would </w:t>
      </w:r>
      <w:r w:rsidR="004B79A7">
        <w:rPr>
          <w:rFonts w:ascii="Arial" w:hAnsi="Arial" w:cs="Arial"/>
          <w:color w:val="auto"/>
          <w:sz w:val="24"/>
          <w:szCs w:val="24"/>
        </w:rPr>
        <w:t xml:space="preserve">allow for </w:t>
      </w:r>
      <w:r w:rsidR="00863C19">
        <w:rPr>
          <w:rFonts w:ascii="Arial" w:hAnsi="Arial" w:cs="Arial"/>
          <w:color w:val="auto"/>
          <w:sz w:val="24"/>
          <w:szCs w:val="24"/>
        </w:rPr>
        <w:t>review of the documents</w:t>
      </w:r>
      <w:r w:rsidR="00600A41">
        <w:rPr>
          <w:rFonts w:ascii="Arial" w:hAnsi="Arial" w:cs="Arial"/>
          <w:color w:val="auto"/>
          <w:sz w:val="24"/>
          <w:szCs w:val="24"/>
        </w:rPr>
        <w:t>.</w:t>
      </w:r>
      <w:r w:rsidR="000A5238">
        <w:rPr>
          <w:rFonts w:ascii="Arial" w:hAnsi="Arial" w:cs="Arial"/>
          <w:color w:val="auto"/>
          <w:sz w:val="24"/>
          <w:szCs w:val="24"/>
        </w:rPr>
        <w:t xml:space="preserve"> Thus, </w:t>
      </w:r>
      <w:r w:rsidR="00FC3139">
        <w:rPr>
          <w:rFonts w:ascii="Arial" w:hAnsi="Arial" w:cs="Arial"/>
          <w:color w:val="auto"/>
          <w:sz w:val="24"/>
          <w:szCs w:val="24"/>
        </w:rPr>
        <w:t>there was a sufficient opportunity to view the</w:t>
      </w:r>
      <w:r w:rsidR="00BD6711">
        <w:rPr>
          <w:rFonts w:ascii="Arial" w:hAnsi="Arial" w:cs="Arial"/>
          <w:color w:val="auto"/>
          <w:sz w:val="24"/>
          <w:szCs w:val="24"/>
        </w:rPr>
        <w:t xml:space="preserve"> appendices to the applicant’s statement of case </w:t>
      </w:r>
      <w:r w:rsidR="00F53395">
        <w:rPr>
          <w:rFonts w:ascii="Arial" w:hAnsi="Arial" w:cs="Arial"/>
          <w:color w:val="auto"/>
          <w:sz w:val="24"/>
          <w:szCs w:val="24"/>
        </w:rPr>
        <w:t xml:space="preserve">so </w:t>
      </w:r>
      <w:r w:rsidR="00BD6711">
        <w:rPr>
          <w:rFonts w:ascii="Arial" w:hAnsi="Arial" w:cs="Arial"/>
          <w:color w:val="auto"/>
          <w:sz w:val="24"/>
          <w:szCs w:val="24"/>
        </w:rPr>
        <w:t>that I do not identify any prejudice to Network Rail’s position in this regard.</w:t>
      </w:r>
    </w:p>
    <w:p w14:paraId="1F62A3E0" w14:textId="27F9C4A1" w:rsidR="00431F0F" w:rsidRDefault="00431F0F" w:rsidP="004419F1">
      <w:pPr>
        <w:pStyle w:val="Style1"/>
        <w:rPr>
          <w:rFonts w:ascii="Arial" w:hAnsi="Arial" w:cs="Arial"/>
          <w:color w:val="auto"/>
          <w:sz w:val="24"/>
          <w:szCs w:val="24"/>
        </w:rPr>
      </w:pPr>
      <w:r>
        <w:rPr>
          <w:rFonts w:ascii="Arial" w:hAnsi="Arial" w:cs="Arial"/>
          <w:color w:val="auto"/>
          <w:sz w:val="24"/>
          <w:szCs w:val="24"/>
        </w:rPr>
        <w:t>Submitted documents show</w:t>
      </w:r>
      <w:r w:rsidR="00F9623D">
        <w:rPr>
          <w:rFonts w:ascii="Arial" w:hAnsi="Arial" w:cs="Arial"/>
          <w:color w:val="auto"/>
          <w:sz w:val="24"/>
          <w:szCs w:val="24"/>
        </w:rPr>
        <w:t xml:space="preserve"> points along the Order route</w:t>
      </w:r>
      <w:r w:rsidR="00F20893">
        <w:rPr>
          <w:rFonts w:ascii="Arial" w:hAnsi="Arial" w:cs="Arial"/>
          <w:color w:val="auto"/>
          <w:sz w:val="24"/>
          <w:szCs w:val="24"/>
        </w:rPr>
        <w:t>s</w:t>
      </w:r>
      <w:r w:rsidR="00F9623D">
        <w:rPr>
          <w:rFonts w:ascii="Arial" w:hAnsi="Arial" w:cs="Arial"/>
          <w:color w:val="auto"/>
          <w:sz w:val="24"/>
          <w:szCs w:val="24"/>
        </w:rPr>
        <w:t xml:space="preserve"> by</w:t>
      </w:r>
      <w:r w:rsidR="001B5B90" w:rsidRPr="00431F0F">
        <w:rPr>
          <w:rFonts w:ascii="Arial" w:hAnsi="Arial" w:cs="Arial"/>
          <w:color w:val="auto"/>
          <w:sz w:val="24"/>
          <w:szCs w:val="24"/>
        </w:rPr>
        <w:t xml:space="preserve"> different annotations</w:t>
      </w:r>
      <w:r w:rsidR="00F9623D">
        <w:rPr>
          <w:rFonts w:ascii="Arial" w:hAnsi="Arial" w:cs="Arial"/>
          <w:color w:val="auto"/>
          <w:sz w:val="24"/>
          <w:szCs w:val="24"/>
        </w:rPr>
        <w:t xml:space="preserve"> from those used in the Order plan</w:t>
      </w:r>
      <w:r w:rsidR="001B5B90" w:rsidRPr="00431F0F">
        <w:rPr>
          <w:rFonts w:ascii="Arial" w:hAnsi="Arial" w:cs="Arial"/>
          <w:color w:val="auto"/>
          <w:sz w:val="24"/>
          <w:szCs w:val="24"/>
        </w:rPr>
        <w:t xml:space="preserve">. For the avoidance of doubt, this decision refers solely to points shown on </w:t>
      </w:r>
      <w:r w:rsidR="00E6252D" w:rsidRPr="00431F0F">
        <w:rPr>
          <w:rFonts w:ascii="Arial" w:hAnsi="Arial" w:cs="Arial"/>
          <w:color w:val="auto"/>
          <w:sz w:val="24"/>
          <w:szCs w:val="24"/>
        </w:rPr>
        <w:t xml:space="preserve">the Order </w:t>
      </w:r>
      <w:r w:rsidR="00B116E9">
        <w:rPr>
          <w:rFonts w:ascii="Arial" w:hAnsi="Arial" w:cs="Arial"/>
          <w:color w:val="auto"/>
          <w:sz w:val="24"/>
          <w:szCs w:val="24"/>
        </w:rPr>
        <w:t>p</w:t>
      </w:r>
      <w:r w:rsidR="00E6252D" w:rsidRPr="00431F0F">
        <w:rPr>
          <w:rFonts w:ascii="Arial" w:hAnsi="Arial" w:cs="Arial"/>
          <w:color w:val="auto"/>
          <w:sz w:val="24"/>
          <w:szCs w:val="24"/>
        </w:rPr>
        <w:t>lan</w:t>
      </w:r>
      <w:r w:rsidRPr="00431F0F">
        <w:rPr>
          <w:rFonts w:ascii="Arial" w:hAnsi="Arial" w:cs="Arial"/>
          <w:color w:val="auto"/>
          <w:sz w:val="24"/>
          <w:szCs w:val="24"/>
        </w:rPr>
        <w:t>,</w:t>
      </w:r>
      <w:r w:rsidR="001B5B90" w:rsidRPr="00431F0F">
        <w:rPr>
          <w:rFonts w:ascii="Arial" w:hAnsi="Arial" w:cs="Arial"/>
          <w:color w:val="auto"/>
          <w:sz w:val="24"/>
          <w:szCs w:val="24"/>
        </w:rPr>
        <w:t xml:space="preserve"> which depicts the </w:t>
      </w:r>
      <w:r w:rsidRPr="00431F0F">
        <w:rPr>
          <w:rFonts w:ascii="Arial" w:hAnsi="Arial" w:cs="Arial"/>
          <w:color w:val="auto"/>
          <w:sz w:val="24"/>
          <w:szCs w:val="24"/>
        </w:rPr>
        <w:t>northern termination of the route</w:t>
      </w:r>
      <w:r w:rsidR="00F20893">
        <w:rPr>
          <w:rFonts w:ascii="Arial" w:hAnsi="Arial" w:cs="Arial"/>
          <w:color w:val="auto"/>
          <w:sz w:val="24"/>
          <w:szCs w:val="24"/>
        </w:rPr>
        <w:t>s</w:t>
      </w:r>
      <w:r w:rsidRPr="00431F0F">
        <w:rPr>
          <w:rFonts w:ascii="Arial" w:hAnsi="Arial" w:cs="Arial"/>
          <w:color w:val="auto"/>
          <w:sz w:val="24"/>
          <w:szCs w:val="24"/>
        </w:rPr>
        <w:t xml:space="preserve"> </w:t>
      </w:r>
      <w:r w:rsidR="00843958">
        <w:rPr>
          <w:rFonts w:ascii="Arial" w:hAnsi="Arial" w:cs="Arial"/>
          <w:color w:val="auto"/>
          <w:sz w:val="24"/>
          <w:szCs w:val="24"/>
        </w:rPr>
        <w:t>(</w:t>
      </w:r>
      <w:r w:rsidR="0001331E">
        <w:rPr>
          <w:rFonts w:ascii="Arial" w:hAnsi="Arial" w:cs="Arial"/>
          <w:color w:val="auto"/>
          <w:sz w:val="24"/>
          <w:szCs w:val="24"/>
        </w:rPr>
        <w:t>at</w:t>
      </w:r>
      <w:r w:rsidRPr="00431F0F">
        <w:rPr>
          <w:rFonts w:ascii="Arial" w:hAnsi="Arial" w:cs="Arial"/>
          <w:color w:val="auto"/>
          <w:sz w:val="24"/>
          <w:szCs w:val="24"/>
        </w:rPr>
        <w:t xml:space="preserve"> Tarring Neville Footpath 1</w:t>
      </w:r>
      <w:r w:rsidR="00843958">
        <w:rPr>
          <w:rFonts w:ascii="Arial" w:hAnsi="Arial" w:cs="Arial"/>
          <w:color w:val="auto"/>
          <w:sz w:val="24"/>
          <w:szCs w:val="24"/>
        </w:rPr>
        <w:t>)</w:t>
      </w:r>
      <w:r w:rsidRPr="00431F0F">
        <w:rPr>
          <w:rFonts w:ascii="Arial" w:hAnsi="Arial" w:cs="Arial"/>
          <w:color w:val="auto"/>
          <w:sz w:val="24"/>
          <w:szCs w:val="24"/>
        </w:rPr>
        <w:t xml:space="preserve"> as Point A, </w:t>
      </w:r>
      <w:r w:rsidR="00F9623D">
        <w:rPr>
          <w:rFonts w:ascii="Arial" w:hAnsi="Arial" w:cs="Arial"/>
          <w:color w:val="auto"/>
          <w:sz w:val="24"/>
          <w:szCs w:val="24"/>
        </w:rPr>
        <w:t xml:space="preserve">and </w:t>
      </w:r>
      <w:r w:rsidR="00F20893">
        <w:rPr>
          <w:rFonts w:ascii="Arial" w:hAnsi="Arial" w:cs="Arial"/>
          <w:color w:val="auto"/>
          <w:sz w:val="24"/>
          <w:szCs w:val="24"/>
        </w:rPr>
        <w:t>their</w:t>
      </w:r>
      <w:r w:rsidR="00F9623D">
        <w:rPr>
          <w:rFonts w:ascii="Arial" w:hAnsi="Arial" w:cs="Arial"/>
          <w:color w:val="auto"/>
          <w:sz w:val="24"/>
          <w:szCs w:val="24"/>
        </w:rPr>
        <w:t xml:space="preserve"> southern termination </w:t>
      </w:r>
      <w:r w:rsidR="008A54BC">
        <w:rPr>
          <w:rFonts w:ascii="Arial" w:hAnsi="Arial" w:cs="Arial"/>
          <w:color w:val="auto"/>
          <w:sz w:val="24"/>
          <w:szCs w:val="24"/>
        </w:rPr>
        <w:lastRenderedPageBreak/>
        <w:t>(</w:t>
      </w:r>
      <w:r w:rsidR="0001331E">
        <w:rPr>
          <w:rFonts w:ascii="Arial" w:hAnsi="Arial" w:cs="Arial"/>
          <w:color w:val="auto"/>
          <w:sz w:val="24"/>
          <w:szCs w:val="24"/>
        </w:rPr>
        <w:t>at</w:t>
      </w:r>
      <w:r w:rsidR="008A54BC">
        <w:rPr>
          <w:rFonts w:ascii="Arial" w:hAnsi="Arial" w:cs="Arial"/>
          <w:color w:val="auto"/>
          <w:sz w:val="24"/>
          <w:szCs w:val="24"/>
        </w:rPr>
        <w:t xml:space="preserve"> </w:t>
      </w:r>
      <w:r w:rsidR="00EC6D38">
        <w:rPr>
          <w:rFonts w:ascii="Arial" w:hAnsi="Arial" w:cs="Arial"/>
          <w:color w:val="auto"/>
          <w:sz w:val="24"/>
          <w:szCs w:val="24"/>
        </w:rPr>
        <w:t xml:space="preserve">South Heighton Footpath 17a) </w:t>
      </w:r>
      <w:r w:rsidR="008F32A6">
        <w:rPr>
          <w:rFonts w:ascii="Arial" w:hAnsi="Arial" w:cs="Arial"/>
          <w:color w:val="auto"/>
          <w:sz w:val="24"/>
          <w:szCs w:val="24"/>
        </w:rPr>
        <w:t>as Point E.</w:t>
      </w:r>
      <w:r w:rsidR="00EC6D38" w:rsidRPr="00EC6D38">
        <w:t xml:space="preserve"> </w:t>
      </w:r>
      <w:r w:rsidR="00EC6D38" w:rsidRPr="00EC6D38">
        <w:rPr>
          <w:rFonts w:ascii="Arial" w:hAnsi="Arial" w:cs="Arial"/>
          <w:color w:val="auto"/>
          <w:sz w:val="24"/>
          <w:szCs w:val="24"/>
        </w:rPr>
        <w:t xml:space="preserve">I therefore attach a copy of </w:t>
      </w:r>
      <w:r w:rsidR="00EC6D38">
        <w:rPr>
          <w:rFonts w:ascii="Arial" w:hAnsi="Arial" w:cs="Arial"/>
          <w:color w:val="auto"/>
          <w:sz w:val="24"/>
          <w:szCs w:val="24"/>
        </w:rPr>
        <w:t>the Order</w:t>
      </w:r>
      <w:r w:rsidR="00EC6D38" w:rsidRPr="00EC6D38">
        <w:rPr>
          <w:rFonts w:ascii="Arial" w:hAnsi="Arial" w:cs="Arial"/>
          <w:color w:val="auto"/>
          <w:sz w:val="24"/>
          <w:szCs w:val="24"/>
        </w:rPr>
        <w:t xml:space="preserve"> plan.</w:t>
      </w:r>
    </w:p>
    <w:p w14:paraId="0E3ABA6C" w14:textId="624463DE" w:rsidR="00CB0BA4" w:rsidRPr="00431F0F" w:rsidRDefault="00CB0BA4" w:rsidP="004419F1">
      <w:pPr>
        <w:pStyle w:val="Style1"/>
        <w:rPr>
          <w:rFonts w:ascii="Arial" w:hAnsi="Arial" w:cs="Arial"/>
          <w:color w:val="auto"/>
          <w:sz w:val="24"/>
          <w:szCs w:val="24"/>
        </w:rPr>
      </w:pPr>
      <w:r>
        <w:rPr>
          <w:rFonts w:ascii="Arial" w:hAnsi="Arial" w:cs="Arial"/>
          <w:color w:val="auto"/>
          <w:sz w:val="24"/>
          <w:szCs w:val="24"/>
        </w:rPr>
        <w:t>Whilst the Order route</w:t>
      </w:r>
      <w:r w:rsidR="00A40E5E">
        <w:rPr>
          <w:rFonts w:ascii="Arial" w:hAnsi="Arial" w:cs="Arial"/>
          <w:color w:val="auto"/>
          <w:sz w:val="24"/>
          <w:szCs w:val="24"/>
        </w:rPr>
        <w:t>s</w:t>
      </w:r>
      <w:r>
        <w:rPr>
          <w:rFonts w:ascii="Arial" w:hAnsi="Arial" w:cs="Arial"/>
          <w:color w:val="auto"/>
          <w:sz w:val="24"/>
          <w:szCs w:val="24"/>
        </w:rPr>
        <w:t xml:space="preserve"> w</w:t>
      </w:r>
      <w:r w:rsidR="00A40E5E">
        <w:rPr>
          <w:rFonts w:ascii="Arial" w:hAnsi="Arial" w:cs="Arial"/>
          <w:color w:val="auto"/>
          <w:sz w:val="24"/>
          <w:szCs w:val="24"/>
        </w:rPr>
        <w:t>ere</w:t>
      </w:r>
      <w:r>
        <w:rPr>
          <w:rFonts w:ascii="Arial" w:hAnsi="Arial" w:cs="Arial"/>
          <w:color w:val="auto"/>
          <w:sz w:val="24"/>
          <w:szCs w:val="24"/>
        </w:rPr>
        <w:t xml:space="preserve"> not accessible at the time of my site visit, I was able to view the surrounding land from public vantage points, and I am satisfied that I can make my decision on this basis.</w:t>
      </w:r>
    </w:p>
    <w:p w14:paraId="55667200" w14:textId="77777777" w:rsidR="00AE5E67" w:rsidRPr="0046525B" w:rsidRDefault="00AE5E67" w:rsidP="00AE5E67">
      <w:pPr>
        <w:pStyle w:val="Heading6blackfont"/>
        <w:rPr>
          <w:rFonts w:ascii="Arial" w:hAnsi="Arial" w:cs="Arial"/>
          <w:color w:val="auto"/>
          <w:sz w:val="24"/>
          <w:szCs w:val="24"/>
        </w:rPr>
      </w:pPr>
      <w:r w:rsidRPr="0046525B">
        <w:rPr>
          <w:rFonts w:ascii="Arial" w:hAnsi="Arial" w:cs="Arial"/>
          <w:color w:val="auto"/>
          <w:sz w:val="24"/>
          <w:szCs w:val="24"/>
        </w:rPr>
        <w:t>The Main Issue</w:t>
      </w:r>
    </w:p>
    <w:p w14:paraId="4F7FAE42" w14:textId="77777777" w:rsidR="00331436" w:rsidRPr="00331436" w:rsidRDefault="008812C8" w:rsidP="00786F08">
      <w:pPr>
        <w:pStyle w:val="Style1"/>
        <w:tabs>
          <w:tab w:val="num" w:pos="720"/>
        </w:tabs>
        <w:rPr>
          <w:rFonts w:ascii="Arial" w:hAnsi="Arial" w:cs="Arial"/>
          <w:color w:val="FF0000"/>
          <w:sz w:val="24"/>
          <w:szCs w:val="24"/>
        </w:rPr>
      </w:pPr>
      <w:r w:rsidRPr="0046525B">
        <w:rPr>
          <w:rFonts w:ascii="Arial" w:hAnsi="Arial" w:cs="Arial"/>
          <w:color w:val="auto"/>
          <w:sz w:val="24"/>
          <w:szCs w:val="24"/>
        </w:rPr>
        <w:t xml:space="preserve">The </w:t>
      </w:r>
      <w:r w:rsidR="00F82562" w:rsidRPr="0046525B">
        <w:rPr>
          <w:rFonts w:ascii="Arial" w:hAnsi="Arial" w:cs="Arial"/>
          <w:color w:val="auto"/>
          <w:sz w:val="24"/>
          <w:szCs w:val="24"/>
        </w:rPr>
        <w:t xml:space="preserve">East Sussex County </w:t>
      </w:r>
      <w:r w:rsidR="00786F08" w:rsidRPr="0046525B">
        <w:rPr>
          <w:rFonts w:ascii="Arial" w:hAnsi="Arial" w:cs="Arial"/>
          <w:color w:val="auto"/>
          <w:sz w:val="24"/>
          <w:szCs w:val="24"/>
        </w:rPr>
        <w:t>Council made the Definitive Map Modification Order (DMMO) under Section 53(2)(b) of the 1981 Act on the basis of events specified in sub-section 53(3)(c)(i)</w:t>
      </w:r>
      <w:r w:rsidR="00F82562" w:rsidRPr="0046525B">
        <w:rPr>
          <w:rFonts w:ascii="Arial" w:hAnsi="Arial" w:cs="Arial"/>
          <w:color w:val="auto"/>
          <w:sz w:val="24"/>
          <w:szCs w:val="24"/>
        </w:rPr>
        <w:t xml:space="preserve"> and 53</w:t>
      </w:r>
      <w:r w:rsidR="0046525B" w:rsidRPr="0046525B">
        <w:rPr>
          <w:rFonts w:ascii="Arial" w:hAnsi="Arial" w:cs="Arial"/>
          <w:color w:val="auto"/>
          <w:sz w:val="24"/>
          <w:szCs w:val="24"/>
        </w:rPr>
        <w:t>(3)(c)(iii)</w:t>
      </w:r>
      <w:r w:rsidR="00786F08" w:rsidRPr="0046525B">
        <w:rPr>
          <w:rFonts w:ascii="Arial" w:hAnsi="Arial" w:cs="Arial"/>
          <w:color w:val="auto"/>
          <w:sz w:val="24"/>
          <w:szCs w:val="24"/>
        </w:rPr>
        <w:t xml:space="preserve">. </w:t>
      </w:r>
      <w:r w:rsidR="00786F08" w:rsidRPr="00794849">
        <w:rPr>
          <w:rFonts w:ascii="Arial" w:hAnsi="Arial" w:cs="Arial"/>
          <w:color w:val="auto"/>
          <w:sz w:val="24"/>
          <w:szCs w:val="24"/>
        </w:rPr>
        <w:t>As a result, the main issue</w:t>
      </w:r>
      <w:r w:rsidR="00331436">
        <w:rPr>
          <w:rFonts w:ascii="Arial" w:hAnsi="Arial" w:cs="Arial"/>
          <w:color w:val="auto"/>
          <w:sz w:val="24"/>
          <w:szCs w:val="24"/>
        </w:rPr>
        <w:t>s are:</w:t>
      </w:r>
    </w:p>
    <w:p w14:paraId="56304423" w14:textId="3FFEB8C1" w:rsidR="00786F08" w:rsidRPr="009C5EF1" w:rsidRDefault="00331436" w:rsidP="00331436">
      <w:pPr>
        <w:pStyle w:val="Style1"/>
        <w:numPr>
          <w:ilvl w:val="0"/>
          <w:numId w:val="31"/>
        </w:numPr>
        <w:rPr>
          <w:rFonts w:ascii="Arial" w:hAnsi="Arial" w:cs="Arial"/>
          <w:color w:val="FF0000"/>
          <w:sz w:val="24"/>
          <w:szCs w:val="24"/>
        </w:rPr>
      </w:pPr>
      <w:bookmarkStart w:id="2" w:name="_Hlk140567405"/>
      <w:r>
        <w:rPr>
          <w:rFonts w:ascii="Arial" w:hAnsi="Arial" w:cs="Arial"/>
          <w:color w:val="auto"/>
          <w:sz w:val="24"/>
          <w:szCs w:val="24"/>
        </w:rPr>
        <w:t>W</w:t>
      </w:r>
      <w:r w:rsidR="00786F08" w:rsidRPr="00794849">
        <w:rPr>
          <w:rFonts w:ascii="Arial" w:hAnsi="Arial" w:cs="Arial"/>
          <w:color w:val="auto"/>
          <w:sz w:val="24"/>
          <w:szCs w:val="24"/>
        </w:rPr>
        <w:t>hether the discovery by the Council of evidence (when considered with all other evidence available) is sufficient to show that</w:t>
      </w:r>
      <w:r w:rsidR="008E7A1D">
        <w:rPr>
          <w:rFonts w:ascii="Arial" w:hAnsi="Arial" w:cs="Arial"/>
          <w:color w:val="auto"/>
          <w:sz w:val="24"/>
          <w:szCs w:val="24"/>
        </w:rPr>
        <w:t xml:space="preserve"> </w:t>
      </w:r>
      <w:r w:rsidR="00794849" w:rsidRPr="00794849">
        <w:rPr>
          <w:rFonts w:ascii="Arial" w:hAnsi="Arial" w:cs="Arial"/>
          <w:color w:val="auto"/>
          <w:sz w:val="24"/>
          <w:szCs w:val="24"/>
        </w:rPr>
        <w:t>public footpath</w:t>
      </w:r>
      <w:r w:rsidR="00A40E5E">
        <w:rPr>
          <w:rFonts w:ascii="Arial" w:hAnsi="Arial" w:cs="Arial"/>
          <w:color w:val="auto"/>
          <w:sz w:val="24"/>
          <w:szCs w:val="24"/>
        </w:rPr>
        <w:t>s</w:t>
      </w:r>
      <w:r w:rsidR="00786F08" w:rsidRPr="00794849">
        <w:rPr>
          <w:rFonts w:ascii="Arial" w:hAnsi="Arial" w:cs="Arial"/>
          <w:color w:val="auto"/>
          <w:sz w:val="24"/>
          <w:szCs w:val="24"/>
        </w:rPr>
        <w:t xml:space="preserve"> which </w:t>
      </w:r>
      <w:r w:rsidR="00A40E5E">
        <w:rPr>
          <w:rFonts w:ascii="Arial" w:hAnsi="Arial" w:cs="Arial"/>
          <w:color w:val="auto"/>
          <w:sz w:val="24"/>
          <w:szCs w:val="24"/>
        </w:rPr>
        <w:t>are</w:t>
      </w:r>
      <w:r w:rsidR="00786F08" w:rsidRPr="00794849">
        <w:rPr>
          <w:rFonts w:ascii="Arial" w:hAnsi="Arial" w:cs="Arial"/>
          <w:color w:val="auto"/>
          <w:sz w:val="24"/>
          <w:szCs w:val="24"/>
        </w:rPr>
        <w:t xml:space="preserve"> not shown in the map and statement subsist over land in the area to which the map relates</w:t>
      </w:r>
      <w:r w:rsidR="009C5EF1">
        <w:rPr>
          <w:rFonts w:ascii="Arial" w:hAnsi="Arial" w:cs="Arial"/>
          <w:color w:val="auto"/>
          <w:sz w:val="24"/>
          <w:szCs w:val="24"/>
        </w:rPr>
        <w:t>; and</w:t>
      </w:r>
    </w:p>
    <w:p w14:paraId="096B23F2" w14:textId="3F848E17" w:rsidR="009C5EF1" w:rsidRPr="00996652" w:rsidRDefault="00B34020" w:rsidP="00331436">
      <w:pPr>
        <w:pStyle w:val="Style1"/>
        <w:numPr>
          <w:ilvl w:val="0"/>
          <w:numId w:val="31"/>
        </w:numPr>
        <w:rPr>
          <w:rFonts w:ascii="Arial" w:hAnsi="Arial" w:cs="Arial"/>
          <w:color w:val="FF0000"/>
          <w:sz w:val="24"/>
          <w:szCs w:val="24"/>
        </w:rPr>
      </w:pPr>
      <w:r>
        <w:rPr>
          <w:rFonts w:ascii="Arial" w:hAnsi="Arial" w:cs="Arial"/>
          <w:color w:val="auto"/>
          <w:sz w:val="24"/>
          <w:szCs w:val="24"/>
        </w:rPr>
        <w:t>Whether any other particulars contained in the map and statement require modification.</w:t>
      </w:r>
    </w:p>
    <w:bookmarkEnd w:id="2"/>
    <w:p w14:paraId="14B2E043" w14:textId="77777777" w:rsidR="007F1C27" w:rsidRPr="00D70D06" w:rsidRDefault="007F1C27" w:rsidP="007F1C27">
      <w:pPr>
        <w:pStyle w:val="Style1"/>
        <w:tabs>
          <w:tab w:val="num" w:pos="720"/>
        </w:tabs>
        <w:rPr>
          <w:rFonts w:ascii="Arial" w:hAnsi="Arial" w:cs="Arial"/>
          <w:color w:val="auto"/>
          <w:sz w:val="24"/>
          <w:szCs w:val="24"/>
        </w:rPr>
      </w:pPr>
      <w:r w:rsidRPr="00D70D06">
        <w:rPr>
          <w:rFonts w:ascii="Arial" w:hAnsi="Arial" w:cs="Arial"/>
          <w:color w:val="auto"/>
          <w:sz w:val="24"/>
          <w:szCs w:val="24"/>
        </w:rPr>
        <w:t xml:space="preserve">Whilst it suffices under section 53(3)(c)(i) for a public right of way to be reasonably alleged to subsist in order to make a DMMO, the standard of proof is higher for it to be confirmed. At this stage, evidence is required on the balance of probabilities that a </w:t>
      </w:r>
      <w:r w:rsidR="00434638" w:rsidRPr="00D70D06">
        <w:rPr>
          <w:rFonts w:ascii="Arial" w:hAnsi="Arial" w:cs="Arial"/>
          <w:color w:val="auto"/>
          <w:sz w:val="24"/>
          <w:szCs w:val="24"/>
        </w:rPr>
        <w:t xml:space="preserve">claimed </w:t>
      </w:r>
      <w:r w:rsidRPr="00D70D06">
        <w:rPr>
          <w:rFonts w:ascii="Arial" w:hAnsi="Arial" w:cs="Arial"/>
          <w:color w:val="auto"/>
          <w:sz w:val="24"/>
          <w:szCs w:val="24"/>
        </w:rPr>
        <w:t>right of way subsists</w:t>
      </w:r>
      <w:r w:rsidR="00B629A6" w:rsidRPr="00D70D06">
        <w:rPr>
          <w:rFonts w:ascii="Arial" w:hAnsi="Arial" w:cs="Arial"/>
          <w:color w:val="auto"/>
          <w:sz w:val="24"/>
          <w:szCs w:val="24"/>
        </w:rPr>
        <w:t xml:space="preserve">. </w:t>
      </w:r>
    </w:p>
    <w:p w14:paraId="2D52333F" w14:textId="77777777" w:rsidR="00AE5E67" w:rsidRPr="00D70D06" w:rsidRDefault="00AE5E67" w:rsidP="00AE5E67">
      <w:pPr>
        <w:pStyle w:val="Heading6blackfont"/>
        <w:rPr>
          <w:rFonts w:ascii="Arial" w:hAnsi="Arial" w:cs="Arial"/>
          <w:color w:val="auto"/>
          <w:sz w:val="24"/>
          <w:szCs w:val="24"/>
        </w:rPr>
      </w:pPr>
      <w:r w:rsidRPr="00D70D06">
        <w:rPr>
          <w:rFonts w:ascii="Arial" w:hAnsi="Arial" w:cs="Arial"/>
          <w:color w:val="auto"/>
          <w:sz w:val="24"/>
          <w:szCs w:val="24"/>
        </w:rPr>
        <w:t>Reasons</w:t>
      </w:r>
    </w:p>
    <w:p w14:paraId="4584C79C" w14:textId="77777777" w:rsidR="002E53DD" w:rsidRPr="00D25CEF" w:rsidRDefault="002E53DD" w:rsidP="00336B62">
      <w:pPr>
        <w:pStyle w:val="Style1"/>
        <w:numPr>
          <w:ilvl w:val="0"/>
          <w:numId w:val="0"/>
        </w:numPr>
        <w:ind w:left="431" w:hanging="431"/>
        <w:rPr>
          <w:color w:val="auto"/>
        </w:rPr>
      </w:pPr>
      <w:r w:rsidRPr="00D25CEF">
        <w:rPr>
          <w:rFonts w:ascii="Arial" w:hAnsi="Arial" w:cs="Arial"/>
          <w:b/>
          <w:bCs/>
          <w:i/>
          <w:iCs/>
          <w:color w:val="auto"/>
          <w:sz w:val="24"/>
          <w:szCs w:val="24"/>
        </w:rPr>
        <w:t>Background</w:t>
      </w:r>
    </w:p>
    <w:p w14:paraId="0E09DEA0" w14:textId="1A201630" w:rsidR="001C0240" w:rsidRPr="00D25CEF" w:rsidRDefault="001C0240" w:rsidP="001C0240">
      <w:pPr>
        <w:pStyle w:val="Style1"/>
        <w:tabs>
          <w:tab w:val="num" w:pos="720"/>
        </w:tabs>
        <w:rPr>
          <w:rFonts w:ascii="Arial" w:hAnsi="Arial" w:cs="Arial"/>
          <w:color w:val="auto"/>
          <w:sz w:val="24"/>
          <w:szCs w:val="24"/>
        </w:rPr>
      </w:pPr>
      <w:r w:rsidRPr="00D25CEF">
        <w:rPr>
          <w:rFonts w:ascii="Arial" w:hAnsi="Arial" w:cs="Arial"/>
          <w:color w:val="auto"/>
          <w:sz w:val="24"/>
          <w:szCs w:val="24"/>
        </w:rPr>
        <w:t>The Order seeks to record public footpath</w:t>
      </w:r>
      <w:r w:rsidR="00F20893">
        <w:rPr>
          <w:rFonts w:ascii="Arial" w:hAnsi="Arial" w:cs="Arial"/>
          <w:color w:val="auto"/>
          <w:sz w:val="24"/>
          <w:szCs w:val="24"/>
        </w:rPr>
        <w:t>s</w:t>
      </w:r>
      <w:r w:rsidRPr="00D25CEF">
        <w:rPr>
          <w:rFonts w:ascii="Arial" w:hAnsi="Arial" w:cs="Arial"/>
          <w:color w:val="auto"/>
          <w:sz w:val="24"/>
          <w:szCs w:val="24"/>
        </w:rPr>
        <w:t xml:space="preserve"> across land adjacent to the railway</w:t>
      </w:r>
      <w:r w:rsidR="004608E4">
        <w:rPr>
          <w:rFonts w:ascii="Arial" w:hAnsi="Arial" w:cs="Arial"/>
          <w:color w:val="auto"/>
          <w:sz w:val="24"/>
          <w:szCs w:val="24"/>
        </w:rPr>
        <w:t>, and over a level crossing ac</w:t>
      </w:r>
      <w:r w:rsidR="003A69DD">
        <w:rPr>
          <w:rFonts w:ascii="Arial" w:hAnsi="Arial" w:cs="Arial"/>
          <w:color w:val="auto"/>
          <w:sz w:val="24"/>
          <w:szCs w:val="24"/>
        </w:rPr>
        <w:t>ross it</w:t>
      </w:r>
      <w:r w:rsidR="003F43B2">
        <w:rPr>
          <w:rFonts w:ascii="Arial" w:hAnsi="Arial" w:cs="Arial"/>
          <w:color w:val="auto"/>
          <w:sz w:val="24"/>
          <w:szCs w:val="24"/>
        </w:rPr>
        <w:t>, in the parish of South Heighton</w:t>
      </w:r>
      <w:r w:rsidRPr="00D25CEF">
        <w:rPr>
          <w:rFonts w:ascii="Arial" w:hAnsi="Arial" w:cs="Arial"/>
          <w:color w:val="auto"/>
          <w:sz w:val="24"/>
          <w:szCs w:val="24"/>
        </w:rPr>
        <w:t xml:space="preserve">. A tramway </w:t>
      </w:r>
      <w:r w:rsidR="00225D67">
        <w:rPr>
          <w:rFonts w:ascii="Arial" w:hAnsi="Arial" w:cs="Arial"/>
          <w:color w:val="auto"/>
          <w:sz w:val="24"/>
          <w:szCs w:val="24"/>
        </w:rPr>
        <w:t xml:space="preserve">formerly </w:t>
      </w:r>
      <w:r w:rsidRPr="00D25CEF">
        <w:rPr>
          <w:rFonts w:ascii="Arial" w:hAnsi="Arial" w:cs="Arial"/>
          <w:color w:val="auto"/>
          <w:sz w:val="24"/>
          <w:szCs w:val="24"/>
        </w:rPr>
        <w:t>met the railway close to the crossing. This served the Heighton Cement Works.</w:t>
      </w:r>
      <w:r w:rsidR="00D25CEF" w:rsidRPr="00D25CEF">
        <w:rPr>
          <w:rFonts w:ascii="Arial" w:hAnsi="Arial" w:cs="Arial"/>
          <w:color w:val="auto"/>
          <w:sz w:val="24"/>
          <w:szCs w:val="24"/>
        </w:rPr>
        <w:t xml:space="preserve"> Documentary evidence is submitted in support of the Order.</w:t>
      </w:r>
      <w:r w:rsidRPr="00D25CEF">
        <w:rPr>
          <w:rFonts w:ascii="Arial" w:hAnsi="Arial" w:cs="Arial"/>
          <w:color w:val="auto"/>
          <w:sz w:val="24"/>
          <w:szCs w:val="24"/>
        </w:rPr>
        <w:t xml:space="preserve"> </w:t>
      </w:r>
    </w:p>
    <w:p w14:paraId="6E97B2AC" w14:textId="77777777" w:rsidR="00EE6E79" w:rsidRDefault="00EE6E79" w:rsidP="00EE6E79">
      <w:pPr>
        <w:pStyle w:val="Style1"/>
        <w:numPr>
          <w:ilvl w:val="0"/>
          <w:numId w:val="0"/>
        </w:numPr>
        <w:rPr>
          <w:rFonts w:ascii="Arial" w:hAnsi="Arial" w:cs="Arial"/>
          <w:b/>
          <w:bCs/>
          <w:i/>
          <w:iCs/>
          <w:color w:val="auto"/>
          <w:sz w:val="24"/>
          <w:szCs w:val="24"/>
        </w:rPr>
      </w:pPr>
      <w:r w:rsidRPr="00315FAE">
        <w:rPr>
          <w:rFonts w:ascii="Arial" w:hAnsi="Arial" w:cs="Arial"/>
          <w:b/>
          <w:bCs/>
          <w:i/>
          <w:iCs/>
          <w:color w:val="auto"/>
          <w:sz w:val="24"/>
          <w:szCs w:val="24"/>
        </w:rPr>
        <w:t>Documentary evidence</w:t>
      </w:r>
    </w:p>
    <w:p w14:paraId="6C88F6CD" w14:textId="697A160F" w:rsidR="001E45A6" w:rsidRDefault="005D76E5" w:rsidP="00EE6E79">
      <w:pPr>
        <w:pStyle w:val="Style1"/>
        <w:numPr>
          <w:ilvl w:val="0"/>
          <w:numId w:val="0"/>
        </w:numPr>
        <w:rPr>
          <w:rFonts w:ascii="Arial" w:hAnsi="Arial" w:cs="Arial"/>
          <w:i/>
          <w:iCs/>
          <w:color w:val="auto"/>
          <w:sz w:val="24"/>
          <w:szCs w:val="24"/>
        </w:rPr>
      </w:pPr>
      <w:r>
        <w:rPr>
          <w:rFonts w:ascii="Arial" w:hAnsi="Arial" w:cs="Arial"/>
          <w:i/>
          <w:iCs/>
          <w:color w:val="auto"/>
          <w:sz w:val="24"/>
          <w:szCs w:val="24"/>
        </w:rPr>
        <w:t xml:space="preserve">Brighton, Lewes and Hastings Act </w:t>
      </w:r>
      <w:r w:rsidR="000663DD">
        <w:rPr>
          <w:rFonts w:ascii="Arial" w:hAnsi="Arial" w:cs="Arial"/>
          <w:i/>
          <w:iCs/>
          <w:color w:val="auto"/>
          <w:sz w:val="24"/>
          <w:szCs w:val="24"/>
        </w:rPr>
        <w:t>(</w:t>
      </w:r>
      <w:r w:rsidR="00755D96">
        <w:rPr>
          <w:rFonts w:ascii="Arial" w:hAnsi="Arial" w:cs="Arial"/>
          <w:i/>
          <w:iCs/>
          <w:color w:val="auto"/>
          <w:sz w:val="24"/>
          <w:szCs w:val="24"/>
        </w:rPr>
        <w:t>184</w:t>
      </w:r>
      <w:r w:rsidR="0020675E">
        <w:rPr>
          <w:rFonts w:ascii="Arial" w:hAnsi="Arial" w:cs="Arial"/>
          <w:i/>
          <w:iCs/>
          <w:color w:val="auto"/>
          <w:sz w:val="24"/>
          <w:szCs w:val="24"/>
        </w:rPr>
        <w:t>5</w:t>
      </w:r>
      <w:r w:rsidR="000663DD">
        <w:rPr>
          <w:rFonts w:ascii="Arial" w:hAnsi="Arial" w:cs="Arial"/>
          <w:i/>
          <w:iCs/>
          <w:color w:val="auto"/>
          <w:sz w:val="24"/>
          <w:szCs w:val="24"/>
        </w:rPr>
        <w:t>)</w:t>
      </w:r>
    </w:p>
    <w:p w14:paraId="5F843587" w14:textId="7770F04E" w:rsidR="00755D96" w:rsidRPr="00755D96" w:rsidRDefault="00755D96" w:rsidP="00755D96">
      <w:pPr>
        <w:pStyle w:val="Style1"/>
        <w:tabs>
          <w:tab w:val="num" w:pos="720"/>
        </w:tabs>
        <w:rPr>
          <w:rFonts w:ascii="Arial" w:hAnsi="Arial" w:cs="Arial"/>
          <w:color w:val="auto"/>
          <w:sz w:val="24"/>
          <w:szCs w:val="24"/>
        </w:rPr>
      </w:pPr>
      <w:r>
        <w:rPr>
          <w:rFonts w:ascii="Arial" w:hAnsi="Arial" w:cs="Arial"/>
          <w:color w:val="auto"/>
          <w:sz w:val="24"/>
          <w:szCs w:val="24"/>
        </w:rPr>
        <w:t xml:space="preserve">This </w:t>
      </w:r>
      <w:r w:rsidR="00225D67">
        <w:rPr>
          <w:rFonts w:ascii="Arial" w:hAnsi="Arial" w:cs="Arial"/>
          <w:color w:val="auto"/>
          <w:sz w:val="24"/>
          <w:szCs w:val="24"/>
        </w:rPr>
        <w:t>A</w:t>
      </w:r>
      <w:r>
        <w:rPr>
          <w:rFonts w:ascii="Arial" w:hAnsi="Arial" w:cs="Arial"/>
          <w:color w:val="auto"/>
          <w:sz w:val="24"/>
          <w:szCs w:val="24"/>
        </w:rPr>
        <w:t>ct authorised the creation of a railway between Southerham and Newhaven.</w:t>
      </w:r>
      <w:r w:rsidR="002C7A98">
        <w:rPr>
          <w:rFonts w:ascii="Arial" w:hAnsi="Arial" w:cs="Arial"/>
          <w:color w:val="auto"/>
          <w:sz w:val="24"/>
          <w:szCs w:val="24"/>
        </w:rPr>
        <w:t xml:space="preserve"> </w:t>
      </w:r>
      <w:r w:rsidR="00B47F41">
        <w:rPr>
          <w:rFonts w:ascii="Arial" w:hAnsi="Arial" w:cs="Arial"/>
          <w:color w:val="auto"/>
          <w:sz w:val="24"/>
          <w:szCs w:val="24"/>
        </w:rPr>
        <w:t>Its</w:t>
      </w:r>
      <w:r w:rsidR="00965A40">
        <w:rPr>
          <w:rFonts w:ascii="Arial" w:hAnsi="Arial" w:cs="Arial"/>
          <w:color w:val="auto"/>
          <w:sz w:val="24"/>
          <w:szCs w:val="24"/>
        </w:rPr>
        <w:t xml:space="preserve"> deposited plan </w:t>
      </w:r>
      <w:r w:rsidR="00B47F41">
        <w:rPr>
          <w:rFonts w:ascii="Arial" w:hAnsi="Arial" w:cs="Arial"/>
          <w:color w:val="auto"/>
          <w:sz w:val="24"/>
          <w:szCs w:val="24"/>
        </w:rPr>
        <w:t xml:space="preserve">and book of reference did not record a public right of way </w:t>
      </w:r>
      <w:r w:rsidR="00D2687B">
        <w:rPr>
          <w:rFonts w:ascii="Arial" w:hAnsi="Arial" w:cs="Arial"/>
          <w:color w:val="auto"/>
          <w:sz w:val="24"/>
          <w:szCs w:val="24"/>
        </w:rPr>
        <w:t>over any part of the Order route</w:t>
      </w:r>
      <w:r w:rsidR="00300326">
        <w:rPr>
          <w:rFonts w:ascii="Arial" w:hAnsi="Arial" w:cs="Arial"/>
          <w:color w:val="auto"/>
          <w:sz w:val="24"/>
          <w:szCs w:val="24"/>
        </w:rPr>
        <w:t>s</w:t>
      </w:r>
      <w:r w:rsidR="00D2687B">
        <w:rPr>
          <w:rFonts w:ascii="Arial" w:hAnsi="Arial" w:cs="Arial"/>
          <w:color w:val="auto"/>
          <w:sz w:val="24"/>
          <w:szCs w:val="24"/>
        </w:rPr>
        <w:t>.</w:t>
      </w:r>
      <w:r w:rsidR="0091677D">
        <w:rPr>
          <w:rFonts w:ascii="Arial" w:hAnsi="Arial" w:cs="Arial"/>
          <w:color w:val="auto"/>
          <w:sz w:val="24"/>
          <w:szCs w:val="24"/>
        </w:rPr>
        <w:t xml:space="preserve"> The land parcels on </w:t>
      </w:r>
      <w:r w:rsidR="003201B9">
        <w:rPr>
          <w:rFonts w:ascii="Arial" w:hAnsi="Arial" w:cs="Arial"/>
          <w:color w:val="auto"/>
          <w:sz w:val="24"/>
          <w:szCs w:val="24"/>
        </w:rPr>
        <w:t xml:space="preserve">both sides of the proposed railway were described as “pasture” </w:t>
      </w:r>
      <w:r w:rsidR="00854529">
        <w:rPr>
          <w:rFonts w:ascii="Arial" w:hAnsi="Arial" w:cs="Arial"/>
          <w:color w:val="auto"/>
          <w:sz w:val="24"/>
          <w:szCs w:val="24"/>
        </w:rPr>
        <w:t xml:space="preserve">with private owners and occupiers. </w:t>
      </w:r>
    </w:p>
    <w:p w14:paraId="0D0037A9" w14:textId="3E3F7752" w:rsidR="00F24A8D" w:rsidRDefault="00F24A8D" w:rsidP="00EE6E79">
      <w:pPr>
        <w:pStyle w:val="Style1"/>
        <w:numPr>
          <w:ilvl w:val="0"/>
          <w:numId w:val="0"/>
        </w:numPr>
        <w:rPr>
          <w:rFonts w:ascii="Arial" w:hAnsi="Arial" w:cs="Arial"/>
          <w:i/>
          <w:iCs/>
          <w:color w:val="auto"/>
          <w:sz w:val="24"/>
          <w:szCs w:val="24"/>
        </w:rPr>
      </w:pPr>
      <w:r>
        <w:rPr>
          <w:rFonts w:ascii="Arial" w:hAnsi="Arial" w:cs="Arial"/>
          <w:i/>
          <w:iCs/>
          <w:color w:val="auto"/>
          <w:sz w:val="24"/>
          <w:szCs w:val="24"/>
        </w:rPr>
        <w:t xml:space="preserve">Ordnance Survey </w:t>
      </w:r>
      <w:r w:rsidR="00DD3392">
        <w:rPr>
          <w:rFonts w:ascii="Arial" w:hAnsi="Arial" w:cs="Arial"/>
          <w:i/>
          <w:iCs/>
          <w:color w:val="auto"/>
          <w:sz w:val="24"/>
          <w:szCs w:val="24"/>
        </w:rPr>
        <w:t xml:space="preserve">(OS) </w:t>
      </w:r>
      <w:r w:rsidR="00FE328A">
        <w:rPr>
          <w:rFonts w:ascii="Arial" w:hAnsi="Arial" w:cs="Arial"/>
          <w:i/>
          <w:iCs/>
          <w:color w:val="auto"/>
          <w:sz w:val="24"/>
          <w:szCs w:val="24"/>
        </w:rPr>
        <w:t>25 inch to the mile map, First Edition (undated)</w:t>
      </w:r>
    </w:p>
    <w:p w14:paraId="30DF6B58" w14:textId="5435EC7B" w:rsidR="00F24A8D" w:rsidRPr="00616842" w:rsidRDefault="00FF65CF" w:rsidP="00F24A8D">
      <w:pPr>
        <w:pStyle w:val="Style1"/>
        <w:tabs>
          <w:tab w:val="num" w:pos="720"/>
        </w:tabs>
        <w:rPr>
          <w:rFonts w:ascii="Arial" w:hAnsi="Arial" w:cs="Arial"/>
          <w:i/>
          <w:iCs/>
          <w:color w:val="auto"/>
          <w:sz w:val="24"/>
          <w:szCs w:val="24"/>
        </w:rPr>
      </w:pPr>
      <w:r>
        <w:rPr>
          <w:rFonts w:ascii="Arial" w:hAnsi="Arial" w:cs="Arial"/>
          <w:color w:val="auto"/>
          <w:sz w:val="24"/>
          <w:szCs w:val="24"/>
        </w:rPr>
        <w:t xml:space="preserve">A path </w:t>
      </w:r>
      <w:r w:rsidR="00911C92">
        <w:rPr>
          <w:rFonts w:ascii="Arial" w:hAnsi="Arial" w:cs="Arial"/>
          <w:color w:val="auto"/>
          <w:sz w:val="24"/>
          <w:szCs w:val="24"/>
        </w:rPr>
        <w:t>is marked b</w:t>
      </w:r>
      <w:r>
        <w:rPr>
          <w:rFonts w:ascii="Arial" w:hAnsi="Arial" w:cs="Arial"/>
          <w:color w:val="auto"/>
          <w:sz w:val="24"/>
          <w:szCs w:val="24"/>
        </w:rPr>
        <w:t>y double dashed lines</w:t>
      </w:r>
      <w:r w:rsidR="00911C92">
        <w:rPr>
          <w:rFonts w:ascii="Arial" w:hAnsi="Arial" w:cs="Arial"/>
          <w:color w:val="auto"/>
          <w:sz w:val="24"/>
          <w:szCs w:val="24"/>
        </w:rPr>
        <w:t xml:space="preserve"> along the approximate Order route</w:t>
      </w:r>
      <w:r w:rsidR="00300326">
        <w:rPr>
          <w:rFonts w:ascii="Arial" w:hAnsi="Arial" w:cs="Arial"/>
          <w:color w:val="auto"/>
          <w:sz w:val="24"/>
          <w:szCs w:val="24"/>
        </w:rPr>
        <w:t>s</w:t>
      </w:r>
      <w:r>
        <w:rPr>
          <w:rFonts w:ascii="Arial" w:hAnsi="Arial" w:cs="Arial"/>
          <w:color w:val="auto"/>
          <w:sz w:val="24"/>
          <w:szCs w:val="24"/>
        </w:rPr>
        <w:t>.</w:t>
      </w:r>
    </w:p>
    <w:p w14:paraId="517524F4" w14:textId="61FC3DEE" w:rsidR="00C75804" w:rsidRPr="00957481" w:rsidRDefault="00C75804" w:rsidP="0088059B">
      <w:pPr>
        <w:pStyle w:val="Style1"/>
        <w:numPr>
          <w:ilvl w:val="0"/>
          <w:numId w:val="0"/>
        </w:numPr>
        <w:rPr>
          <w:rFonts w:ascii="Arial" w:hAnsi="Arial" w:cs="Arial"/>
          <w:i/>
          <w:iCs/>
          <w:color w:val="auto"/>
          <w:sz w:val="24"/>
          <w:szCs w:val="24"/>
        </w:rPr>
      </w:pPr>
      <w:r w:rsidRPr="00957481">
        <w:rPr>
          <w:rFonts w:ascii="Arial" w:hAnsi="Arial" w:cs="Arial"/>
          <w:i/>
          <w:iCs/>
          <w:color w:val="auto"/>
          <w:sz w:val="24"/>
          <w:szCs w:val="24"/>
        </w:rPr>
        <w:t>O</w:t>
      </w:r>
      <w:r w:rsidR="00DD3392">
        <w:rPr>
          <w:rFonts w:ascii="Arial" w:hAnsi="Arial" w:cs="Arial"/>
          <w:i/>
          <w:iCs/>
          <w:color w:val="auto"/>
          <w:sz w:val="24"/>
          <w:szCs w:val="24"/>
        </w:rPr>
        <w:t>S</w:t>
      </w:r>
      <w:r w:rsidRPr="00957481">
        <w:rPr>
          <w:rFonts w:ascii="Arial" w:hAnsi="Arial" w:cs="Arial"/>
          <w:i/>
          <w:iCs/>
          <w:color w:val="auto"/>
          <w:sz w:val="24"/>
          <w:szCs w:val="24"/>
        </w:rPr>
        <w:t xml:space="preserve"> 6 inch to the mile map, First Edition (undated)</w:t>
      </w:r>
      <w:r w:rsidR="00957481" w:rsidRPr="00957481">
        <w:rPr>
          <w:rFonts w:ascii="Arial" w:hAnsi="Arial" w:cs="Arial"/>
          <w:i/>
          <w:iCs/>
          <w:color w:val="FF0000"/>
          <w:sz w:val="24"/>
          <w:szCs w:val="24"/>
        </w:rPr>
        <w:t xml:space="preserve"> </w:t>
      </w:r>
    </w:p>
    <w:p w14:paraId="16A54EB6" w14:textId="42BFD407" w:rsidR="00616842" w:rsidRPr="00F24A8D" w:rsidRDefault="000E06CE" w:rsidP="00F24A8D">
      <w:pPr>
        <w:pStyle w:val="Style1"/>
        <w:tabs>
          <w:tab w:val="num" w:pos="720"/>
        </w:tabs>
        <w:rPr>
          <w:rFonts w:ascii="Arial" w:hAnsi="Arial" w:cs="Arial"/>
          <w:i/>
          <w:iCs/>
          <w:color w:val="auto"/>
          <w:sz w:val="24"/>
          <w:szCs w:val="24"/>
        </w:rPr>
      </w:pPr>
      <w:r>
        <w:rPr>
          <w:rFonts w:ascii="Arial" w:hAnsi="Arial" w:cs="Arial"/>
          <w:color w:val="auto"/>
          <w:sz w:val="24"/>
          <w:szCs w:val="24"/>
        </w:rPr>
        <w:t>A path is marked by double dashes along the approximate Order route</w:t>
      </w:r>
      <w:r w:rsidR="00300326">
        <w:rPr>
          <w:rFonts w:ascii="Arial" w:hAnsi="Arial" w:cs="Arial"/>
          <w:color w:val="auto"/>
          <w:sz w:val="24"/>
          <w:szCs w:val="24"/>
        </w:rPr>
        <w:t>s</w:t>
      </w:r>
      <w:r>
        <w:rPr>
          <w:rFonts w:ascii="Arial" w:hAnsi="Arial" w:cs="Arial"/>
          <w:color w:val="auto"/>
          <w:sz w:val="24"/>
          <w:szCs w:val="24"/>
        </w:rPr>
        <w:t xml:space="preserve"> and </w:t>
      </w:r>
      <w:r w:rsidR="00037B12">
        <w:rPr>
          <w:rFonts w:ascii="Arial" w:hAnsi="Arial" w:cs="Arial"/>
          <w:color w:val="auto"/>
          <w:sz w:val="24"/>
          <w:szCs w:val="24"/>
        </w:rPr>
        <w:t xml:space="preserve">is </w:t>
      </w:r>
      <w:r>
        <w:rPr>
          <w:rFonts w:ascii="Arial" w:hAnsi="Arial" w:cs="Arial"/>
          <w:color w:val="auto"/>
          <w:sz w:val="24"/>
          <w:szCs w:val="24"/>
        </w:rPr>
        <w:t>annotated “F.P.”.</w:t>
      </w:r>
    </w:p>
    <w:p w14:paraId="1397588F" w14:textId="664A46C9" w:rsidR="00315FAE" w:rsidRDefault="00C75F8A" w:rsidP="00EE6E79">
      <w:pPr>
        <w:pStyle w:val="Style1"/>
        <w:numPr>
          <w:ilvl w:val="0"/>
          <w:numId w:val="0"/>
        </w:numPr>
        <w:rPr>
          <w:rFonts w:ascii="Arial" w:hAnsi="Arial" w:cs="Arial"/>
          <w:i/>
          <w:iCs/>
          <w:color w:val="auto"/>
          <w:sz w:val="24"/>
          <w:szCs w:val="24"/>
        </w:rPr>
      </w:pPr>
      <w:r>
        <w:rPr>
          <w:rFonts w:ascii="Arial" w:hAnsi="Arial" w:cs="Arial"/>
          <w:i/>
          <w:iCs/>
          <w:color w:val="auto"/>
          <w:sz w:val="24"/>
          <w:szCs w:val="24"/>
        </w:rPr>
        <w:t>O</w:t>
      </w:r>
      <w:r w:rsidR="00DD3392">
        <w:rPr>
          <w:rFonts w:ascii="Arial" w:hAnsi="Arial" w:cs="Arial"/>
          <w:i/>
          <w:iCs/>
          <w:color w:val="auto"/>
          <w:sz w:val="24"/>
          <w:szCs w:val="24"/>
        </w:rPr>
        <w:t>S</w:t>
      </w:r>
      <w:r>
        <w:rPr>
          <w:rFonts w:ascii="Arial" w:hAnsi="Arial" w:cs="Arial"/>
          <w:i/>
          <w:iCs/>
          <w:color w:val="auto"/>
          <w:sz w:val="24"/>
          <w:szCs w:val="24"/>
        </w:rPr>
        <w:t xml:space="preserve"> </w:t>
      </w:r>
      <w:r w:rsidR="004321C7">
        <w:rPr>
          <w:rFonts w:ascii="Arial" w:hAnsi="Arial" w:cs="Arial"/>
          <w:i/>
          <w:iCs/>
          <w:color w:val="auto"/>
          <w:sz w:val="24"/>
          <w:szCs w:val="24"/>
        </w:rPr>
        <w:t>Map Sussex LXVII 6 inch to 1 mile (1879)</w:t>
      </w:r>
    </w:p>
    <w:p w14:paraId="6AE01536" w14:textId="33BDFFA7" w:rsidR="004321C7" w:rsidRDefault="00B84236" w:rsidP="004321C7">
      <w:pPr>
        <w:pStyle w:val="Style1"/>
        <w:tabs>
          <w:tab w:val="num" w:pos="720"/>
        </w:tabs>
        <w:rPr>
          <w:rFonts w:ascii="Arial" w:hAnsi="Arial" w:cs="Arial"/>
          <w:color w:val="auto"/>
          <w:sz w:val="24"/>
          <w:szCs w:val="24"/>
        </w:rPr>
      </w:pPr>
      <w:r>
        <w:rPr>
          <w:rFonts w:ascii="Arial" w:hAnsi="Arial" w:cs="Arial"/>
          <w:color w:val="auto"/>
          <w:sz w:val="24"/>
          <w:szCs w:val="24"/>
        </w:rPr>
        <w:t>A line</w:t>
      </w:r>
      <w:r w:rsidR="009A5C24">
        <w:rPr>
          <w:rFonts w:ascii="Arial" w:hAnsi="Arial" w:cs="Arial"/>
          <w:color w:val="auto"/>
          <w:sz w:val="24"/>
          <w:szCs w:val="24"/>
        </w:rPr>
        <w:t xml:space="preserve"> appears</w:t>
      </w:r>
      <w:r>
        <w:rPr>
          <w:rFonts w:ascii="Arial" w:hAnsi="Arial" w:cs="Arial"/>
          <w:color w:val="auto"/>
          <w:sz w:val="24"/>
          <w:szCs w:val="24"/>
        </w:rPr>
        <w:t xml:space="preserve"> along part of the Order route</w:t>
      </w:r>
      <w:r w:rsidR="00300326">
        <w:rPr>
          <w:rFonts w:ascii="Arial" w:hAnsi="Arial" w:cs="Arial"/>
          <w:color w:val="auto"/>
          <w:sz w:val="24"/>
          <w:szCs w:val="24"/>
        </w:rPr>
        <w:t>s</w:t>
      </w:r>
      <w:r w:rsidR="005E1EC7">
        <w:rPr>
          <w:rFonts w:ascii="Arial" w:hAnsi="Arial" w:cs="Arial"/>
          <w:color w:val="auto"/>
          <w:sz w:val="24"/>
          <w:szCs w:val="24"/>
        </w:rPr>
        <w:t>,</w:t>
      </w:r>
      <w:r>
        <w:rPr>
          <w:rFonts w:ascii="Arial" w:hAnsi="Arial" w:cs="Arial"/>
          <w:color w:val="auto"/>
          <w:sz w:val="24"/>
          <w:szCs w:val="24"/>
        </w:rPr>
        <w:t xml:space="preserve"> however it is not identifiable as a path on the copy available.</w:t>
      </w:r>
    </w:p>
    <w:p w14:paraId="3AE4CED8" w14:textId="1943AC8A" w:rsidR="009A5C24" w:rsidRPr="002D6019" w:rsidRDefault="009A5C24" w:rsidP="009A5C24">
      <w:pPr>
        <w:pStyle w:val="Style1"/>
        <w:numPr>
          <w:ilvl w:val="0"/>
          <w:numId w:val="0"/>
        </w:numPr>
        <w:rPr>
          <w:rFonts w:ascii="Arial" w:hAnsi="Arial" w:cs="Arial"/>
          <w:i/>
          <w:iCs/>
          <w:color w:val="auto"/>
          <w:sz w:val="24"/>
          <w:szCs w:val="24"/>
        </w:rPr>
      </w:pPr>
      <w:r w:rsidRPr="002D6019">
        <w:rPr>
          <w:rFonts w:ascii="Arial" w:hAnsi="Arial" w:cs="Arial"/>
          <w:i/>
          <w:iCs/>
          <w:color w:val="auto"/>
          <w:sz w:val="24"/>
          <w:szCs w:val="24"/>
        </w:rPr>
        <w:lastRenderedPageBreak/>
        <w:t>O</w:t>
      </w:r>
      <w:r w:rsidR="00DD3392">
        <w:rPr>
          <w:rFonts w:ascii="Arial" w:hAnsi="Arial" w:cs="Arial"/>
          <w:i/>
          <w:iCs/>
          <w:color w:val="auto"/>
          <w:sz w:val="24"/>
          <w:szCs w:val="24"/>
        </w:rPr>
        <w:t>S</w:t>
      </w:r>
      <w:r w:rsidRPr="002D6019">
        <w:rPr>
          <w:rFonts w:ascii="Arial" w:hAnsi="Arial" w:cs="Arial"/>
          <w:i/>
          <w:iCs/>
          <w:color w:val="auto"/>
          <w:sz w:val="24"/>
          <w:szCs w:val="24"/>
        </w:rPr>
        <w:t xml:space="preserve"> Map Sussex LXXVIII 6 inch </w:t>
      </w:r>
      <w:r w:rsidR="002D6019" w:rsidRPr="002D6019">
        <w:rPr>
          <w:rFonts w:ascii="Arial" w:hAnsi="Arial" w:cs="Arial"/>
          <w:i/>
          <w:iCs/>
          <w:color w:val="auto"/>
          <w:sz w:val="24"/>
          <w:szCs w:val="24"/>
        </w:rPr>
        <w:t>to 1 mile (1879)</w:t>
      </w:r>
    </w:p>
    <w:p w14:paraId="76C70E9D" w14:textId="714EE842" w:rsidR="00B84236" w:rsidRDefault="003505F6" w:rsidP="004321C7">
      <w:pPr>
        <w:pStyle w:val="Style1"/>
        <w:tabs>
          <w:tab w:val="num" w:pos="720"/>
        </w:tabs>
        <w:rPr>
          <w:rFonts w:ascii="Arial" w:hAnsi="Arial" w:cs="Arial"/>
          <w:color w:val="auto"/>
          <w:sz w:val="24"/>
          <w:szCs w:val="24"/>
        </w:rPr>
      </w:pPr>
      <w:r>
        <w:rPr>
          <w:rFonts w:ascii="Arial" w:hAnsi="Arial" w:cs="Arial"/>
          <w:color w:val="auto"/>
          <w:sz w:val="24"/>
          <w:szCs w:val="24"/>
        </w:rPr>
        <w:t>Any path is not identifiable on the copy available.</w:t>
      </w:r>
    </w:p>
    <w:p w14:paraId="43E74455" w14:textId="70F5032B" w:rsidR="00BD0455" w:rsidRDefault="00BD0455" w:rsidP="003505F6">
      <w:pPr>
        <w:pStyle w:val="Style1"/>
        <w:numPr>
          <w:ilvl w:val="0"/>
          <w:numId w:val="0"/>
        </w:numPr>
        <w:rPr>
          <w:rFonts w:ascii="Arial" w:hAnsi="Arial" w:cs="Arial"/>
          <w:i/>
          <w:iCs/>
          <w:color w:val="auto"/>
          <w:sz w:val="24"/>
          <w:szCs w:val="24"/>
        </w:rPr>
      </w:pPr>
      <w:r w:rsidRPr="00BD0455">
        <w:rPr>
          <w:rFonts w:ascii="Arial" w:hAnsi="Arial" w:cs="Arial"/>
          <w:i/>
          <w:iCs/>
          <w:color w:val="auto"/>
          <w:sz w:val="24"/>
          <w:szCs w:val="24"/>
        </w:rPr>
        <w:t>Newhaven and Seaford Water Board Lower Ouse Valley and Glynde Sewer</w:t>
      </w:r>
      <w:r>
        <w:rPr>
          <w:rFonts w:ascii="Arial" w:hAnsi="Arial" w:cs="Arial"/>
          <w:i/>
          <w:iCs/>
          <w:color w:val="auto"/>
          <w:sz w:val="24"/>
          <w:szCs w:val="24"/>
        </w:rPr>
        <w:t xml:space="preserve"> plans and book of reference</w:t>
      </w:r>
      <w:r w:rsidR="000663DD">
        <w:rPr>
          <w:rFonts w:ascii="Arial" w:hAnsi="Arial" w:cs="Arial"/>
          <w:i/>
          <w:iCs/>
          <w:color w:val="auto"/>
          <w:sz w:val="24"/>
          <w:szCs w:val="24"/>
        </w:rPr>
        <w:t xml:space="preserve"> (1</w:t>
      </w:r>
      <w:r>
        <w:rPr>
          <w:rFonts w:ascii="Arial" w:hAnsi="Arial" w:cs="Arial"/>
          <w:i/>
          <w:iCs/>
          <w:color w:val="auto"/>
          <w:sz w:val="24"/>
          <w:szCs w:val="24"/>
        </w:rPr>
        <w:t>89</w:t>
      </w:r>
      <w:r w:rsidR="00166AC2">
        <w:rPr>
          <w:rFonts w:ascii="Arial" w:hAnsi="Arial" w:cs="Arial"/>
          <w:i/>
          <w:iCs/>
          <w:color w:val="auto"/>
          <w:sz w:val="24"/>
          <w:szCs w:val="24"/>
        </w:rPr>
        <w:t>8</w:t>
      </w:r>
      <w:r w:rsidR="000663DD">
        <w:rPr>
          <w:rFonts w:ascii="Arial" w:hAnsi="Arial" w:cs="Arial"/>
          <w:i/>
          <w:iCs/>
          <w:color w:val="auto"/>
          <w:sz w:val="24"/>
          <w:szCs w:val="24"/>
        </w:rPr>
        <w:t>)</w:t>
      </w:r>
    </w:p>
    <w:p w14:paraId="514BAE02" w14:textId="1B0582C3" w:rsidR="00BD0455" w:rsidRPr="00BD0455" w:rsidRDefault="00F9456A" w:rsidP="00BD0455">
      <w:pPr>
        <w:pStyle w:val="Style1"/>
        <w:tabs>
          <w:tab w:val="num" w:pos="720"/>
        </w:tabs>
        <w:rPr>
          <w:rFonts w:ascii="Arial" w:hAnsi="Arial" w:cs="Arial"/>
          <w:i/>
          <w:iCs/>
          <w:color w:val="auto"/>
          <w:sz w:val="24"/>
          <w:szCs w:val="24"/>
        </w:rPr>
      </w:pPr>
      <w:r>
        <w:rPr>
          <w:rFonts w:ascii="Arial" w:hAnsi="Arial" w:cs="Arial"/>
          <w:color w:val="auto"/>
          <w:sz w:val="24"/>
          <w:szCs w:val="24"/>
        </w:rPr>
        <w:t>These show a track along the full route of the approximate Order route</w:t>
      </w:r>
      <w:r w:rsidR="00300326">
        <w:rPr>
          <w:rFonts w:ascii="Arial" w:hAnsi="Arial" w:cs="Arial"/>
          <w:color w:val="auto"/>
          <w:sz w:val="24"/>
          <w:szCs w:val="24"/>
        </w:rPr>
        <w:t>s</w:t>
      </w:r>
      <w:r>
        <w:rPr>
          <w:rFonts w:ascii="Arial" w:hAnsi="Arial" w:cs="Arial"/>
          <w:color w:val="auto"/>
          <w:sz w:val="24"/>
          <w:szCs w:val="24"/>
        </w:rPr>
        <w:t xml:space="preserve">. </w:t>
      </w:r>
      <w:r w:rsidR="00C442C8">
        <w:rPr>
          <w:rFonts w:ascii="Arial" w:hAnsi="Arial" w:cs="Arial"/>
          <w:color w:val="auto"/>
          <w:sz w:val="24"/>
          <w:szCs w:val="24"/>
        </w:rPr>
        <w:t xml:space="preserve">Where it crosses the line of the proposed pipes </w:t>
      </w:r>
      <w:r w:rsidR="004D76DB">
        <w:rPr>
          <w:rFonts w:ascii="Arial" w:hAnsi="Arial" w:cs="Arial"/>
          <w:color w:val="auto"/>
          <w:sz w:val="24"/>
          <w:szCs w:val="24"/>
        </w:rPr>
        <w:t>the track</w:t>
      </w:r>
      <w:r w:rsidR="00C442C8">
        <w:rPr>
          <w:rFonts w:ascii="Arial" w:hAnsi="Arial" w:cs="Arial"/>
          <w:color w:val="auto"/>
          <w:sz w:val="24"/>
          <w:szCs w:val="24"/>
        </w:rPr>
        <w:t xml:space="preserve"> </w:t>
      </w:r>
      <w:r w:rsidR="00AD09CB">
        <w:rPr>
          <w:rFonts w:ascii="Arial" w:hAnsi="Arial" w:cs="Arial"/>
          <w:color w:val="auto"/>
          <w:sz w:val="24"/>
          <w:szCs w:val="24"/>
        </w:rPr>
        <w:t xml:space="preserve">may </w:t>
      </w:r>
      <w:r w:rsidR="0003145D">
        <w:rPr>
          <w:rFonts w:ascii="Arial" w:hAnsi="Arial" w:cs="Arial"/>
          <w:color w:val="auto"/>
          <w:sz w:val="24"/>
          <w:szCs w:val="24"/>
        </w:rPr>
        <w:t>be</w:t>
      </w:r>
      <w:r w:rsidR="00C442C8">
        <w:rPr>
          <w:rFonts w:ascii="Arial" w:hAnsi="Arial" w:cs="Arial"/>
          <w:color w:val="auto"/>
          <w:sz w:val="24"/>
          <w:szCs w:val="24"/>
        </w:rPr>
        <w:t xml:space="preserve"> annotated with the number </w:t>
      </w:r>
      <w:r w:rsidR="00317D9C">
        <w:rPr>
          <w:rFonts w:ascii="Arial" w:hAnsi="Arial" w:cs="Arial"/>
          <w:color w:val="auto"/>
          <w:sz w:val="24"/>
          <w:szCs w:val="24"/>
        </w:rPr>
        <w:t>3</w:t>
      </w:r>
      <w:r w:rsidR="00C442C8">
        <w:rPr>
          <w:rFonts w:ascii="Arial" w:hAnsi="Arial" w:cs="Arial"/>
          <w:color w:val="auto"/>
          <w:sz w:val="24"/>
          <w:szCs w:val="24"/>
        </w:rPr>
        <w:t>.</w:t>
      </w:r>
      <w:r w:rsidR="003124C4">
        <w:rPr>
          <w:rFonts w:ascii="Arial" w:hAnsi="Arial" w:cs="Arial"/>
          <w:color w:val="auto"/>
          <w:sz w:val="24"/>
          <w:szCs w:val="24"/>
        </w:rPr>
        <w:t xml:space="preserve"> </w:t>
      </w:r>
      <w:r w:rsidR="00A22491">
        <w:rPr>
          <w:rFonts w:ascii="Arial" w:hAnsi="Arial" w:cs="Arial"/>
          <w:color w:val="auto"/>
          <w:sz w:val="24"/>
          <w:szCs w:val="24"/>
        </w:rPr>
        <w:t>Land parcel number three is described in the book of reference as a public footpath</w:t>
      </w:r>
      <w:r w:rsidR="00190B9C">
        <w:rPr>
          <w:rFonts w:ascii="Arial" w:hAnsi="Arial" w:cs="Arial"/>
          <w:color w:val="auto"/>
          <w:sz w:val="24"/>
          <w:szCs w:val="24"/>
        </w:rPr>
        <w:t>, which is owned by a private individual.</w:t>
      </w:r>
      <w:r w:rsidR="004D76DB">
        <w:rPr>
          <w:rFonts w:ascii="Arial" w:hAnsi="Arial" w:cs="Arial"/>
          <w:color w:val="auto"/>
          <w:sz w:val="24"/>
          <w:szCs w:val="24"/>
        </w:rPr>
        <w:t xml:space="preserve"> </w:t>
      </w:r>
      <w:r w:rsidR="00A615D5">
        <w:rPr>
          <w:rFonts w:ascii="Arial" w:hAnsi="Arial" w:cs="Arial"/>
          <w:color w:val="auto"/>
          <w:sz w:val="24"/>
          <w:szCs w:val="24"/>
        </w:rPr>
        <w:t xml:space="preserve">Other types of route recorded in the book of reference are </w:t>
      </w:r>
      <w:r w:rsidR="001C76DC">
        <w:rPr>
          <w:rFonts w:ascii="Arial" w:hAnsi="Arial" w:cs="Arial"/>
          <w:color w:val="auto"/>
          <w:sz w:val="24"/>
          <w:szCs w:val="24"/>
        </w:rPr>
        <w:t>public road, occupation road</w:t>
      </w:r>
      <w:r w:rsidR="00643709">
        <w:rPr>
          <w:rFonts w:ascii="Arial" w:hAnsi="Arial" w:cs="Arial"/>
          <w:color w:val="auto"/>
          <w:sz w:val="24"/>
          <w:szCs w:val="24"/>
        </w:rPr>
        <w:t xml:space="preserve"> and private road.</w:t>
      </w:r>
    </w:p>
    <w:p w14:paraId="2584B466" w14:textId="3BE87130" w:rsidR="003505F6" w:rsidRDefault="003505F6" w:rsidP="003505F6">
      <w:pPr>
        <w:pStyle w:val="Style1"/>
        <w:numPr>
          <w:ilvl w:val="0"/>
          <w:numId w:val="0"/>
        </w:numPr>
        <w:rPr>
          <w:rFonts w:ascii="Arial" w:hAnsi="Arial" w:cs="Arial"/>
          <w:i/>
          <w:iCs/>
          <w:color w:val="auto"/>
          <w:sz w:val="24"/>
          <w:szCs w:val="24"/>
        </w:rPr>
      </w:pPr>
      <w:r w:rsidRPr="003505F6">
        <w:rPr>
          <w:rFonts w:ascii="Arial" w:hAnsi="Arial" w:cs="Arial"/>
          <w:i/>
          <w:iCs/>
          <w:color w:val="auto"/>
          <w:sz w:val="24"/>
          <w:szCs w:val="24"/>
        </w:rPr>
        <w:t>O</w:t>
      </w:r>
      <w:r w:rsidR="00DD3392">
        <w:rPr>
          <w:rFonts w:ascii="Arial" w:hAnsi="Arial" w:cs="Arial"/>
          <w:i/>
          <w:iCs/>
          <w:color w:val="auto"/>
          <w:sz w:val="24"/>
          <w:szCs w:val="24"/>
        </w:rPr>
        <w:t>S</w:t>
      </w:r>
      <w:r w:rsidRPr="003505F6">
        <w:rPr>
          <w:rFonts w:ascii="Arial" w:hAnsi="Arial" w:cs="Arial"/>
          <w:i/>
          <w:iCs/>
          <w:color w:val="auto"/>
          <w:sz w:val="24"/>
          <w:szCs w:val="24"/>
        </w:rPr>
        <w:t xml:space="preserve"> Map Sussex LXVII.15 25 inch to 1 mile (1899)</w:t>
      </w:r>
    </w:p>
    <w:p w14:paraId="2602FD1C" w14:textId="3D762531" w:rsidR="003505F6" w:rsidRDefault="00082833" w:rsidP="003505F6">
      <w:pPr>
        <w:pStyle w:val="Style1"/>
        <w:tabs>
          <w:tab w:val="num" w:pos="720"/>
        </w:tabs>
        <w:rPr>
          <w:rFonts w:ascii="Arial" w:hAnsi="Arial" w:cs="Arial"/>
          <w:color w:val="auto"/>
          <w:sz w:val="24"/>
          <w:szCs w:val="24"/>
        </w:rPr>
      </w:pPr>
      <w:r>
        <w:rPr>
          <w:rFonts w:ascii="Arial" w:hAnsi="Arial" w:cs="Arial"/>
          <w:color w:val="auto"/>
          <w:sz w:val="24"/>
          <w:szCs w:val="24"/>
        </w:rPr>
        <w:t>A line appears along part of the Order route</w:t>
      </w:r>
      <w:r w:rsidR="00300326">
        <w:rPr>
          <w:rFonts w:ascii="Arial" w:hAnsi="Arial" w:cs="Arial"/>
          <w:color w:val="auto"/>
          <w:sz w:val="24"/>
          <w:szCs w:val="24"/>
        </w:rPr>
        <w:t>s</w:t>
      </w:r>
      <w:r w:rsidR="005E1EC7">
        <w:rPr>
          <w:rFonts w:ascii="Arial" w:hAnsi="Arial" w:cs="Arial"/>
          <w:color w:val="auto"/>
          <w:sz w:val="24"/>
          <w:szCs w:val="24"/>
        </w:rPr>
        <w:t>, however it is not identifiable as a path on the copy available.</w:t>
      </w:r>
    </w:p>
    <w:p w14:paraId="591D7D6E" w14:textId="191EF6CB" w:rsidR="00F63E64" w:rsidRPr="008B0579" w:rsidRDefault="00F63E64" w:rsidP="00F63E64">
      <w:pPr>
        <w:pStyle w:val="Style1"/>
        <w:numPr>
          <w:ilvl w:val="0"/>
          <w:numId w:val="0"/>
        </w:numPr>
        <w:rPr>
          <w:rFonts w:ascii="Arial" w:hAnsi="Arial" w:cs="Arial"/>
          <w:i/>
          <w:iCs/>
          <w:color w:val="auto"/>
          <w:sz w:val="24"/>
          <w:szCs w:val="24"/>
        </w:rPr>
      </w:pPr>
      <w:r w:rsidRPr="008B0579">
        <w:rPr>
          <w:rFonts w:ascii="Arial" w:hAnsi="Arial" w:cs="Arial"/>
          <w:i/>
          <w:iCs/>
          <w:color w:val="auto"/>
          <w:sz w:val="24"/>
          <w:szCs w:val="24"/>
        </w:rPr>
        <w:t>O</w:t>
      </w:r>
      <w:r w:rsidR="00DD3392">
        <w:rPr>
          <w:rFonts w:ascii="Arial" w:hAnsi="Arial" w:cs="Arial"/>
          <w:i/>
          <w:iCs/>
          <w:color w:val="auto"/>
          <w:sz w:val="24"/>
          <w:szCs w:val="24"/>
        </w:rPr>
        <w:t>S</w:t>
      </w:r>
      <w:r w:rsidRPr="008B0579">
        <w:rPr>
          <w:rFonts w:ascii="Arial" w:hAnsi="Arial" w:cs="Arial"/>
          <w:i/>
          <w:iCs/>
          <w:color w:val="auto"/>
          <w:sz w:val="24"/>
          <w:szCs w:val="24"/>
        </w:rPr>
        <w:t xml:space="preserve"> Map Sussex </w:t>
      </w:r>
      <w:r w:rsidR="008B0579" w:rsidRPr="008B0579">
        <w:rPr>
          <w:rFonts w:ascii="Arial" w:hAnsi="Arial" w:cs="Arial"/>
          <w:i/>
          <w:iCs/>
          <w:color w:val="auto"/>
          <w:sz w:val="24"/>
          <w:szCs w:val="24"/>
        </w:rPr>
        <w:t>LXXVII.3 25 inch to 1 mile (1899)</w:t>
      </w:r>
    </w:p>
    <w:p w14:paraId="67136D03" w14:textId="787DA509" w:rsidR="00F63E64" w:rsidRDefault="00F63E64" w:rsidP="00F63E64">
      <w:pPr>
        <w:pStyle w:val="Style1"/>
        <w:tabs>
          <w:tab w:val="num" w:pos="720"/>
        </w:tabs>
        <w:rPr>
          <w:rFonts w:ascii="Arial" w:hAnsi="Arial" w:cs="Arial"/>
          <w:color w:val="auto"/>
          <w:sz w:val="24"/>
          <w:szCs w:val="24"/>
        </w:rPr>
      </w:pPr>
      <w:r>
        <w:rPr>
          <w:rFonts w:ascii="Arial" w:hAnsi="Arial" w:cs="Arial"/>
          <w:color w:val="auto"/>
          <w:sz w:val="24"/>
          <w:szCs w:val="24"/>
        </w:rPr>
        <w:t>The</w:t>
      </w:r>
      <w:r w:rsidR="008B0579">
        <w:rPr>
          <w:rFonts w:ascii="Arial" w:hAnsi="Arial" w:cs="Arial"/>
          <w:color w:val="auto"/>
          <w:sz w:val="24"/>
          <w:szCs w:val="24"/>
        </w:rPr>
        <w:t xml:space="preserve"> </w:t>
      </w:r>
      <w:r w:rsidR="00594334">
        <w:rPr>
          <w:rFonts w:ascii="Arial" w:hAnsi="Arial" w:cs="Arial"/>
          <w:color w:val="auto"/>
          <w:sz w:val="24"/>
          <w:szCs w:val="24"/>
        </w:rPr>
        <w:t>southernmost end of the Order route</w:t>
      </w:r>
      <w:r w:rsidR="00300326">
        <w:rPr>
          <w:rFonts w:ascii="Arial" w:hAnsi="Arial" w:cs="Arial"/>
          <w:color w:val="auto"/>
          <w:sz w:val="24"/>
          <w:szCs w:val="24"/>
        </w:rPr>
        <w:t>s</w:t>
      </w:r>
      <w:r w:rsidR="00594334">
        <w:rPr>
          <w:rFonts w:ascii="Arial" w:hAnsi="Arial" w:cs="Arial"/>
          <w:color w:val="auto"/>
          <w:sz w:val="24"/>
          <w:szCs w:val="24"/>
        </w:rPr>
        <w:t xml:space="preserve"> appears </w:t>
      </w:r>
      <w:r w:rsidR="007C6F49">
        <w:rPr>
          <w:rFonts w:ascii="Arial" w:hAnsi="Arial" w:cs="Arial"/>
          <w:color w:val="auto"/>
          <w:sz w:val="24"/>
          <w:szCs w:val="24"/>
        </w:rPr>
        <w:t xml:space="preserve">between double lines and </w:t>
      </w:r>
      <w:r w:rsidR="00655441">
        <w:rPr>
          <w:rFonts w:ascii="Arial" w:hAnsi="Arial" w:cs="Arial"/>
          <w:color w:val="auto"/>
          <w:sz w:val="24"/>
          <w:szCs w:val="24"/>
        </w:rPr>
        <w:t>is annotated</w:t>
      </w:r>
      <w:r w:rsidR="007C6F49">
        <w:rPr>
          <w:rFonts w:ascii="Arial" w:hAnsi="Arial" w:cs="Arial"/>
          <w:color w:val="auto"/>
          <w:sz w:val="24"/>
          <w:szCs w:val="24"/>
        </w:rPr>
        <w:t xml:space="preserve"> “F.P.”.</w:t>
      </w:r>
    </w:p>
    <w:p w14:paraId="557D3CA8" w14:textId="08AE0E9C" w:rsidR="006022CE" w:rsidRDefault="00F00778" w:rsidP="00EE0C81">
      <w:pPr>
        <w:pStyle w:val="Style1"/>
        <w:numPr>
          <w:ilvl w:val="0"/>
          <w:numId w:val="0"/>
        </w:numPr>
        <w:rPr>
          <w:rFonts w:ascii="Arial" w:hAnsi="Arial" w:cs="Arial"/>
          <w:i/>
          <w:iCs/>
          <w:color w:val="auto"/>
          <w:sz w:val="24"/>
          <w:szCs w:val="24"/>
        </w:rPr>
      </w:pPr>
      <w:r>
        <w:rPr>
          <w:rFonts w:ascii="Arial" w:hAnsi="Arial" w:cs="Arial"/>
          <w:i/>
          <w:iCs/>
          <w:color w:val="auto"/>
          <w:sz w:val="24"/>
          <w:szCs w:val="24"/>
        </w:rPr>
        <w:t>Conveyance</w:t>
      </w:r>
      <w:r w:rsidR="000663DD">
        <w:rPr>
          <w:rFonts w:ascii="Arial" w:hAnsi="Arial" w:cs="Arial"/>
          <w:i/>
          <w:iCs/>
          <w:color w:val="auto"/>
          <w:sz w:val="24"/>
          <w:szCs w:val="24"/>
        </w:rPr>
        <w:t xml:space="preserve"> (</w:t>
      </w:r>
      <w:r w:rsidR="009A1FB8">
        <w:rPr>
          <w:rFonts w:ascii="Arial" w:hAnsi="Arial" w:cs="Arial"/>
          <w:i/>
          <w:iCs/>
          <w:color w:val="auto"/>
          <w:sz w:val="24"/>
          <w:szCs w:val="24"/>
        </w:rPr>
        <w:t>1900</w:t>
      </w:r>
      <w:r w:rsidR="000663DD">
        <w:rPr>
          <w:rFonts w:ascii="Arial" w:hAnsi="Arial" w:cs="Arial"/>
          <w:i/>
          <w:iCs/>
          <w:color w:val="auto"/>
          <w:sz w:val="24"/>
          <w:szCs w:val="24"/>
        </w:rPr>
        <w:t>)</w:t>
      </w:r>
    </w:p>
    <w:p w14:paraId="68041A67" w14:textId="340A56FE" w:rsidR="007C6217" w:rsidRPr="007C6217" w:rsidRDefault="00F972A8" w:rsidP="007C6217">
      <w:pPr>
        <w:pStyle w:val="Style1"/>
        <w:tabs>
          <w:tab w:val="num" w:pos="720"/>
        </w:tabs>
        <w:rPr>
          <w:rFonts w:ascii="Arial" w:hAnsi="Arial" w:cs="Arial"/>
          <w:color w:val="auto"/>
          <w:sz w:val="24"/>
          <w:szCs w:val="24"/>
        </w:rPr>
      </w:pPr>
      <w:r>
        <w:rPr>
          <w:rFonts w:ascii="Arial" w:hAnsi="Arial" w:cs="Arial"/>
          <w:color w:val="auto"/>
          <w:sz w:val="24"/>
          <w:szCs w:val="24"/>
        </w:rPr>
        <w:t>This concerns private rights of way and includes plan</w:t>
      </w:r>
      <w:r w:rsidR="009D0EB3">
        <w:rPr>
          <w:rFonts w:ascii="Arial" w:hAnsi="Arial" w:cs="Arial"/>
          <w:color w:val="auto"/>
          <w:sz w:val="24"/>
          <w:szCs w:val="24"/>
        </w:rPr>
        <w:t>s</w:t>
      </w:r>
      <w:r>
        <w:rPr>
          <w:rFonts w:ascii="Arial" w:hAnsi="Arial" w:cs="Arial"/>
          <w:color w:val="auto"/>
          <w:sz w:val="24"/>
          <w:szCs w:val="24"/>
        </w:rPr>
        <w:t xml:space="preserve"> showing a track over </w:t>
      </w:r>
      <w:r w:rsidR="000F0050">
        <w:rPr>
          <w:rFonts w:ascii="Arial" w:hAnsi="Arial" w:cs="Arial"/>
          <w:color w:val="auto"/>
          <w:sz w:val="24"/>
          <w:szCs w:val="24"/>
        </w:rPr>
        <w:t xml:space="preserve">part of </w:t>
      </w:r>
      <w:r>
        <w:rPr>
          <w:rFonts w:ascii="Arial" w:hAnsi="Arial" w:cs="Arial"/>
          <w:color w:val="auto"/>
          <w:sz w:val="24"/>
          <w:szCs w:val="24"/>
        </w:rPr>
        <w:t>section E-C of the Order route</w:t>
      </w:r>
      <w:r w:rsidR="002E7B11">
        <w:rPr>
          <w:rFonts w:ascii="Arial" w:hAnsi="Arial" w:cs="Arial"/>
          <w:color w:val="auto"/>
          <w:sz w:val="24"/>
          <w:szCs w:val="24"/>
        </w:rPr>
        <w:t>.</w:t>
      </w:r>
    </w:p>
    <w:p w14:paraId="52026FB2" w14:textId="45393D31" w:rsidR="006D02D6" w:rsidRDefault="006D02D6" w:rsidP="00EE0C81">
      <w:pPr>
        <w:pStyle w:val="Style1"/>
        <w:numPr>
          <w:ilvl w:val="0"/>
          <w:numId w:val="0"/>
        </w:numPr>
        <w:rPr>
          <w:rFonts w:ascii="Arial" w:hAnsi="Arial" w:cs="Arial"/>
          <w:i/>
          <w:iCs/>
          <w:color w:val="auto"/>
          <w:sz w:val="24"/>
          <w:szCs w:val="24"/>
        </w:rPr>
      </w:pPr>
      <w:r>
        <w:rPr>
          <w:rFonts w:ascii="Arial" w:hAnsi="Arial" w:cs="Arial"/>
          <w:i/>
          <w:iCs/>
          <w:color w:val="auto"/>
          <w:sz w:val="24"/>
          <w:szCs w:val="24"/>
        </w:rPr>
        <w:t>O</w:t>
      </w:r>
      <w:r w:rsidR="00DD3392">
        <w:rPr>
          <w:rFonts w:ascii="Arial" w:hAnsi="Arial" w:cs="Arial"/>
          <w:i/>
          <w:iCs/>
          <w:color w:val="auto"/>
          <w:sz w:val="24"/>
          <w:szCs w:val="24"/>
        </w:rPr>
        <w:t>S</w:t>
      </w:r>
      <w:r>
        <w:rPr>
          <w:rFonts w:ascii="Arial" w:hAnsi="Arial" w:cs="Arial"/>
          <w:i/>
          <w:iCs/>
          <w:color w:val="auto"/>
          <w:sz w:val="24"/>
          <w:szCs w:val="24"/>
        </w:rPr>
        <w:t xml:space="preserve"> 1:2500 Third Edition Map (1908)</w:t>
      </w:r>
    </w:p>
    <w:p w14:paraId="49D021A1" w14:textId="07313B1E" w:rsidR="006D02D6" w:rsidRPr="00911C92" w:rsidRDefault="00911C92" w:rsidP="00911C92">
      <w:pPr>
        <w:pStyle w:val="Style1"/>
        <w:tabs>
          <w:tab w:val="num" w:pos="720"/>
        </w:tabs>
        <w:rPr>
          <w:rFonts w:ascii="Arial" w:hAnsi="Arial" w:cs="Arial"/>
          <w:color w:val="auto"/>
          <w:sz w:val="24"/>
          <w:szCs w:val="24"/>
        </w:rPr>
      </w:pPr>
      <w:r w:rsidRPr="00911C92">
        <w:rPr>
          <w:rFonts w:ascii="Arial" w:hAnsi="Arial" w:cs="Arial"/>
          <w:color w:val="auto"/>
          <w:sz w:val="24"/>
          <w:szCs w:val="24"/>
        </w:rPr>
        <w:t>A path is marked by double dashes along the approximate Order route</w:t>
      </w:r>
      <w:r w:rsidR="00300326">
        <w:rPr>
          <w:rFonts w:ascii="Arial" w:hAnsi="Arial" w:cs="Arial"/>
          <w:color w:val="auto"/>
          <w:sz w:val="24"/>
          <w:szCs w:val="24"/>
        </w:rPr>
        <w:t>s</w:t>
      </w:r>
      <w:r w:rsidRPr="00911C92">
        <w:rPr>
          <w:rFonts w:ascii="Arial" w:hAnsi="Arial" w:cs="Arial"/>
          <w:color w:val="auto"/>
          <w:sz w:val="24"/>
          <w:szCs w:val="24"/>
        </w:rPr>
        <w:t xml:space="preserve"> and </w:t>
      </w:r>
      <w:r w:rsidR="00790AD4">
        <w:rPr>
          <w:rFonts w:ascii="Arial" w:hAnsi="Arial" w:cs="Arial"/>
          <w:color w:val="auto"/>
          <w:sz w:val="24"/>
          <w:szCs w:val="24"/>
        </w:rPr>
        <w:t xml:space="preserve">is </w:t>
      </w:r>
      <w:r w:rsidRPr="00911C92">
        <w:rPr>
          <w:rFonts w:ascii="Arial" w:hAnsi="Arial" w:cs="Arial"/>
          <w:color w:val="auto"/>
          <w:sz w:val="24"/>
          <w:szCs w:val="24"/>
        </w:rPr>
        <w:t>annotated “F.P.”.</w:t>
      </w:r>
    </w:p>
    <w:p w14:paraId="7DD0EB67" w14:textId="2DE31FBF" w:rsidR="00EE0C81" w:rsidRDefault="00EE0C81" w:rsidP="00EE0C81">
      <w:pPr>
        <w:pStyle w:val="Style1"/>
        <w:numPr>
          <w:ilvl w:val="0"/>
          <w:numId w:val="0"/>
        </w:numPr>
        <w:rPr>
          <w:rFonts w:ascii="Arial" w:hAnsi="Arial" w:cs="Arial"/>
          <w:i/>
          <w:iCs/>
          <w:color w:val="auto"/>
          <w:sz w:val="24"/>
          <w:szCs w:val="24"/>
        </w:rPr>
      </w:pPr>
      <w:r>
        <w:rPr>
          <w:rFonts w:ascii="Arial" w:hAnsi="Arial" w:cs="Arial"/>
          <w:i/>
          <w:iCs/>
          <w:color w:val="auto"/>
          <w:sz w:val="24"/>
          <w:szCs w:val="24"/>
        </w:rPr>
        <w:t>Finance Act maps and field books</w:t>
      </w:r>
      <w:r w:rsidR="000663DD">
        <w:rPr>
          <w:rFonts w:ascii="Arial" w:hAnsi="Arial" w:cs="Arial"/>
          <w:i/>
          <w:iCs/>
          <w:color w:val="auto"/>
          <w:sz w:val="24"/>
          <w:szCs w:val="24"/>
        </w:rPr>
        <w:t xml:space="preserve"> (1910)</w:t>
      </w:r>
    </w:p>
    <w:p w14:paraId="002ECE5A" w14:textId="7E6D4F08" w:rsidR="005F14F8" w:rsidRPr="005F14F8" w:rsidRDefault="00EE0C81" w:rsidP="005F14F8">
      <w:pPr>
        <w:pStyle w:val="Style1"/>
        <w:tabs>
          <w:tab w:val="num" w:pos="720"/>
        </w:tabs>
        <w:rPr>
          <w:rFonts w:ascii="Arial" w:hAnsi="Arial" w:cs="Arial"/>
          <w:i/>
          <w:iCs/>
          <w:color w:val="auto"/>
          <w:sz w:val="24"/>
          <w:szCs w:val="24"/>
        </w:rPr>
      </w:pPr>
      <w:r>
        <w:rPr>
          <w:rFonts w:ascii="Arial" w:hAnsi="Arial" w:cs="Arial"/>
          <w:color w:val="auto"/>
          <w:sz w:val="24"/>
          <w:szCs w:val="24"/>
        </w:rPr>
        <w:t xml:space="preserve">Whilst a line corresponding approximately to </w:t>
      </w:r>
      <w:r w:rsidR="00804B13">
        <w:rPr>
          <w:rFonts w:ascii="Arial" w:hAnsi="Arial" w:cs="Arial"/>
          <w:color w:val="auto"/>
          <w:sz w:val="24"/>
          <w:szCs w:val="24"/>
        </w:rPr>
        <w:t xml:space="preserve">part of </w:t>
      </w:r>
      <w:r>
        <w:rPr>
          <w:rFonts w:ascii="Arial" w:hAnsi="Arial" w:cs="Arial"/>
          <w:color w:val="auto"/>
          <w:sz w:val="24"/>
          <w:szCs w:val="24"/>
        </w:rPr>
        <w:t>the Order route</w:t>
      </w:r>
      <w:r w:rsidR="00300326">
        <w:rPr>
          <w:rFonts w:ascii="Arial" w:hAnsi="Arial" w:cs="Arial"/>
          <w:color w:val="auto"/>
          <w:sz w:val="24"/>
          <w:szCs w:val="24"/>
        </w:rPr>
        <w:t>s</w:t>
      </w:r>
      <w:r>
        <w:rPr>
          <w:rFonts w:ascii="Arial" w:hAnsi="Arial" w:cs="Arial"/>
          <w:color w:val="auto"/>
          <w:sz w:val="24"/>
          <w:szCs w:val="24"/>
        </w:rPr>
        <w:t xml:space="preserve"> and marked “F.P.” is visible on the base mapping, </w:t>
      </w:r>
      <w:r w:rsidR="00A54225">
        <w:rPr>
          <w:rFonts w:ascii="Arial" w:hAnsi="Arial" w:cs="Arial"/>
          <w:color w:val="auto"/>
          <w:sz w:val="24"/>
          <w:szCs w:val="24"/>
        </w:rPr>
        <w:t>the field books contain no deduction for rights of way for the land parcels crossed by the Order route</w:t>
      </w:r>
      <w:r w:rsidR="00300326">
        <w:rPr>
          <w:rFonts w:ascii="Arial" w:hAnsi="Arial" w:cs="Arial"/>
          <w:color w:val="auto"/>
          <w:sz w:val="24"/>
          <w:szCs w:val="24"/>
        </w:rPr>
        <w:t>s</w:t>
      </w:r>
      <w:r w:rsidR="00A54225">
        <w:rPr>
          <w:rFonts w:ascii="Arial" w:hAnsi="Arial" w:cs="Arial"/>
          <w:color w:val="auto"/>
          <w:sz w:val="24"/>
          <w:szCs w:val="24"/>
        </w:rPr>
        <w:t>.</w:t>
      </w:r>
      <w:r w:rsidR="00D94873">
        <w:rPr>
          <w:rFonts w:ascii="Arial" w:hAnsi="Arial" w:cs="Arial"/>
          <w:color w:val="auto"/>
          <w:sz w:val="24"/>
          <w:szCs w:val="24"/>
        </w:rPr>
        <w:t xml:space="preserve"> </w:t>
      </w:r>
    </w:p>
    <w:p w14:paraId="708BBD8F" w14:textId="38D5C5E1" w:rsidR="007C6F49" w:rsidRPr="00BB0AC0" w:rsidRDefault="00AB54B6" w:rsidP="007C6F49">
      <w:pPr>
        <w:pStyle w:val="Style1"/>
        <w:numPr>
          <w:ilvl w:val="0"/>
          <w:numId w:val="0"/>
        </w:numPr>
        <w:rPr>
          <w:rFonts w:ascii="Arial" w:hAnsi="Arial" w:cs="Arial"/>
          <w:i/>
          <w:iCs/>
          <w:color w:val="auto"/>
          <w:sz w:val="24"/>
          <w:szCs w:val="24"/>
        </w:rPr>
      </w:pPr>
      <w:r w:rsidRPr="00BB0AC0">
        <w:rPr>
          <w:rFonts w:ascii="Arial" w:hAnsi="Arial" w:cs="Arial"/>
          <w:i/>
          <w:iCs/>
          <w:color w:val="auto"/>
          <w:sz w:val="24"/>
          <w:szCs w:val="24"/>
        </w:rPr>
        <w:t>O</w:t>
      </w:r>
      <w:r w:rsidR="00DD3392">
        <w:rPr>
          <w:rFonts w:ascii="Arial" w:hAnsi="Arial" w:cs="Arial"/>
          <w:i/>
          <w:iCs/>
          <w:color w:val="auto"/>
          <w:sz w:val="24"/>
          <w:szCs w:val="24"/>
        </w:rPr>
        <w:t>S</w:t>
      </w:r>
      <w:r w:rsidRPr="00BB0AC0">
        <w:rPr>
          <w:rFonts w:ascii="Arial" w:hAnsi="Arial" w:cs="Arial"/>
          <w:i/>
          <w:iCs/>
          <w:color w:val="auto"/>
          <w:sz w:val="24"/>
          <w:szCs w:val="24"/>
        </w:rPr>
        <w:t xml:space="preserve"> Map Sussex LXVII.SE </w:t>
      </w:r>
      <w:r w:rsidR="00BB0AC0" w:rsidRPr="00BB0AC0">
        <w:rPr>
          <w:rFonts w:ascii="Arial" w:hAnsi="Arial" w:cs="Arial"/>
          <w:i/>
          <w:iCs/>
          <w:color w:val="auto"/>
          <w:sz w:val="24"/>
          <w:szCs w:val="24"/>
        </w:rPr>
        <w:t>6 inch to 1 mile (1911)</w:t>
      </w:r>
    </w:p>
    <w:p w14:paraId="59FC68E8" w14:textId="427DD22E" w:rsidR="007C6F49" w:rsidRDefault="00B54E43" w:rsidP="00F63E64">
      <w:pPr>
        <w:pStyle w:val="Style1"/>
        <w:tabs>
          <w:tab w:val="num" w:pos="720"/>
        </w:tabs>
        <w:rPr>
          <w:rFonts w:ascii="Arial" w:hAnsi="Arial" w:cs="Arial"/>
          <w:color w:val="auto"/>
          <w:sz w:val="24"/>
          <w:szCs w:val="24"/>
        </w:rPr>
      </w:pPr>
      <w:r>
        <w:rPr>
          <w:rFonts w:ascii="Arial" w:hAnsi="Arial" w:cs="Arial"/>
          <w:color w:val="auto"/>
          <w:sz w:val="24"/>
          <w:szCs w:val="24"/>
        </w:rPr>
        <w:t xml:space="preserve">A line </w:t>
      </w:r>
      <w:r w:rsidR="00655441">
        <w:rPr>
          <w:rFonts w:ascii="Arial" w:hAnsi="Arial" w:cs="Arial"/>
          <w:color w:val="auto"/>
          <w:sz w:val="24"/>
          <w:szCs w:val="24"/>
        </w:rPr>
        <w:t xml:space="preserve">annotated “F.P.” </w:t>
      </w:r>
      <w:r>
        <w:rPr>
          <w:rFonts w:ascii="Arial" w:hAnsi="Arial" w:cs="Arial"/>
          <w:color w:val="auto"/>
          <w:sz w:val="24"/>
          <w:szCs w:val="24"/>
        </w:rPr>
        <w:t xml:space="preserve">is visible </w:t>
      </w:r>
      <w:r w:rsidR="00C06A2B">
        <w:rPr>
          <w:rFonts w:ascii="Arial" w:hAnsi="Arial" w:cs="Arial"/>
          <w:color w:val="auto"/>
          <w:sz w:val="24"/>
          <w:szCs w:val="24"/>
        </w:rPr>
        <w:t>along the centre of the Order route</w:t>
      </w:r>
      <w:r w:rsidR="00300326">
        <w:rPr>
          <w:rFonts w:ascii="Arial" w:hAnsi="Arial" w:cs="Arial"/>
          <w:color w:val="auto"/>
          <w:sz w:val="24"/>
          <w:szCs w:val="24"/>
        </w:rPr>
        <w:t>s</w:t>
      </w:r>
      <w:r w:rsidR="00C06A2B">
        <w:rPr>
          <w:rFonts w:ascii="Arial" w:hAnsi="Arial" w:cs="Arial"/>
          <w:color w:val="auto"/>
          <w:sz w:val="24"/>
          <w:szCs w:val="24"/>
        </w:rPr>
        <w:t>.</w:t>
      </w:r>
    </w:p>
    <w:p w14:paraId="3B1A66A4" w14:textId="59209479" w:rsidR="00FD2A2C" w:rsidRPr="00FD2A2C" w:rsidRDefault="00FD2A2C" w:rsidP="00FD2A2C">
      <w:pPr>
        <w:pStyle w:val="Style1"/>
        <w:numPr>
          <w:ilvl w:val="0"/>
          <w:numId w:val="0"/>
        </w:numPr>
        <w:rPr>
          <w:rFonts w:ascii="Arial" w:hAnsi="Arial" w:cs="Arial"/>
          <w:i/>
          <w:iCs/>
          <w:color w:val="auto"/>
          <w:sz w:val="24"/>
          <w:szCs w:val="24"/>
        </w:rPr>
      </w:pPr>
      <w:r w:rsidRPr="00FD2A2C">
        <w:rPr>
          <w:rFonts w:ascii="Arial" w:hAnsi="Arial" w:cs="Arial"/>
          <w:i/>
          <w:iCs/>
          <w:color w:val="auto"/>
          <w:sz w:val="24"/>
          <w:szCs w:val="24"/>
        </w:rPr>
        <w:t>O</w:t>
      </w:r>
      <w:r w:rsidR="00DD3392">
        <w:rPr>
          <w:rFonts w:ascii="Arial" w:hAnsi="Arial" w:cs="Arial"/>
          <w:i/>
          <w:iCs/>
          <w:color w:val="auto"/>
          <w:sz w:val="24"/>
          <w:szCs w:val="24"/>
        </w:rPr>
        <w:t>S</w:t>
      </w:r>
      <w:r w:rsidRPr="00FD2A2C">
        <w:rPr>
          <w:rFonts w:ascii="Arial" w:hAnsi="Arial" w:cs="Arial"/>
          <w:i/>
          <w:iCs/>
          <w:color w:val="auto"/>
          <w:sz w:val="24"/>
          <w:szCs w:val="24"/>
        </w:rPr>
        <w:t xml:space="preserve"> Map Sussex LXXVII.NE 6 inch to 1 mile (1911)</w:t>
      </w:r>
    </w:p>
    <w:p w14:paraId="0F89F33F" w14:textId="6FF4F451" w:rsidR="00FD2A2C" w:rsidRDefault="00FD2A2C" w:rsidP="00FD2A2C">
      <w:pPr>
        <w:pStyle w:val="Style1"/>
        <w:tabs>
          <w:tab w:val="num" w:pos="720"/>
        </w:tabs>
        <w:rPr>
          <w:rFonts w:ascii="Arial" w:hAnsi="Arial" w:cs="Arial"/>
          <w:color w:val="auto"/>
          <w:sz w:val="24"/>
          <w:szCs w:val="24"/>
        </w:rPr>
      </w:pPr>
      <w:r>
        <w:rPr>
          <w:rFonts w:ascii="Arial" w:hAnsi="Arial" w:cs="Arial"/>
          <w:color w:val="auto"/>
          <w:sz w:val="24"/>
          <w:szCs w:val="24"/>
        </w:rPr>
        <w:t xml:space="preserve">The </w:t>
      </w:r>
      <w:r w:rsidR="00655441">
        <w:rPr>
          <w:rFonts w:ascii="Arial" w:hAnsi="Arial" w:cs="Arial"/>
          <w:color w:val="auto"/>
          <w:sz w:val="24"/>
          <w:szCs w:val="24"/>
        </w:rPr>
        <w:t>southernmost end of the Order route</w:t>
      </w:r>
      <w:r w:rsidR="00300326">
        <w:rPr>
          <w:rFonts w:ascii="Arial" w:hAnsi="Arial" w:cs="Arial"/>
          <w:color w:val="auto"/>
          <w:sz w:val="24"/>
          <w:szCs w:val="24"/>
        </w:rPr>
        <w:t>s</w:t>
      </w:r>
      <w:r w:rsidR="00655441">
        <w:rPr>
          <w:rFonts w:ascii="Arial" w:hAnsi="Arial" w:cs="Arial"/>
          <w:color w:val="auto"/>
          <w:sz w:val="24"/>
          <w:szCs w:val="24"/>
        </w:rPr>
        <w:t xml:space="preserve"> appears between double dashed lines and is annotated “F.P.”.</w:t>
      </w:r>
    </w:p>
    <w:p w14:paraId="675CA453" w14:textId="6AFD5E0C" w:rsidR="008C43B6" w:rsidRPr="008C43B6" w:rsidRDefault="008C43B6" w:rsidP="008C43B6">
      <w:pPr>
        <w:pStyle w:val="Style1"/>
        <w:numPr>
          <w:ilvl w:val="0"/>
          <w:numId w:val="0"/>
        </w:numPr>
        <w:rPr>
          <w:rFonts w:ascii="Arial" w:hAnsi="Arial" w:cs="Arial"/>
          <w:i/>
          <w:iCs/>
          <w:color w:val="auto"/>
          <w:sz w:val="24"/>
          <w:szCs w:val="24"/>
        </w:rPr>
      </w:pPr>
      <w:r w:rsidRPr="008C43B6">
        <w:rPr>
          <w:rFonts w:ascii="Arial" w:hAnsi="Arial" w:cs="Arial"/>
          <w:i/>
          <w:iCs/>
          <w:color w:val="auto"/>
          <w:sz w:val="24"/>
          <w:szCs w:val="24"/>
        </w:rPr>
        <w:t>The London Brighton and South Coast Railway Act (1914)</w:t>
      </w:r>
      <w:r w:rsidR="000F2CBF">
        <w:rPr>
          <w:rFonts w:ascii="Arial" w:hAnsi="Arial" w:cs="Arial"/>
          <w:i/>
          <w:iCs/>
          <w:color w:val="auto"/>
          <w:sz w:val="24"/>
          <w:szCs w:val="24"/>
        </w:rPr>
        <w:t xml:space="preserve"> (the 1914 Act)</w:t>
      </w:r>
    </w:p>
    <w:p w14:paraId="6818EDB9" w14:textId="3388F189" w:rsidR="008C43B6" w:rsidRPr="008C43B6" w:rsidRDefault="00B42A12" w:rsidP="008C43B6">
      <w:pPr>
        <w:pStyle w:val="Style1"/>
        <w:rPr>
          <w:rFonts w:ascii="Arial" w:hAnsi="Arial" w:cs="Arial"/>
          <w:color w:val="auto"/>
          <w:sz w:val="24"/>
          <w:szCs w:val="24"/>
        </w:rPr>
      </w:pPr>
      <w:r>
        <w:rPr>
          <w:rFonts w:ascii="Arial" w:hAnsi="Arial" w:cs="Arial"/>
          <w:color w:val="auto"/>
          <w:sz w:val="24"/>
          <w:szCs w:val="24"/>
        </w:rPr>
        <w:t>T</w:t>
      </w:r>
      <w:r w:rsidR="008C43B6" w:rsidRPr="008C43B6">
        <w:rPr>
          <w:rFonts w:ascii="Arial" w:hAnsi="Arial" w:cs="Arial"/>
          <w:color w:val="auto"/>
          <w:sz w:val="24"/>
          <w:szCs w:val="24"/>
        </w:rPr>
        <w:t>he Act was promoted in order to carry out minor work</w:t>
      </w:r>
      <w:r w:rsidR="00571741">
        <w:rPr>
          <w:rFonts w:ascii="Arial" w:hAnsi="Arial" w:cs="Arial"/>
          <w:color w:val="auto"/>
          <w:sz w:val="24"/>
          <w:szCs w:val="24"/>
        </w:rPr>
        <w:t xml:space="preserve"> to the</w:t>
      </w:r>
      <w:r w:rsidR="00963740">
        <w:rPr>
          <w:rFonts w:ascii="Arial" w:hAnsi="Arial" w:cs="Arial"/>
          <w:color w:val="auto"/>
          <w:sz w:val="24"/>
          <w:szCs w:val="24"/>
        </w:rPr>
        <w:t xml:space="preserve"> rai</w:t>
      </w:r>
      <w:r w:rsidR="008C43B6" w:rsidRPr="008C43B6">
        <w:rPr>
          <w:rFonts w:ascii="Arial" w:hAnsi="Arial" w:cs="Arial"/>
          <w:color w:val="auto"/>
          <w:sz w:val="24"/>
          <w:szCs w:val="24"/>
        </w:rPr>
        <w:t xml:space="preserve">lway </w:t>
      </w:r>
      <w:r w:rsidR="00963740">
        <w:rPr>
          <w:rFonts w:ascii="Arial" w:hAnsi="Arial" w:cs="Arial"/>
          <w:color w:val="auto"/>
          <w:sz w:val="24"/>
          <w:szCs w:val="24"/>
        </w:rPr>
        <w:t xml:space="preserve">which </w:t>
      </w:r>
      <w:r w:rsidR="008C43B6" w:rsidRPr="008C43B6">
        <w:rPr>
          <w:rFonts w:ascii="Arial" w:hAnsi="Arial" w:cs="Arial"/>
          <w:color w:val="auto"/>
          <w:sz w:val="24"/>
          <w:szCs w:val="24"/>
        </w:rPr>
        <w:t xml:space="preserve">required legislation. It </w:t>
      </w:r>
      <w:r w:rsidR="001F1A27">
        <w:rPr>
          <w:rFonts w:ascii="Arial" w:hAnsi="Arial" w:cs="Arial"/>
          <w:color w:val="auto"/>
          <w:sz w:val="24"/>
          <w:szCs w:val="24"/>
        </w:rPr>
        <w:t>included</w:t>
      </w:r>
      <w:r w:rsidR="008C43B6" w:rsidRPr="008C43B6">
        <w:rPr>
          <w:rFonts w:ascii="Arial" w:hAnsi="Arial" w:cs="Arial"/>
          <w:color w:val="auto"/>
          <w:sz w:val="24"/>
          <w:szCs w:val="24"/>
        </w:rPr>
        <w:t xml:space="preserve"> provisions for the stopping up and diversion of </w:t>
      </w:r>
      <w:r w:rsidR="001F1A27">
        <w:rPr>
          <w:rFonts w:ascii="Arial" w:hAnsi="Arial" w:cs="Arial"/>
          <w:color w:val="auto"/>
          <w:sz w:val="24"/>
          <w:szCs w:val="24"/>
        </w:rPr>
        <w:t xml:space="preserve">public </w:t>
      </w:r>
      <w:r w:rsidR="008C43B6" w:rsidRPr="008C43B6">
        <w:rPr>
          <w:rFonts w:ascii="Arial" w:hAnsi="Arial" w:cs="Arial"/>
          <w:color w:val="auto"/>
          <w:sz w:val="24"/>
          <w:szCs w:val="24"/>
        </w:rPr>
        <w:t xml:space="preserve">footpaths in the parishes of </w:t>
      </w:r>
      <w:r w:rsidR="001F1A27">
        <w:rPr>
          <w:rFonts w:ascii="Arial" w:hAnsi="Arial" w:cs="Arial"/>
          <w:color w:val="auto"/>
          <w:sz w:val="24"/>
          <w:szCs w:val="24"/>
        </w:rPr>
        <w:t xml:space="preserve">Newhaven, </w:t>
      </w:r>
      <w:r w:rsidR="008C43B6" w:rsidRPr="008C43B6">
        <w:rPr>
          <w:rFonts w:ascii="Arial" w:hAnsi="Arial" w:cs="Arial"/>
          <w:color w:val="auto"/>
          <w:sz w:val="24"/>
          <w:szCs w:val="24"/>
        </w:rPr>
        <w:t>Piddinghoe and South Heighton. Separate provisions applied to private rights of way</w:t>
      </w:r>
      <w:r w:rsidR="00131FF0">
        <w:rPr>
          <w:rFonts w:ascii="Arial" w:hAnsi="Arial" w:cs="Arial"/>
          <w:color w:val="auto"/>
          <w:sz w:val="24"/>
          <w:szCs w:val="24"/>
        </w:rPr>
        <w:t xml:space="preserve"> in the area</w:t>
      </w:r>
      <w:r w:rsidR="008C43B6" w:rsidRPr="008C43B6">
        <w:rPr>
          <w:rFonts w:ascii="Arial" w:hAnsi="Arial" w:cs="Arial"/>
          <w:color w:val="auto"/>
          <w:sz w:val="24"/>
          <w:szCs w:val="24"/>
        </w:rPr>
        <w:t xml:space="preserve">. </w:t>
      </w:r>
      <w:r>
        <w:rPr>
          <w:rFonts w:ascii="Arial" w:hAnsi="Arial" w:cs="Arial"/>
          <w:color w:val="auto"/>
          <w:sz w:val="24"/>
          <w:szCs w:val="24"/>
        </w:rPr>
        <w:t xml:space="preserve">The powers </w:t>
      </w:r>
      <w:r w:rsidR="001366C0">
        <w:rPr>
          <w:rFonts w:ascii="Arial" w:hAnsi="Arial" w:cs="Arial"/>
          <w:color w:val="auto"/>
          <w:sz w:val="24"/>
          <w:szCs w:val="24"/>
        </w:rPr>
        <w:t xml:space="preserve">in respect of public footpaths </w:t>
      </w:r>
      <w:r w:rsidR="008134B2">
        <w:rPr>
          <w:rFonts w:ascii="Arial" w:hAnsi="Arial" w:cs="Arial"/>
          <w:color w:val="auto"/>
          <w:sz w:val="24"/>
          <w:szCs w:val="24"/>
        </w:rPr>
        <w:t xml:space="preserve">in the relevant area </w:t>
      </w:r>
      <w:r>
        <w:rPr>
          <w:rFonts w:ascii="Arial" w:hAnsi="Arial" w:cs="Arial"/>
          <w:color w:val="auto"/>
          <w:sz w:val="24"/>
          <w:szCs w:val="24"/>
        </w:rPr>
        <w:t xml:space="preserve">were not exercised. </w:t>
      </w:r>
      <w:r w:rsidR="008C43B6" w:rsidRPr="008C43B6">
        <w:rPr>
          <w:rFonts w:ascii="Arial" w:hAnsi="Arial" w:cs="Arial"/>
          <w:color w:val="auto"/>
          <w:sz w:val="24"/>
          <w:szCs w:val="24"/>
        </w:rPr>
        <w:t xml:space="preserve">The plan shows the proposed stopping up of a section of footpath between approximately Points C and E of the Order route and </w:t>
      </w:r>
      <w:r w:rsidR="00A84808">
        <w:rPr>
          <w:rFonts w:ascii="Arial" w:hAnsi="Arial" w:cs="Arial"/>
          <w:color w:val="auto"/>
          <w:sz w:val="24"/>
          <w:szCs w:val="24"/>
        </w:rPr>
        <w:t xml:space="preserve">of </w:t>
      </w:r>
      <w:r w:rsidR="008C43B6" w:rsidRPr="008C43B6">
        <w:rPr>
          <w:rFonts w:ascii="Arial" w:hAnsi="Arial" w:cs="Arial"/>
          <w:color w:val="auto"/>
          <w:sz w:val="24"/>
          <w:szCs w:val="24"/>
        </w:rPr>
        <w:t xml:space="preserve">a </w:t>
      </w:r>
      <w:r w:rsidR="002C3CFE">
        <w:rPr>
          <w:rFonts w:ascii="Arial" w:hAnsi="Arial" w:cs="Arial"/>
          <w:color w:val="auto"/>
          <w:sz w:val="24"/>
          <w:szCs w:val="24"/>
        </w:rPr>
        <w:t xml:space="preserve">nearby </w:t>
      </w:r>
      <w:r w:rsidR="0044770C">
        <w:rPr>
          <w:rFonts w:ascii="Arial" w:hAnsi="Arial" w:cs="Arial"/>
          <w:color w:val="auto"/>
          <w:sz w:val="24"/>
          <w:szCs w:val="24"/>
        </w:rPr>
        <w:t>foot</w:t>
      </w:r>
      <w:r w:rsidR="008C43B6" w:rsidRPr="008C43B6">
        <w:rPr>
          <w:rFonts w:ascii="Arial" w:hAnsi="Arial" w:cs="Arial"/>
          <w:color w:val="auto"/>
          <w:sz w:val="24"/>
          <w:szCs w:val="24"/>
        </w:rPr>
        <w:t xml:space="preserve">path </w:t>
      </w:r>
      <w:r w:rsidR="002C3CFE">
        <w:rPr>
          <w:rFonts w:ascii="Arial" w:hAnsi="Arial" w:cs="Arial"/>
          <w:color w:val="auto"/>
          <w:sz w:val="24"/>
          <w:szCs w:val="24"/>
        </w:rPr>
        <w:t>along the riverbank</w:t>
      </w:r>
      <w:r w:rsidR="008C43B6" w:rsidRPr="008C43B6">
        <w:rPr>
          <w:rFonts w:ascii="Arial" w:hAnsi="Arial" w:cs="Arial"/>
          <w:color w:val="auto"/>
          <w:sz w:val="24"/>
          <w:szCs w:val="24"/>
        </w:rPr>
        <w:t xml:space="preserve">. The creation of a </w:t>
      </w:r>
      <w:r w:rsidR="00BE5700">
        <w:rPr>
          <w:rFonts w:ascii="Arial" w:hAnsi="Arial" w:cs="Arial"/>
          <w:color w:val="auto"/>
          <w:sz w:val="24"/>
          <w:szCs w:val="24"/>
        </w:rPr>
        <w:t>new</w:t>
      </w:r>
      <w:r w:rsidR="008C43B6" w:rsidRPr="008C43B6">
        <w:rPr>
          <w:rFonts w:ascii="Arial" w:hAnsi="Arial" w:cs="Arial"/>
          <w:color w:val="auto"/>
          <w:sz w:val="24"/>
          <w:szCs w:val="24"/>
        </w:rPr>
        <w:t xml:space="preserve"> footpath including section C-B of the Order route</w:t>
      </w:r>
      <w:r w:rsidR="00BE5700">
        <w:rPr>
          <w:rFonts w:ascii="Arial" w:hAnsi="Arial" w:cs="Arial"/>
          <w:color w:val="auto"/>
          <w:sz w:val="24"/>
          <w:szCs w:val="24"/>
        </w:rPr>
        <w:t xml:space="preserve"> over the crossing</w:t>
      </w:r>
      <w:r w:rsidR="008C43B6" w:rsidRPr="008C43B6">
        <w:rPr>
          <w:rFonts w:ascii="Arial" w:hAnsi="Arial" w:cs="Arial"/>
          <w:color w:val="auto"/>
          <w:sz w:val="24"/>
          <w:szCs w:val="24"/>
        </w:rPr>
        <w:t xml:space="preserve"> was proposed. </w:t>
      </w:r>
    </w:p>
    <w:p w14:paraId="1F64CFCA" w14:textId="3D04D2DB" w:rsidR="008C43B6" w:rsidRPr="008C43B6" w:rsidRDefault="008C43B6" w:rsidP="008C43B6">
      <w:pPr>
        <w:pStyle w:val="Style1"/>
        <w:rPr>
          <w:rFonts w:ascii="Arial" w:hAnsi="Arial" w:cs="Arial"/>
          <w:color w:val="auto"/>
          <w:sz w:val="24"/>
          <w:szCs w:val="24"/>
        </w:rPr>
      </w:pPr>
      <w:r w:rsidRPr="008C43B6">
        <w:rPr>
          <w:rFonts w:ascii="Arial" w:hAnsi="Arial" w:cs="Arial"/>
          <w:color w:val="auto"/>
          <w:sz w:val="24"/>
          <w:szCs w:val="24"/>
        </w:rPr>
        <w:t xml:space="preserve">The railway line is marked with a number 6 close to section C-B of the Order route and </w:t>
      </w:r>
      <w:r w:rsidR="00500214">
        <w:rPr>
          <w:rFonts w:ascii="Arial" w:hAnsi="Arial" w:cs="Arial"/>
          <w:color w:val="auto"/>
          <w:sz w:val="24"/>
          <w:szCs w:val="24"/>
        </w:rPr>
        <w:t xml:space="preserve">is </w:t>
      </w:r>
      <w:r w:rsidRPr="008C43B6">
        <w:rPr>
          <w:rFonts w:ascii="Arial" w:hAnsi="Arial" w:cs="Arial"/>
          <w:color w:val="auto"/>
          <w:sz w:val="24"/>
          <w:szCs w:val="24"/>
        </w:rPr>
        <w:t>described in the book of reference as “</w:t>
      </w:r>
      <w:r w:rsidR="00500214">
        <w:rPr>
          <w:rFonts w:ascii="Arial" w:hAnsi="Arial" w:cs="Arial"/>
          <w:color w:val="auto"/>
          <w:sz w:val="24"/>
          <w:szCs w:val="24"/>
        </w:rPr>
        <w:t>r</w:t>
      </w:r>
      <w:r w:rsidRPr="008C43B6">
        <w:rPr>
          <w:rFonts w:ascii="Arial" w:hAnsi="Arial" w:cs="Arial"/>
          <w:color w:val="auto"/>
          <w:sz w:val="24"/>
          <w:szCs w:val="24"/>
        </w:rPr>
        <w:t xml:space="preserve">ailway and works, telegraph and telephone posts and wires and occupation crossing”. </w:t>
      </w:r>
    </w:p>
    <w:p w14:paraId="79843C57" w14:textId="69216DA1" w:rsidR="008C43B6" w:rsidRPr="008C43B6" w:rsidRDefault="008C43B6" w:rsidP="008C43B6">
      <w:pPr>
        <w:pStyle w:val="Style1"/>
        <w:rPr>
          <w:rFonts w:ascii="Arial" w:hAnsi="Arial" w:cs="Arial"/>
          <w:color w:val="auto"/>
          <w:sz w:val="24"/>
          <w:szCs w:val="24"/>
        </w:rPr>
      </w:pPr>
      <w:r w:rsidRPr="008C43B6">
        <w:rPr>
          <w:rFonts w:ascii="Arial" w:hAnsi="Arial" w:cs="Arial"/>
          <w:color w:val="auto"/>
          <w:sz w:val="24"/>
          <w:szCs w:val="24"/>
        </w:rPr>
        <w:t xml:space="preserve">The description of the land parcel crossed by the footpath between Order route </w:t>
      </w:r>
      <w:r w:rsidR="007C2E84">
        <w:rPr>
          <w:rFonts w:ascii="Arial" w:hAnsi="Arial" w:cs="Arial"/>
          <w:color w:val="auto"/>
          <w:sz w:val="24"/>
          <w:szCs w:val="24"/>
        </w:rPr>
        <w:t>p</w:t>
      </w:r>
      <w:r w:rsidRPr="008C43B6">
        <w:rPr>
          <w:rFonts w:ascii="Arial" w:hAnsi="Arial" w:cs="Arial"/>
          <w:color w:val="auto"/>
          <w:sz w:val="24"/>
          <w:szCs w:val="24"/>
        </w:rPr>
        <w:t>oints C and E is “rough pasture, footpath, stream, pond, riverbank and towpath (River Ouse)”. The owners or reputed owners of the land parcel include the parish council of South Heighton. Whilst the rural district council was the highway authority at that point, the applicant submits that it did not deal with footpaths, considering them to be the responsibility of parish councils.</w:t>
      </w:r>
    </w:p>
    <w:p w14:paraId="34988BA1" w14:textId="634650FD" w:rsidR="003667C7" w:rsidRDefault="003E78D2" w:rsidP="00A15802">
      <w:pPr>
        <w:pStyle w:val="Style1"/>
        <w:numPr>
          <w:ilvl w:val="0"/>
          <w:numId w:val="0"/>
        </w:numPr>
        <w:rPr>
          <w:rFonts w:ascii="Arial" w:hAnsi="Arial" w:cs="Arial"/>
          <w:i/>
          <w:iCs/>
          <w:color w:val="auto"/>
          <w:sz w:val="24"/>
          <w:szCs w:val="24"/>
        </w:rPr>
      </w:pPr>
      <w:r w:rsidRPr="00116234">
        <w:rPr>
          <w:rFonts w:ascii="Arial" w:hAnsi="Arial" w:cs="Arial"/>
          <w:i/>
          <w:iCs/>
          <w:color w:val="auto"/>
          <w:sz w:val="24"/>
          <w:szCs w:val="24"/>
        </w:rPr>
        <w:t xml:space="preserve">Letter from </w:t>
      </w:r>
      <w:r w:rsidR="007D435E">
        <w:rPr>
          <w:rFonts w:ascii="Arial" w:hAnsi="Arial" w:cs="Arial"/>
          <w:i/>
          <w:iCs/>
          <w:color w:val="auto"/>
          <w:sz w:val="24"/>
          <w:szCs w:val="24"/>
        </w:rPr>
        <w:t>l</w:t>
      </w:r>
      <w:r w:rsidR="00A07E7E" w:rsidRPr="00116234">
        <w:rPr>
          <w:rFonts w:ascii="Arial" w:hAnsi="Arial" w:cs="Arial"/>
          <w:i/>
          <w:iCs/>
          <w:color w:val="auto"/>
          <w:sz w:val="24"/>
          <w:szCs w:val="24"/>
        </w:rPr>
        <w:t xml:space="preserve">and </w:t>
      </w:r>
      <w:r w:rsidR="007D435E">
        <w:rPr>
          <w:rFonts w:ascii="Arial" w:hAnsi="Arial" w:cs="Arial"/>
          <w:i/>
          <w:iCs/>
          <w:color w:val="auto"/>
          <w:sz w:val="24"/>
          <w:szCs w:val="24"/>
        </w:rPr>
        <w:t>a</w:t>
      </w:r>
      <w:r w:rsidR="00A07E7E" w:rsidRPr="00116234">
        <w:rPr>
          <w:rFonts w:ascii="Arial" w:hAnsi="Arial" w:cs="Arial"/>
          <w:i/>
          <w:iCs/>
          <w:color w:val="auto"/>
          <w:sz w:val="24"/>
          <w:szCs w:val="24"/>
        </w:rPr>
        <w:t xml:space="preserve">gent to </w:t>
      </w:r>
      <w:r w:rsidR="00116234" w:rsidRPr="00116234">
        <w:rPr>
          <w:rFonts w:ascii="Arial" w:hAnsi="Arial" w:cs="Arial"/>
          <w:i/>
          <w:iCs/>
          <w:color w:val="auto"/>
          <w:sz w:val="24"/>
          <w:szCs w:val="24"/>
        </w:rPr>
        <w:t xml:space="preserve">Mr Brown, District Engineer, Brighton Station </w:t>
      </w:r>
      <w:r w:rsidR="000663DD">
        <w:rPr>
          <w:rFonts w:ascii="Arial" w:hAnsi="Arial" w:cs="Arial"/>
          <w:i/>
          <w:iCs/>
          <w:color w:val="auto"/>
          <w:sz w:val="24"/>
          <w:szCs w:val="24"/>
        </w:rPr>
        <w:t>(</w:t>
      </w:r>
      <w:r w:rsidR="00116234" w:rsidRPr="00116234">
        <w:rPr>
          <w:rFonts w:ascii="Arial" w:hAnsi="Arial" w:cs="Arial"/>
          <w:i/>
          <w:iCs/>
          <w:color w:val="auto"/>
          <w:sz w:val="24"/>
          <w:szCs w:val="24"/>
        </w:rPr>
        <w:t>June 1921</w:t>
      </w:r>
      <w:r w:rsidR="000663DD">
        <w:rPr>
          <w:rFonts w:ascii="Arial" w:hAnsi="Arial" w:cs="Arial"/>
          <w:i/>
          <w:iCs/>
          <w:color w:val="auto"/>
          <w:sz w:val="24"/>
          <w:szCs w:val="24"/>
        </w:rPr>
        <w:t>)</w:t>
      </w:r>
    </w:p>
    <w:p w14:paraId="61316493" w14:textId="097A2124" w:rsidR="00116234" w:rsidRPr="00116234" w:rsidRDefault="00116234" w:rsidP="00116234">
      <w:pPr>
        <w:pStyle w:val="Style1"/>
        <w:tabs>
          <w:tab w:val="num" w:pos="720"/>
        </w:tabs>
        <w:rPr>
          <w:rFonts w:ascii="Arial" w:hAnsi="Arial" w:cs="Arial"/>
          <w:color w:val="auto"/>
          <w:sz w:val="24"/>
          <w:szCs w:val="24"/>
        </w:rPr>
      </w:pPr>
      <w:r w:rsidRPr="00116234">
        <w:rPr>
          <w:rFonts w:ascii="Arial" w:hAnsi="Arial" w:cs="Arial"/>
          <w:color w:val="auto"/>
          <w:sz w:val="24"/>
          <w:szCs w:val="24"/>
        </w:rPr>
        <w:t xml:space="preserve">This requests </w:t>
      </w:r>
      <w:r w:rsidR="00DE5D25">
        <w:rPr>
          <w:rFonts w:ascii="Arial" w:hAnsi="Arial" w:cs="Arial"/>
          <w:color w:val="auto"/>
          <w:sz w:val="24"/>
          <w:szCs w:val="24"/>
        </w:rPr>
        <w:t xml:space="preserve">the keys to “the crossing by the cement works” so that cattle </w:t>
      </w:r>
      <w:r w:rsidR="004E1CCB">
        <w:rPr>
          <w:rFonts w:ascii="Arial" w:hAnsi="Arial" w:cs="Arial"/>
          <w:color w:val="auto"/>
          <w:sz w:val="24"/>
          <w:szCs w:val="24"/>
        </w:rPr>
        <w:t>may be herded over it.</w:t>
      </w:r>
    </w:p>
    <w:p w14:paraId="695F9BA3" w14:textId="0A042B76" w:rsidR="00DE23F0" w:rsidRPr="00A672E9" w:rsidRDefault="00A672E9" w:rsidP="00A15802">
      <w:pPr>
        <w:pStyle w:val="Style1"/>
        <w:numPr>
          <w:ilvl w:val="0"/>
          <w:numId w:val="0"/>
        </w:numPr>
        <w:rPr>
          <w:rFonts w:ascii="Arial" w:hAnsi="Arial" w:cs="Arial"/>
          <w:i/>
          <w:iCs/>
          <w:color w:val="auto"/>
          <w:sz w:val="24"/>
          <w:szCs w:val="24"/>
        </w:rPr>
      </w:pPr>
      <w:r w:rsidRPr="00A672E9">
        <w:rPr>
          <w:rFonts w:ascii="Arial" w:hAnsi="Arial" w:cs="Arial"/>
          <w:i/>
          <w:iCs/>
          <w:color w:val="auto"/>
          <w:sz w:val="24"/>
          <w:szCs w:val="24"/>
        </w:rPr>
        <w:t xml:space="preserve">Letter from railway company to Mr Brown </w:t>
      </w:r>
      <w:r w:rsidR="000663DD">
        <w:rPr>
          <w:rFonts w:ascii="Arial" w:hAnsi="Arial" w:cs="Arial"/>
          <w:i/>
          <w:iCs/>
          <w:color w:val="auto"/>
          <w:sz w:val="24"/>
          <w:szCs w:val="24"/>
        </w:rPr>
        <w:t>(</w:t>
      </w:r>
      <w:r w:rsidRPr="00A672E9">
        <w:rPr>
          <w:rFonts w:ascii="Arial" w:hAnsi="Arial" w:cs="Arial"/>
          <w:i/>
          <w:iCs/>
          <w:color w:val="auto"/>
          <w:sz w:val="24"/>
          <w:szCs w:val="24"/>
        </w:rPr>
        <w:t>June 1921</w:t>
      </w:r>
      <w:r w:rsidR="000663DD">
        <w:rPr>
          <w:rFonts w:ascii="Arial" w:hAnsi="Arial" w:cs="Arial"/>
          <w:i/>
          <w:iCs/>
          <w:color w:val="auto"/>
          <w:sz w:val="24"/>
          <w:szCs w:val="24"/>
        </w:rPr>
        <w:t>)</w:t>
      </w:r>
    </w:p>
    <w:p w14:paraId="49BF5998" w14:textId="29CFF5CE" w:rsidR="00A672E9" w:rsidRPr="00FD628D" w:rsidRDefault="00FD628D" w:rsidP="00FD628D">
      <w:pPr>
        <w:pStyle w:val="Style1"/>
        <w:tabs>
          <w:tab w:val="num" w:pos="720"/>
        </w:tabs>
        <w:rPr>
          <w:rFonts w:ascii="Arial" w:hAnsi="Arial" w:cs="Arial"/>
          <w:color w:val="auto"/>
          <w:sz w:val="24"/>
          <w:szCs w:val="24"/>
        </w:rPr>
      </w:pPr>
      <w:r>
        <w:rPr>
          <w:rFonts w:ascii="Arial" w:hAnsi="Arial" w:cs="Arial"/>
          <w:color w:val="auto"/>
          <w:sz w:val="24"/>
          <w:szCs w:val="24"/>
        </w:rPr>
        <w:t xml:space="preserve">This requests the removal of padlocks </w:t>
      </w:r>
      <w:r w:rsidR="002C4DC6">
        <w:rPr>
          <w:rFonts w:ascii="Arial" w:hAnsi="Arial" w:cs="Arial"/>
          <w:color w:val="auto"/>
          <w:sz w:val="24"/>
          <w:szCs w:val="24"/>
        </w:rPr>
        <w:t>on</w:t>
      </w:r>
      <w:r>
        <w:rPr>
          <w:rFonts w:ascii="Arial" w:hAnsi="Arial" w:cs="Arial"/>
          <w:color w:val="auto"/>
          <w:sz w:val="24"/>
          <w:szCs w:val="24"/>
        </w:rPr>
        <w:t xml:space="preserve"> the gates at “the crossing just north of the tramway to the Heighton Cement Works”.</w:t>
      </w:r>
      <w:r w:rsidR="003E78D2">
        <w:rPr>
          <w:rFonts w:ascii="Arial" w:hAnsi="Arial" w:cs="Arial"/>
          <w:color w:val="auto"/>
          <w:sz w:val="24"/>
          <w:szCs w:val="24"/>
        </w:rPr>
        <w:t xml:space="preserve"> It states that “the arrangement is only to exist for a time, to enable the tenants of the land to cart hay across the railway”.</w:t>
      </w:r>
    </w:p>
    <w:p w14:paraId="6F561DCF" w14:textId="6ABC69BF" w:rsidR="00A15802" w:rsidRPr="00A15802" w:rsidRDefault="00763790" w:rsidP="00A15802">
      <w:pPr>
        <w:pStyle w:val="Style1"/>
        <w:numPr>
          <w:ilvl w:val="0"/>
          <w:numId w:val="0"/>
        </w:numPr>
        <w:rPr>
          <w:rFonts w:ascii="Arial" w:hAnsi="Arial" w:cs="Arial"/>
          <w:i/>
          <w:iCs/>
          <w:color w:val="auto"/>
          <w:sz w:val="24"/>
          <w:szCs w:val="24"/>
        </w:rPr>
      </w:pPr>
      <w:r w:rsidRPr="00763790">
        <w:rPr>
          <w:rFonts w:ascii="Arial" w:hAnsi="Arial" w:cs="Arial"/>
          <w:i/>
          <w:iCs/>
          <w:color w:val="auto"/>
          <w:sz w:val="24"/>
          <w:szCs w:val="24"/>
        </w:rPr>
        <w:t>O</w:t>
      </w:r>
      <w:r w:rsidR="00DD3392">
        <w:rPr>
          <w:rFonts w:ascii="Arial" w:hAnsi="Arial" w:cs="Arial"/>
          <w:i/>
          <w:iCs/>
          <w:color w:val="auto"/>
          <w:sz w:val="24"/>
          <w:szCs w:val="24"/>
        </w:rPr>
        <w:t>S</w:t>
      </w:r>
      <w:r w:rsidR="00A15802" w:rsidRPr="00A15802">
        <w:rPr>
          <w:rFonts w:ascii="Arial" w:hAnsi="Arial" w:cs="Arial"/>
          <w:i/>
          <w:iCs/>
          <w:color w:val="auto"/>
          <w:sz w:val="24"/>
          <w:szCs w:val="24"/>
        </w:rPr>
        <w:t xml:space="preserve"> Map Sussex LXVII.SE 6 inch to 1 mile (1933)</w:t>
      </w:r>
    </w:p>
    <w:p w14:paraId="45979FF8" w14:textId="10CFC329" w:rsidR="00065611" w:rsidRDefault="00890746" w:rsidP="00FD2A2C">
      <w:pPr>
        <w:pStyle w:val="Style1"/>
        <w:tabs>
          <w:tab w:val="num" w:pos="720"/>
        </w:tabs>
        <w:rPr>
          <w:rFonts w:ascii="Arial" w:hAnsi="Arial" w:cs="Arial"/>
          <w:color w:val="auto"/>
          <w:sz w:val="24"/>
          <w:szCs w:val="24"/>
        </w:rPr>
      </w:pPr>
      <w:r>
        <w:rPr>
          <w:rFonts w:ascii="Arial" w:hAnsi="Arial" w:cs="Arial"/>
          <w:color w:val="auto"/>
          <w:sz w:val="24"/>
          <w:szCs w:val="24"/>
        </w:rPr>
        <w:t>A line along the central section of the Order route</w:t>
      </w:r>
      <w:r w:rsidR="005C4415">
        <w:rPr>
          <w:rFonts w:ascii="Arial" w:hAnsi="Arial" w:cs="Arial"/>
          <w:color w:val="auto"/>
          <w:sz w:val="24"/>
          <w:szCs w:val="24"/>
        </w:rPr>
        <w:t>s</w:t>
      </w:r>
      <w:r>
        <w:rPr>
          <w:rFonts w:ascii="Arial" w:hAnsi="Arial" w:cs="Arial"/>
          <w:color w:val="auto"/>
          <w:sz w:val="24"/>
          <w:szCs w:val="24"/>
        </w:rPr>
        <w:t xml:space="preserve"> is annotated “F.P.”.</w:t>
      </w:r>
    </w:p>
    <w:p w14:paraId="4270E31E" w14:textId="66EB3282" w:rsidR="00890746" w:rsidRPr="00890746" w:rsidRDefault="00890746" w:rsidP="00890746">
      <w:pPr>
        <w:pStyle w:val="Style1"/>
        <w:numPr>
          <w:ilvl w:val="0"/>
          <w:numId w:val="0"/>
        </w:numPr>
        <w:rPr>
          <w:rFonts w:ascii="Arial" w:hAnsi="Arial" w:cs="Arial"/>
          <w:i/>
          <w:iCs/>
          <w:color w:val="auto"/>
          <w:sz w:val="24"/>
          <w:szCs w:val="24"/>
        </w:rPr>
      </w:pPr>
      <w:r w:rsidRPr="00890746">
        <w:rPr>
          <w:rFonts w:ascii="Arial" w:hAnsi="Arial" w:cs="Arial"/>
          <w:i/>
          <w:iCs/>
          <w:color w:val="auto"/>
          <w:sz w:val="24"/>
          <w:szCs w:val="24"/>
        </w:rPr>
        <w:t>O</w:t>
      </w:r>
      <w:r w:rsidR="00DD3392">
        <w:rPr>
          <w:rFonts w:ascii="Arial" w:hAnsi="Arial" w:cs="Arial"/>
          <w:i/>
          <w:iCs/>
          <w:color w:val="auto"/>
          <w:sz w:val="24"/>
          <w:szCs w:val="24"/>
        </w:rPr>
        <w:t>S</w:t>
      </w:r>
      <w:r w:rsidRPr="00890746">
        <w:rPr>
          <w:rFonts w:ascii="Arial" w:hAnsi="Arial" w:cs="Arial"/>
          <w:i/>
          <w:iCs/>
          <w:color w:val="auto"/>
          <w:sz w:val="24"/>
          <w:szCs w:val="24"/>
        </w:rPr>
        <w:t xml:space="preserve"> Map Sussex LXXVII.NE 6 inch to 1 mile (1933)</w:t>
      </w:r>
    </w:p>
    <w:p w14:paraId="6447A807" w14:textId="0D7EC7A7" w:rsidR="00996754" w:rsidRPr="00996754" w:rsidRDefault="00996754" w:rsidP="00996754">
      <w:pPr>
        <w:pStyle w:val="Style1"/>
        <w:tabs>
          <w:tab w:val="num" w:pos="720"/>
        </w:tabs>
        <w:rPr>
          <w:rFonts w:ascii="Arial" w:hAnsi="Arial" w:cs="Arial"/>
          <w:color w:val="auto"/>
          <w:sz w:val="24"/>
          <w:szCs w:val="24"/>
        </w:rPr>
      </w:pPr>
      <w:r w:rsidRPr="00996754">
        <w:rPr>
          <w:rFonts w:ascii="Arial" w:hAnsi="Arial" w:cs="Arial"/>
          <w:color w:val="auto"/>
          <w:sz w:val="24"/>
          <w:szCs w:val="24"/>
        </w:rPr>
        <w:t>The southernmost end of the Order route</w:t>
      </w:r>
      <w:r w:rsidR="005C4415">
        <w:rPr>
          <w:rFonts w:ascii="Arial" w:hAnsi="Arial" w:cs="Arial"/>
          <w:color w:val="auto"/>
          <w:sz w:val="24"/>
          <w:szCs w:val="24"/>
        </w:rPr>
        <w:t>s</w:t>
      </w:r>
      <w:r w:rsidRPr="00996754">
        <w:rPr>
          <w:rFonts w:ascii="Arial" w:hAnsi="Arial" w:cs="Arial"/>
          <w:color w:val="auto"/>
          <w:sz w:val="24"/>
          <w:szCs w:val="24"/>
        </w:rPr>
        <w:t xml:space="preserve"> appears between double dashed lines and is annotated “F.P.”.</w:t>
      </w:r>
    </w:p>
    <w:p w14:paraId="736F9960" w14:textId="62758297" w:rsidR="00122422" w:rsidRDefault="00122422" w:rsidP="00996754">
      <w:pPr>
        <w:pStyle w:val="Style1"/>
        <w:numPr>
          <w:ilvl w:val="0"/>
          <w:numId w:val="0"/>
        </w:numPr>
        <w:rPr>
          <w:rFonts w:ascii="Arial" w:hAnsi="Arial" w:cs="Arial"/>
          <w:i/>
          <w:iCs/>
          <w:color w:val="auto"/>
          <w:sz w:val="24"/>
          <w:szCs w:val="24"/>
        </w:rPr>
      </w:pPr>
      <w:r>
        <w:rPr>
          <w:rFonts w:ascii="Arial" w:hAnsi="Arial" w:cs="Arial"/>
          <w:i/>
          <w:iCs/>
          <w:color w:val="auto"/>
          <w:sz w:val="24"/>
          <w:szCs w:val="24"/>
        </w:rPr>
        <w:t>O</w:t>
      </w:r>
      <w:r w:rsidR="00DD3392">
        <w:rPr>
          <w:rFonts w:ascii="Arial" w:hAnsi="Arial" w:cs="Arial"/>
          <w:i/>
          <w:iCs/>
          <w:color w:val="auto"/>
          <w:sz w:val="24"/>
          <w:szCs w:val="24"/>
        </w:rPr>
        <w:t>S</w:t>
      </w:r>
      <w:r>
        <w:rPr>
          <w:rFonts w:ascii="Arial" w:hAnsi="Arial" w:cs="Arial"/>
          <w:i/>
          <w:iCs/>
          <w:color w:val="auto"/>
          <w:sz w:val="24"/>
          <w:szCs w:val="24"/>
        </w:rPr>
        <w:t xml:space="preserve"> Third Edition Map (1939)</w:t>
      </w:r>
    </w:p>
    <w:p w14:paraId="1646A305" w14:textId="2F339E6A" w:rsidR="00122422" w:rsidRDefault="004E4526" w:rsidP="004E4526">
      <w:pPr>
        <w:pStyle w:val="Style1"/>
        <w:tabs>
          <w:tab w:val="num" w:pos="720"/>
        </w:tabs>
        <w:rPr>
          <w:rFonts w:ascii="Arial" w:hAnsi="Arial" w:cs="Arial"/>
          <w:color w:val="auto"/>
          <w:sz w:val="24"/>
          <w:szCs w:val="24"/>
        </w:rPr>
      </w:pPr>
      <w:r w:rsidRPr="004E4526">
        <w:rPr>
          <w:rFonts w:ascii="Arial" w:hAnsi="Arial" w:cs="Arial"/>
          <w:color w:val="auto"/>
          <w:sz w:val="24"/>
          <w:szCs w:val="24"/>
        </w:rPr>
        <w:t>A path is marked by double dashes along the approximate Order route</w:t>
      </w:r>
      <w:r w:rsidR="00C346C5">
        <w:rPr>
          <w:rFonts w:ascii="Arial" w:hAnsi="Arial" w:cs="Arial"/>
          <w:color w:val="auto"/>
          <w:sz w:val="24"/>
          <w:szCs w:val="24"/>
        </w:rPr>
        <w:t>s</w:t>
      </w:r>
      <w:r w:rsidRPr="004E4526">
        <w:rPr>
          <w:rFonts w:ascii="Arial" w:hAnsi="Arial" w:cs="Arial"/>
          <w:color w:val="auto"/>
          <w:sz w:val="24"/>
          <w:szCs w:val="24"/>
        </w:rPr>
        <w:t xml:space="preserve"> and annotated “F.P.”.</w:t>
      </w:r>
      <w:r w:rsidR="00955D46">
        <w:rPr>
          <w:rFonts w:ascii="Arial" w:hAnsi="Arial" w:cs="Arial"/>
          <w:color w:val="auto"/>
          <w:sz w:val="24"/>
          <w:szCs w:val="24"/>
        </w:rPr>
        <w:t xml:space="preserve"> Lines are present across the route </w:t>
      </w:r>
      <w:r w:rsidR="00906EFD">
        <w:rPr>
          <w:rFonts w:ascii="Arial" w:hAnsi="Arial" w:cs="Arial"/>
          <w:color w:val="auto"/>
          <w:sz w:val="24"/>
          <w:szCs w:val="24"/>
        </w:rPr>
        <w:t>on both sides of the crossing, potentially depicting the presence of gates.</w:t>
      </w:r>
    </w:p>
    <w:p w14:paraId="1A10A0EE" w14:textId="4A2BA2EE" w:rsidR="00B47358" w:rsidRPr="00B47358" w:rsidRDefault="00B47358" w:rsidP="00B47358">
      <w:pPr>
        <w:pStyle w:val="Style1"/>
        <w:numPr>
          <w:ilvl w:val="0"/>
          <w:numId w:val="0"/>
        </w:numPr>
        <w:rPr>
          <w:rFonts w:ascii="Arial" w:hAnsi="Arial" w:cs="Arial"/>
          <w:i/>
          <w:iCs/>
          <w:color w:val="auto"/>
          <w:sz w:val="24"/>
          <w:szCs w:val="24"/>
        </w:rPr>
      </w:pPr>
      <w:r w:rsidRPr="00B47358">
        <w:rPr>
          <w:rFonts w:ascii="Arial" w:hAnsi="Arial" w:cs="Arial"/>
          <w:i/>
          <w:iCs/>
          <w:color w:val="auto"/>
          <w:sz w:val="24"/>
          <w:szCs w:val="24"/>
        </w:rPr>
        <w:t>O</w:t>
      </w:r>
      <w:r w:rsidR="00DD3392">
        <w:rPr>
          <w:rFonts w:ascii="Arial" w:hAnsi="Arial" w:cs="Arial"/>
          <w:i/>
          <w:iCs/>
          <w:color w:val="auto"/>
          <w:sz w:val="24"/>
          <w:szCs w:val="24"/>
        </w:rPr>
        <w:t>S</w:t>
      </w:r>
      <w:r w:rsidRPr="00B47358">
        <w:rPr>
          <w:rFonts w:ascii="Arial" w:hAnsi="Arial" w:cs="Arial"/>
          <w:i/>
          <w:iCs/>
          <w:color w:val="auto"/>
          <w:sz w:val="24"/>
          <w:szCs w:val="24"/>
        </w:rPr>
        <w:t xml:space="preserve"> Map Sussex LXXVIII.3 25 inch to 1 mile (1940)</w:t>
      </w:r>
    </w:p>
    <w:p w14:paraId="672EFBBA" w14:textId="53BDF748" w:rsidR="00B47358" w:rsidRPr="00B47358" w:rsidRDefault="00B47358" w:rsidP="00B47358">
      <w:pPr>
        <w:pStyle w:val="Style1"/>
        <w:tabs>
          <w:tab w:val="num" w:pos="720"/>
        </w:tabs>
        <w:rPr>
          <w:rFonts w:ascii="Arial" w:hAnsi="Arial" w:cs="Arial"/>
          <w:color w:val="auto"/>
          <w:sz w:val="24"/>
          <w:szCs w:val="24"/>
        </w:rPr>
      </w:pPr>
      <w:r w:rsidRPr="00B47358">
        <w:rPr>
          <w:rFonts w:ascii="Arial" w:hAnsi="Arial" w:cs="Arial"/>
          <w:color w:val="auto"/>
          <w:sz w:val="24"/>
          <w:szCs w:val="24"/>
        </w:rPr>
        <w:t>The southernmost end of the Order route</w:t>
      </w:r>
      <w:r w:rsidR="005C4415">
        <w:rPr>
          <w:rFonts w:ascii="Arial" w:hAnsi="Arial" w:cs="Arial"/>
          <w:color w:val="auto"/>
          <w:sz w:val="24"/>
          <w:szCs w:val="24"/>
        </w:rPr>
        <w:t>s</w:t>
      </w:r>
      <w:r w:rsidRPr="00B47358">
        <w:rPr>
          <w:rFonts w:ascii="Arial" w:hAnsi="Arial" w:cs="Arial"/>
          <w:color w:val="auto"/>
          <w:sz w:val="24"/>
          <w:szCs w:val="24"/>
        </w:rPr>
        <w:t xml:space="preserve"> appears between double dashed lines and is annotated “F.P.”.</w:t>
      </w:r>
    </w:p>
    <w:p w14:paraId="3ADE92BB" w14:textId="05566386" w:rsidR="00996754" w:rsidRPr="00996754" w:rsidRDefault="00996754" w:rsidP="00996754">
      <w:pPr>
        <w:pStyle w:val="Style1"/>
        <w:numPr>
          <w:ilvl w:val="0"/>
          <w:numId w:val="0"/>
        </w:numPr>
        <w:rPr>
          <w:rFonts w:ascii="Arial" w:hAnsi="Arial" w:cs="Arial"/>
          <w:i/>
          <w:iCs/>
          <w:color w:val="auto"/>
          <w:sz w:val="24"/>
          <w:szCs w:val="24"/>
        </w:rPr>
      </w:pPr>
      <w:r w:rsidRPr="00996754">
        <w:rPr>
          <w:rFonts w:ascii="Arial" w:hAnsi="Arial" w:cs="Arial"/>
          <w:i/>
          <w:iCs/>
          <w:color w:val="auto"/>
          <w:sz w:val="24"/>
          <w:szCs w:val="24"/>
        </w:rPr>
        <w:t>O</w:t>
      </w:r>
      <w:r w:rsidR="00DD3392">
        <w:rPr>
          <w:rFonts w:ascii="Arial" w:hAnsi="Arial" w:cs="Arial"/>
          <w:i/>
          <w:iCs/>
          <w:color w:val="auto"/>
          <w:sz w:val="24"/>
          <w:szCs w:val="24"/>
        </w:rPr>
        <w:t>S</w:t>
      </w:r>
      <w:r w:rsidRPr="00996754">
        <w:rPr>
          <w:rFonts w:ascii="Arial" w:hAnsi="Arial" w:cs="Arial"/>
          <w:i/>
          <w:iCs/>
          <w:color w:val="auto"/>
          <w:sz w:val="24"/>
          <w:szCs w:val="24"/>
        </w:rPr>
        <w:t xml:space="preserve"> Map Sussex LXVII.15 25 inch to 1 mile (1943)</w:t>
      </w:r>
    </w:p>
    <w:p w14:paraId="241B190C" w14:textId="39C4660A" w:rsidR="00C9118F" w:rsidRPr="00C9118F" w:rsidRDefault="00C9118F" w:rsidP="00C9118F">
      <w:pPr>
        <w:pStyle w:val="Style1"/>
        <w:tabs>
          <w:tab w:val="num" w:pos="720"/>
        </w:tabs>
        <w:rPr>
          <w:rFonts w:ascii="Arial" w:hAnsi="Arial" w:cs="Arial"/>
          <w:color w:val="auto"/>
          <w:sz w:val="24"/>
          <w:szCs w:val="24"/>
        </w:rPr>
      </w:pPr>
      <w:r w:rsidRPr="00C9118F">
        <w:rPr>
          <w:rFonts w:ascii="Arial" w:hAnsi="Arial" w:cs="Arial"/>
          <w:color w:val="auto"/>
          <w:sz w:val="24"/>
          <w:szCs w:val="24"/>
        </w:rPr>
        <w:t>A line appears along part of the Order route</w:t>
      </w:r>
      <w:r w:rsidR="005C4415">
        <w:rPr>
          <w:rFonts w:ascii="Arial" w:hAnsi="Arial" w:cs="Arial"/>
          <w:color w:val="auto"/>
          <w:sz w:val="24"/>
          <w:szCs w:val="24"/>
        </w:rPr>
        <w:t>s</w:t>
      </w:r>
      <w:r w:rsidRPr="00C9118F">
        <w:rPr>
          <w:rFonts w:ascii="Arial" w:hAnsi="Arial" w:cs="Arial"/>
          <w:color w:val="auto"/>
          <w:sz w:val="24"/>
          <w:szCs w:val="24"/>
        </w:rPr>
        <w:t>, however it is not identifiable as a path on the copy available.</w:t>
      </w:r>
      <w:r w:rsidR="000F382B">
        <w:rPr>
          <w:rFonts w:ascii="Arial" w:hAnsi="Arial" w:cs="Arial"/>
          <w:color w:val="auto"/>
          <w:sz w:val="24"/>
          <w:szCs w:val="24"/>
        </w:rPr>
        <w:t xml:space="preserve"> It is submitted </w:t>
      </w:r>
      <w:r w:rsidR="00966FF9">
        <w:rPr>
          <w:rFonts w:ascii="Arial" w:hAnsi="Arial" w:cs="Arial"/>
          <w:color w:val="auto"/>
          <w:sz w:val="24"/>
          <w:szCs w:val="24"/>
        </w:rPr>
        <w:t>that it is annotated “F.P”.</w:t>
      </w:r>
    </w:p>
    <w:p w14:paraId="65025D33" w14:textId="00E1F10A" w:rsidR="00C07211" w:rsidRPr="00B47358" w:rsidRDefault="00C07211" w:rsidP="00C07211">
      <w:pPr>
        <w:pStyle w:val="Style1"/>
        <w:numPr>
          <w:ilvl w:val="0"/>
          <w:numId w:val="0"/>
        </w:numPr>
        <w:rPr>
          <w:rFonts w:ascii="Arial" w:hAnsi="Arial" w:cs="Arial"/>
          <w:i/>
          <w:iCs/>
          <w:color w:val="auto"/>
          <w:sz w:val="24"/>
          <w:szCs w:val="24"/>
        </w:rPr>
      </w:pPr>
      <w:r w:rsidRPr="00B47358">
        <w:rPr>
          <w:rFonts w:ascii="Arial" w:hAnsi="Arial" w:cs="Arial"/>
          <w:i/>
          <w:iCs/>
          <w:color w:val="auto"/>
          <w:sz w:val="24"/>
          <w:szCs w:val="24"/>
        </w:rPr>
        <w:t>O</w:t>
      </w:r>
      <w:r w:rsidR="00DD3392">
        <w:rPr>
          <w:rFonts w:ascii="Arial" w:hAnsi="Arial" w:cs="Arial"/>
          <w:i/>
          <w:iCs/>
          <w:color w:val="auto"/>
          <w:sz w:val="24"/>
          <w:szCs w:val="24"/>
        </w:rPr>
        <w:t>S</w:t>
      </w:r>
      <w:r w:rsidRPr="00B47358">
        <w:rPr>
          <w:rFonts w:ascii="Arial" w:hAnsi="Arial" w:cs="Arial"/>
          <w:i/>
          <w:iCs/>
          <w:color w:val="auto"/>
          <w:sz w:val="24"/>
          <w:szCs w:val="24"/>
        </w:rPr>
        <w:t xml:space="preserve"> Map One inch map </w:t>
      </w:r>
      <w:r w:rsidR="000663DD">
        <w:rPr>
          <w:rFonts w:ascii="Arial" w:hAnsi="Arial" w:cs="Arial"/>
          <w:i/>
          <w:iCs/>
          <w:color w:val="auto"/>
          <w:sz w:val="24"/>
          <w:szCs w:val="24"/>
        </w:rPr>
        <w:t>(</w:t>
      </w:r>
      <w:r w:rsidRPr="00B47358">
        <w:rPr>
          <w:rFonts w:ascii="Arial" w:hAnsi="Arial" w:cs="Arial"/>
          <w:i/>
          <w:iCs/>
          <w:color w:val="auto"/>
          <w:sz w:val="24"/>
          <w:szCs w:val="24"/>
        </w:rPr>
        <w:t>1945-47</w:t>
      </w:r>
      <w:r w:rsidR="000663DD">
        <w:rPr>
          <w:rFonts w:ascii="Arial" w:hAnsi="Arial" w:cs="Arial"/>
          <w:i/>
          <w:iCs/>
          <w:color w:val="auto"/>
          <w:sz w:val="24"/>
          <w:szCs w:val="24"/>
        </w:rPr>
        <w:t>)</w:t>
      </w:r>
    </w:p>
    <w:p w14:paraId="1005BDBB" w14:textId="3E8B6227" w:rsidR="00C07211" w:rsidRDefault="009E1D8D" w:rsidP="00C07211">
      <w:pPr>
        <w:pStyle w:val="Style1"/>
        <w:tabs>
          <w:tab w:val="num" w:pos="720"/>
        </w:tabs>
        <w:rPr>
          <w:rFonts w:ascii="Arial" w:hAnsi="Arial" w:cs="Arial"/>
          <w:color w:val="auto"/>
          <w:sz w:val="24"/>
          <w:szCs w:val="24"/>
        </w:rPr>
      </w:pPr>
      <w:r>
        <w:rPr>
          <w:rFonts w:ascii="Arial" w:hAnsi="Arial" w:cs="Arial"/>
          <w:color w:val="auto"/>
          <w:sz w:val="24"/>
          <w:szCs w:val="24"/>
        </w:rPr>
        <w:t>A route corresponding approximately to the Order route</w:t>
      </w:r>
      <w:r w:rsidR="005C4415">
        <w:rPr>
          <w:rFonts w:ascii="Arial" w:hAnsi="Arial" w:cs="Arial"/>
          <w:color w:val="auto"/>
          <w:sz w:val="24"/>
          <w:szCs w:val="24"/>
        </w:rPr>
        <w:t>s</w:t>
      </w:r>
      <w:r>
        <w:rPr>
          <w:rFonts w:ascii="Arial" w:hAnsi="Arial" w:cs="Arial"/>
          <w:color w:val="auto"/>
          <w:sz w:val="24"/>
          <w:szCs w:val="24"/>
        </w:rPr>
        <w:t xml:space="preserve"> is shown by single dashes.</w:t>
      </w:r>
    </w:p>
    <w:p w14:paraId="576CC1A4" w14:textId="77777777" w:rsidR="005C4415" w:rsidRDefault="005C4415" w:rsidP="00B47358">
      <w:pPr>
        <w:pStyle w:val="Style1"/>
        <w:numPr>
          <w:ilvl w:val="0"/>
          <w:numId w:val="0"/>
        </w:numPr>
        <w:rPr>
          <w:rFonts w:ascii="Arial" w:hAnsi="Arial" w:cs="Arial"/>
          <w:i/>
          <w:iCs/>
          <w:color w:val="auto"/>
          <w:sz w:val="24"/>
          <w:szCs w:val="24"/>
        </w:rPr>
      </w:pPr>
    </w:p>
    <w:p w14:paraId="73C9BC48" w14:textId="77777777" w:rsidR="005C4415" w:rsidRDefault="005C4415" w:rsidP="00B47358">
      <w:pPr>
        <w:pStyle w:val="Style1"/>
        <w:numPr>
          <w:ilvl w:val="0"/>
          <w:numId w:val="0"/>
        </w:numPr>
        <w:rPr>
          <w:rFonts w:ascii="Arial" w:hAnsi="Arial" w:cs="Arial"/>
          <w:i/>
          <w:iCs/>
          <w:color w:val="auto"/>
          <w:sz w:val="24"/>
          <w:szCs w:val="24"/>
        </w:rPr>
      </w:pPr>
    </w:p>
    <w:p w14:paraId="14A8351E" w14:textId="024D8A92" w:rsidR="009E1D8D" w:rsidRDefault="00B47358" w:rsidP="00B47358">
      <w:pPr>
        <w:pStyle w:val="Style1"/>
        <w:numPr>
          <w:ilvl w:val="0"/>
          <w:numId w:val="0"/>
        </w:numPr>
        <w:rPr>
          <w:rFonts w:ascii="Arial" w:hAnsi="Arial" w:cs="Arial"/>
          <w:i/>
          <w:iCs/>
          <w:color w:val="auto"/>
          <w:sz w:val="24"/>
          <w:szCs w:val="24"/>
        </w:rPr>
      </w:pPr>
      <w:r w:rsidRPr="00B47358">
        <w:rPr>
          <w:rFonts w:ascii="Arial" w:hAnsi="Arial" w:cs="Arial"/>
          <w:i/>
          <w:iCs/>
          <w:color w:val="auto"/>
          <w:sz w:val="24"/>
          <w:szCs w:val="24"/>
        </w:rPr>
        <w:t>Parish survey map</w:t>
      </w:r>
    </w:p>
    <w:p w14:paraId="1D0EDD25" w14:textId="1D490DAC" w:rsidR="00B47358" w:rsidRDefault="000571CB" w:rsidP="00B47358">
      <w:pPr>
        <w:pStyle w:val="Style1"/>
        <w:tabs>
          <w:tab w:val="num" w:pos="720"/>
        </w:tabs>
        <w:rPr>
          <w:rFonts w:ascii="Arial" w:hAnsi="Arial" w:cs="Arial"/>
          <w:color w:val="auto"/>
          <w:sz w:val="24"/>
          <w:szCs w:val="24"/>
        </w:rPr>
      </w:pPr>
      <w:r w:rsidRPr="000571CB">
        <w:rPr>
          <w:rFonts w:ascii="Arial" w:hAnsi="Arial" w:cs="Arial"/>
          <w:color w:val="auto"/>
          <w:sz w:val="24"/>
          <w:szCs w:val="24"/>
        </w:rPr>
        <w:t>A route corresponding approximately to the Order route</w:t>
      </w:r>
      <w:r w:rsidR="005C4415">
        <w:rPr>
          <w:rFonts w:ascii="Arial" w:hAnsi="Arial" w:cs="Arial"/>
          <w:color w:val="auto"/>
          <w:sz w:val="24"/>
          <w:szCs w:val="24"/>
        </w:rPr>
        <w:t>s</w:t>
      </w:r>
      <w:r w:rsidRPr="000571CB">
        <w:rPr>
          <w:rFonts w:ascii="Arial" w:hAnsi="Arial" w:cs="Arial"/>
          <w:color w:val="auto"/>
          <w:sz w:val="24"/>
          <w:szCs w:val="24"/>
        </w:rPr>
        <w:t xml:space="preserve"> is marked</w:t>
      </w:r>
      <w:r w:rsidR="00AD142A">
        <w:rPr>
          <w:rFonts w:ascii="Arial" w:hAnsi="Arial" w:cs="Arial"/>
          <w:color w:val="auto"/>
          <w:sz w:val="24"/>
          <w:szCs w:val="24"/>
        </w:rPr>
        <w:t xml:space="preserve"> and annotated with the number one</w:t>
      </w:r>
      <w:r w:rsidRPr="000571CB">
        <w:rPr>
          <w:rFonts w:ascii="Arial" w:hAnsi="Arial" w:cs="Arial"/>
          <w:color w:val="auto"/>
          <w:sz w:val="24"/>
          <w:szCs w:val="24"/>
        </w:rPr>
        <w:t>.</w:t>
      </w:r>
      <w:r w:rsidR="00D750F9">
        <w:rPr>
          <w:rFonts w:ascii="Arial" w:hAnsi="Arial" w:cs="Arial"/>
          <w:color w:val="auto"/>
          <w:sz w:val="24"/>
          <w:szCs w:val="24"/>
        </w:rPr>
        <w:t xml:space="preserve"> Field gates are marked </w:t>
      </w:r>
      <w:r w:rsidR="000F0825">
        <w:rPr>
          <w:rFonts w:ascii="Arial" w:hAnsi="Arial" w:cs="Arial"/>
          <w:color w:val="auto"/>
          <w:sz w:val="24"/>
          <w:szCs w:val="24"/>
        </w:rPr>
        <w:t>on both sides of its railway crossing.</w:t>
      </w:r>
    </w:p>
    <w:p w14:paraId="5B1B84EB" w14:textId="57DA781B" w:rsidR="00010DB5" w:rsidRPr="00010DB5" w:rsidRDefault="00010DB5" w:rsidP="00010DB5">
      <w:pPr>
        <w:pStyle w:val="Style1"/>
        <w:numPr>
          <w:ilvl w:val="0"/>
          <w:numId w:val="0"/>
        </w:numPr>
        <w:rPr>
          <w:rFonts w:ascii="Arial" w:hAnsi="Arial" w:cs="Arial"/>
          <w:i/>
          <w:iCs/>
          <w:color w:val="auto"/>
          <w:sz w:val="24"/>
          <w:szCs w:val="24"/>
        </w:rPr>
      </w:pPr>
      <w:r w:rsidRPr="00010DB5">
        <w:rPr>
          <w:rFonts w:ascii="Arial" w:hAnsi="Arial" w:cs="Arial"/>
          <w:i/>
          <w:iCs/>
          <w:color w:val="auto"/>
          <w:sz w:val="24"/>
          <w:szCs w:val="24"/>
        </w:rPr>
        <w:t>Parish survey notes</w:t>
      </w:r>
      <w:r w:rsidR="009C51CB">
        <w:rPr>
          <w:rFonts w:ascii="Arial" w:hAnsi="Arial" w:cs="Arial"/>
          <w:i/>
          <w:iCs/>
          <w:color w:val="auto"/>
          <w:sz w:val="24"/>
          <w:szCs w:val="24"/>
        </w:rPr>
        <w:t xml:space="preserve"> (</w:t>
      </w:r>
      <w:r w:rsidR="00656572">
        <w:rPr>
          <w:rFonts w:ascii="Arial" w:hAnsi="Arial" w:cs="Arial"/>
          <w:i/>
          <w:iCs/>
          <w:color w:val="auto"/>
          <w:sz w:val="24"/>
          <w:szCs w:val="24"/>
        </w:rPr>
        <w:t xml:space="preserve">October </w:t>
      </w:r>
      <w:r w:rsidR="009C51CB">
        <w:rPr>
          <w:rFonts w:ascii="Arial" w:hAnsi="Arial" w:cs="Arial"/>
          <w:i/>
          <w:iCs/>
          <w:color w:val="auto"/>
          <w:sz w:val="24"/>
          <w:szCs w:val="24"/>
        </w:rPr>
        <w:t>1951)</w:t>
      </w:r>
    </w:p>
    <w:p w14:paraId="2AECCB56" w14:textId="2CCD4FCD" w:rsidR="00010DB5" w:rsidRDefault="00CB1D2C" w:rsidP="00010DB5">
      <w:pPr>
        <w:pStyle w:val="Style1"/>
        <w:tabs>
          <w:tab w:val="num" w:pos="720"/>
        </w:tabs>
        <w:rPr>
          <w:rFonts w:ascii="Arial" w:hAnsi="Arial" w:cs="Arial"/>
          <w:color w:val="auto"/>
          <w:sz w:val="24"/>
          <w:szCs w:val="24"/>
        </w:rPr>
      </w:pPr>
      <w:r>
        <w:rPr>
          <w:rFonts w:ascii="Arial" w:hAnsi="Arial" w:cs="Arial"/>
          <w:color w:val="auto"/>
          <w:sz w:val="24"/>
          <w:szCs w:val="24"/>
        </w:rPr>
        <w:t>Th</w:t>
      </w:r>
      <w:r w:rsidR="009C51CB">
        <w:rPr>
          <w:rFonts w:ascii="Arial" w:hAnsi="Arial" w:cs="Arial"/>
          <w:color w:val="auto"/>
          <w:sz w:val="24"/>
          <w:szCs w:val="24"/>
        </w:rPr>
        <w:t>is survey was carried out by the Ramblers</w:t>
      </w:r>
      <w:r w:rsidR="00EF0D83">
        <w:rPr>
          <w:rFonts w:ascii="Arial" w:hAnsi="Arial" w:cs="Arial"/>
          <w:color w:val="auto"/>
          <w:sz w:val="24"/>
          <w:szCs w:val="24"/>
        </w:rPr>
        <w:t>’</w:t>
      </w:r>
      <w:r w:rsidR="009C51CB">
        <w:rPr>
          <w:rFonts w:ascii="Arial" w:hAnsi="Arial" w:cs="Arial"/>
          <w:color w:val="auto"/>
          <w:sz w:val="24"/>
          <w:szCs w:val="24"/>
        </w:rPr>
        <w:t xml:space="preserve"> Association and the resulting notes were endorsed by Mr Eldridge, who is </w:t>
      </w:r>
      <w:r w:rsidR="00A32035">
        <w:rPr>
          <w:rFonts w:ascii="Arial" w:hAnsi="Arial" w:cs="Arial"/>
          <w:color w:val="auto"/>
          <w:sz w:val="24"/>
          <w:szCs w:val="24"/>
        </w:rPr>
        <w:t xml:space="preserve">recorded in the later 1956 hearing minutes as a </w:t>
      </w:r>
      <w:r w:rsidR="00FE42C8">
        <w:rPr>
          <w:rFonts w:ascii="Arial" w:hAnsi="Arial" w:cs="Arial"/>
          <w:color w:val="auto"/>
          <w:sz w:val="24"/>
          <w:szCs w:val="24"/>
        </w:rPr>
        <w:t>member</w:t>
      </w:r>
      <w:r w:rsidR="00A32035">
        <w:rPr>
          <w:rFonts w:ascii="Arial" w:hAnsi="Arial" w:cs="Arial"/>
          <w:color w:val="auto"/>
          <w:sz w:val="24"/>
          <w:szCs w:val="24"/>
        </w:rPr>
        <w:t xml:space="preserve"> of the </w:t>
      </w:r>
      <w:r w:rsidR="009C51CB">
        <w:rPr>
          <w:rFonts w:ascii="Arial" w:hAnsi="Arial" w:cs="Arial"/>
          <w:color w:val="auto"/>
          <w:sz w:val="24"/>
          <w:szCs w:val="24"/>
        </w:rPr>
        <w:t>parish council</w:t>
      </w:r>
      <w:r w:rsidR="00A32035">
        <w:rPr>
          <w:rFonts w:ascii="Arial" w:hAnsi="Arial" w:cs="Arial"/>
          <w:color w:val="auto"/>
          <w:sz w:val="24"/>
          <w:szCs w:val="24"/>
        </w:rPr>
        <w:t>.</w:t>
      </w:r>
      <w:r w:rsidR="009C51CB">
        <w:rPr>
          <w:rFonts w:ascii="Arial" w:hAnsi="Arial" w:cs="Arial"/>
          <w:color w:val="auto"/>
          <w:sz w:val="24"/>
          <w:szCs w:val="24"/>
        </w:rPr>
        <w:t xml:space="preserve"> The</w:t>
      </w:r>
      <w:r>
        <w:rPr>
          <w:rFonts w:ascii="Arial" w:hAnsi="Arial" w:cs="Arial"/>
          <w:color w:val="auto"/>
          <w:sz w:val="24"/>
          <w:szCs w:val="24"/>
        </w:rPr>
        <w:t xml:space="preserve"> notes for </w:t>
      </w:r>
      <w:r w:rsidR="00FA5891">
        <w:rPr>
          <w:rFonts w:ascii="Arial" w:hAnsi="Arial" w:cs="Arial"/>
          <w:color w:val="auto"/>
          <w:sz w:val="24"/>
          <w:szCs w:val="24"/>
        </w:rPr>
        <w:t>the path</w:t>
      </w:r>
      <w:r w:rsidR="007A2C40">
        <w:rPr>
          <w:rFonts w:ascii="Arial" w:hAnsi="Arial" w:cs="Arial"/>
          <w:color w:val="auto"/>
          <w:sz w:val="24"/>
          <w:szCs w:val="24"/>
        </w:rPr>
        <w:t xml:space="preserve"> </w:t>
      </w:r>
      <w:r>
        <w:rPr>
          <w:rFonts w:ascii="Arial" w:hAnsi="Arial" w:cs="Arial"/>
          <w:color w:val="auto"/>
          <w:sz w:val="24"/>
          <w:szCs w:val="24"/>
        </w:rPr>
        <w:t>show that</w:t>
      </w:r>
      <w:r w:rsidR="00DD1019">
        <w:rPr>
          <w:rFonts w:ascii="Arial" w:hAnsi="Arial" w:cs="Arial"/>
          <w:color w:val="auto"/>
          <w:sz w:val="24"/>
          <w:szCs w:val="24"/>
        </w:rPr>
        <w:t xml:space="preserve"> it ran between a boat house and the riverbank, that field gates existed at both sides of the railway crossing</w:t>
      </w:r>
      <w:r w:rsidR="000E0D20">
        <w:rPr>
          <w:rFonts w:ascii="Arial" w:hAnsi="Arial" w:cs="Arial"/>
          <w:color w:val="auto"/>
          <w:sz w:val="24"/>
          <w:szCs w:val="24"/>
        </w:rPr>
        <w:t xml:space="preserve"> and that</w:t>
      </w:r>
      <w:r>
        <w:rPr>
          <w:rFonts w:ascii="Arial" w:hAnsi="Arial" w:cs="Arial"/>
          <w:color w:val="auto"/>
          <w:sz w:val="24"/>
          <w:szCs w:val="24"/>
        </w:rPr>
        <w:t xml:space="preserve"> the landowners did not dispute the path</w:t>
      </w:r>
      <w:r w:rsidR="00BB6AC9">
        <w:rPr>
          <w:rFonts w:ascii="Arial" w:hAnsi="Arial" w:cs="Arial"/>
          <w:color w:val="auto"/>
          <w:sz w:val="24"/>
          <w:szCs w:val="24"/>
        </w:rPr>
        <w:t xml:space="preserve">’s existence. </w:t>
      </w:r>
      <w:r w:rsidR="00FA5891">
        <w:rPr>
          <w:rFonts w:ascii="Arial" w:hAnsi="Arial" w:cs="Arial"/>
          <w:color w:val="auto"/>
          <w:sz w:val="24"/>
          <w:szCs w:val="24"/>
        </w:rPr>
        <w:t>The</w:t>
      </w:r>
      <w:r w:rsidR="007A2C40">
        <w:rPr>
          <w:rFonts w:ascii="Arial" w:hAnsi="Arial" w:cs="Arial"/>
          <w:color w:val="auto"/>
          <w:sz w:val="24"/>
          <w:szCs w:val="24"/>
        </w:rPr>
        <w:t>y</w:t>
      </w:r>
      <w:r w:rsidR="00FA5891">
        <w:rPr>
          <w:rFonts w:ascii="Arial" w:hAnsi="Arial" w:cs="Arial"/>
          <w:color w:val="auto"/>
          <w:sz w:val="24"/>
          <w:szCs w:val="24"/>
        </w:rPr>
        <w:t xml:space="preserve"> </w:t>
      </w:r>
      <w:r w:rsidR="008E3163">
        <w:rPr>
          <w:rFonts w:ascii="Arial" w:hAnsi="Arial" w:cs="Arial"/>
          <w:color w:val="auto"/>
          <w:sz w:val="24"/>
          <w:szCs w:val="24"/>
        </w:rPr>
        <w:t>record that the path ha</w:t>
      </w:r>
      <w:r w:rsidR="00356F1F">
        <w:rPr>
          <w:rFonts w:ascii="Arial" w:hAnsi="Arial" w:cs="Arial"/>
          <w:color w:val="auto"/>
          <w:sz w:val="24"/>
          <w:szCs w:val="24"/>
        </w:rPr>
        <w:t>d</w:t>
      </w:r>
      <w:r w:rsidR="008E3163">
        <w:rPr>
          <w:rFonts w:ascii="Arial" w:hAnsi="Arial" w:cs="Arial"/>
          <w:color w:val="auto"/>
          <w:sz w:val="24"/>
          <w:szCs w:val="24"/>
        </w:rPr>
        <w:t xml:space="preserve"> been used by the public for many years.</w:t>
      </w:r>
    </w:p>
    <w:p w14:paraId="101B1A2B" w14:textId="73CEAB6C" w:rsidR="002B4D0D" w:rsidRDefault="00BE40F8" w:rsidP="002B4D0D">
      <w:pPr>
        <w:pStyle w:val="Style1"/>
        <w:numPr>
          <w:ilvl w:val="0"/>
          <w:numId w:val="0"/>
        </w:numPr>
        <w:rPr>
          <w:rFonts w:ascii="Arial" w:hAnsi="Arial" w:cs="Arial"/>
          <w:i/>
          <w:iCs/>
          <w:color w:val="auto"/>
          <w:sz w:val="24"/>
          <w:szCs w:val="24"/>
        </w:rPr>
      </w:pPr>
      <w:r>
        <w:rPr>
          <w:rFonts w:ascii="Arial" w:hAnsi="Arial" w:cs="Arial"/>
          <w:i/>
          <w:iCs/>
          <w:color w:val="auto"/>
          <w:sz w:val="24"/>
          <w:szCs w:val="24"/>
        </w:rPr>
        <w:t>R</w:t>
      </w:r>
      <w:r w:rsidR="008D2D95" w:rsidRPr="008D2D95">
        <w:rPr>
          <w:rFonts w:ascii="Arial" w:hAnsi="Arial" w:cs="Arial"/>
          <w:i/>
          <w:iCs/>
          <w:color w:val="auto"/>
          <w:sz w:val="24"/>
          <w:szCs w:val="24"/>
        </w:rPr>
        <w:t>eport</w:t>
      </w:r>
      <w:r w:rsidR="006C6BD1">
        <w:rPr>
          <w:rFonts w:ascii="Arial" w:hAnsi="Arial" w:cs="Arial"/>
          <w:i/>
          <w:iCs/>
          <w:color w:val="auto"/>
          <w:sz w:val="24"/>
          <w:szCs w:val="24"/>
        </w:rPr>
        <w:t xml:space="preserve"> on survey </w:t>
      </w:r>
      <w:r>
        <w:rPr>
          <w:rFonts w:ascii="Arial" w:hAnsi="Arial" w:cs="Arial"/>
          <w:i/>
          <w:iCs/>
          <w:color w:val="auto"/>
          <w:sz w:val="24"/>
          <w:szCs w:val="24"/>
        </w:rPr>
        <w:t>of footpaths</w:t>
      </w:r>
      <w:r w:rsidR="00FA2EFE">
        <w:rPr>
          <w:rFonts w:ascii="Arial" w:hAnsi="Arial" w:cs="Arial"/>
          <w:i/>
          <w:iCs/>
          <w:color w:val="auto"/>
          <w:sz w:val="24"/>
          <w:szCs w:val="24"/>
        </w:rPr>
        <w:t xml:space="preserve"> </w:t>
      </w:r>
      <w:r w:rsidR="008D2D95" w:rsidRPr="008D2D95">
        <w:rPr>
          <w:rFonts w:ascii="Arial" w:hAnsi="Arial" w:cs="Arial"/>
          <w:i/>
          <w:iCs/>
          <w:color w:val="auto"/>
          <w:sz w:val="24"/>
          <w:szCs w:val="24"/>
        </w:rPr>
        <w:t>(</w:t>
      </w:r>
      <w:r>
        <w:rPr>
          <w:rFonts w:ascii="Arial" w:hAnsi="Arial" w:cs="Arial"/>
          <w:i/>
          <w:iCs/>
          <w:color w:val="auto"/>
          <w:sz w:val="24"/>
          <w:szCs w:val="24"/>
        </w:rPr>
        <w:t xml:space="preserve">October </w:t>
      </w:r>
      <w:r w:rsidR="008D2D95" w:rsidRPr="008D2D95">
        <w:rPr>
          <w:rFonts w:ascii="Arial" w:hAnsi="Arial" w:cs="Arial"/>
          <w:i/>
          <w:iCs/>
          <w:color w:val="auto"/>
          <w:sz w:val="24"/>
          <w:szCs w:val="24"/>
        </w:rPr>
        <w:t>1951)</w:t>
      </w:r>
    </w:p>
    <w:p w14:paraId="231EE3DF" w14:textId="4A869FFD" w:rsidR="008D2D95" w:rsidRDefault="00A655E2" w:rsidP="008D2D95">
      <w:pPr>
        <w:pStyle w:val="Style1"/>
        <w:tabs>
          <w:tab w:val="num" w:pos="720"/>
        </w:tabs>
        <w:rPr>
          <w:rFonts w:ascii="Arial" w:hAnsi="Arial" w:cs="Arial"/>
          <w:color w:val="auto"/>
          <w:sz w:val="24"/>
          <w:szCs w:val="24"/>
        </w:rPr>
      </w:pPr>
      <w:r>
        <w:rPr>
          <w:rFonts w:ascii="Arial" w:hAnsi="Arial" w:cs="Arial"/>
          <w:color w:val="auto"/>
          <w:sz w:val="24"/>
          <w:szCs w:val="24"/>
        </w:rPr>
        <w:t>Th</w:t>
      </w:r>
      <w:r w:rsidR="00AE23F8">
        <w:rPr>
          <w:rFonts w:ascii="Arial" w:hAnsi="Arial" w:cs="Arial"/>
          <w:color w:val="auto"/>
          <w:sz w:val="24"/>
          <w:szCs w:val="24"/>
        </w:rPr>
        <w:t xml:space="preserve">ese </w:t>
      </w:r>
      <w:r>
        <w:rPr>
          <w:rFonts w:ascii="Arial" w:hAnsi="Arial" w:cs="Arial"/>
          <w:color w:val="auto"/>
          <w:sz w:val="24"/>
          <w:szCs w:val="24"/>
        </w:rPr>
        <w:t xml:space="preserve">notes from a survey of the route </w:t>
      </w:r>
      <w:r w:rsidR="00AE23F8">
        <w:rPr>
          <w:rFonts w:ascii="Arial" w:hAnsi="Arial" w:cs="Arial"/>
          <w:color w:val="auto"/>
          <w:sz w:val="24"/>
          <w:szCs w:val="24"/>
        </w:rPr>
        <w:t>appear to have been made on the same day as the parish survey</w:t>
      </w:r>
      <w:r>
        <w:rPr>
          <w:rFonts w:ascii="Arial" w:hAnsi="Arial" w:cs="Arial"/>
          <w:color w:val="auto"/>
          <w:sz w:val="24"/>
          <w:szCs w:val="24"/>
        </w:rPr>
        <w:t>.</w:t>
      </w:r>
      <w:r w:rsidR="003B5625">
        <w:rPr>
          <w:rFonts w:ascii="Arial" w:hAnsi="Arial" w:cs="Arial"/>
          <w:color w:val="auto"/>
          <w:sz w:val="24"/>
          <w:szCs w:val="24"/>
        </w:rPr>
        <w:t xml:space="preserve"> </w:t>
      </w:r>
      <w:r w:rsidR="00AE23F8">
        <w:rPr>
          <w:rFonts w:ascii="Arial" w:hAnsi="Arial" w:cs="Arial"/>
          <w:color w:val="auto"/>
          <w:sz w:val="24"/>
          <w:szCs w:val="24"/>
        </w:rPr>
        <w:t>They state</w:t>
      </w:r>
      <w:r w:rsidR="003B5625">
        <w:rPr>
          <w:rFonts w:ascii="Arial" w:hAnsi="Arial" w:cs="Arial"/>
          <w:color w:val="auto"/>
          <w:sz w:val="24"/>
          <w:szCs w:val="24"/>
        </w:rPr>
        <w:t xml:space="preserve"> that the path is clearly defined to the railway crossing</w:t>
      </w:r>
      <w:r w:rsidR="00D877D5">
        <w:rPr>
          <w:rFonts w:ascii="Arial" w:hAnsi="Arial" w:cs="Arial"/>
          <w:color w:val="auto"/>
          <w:sz w:val="24"/>
          <w:szCs w:val="24"/>
        </w:rPr>
        <w:t>, and that it is well used.</w:t>
      </w:r>
      <w:r w:rsidR="00BD4163">
        <w:rPr>
          <w:rFonts w:ascii="Arial" w:hAnsi="Arial" w:cs="Arial"/>
          <w:color w:val="auto"/>
          <w:sz w:val="24"/>
          <w:szCs w:val="24"/>
        </w:rPr>
        <w:t xml:space="preserve"> </w:t>
      </w:r>
      <w:r w:rsidR="00B42568">
        <w:rPr>
          <w:rFonts w:ascii="Arial" w:hAnsi="Arial" w:cs="Arial"/>
          <w:color w:val="auto"/>
          <w:sz w:val="24"/>
          <w:szCs w:val="24"/>
        </w:rPr>
        <w:t>They do</w:t>
      </w:r>
      <w:r w:rsidR="00BD4163">
        <w:rPr>
          <w:rFonts w:ascii="Arial" w:hAnsi="Arial" w:cs="Arial"/>
          <w:color w:val="auto"/>
          <w:sz w:val="24"/>
          <w:szCs w:val="24"/>
        </w:rPr>
        <w:t xml:space="preserve"> not record having encountered any obstructions at the railway line.</w:t>
      </w:r>
    </w:p>
    <w:p w14:paraId="3B1B8250" w14:textId="77777777" w:rsidR="001D5250" w:rsidRPr="001D5250" w:rsidRDefault="001D5250" w:rsidP="001D5250">
      <w:pPr>
        <w:pStyle w:val="Style1"/>
        <w:numPr>
          <w:ilvl w:val="0"/>
          <w:numId w:val="0"/>
        </w:numPr>
        <w:tabs>
          <w:tab w:val="num" w:pos="720"/>
        </w:tabs>
        <w:rPr>
          <w:rFonts w:ascii="Arial" w:hAnsi="Arial" w:cs="Arial"/>
          <w:i/>
          <w:iCs/>
          <w:color w:val="auto"/>
          <w:sz w:val="24"/>
          <w:szCs w:val="24"/>
        </w:rPr>
      </w:pPr>
      <w:r w:rsidRPr="001D5250">
        <w:rPr>
          <w:rFonts w:ascii="Arial" w:hAnsi="Arial" w:cs="Arial"/>
          <w:i/>
          <w:iCs/>
          <w:color w:val="auto"/>
          <w:sz w:val="24"/>
          <w:szCs w:val="24"/>
        </w:rPr>
        <w:t>Notes on Survey of Rights of Way, Tarring Neville parish, by land agent (1952)</w:t>
      </w:r>
    </w:p>
    <w:p w14:paraId="3BAE97DD" w14:textId="5836D6E6" w:rsidR="001D5250" w:rsidRPr="001D5250" w:rsidRDefault="001D5250" w:rsidP="001D5250">
      <w:pPr>
        <w:pStyle w:val="Style1"/>
        <w:tabs>
          <w:tab w:val="num" w:pos="720"/>
        </w:tabs>
        <w:rPr>
          <w:rFonts w:ascii="Arial" w:hAnsi="Arial" w:cs="Arial"/>
          <w:color w:val="auto"/>
          <w:sz w:val="24"/>
          <w:szCs w:val="24"/>
        </w:rPr>
      </w:pPr>
      <w:r w:rsidRPr="001D5250">
        <w:rPr>
          <w:rFonts w:ascii="Arial" w:hAnsi="Arial" w:cs="Arial"/>
          <w:color w:val="auto"/>
          <w:sz w:val="24"/>
          <w:szCs w:val="24"/>
        </w:rPr>
        <w:t>These generally concern paths in the adjacent parish and comment on routes shown in the survey as rights of way.</w:t>
      </w:r>
    </w:p>
    <w:p w14:paraId="0801A321" w14:textId="7130A56D" w:rsidR="00386758" w:rsidRDefault="00386758" w:rsidP="003B47A0">
      <w:pPr>
        <w:pStyle w:val="Style1"/>
        <w:numPr>
          <w:ilvl w:val="0"/>
          <w:numId w:val="0"/>
        </w:numPr>
        <w:spacing w:before="240"/>
        <w:rPr>
          <w:rFonts w:ascii="Arial" w:hAnsi="Arial" w:cs="Arial"/>
          <w:i/>
          <w:iCs/>
          <w:color w:val="auto"/>
          <w:sz w:val="24"/>
          <w:szCs w:val="24"/>
        </w:rPr>
      </w:pPr>
      <w:r>
        <w:rPr>
          <w:rFonts w:ascii="Arial" w:hAnsi="Arial" w:cs="Arial"/>
          <w:i/>
          <w:iCs/>
          <w:color w:val="auto"/>
          <w:sz w:val="24"/>
          <w:szCs w:val="24"/>
        </w:rPr>
        <w:t>Handwritten note</w:t>
      </w:r>
      <w:r w:rsidR="00E3669F">
        <w:rPr>
          <w:rFonts w:ascii="Arial" w:hAnsi="Arial" w:cs="Arial"/>
          <w:i/>
          <w:iCs/>
          <w:color w:val="auto"/>
          <w:sz w:val="24"/>
          <w:szCs w:val="24"/>
        </w:rPr>
        <w:t xml:space="preserve"> (1953)</w:t>
      </w:r>
    </w:p>
    <w:p w14:paraId="32F85DB5" w14:textId="49F9855B" w:rsidR="00E3669F" w:rsidRPr="00E3669F" w:rsidRDefault="00E3669F" w:rsidP="00E3669F">
      <w:pPr>
        <w:pStyle w:val="Style1"/>
        <w:tabs>
          <w:tab w:val="num" w:pos="720"/>
        </w:tabs>
        <w:spacing w:before="240"/>
        <w:rPr>
          <w:rFonts w:ascii="Arial" w:hAnsi="Arial" w:cs="Arial"/>
          <w:color w:val="auto"/>
          <w:sz w:val="24"/>
          <w:szCs w:val="24"/>
        </w:rPr>
      </w:pPr>
      <w:r>
        <w:rPr>
          <w:rFonts w:ascii="Arial" w:hAnsi="Arial" w:cs="Arial"/>
          <w:color w:val="auto"/>
          <w:sz w:val="24"/>
          <w:szCs w:val="24"/>
        </w:rPr>
        <w:t>This states “</w:t>
      </w:r>
      <w:r w:rsidRPr="00E3669F">
        <w:rPr>
          <w:rFonts w:ascii="Arial" w:hAnsi="Arial" w:cs="Arial"/>
          <w:color w:val="auto"/>
          <w:sz w:val="24"/>
          <w:szCs w:val="24"/>
        </w:rPr>
        <w:t>F2001/South Heighton: No reference to path No 1 in deposited railways maps Southerham Junc. To Newhaven. Archives ref. QDP/E2. 15/4/53</w:t>
      </w:r>
      <w:r>
        <w:rPr>
          <w:rFonts w:ascii="Arial" w:hAnsi="Arial" w:cs="Arial"/>
          <w:color w:val="auto"/>
          <w:sz w:val="24"/>
          <w:szCs w:val="24"/>
        </w:rPr>
        <w:t>”</w:t>
      </w:r>
      <w:r w:rsidRPr="00E3669F">
        <w:rPr>
          <w:rFonts w:ascii="Arial" w:hAnsi="Arial" w:cs="Arial"/>
          <w:color w:val="auto"/>
          <w:sz w:val="24"/>
          <w:szCs w:val="24"/>
        </w:rPr>
        <w:t>.</w:t>
      </w:r>
    </w:p>
    <w:p w14:paraId="34250D51" w14:textId="134D56A6" w:rsidR="00BD4163" w:rsidRDefault="001B4B07" w:rsidP="003B47A0">
      <w:pPr>
        <w:pStyle w:val="Style1"/>
        <w:numPr>
          <w:ilvl w:val="0"/>
          <w:numId w:val="0"/>
        </w:numPr>
        <w:spacing w:before="240"/>
        <w:rPr>
          <w:rFonts w:ascii="Arial" w:hAnsi="Arial" w:cs="Arial"/>
          <w:i/>
          <w:iCs/>
          <w:color w:val="auto"/>
          <w:sz w:val="24"/>
          <w:szCs w:val="24"/>
        </w:rPr>
      </w:pPr>
      <w:r w:rsidRPr="001B4B07">
        <w:rPr>
          <w:rFonts w:ascii="Arial" w:hAnsi="Arial" w:cs="Arial"/>
          <w:i/>
          <w:iCs/>
          <w:color w:val="auto"/>
          <w:sz w:val="24"/>
          <w:szCs w:val="24"/>
        </w:rPr>
        <w:t xml:space="preserve">Draft </w:t>
      </w:r>
      <w:r w:rsidR="003B47A0">
        <w:rPr>
          <w:rFonts w:ascii="Arial" w:hAnsi="Arial" w:cs="Arial"/>
          <w:i/>
          <w:iCs/>
          <w:color w:val="auto"/>
          <w:sz w:val="24"/>
          <w:szCs w:val="24"/>
        </w:rPr>
        <w:t>D</w:t>
      </w:r>
      <w:r w:rsidRPr="001B4B07">
        <w:rPr>
          <w:rFonts w:ascii="Arial" w:hAnsi="Arial" w:cs="Arial"/>
          <w:i/>
          <w:iCs/>
          <w:color w:val="auto"/>
          <w:sz w:val="24"/>
          <w:szCs w:val="24"/>
        </w:rPr>
        <w:t xml:space="preserve">efinitive </w:t>
      </w:r>
      <w:r w:rsidR="003B47A0">
        <w:rPr>
          <w:rFonts w:ascii="Arial" w:hAnsi="Arial" w:cs="Arial"/>
          <w:i/>
          <w:iCs/>
          <w:color w:val="auto"/>
          <w:sz w:val="24"/>
          <w:szCs w:val="24"/>
        </w:rPr>
        <w:t>M</w:t>
      </w:r>
      <w:r w:rsidRPr="001B4B07">
        <w:rPr>
          <w:rFonts w:ascii="Arial" w:hAnsi="Arial" w:cs="Arial"/>
          <w:i/>
          <w:iCs/>
          <w:color w:val="auto"/>
          <w:sz w:val="24"/>
          <w:szCs w:val="24"/>
        </w:rPr>
        <w:t>ap</w:t>
      </w:r>
      <w:r w:rsidR="00472CAB">
        <w:rPr>
          <w:rFonts w:ascii="Arial" w:hAnsi="Arial" w:cs="Arial"/>
          <w:i/>
          <w:iCs/>
          <w:color w:val="auto"/>
          <w:sz w:val="24"/>
          <w:szCs w:val="24"/>
        </w:rPr>
        <w:t xml:space="preserve"> and Statement</w:t>
      </w:r>
      <w:r w:rsidR="003B47A0">
        <w:rPr>
          <w:rFonts w:ascii="Arial" w:hAnsi="Arial" w:cs="Arial"/>
          <w:i/>
          <w:iCs/>
          <w:color w:val="auto"/>
          <w:sz w:val="24"/>
          <w:szCs w:val="24"/>
        </w:rPr>
        <w:t xml:space="preserve"> (1954)</w:t>
      </w:r>
    </w:p>
    <w:p w14:paraId="0A9F3A6A" w14:textId="2CDF8568" w:rsidR="001B4B07" w:rsidRDefault="001B4B07" w:rsidP="001B4B07">
      <w:pPr>
        <w:pStyle w:val="Style1"/>
        <w:tabs>
          <w:tab w:val="num" w:pos="720"/>
        </w:tabs>
        <w:rPr>
          <w:rFonts w:ascii="Arial" w:hAnsi="Arial" w:cs="Arial"/>
          <w:color w:val="auto"/>
          <w:sz w:val="24"/>
          <w:szCs w:val="24"/>
        </w:rPr>
      </w:pPr>
      <w:r>
        <w:rPr>
          <w:rFonts w:ascii="Arial" w:hAnsi="Arial" w:cs="Arial"/>
          <w:color w:val="auto"/>
          <w:sz w:val="24"/>
          <w:szCs w:val="24"/>
        </w:rPr>
        <w:t>The Order route</w:t>
      </w:r>
      <w:r w:rsidR="000C1C88">
        <w:rPr>
          <w:rFonts w:ascii="Arial" w:hAnsi="Arial" w:cs="Arial"/>
          <w:color w:val="auto"/>
          <w:sz w:val="24"/>
          <w:szCs w:val="24"/>
        </w:rPr>
        <w:t>s</w:t>
      </w:r>
      <w:r>
        <w:rPr>
          <w:rFonts w:ascii="Arial" w:hAnsi="Arial" w:cs="Arial"/>
          <w:color w:val="auto"/>
          <w:sz w:val="24"/>
          <w:szCs w:val="24"/>
        </w:rPr>
        <w:t xml:space="preserve"> w</w:t>
      </w:r>
      <w:r w:rsidR="000C1C88">
        <w:rPr>
          <w:rFonts w:ascii="Arial" w:hAnsi="Arial" w:cs="Arial"/>
          <w:color w:val="auto"/>
          <w:sz w:val="24"/>
          <w:szCs w:val="24"/>
        </w:rPr>
        <w:t>ere</w:t>
      </w:r>
      <w:r>
        <w:rPr>
          <w:rFonts w:ascii="Arial" w:hAnsi="Arial" w:cs="Arial"/>
          <w:color w:val="auto"/>
          <w:sz w:val="24"/>
          <w:szCs w:val="24"/>
        </w:rPr>
        <w:t xml:space="preserve"> shown</w:t>
      </w:r>
      <w:r w:rsidR="00992120">
        <w:rPr>
          <w:rFonts w:ascii="Arial" w:hAnsi="Arial" w:cs="Arial"/>
          <w:color w:val="auto"/>
          <w:sz w:val="24"/>
          <w:szCs w:val="24"/>
        </w:rPr>
        <w:t xml:space="preserve"> as a public footpath in the draft map</w:t>
      </w:r>
      <w:r w:rsidR="00472CAB">
        <w:rPr>
          <w:rFonts w:ascii="Arial" w:hAnsi="Arial" w:cs="Arial"/>
          <w:color w:val="auto"/>
          <w:sz w:val="24"/>
          <w:szCs w:val="24"/>
        </w:rPr>
        <w:t xml:space="preserve"> and statement</w:t>
      </w:r>
      <w:r w:rsidR="00AE3635">
        <w:rPr>
          <w:rFonts w:ascii="Arial" w:hAnsi="Arial" w:cs="Arial"/>
          <w:color w:val="auto"/>
          <w:sz w:val="24"/>
          <w:szCs w:val="24"/>
        </w:rPr>
        <w:t xml:space="preserve">. </w:t>
      </w:r>
    </w:p>
    <w:p w14:paraId="0B1A03C7" w14:textId="0323876F" w:rsidR="00FD7D49" w:rsidRDefault="00656320" w:rsidP="00FD7D49">
      <w:pPr>
        <w:pStyle w:val="Style1"/>
        <w:numPr>
          <w:ilvl w:val="0"/>
          <w:numId w:val="0"/>
        </w:numPr>
        <w:rPr>
          <w:rFonts w:ascii="Arial" w:hAnsi="Arial" w:cs="Arial"/>
          <w:i/>
          <w:iCs/>
          <w:color w:val="auto"/>
          <w:sz w:val="24"/>
          <w:szCs w:val="24"/>
        </w:rPr>
      </w:pPr>
      <w:r>
        <w:rPr>
          <w:rFonts w:ascii="Arial" w:hAnsi="Arial" w:cs="Arial"/>
          <w:i/>
          <w:iCs/>
          <w:color w:val="auto"/>
          <w:sz w:val="24"/>
          <w:szCs w:val="24"/>
        </w:rPr>
        <w:t xml:space="preserve">Rights of Way sub-committee minutes </w:t>
      </w:r>
      <w:r w:rsidR="00106106">
        <w:rPr>
          <w:rFonts w:ascii="Arial" w:hAnsi="Arial" w:cs="Arial"/>
          <w:i/>
          <w:iCs/>
          <w:color w:val="auto"/>
          <w:sz w:val="24"/>
          <w:szCs w:val="24"/>
        </w:rPr>
        <w:t>(</w:t>
      </w:r>
      <w:r>
        <w:rPr>
          <w:rFonts w:ascii="Arial" w:hAnsi="Arial" w:cs="Arial"/>
          <w:i/>
          <w:iCs/>
          <w:color w:val="auto"/>
          <w:sz w:val="24"/>
          <w:szCs w:val="24"/>
        </w:rPr>
        <w:t>1955</w:t>
      </w:r>
      <w:r w:rsidR="00106106">
        <w:rPr>
          <w:rFonts w:ascii="Arial" w:hAnsi="Arial" w:cs="Arial"/>
          <w:i/>
          <w:iCs/>
          <w:color w:val="auto"/>
          <w:sz w:val="24"/>
          <w:szCs w:val="24"/>
        </w:rPr>
        <w:t>)</w:t>
      </w:r>
    </w:p>
    <w:p w14:paraId="0CB704E3" w14:textId="27DA2E7D" w:rsidR="00D8334E" w:rsidRDefault="00447377" w:rsidP="00D41F55">
      <w:pPr>
        <w:pStyle w:val="Style1"/>
        <w:tabs>
          <w:tab w:val="num" w:pos="720"/>
        </w:tabs>
        <w:rPr>
          <w:rFonts w:ascii="Arial" w:hAnsi="Arial" w:cs="Arial"/>
          <w:color w:val="auto"/>
          <w:sz w:val="24"/>
          <w:szCs w:val="24"/>
        </w:rPr>
      </w:pPr>
      <w:r>
        <w:rPr>
          <w:rFonts w:ascii="Arial" w:hAnsi="Arial" w:cs="Arial"/>
          <w:color w:val="auto"/>
          <w:sz w:val="24"/>
          <w:szCs w:val="24"/>
        </w:rPr>
        <w:t>An objection to the inclusion of the Order route</w:t>
      </w:r>
      <w:r w:rsidR="000C1C88">
        <w:rPr>
          <w:rFonts w:ascii="Arial" w:hAnsi="Arial" w:cs="Arial"/>
          <w:color w:val="auto"/>
          <w:sz w:val="24"/>
          <w:szCs w:val="24"/>
        </w:rPr>
        <w:t>s</w:t>
      </w:r>
      <w:r>
        <w:rPr>
          <w:rFonts w:ascii="Arial" w:hAnsi="Arial" w:cs="Arial"/>
          <w:color w:val="auto"/>
          <w:sz w:val="24"/>
          <w:szCs w:val="24"/>
        </w:rPr>
        <w:t xml:space="preserve"> in the draft map was received from the British Railway Board.</w:t>
      </w:r>
      <w:r w:rsidR="00DB58C7">
        <w:rPr>
          <w:rFonts w:ascii="Arial" w:hAnsi="Arial" w:cs="Arial"/>
          <w:color w:val="auto"/>
          <w:sz w:val="24"/>
          <w:szCs w:val="24"/>
        </w:rPr>
        <w:t xml:space="preserve"> The relevant minutes record </w:t>
      </w:r>
      <w:r w:rsidR="00835DB4">
        <w:rPr>
          <w:rFonts w:ascii="Arial" w:hAnsi="Arial" w:cs="Arial"/>
          <w:color w:val="auto"/>
          <w:sz w:val="24"/>
          <w:szCs w:val="24"/>
        </w:rPr>
        <w:t xml:space="preserve">that </w:t>
      </w:r>
      <w:r w:rsidR="003957F7">
        <w:rPr>
          <w:rFonts w:ascii="Arial" w:hAnsi="Arial" w:cs="Arial"/>
          <w:color w:val="auto"/>
          <w:sz w:val="24"/>
          <w:szCs w:val="24"/>
        </w:rPr>
        <w:t xml:space="preserve">the commission had stated at </w:t>
      </w:r>
      <w:r w:rsidR="00FB4DD5">
        <w:rPr>
          <w:rFonts w:ascii="Arial" w:hAnsi="Arial" w:cs="Arial"/>
          <w:color w:val="auto"/>
          <w:sz w:val="24"/>
          <w:szCs w:val="24"/>
        </w:rPr>
        <w:t>a subsequent</w:t>
      </w:r>
      <w:r w:rsidR="003957F7">
        <w:rPr>
          <w:rFonts w:ascii="Arial" w:hAnsi="Arial" w:cs="Arial"/>
          <w:color w:val="auto"/>
          <w:sz w:val="24"/>
          <w:szCs w:val="24"/>
        </w:rPr>
        <w:t xml:space="preserve"> hearing that </w:t>
      </w:r>
      <w:r w:rsidR="00FE6060">
        <w:rPr>
          <w:rFonts w:ascii="Arial" w:hAnsi="Arial" w:cs="Arial"/>
          <w:color w:val="auto"/>
          <w:sz w:val="24"/>
          <w:szCs w:val="24"/>
        </w:rPr>
        <w:t xml:space="preserve">gates on both sides of the railway crossing had been locked since </w:t>
      </w:r>
      <w:r w:rsidR="000C31CB">
        <w:rPr>
          <w:rFonts w:ascii="Arial" w:hAnsi="Arial" w:cs="Arial"/>
          <w:color w:val="auto"/>
          <w:sz w:val="24"/>
          <w:szCs w:val="24"/>
        </w:rPr>
        <w:t>before 1935.</w:t>
      </w:r>
      <w:r w:rsidR="00422F37">
        <w:rPr>
          <w:rFonts w:ascii="Arial" w:hAnsi="Arial" w:cs="Arial"/>
          <w:color w:val="auto"/>
          <w:sz w:val="24"/>
          <w:szCs w:val="24"/>
        </w:rPr>
        <w:t xml:space="preserve"> The minutes </w:t>
      </w:r>
      <w:r w:rsidR="00232E41">
        <w:rPr>
          <w:rFonts w:ascii="Arial" w:hAnsi="Arial" w:cs="Arial"/>
          <w:color w:val="auto"/>
          <w:sz w:val="24"/>
          <w:szCs w:val="24"/>
        </w:rPr>
        <w:t>state</w:t>
      </w:r>
      <w:r w:rsidR="00422F37">
        <w:rPr>
          <w:rFonts w:ascii="Arial" w:hAnsi="Arial" w:cs="Arial"/>
          <w:color w:val="auto"/>
          <w:sz w:val="24"/>
          <w:szCs w:val="24"/>
        </w:rPr>
        <w:t xml:space="preserve"> that since the hearing it had been ascertained that the South Heighton Parish Council had claimed the path for inclusion in the draft map in error. </w:t>
      </w:r>
      <w:r w:rsidR="00E67302">
        <w:rPr>
          <w:rFonts w:ascii="Arial" w:hAnsi="Arial" w:cs="Arial"/>
          <w:color w:val="auto"/>
          <w:sz w:val="24"/>
          <w:szCs w:val="24"/>
        </w:rPr>
        <w:t>It was recommended that the Order route</w:t>
      </w:r>
      <w:r w:rsidR="000C1C88">
        <w:rPr>
          <w:rFonts w:ascii="Arial" w:hAnsi="Arial" w:cs="Arial"/>
          <w:color w:val="auto"/>
          <w:sz w:val="24"/>
          <w:szCs w:val="24"/>
        </w:rPr>
        <w:t>s</w:t>
      </w:r>
      <w:r w:rsidR="00E67302">
        <w:rPr>
          <w:rFonts w:ascii="Arial" w:hAnsi="Arial" w:cs="Arial"/>
          <w:color w:val="auto"/>
          <w:sz w:val="24"/>
          <w:szCs w:val="24"/>
        </w:rPr>
        <w:t xml:space="preserve"> (“path South Heighton 1</w:t>
      </w:r>
      <w:r w:rsidR="00232E41">
        <w:rPr>
          <w:rFonts w:ascii="Arial" w:hAnsi="Arial" w:cs="Arial"/>
          <w:color w:val="auto"/>
          <w:sz w:val="24"/>
          <w:szCs w:val="24"/>
        </w:rPr>
        <w:t>”</w:t>
      </w:r>
      <w:r w:rsidR="00E67302">
        <w:rPr>
          <w:rFonts w:ascii="Arial" w:hAnsi="Arial" w:cs="Arial"/>
          <w:color w:val="auto"/>
          <w:sz w:val="24"/>
          <w:szCs w:val="24"/>
        </w:rPr>
        <w:t xml:space="preserve">) should be deleted from the </w:t>
      </w:r>
      <w:r w:rsidR="00232E41">
        <w:rPr>
          <w:rFonts w:ascii="Arial" w:hAnsi="Arial" w:cs="Arial"/>
          <w:color w:val="auto"/>
          <w:sz w:val="24"/>
          <w:szCs w:val="24"/>
        </w:rPr>
        <w:t>d</w:t>
      </w:r>
      <w:r w:rsidR="00E67302">
        <w:rPr>
          <w:rFonts w:ascii="Arial" w:hAnsi="Arial" w:cs="Arial"/>
          <w:color w:val="auto"/>
          <w:sz w:val="24"/>
          <w:szCs w:val="24"/>
        </w:rPr>
        <w:t xml:space="preserve">raft </w:t>
      </w:r>
      <w:r w:rsidR="00232E41">
        <w:rPr>
          <w:rFonts w:ascii="Arial" w:hAnsi="Arial" w:cs="Arial"/>
          <w:color w:val="auto"/>
          <w:sz w:val="24"/>
          <w:szCs w:val="24"/>
        </w:rPr>
        <w:t>m</w:t>
      </w:r>
      <w:r w:rsidR="00E67302">
        <w:rPr>
          <w:rFonts w:ascii="Arial" w:hAnsi="Arial" w:cs="Arial"/>
          <w:color w:val="auto"/>
          <w:sz w:val="24"/>
          <w:szCs w:val="24"/>
        </w:rPr>
        <w:t xml:space="preserve">ap. The minutes later </w:t>
      </w:r>
      <w:r w:rsidR="00232E41">
        <w:rPr>
          <w:rFonts w:ascii="Arial" w:hAnsi="Arial" w:cs="Arial"/>
          <w:color w:val="auto"/>
          <w:sz w:val="24"/>
          <w:szCs w:val="24"/>
        </w:rPr>
        <w:t>show</w:t>
      </w:r>
      <w:r w:rsidR="00E67302">
        <w:rPr>
          <w:rFonts w:ascii="Arial" w:hAnsi="Arial" w:cs="Arial"/>
          <w:color w:val="auto"/>
          <w:sz w:val="24"/>
          <w:szCs w:val="24"/>
        </w:rPr>
        <w:t xml:space="preserve"> that the </w:t>
      </w:r>
      <w:r w:rsidR="00CF7AE3">
        <w:rPr>
          <w:rFonts w:ascii="Arial" w:hAnsi="Arial" w:cs="Arial"/>
          <w:color w:val="auto"/>
          <w:sz w:val="24"/>
          <w:szCs w:val="24"/>
        </w:rPr>
        <w:t>recommendation</w:t>
      </w:r>
      <w:r w:rsidR="00E67302">
        <w:rPr>
          <w:rFonts w:ascii="Arial" w:hAnsi="Arial" w:cs="Arial"/>
          <w:color w:val="auto"/>
          <w:sz w:val="24"/>
          <w:szCs w:val="24"/>
        </w:rPr>
        <w:t xml:space="preserve"> was approved.</w:t>
      </w:r>
    </w:p>
    <w:p w14:paraId="67E7917C" w14:textId="46875317" w:rsidR="00656320" w:rsidRPr="0080106B" w:rsidRDefault="00656320" w:rsidP="00656320">
      <w:pPr>
        <w:pStyle w:val="Style1"/>
        <w:numPr>
          <w:ilvl w:val="0"/>
          <w:numId w:val="0"/>
        </w:numPr>
        <w:rPr>
          <w:rFonts w:ascii="Arial" w:hAnsi="Arial" w:cs="Arial"/>
          <w:i/>
          <w:iCs/>
          <w:color w:val="FF0000"/>
          <w:sz w:val="24"/>
          <w:szCs w:val="24"/>
        </w:rPr>
      </w:pPr>
      <w:r w:rsidRPr="00656320">
        <w:rPr>
          <w:rFonts w:ascii="Arial" w:hAnsi="Arial" w:cs="Arial"/>
          <w:i/>
          <w:iCs/>
          <w:color w:val="auto"/>
          <w:sz w:val="24"/>
          <w:szCs w:val="24"/>
        </w:rPr>
        <w:t xml:space="preserve">Rights of Way </w:t>
      </w:r>
      <w:r w:rsidR="00D8125E">
        <w:rPr>
          <w:rFonts w:ascii="Arial" w:hAnsi="Arial" w:cs="Arial"/>
          <w:i/>
          <w:iCs/>
          <w:color w:val="auto"/>
          <w:sz w:val="24"/>
          <w:szCs w:val="24"/>
        </w:rPr>
        <w:t>s</w:t>
      </w:r>
      <w:r w:rsidRPr="00656320">
        <w:rPr>
          <w:rFonts w:ascii="Arial" w:hAnsi="Arial" w:cs="Arial"/>
          <w:i/>
          <w:iCs/>
          <w:color w:val="auto"/>
          <w:sz w:val="24"/>
          <w:szCs w:val="24"/>
        </w:rPr>
        <w:t>ub-</w:t>
      </w:r>
      <w:r w:rsidR="00D8125E">
        <w:rPr>
          <w:rFonts w:ascii="Arial" w:hAnsi="Arial" w:cs="Arial"/>
          <w:i/>
          <w:iCs/>
          <w:color w:val="auto"/>
          <w:sz w:val="24"/>
          <w:szCs w:val="24"/>
        </w:rPr>
        <w:t>c</w:t>
      </w:r>
      <w:r w:rsidRPr="00656320">
        <w:rPr>
          <w:rFonts w:ascii="Arial" w:hAnsi="Arial" w:cs="Arial"/>
          <w:i/>
          <w:iCs/>
          <w:color w:val="auto"/>
          <w:sz w:val="24"/>
          <w:szCs w:val="24"/>
        </w:rPr>
        <w:t xml:space="preserve">ommittee </w:t>
      </w:r>
      <w:r w:rsidR="00D8125E">
        <w:rPr>
          <w:rFonts w:ascii="Arial" w:hAnsi="Arial" w:cs="Arial"/>
          <w:i/>
          <w:iCs/>
          <w:color w:val="auto"/>
          <w:sz w:val="24"/>
          <w:szCs w:val="24"/>
        </w:rPr>
        <w:t>m</w:t>
      </w:r>
      <w:r w:rsidRPr="00656320">
        <w:rPr>
          <w:rFonts w:ascii="Arial" w:hAnsi="Arial" w:cs="Arial"/>
          <w:i/>
          <w:iCs/>
          <w:color w:val="auto"/>
          <w:sz w:val="24"/>
          <w:szCs w:val="24"/>
        </w:rPr>
        <w:t>inutes</w:t>
      </w:r>
      <w:r w:rsidR="00106106">
        <w:rPr>
          <w:rFonts w:ascii="Arial" w:hAnsi="Arial" w:cs="Arial"/>
          <w:i/>
          <w:iCs/>
          <w:color w:val="auto"/>
          <w:sz w:val="24"/>
          <w:szCs w:val="24"/>
        </w:rPr>
        <w:t xml:space="preserve"> (</w:t>
      </w:r>
      <w:r w:rsidRPr="00656320">
        <w:rPr>
          <w:rFonts w:ascii="Arial" w:hAnsi="Arial" w:cs="Arial"/>
          <w:i/>
          <w:iCs/>
          <w:color w:val="auto"/>
          <w:sz w:val="24"/>
          <w:szCs w:val="24"/>
        </w:rPr>
        <w:t>1956</w:t>
      </w:r>
      <w:r w:rsidR="00106106">
        <w:rPr>
          <w:rFonts w:ascii="Arial" w:hAnsi="Arial" w:cs="Arial"/>
          <w:i/>
          <w:iCs/>
          <w:color w:val="auto"/>
          <w:sz w:val="24"/>
          <w:szCs w:val="24"/>
        </w:rPr>
        <w:t>)</w:t>
      </w:r>
    </w:p>
    <w:p w14:paraId="1343BBA9" w14:textId="01870594" w:rsidR="00E65980" w:rsidRPr="00E65980" w:rsidRDefault="00377EEC" w:rsidP="00E65980">
      <w:pPr>
        <w:pStyle w:val="Style1"/>
        <w:tabs>
          <w:tab w:val="num" w:pos="720"/>
        </w:tabs>
        <w:rPr>
          <w:rFonts w:ascii="Arial" w:hAnsi="Arial" w:cs="Arial"/>
          <w:color w:val="auto"/>
          <w:sz w:val="24"/>
          <w:szCs w:val="24"/>
        </w:rPr>
      </w:pPr>
      <w:r w:rsidRPr="00E65980">
        <w:rPr>
          <w:rFonts w:ascii="Arial" w:hAnsi="Arial" w:cs="Arial"/>
          <w:sz w:val="24"/>
          <w:szCs w:val="24"/>
        </w:rPr>
        <w:t>An o</w:t>
      </w:r>
      <w:r w:rsidR="004D32C9" w:rsidRPr="00E65980">
        <w:rPr>
          <w:rFonts w:ascii="Arial" w:hAnsi="Arial" w:cs="Arial"/>
          <w:sz w:val="24"/>
          <w:szCs w:val="24"/>
        </w:rPr>
        <w:t xml:space="preserve">bjection to the previous decision of the sub-committee </w:t>
      </w:r>
      <w:r w:rsidR="00065942" w:rsidRPr="00E65980">
        <w:rPr>
          <w:rFonts w:ascii="Arial" w:hAnsi="Arial" w:cs="Arial"/>
          <w:sz w:val="24"/>
          <w:szCs w:val="24"/>
        </w:rPr>
        <w:t xml:space="preserve">to delete path South Heighton 1 from the </w:t>
      </w:r>
      <w:r w:rsidR="00495697">
        <w:rPr>
          <w:rFonts w:ascii="Arial" w:hAnsi="Arial" w:cs="Arial"/>
          <w:sz w:val="24"/>
          <w:szCs w:val="24"/>
        </w:rPr>
        <w:t>d</w:t>
      </w:r>
      <w:r w:rsidR="00065942" w:rsidRPr="00E65980">
        <w:rPr>
          <w:rFonts w:ascii="Arial" w:hAnsi="Arial" w:cs="Arial"/>
          <w:sz w:val="24"/>
          <w:szCs w:val="24"/>
        </w:rPr>
        <w:t xml:space="preserve">raft </w:t>
      </w:r>
      <w:r w:rsidR="00495697">
        <w:rPr>
          <w:rFonts w:ascii="Arial" w:hAnsi="Arial" w:cs="Arial"/>
          <w:sz w:val="24"/>
          <w:szCs w:val="24"/>
        </w:rPr>
        <w:t>m</w:t>
      </w:r>
      <w:r w:rsidR="00065942" w:rsidRPr="00E65980">
        <w:rPr>
          <w:rFonts w:ascii="Arial" w:hAnsi="Arial" w:cs="Arial"/>
          <w:sz w:val="24"/>
          <w:szCs w:val="24"/>
        </w:rPr>
        <w:t xml:space="preserve">ap </w:t>
      </w:r>
      <w:r w:rsidRPr="00E65980">
        <w:rPr>
          <w:rFonts w:ascii="Arial" w:hAnsi="Arial" w:cs="Arial"/>
          <w:sz w:val="24"/>
          <w:szCs w:val="24"/>
        </w:rPr>
        <w:t>was</w:t>
      </w:r>
      <w:r w:rsidR="00065942" w:rsidRPr="00E65980">
        <w:rPr>
          <w:rFonts w:ascii="Arial" w:hAnsi="Arial" w:cs="Arial"/>
          <w:sz w:val="24"/>
          <w:szCs w:val="24"/>
        </w:rPr>
        <w:t xml:space="preserve"> subsequently received</w:t>
      </w:r>
      <w:r w:rsidRPr="00E65980">
        <w:rPr>
          <w:rFonts w:ascii="Arial" w:hAnsi="Arial" w:cs="Arial"/>
          <w:sz w:val="24"/>
          <w:szCs w:val="24"/>
        </w:rPr>
        <w:t xml:space="preserve"> from </w:t>
      </w:r>
      <w:r w:rsidR="00281870" w:rsidRPr="00E65980">
        <w:rPr>
          <w:rFonts w:ascii="Arial" w:hAnsi="Arial" w:cs="Arial"/>
          <w:sz w:val="24"/>
          <w:szCs w:val="24"/>
        </w:rPr>
        <w:t>South Heighton Parish Council</w:t>
      </w:r>
      <w:r w:rsidR="00065942" w:rsidRPr="00E65980">
        <w:rPr>
          <w:rFonts w:ascii="Arial" w:hAnsi="Arial" w:cs="Arial"/>
          <w:sz w:val="24"/>
          <w:szCs w:val="24"/>
        </w:rPr>
        <w:t>.</w:t>
      </w:r>
      <w:r w:rsidR="00281870" w:rsidRPr="00E65980">
        <w:rPr>
          <w:rFonts w:ascii="Arial" w:hAnsi="Arial" w:cs="Arial"/>
          <w:sz w:val="24"/>
          <w:szCs w:val="24"/>
        </w:rPr>
        <w:t xml:space="preserve"> A further hearing was held in 1956 where </w:t>
      </w:r>
      <w:r w:rsidR="00F333C6" w:rsidRPr="00E65980">
        <w:rPr>
          <w:rFonts w:ascii="Arial" w:hAnsi="Arial" w:cs="Arial"/>
          <w:sz w:val="24"/>
          <w:szCs w:val="24"/>
        </w:rPr>
        <w:t xml:space="preserve">the British Transport Commission stated that the crossing was constructed as an accommodation crossing only, </w:t>
      </w:r>
      <w:r w:rsidR="00E65980">
        <w:rPr>
          <w:rFonts w:ascii="Arial" w:hAnsi="Arial" w:cs="Arial"/>
          <w:sz w:val="24"/>
          <w:szCs w:val="24"/>
        </w:rPr>
        <w:t>and was</w:t>
      </w:r>
      <w:r w:rsidR="00E65980" w:rsidRPr="00E65980">
        <w:rPr>
          <w:rFonts w:ascii="Arial" w:hAnsi="Arial" w:cs="Arial"/>
          <w:color w:val="auto"/>
          <w:sz w:val="24"/>
          <w:szCs w:val="24"/>
        </w:rPr>
        <w:t xml:space="preserve"> provided because the new railway line severed lands in </w:t>
      </w:r>
      <w:r w:rsidR="00E65980">
        <w:rPr>
          <w:rFonts w:ascii="Arial" w:hAnsi="Arial" w:cs="Arial"/>
          <w:color w:val="auto"/>
          <w:sz w:val="24"/>
          <w:szCs w:val="24"/>
        </w:rPr>
        <w:t xml:space="preserve">private </w:t>
      </w:r>
      <w:r w:rsidR="00E65980" w:rsidRPr="00E65980">
        <w:rPr>
          <w:rFonts w:ascii="Arial" w:hAnsi="Arial" w:cs="Arial"/>
          <w:color w:val="auto"/>
          <w:sz w:val="24"/>
          <w:szCs w:val="24"/>
        </w:rPr>
        <w:t>ownership</w:t>
      </w:r>
      <w:r w:rsidR="00E65980">
        <w:rPr>
          <w:rFonts w:ascii="Arial" w:hAnsi="Arial" w:cs="Arial"/>
          <w:color w:val="auto"/>
          <w:sz w:val="24"/>
          <w:szCs w:val="24"/>
        </w:rPr>
        <w:t xml:space="preserve">. </w:t>
      </w:r>
      <w:r w:rsidR="00BF733D">
        <w:rPr>
          <w:rFonts w:ascii="Arial" w:hAnsi="Arial" w:cs="Arial"/>
          <w:color w:val="auto"/>
          <w:sz w:val="24"/>
          <w:szCs w:val="24"/>
        </w:rPr>
        <w:t>It was additionally stated</w:t>
      </w:r>
      <w:r w:rsidR="00B140CE">
        <w:rPr>
          <w:rFonts w:ascii="Arial" w:hAnsi="Arial" w:cs="Arial"/>
          <w:color w:val="auto"/>
          <w:sz w:val="24"/>
          <w:szCs w:val="24"/>
        </w:rPr>
        <w:t xml:space="preserve"> that</w:t>
      </w:r>
      <w:r w:rsidR="00BF733D">
        <w:rPr>
          <w:rFonts w:ascii="Arial" w:hAnsi="Arial" w:cs="Arial"/>
          <w:color w:val="auto"/>
          <w:sz w:val="24"/>
          <w:szCs w:val="24"/>
        </w:rPr>
        <w:t>,</w:t>
      </w:r>
      <w:r w:rsidR="00B140CE">
        <w:rPr>
          <w:rFonts w:ascii="Arial" w:hAnsi="Arial" w:cs="Arial"/>
          <w:color w:val="auto"/>
          <w:sz w:val="24"/>
          <w:szCs w:val="24"/>
        </w:rPr>
        <w:t xml:space="preserve"> </w:t>
      </w:r>
      <w:r w:rsidR="00E65980" w:rsidRPr="00E65980">
        <w:rPr>
          <w:rFonts w:ascii="Arial" w:hAnsi="Arial" w:cs="Arial"/>
          <w:color w:val="auto"/>
          <w:sz w:val="24"/>
          <w:szCs w:val="24"/>
        </w:rPr>
        <w:t xml:space="preserve">had there been a public footpath </w:t>
      </w:r>
      <w:r w:rsidR="00BF733D">
        <w:rPr>
          <w:rFonts w:ascii="Arial" w:hAnsi="Arial" w:cs="Arial"/>
          <w:color w:val="auto"/>
          <w:sz w:val="24"/>
          <w:szCs w:val="24"/>
        </w:rPr>
        <w:t xml:space="preserve">over the line, </w:t>
      </w:r>
      <w:r w:rsidR="00E65980" w:rsidRPr="00E65980">
        <w:rPr>
          <w:rFonts w:ascii="Arial" w:hAnsi="Arial" w:cs="Arial"/>
          <w:color w:val="auto"/>
          <w:sz w:val="24"/>
          <w:szCs w:val="24"/>
        </w:rPr>
        <w:t xml:space="preserve">the </w:t>
      </w:r>
      <w:r w:rsidR="00B140CE">
        <w:rPr>
          <w:rFonts w:ascii="Arial" w:hAnsi="Arial" w:cs="Arial"/>
          <w:color w:val="auto"/>
          <w:sz w:val="24"/>
          <w:szCs w:val="24"/>
        </w:rPr>
        <w:t>c</w:t>
      </w:r>
      <w:r w:rsidR="00E65980" w:rsidRPr="00E65980">
        <w:rPr>
          <w:rFonts w:ascii="Arial" w:hAnsi="Arial" w:cs="Arial"/>
          <w:color w:val="auto"/>
          <w:sz w:val="24"/>
          <w:szCs w:val="24"/>
        </w:rPr>
        <w:t xml:space="preserve">ompany would have been obliged to provide stiles or small gates </w:t>
      </w:r>
      <w:r w:rsidR="00B140CE">
        <w:rPr>
          <w:rFonts w:ascii="Arial" w:hAnsi="Arial" w:cs="Arial"/>
          <w:color w:val="auto"/>
          <w:sz w:val="24"/>
          <w:szCs w:val="24"/>
        </w:rPr>
        <w:t xml:space="preserve">at </w:t>
      </w:r>
      <w:r w:rsidR="00E65980" w:rsidRPr="00E65980">
        <w:rPr>
          <w:rFonts w:ascii="Arial" w:hAnsi="Arial" w:cs="Arial"/>
          <w:color w:val="auto"/>
          <w:sz w:val="24"/>
          <w:szCs w:val="24"/>
        </w:rPr>
        <w:t xml:space="preserve">each side of the </w:t>
      </w:r>
      <w:r w:rsidR="00B140CE">
        <w:rPr>
          <w:rFonts w:ascii="Arial" w:hAnsi="Arial" w:cs="Arial"/>
          <w:color w:val="auto"/>
          <w:sz w:val="24"/>
          <w:szCs w:val="24"/>
        </w:rPr>
        <w:t>c</w:t>
      </w:r>
      <w:r w:rsidR="00E65980" w:rsidRPr="00E65980">
        <w:rPr>
          <w:rFonts w:ascii="Arial" w:hAnsi="Arial" w:cs="Arial"/>
          <w:color w:val="auto"/>
          <w:sz w:val="24"/>
          <w:szCs w:val="24"/>
        </w:rPr>
        <w:t>rossing</w:t>
      </w:r>
      <w:r w:rsidR="00B140CE">
        <w:rPr>
          <w:rFonts w:ascii="Arial" w:hAnsi="Arial" w:cs="Arial"/>
          <w:color w:val="auto"/>
          <w:sz w:val="24"/>
          <w:szCs w:val="24"/>
        </w:rPr>
        <w:t>, however that none had been provided.</w:t>
      </w:r>
    </w:p>
    <w:p w14:paraId="59BC280A" w14:textId="15362D1A" w:rsidR="00803758" w:rsidRDefault="004D3147" w:rsidP="00656320">
      <w:pPr>
        <w:pStyle w:val="Style1"/>
        <w:tabs>
          <w:tab w:val="num" w:pos="720"/>
        </w:tabs>
        <w:rPr>
          <w:rFonts w:ascii="Arial" w:hAnsi="Arial" w:cs="Arial"/>
          <w:color w:val="auto"/>
          <w:sz w:val="24"/>
          <w:szCs w:val="24"/>
        </w:rPr>
      </w:pPr>
      <w:r>
        <w:rPr>
          <w:rFonts w:ascii="Arial" w:hAnsi="Arial" w:cs="Arial"/>
          <w:color w:val="auto"/>
          <w:sz w:val="24"/>
          <w:szCs w:val="24"/>
        </w:rPr>
        <w:t xml:space="preserve">A representative of the South Heighton Parish Council and four </w:t>
      </w:r>
      <w:r w:rsidR="00CF7AE3">
        <w:rPr>
          <w:rFonts w:ascii="Arial" w:hAnsi="Arial" w:cs="Arial"/>
          <w:color w:val="auto"/>
          <w:sz w:val="24"/>
          <w:szCs w:val="24"/>
        </w:rPr>
        <w:t xml:space="preserve">other </w:t>
      </w:r>
      <w:r>
        <w:rPr>
          <w:rFonts w:ascii="Arial" w:hAnsi="Arial" w:cs="Arial"/>
          <w:color w:val="auto"/>
          <w:sz w:val="24"/>
          <w:szCs w:val="24"/>
        </w:rPr>
        <w:t xml:space="preserve">witnesses </w:t>
      </w:r>
      <w:r w:rsidR="009E3DA6">
        <w:rPr>
          <w:rFonts w:ascii="Arial" w:hAnsi="Arial" w:cs="Arial"/>
          <w:color w:val="auto"/>
          <w:sz w:val="24"/>
          <w:szCs w:val="24"/>
        </w:rPr>
        <w:t>testified to the use of the alleged path for over 50 years</w:t>
      </w:r>
      <w:r w:rsidR="00CF7AE3">
        <w:rPr>
          <w:rFonts w:ascii="Arial" w:hAnsi="Arial" w:cs="Arial"/>
          <w:color w:val="auto"/>
          <w:sz w:val="24"/>
          <w:szCs w:val="24"/>
        </w:rPr>
        <w:t xml:space="preserve"> at the hearing. H</w:t>
      </w:r>
      <w:r w:rsidR="009E3DA6">
        <w:rPr>
          <w:rFonts w:ascii="Arial" w:hAnsi="Arial" w:cs="Arial"/>
          <w:color w:val="auto"/>
          <w:sz w:val="24"/>
          <w:szCs w:val="24"/>
        </w:rPr>
        <w:t>owever</w:t>
      </w:r>
      <w:r w:rsidR="00CF7AE3">
        <w:rPr>
          <w:rFonts w:ascii="Arial" w:hAnsi="Arial" w:cs="Arial"/>
          <w:color w:val="auto"/>
          <w:sz w:val="24"/>
          <w:szCs w:val="24"/>
        </w:rPr>
        <w:t>,</w:t>
      </w:r>
      <w:r w:rsidR="009E3DA6">
        <w:rPr>
          <w:rFonts w:ascii="Arial" w:hAnsi="Arial" w:cs="Arial"/>
          <w:color w:val="auto"/>
          <w:sz w:val="24"/>
          <w:szCs w:val="24"/>
        </w:rPr>
        <w:t xml:space="preserve"> all five people stated that throughout that period one or both of the railway crossing gates had always been locked.</w:t>
      </w:r>
      <w:r w:rsidR="00DA6234">
        <w:rPr>
          <w:rFonts w:ascii="Arial" w:hAnsi="Arial" w:cs="Arial"/>
          <w:color w:val="auto"/>
          <w:sz w:val="24"/>
          <w:szCs w:val="24"/>
        </w:rPr>
        <w:t xml:space="preserve"> One of the witnesses thought </w:t>
      </w:r>
      <w:r w:rsidR="00AE19C1">
        <w:rPr>
          <w:rFonts w:ascii="Arial" w:hAnsi="Arial" w:cs="Arial"/>
          <w:color w:val="auto"/>
          <w:sz w:val="24"/>
          <w:szCs w:val="24"/>
        </w:rPr>
        <w:t xml:space="preserve">that </w:t>
      </w:r>
      <w:r w:rsidR="00DA6234">
        <w:rPr>
          <w:rFonts w:ascii="Arial" w:hAnsi="Arial" w:cs="Arial"/>
          <w:color w:val="auto"/>
          <w:sz w:val="24"/>
          <w:szCs w:val="24"/>
        </w:rPr>
        <w:t>there must have been small swing gates beside each of the two railway field gates. Another user</w:t>
      </w:r>
      <w:r w:rsidR="00AE19C1">
        <w:rPr>
          <w:rFonts w:ascii="Arial" w:hAnsi="Arial" w:cs="Arial"/>
          <w:color w:val="auto"/>
          <w:sz w:val="24"/>
          <w:szCs w:val="24"/>
        </w:rPr>
        <w:t>,</w:t>
      </w:r>
      <w:r w:rsidR="00DA6234">
        <w:rPr>
          <w:rFonts w:ascii="Arial" w:hAnsi="Arial" w:cs="Arial"/>
          <w:color w:val="auto"/>
          <w:sz w:val="24"/>
          <w:szCs w:val="24"/>
        </w:rPr>
        <w:t xml:space="preserve"> </w:t>
      </w:r>
      <w:r w:rsidR="00137329">
        <w:rPr>
          <w:rFonts w:ascii="Arial" w:hAnsi="Arial" w:cs="Arial"/>
          <w:color w:val="auto"/>
          <w:sz w:val="24"/>
          <w:szCs w:val="24"/>
        </w:rPr>
        <w:t>who had used the path once or twice a week between 1912 and 1914 and again between the end of the First World War and 1925</w:t>
      </w:r>
      <w:r w:rsidR="00AE19C1">
        <w:rPr>
          <w:rFonts w:ascii="Arial" w:hAnsi="Arial" w:cs="Arial"/>
          <w:color w:val="auto"/>
          <w:sz w:val="24"/>
          <w:szCs w:val="24"/>
        </w:rPr>
        <w:t>,</w:t>
      </w:r>
      <w:r w:rsidR="00137329">
        <w:rPr>
          <w:rFonts w:ascii="Arial" w:hAnsi="Arial" w:cs="Arial"/>
          <w:color w:val="auto"/>
          <w:sz w:val="24"/>
          <w:szCs w:val="24"/>
        </w:rPr>
        <w:t xml:space="preserve"> </w:t>
      </w:r>
      <w:r w:rsidR="004A5E65">
        <w:rPr>
          <w:rFonts w:ascii="Arial" w:hAnsi="Arial" w:cs="Arial"/>
          <w:color w:val="auto"/>
          <w:sz w:val="24"/>
          <w:szCs w:val="24"/>
        </w:rPr>
        <w:t xml:space="preserve">stated that there had been no small gates but that </w:t>
      </w:r>
      <w:r w:rsidR="00926AEB">
        <w:rPr>
          <w:rFonts w:ascii="Arial" w:hAnsi="Arial" w:cs="Arial"/>
          <w:color w:val="auto"/>
          <w:sz w:val="24"/>
          <w:szCs w:val="24"/>
        </w:rPr>
        <w:t>battens</w:t>
      </w:r>
      <w:r w:rsidR="002D1588">
        <w:rPr>
          <w:rFonts w:ascii="Arial" w:hAnsi="Arial" w:cs="Arial"/>
          <w:color w:val="auto"/>
          <w:sz w:val="24"/>
          <w:szCs w:val="24"/>
        </w:rPr>
        <w:t xml:space="preserve"> had been fixed to each of the railway crossing gates and that these had enabled people to climb over the gate as </w:t>
      </w:r>
      <w:r w:rsidR="0038538B">
        <w:rPr>
          <w:rFonts w:ascii="Arial" w:hAnsi="Arial" w:cs="Arial"/>
          <w:color w:val="auto"/>
          <w:sz w:val="24"/>
          <w:szCs w:val="24"/>
        </w:rPr>
        <w:t xml:space="preserve">if </w:t>
      </w:r>
      <w:r w:rsidR="002D1588">
        <w:rPr>
          <w:rFonts w:ascii="Arial" w:hAnsi="Arial" w:cs="Arial"/>
          <w:color w:val="auto"/>
          <w:sz w:val="24"/>
          <w:szCs w:val="24"/>
        </w:rPr>
        <w:t>it were a stile.</w:t>
      </w:r>
      <w:r w:rsidR="00B81133">
        <w:rPr>
          <w:rFonts w:ascii="Arial" w:hAnsi="Arial" w:cs="Arial"/>
          <w:color w:val="auto"/>
          <w:sz w:val="24"/>
          <w:szCs w:val="24"/>
        </w:rPr>
        <w:t xml:space="preserve"> The parish council’s representative corroborated the presence of the battens</w:t>
      </w:r>
      <w:r w:rsidR="00B10824">
        <w:rPr>
          <w:rFonts w:ascii="Arial" w:hAnsi="Arial" w:cs="Arial"/>
          <w:color w:val="auto"/>
          <w:sz w:val="24"/>
          <w:szCs w:val="24"/>
        </w:rPr>
        <w:t xml:space="preserve"> and said that since he had become a member of the council in 1922 it had not received any complaints regarding the locking of the railway gates or the non</w:t>
      </w:r>
      <w:r w:rsidR="006A6216">
        <w:rPr>
          <w:rFonts w:ascii="Arial" w:hAnsi="Arial" w:cs="Arial"/>
          <w:color w:val="auto"/>
          <w:sz w:val="24"/>
          <w:szCs w:val="24"/>
        </w:rPr>
        <w:t xml:space="preserve">-repair of the battens. </w:t>
      </w:r>
      <w:r w:rsidR="000F3A14">
        <w:rPr>
          <w:rFonts w:ascii="Arial" w:hAnsi="Arial" w:cs="Arial"/>
          <w:color w:val="auto"/>
          <w:sz w:val="24"/>
          <w:szCs w:val="24"/>
        </w:rPr>
        <w:t xml:space="preserve">Another witness with use over the periods 1896-1914 and 1920-1939 </w:t>
      </w:r>
      <w:r w:rsidR="008353C1">
        <w:rPr>
          <w:rFonts w:ascii="Arial" w:hAnsi="Arial" w:cs="Arial"/>
          <w:color w:val="auto"/>
          <w:sz w:val="24"/>
          <w:szCs w:val="24"/>
        </w:rPr>
        <w:t>considered that battens may have been used.</w:t>
      </w:r>
    </w:p>
    <w:p w14:paraId="63F5C7E2" w14:textId="39194E3E" w:rsidR="00CF5FF2" w:rsidRDefault="00CF5FF2" w:rsidP="00656320">
      <w:pPr>
        <w:pStyle w:val="Style1"/>
        <w:tabs>
          <w:tab w:val="num" w:pos="720"/>
        </w:tabs>
        <w:rPr>
          <w:rFonts w:ascii="Arial" w:hAnsi="Arial" w:cs="Arial"/>
          <w:color w:val="auto"/>
          <w:sz w:val="24"/>
          <w:szCs w:val="24"/>
        </w:rPr>
      </w:pPr>
      <w:r>
        <w:rPr>
          <w:rFonts w:ascii="Arial" w:hAnsi="Arial" w:cs="Arial"/>
          <w:color w:val="auto"/>
          <w:sz w:val="24"/>
          <w:szCs w:val="24"/>
        </w:rPr>
        <w:t>A witness who was formerly employed on a local farm and used the path regularly between 1896</w:t>
      </w:r>
      <w:r w:rsidR="00D52EDF">
        <w:rPr>
          <w:rFonts w:ascii="Arial" w:hAnsi="Arial" w:cs="Arial"/>
          <w:color w:val="auto"/>
          <w:sz w:val="24"/>
          <w:szCs w:val="24"/>
        </w:rPr>
        <w:t xml:space="preserve">-1916 was unable to recall any gates beside the crossing </w:t>
      </w:r>
      <w:r w:rsidR="00910912">
        <w:rPr>
          <w:rFonts w:ascii="Arial" w:hAnsi="Arial" w:cs="Arial"/>
          <w:color w:val="auto"/>
          <w:sz w:val="24"/>
          <w:szCs w:val="24"/>
        </w:rPr>
        <w:t>g</w:t>
      </w:r>
      <w:r w:rsidR="00D52EDF">
        <w:rPr>
          <w:rFonts w:ascii="Arial" w:hAnsi="Arial" w:cs="Arial"/>
          <w:color w:val="auto"/>
          <w:sz w:val="24"/>
          <w:szCs w:val="24"/>
        </w:rPr>
        <w:t>ate</w:t>
      </w:r>
      <w:r w:rsidR="00A51C77">
        <w:rPr>
          <w:rFonts w:ascii="Arial" w:hAnsi="Arial" w:cs="Arial"/>
          <w:color w:val="auto"/>
          <w:sz w:val="24"/>
          <w:szCs w:val="24"/>
        </w:rPr>
        <w:t>s</w:t>
      </w:r>
      <w:r w:rsidR="00EA647C">
        <w:rPr>
          <w:rFonts w:ascii="Arial" w:hAnsi="Arial" w:cs="Arial"/>
          <w:color w:val="auto"/>
          <w:sz w:val="24"/>
          <w:szCs w:val="24"/>
        </w:rPr>
        <w:t>,</w:t>
      </w:r>
      <w:r w:rsidR="00D52EDF">
        <w:rPr>
          <w:rFonts w:ascii="Arial" w:hAnsi="Arial" w:cs="Arial"/>
          <w:color w:val="auto"/>
          <w:sz w:val="24"/>
          <w:szCs w:val="24"/>
        </w:rPr>
        <w:t xml:space="preserve"> or </w:t>
      </w:r>
      <w:r w:rsidR="00990B22">
        <w:rPr>
          <w:rFonts w:ascii="Arial" w:hAnsi="Arial" w:cs="Arial"/>
          <w:color w:val="auto"/>
          <w:sz w:val="24"/>
          <w:szCs w:val="24"/>
        </w:rPr>
        <w:t xml:space="preserve">the presence of </w:t>
      </w:r>
      <w:r w:rsidR="00D52EDF">
        <w:rPr>
          <w:rFonts w:ascii="Arial" w:hAnsi="Arial" w:cs="Arial"/>
          <w:color w:val="auto"/>
          <w:sz w:val="24"/>
          <w:szCs w:val="24"/>
        </w:rPr>
        <w:t>any battens.</w:t>
      </w:r>
      <w:r w:rsidR="00910912">
        <w:rPr>
          <w:rFonts w:ascii="Arial" w:hAnsi="Arial" w:cs="Arial"/>
          <w:color w:val="auto"/>
          <w:sz w:val="24"/>
          <w:szCs w:val="24"/>
        </w:rPr>
        <w:t xml:space="preserve"> H</w:t>
      </w:r>
      <w:r w:rsidR="008D7453">
        <w:rPr>
          <w:rFonts w:ascii="Arial" w:hAnsi="Arial" w:cs="Arial"/>
          <w:color w:val="auto"/>
          <w:sz w:val="24"/>
          <w:szCs w:val="24"/>
        </w:rPr>
        <w:t>e recalled that his employer had had a key to open the railway gates when they wished to drive cattle through.</w:t>
      </w:r>
      <w:r w:rsidR="00705132">
        <w:rPr>
          <w:rFonts w:ascii="Arial" w:hAnsi="Arial" w:cs="Arial"/>
          <w:color w:val="auto"/>
          <w:sz w:val="24"/>
          <w:szCs w:val="24"/>
        </w:rPr>
        <w:t xml:space="preserve"> A further witness stated that he had used the path three or four times a year since 1923 and had never seen </w:t>
      </w:r>
      <w:r w:rsidR="00543733">
        <w:rPr>
          <w:rFonts w:ascii="Arial" w:hAnsi="Arial" w:cs="Arial"/>
          <w:color w:val="auto"/>
          <w:sz w:val="24"/>
          <w:szCs w:val="24"/>
        </w:rPr>
        <w:t xml:space="preserve">any battens on the railway gates, which he had climbed over. </w:t>
      </w:r>
    </w:p>
    <w:p w14:paraId="2CBAA1FD" w14:textId="3B222001" w:rsidR="00543733" w:rsidRDefault="0022719F" w:rsidP="00656320">
      <w:pPr>
        <w:pStyle w:val="Style1"/>
        <w:tabs>
          <w:tab w:val="num" w:pos="720"/>
        </w:tabs>
        <w:rPr>
          <w:rFonts w:ascii="Arial" w:hAnsi="Arial" w:cs="Arial"/>
          <w:color w:val="auto"/>
          <w:sz w:val="24"/>
          <w:szCs w:val="24"/>
        </w:rPr>
      </w:pPr>
      <w:r>
        <w:rPr>
          <w:rFonts w:ascii="Arial" w:hAnsi="Arial" w:cs="Arial"/>
          <w:color w:val="auto"/>
          <w:sz w:val="24"/>
          <w:szCs w:val="24"/>
        </w:rPr>
        <w:t xml:space="preserve">It was decided to maintain the previous determination that path South Heighton </w:t>
      </w:r>
      <w:r w:rsidR="003D747A">
        <w:rPr>
          <w:rFonts w:ascii="Arial" w:hAnsi="Arial" w:cs="Arial"/>
          <w:color w:val="auto"/>
          <w:sz w:val="24"/>
          <w:szCs w:val="24"/>
        </w:rPr>
        <w:t>1 s</w:t>
      </w:r>
      <w:r>
        <w:rPr>
          <w:rFonts w:ascii="Arial" w:hAnsi="Arial" w:cs="Arial"/>
          <w:color w:val="auto"/>
          <w:sz w:val="24"/>
          <w:szCs w:val="24"/>
        </w:rPr>
        <w:t xml:space="preserve">hould be deleted from the </w:t>
      </w:r>
      <w:r w:rsidR="003D747A">
        <w:rPr>
          <w:rFonts w:ascii="Arial" w:hAnsi="Arial" w:cs="Arial"/>
          <w:color w:val="auto"/>
          <w:sz w:val="24"/>
          <w:szCs w:val="24"/>
        </w:rPr>
        <w:t>d</w:t>
      </w:r>
      <w:r>
        <w:rPr>
          <w:rFonts w:ascii="Arial" w:hAnsi="Arial" w:cs="Arial"/>
          <w:color w:val="auto"/>
          <w:sz w:val="24"/>
          <w:szCs w:val="24"/>
        </w:rPr>
        <w:t xml:space="preserve">raft </w:t>
      </w:r>
      <w:r w:rsidR="003D747A">
        <w:rPr>
          <w:rFonts w:ascii="Arial" w:hAnsi="Arial" w:cs="Arial"/>
          <w:color w:val="auto"/>
          <w:sz w:val="24"/>
          <w:szCs w:val="24"/>
        </w:rPr>
        <w:t>m</w:t>
      </w:r>
      <w:r>
        <w:rPr>
          <w:rFonts w:ascii="Arial" w:hAnsi="Arial" w:cs="Arial"/>
          <w:color w:val="auto"/>
          <w:sz w:val="24"/>
          <w:szCs w:val="24"/>
        </w:rPr>
        <w:t xml:space="preserve">ap. </w:t>
      </w:r>
      <w:r w:rsidR="002642DA">
        <w:rPr>
          <w:rFonts w:ascii="Arial" w:hAnsi="Arial" w:cs="Arial"/>
          <w:color w:val="auto"/>
          <w:sz w:val="24"/>
          <w:szCs w:val="24"/>
        </w:rPr>
        <w:t xml:space="preserve">It was resolved that the recommendations </w:t>
      </w:r>
      <w:r w:rsidR="001C7C10">
        <w:rPr>
          <w:rFonts w:ascii="Arial" w:hAnsi="Arial" w:cs="Arial"/>
          <w:color w:val="auto"/>
          <w:sz w:val="24"/>
          <w:szCs w:val="24"/>
        </w:rPr>
        <w:t>in</w:t>
      </w:r>
      <w:r w:rsidR="002642DA">
        <w:rPr>
          <w:rFonts w:ascii="Arial" w:hAnsi="Arial" w:cs="Arial"/>
          <w:color w:val="auto"/>
          <w:sz w:val="24"/>
          <w:szCs w:val="24"/>
        </w:rPr>
        <w:t xml:space="preserve"> the report would be approved and adopted.</w:t>
      </w:r>
    </w:p>
    <w:p w14:paraId="1B85E9F3" w14:textId="7BA48D5B" w:rsidR="00657A0D" w:rsidRPr="00657A0D" w:rsidRDefault="00657A0D" w:rsidP="00657A0D">
      <w:pPr>
        <w:pStyle w:val="Style1"/>
        <w:numPr>
          <w:ilvl w:val="0"/>
          <w:numId w:val="0"/>
        </w:numPr>
        <w:rPr>
          <w:rFonts w:ascii="Arial" w:hAnsi="Arial" w:cs="Arial"/>
          <w:i/>
          <w:iCs/>
          <w:color w:val="auto"/>
          <w:sz w:val="24"/>
          <w:szCs w:val="24"/>
        </w:rPr>
      </w:pPr>
      <w:r w:rsidRPr="00657A0D">
        <w:rPr>
          <w:rFonts w:ascii="Arial" w:hAnsi="Arial" w:cs="Arial"/>
          <w:i/>
          <w:iCs/>
          <w:color w:val="auto"/>
          <w:sz w:val="24"/>
          <w:szCs w:val="24"/>
        </w:rPr>
        <w:t xml:space="preserve">Provisional Definitive Map </w:t>
      </w:r>
      <w:r w:rsidR="003B47A0">
        <w:rPr>
          <w:rFonts w:ascii="Arial" w:hAnsi="Arial" w:cs="Arial"/>
          <w:i/>
          <w:iCs/>
          <w:color w:val="auto"/>
          <w:sz w:val="24"/>
          <w:szCs w:val="24"/>
        </w:rPr>
        <w:t>(1957)</w:t>
      </w:r>
    </w:p>
    <w:p w14:paraId="2E8DCCE5" w14:textId="5F408705" w:rsidR="00B70D90" w:rsidRDefault="008E2B2C" w:rsidP="008E2B2C">
      <w:pPr>
        <w:pStyle w:val="Style1"/>
        <w:tabs>
          <w:tab w:val="num" w:pos="720"/>
        </w:tabs>
        <w:rPr>
          <w:rFonts w:ascii="Arial" w:hAnsi="Arial" w:cs="Arial"/>
          <w:color w:val="auto"/>
          <w:sz w:val="24"/>
          <w:szCs w:val="24"/>
        </w:rPr>
      </w:pPr>
      <w:r>
        <w:rPr>
          <w:rFonts w:ascii="Arial" w:hAnsi="Arial" w:cs="Arial"/>
          <w:color w:val="auto"/>
          <w:sz w:val="24"/>
          <w:szCs w:val="24"/>
        </w:rPr>
        <w:t>The Order route</w:t>
      </w:r>
      <w:r w:rsidR="00D74AEF">
        <w:rPr>
          <w:rFonts w:ascii="Arial" w:hAnsi="Arial" w:cs="Arial"/>
          <w:color w:val="auto"/>
          <w:sz w:val="24"/>
          <w:szCs w:val="24"/>
        </w:rPr>
        <w:t>s</w:t>
      </w:r>
      <w:r>
        <w:rPr>
          <w:rFonts w:ascii="Arial" w:hAnsi="Arial" w:cs="Arial"/>
          <w:color w:val="auto"/>
          <w:sz w:val="24"/>
          <w:szCs w:val="24"/>
        </w:rPr>
        <w:t xml:space="preserve"> w</w:t>
      </w:r>
      <w:r w:rsidR="00D74AEF">
        <w:rPr>
          <w:rFonts w:ascii="Arial" w:hAnsi="Arial" w:cs="Arial"/>
          <w:color w:val="auto"/>
          <w:sz w:val="24"/>
          <w:szCs w:val="24"/>
        </w:rPr>
        <w:t>ere</w:t>
      </w:r>
      <w:r>
        <w:rPr>
          <w:rFonts w:ascii="Arial" w:hAnsi="Arial" w:cs="Arial"/>
          <w:color w:val="auto"/>
          <w:sz w:val="24"/>
          <w:szCs w:val="24"/>
        </w:rPr>
        <w:t xml:space="preserve"> not depicted as a public right of way.</w:t>
      </w:r>
    </w:p>
    <w:p w14:paraId="4624E02E" w14:textId="33E6FD34" w:rsidR="003B47A0" w:rsidRPr="00AB6418" w:rsidRDefault="00AB6418" w:rsidP="003B47A0">
      <w:pPr>
        <w:pStyle w:val="Style1"/>
        <w:numPr>
          <w:ilvl w:val="0"/>
          <w:numId w:val="0"/>
        </w:numPr>
        <w:rPr>
          <w:rFonts w:ascii="Arial" w:hAnsi="Arial" w:cs="Arial"/>
          <w:i/>
          <w:iCs/>
          <w:color w:val="auto"/>
          <w:sz w:val="24"/>
          <w:szCs w:val="24"/>
        </w:rPr>
      </w:pPr>
      <w:r w:rsidRPr="00AB6418">
        <w:rPr>
          <w:rFonts w:ascii="Arial" w:hAnsi="Arial" w:cs="Arial"/>
          <w:i/>
          <w:iCs/>
          <w:color w:val="auto"/>
          <w:sz w:val="24"/>
          <w:szCs w:val="24"/>
        </w:rPr>
        <w:t>Definitive Map (1957)</w:t>
      </w:r>
    </w:p>
    <w:p w14:paraId="0D6B3904" w14:textId="55673818" w:rsidR="00AB6418" w:rsidRDefault="00AB6418" w:rsidP="00AB6418">
      <w:pPr>
        <w:pStyle w:val="Style1"/>
        <w:tabs>
          <w:tab w:val="num" w:pos="720"/>
        </w:tabs>
        <w:rPr>
          <w:rFonts w:ascii="Arial" w:hAnsi="Arial" w:cs="Arial"/>
          <w:color w:val="auto"/>
          <w:sz w:val="24"/>
          <w:szCs w:val="24"/>
        </w:rPr>
      </w:pPr>
      <w:r w:rsidRPr="00AB6418">
        <w:rPr>
          <w:rFonts w:ascii="Arial" w:hAnsi="Arial" w:cs="Arial"/>
          <w:color w:val="auto"/>
          <w:sz w:val="24"/>
          <w:szCs w:val="24"/>
        </w:rPr>
        <w:t>The Order route</w:t>
      </w:r>
      <w:r w:rsidR="00D74AEF">
        <w:rPr>
          <w:rFonts w:ascii="Arial" w:hAnsi="Arial" w:cs="Arial"/>
          <w:color w:val="auto"/>
          <w:sz w:val="24"/>
          <w:szCs w:val="24"/>
        </w:rPr>
        <w:t>s</w:t>
      </w:r>
      <w:r w:rsidRPr="00AB6418">
        <w:rPr>
          <w:rFonts w:ascii="Arial" w:hAnsi="Arial" w:cs="Arial"/>
          <w:color w:val="auto"/>
          <w:sz w:val="24"/>
          <w:szCs w:val="24"/>
        </w:rPr>
        <w:t xml:space="preserve"> </w:t>
      </w:r>
      <w:r w:rsidR="00D74AEF">
        <w:rPr>
          <w:rFonts w:ascii="Arial" w:hAnsi="Arial" w:cs="Arial"/>
          <w:color w:val="auto"/>
          <w:sz w:val="24"/>
          <w:szCs w:val="24"/>
        </w:rPr>
        <w:t>were</w:t>
      </w:r>
      <w:r w:rsidRPr="00AB6418">
        <w:rPr>
          <w:rFonts w:ascii="Arial" w:hAnsi="Arial" w:cs="Arial"/>
          <w:color w:val="auto"/>
          <w:sz w:val="24"/>
          <w:szCs w:val="24"/>
        </w:rPr>
        <w:t xml:space="preserve"> not depicted as a public right of way.</w:t>
      </w:r>
    </w:p>
    <w:p w14:paraId="7FD273D7" w14:textId="77777777" w:rsidR="00E30080" w:rsidRPr="006F619C" w:rsidRDefault="00E30080" w:rsidP="00AE5E67">
      <w:pPr>
        <w:pStyle w:val="Heading6blackfont"/>
        <w:rPr>
          <w:rFonts w:ascii="Arial" w:hAnsi="Arial" w:cs="Arial"/>
          <w:color w:val="auto"/>
          <w:sz w:val="24"/>
          <w:szCs w:val="24"/>
        </w:rPr>
      </w:pPr>
      <w:r w:rsidRPr="006F619C">
        <w:rPr>
          <w:rFonts w:ascii="Arial" w:hAnsi="Arial" w:cs="Arial"/>
          <w:color w:val="auto"/>
          <w:sz w:val="24"/>
          <w:szCs w:val="24"/>
        </w:rPr>
        <w:t>Reasoning</w:t>
      </w:r>
    </w:p>
    <w:p w14:paraId="3040AA74" w14:textId="73DFCB9B" w:rsidR="0049489A" w:rsidRDefault="00C05789" w:rsidP="00DD3392">
      <w:pPr>
        <w:pStyle w:val="Style1"/>
        <w:tabs>
          <w:tab w:val="num" w:pos="720"/>
        </w:tabs>
        <w:rPr>
          <w:rFonts w:ascii="Arial" w:hAnsi="Arial" w:cs="Arial"/>
          <w:color w:val="auto"/>
          <w:sz w:val="24"/>
          <w:szCs w:val="24"/>
        </w:rPr>
      </w:pPr>
      <w:r>
        <w:rPr>
          <w:rFonts w:ascii="Arial" w:hAnsi="Arial" w:cs="Arial"/>
          <w:color w:val="auto"/>
          <w:sz w:val="24"/>
          <w:szCs w:val="24"/>
        </w:rPr>
        <w:t>No public right of way was acknowledged over the Order route</w:t>
      </w:r>
      <w:r w:rsidR="00D74AEF">
        <w:rPr>
          <w:rFonts w:ascii="Arial" w:hAnsi="Arial" w:cs="Arial"/>
          <w:color w:val="auto"/>
          <w:sz w:val="24"/>
          <w:szCs w:val="24"/>
        </w:rPr>
        <w:t>s</w:t>
      </w:r>
      <w:r>
        <w:rPr>
          <w:rFonts w:ascii="Arial" w:hAnsi="Arial" w:cs="Arial"/>
          <w:color w:val="auto"/>
          <w:sz w:val="24"/>
          <w:szCs w:val="24"/>
        </w:rPr>
        <w:t xml:space="preserve"> in the </w:t>
      </w:r>
      <w:r w:rsidR="00F453B8">
        <w:rPr>
          <w:rFonts w:ascii="Arial" w:hAnsi="Arial" w:cs="Arial"/>
          <w:color w:val="auto"/>
          <w:sz w:val="24"/>
          <w:szCs w:val="24"/>
        </w:rPr>
        <w:t>184</w:t>
      </w:r>
      <w:r w:rsidR="0020675E">
        <w:rPr>
          <w:rFonts w:ascii="Arial" w:hAnsi="Arial" w:cs="Arial"/>
          <w:color w:val="auto"/>
          <w:sz w:val="24"/>
          <w:szCs w:val="24"/>
        </w:rPr>
        <w:t>5</w:t>
      </w:r>
      <w:r w:rsidR="00F453B8">
        <w:rPr>
          <w:rFonts w:ascii="Arial" w:hAnsi="Arial" w:cs="Arial"/>
          <w:color w:val="auto"/>
          <w:sz w:val="24"/>
          <w:szCs w:val="24"/>
        </w:rPr>
        <w:t xml:space="preserve"> </w:t>
      </w:r>
      <w:r>
        <w:rPr>
          <w:rFonts w:ascii="Arial" w:hAnsi="Arial" w:cs="Arial"/>
          <w:color w:val="auto"/>
          <w:sz w:val="24"/>
          <w:szCs w:val="24"/>
        </w:rPr>
        <w:t>plan and book of reference for the creation of the railway</w:t>
      </w:r>
      <w:r w:rsidR="00E6719E">
        <w:rPr>
          <w:rFonts w:ascii="Arial" w:hAnsi="Arial" w:cs="Arial"/>
          <w:color w:val="auto"/>
          <w:sz w:val="24"/>
          <w:szCs w:val="24"/>
        </w:rPr>
        <w:t xml:space="preserve">. </w:t>
      </w:r>
    </w:p>
    <w:p w14:paraId="0D5C2FE9" w14:textId="052FE8BE" w:rsidR="00536901" w:rsidRPr="00DD3392" w:rsidRDefault="00E6719E" w:rsidP="00DD3392">
      <w:pPr>
        <w:pStyle w:val="Style1"/>
        <w:tabs>
          <w:tab w:val="num" w:pos="720"/>
        </w:tabs>
        <w:rPr>
          <w:rFonts w:ascii="Arial" w:hAnsi="Arial" w:cs="Arial"/>
          <w:color w:val="auto"/>
          <w:sz w:val="24"/>
          <w:szCs w:val="24"/>
        </w:rPr>
      </w:pPr>
      <w:r>
        <w:rPr>
          <w:rFonts w:ascii="Arial" w:hAnsi="Arial" w:cs="Arial"/>
          <w:color w:val="auto"/>
          <w:sz w:val="24"/>
          <w:szCs w:val="24"/>
        </w:rPr>
        <w:t>O</w:t>
      </w:r>
      <w:r w:rsidR="00DD3392">
        <w:rPr>
          <w:rFonts w:ascii="Arial" w:hAnsi="Arial" w:cs="Arial"/>
          <w:color w:val="auto"/>
          <w:sz w:val="24"/>
          <w:szCs w:val="24"/>
        </w:rPr>
        <w:t>S</w:t>
      </w:r>
      <w:r>
        <w:rPr>
          <w:rFonts w:ascii="Arial" w:hAnsi="Arial" w:cs="Arial"/>
          <w:color w:val="auto"/>
          <w:sz w:val="24"/>
          <w:szCs w:val="24"/>
        </w:rPr>
        <w:t xml:space="preserve"> maps </w:t>
      </w:r>
      <w:r w:rsidR="001C7C10">
        <w:rPr>
          <w:rFonts w:ascii="Arial" w:hAnsi="Arial" w:cs="Arial"/>
          <w:color w:val="auto"/>
          <w:sz w:val="24"/>
          <w:szCs w:val="24"/>
        </w:rPr>
        <w:t>between</w:t>
      </w:r>
      <w:r>
        <w:rPr>
          <w:rFonts w:ascii="Arial" w:hAnsi="Arial" w:cs="Arial"/>
          <w:color w:val="auto"/>
          <w:sz w:val="24"/>
          <w:szCs w:val="24"/>
        </w:rPr>
        <w:t xml:space="preserve"> </w:t>
      </w:r>
      <w:r w:rsidR="005063E4">
        <w:rPr>
          <w:rFonts w:ascii="Arial" w:hAnsi="Arial" w:cs="Arial"/>
          <w:color w:val="auto"/>
          <w:sz w:val="24"/>
          <w:szCs w:val="24"/>
        </w:rPr>
        <w:t xml:space="preserve">at least </w:t>
      </w:r>
      <w:r>
        <w:rPr>
          <w:rFonts w:ascii="Arial" w:hAnsi="Arial" w:cs="Arial"/>
          <w:color w:val="auto"/>
          <w:sz w:val="24"/>
          <w:szCs w:val="24"/>
        </w:rPr>
        <w:t>1</w:t>
      </w:r>
      <w:r w:rsidR="005063E4">
        <w:rPr>
          <w:rFonts w:ascii="Arial" w:hAnsi="Arial" w:cs="Arial"/>
          <w:color w:val="auto"/>
          <w:sz w:val="24"/>
          <w:szCs w:val="24"/>
        </w:rPr>
        <w:t>899</w:t>
      </w:r>
      <w:r>
        <w:rPr>
          <w:rFonts w:ascii="Arial" w:hAnsi="Arial" w:cs="Arial"/>
          <w:color w:val="auto"/>
          <w:sz w:val="24"/>
          <w:szCs w:val="24"/>
        </w:rPr>
        <w:t>-1</w:t>
      </w:r>
      <w:r w:rsidR="003121D4">
        <w:rPr>
          <w:rFonts w:ascii="Arial" w:hAnsi="Arial" w:cs="Arial"/>
          <w:color w:val="auto"/>
          <w:sz w:val="24"/>
          <w:szCs w:val="24"/>
        </w:rPr>
        <w:t>940</w:t>
      </w:r>
      <w:r>
        <w:rPr>
          <w:rFonts w:ascii="Arial" w:hAnsi="Arial" w:cs="Arial"/>
          <w:color w:val="auto"/>
          <w:sz w:val="24"/>
          <w:szCs w:val="24"/>
        </w:rPr>
        <w:t xml:space="preserve"> depict a path along the Order route</w:t>
      </w:r>
      <w:r w:rsidR="00D74AEF">
        <w:rPr>
          <w:rFonts w:ascii="Arial" w:hAnsi="Arial" w:cs="Arial"/>
          <w:color w:val="auto"/>
          <w:sz w:val="24"/>
          <w:szCs w:val="24"/>
        </w:rPr>
        <w:t>s</w:t>
      </w:r>
      <w:r>
        <w:rPr>
          <w:rFonts w:ascii="Arial" w:hAnsi="Arial" w:cs="Arial"/>
          <w:color w:val="auto"/>
          <w:sz w:val="24"/>
          <w:szCs w:val="24"/>
        </w:rPr>
        <w:t>, which is annotated “F.P.”.</w:t>
      </w:r>
      <w:r w:rsidR="00DF39F6">
        <w:rPr>
          <w:rFonts w:ascii="Arial" w:hAnsi="Arial" w:cs="Arial"/>
          <w:color w:val="auto"/>
          <w:sz w:val="24"/>
          <w:szCs w:val="24"/>
        </w:rPr>
        <w:t xml:space="preserve"> </w:t>
      </w:r>
      <w:r w:rsidR="00793FC3">
        <w:rPr>
          <w:rFonts w:ascii="Arial" w:hAnsi="Arial" w:cs="Arial"/>
          <w:color w:val="auto"/>
          <w:sz w:val="24"/>
          <w:szCs w:val="24"/>
        </w:rPr>
        <w:t>By th</w:t>
      </w:r>
      <w:r w:rsidR="00C2086D">
        <w:rPr>
          <w:rFonts w:ascii="Arial" w:hAnsi="Arial" w:cs="Arial"/>
          <w:color w:val="auto"/>
          <w:sz w:val="24"/>
          <w:szCs w:val="24"/>
        </w:rPr>
        <w:t>en</w:t>
      </w:r>
      <w:r w:rsidR="00793FC3">
        <w:rPr>
          <w:rFonts w:ascii="Arial" w:hAnsi="Arial" w:cs="Arial"/>
          <w:color w:val="auto"/>
          <w:sz w:val="24"/>
          <w:szCs w:val="24"/>
        </w:rPr>
        <w:t xml:space="preserve"> </w:t>
      </w:r>
      <w:r w:rsidR="009D2A91">
        <w:rPr>
          <w:rFonts w:ascii="Arial" w:hAnsi="Arial" w:cs="Arial"/>
          <w:color w:val="auto"/>
          <w:sz w:val="24"/>
          <w:szCs w:val="24"/>
        </w:rPr>
        <w:t xml:space="preserve">such maps </w:t>
      </w:r>
      <w:r w:rsidR="00793FC3" w:rsidRPr="00793FC3">
        <w:rPr>
          <w:rFonts w:ascii="Arial" w:hAnsi="Arial" w:cs="Arial"/>
          <w:color w:val="auto"/>
          <w:sz w:val="24"/>
          <w:szCs w:val="24"/>
        </w:rPr>
        <w:t>carried a disclaimer to the effect that the representation of a track or way on the map was not evidence of the existence of a public right of w</w:t>
      </w:r>
      <w:r w:rsidR="009D2A91">
        <w:rPr>
          <w:rFonts w:ascii="Arial" w:hAnsi="Arial" w:cs="Arial"/>
          <w:color w:val="auto"/>
          <w:sz w:val="24"/>
          <w:szCs w:val="24"/>
        </w:rPr>
        <w:t>ay.</w:t>
      </w:r>
      <w:r w:rsidR="008A0D16">
        <w:rPr>
          <w:rFonts w:ascii="Arial" w:hAnsi="Arial" w:cs="Arial"/>
          <w:color w:val="auto"/>
          <w:sz w:val="24"/>
          <w:szCs w:val="24"/>
        </w:rPr>
        <w:t xml:space="preserve"> Whilst the </w:t>
      </w:r>
      <w:r w:rsidR="006F3BC8">
        <w:rPr>
          <w:rFonts w:ascii="Arial" w:hAnsi="Arial" w:cs="Arial"/>
          <w:color w:val="auto"/>
          <w:sz w:val="24"/>
          <w:szCs w:val="24"/>
        </w:rPr>
        <w:t>route</w:t>
      </w:r>
      <w:r w:rsidR="00375F60">
        <w:rPr>
          <w:rFonts w:ascii="Arial" w:hAnsi="Arial" w:cs="Arial"/>
          <w:color w:val="auto"/>
          <w:sz w:val="24"/>
          <w:szCs w:val="24"/>
        </w:rPr>
        <w:t>s</w:t>
      </w:r>
      <w:r w:rsidR="006F3BC8">
        <w:rPr>
          <w:rFonts w:ascii="Arial" w:hAnsi="Arial" w:cs="Arial"/>
          <w:color w:val="auto"/>
          <w:sz w:val="24"/>
          <w:szCs w:val="24"/>
        </w:rPr>
        <w:t xml:space="preserve"> </w:t>
      </w:r>
      <w:r w:rsidR="00375F60">
        <w:rPr>
          <w:rFonts w:ascii="Arial" w:hAnsi="Arial" w:cs="Arial"/>
          <w:color w:val="auto"/>
          <w:sz w:val="24"/>
          <w:szCs w:val="24"/>
        </w:rPr>
        <w:t>are</w:t>
      </w:r>
      <w:r w:rsidR="006F3BC8">
        <w:rPr>
          <w:rFonts w:ascii="Arial" w:hAnsi="Arial" w:cs="Arial"/>
          <w:color w:val="auto"/>
          <w:sz w:val="24"/>
          <w:szCs w:val="24"/>
        </w:rPr>
        <w:t xml:space="preserve"> annotated “F.P.” </w:t>
      </w:r>
      <w:r w:rsidR="00E17B91">
        <w:rPr>
          <w:rFonts w:ascii="Arial" w:hAnsi="Arial" w:cs="Arial"/>
          <w:color w:val="auto"/>
          <w:sz w:val="24"/>
          <w:szCs w:val="24"/>
        </w:rPr>
        <w:t>on O</w:t>
      </w:r>
      <w:r w:rsidR="00DD3392">
        <w:rPr>
          <w:rFonts w:ascii="Arial" w:hAnsi="Arial" w:cs="Arial"/>
          <w:color w:val="auto"/>
          <w:sz w:val="24"/>
          <w:szCs w:val="24"/>
        </w:rPr>
        <w:t>S</w:t>
      </w:r>
      <w:r w:rsidR="00E17B91" w:rsidRPr="00DD3392">
        <w:rPr>
          <w:rFonts w:ascii="Arial" w:hAnsi="Arial" w:cs="Arial"/>
          <w:color w:val="auto"/>
          <w:sz w:val="24"/>
          <w:szCs w:val="24"/>
        </w:rPr>
        <w:t xml:space="preserve"> maps, </w:t>
      </w:r>
      <w:r w:rsidR="00A7182E" w:rsidRPr="00DD3392">
        <w:rPr>
          <w:rFonts w:ascii="Arial" w:hAnsi="Arial" w:cs="Arial"/>
          <w:color w:val="auto"/>
          <w:sz w:val="24"/>
          <w:szCs w:val="24"/>
        </w:rPr>
        <w:t>apparently conflicting</w:t>
      </w:r>
      <w:r w:rsidR="00E17B91" w:rsidRPr="00DD3392">
        <w:rPr>
          <w:rFonts w:ascii="Arial" w:hAnsi="Arial" w:cs="Arial"/>
          <w:color w:val="auto"/>
          <w:sz w:val="24"/>
          <w:szCs w:val="24"/>
        </w:rPr>
        <w:t xml:space="preserve"> instructions </w:t>
      </w:r>
      <w:r w:rsidR="00A7182E" w:rsidRPr="00DD3392">
        <w:rPr>
          <w:rFonts w:ascii="Arial" w:hAnsi="Arial" w:cs="Arial"/>
          <w:color w:val="auto"/>
          <w:sz w:val="24"/>
          <w:szCs w:val="24"/>
        </w:rPr>
        <w:t>issued by the O</w:t>
      </w:r>
      <w:r w:rsidR="00DD3392">
        <w:rPr>
          <w:rFonts w:ascii="Arial" w:hAnsi="Arial" w:cs="Arial"/>
          <w:color w:val="auto"/>
          <w:sz w:val="24"/>
          <w:szCs w:val="24"/>
        </w:rPr>
        <w:t>S</w:t>
      </w:r>
      <w:r w:rsidR="00A7182E" w:rsidRPr="00DD3392">
        <w:rPr>
          <w:rFonts w:ascii="Arial" w:hAnsi="Arial" w:cs="Arial"/>
          <w:color w:val="auto"/>
          <w:sz w:val="24"/>
          <w:szCs w:val="24"/>
        </w:rPr>
        <w:t xml:space="preserve"> </w:t>
      </w:r>
      <w:r w:rsidR="00E97B98" w:rsidRPr="00DD3392">
        <w:rPr>
          <w:rFonts w:ascii="Arial" w:hAnsi="Arial" w:cs="Arial"/>
          <w:color w:val="auto"/>
          <w:sz w:val="24"/>
          <w:szCs w:val="24"/>
        </w:rPr>
        <w:t xml:space="preserve">at that time </w:t>
      </w:r>
      <w:r w:rsidR="00A7182E" w:rsidRPr="00DD3392">
        <w:rPr>
          <w:rFonts w:ascii="Arial" w:hAnsi="Arial" w:cs="Arial"/>
          <w:color w:val="auto"/>
          <w:sz w:val="24"/>
          <w:szCs w:val="24"/>
        </w:rPr>
        <w:t>on</w:t>
      </w:r>
      <w:r w:rsidR="00E97B98" w:rsidRPr="00DD3392">
        <w:rPr>
          <w:rFonts w:ascii="Arial" w:hAnsi="Arial" w:cs="Arial"/>
          <w:color w:val="auto"/>
          <w:sz w:val="24"/>
          <w:szCs w:val="24"/>
        </w:rPr>
        <w:t xml:space="preserve"> the annotation of paths</w:t>
      </w:r>
      <w:r w:rsidR="00A7182E" w:rsidRPr="00DD3392">
        <w:rPr>
          <w:rFonts w:ascii="Arial" w:hAnsi="Arial" w:cs="Arial"/>
          <w:color w:val="auto"/>
          <w:sz w:val="24"/>
          <w:szCs w:val="24"/>
        </w:rPr>
        <w:t xml:space="preserve"> present a somewhat ambiguous</w:t>
      </w:r>
      <w:r w:rsidR="00E97B98" w:rsidRPr="00DD3392">
        <w:rPr>
          <w:rFonts w:ascii="Arial" w:hAnsi="Arial" w:cs="Arial"/>
          <w:color w:val="auto"/>
          <w:sz w:val="24"/>
          <w:szCs w:val="24"/>
        </w:rPr>
        <w:t xml:space="preserve"> </w:t>
      </w:r>
      <w:r w:rsidR="00DD3392" w:rsidRPr="00DD3392">
        <w:rPr>
          <w:rFonts w:ascii="Arial" w:hAnsi="Arial" w:cs="Arial"/>
          <w:color w:val="auto"/>
          <w:sz w:val="24"/>
          <w:szCs w:val="24"/>
        </w:rPr>
        <w:t xml:space="preserve">picture </w:t>
      </w:r>
      <w:r w:rsidR="00E97B98" w:rsidRPr="00DD3392">
        <w:rPr>
          <w:rFonts w:ascii="Arial" w:hAnsi="Arial" w:cs="Arial"/>
          <w:color w:val="auto"/>
          <w:sz w:val="24"/>
          <w:szCs w:val="24"/>
        </w:rPr>
        <w:t>of the approach taken</w:t>
      </w:r>
      <w:r w:rsidR="003D3020">
        <w:rPr>
          <w:rFonts w:ascii="Arial" w:hAnsi="Arial" w:cs="Arial"/>
          <w:color w:val="auto"/>
          <w:sz w:val="24"/>
          <w:szCs w:val="24"/>
        </w:rPr>
        <w:t xml:space="preserve"> in this regard</w:t>
      </w:r>
      <w:r w:rsidR="00E97B98" w:rsidRPr="00DD3392">
        <w:rPr>
          <w:rFonts w:ascii="Arial" w:hAnsi="Arial" w:cs="Arial"/>
          <w:color w:val="auto"/>
          <w:sz w:val="24"/>
          <w:szCs w:val="24"/>
        </w:rPr>
        <w:t>.</w:t>
      </w:r>
      <w:r w:rsidR="00DD3392" w:rsidRPr="00DD3392">
        <w:rPr>
          <w:rFonts w:ascii="Arial" w:hAnsi="Arial" w:cs="Arial"/>
          <w:color w:val="auto"/>
          <w:sz w:val="24"/>
          <w:szCs w:val="24"/>
        </w:rPr>
        <w:t xml:space="preserve"> Thus, whilst the OS maps suggest the existence</w:t>
      </w:r>
      <w:r w:rsidR="00DD3392">
        <w:rPr>
          <w:rFonts w:ascii="Arial" w:hAnsi="Arial" w:cs="Arial"/>
          <w:color w:val="auto"/>
          <w:sz w:val="24"/>
          <w:szCs w:val="24"/>
        </w:rPr>
        <w:t xml:space="preserve"> of a physical track along the approximate course of the Order route</w:t>
      </w:r>
      <w:r w:rsidR="00D74AEF">
        <w:rPr>
          <w:rFonts w:ascii="Arial" w:hAnsi="Arial" w:cs="Arial"/>
          <w:color w:val="auto"/>
          <w:sz w:val="24"/>
          <w:szCs w:val="24"/>
        </w:rPr>
        <w:t>s</w:t>
      </w:r>
      <w:r w:rsidR="00DD3392">
        <w:rPr>
          <w:rFonts w:ascii="Arial" w:hAnsi="Arial" w:cs="Arial"/>
          <w:color w:val="auto"/>
          <w:sz w:val="24"/>
          <w:szCs w:val="24"/>
        </w:rPr>
        <w:t>,</w:t>
      </w:r>
      <w:r w:rsidR="00DD3392" w:rsidRPr="00DD3392">
        <w:rPr>
          <w:rFonts w:ascii="Arial" w:hAnsi="Arial" w:cs="Arial"/>
          <w:color w:val="auto"/>
          <w:sz w:val="24"/>
          <w:szCs w:val="24"/>
        </w:rPr>
        <w:t xml:space="preserve"> I attach only minimal weight to </w:t>
      </w:r>
      <w:r w:rsidR="00375F60">
        <w:rPr>
          <w:rFonts w:ascii="Arial" w:hAnsi="Arial" w:cs="Arial"/>
          <w:color w:val="auto"/>
          <w:sz w:val="24"/>
          <w:szCs w:val="24"/>
        </w:rPr>
        <w:t xml:space="preserve">their </w:t>
      </w:r>
      <w:r w:rsidR="00DD3392">
        <w:rPr>
          <w:rFonts w:ascii="Arial" w:hAnsi="Arial" w:cs="Arial"/>
          <w:color w:val="auto"/>
          <w:sz w:val="24"/>
          <w:szCs w:val="24"/>
        </w:rPr>
        <w:t>annotation as “F.P.”</w:t>
      </w:r>
      <w:r w:rsidR="0098749C">
        <w:rPr>
          <w:rFonts w:ascii="Arial" w:hAnsi="Arial" w:cs="Arial"/>
          <w:color w:val="auto"/>
          <w:sz w:val="24"/>
          <w:szCs w:val="24"/>
        </w:rPr>
        <w:t xml:space="preserve"> </w:t>
      </w:r>
      <w:r w:rsidR="007E5115">
        <w:rPr>
          <w:rFonts w:ascii="Arial" w:hAnsi="Arial" w:cs="Arial"/>
          <w:color w:val="auto"/>
          <w:sz w:val="24"/>
          <w:szCs w:val="24"/>
        </w:rPr>
        <w:t>favouring the existence of public rights.</w:t>
      </w:r>
      <w:r w:rsidR="0049489A">
        <w:rPr>
          <w:rFonts w:ascii="Arial" w:hAnsi="Arial" w:cs="Arial"/>
          <w:color w:val="auto"/>
          <w:sz w:val="24"/>
          <w:szCs w:val="24"/>
        </w:rPr>
        <w:t xml:space="preserve"> The route shown on the OS maps connects with </w:t>
      </w:r>
      <w:r w:rsidR="006A36F2">
        <w:rPr>
          <w:rFonts w:ascii="Arial" w:hAnsi="Arial" w:cs="Arial"/>
          <w:color w:val="auto"/>
          <w:sz w:val="24"/>
          <w:szCs w:val="24"/>
        </w:rPr>
        <w:t>a highway at both ends</w:t>
      </w:r>
      <w:r w:rsidR="00303B60">
        <w:rPr>
          <w:rFonts w:ascii="Arial" w:hAnsi="Arial" w:cs="Arial"/>
          <w:color w:val="auto"/>
          <w:sz w:val="24"/>
          <w:szCs w:val="24"/>
        </w:rPr>
        <w:t>.</w:t>
      </w:r>
      <w:r w:rsidR="00484656">
        <w:rPr>
          <w:rFonts w:ascii="Arial" w:hAnsi="Arial" w:cs="Arial"/>
          <w:color w:val="auto"/>
          <w:sz w:val="24"/>
          <w:szCs w:val="24"/>
        </w:rPr>
        <w:t xml:space="preserve"> Nevertheless, this does not automatically </w:t>
      </w:r>
      <w:r w:rsidR="00037BE5">
        <w:rPr>
          <w:rFonts w:ascii="Arial" w:hAnsi="Arial" w:cs="Arial"/>
          <w:color w:val="auto"/>
          <w:sz w:val="24"/>
          <w:szCs w:val="24"/>
        </w:rPr>
        <w:t>indicate the existence of public rights along it, and it is necessary to consider the evidence as a whole.</w:t>
      </w:r>
      <w:r w:rsidR="00303B60">
        <w:rPr>
          <w:rFonts w:ascii="Arial" w:hAnsi="Arial" w:cs="Arial"/>
          <w:color w:val="auto"/>
          <w:sz w:val="24"/>
          <w:szCs w:val="24"/>
        </w:rPr>
        <w:t xml:space="preserve"> </w:t>
      </w:r>
      <w:r w:rsidR="00DD3392">
        <w:rPr>
          <w:rFonts w:ascii="Arial" w:hAnsi="Arial" w:cs="Arial"/>
          <w:color w:val="auto"/>
          <w:sz w:val="24"/>
          <w:szCs w:val="24"/>
        </w:rPr>
        <w:t xml:space="preserve"> </w:t>
      </w:r>
    </w:p>
    <w:p w14:paraId="7A5356F2" w14:textId="72F96423" w:rsidR="001E48A4" w:rsidRDefault="001E48A4" w:rsidP="00450CB6">
      <w:pPr>
        <w:pStyle w:val="Style1"/>
        <w:tabs>
          <w:tab w:val="num" w:pos="720"/>
        </w:tabs>
        <w:rPr>
          <w:rFonts w:ascii="Arial" w:hAnsi="Arial" w:cs="Arial"/>
          <w:color w:val="auto"/>
          <w:sz w:val="24"/>
          <w:szCs w:val="24"/>
        </w:rPr>
      </w:pPr>
      <w:r w:rsidRPr="001E48A4">
        <w:rPr>
          <w:rFonts w:ascii="Arial" w:hAnsi="Arial" w:cs="Arial"/>
          <w:color w:val="auto"/>
          <w:sz w:val="24"/>
          <w:szCs w:val="24"/>
        </w:rPr>
        <w:t xml:space="preserve">It is submitted in opposition that the </w:t>
      </w:r>
      <w:r>
        <w:rPr>
          <w:rFonts w:ascii="Arial" w:hAnsi="Arial" w:cs="Arial"/>
          <w:color w:val="auto"/>
          <w:sz w:val="24"/>
          <w:szCs w:val="24"/>
        </w:rPr>
        <w:t xml:space="preserve">1914 Act documents </w:t>
      </w:r>
      <w:r w:rsidR="00F7237E">
        <w:rPr>
          <w:rFonts w:ascii="Arial" w:hAnsi="Arial" w:cs="Arial"/>
          <w:color w:val="auto"/>
          <w:sz w:val="24"/>
          <w:szCs w:val="24"/>
        </w:rPr>
        <w:t xml:space="preserve">formed part of the “deposited railway maps” referred to in </w:t>
      </w:r>
      <w:r w:rsidR="00D92A76">
        <w:rPr>
          <w:rFonts w:ascii="Arial" w:hAnsi="Arial" w:cs="Arial"/>
          <w:color w:val="auto"/>
          <w:sz w:val="24"/>
          <w:szCs w:val="24"/>
        </w:rPr>
        <w:t>the handwritten</w:t>
      </w:r>
      <w:r w:rsidR="00F7237E">
        <w:rPr>
          <w:rFonts w:ascii="Arial" w:hAnsi="Arial" w:cs="Arial"/>
          <w:color w:val="auto"/>
          <w:sz w:val="24"/>
          <w:szCs w:val="24"/>
        </w:rPr>
        <w:t xml:space="preserve"> Council note of </w:t>
      </w:r>
      <w:r w:rsidR="00EA6736">
        <w:rPr>
          <w:rFonts w:ascii="Arial" w:hAnsi="Arial" w:cs="Arial"/>
          <w:color w:val="auto"/>
          <w:sz w:val="24"/>
          <w:szCs w:val="24"/>
        </w:rPr>
        <w:t xml:space="preserve">April 1953, and hence that the </w:t>
      </w:r>
      <w:r w:rsidR="00FC6402">
        <w:rPr>
          <w:rFonts w:ascii="Arial" w:hAnsi="Arial" w:cs="Arial"/>
          <w:color w:val="auto"/>
          <w:sz w:val="24"/>
          <w:szCs w:val="24"/>
        </w:rPr>
        <w:t>1914 d</w:t>
      </w:r>
      <w:r w:rsidR="00EA6736">
        <w:rPr>
          <w:rFonts w:ascii="Arial" w:hAnsi="Arial" w:cs="Arial"/>
          <w:color w:val="auto"/>
          <w:sz w:val="24"/>
          <w:szCs w:val="24"/>
        </w:rPr>
        <w:t xml:space="preserve">ocuments </w:t>
      </w:r>
      <w:r w:rsidR="00FC6402">
        <w:rPr>
          <w:rFonts w:ascii="Arial" w:hAnsi="Arial" w:cs="Arial"/>
          <w:color w:val="auto"/>
          <w:sz w:val="24"/>
          <w:szCs w:val="24"/>
        </w:rPr>
        <w:t xml:space="preserve">were examined </w:t>
      </w:r>
      <w:r w:rsidR="000734B2">
        <w:rPr>
          <w:rFonts w:ascii="Arial" w:hAnsi="Arial" w:cs="Arial"/>
          <w:color w:val="auto"/>
          <w:sz w:val="24"/>
          <w:szCs w:val="24"/>
        </w:rPr>
        <w:t>as part of the process of</w:t>
      </w:r>
      <w:r w:rsidR="00FC6402">
        <w:rPr>
          <w:rFonts w:ascii="Arial" w:hAnsi="Arial" w:cs="Arial"/>
          <w:color w:val="auto"/>
          <w:sz w:val="24"/>
          <w:szCs w:val="24"/>
        </w:rPr>
        <w:t xml:space="preserve"> </w:t>
      </w:r>
      <w:r w:rsidR="00CE7808">
        <w:rPr>
          <w:rFonts w:ascii="Arial" w:hAnsi="Arial" w:cs="Arial"/>
          <w:color w:val="auto"/>
          <w:sz w:val="24"/>
          <w:szCs w:val="24"/>
        </w:rPr>
        <w:t>producing</w:t>
      </w:r>
      <w:r w:rsidR="00FC6402">
        <w:rPr>
          <w:rFonts w:ascii="Arial" w:hAnsi="Arial" w:cs="Arial"/>
          <w:color w:val="auto"/>
          <w:sz w:val="24"/>
          <w:szCs w:val="24"/>
        </w:rPr>
        <w:t xml:space="preserve"> the definitive map and statement. It is suggested that </w:t>
      </w:r>
      <w:r w:rsidR="00DC2456">
        <w:rPr>
          <w:rFonts w:ascii="Arial" w:hAnsi="Arial" w:cs="Arial"/>
          <w:color w:val="auto"/>
          <w:sz w:val="24"/>
          <w:szCs w:val="24"/>
        </w:rPr>
        <w:t xml:space="preserve">the use </w:t>
      </w:r>
      <w:r w:rsidR="0035488F">
        <w:rPr>
          <w:rFonts w:ascii="Arial" w:hAnsi="Arial" w:cs="Arial"/>
          <w:color w:val="auto"/>
          <w:sz w:val="24"/>
          <w:szCs w:val="24"/>
        </w:rPr>
        <w:t xml:space="preserve">of the 1914 Act documents </w:t>
      </w:r>
      <w:r w:rsidR="00DC2456">
        <w:rPr>
          <w:rFonts w:ascii="Arial" w:hAnsi="Arial" w:cs="Arial"/>
          <w:color w:val="auto"/>
          <w:sz w:val="24"/>
          <w:szCs w:val="24"/>
        </w:rPr>
        <w:t xml:space="preserve">to support an order under section 53(3)(c) of the 1981 Act consequently </w:t>
      </w:r>
      <w:r w:rsidR="009305AD">
        <w:rPr>
          <w:rFonts w:ascii="Arial" w:hAnsi="Arial" w:cs="Arial"/>
          <w:color w:val="auto"/>
          <w:sz w:val="24"/>
          <w:szCs w:val="24"/>
        </w:rPr>
        <w:t>do</w:t>
      </w:r>
      <w:r w:rsidR="00DC2456">
        <w:rPr>
          <w:rFonts w:ascii="Arial" w:hAnsi="Arial" w:cs="Arial"/>
          <w:color w:val="auto"/>
          <w:sz w:val="24"/>
          <w:szCs w:val="24"/>
        </w:rPr>
        <w:t>es</w:t>
      </w:r>
      <w:r w:rsidR="009305AD">
        <w:rPr>
          <w:rFonts w:ascii="Arial" w:hAnsi="Arial" w:cs="Arial"/>
          <w:color w:val="auto"/>
          <w:sz w:val="24"/>
          <w:szCs w:val="24"/>
        </w:rPr>
        <w:t xml:space="preserve"> not amount to the discovery of new evidence </w:t>
      </w:r>
      <w:r w:rsidR="00545796">
        <w:rPr>
          <w:rFonts w:ascii="Arial" w:hAnsi="Arial" w:cs="Arial"/>
          <w:color w:val="auto"/>
          <w:sz w:val="24"/>
          <w:szCs w:val="24"/>
        </w:rPr>
        <w:t xml:space="preserve">in accordance with </w:t>
      </w:r>
      <w:r w:rsidR="00DC2456">
        <w:rPr>
          <w:rFonts w:ascii="Arial" w:hAnsi="Arial" w:cs="Arial"/>
          <w:color w:val="auto"/>
          <w:sz w:val="24"/>
          <w:szCs w:val="24"/>
        </w:rPr>
        <w:t>that section</w:t>
      </w:r>
      <w:r w:rsidR="004F0B8A">
        <w:rPr>
          <w:rFonts w:ascii="Arial" w:hAnsi="Arial" w:cs="Arial"/>
          <w:color w:val="auto"/>
          <w:sz w:val="24"/>
          <w:szCs w:val="24"/>
        </w:rPr>
        <w:t>, and hence that the 1914 Act evidence is not admissible for consideration as part of this decision</w:t>
      </w:r>
      <w:r w:rsidR="00545796">
        <w:rPr>
          <w:rFonts w:ascii="Arial" w:hAnsi="Arial" w:cs="Arial"/>
          <w:color w:val="auto"/>
          <w:sz w:val="24"/>
          <w:szCs w:val="24"/>
        </w:rPr>
        <w:t>.</w:t>
      </w:r>
    </w:p>
    <w:p w14:paraId="7E1B598F" w14:textId="12945536" w:rsidR="004F0B8A" w:rsidRPr="001E48A4" w:rsidRDefault="006C74F1" w:rsidP="00450CB6">
      <w:pPr>
        <w:pStyle w:val="Style1"/>
        <w:tabs>
          <w:tab w:val="num" w:pos="720"/>
        </w:tabs>
        <w:rPr>
          <w:rFonts w:ascii="Arial" w:hAnsi="Arial" w:cs="Arial"/>
          <w:color w:val="auto"/>
          <w:sz w:val="24"/>
          <w:szCs w:val="24"/>
        </w:rPr>
      </w:pPr>
      <w:r>
        <w:rPr>
          <w:rFonts w:ascii="Arial" w:hAnsi="Arial" w:cs="Arial"/>
          <w:color w:val="auto"/>
          <w:sz w:val="24"/>
          <w:szCs w:val="24"/>
        </w:rPr>
        <w:t>It is not possible</w:t>
      </w:r>
      <w:r w:rsidR="00222F2B">
        <w:rPr>
          <w:rFonts w:ascii="Arial" w:hAnsi="Arial" w:cs="Arial"/>
          <w:color w:val="auto"/>
          <w:sz w:val="24"/>
          <w:szCs w:val="24"/>
        </w:rPr>
        <w:t xml:space="preserve">, from the evidence before me, </w:t>
      </w:r>
      <w:r>
        <w:rPr>
          <w:rFonts w:ascii="Arial" w:hAnsi="Arial" w:cs="Arial"/>
          <w:color w:val="auto"/>
          <w:sz w:val="24"/>
          <w:szCs w:val="24"/>
        </w:rPr>
        <w:t xml:space="preserve">to establish which document </w:t>
      </w:r>
      <w:r w:rsidR="00767EDA">
        <w:rPr>
          <w:rFonts w:ascii="Arial" w:hAnsi="Arial" w:cs="Arial"/>
          <w:color w:val="auto"/>
          <w:sz w:val="24"/>
          <w:szCs w:val="24"/>
        </w:rPr>
        <w:t xml:space="preserve">is referred to in </w:t>
      </w:r>
      <w:r>
        <w:rPr>
          <w:rFonts w:ascii="Arial" w:hAnsi="Arial" w:cs="Arial"/>
          <w:color w:val="auto"/>
          <w:sz w:val="24"/>
          <w:szCs w:val="24"/>
        </w:rPr>
        <w:t>t</w:t>
      </w:r>
      <w:r w:rsidR="007B5B9A">
        <w:rPr>
          <w:rFonts w:ascii="Arial" w:hAnsi="Arial" w:cs="Arial"/>
          <w:color w:val="auto"/>
          <w:sz w:val="24"/>
          <w:szCs w:val="24"/>
        </w:rPr>
        <w:t xml:space="preserve">he 1953 note </w:t>
      </w:r>
      <w:r w:rsidR="00105E49">
        <w:rPr>
          <w:rFonts w:ascii="Arial" w:hAnsi="Arial" w:cs="Arial"/>
          <w:color w:val="auto"/>
          <w:sz w:val="24"/>
          <w:szCs w:val="24"/>
        </w:rPr>
        <w:t>of a document</w:t>
      </w:r>
      <w:r w:rsidR="00E335E9">
        <w:rPr>
          <w:rFonts w:ascii="Arial" w:hAnsi="Arial" w:cs="Arial"/>
          <w:color w:val="auto"/>
          <w:sz w:val="24"/>
          <w:szCs w:val="24"/>
        </w:rPr>
        <w:t xml:space="preserve"> </w:t>
      </w:r>
      <w:r w:rsidR="00DB6A31">
        <w:rPr>
          <w:rFonts w:ascii="Arial" w:hAnsi="Arial" w:cs="Arial"/>
          <w:color w:val="auto"/>
          <w:sz w:val="24"/>
          <w:szCs w:val="24"/>
        </w:rPr>
        <w:t xml:space="preserve">checked </w:t>
      </w:r>
      <w:r w:rsidR="0012390C">
        <w:rPr>
          <w:rFonts w:ascii="Arial" w:hAnsi="Arial" w:cs="Arial"/>
          <w:color w:val="auto"/>
          <w:sz w:val="24"/>
          <w:szCs w:val="24"/>
        </w:rPr>
        <w:t>during the drawing-up of the draft map</w:t>
      </w:r>
      <w:r w:rsidR="00081FB4">
        <w:rPr>
          <w:rFonts w:ascii="Arial" w:hAnsi="Arial" w:cs="Arial"/>
          <w:color w:val="auto"/>
          <w:sz w:val="24"/>
          <w:szCs w:val="24"/>
        </w:rPr>
        <w:t xml:space="preserve">. Nevertheless, </w:t>
      </w:r>
      <w:r w:rsidR="003A0A4D">
        <w:rPr>
          <w:rFonts w:ascii="Arial" w:hAnsi="Arial" w:cs="Arial"/>
          <w:color w:val="auto"/>
          <w:sz w:val="24"/>
          <w:szCs w:val="24"/>
        </w:rPr>
        <w:t>the status of the Order route</w:t>
      </w:r>
      <w:r w:rsidR="00D74AEF">
        <w:rPr>
          <w:rFonts w:ascii="Arial" w:hAnsi="Arial" w:cs="Arial"/>
          <w:color w:val="auto"/>
          <w:sz w:val="24"/>
          <w:szCs w:val="24"/>
        </w:rPr>
        <w:t>s</w:t>
      </w:r>
      <w:r w:rsidR="003A0A4D">
        <w:rPr>
          <w:rFonts w:ascii="Arial" w:hAnsi="Arial" w:cs="Arial"/>
          <w:color w:val="auto"/>
          <w:sz w:val="24"/>
          <w:szCs w:val="24"/>
        </w:rPr>
        <w:t xml:space="preserve"> was examined </w:t>
      </w:r>
      <w:r w:rsidR="00CB49E0">
        <w:rPr>
          <w:rFonts w:ascii="Arial" w:hAnsi="Arial" w:cs="Arial"/>
          <w:color w:val="auto"/>
          <w:sz w:val="24"/>
          <w:szCs w:val="24"/>
        </w:rPr>
        <w:t xml:space="preserve">in the </w:t>
      </w:r>
      <w:r w:rsidR="00B82435">
        <w:rPr>
          <w:rFonts w:ascii="Arial" w:hAnsi="Arial" w:cs="Arial"/>
          <w:color w:val="auto"/>
          <w:sz w:val="24"/>
          <w:szCs w:val="24"/>
        </w:rPr>
        <w:t xml:space="preserve">1950s in the </w:t>
      </w:r>
      <w:r w:rsidR="005305CF">
        <w:rPr>
          <w:rFonts w:ascii="Arial" w:hAnsi="Arial" w:cs="Arial"/>
          <w:color w:val="auto"/>
          <w:sz w:val="24"/>
          <w:szCs w:val="24"/>
        </w:rPr>
        <w:t>process of drawing up the definitive map and statement.</w:t>
      </w:r>
      <w:r w:rsidR="001E2C9F">
        <w:rPr>
          <w:rFonts w:ascii="Arial" w:hAnsi="Arial" w:cs="Arial"/>
          <w:color w:val="auto"/>
          <w:sz w:val="24"/>
          <w:szCs w:val="24"/>
        </w:rPr>
        <w:t xml:space="preserve"> The sub-committee minutes of 1955 </w:t>
      </w:r>
      <w:r w:rsidR="00AF14F0">
        <w:rPr>
          <w:rFonts w:ascii="Arial" w:hAnsi="Arial" w:cs="Arial"/>
          <w:color w:val="auto"/>
          <w:sz w:val="24"/>
          <w:szCs w:val="24"/>
        </w:rPr>
        <w:t xml:space="preserve">refer to the </w:t>
      </w:r>
      <w:r w:rsidR="00D5607D">
        <w:rPr>
          <w:rFonts w:ascii="Arial" w:hAnsi="Arial" w:cs="Arial"/>
          <w:color w:val="auto"/>
          <w:sz w:val="24"/>
          <w:szCs w:val="24"/>
        </w:rPr>
        <w:t>184</w:t>
      </w:r>
      <w:r w:rsidR="0020675E">
        <w:rPr>
          <w:rFonts w:ascii="Arial" w:hAnsi="Arial" w:cs="Arial"/>
          <w:color w:val="auto"/>
          <w:sz w:val="24"/>
          <w:szCs w:val="24"/>
        </w:rPr>
        <w:t xml:space="preserve">5 </w:t>
      </w:r>
      <w:r w:rsidR="00D5607D">
        <w:rPr>
          <w:rFonts w:ascii="Arial" w:hAnsi="Arial" w:cs="Arial"/>
          <w:color w:val="auto"/>
          <w:sz w:val="24"/>
          <w:szCs w:val="24"/>
        </w:rPr>
        <w:t xml:space="preserve">railway documents, but </w:t>
      </w:r>
      <w:r w:rsidR="00417538">
        <w:rPr>
          <w:rFonts w:ascii="Arial" w:hAnsi="Arial" w:cs="Arial"/>
          <w:color w:val="auto"/>
          <w:sz w:val="24"/>
          <w:szCs w:val="24"/>
        </w:rPr>
        <w:t>not to the 1914 Act evidence</w:t>
      </w:r>
      <w:r w:rsidR="002B6002">
        <w:rPr>
          <w:rFonts w:ascii="Arial" w:hAnsi="Arial" w:cs="Arial"/>
          <w:color w:val="auto"/>
          <w:sz w:val="24"/>
          <w:szCs w:val="24"/>
        </w:rPr>
        <w:t>.</w:t>
      </w:r>
      <w:r w:rsidR="00BB391F">
        <w:rPr>
          <w:rFonts w:ascii="Arial" w:hAnsi="Arial" w:cs="Arial"/>
          <w:color w:val="auto"/>
          <w:sz w:val="24"/>
          <w:szCs w:val="24"/>
        </w:rPr>
        <w:t xml:space="preserve"> </w:t>
      </w:r>
      <w:r w:rsidR="00D1176B">
        <w:rPr>
          <w:rFonts w:ascii="Arial" w:hAnsi="Arial" w:cs="Arial"/>
          <w:color w:val="auto"/>
          <w:sz w:val="24"/>
          <w:szCs w:val="24"/>
        </w:rPr>
        <w:t>T</w:t>
      </w:r>
      <w:r w:rsidR="00BB391F">
        <w:rPr>
          <w:rFonts w:ascii="Arial" w:hAnsi="Arial" w:cs="Arial"/>
          <w:color w:val="auto"/>
          <w:sz w:val="24"/>
          <w:szCs w:val="24"/>
        </w:rPr>
        <w:t xml:space="preserve">he matter came before the committee twice and was considered in some detail, with documentary evidence </w:t>
      </w:r>
      <w:r w:rsidR="00F50103">
        <w:rPr>
          <w:rFonts w:ascii="Arial" w:hAnsi="Arial" w:cs="Arial"/>
          <w:color w:val="auto"/>
          <w:sz w:val="24"/>
          <w:szCs w:val="24"/>
        </w:rPr>
        <w:t xml:space="preserve">evidently </w:t>
      </w:r>
      <w:r w:rsidR="00BB391F">
        <w:rPr>
          <w:rFonts w:ascii="Arial" w:hAnsi="Arial" w:cs="Arial"/>
          <w:color w:val="auto"/>
          <w:sz w:val="24"/>
          <w:szCs w:val="24"/>
        </w:rPr>
        <w:t>having been relied on</w:t>
      </w:r>
      <w:r w:rsidR="00E95335">
        <w:rPr>
          <w:rFonts w:ascii="Arial" w:hAnsi="Arial" w:cs="Arial"/>
          <w:color w:val="auto"/>
          <w:sz w:val="24"/>
          <w:szCs w:val="24"/>
        </w:rPr>
        <w:t>. H</w:t>
      </w:r>
      <w:r w:rsidR="00497856">
        <w:rPr>
          <w:rFonts w:ascii="Arial" w:hAnsi="Arial" w:cs="Arial"/>
          <w:color w:val="auto"/>
          <w:sz w:val="24"/>
          <w:szCs w:val="24"/>
        </w:rPr>
        <w:t>owever</w:t>
      </w:r>
      <w:r w:rsidR="00E95335">
        <w:rPr>
          <w:rFonts w:ascii="Arial" w:hAnsi="Arial" w:cs="Arial"/>
          <w:color w:val="auto"/>
          <w:sz w:val="24"/>
          <w:szCs w:val="24"/>
        </w:rPr>
        <w:t>,</w:t>
      </w:r>
      <w:r w:rsidR="00497856">
        <w:rPr>
          <w:rFonts w:ascii="Arial" w:hAnsi="Arial" w:cs="Arial"/>
          <w:color w:val="auto"/>
          <w:sz w:val="24"/>
          <w:szCs w:val="24"/>
        </w:rPr>
        <w:t xml:space="preserve"> the 1914 Act evidence</w:t>
      </w:r>
      <w:r w:rsidR="006B3C99">
        <w:rPr>
          <w:rFonts w:ascii="Arial" w:hAnsi="Arial" w:cs="Arial"/>
          <w:color w:val="auto"/>
          <w:sz w:val="24"/>
          <w:szCs w:val="24"/>
        </w:rPr>
        <w:t xml:space="preserve"> is not referred to</w:t>
      </w:r>
      <w:r w:rsidR="00E95335">
        <w:rPr>
          <w:rFonts w:ascii="Arial" w:hAnsi="Arial" w:cs="Arial"/>
          <w:color w:val="auto"/>
          <w:sz w:val="24"/>
          <w:szCs w:val="24"/>
        </w:rPr>
        <w:t>,</w:t>
      </w:r>
      <w:r w:rsidR="006B3C99">
        <w:rPr>
          <w:rFonts w:ascii="Arial" w:hAnsi="Arial" w:cs="Arial"/>
          <w:color w:val="auto"/>
          <w:sz w:val="24"/>
          <w:szCs w:val="24"/>
        </w:rPr>
        <w:t xml:space="preserve"> although it</w:t>
      </w:r>
      <w:r w:rsidR="00E95335">
        <w:rPr>
          <w:rFonts w:ascii="Arial" w:hAnsi="Arial" w:cs="Arial"/>
          <w:color w:val="auto"/>
          <w:sz w:val="24"/>
          <w:szCs w:val="24"/>
        </w:rPr>
        <w:t xml:space="preserve"> is relevant to </w:t>
      </w:r>
      <w:r w:rsidR="006B3C99">
        <w:rPr>
          <w:rFonts w:ascii="Arial" w:hAnsi="Arial" w:cs="Arial"/>
          <w:color w:val="auto"/>
          <w:sz w:val="24"/>
          <w:szCs w:val="24"/>
        </w:rPr>
        <w:t>a</w:t>
      </w:r>
      <w:r w:rsidR="00E95335">
        <w:rPr>
          <w:rFonts w:ascii="Arial" w:hAnsi="Arial" w:cs="Arial"/>
          <w:color w:val="auto"/>
          <w:sz w:val="24"/>
          <w:szCs w:val="24"/>
        </w:rPr>
        <w:t xml:space="preserve"> consideration of the status of the route</w:t>
      </w:r>
      <w:r w:rsidR="00AE513B">
        <w:rPr>
          <w:rFonts w:ascii="Arial" w:hAnsi="Arial" w:cs="Arial"/>
          <w:color w:val="auto"/>
          <w:sz w:val="24"/>
          <w:szCs w:val="24"/>
        </w:rPr>
        <w:t>s</w:t>
      </w:r>
      <w:r w:rsidR="001101D4">
        <w:rPr>
          <w:rFonts w:ascii="Arial" w:hAnsi="Arial" w:cs="Arial"/>
          <w:color w:val="auto"/>
          <w:sz w:val="24"/>
          <w:szCs w:val="24"/>
        </w:rPr>
        <w:t xml:space="preserve"> and</w:t>
      </w:r>
      <w:r w:rsidR="001F5DF5">
        <w:rPr>
          <w:rFonts w:ascii="Arial" w:hAnsi="Arial" w:cs="Arial"/>
          <w:color w:val="auto"/>
          <w:sz w:val="24"/>
          <w:szCs w:val="24"/>
        </w:rPr>
        <w:t xml:space="preserve"> w</w:t>
      </w:r>
      <w:r w:rsidR="001101D4">
        <w:rPr>
          <w:rFonts w:ascii="Arial" w:hAnsi="Arial" w:cs="Arial"/>
          <w:color w:val="auto"/>
          <w:sz w:val="24"/>
          <w:szCs w:val="24"/>
        </w:rPr>
        <w:t xml:space="preserve">as relatively recent evidence </w:t>
      </w:r>
      <w:r w:rsidR="001F5DF5">
        <w:rPr>
          <w:rFonts w:ascii="Arial" w:hAnsi="Arial" w:cs="Arial"/>
          <w:color w:val="auto"/>
          <w:sz w:val="24"/>
          <w:szCs w:val="24"/>
        </w:rPr>
        <w:t xml:space="preserve">which would have merited consideration </w:t>
      </w:r>
      <w:r w:rsidR="00B82435">
        <w:rPr>
          <w:rFonts w:ascii="Arial" w:hAnsi="Arial" w:cs="Arial"/>
          <w:color w:val="auto"/>
          <w:sz w:val="24"/>
          <w:szCs w:val="24"/>
        </w:rPr>
        <w:t>during</w:t>
      </w:r>
      <w:r w:rsidR="001F5DF5">
        <w:rPr>
          <w:rFonts w:ascii="Arial" w:hAnsi="Arial" w:cs="Arial"/>
          <w:color w:val="auto"/>
          <w:sz w:val="24"/>
          <w:szCs w:val="24"/>
        </w:rPr>
        <w:t xml:space="preserve"> </w:t>
      </w:r>
      <w:r w:rsidR="00B82435">
        <w:rPr>
          <w:rFonts w:ascii="Arial" w:hAnsi="Arial" w:cs="Arial"/>
          <w:color w:val="auto"/>
          <w:sz w:val="24"/>
          <w:szCs w:val="24"/>
        </w:rPr>
        <w:t>the 1950s process</w:t>
      </w:r>
      <w:r w:rsidR="00497856">
        <w:rPr>
          <w:rFonts w:ascii="Arial" w:hAnsi="Arial" w:cs="Arial"/>
          <w:color w:val="auto"/>
          <w:sz w:val="24"/>
          <w:szCs w:val="24"/>
        </w:rPr>
        <w:t xml:space="preserve">. On balance, therefore, it is most likely </w:t>
      </w:r>
      <w:r w:rsidR="006B3C99">
        <w:rPr>
          <w:rFonts w:ascii="Arial" w:hAnsi="Arial" w:cs="Arial"/>
          <w:color w:val="auto"/>
          <w:sz w:val="24"/>
          <w:szCs w:val="24"/>
        </w:rPr>
        <w:t xml:space="preserve">that the </w:t>
      </w:r>
      <w:r w:rsidR="00901DC1">
        <w:rPr>
          <w:rFonts w:ascii="Arial" w:hAnsi="Arial" w:cs="Arial"/>
          <w:color w:val="auto"/>
          <w:sz w:val="24"/>
          <w:szCs w:val="24"/>
        </w:rPr>
        <w:t>1914 Act documents were not considered during the drawing-up of the definitive map and statement.</w:t>
      </w:r>
      <w:r w:rsidR="00DB2265">
        <w:rPr>
          <w:rFonts w:ascii="Arial" w:hAnsi="Arial" w:cs="Arial"/>
          <w:color w:val="auto"/>
          <w:sz w:val="24"/>
          <w:szCs w:val="24"/>
        </w:rPr>
        <w:t xml:space="preserve"> </w:t>
      </w:r>
      <w:r w:rsidR="00FF43CA">
        <w:rPr>
          <w:rFonts w:ascii="Arial" w:hAnsi="Arial" w:cs="Arial"/>
          <w:color w:val="auto"/>
          <w:sz w:val="24"/>
          <w:szCs w:val="24"/>
        </w:rPr>
        <w:t xml:space="preserve">Thus, they form evidence which has been discovered in accordance with section </w:t>
      </w:r>
      <w:r w:rsidR="00FF43CA" w:rsidRPr="00FF43CA">
        <w:rPr>
          <w:rFonts w:ascii="Arial" w:hAnsi="Arial" w:cs="Arial"/>
          <w:color w:val="auto"/>
          <w:sz w:val="24"/>
          <w:szCs w:val="24"/>
        </w:rPr>
        <w:t xml:space="preserve">53(3)(c) </w:t>
      </w:r>
      <w:r w:rsidR="00FF43CA">
        <w:rPr>
          <w:rFonts w:ascii="Arial" w:hAnsi="Arial" w:cs="Arial"/>
          <w:color w:val="auto"/>
          <w:sz w:val="24"/>
          <w:szCs w:val="24"/>
        </w:rPr>
        <w:t>of the 1981 Act and which consequently falls for consideration in this decision.</w:t>
      </w:r>
      <w:r w:rsidR="00901DC1">
        <w:rPr>
          <w:rFonts w:ascii="Arial" w:hAnsi="Arial" w:cs="Arial"/>
          <w:color w:val="auto"/>
          <w:sz w:val="24"/>
          <w:szCs w:val="24"/>
        </w:rPr>
        <w:t xml:space="preserve"> </w:t>
      </w:r>
    </w:p>
    <w:p w14:paraId="4A5A07E3" w14:textId="7EA201D5" w:rsidR="003D76F5" w:rsidRPr="00D67F1D" w:rsidRDefault="00914FE9" w:rsidP="002943CA">
      <w:pPr>
        <w:pStyle w:val="Style1"/>
        <w:tabs>
          <w:tab w:val="num" w:pos="720"/>
        </w:tabs>
        <w:rPr>
          <w:rFonts w:ascii="Arial" w:hAnsi="Arial" w:cs="Arial"/>
          <w:color w:val="FF0000"/>
          <w:sz w:val="24"/>
          <w:szCs w:val="24"/>
        </w:rPr>
      </w:pPr>
      <w:r w:rsidRPr="00D67F1D">
        <w:rPr>
          <w:rFonts w:ascii="Arial" w:hAnsi="Arial" w:cs="Arial"/>
          <w:color w:val="auto"/>
          <w:sz w:val="24"/>
          <w:szCs w:val="24"/>
        </w:rPr>
        <w:t xml:space="preserve">The </w:t>
      </w:r>
      <w:r w:rsidR="00F360DC" w:rsidRPr="00D67F1D">
        <w:rPr>
          <w:rFonts w:ascii="Arial" w:hAnsi="Arial" w:cs="Arial"/>
          <w:color w:val="auto"/>
          <w:sz w:val="24"/>
          <w:szCs w:val="24"/>
        </w:rPr>
        <w:t xml:space="preserve">1914 Act </w:t>
      </w:r>
      <w:r w:rsidR="00E16A61">
        <w:rPr>
          <w:rFonts w:ascii="Arial" w:hAnsi="Arial" w:cs="Arial"/>
          <w:color w:val="auto"/>
          <w:sz w:val="24"/>
          <w:szCs w:val="24"/>
        </w:rPr>
        <w:t>b</w:t>
      </w:r>
      <w:r w:rsidR="007F570B" w:rsidRPr="00D67F1D">
        <w:rPr>
          <w:rFonts w:ascii="Arial" w:hAnsi="Arial" w:cs="Arial"/>
          <w:color w:val="auto"/>
          <w:sz w:val="24"/>
          <w:szCs w:val="24"/>
        </w:rPr>
        <w:t xml:space="preserve">ook of </w:t>
      </w:r>
      <w:r w:rsidR="00E16A61">
        <w:rPr>
          <w:rFonts w:ascii="Arial" w:hAnsi="Arial" w:cs="Arial"/>
          <w:color w:val="auto"/>
          <w:sz w:val="24"/>
          <w:szCs w:val="24"/>
        </w:rPr>
        <w:t>r</w:t>
      </w:r>
      <w:r w:rsidR="007F570B" w:rsidRPr="00D67F1D">
        <w:rPr>
          <w:rFonts w:ascii="Arial" w:hAnsi="Arial" w:cs="Arial"/>
          <w:color w:val="auto"/>
          <w:sz w:val="24"/>
          <w:szCs w:val="24"/>
        </w:rPr>
        <w:t xml:space="preserve">eference </w:t>
      </w:r>
      <w:r w:rsidR="00260D11" w:rsidRPr="00D67F1D">
        <w:rPr>
          <w:rFonts w:ascii="Arial" w:hAnsi="Arial" w:cs="Arial"/>
          <w:color w:val="auto"/>
          <w:sz w:val="24"/>
          <w:szCs w:val="24"/>
        </w:rPr>
        <w:t>and</w:t>
      </w:r>
      <w:r w:rsidR="007F570B" w:rsidRPr="00D67F1D">
        <w:rPr>
          <w:rFonts w:ascii="Arial" w:hAnsi="Arial" w:cs="Arial"/>
          <w:color w:val="auto"/>
          <w:sz w:val="24"/>
          <w:szCs w:val="24"/>
        </w:rPr>
        <w:t xml:space="preserve"> deposited plans</w:t>
      </w:r>
      <w:r w:rsidR="00FD3E59" w:rsidRPr="00D67F1D">
        <w:rPr>
          <w:rFonts w:ascii="Arial" w:hAnsi="Arial" w:cs="Arial"/>
          <w:color w:val="auto"/>
          <w:sz w:val="24"/>
          <w:szCs w:val="24"/>
        </w:rPr>
        <w:t xml:space="preserve"> </w:t>
      </w:r>
      <w:r w:rsidR="00F360DC" w:rsidRPr="00D67F1D">
        <w:rPr>
          <w:rFonts w:ascii="Arial" w:hAnsi="Arial" w:cs="Arial"/>
          <w:color w:val="auto"/>
          <w:sz w:val="24"/>
          <w:szCs w:val="24"/>
        </w:rPr>
        <w:t>re</w:t>
      </w:r>
      <w:r w:rsidR="00245E19" w:rsidRPr="00D67F1D">
        <w:rPr>
          <w:rFonts w:ascii="Arial" w:hAnsi="Arial" w:cs="Arial"/>
          <w:color w:val="auto"/>
          <w:sz w:val="24"/>
          <w:szCs w:val="24"/>
        </w:rPr>
        <w:t>cord</w:t>
      </w:r>
      <w:r w:rsidR="00F360DC" w:rsidRPr="00D67F1D">
        <w:rPr>
          <w:rFonts w:ascii="Arial" w:hAnsi="Arial" w:cs="Arial"/>
          <w:color w:val="auto"/>
          <w:sz w:val="24"/>
          <w:szCs w:val="24"/>
        </w:rPr>
        <w:t xml:space="preserve"> </w:t>
      </w:r>
      <w:r w:rsidR="0095078D" w:rsidRPr="00D67F1D">
        <w:rPr>
          <w:rFonts w:ascii="Arial" w:hAnsi="Arial" w:cs="Arial"/>
          <w:color w:val="auto"/>
          <w:sz w:val="24"/>
          <w:szCs w:val="24"/>
        </w:rPr>
        <w:t>three railway crossings in the parishes of Newhaven, Piddinghoe and South Heighton.</w:t>
      </w:r>
      <w:r w:rsidR="00D67F1D">
        <w:rPr>
          <w:rFonts w:ascii="Arial" w:hAnsi="Arial" w:cs="Arial"/>
          <w:color w:val="auto"/>
          <w:sz w:val="24"/>
          <w:szCs w:val="24"/>
        </w:rPr>
        <w:t xml:space="preserve"> </w:t>
      </w:r>
      <w:r w:rsidR="00EC191A" w:rsidRPr="00D67F1D">
        <w:rPr>
          <w:rFonts w:ascii="Arial" w:hAnsi="Arial" w:cs="Arial"/>
          <w:color w:val="auto"/>
          <w:sz w:val="24"/>
          <w:szCs w:val="24"/>
        </w:rPr>
        <w:t xml:space="preserve">The Newhaven crossing forms part of </w:t>
      </w:r>
      <w:r w:rsidR="00517244">
        <w:rPr>
          <w:rFonts w:ascii="Arial" w:hAnsi="Arial" w:cs="Arial"/>
          <w:color w:val="auto"/>
          <w:sz w:val="24"/>
          <w:szCs w:val="24"/>
        </w:rPr>
        <w:t>the riverbank</w:t>
      </w:r>
      <w:r w:rsidR="00E62521" w:rsidRPr="00D67F1D">
        <w:rPr>
          <w:rFonts w:ascii="Arial" w:hAnsi="Arial" w:cs="Arial"/>
          <w:color w:val="auto"/>
          <w:sz w:val="24"/>
          <w:szCs w:val="24"/>
        </w:rPr>
        <w:t xml:space="preserve"> public footpath proposed in the Act for diversion.</w:t>
      </w:r>
      <w:r w:rsidR="008F2F20" w:rsidRPr="00D67F1D">
        <w:rPr>
          <w:rFonts w:ascii="Arial" w:hAnsi="Arial" w:cs="Arial"/>
          <w:color w:val="auto"/>
          <w:sz w:val="24"/>
          <w:szCs w:val="24"/>
        </w:rPr>
        <w:t xml:space="preserve"> The crossing </w:t>
      </w:r>
      <w:r w:rsidR="00D07DAD" w:rsidRPr="00D67F1D">
        <w:rPr>
          <w:rFonts w:ascii="Arial" w:hAnsi="Arial" w:cs="Arial"/>
          <w:color w:val="auto"/>
          <w:sz w:val="24"/>
          <w:szCs w:val="24"/>
        </w:rPr>
        <w:t>was</w:t>
      </w:r>
      <w:r w:rsidR="008F2F20" w:rsidRPr="00D67F1D">
        <w:rPr>
          <w:rFonts w:ascii="Arial" w:hAnsi="Arial" w:cs="Arial"/>
          <w:color w:val="auto"/>
          <w:sz w:val="24"/>
          <w:szCs w:val="24"/>
        </w:rPr>
        <w:t xml:space="preserve"> </w:t>
      </w:r>
      <w:r w:rsidR="003D05F2" w:rsidRPr="00D67F1D">
        <w:rPr>
          <w:rFonts w:ascii="Arial" w:hAnsi="Arial" w:cs="Arial"/>
          <w:color w:val="auto"/>
          <w:sz w:val="24"/>
          <w:szCs w:val="24"/>
        </w:rPr>
        <w:t xml:space="preserve">described in the </w:t>
      </w:r>
      <w:r w:rsidR="00517244">
        <w:rPr>
          <w:rFonts w:ascii="Arial" w:hAnsi="Arial" w:cs="Arial"/>
          <w:color w:val="auto"/>
          <w:sz w:val="24"/>
          <w:szCs w:val="24"/>
        </w:rPr>
        <w:t>b</w:t>
      </w:r>
      <w:r w:rsidR="003D05F2" w:rsidRPr="00D67F1D">
        <w:rPr>
          <w:rFonts w:ascii="Arial" w:hAnsi="Arial" w:cs="Arial"/>
          <w:color w:val="auto"/>
          <w:sz w:val="24"/>
          <w:szCs w:val="24"/>
        </w:rPr>
        <w:t xml:space="preserve">ook of </w:t>
      </w:r>
      <w:r w:rsidR="00517244">
        <w:rPr>
          <w:rFonts w:ascii="Arial" w:hAnsi="Arial" w:cs="Arial"/>
          <w:color w:val="auto"/>
          <w:sz w:val="24"/>
          <w:szCs w:val="24"/>
        </w:rPr>
        <w:t>r</w:t>
      </w:r>
      <w:r w:rsidR="003D05F2" w:rsidRPr="00D67F1D">
        <w:rPr>
          <w:rFonts w:ascii="Arial" w:hAnsi="Arial" w:cs="Arial"/>
          <w:color w:val="auto"/>
          <w:sz w:val="24"/>
          <w:szCs w:val="24"/>
        </w:rPr>
        <w:t xml:space="preserve">eference as “footpath”, which </w:t>
      </w:r>
      <w:r w:rsidR="00D07DAD" w:rsidRPr="00D67F1D">
        <w:rPr>
          <w:rFonts w:ascii="Arial" w:hAnsi="Arial" w:cs="Arial"/>
          <w:color w:val="auto"/>
          <w:sz w:val="24"/>
          <w:szCs w:val="24"/>
        </w:rPr>
        <w:t>was</w:t>
      </w:r>
      <w:r w:rsidR="003D05F2" w:rsidRPr="00D67F1D">
        <w:rPr>
          <w:rFonts w:ascii="Arial" w:hAnsi="Arial" w:cs="Arial"/>
          <w:color w:val="auto"/>
          <w:sz w:val="24"/>
          <w:szCs w:val="24"/>
        </w:rPr>
        <w:t xml:space="preserve"> owned by the railway company or the urban district council. </w:t>
      </w:r>
      <w:r w:rsidR="003960C9" w:rsidRPr="00D67F1D">
        <w:rPr>
          <w:rFonts w:ascii="Arial" w:hAnsi="Arial" w:cs="Arial"/>
          <w:color w:val="auto"/>
          <w:sz w:val="24"/>
          <w:szCs w:val="24"/>
        </w:rPr>
        <w:t xml:space="preserve">No occupiers </w:t>
      </w:r>
      <w:r w:rsidR="00D07DAD" w:rsidRPr="00D67F1D">
        <w:rPr>
          <w:rFonts w:ascii="Arial" w:hAnsi="Arial" w:cs="Arial"/>
          <w:color w:val="auto"/>
          <w:sz w:val="24"/>
          <w:szCs w:val="24"/>
        </w:rPr>
        <w:t>were</w:t>
      </w:r>
      <w:r w:rsidR="003960C9" w:rsidRPr="00D67F1D">
        <w:rPr>
          <w:rFonts w:ascii="Arial" w:hAnsi="Arial" w:cs="Arial"/>
          <w:color w:val="auto"/>
          <w:sz w:val="24"/>
          <w:szCs w:val="24"/>
        </w:rPr>
        <w:t xml:space="preserve"> recorded.</w:t>
      </w:r>
    </w:p>
    <w:p w14:paraId="33583C6A" w14:textId="10AF2CF7" w:rsidR="00C05FAE" w:rsidRPr="00C05FAE" w:rsidRDefault="003960C9" w:rsidP="00450CB6">
      <w:pPr>
        <w:pStyle w:val="Style1"/>
        <w:tabs>
          <w:tab w:val="num" w:pos="720"/>
        </w:tabs>
        <w:rPr>
          <w:rFonts w:ascii="Arial" w:hAnsi="Arial" w:cs="Arial"/>
          <w:color w:val="FF0000"/>
          <w:sz w:val="24"/>
          <w:szCs w:val="24"/>
        </w:rPr>
      </w:pPr>
      <w:r>
        <w:rPr>
          <w:rFonts w:ascii="Arial" w:hAnsi="Arial" w:cs="Arial"/>
          <w:color w:val="auto"/>
          <w:sz w:val="24"/>
          <w:szCs w:val="24"/>
        </w:rPr>
        <w:t xml:space="preserve">The crossing in Piddinghoe parish </w:t>
      </w:r>
      <w:r w:rsidR="00D07DAD">
        <w:rPr>
          <w:rFonts w:ascii="Arial" w:hAnsi="Arial" w:cs="Arial"/>
          <w:color w:val="auto"/>
          <w:sz w:val="24"/>
          <w:szCs w:val="24"/>
        </w:rPr>
        <w:t>was</w:t>
      </w:r>
      <w:r w:rsidR="00A66B13">
        <w:rPr>
          <w:rFonts w:ascii="Arial" w:hAnsi="Arial" w:cs="Arial"/>
          <w:color w:val="auto"/>
          <w:sz w:val="24"/>
          <w:szCs w:val="24"/>
        </w:rPr>
        <w:t xml:space="preserve"> described in the </w:t>
      </w:r>
      <w:r w:rsidR="00517244">
        <w:rPr>
          <w:rFonts w:ascii="Arial" w:hAnsi="Arial" w:cs="Arial"/>
          <w:color w:val="auto"/>
          <w:sz w:val="24"/>
          <w:szCs w:val="24"/>
        </w:rPr>
        <w:t>b</w:t>
      </w:r>
      <w:r w:rsidR="00A66B13">
        <w:rPr>
          <w:rFonts w:ascii="Arial" w:hAnsi="Arial" w:cs="Arial"/>
          <w:color w:val="auto"/>
          <w:sz w:val="24"/>
          <w:szCs w:val="24"/>
        </w:rPr>
        <w:t xml:space="preserve">ook of </w:t>
      </w:r>
      <w:r w:rsidR="00517244">
        <w:rPr>
          <w:rFonts w:ascii="Arial" w:hAnsi="Arial" w:cs="Arial"/>
          <w:color w:val="auto"/>
          <w:sz w:val="24"/>
          <w:szCs w:val="24"/>
        </w:rPr>
        <w:t>r</w:t>
      </w:r>
      <w:r w:rsidR="00A66B13">
        <w:rPr>
          <w:rFonts w:ascii="Arial" w:hAnsi="Arial" w:cs="Arial"/>
          <w:color w:val="auto"/>
          <w:sz w:val="24"/>
          <w:szCs w:val="24"/>
        </w:rPr>
        <w:t xml:space="preserve">eference as </w:t>
      </w:r>
      <w:r w:rsidR="002729E7">
        <w:rPr>
          <w:rFonts w:ascii="Arial" w:hAnsi="Arial" w:cs="Arial"/>
          <w:color w:val="auto"/>
          <w:sz w:val="24"/>
          <w:szCs w:val="24"/>
        </w:rPr>
        <w:t xml:space="preserve">an </w:t>
      </w:r>
      <w:r w:rsidR="00A66B13">
        <w:rPr>
          <w:rFonts w:ascii="Arial" w:hAnsi="Arial" w:cs="Arial"/>
          <w:color w:val="auto"/>
          <w:sz w:val="24"/>
          <w:szCs w:val="24"/>
        </w:rPr>
        <w:t>“</w:t>
      </w:r>
      <w:r w:rsidR="00C90500">
        <w:rPr>
          <w:rFonts w:ascii="Arial" w:hAnsi="Arial" w:cs="Arial"/>
          <w:color w:val="auto"/>
          <w:sz w:val="24"/>
          <w:szCs w:val="24"/>
        </w:rPr>
        <w:t xml:space="preserve">occupation crossing” and </w:t>
      </w:r>
      <w:r w:rsidR="00D07DAD">
        <w:rPr>
          <w:rFonts w:ascii="Arial" w:hAnsi="Arial" w:cs="Arial"/>
          <w:color w:val="auto"/>
          <w:sz w:val="24"/>
          <w:szCs w:val="24"/>
        </w:rPr>
        <w:t>was</w:t>
      </w:r>
      <w:r w:rsidR="00C90500">
        <w:rPr>
          <w:rFonts w:ascii="Arial" w:hAnsi="Arial" w:cs="Arial"/>
          <w:color w:val="auto"/>
          <w:sz w:val="24"/>
          <w:szCs w:val="24"/>
        </w:rPr>
        <w:t xml:space="preserve"> </w:t>
      </w:r>
      <w:r w:rsidR="00D07DAD">
        <w:rPr>
          <w:rFonts w:ascii="Arial" w:hAnsi="Arial" w:cs="Arial"/>
          <w:color w:val="auto"/>
          <w:sz w:val="24"/>
          <w:szCs w:val="24"/>
        </w:rPr>
        <w:t>annotated</w:t>
      </w:r>
      <w:r w:rsidR="00C90500">
        <w:rPr>
          <w:rFonts w:ascii="Arial" w:hAnsi="Arial" w:cs="Arial"/>
          <w:color w:val="auto"/>
          <w:sz w:val="24"/>
          <w:szCs w:val="24"/>
        </w:rPr>
        <w:t xml:space="preserve"> “to be stopped up” on the plan.</w:t>
      </w:r>
      <w:r w:rsidR="002E525A">
        <w:rPr>
          <w:rFonts w:ascii="Arial" w:hAnsi="Arial" w:cs="Arial"/>
          <w:color w:val="auto"/>
          <w:sz w:val="24"/>
          <w:szCs w:val="24"/>
        </w:rPr>
        <w:t xml:space="preserve"> Its owners </w:t>
      </w:r>
      <w:r w:rsidR="00D07DAD">
        <w:rPr>
          <w:rFonts w:ascii="Arial" w:hAnsi="Arial" w:cs="Arial"/>
          <w:color w:val="auto"/>
          <w:sz w:val="24"/>
          <w:szCs w:val="24"/>
        </w:rPr>
        <w:t>were</w:t>
      </w:r>
      <w:r w:rsidR="002E525A">
        <w:rPr>
          <w:rFonts w:ascii="Arial" w:hAnsi="Arial" w:cs="Arial"/>
          <w:color w:val="auto"/>
          <w:sz w:val="24"/>
          <w:szCs w:val="24"/>
        </w:rPr>
        <w:t xml:space="preserve"> recorded in the </w:t>
      </w:r>
      <w:r w:rsidR="00517244">
        <w:rPr>
          <w:rFonts w:ascii="Arial" w:hAnsi="Arial" w:cs="Arial"/>
          <w:color w:val="auto"/>
          <w:sz w:val="24"/>
          <w:szCs w:val="24"/>
        </w:rPr>
        <w:t>b</w:t>
      </w:r>
      <w:r w:rsidR="002E525A">
        <w:rPr>
          <w:rFonts w:ascii="Arial" w:hAnsi="Arial" w:cs="Arial"/>
          <w:color w:val="auto"/>
          <w:sz w:val="24"/>
          <w:szCs w:val="24"/>
        </w:rPr>
        <w:t xml:space="preserve">ook of </w:t>
      </w:r>
      <w:r w:rsidR="00517244">
        <w:rPr>
          <w:rFonts w:ascii="Arial" w:hAnsi="Arial" w:cs="Arial"/>
          <w:color w:val="auto"/>
          <w:sz w:val="24"/>
          <w:szCs w:val="24"/>
        </w:rPr>
        <w:t>r</w:t>
      </w:r>
      <w:r w:rsidR="002E525A">
        <w:rPr>
          <w:rFonts w:ascii="Arial" w:hAnsi="Arial" w:cs="Arial"/>
          <w:color w:val="auto"/>
          <w:sz w:val="24"/>
          <w:szCs w:val="24"/>
        </w:rPr>
        <w:t xml:space="preserve">eference as the railway company or His Majesty’s Postmaster General. </w:t>
      </w:r>
      <w:r w:rsidR="00974C93">
        <w:rPr>
          <w:rFonts w:ascii="Arial" w:hAnsi="Arial" w:cs="Arial"/>
          <w:color w:val="auto"/>
          <w:sz w:val="24"/>
          <w:szCs w:val="24"/>
        </w:rPr>
        <w:t>Its o</w:t>
      </w:r>
      <w:r w:rsidR="002E525A">
        <w:rPr>
          <w:rFonts w:ascii="Arial" w:hAnsi="Arial" w:cs="Arial"/>
          <w:color w:val="auto"/>
          <w:sz w:val="24"/>
          <w:szCs w:val="24"/>
        </w:rPr>
        <w:t xml:space="preserve">ccupiers </w:t>
      </w:r>
      <w:r w:rsidR="00D07DAD">
        <w:rPr>
          <w:rFonts w:ascii="Arial" w:hAnsi="Arial" w:cs="Arial"/>
          <w:color w:val="auto"/>
          <w:sz w:val="24"/>
          <w:szCs w:val="24"/>
        </w:rPr>
        <w:t>were</w:t>
      </w:r>
      <w:r w:rsidR="002E525A">
        <w:rPr>
          <w:rFonts w:ascii="Arial" w:hAnsi="Arial" w:cs="Arial"/>
          <w:color w:val="auto"/>
          <w:sz w:val="24"/>
          <w:szCs w:val="24"/>
        </w:rPr>
        <w:t xml:space="preserve"> </w:t>
      </w:r>
      <w:r w:rsidR="005B7B64">
        <w:rPr>
          <w:rFonts w:ascii="Arial" w:hAnsi="Arial" w:cs="Arial"/>
          <w:color w:val="auto"/>
          <w:sz w:val="24"/>
          <w:szCs w:val="24"/>
        </w:rPr>
        <w:t>“Liquidators of Parsons Brothers, Limited, viz.</w:t>
      </w:r>
      <w:r w:rsidR="00C05FAE">
        <w:rPr>
          <w:rFonts w:ascii="Arial" w:hAnsi="Arial" w:cs="Arial"/>
          <w:color w:val="auto"/>
          <w:sz w:val="24"/>
          <w:szCs w:val="24"/>
        </w:rPr>
        <w:t>:- Francis Octavius Grant, Thomas Parsons, John Charles Webber”.</w:t>
      </w:r>
    </w:p>
    <w:p w14:paraId="3C628B12" w14:textId="44FCE3A4" w:rsidR="003960C9" w:rsidRPr="00E717E4" w:rsidRDefault="00C05FAE" w:rsidP="00450CB6">
      <w:pPr>
        <w:pStyle w:val="Style1"/>
        <w:tabs>
          <w:tab w:val="num" w:pos="720"/>
        </w:tabs>
        <w:rPr>
          <w:rFonts w:ascii="Arial" w:hAnsi="Arial" w:cs="Arial"/>
          <w:color w:val="FF0000"/>
          <w:sz w:val="24"/>
          <w:szCs w:val="24"/>
        </w:rPr>
      </w:pPr>
      <w:r>
        <w:rPr>
          <w:rFonts w:ascii="Arial" w:hAnsi="Arial" w:cs="Arial"/>
          <w:color w:val="auto"/>
          <w:sz w:val="24"/>
          <w:szCs w:val="24"/>
        </w:rPr>
        <w:t>The crossing in South Heighton parish</w:t>
      </w:r>
      <w:r w:rsidR="00ED7B53">
        <w:rPr>
          <w:rFonts w:ascii="Arial" w:hAnsi="Arial" w:cs="Arial"/>
          <w:color w:val="auto"/>
          <w:sz w:val="24"/>
          <w:szCs w:val="24"/>
        </w:rPr>
        <w:t xml:space="preserve">, which carries the Order route, </w:t>
      </w:r>
      <w:r w:rsidR="00D07DAD">
        <w:rPr>
          <w:rFonts w:ascii="Arial" w:hAnsi="Arial" w:cs="Arial"/>
          <w:color w:val="auto"/>
          <w:sz w:val="24"/>
          <w:szCs w:val="24"/>
        </w:rPr>
        <w:t xml:space="preserve">was </w:t>
      </w:r>
      <w:r w:rsidR="00ED7B53">
        <w:rPr>
          <w:rFonts w:ascii="Arial" w:hAnsi="Arial" w:cs="Arial"/>
          <w:color w:val="auto"/>
          <w:sz w:val="24"/>
          <w:szCs w:val="24"/>
        </w:rPr>
        <w:t xml:space="preserve">described in the </w:t>
      </w:r>
      <w:r w:rsidR="00517244">
        <w:rPr>
          <w:rFonts w:ascii="Arial" w:hAnsi="Arial" w:cs="Arial"/>
          <w:color w:val="auto"/>
          <w:sz w:val="24"/>
          <w:szCs w:val="24"/>
        </w:rPr>
        <w:t>b</w:t>
      </w:r>
      <w:r w:rsidR="00ED7B53">
        <w:rPr>
          <w:rFonts w:ascii="Arial" w:hAnsi="Arial" w:cs="Arial"/>
          <w:color w:val="auto"/>
          <w:sz w:val="24"/>
          <w:szCs w:val="24"/>
        </w:rPr>
        <w:t xml:space="preserve">ook of </w:t>
      </w:r>
      <w:r w:rsidR="00517244">
        <w:rPr>
          <w:rFonts w:ascii="Arial" w:hAnsi="Arial" w:cs="Arial"/>
          <w:color w:val="auto"/>
          <w:sz w:val="24"/>
          <w:szCs w:val="24"/>
        </w:rPr>
        <w:t>r</w:t>
      </w:r>
      <w:r w:rsidR="00ED7B53">
        <w:rPr>
          <w:rFonts w:ascii="Arial" w:hAnsi="Arial" w:cs="Arial"/>
          <w:color w:val="auto"/>
          <w:sz w:val="24"/>
          <w:szCs w:val="24"/>
        </w:rPr>
        <w:t>eference as</w:t>
      </w:r>
      <w:r w:rsidR="002729E7">
        <w:rPr>
          <w:rFonts w:ascii="Arial" w:hAnsi="Arial" w:cs="Arial"/>
          <w:color w:val="auto"/>
          <w:sz w:val="24"/>
          <w:szCs w:val="24"/>
        </w:rPr>
        <w:t xml:space="preserve"> an</w:t>
      </w:r>
      <w:r w:rsidR="00ED7B53">
        <w:rPr>
          <w:rFonts w:ascii="Arial" w:hAnsi="Arial" w:cs="Arial"/>
          <w:color w:val="auto"/>
          <w:sz w:val="24"/>
          <w:szCs w:val="24"/>
        </w:rPr>
        <w:t xml:space="preserve"> </w:t>
      </w:r>
      <w:r w:rsidR="002729E7">
        <w:rPr>
          <w:rFonts w:ascii="Arial" w:hAnsi="Arial" w:cs="Arial"/>
          <w:color w:val="auto"/>
          <w:sz w:val="24"/>
          <w:szCs w:val="24"/>
        </w:rPr>
        <w:t xml:space="preserve">“occupation crossing”. Its owners </w:t>
      </w:r>
      <w:r w:rsidR="00D07DAD">
        <w:rPr>
          <w:rFonts w:ascii="Arial" w:hAnsi="Arial" w:cs="Arial"/>
          <w:color w:val="auto"/>
          <w:sz w:val="24"/>
          <w:szCs w:val="24"/>
        </w:rPr>
        <w:t xml:space="preserve">were </w:t>
      </w:r>
      <w:r w:rsidR="002729E7">
        <w:rPr>
          <w:rFonts w:ascii="Arial" w:hAnsi="Arial" w:cs="Arial"/>
          <w:color w:val="auto"/>
          <w:sz w:val="24"/>
          <w:szCs w:val="24"/>
        </w:rPr>
        <w:t xml:space="preserve">recorded as </w:t>
      </w:r>
      <w:r w:rsidR="00974C93">
        <w:rPr>
          <w:rFonts w:ascii="Arial" w:hAnsi="Arial" w:cs="Arial"/>
          <w:color w:val="auto"/>
          <w:sz w:val="24"/>
          <w:szCs w:val="24"/>
        </w:rPr>
        <w:t xml:space="preserve">the railway company or His Majesty’s Postmaster General. Its occupiers </w:t>
      </w:r>
      <w:r w:rsidR="00D07DAD">
        <w:rPr>
          <w:rFonts w:ascii="Arial" w:hAnsi="Arial" w:cs="Arial"/>
          <w:color w:val="auto"/>
          <w:sz w:val="24"/>
          <w:szCs w:val="24"/>
        </w:rPr>
        <w:t>were</w:t>
      </w:r>
      <w:r w:rsidR="00974C93">
        <w:rPr>
          <w:rFonts w:ascii="Arial" w:hAnsi="Arial" w:cs="Arial"/>
          <w:color w:val="auto"/>
          <w:sz w:val="24"/>
          <w:szCs w:val="24"/>
        </w:rPr>
        <w:t xml:space="preserve"> </w:t>
      </w:r>
      <w:r w:rsidR="00E717E4">
        <w:rPr>
          <w:rFonts w:ascii="Arial" w:hAnsi="Arial" w:cs="Arial"/>
          <w:color w:val="auto"/>
          <w:sz w:val="24"/>
          <w:szCs w:val="24"/>
        </w:rPr>
        <w:t>a cement company, George Benton and His Majesty’s Postmaster General.</w:t>
      </w:r>
    </w:p>
    <w:p w14:paraId="721024E9" w14:textId="5999B4A8" w:rsidR="001904D2" w:rsidRDefault="001904D2" w:rsidP="00450CB6">
      <w:pPr>
        <w:pStyle w:val="Style1"/>
        <w:tabs>
          <w:tab w:val="num" w:pos="720"/>
        </w:tabs>
        <w:rPr>
          <w:rFonts w:ascii="Arial" w:hAnsi="Arial" w:cs="Arial"/>
          <w:color w:val="auto"/>
          <w:sz w:val="24"/>
          <w:szCs w:val="24"/>
        </w:rPr>
      </w:pPr>
      <w:r>
        <w:rPr>
          <w:rFonts w:ascii="Arial" w:hAnsi="Arial" w:cs="Arial"/>
          <w:color w:val="auto"/>
          <w:sz w:val="24"/>
          <w:szCs w:val="24"/>
        </w:rPr>
        <w:t>T</w:t>
      </w:r>
      <w:r w:rsidR="000E21DA">
        <w:rPr>
          <w:rFonts w:ascii="Arial" w:hAnsi="Arial" w:cs="Arial"/>
          <w:color w:val="auto"/>
          <w:sz w:val="24"/>
          <w:szCs w:val="24"/>
        </w:rPr>
        <w:t xml:space="preserve">he </w:t>
      </w:r>
      <w:r w:rsidR="004F7A58">
        <w:rPr>
          <w:rFonts w:ascii="Arial" w:hAnsi="Arial" w:cs="Arial"/>
          <w:color w:val="auto"/>
          <w:sz w:val="24"/>
          <w:szCs w:val="24"/>
        </w:rPr>
        <w:t xml:space="preserve">entry for the </w:t>
      </w:r>
      <w:r>
        <w:rPr>
          <w:rFonts w:ascii="Arial" w:hAnsi="Arial" w:cs="Arial"/>
          <w:color w:val="auto"/>
          <w:sz w:val="24"/>
          <w:szCs w:val="24"/>
        </w:rPr>
        <w:t>Newhaven crossing</w:t>
      </w:r>
      <w:r w:rsidR="00724073">
        <w:rPr>
          <w:rFonts w:ascii="Arial" w:hAnsi="Arial" w:cs="Arial"/>
          <w:color w:val="auto"/>
          <w:sz w:val="24"/>
          <w:szCs w:val="24"/>
        </w:rPr>
        <w:t>,</w:t>
      </w:r>
      <w:r>
        <w:rPr>
          <w:rFonts w:ascii="Arial" w:hAnsi="Arial" w:cs="Arial"/>
          <w:color w:val="auto"/>
          <w:sz w:val="24"/>
          <w:szCs w:val="24"/>
        </w:rPr>
        <w:t xml:space="preserve"> carrying a public footpath</w:t>
      </w:r>
      <w:r w:rsidR="00724073">
        <w:rPr>
          <w:rFonts w:ascii="Arial" w:hAnsi="Arial" w:cs="Arial"/>
          <w:color w:val="auto"/>
          <w:sz w:val="24"/>
          <w:szCs w:val="24"/>
        </w:rPr>
        <w:t>,</w:t>
      </w:r>
      <w:r w:rsidR="00983DB4">
        <w:rPr>
          <w:rFonts w:ascii="Arial" w:hAnsi="Arial" w:cs="Arial"/>
          <w:color w:val="auto"/>
          <w:sz w:val="24"/>
          <w:szCs w:val="24"/>
        </w:rPr>
        <w:t xml:space="preserve"> </w:t>
      </w:r>
      <w:r w:rsidR="004F7A58">
        <w:rPr>
          <w:rFonts w:ascii="Arial" w:hAnsi="Arial" w:cs="Arial"/>
          <w:color w:val="auto"/>
          <w:sz w:val="24"/>
          <w:szCs w:val="24"/>
        </w:rPr>
        <w:t xml:space="preserve">consequently </w:t>
      </w:r>
      <w:r w:rsidR="002646F5">
        <w:rPr>
          <w:rFonts w:ascii="Arial" w:hAnsi="Arial" w:cs="Arial"/>
          <w:color w:val="auto"/>
          <w:sz w:val="24"/>
          <w:szCs w:val="24"/>
        </w:rPr>
        <w:t>diffe</w:t>
      </w:r>
      <w:r w:rsidR="00724073">
        <w:rPr>
          <w:rFonts w:ascii="Arial" w:hAnsi="Arial" w:cs="Arial"/>
          <w:color w:val="auto"/>
          <w:sz w:val="24"/>
          <w:szCs w:val="24"/>
        </w:rPr>
        <w:t>r</w:t>
      </w:r>
      <w:r w:rsidR="00D07DAD">
        <w:rPr>
          <w:rFonts w:ascii="Arial" w:hAnsi="Arial" w:cs="Arial"/>
          <w:color w:val="auto"/>
          <w:sz w:val="24"/>
          <w:szCs w:val="24"/>
        </w:rPr>
        <w:t>ed</w:t>
      </w:r>
      <w:r w:rsidR="002646F5">
        <w:rPr>
          <w:rFonts w:ascii="Arial" w:hAnsi="Arial" w:cs="Arial"/>
          <w:color w:val="auto"/>
          <w:sz w:val="24"/>
          <w:szCs w:val="24"/>
        </w:rPr>
        <w:t xml:space="preserve"> from</w:t>
      </w:r>
      <w:r w:rsidR="00D07DAD">
        <w:rPr>
          <w:rFonts w:ascii="Arial" w:hAnsi="Arial" w:cs="Arial"/>
          <w:color w:val="auto"/>
          <w:sz w:val="24"/>
          <w:szCs w:val="24"/>
        </w:rPr>
        <w:t xml:space="preserve"> the entries for</w:t>
      </w:r>
      <w:r w:rsidR="002646F5">
        <w:rPr>
          <w:rFonts w:ascii="Arial" w:hAnsi="Arial" w:cs="Arial"/>
          <w:color w:val="auto"/>
          <w:sz w:val="24"/>
          <w:szCs w:val="24"/>
        </w:rPr>
        <w:t xml:space="preserve"> the other two crossings in three </w:t>
      </w:r>
      <w:r w:rsidR="006A26AB">
        <w:rPr>
          <w:rFonts w:ascii="Arial" w:hAnsi="Arial" w:cs="Arial"/>
          <w:color w:val="auto"/>
          <w:sz w:val="24"/>
          <w:szCs w:val="24"/>
        </w:rPr>
        <w:t xml:space="preserve">main </w:t>
      </w:r>
      <w:r w:rsidR="002646F5">
        <w:rPr>
          <w:rFonts w:ascii="Arial" w:hAnsi="Arial" w:cs="Arial"/>
          <w:color w:val="auto"/>
          <w:sz w:val="24"/>
          <w:szCs w:val="24"/>
        </w:rPr>
        <w:t xml:space="preserve">ways. It </w:t>
      </w:r>
      <w:r w:rsidR="00D07DAD">
        <w:rPr>
          <w:rFonts w:ascii="Arial" w:hAnsi="Arial" w:cs="Arial"/>
          <w:color w:val="auto"/>
          <w:sz w:val="24"/>
          <w:szCs w:val="24"/>
        </w:rPr>
        <w:t>was</w:t>
      </w:r>
      <w:r w:rsidR="00983DB4">
        <w:rPr>
          <w:rFonts w:ascii="Arial" w:hAnsi="Arial" w:cs="Arial"/>
          <w:color w:val="auto"/>
          <w:sz w:val="24"/>
          <w:szCs w:val="24"/>
        </w:rPr>
        <w:t xml:space="preserve"> described as “footpath”, whereas the other two crossings </w:t>
      </w:r>
      <w:r w:rsidR="00D07DAD">
        <w:rPr>
          <w:rFonts w:ascii="Arial" w:hAnsi="Arial" w:cs="Arial"/>
          <w:color w:val="auto"/>
          <w:sz w:val="24"/>
          <w:szCs w:val="24"/>
        </w:rPr>
        <w:t>were</w:t>
      </w:r>
      <w:r w:rsidR="00983DB4">
        <w:rPr>
          <w:rFonts w:ascii="Arial" w:hAnsi="Arial" w:cs="Arial"/>
          <w:color w:val="auto"/>
          <w:sz w:val="24"/>
          <w:szCs w:val="24"/>
        </w:rPr>
        <w:t xml:space="preserve"> described as “occupation crossing”.</w:t>
      </w:r>
      <w:r w:rsidR="000A10F8">
        <w:rPr>
          <w:rFonts w:ascii="Arial" w:hAnsi="Arial" w:cs="Arial"/>
          <w:color w:val="auto"/>
          <w:sz w:val="24"/>
          <w:szCs w:val="24"/>
        </w:rPr>
        <w:t xml:space="preserve"> The Newhaven crossing </w:t>
      </w:r>
      <w:r w:rsidR="00D07DAD">
        <w:rPr>
          <w:rFonts w:ascii="Arial" w:hAnsi="Arial" w:cs="Arial"/>
          <w:color w:val="auto"/>
          <w:sz w:val="24"/>
          <w:szCs w:val="24"/>
        </w:rPr>
        <w:t>was considered to be</w:t>
      </w:r>
      <w:r w:rsidR="003B1370">
        <w:rPr>
          <w:rFonts w:ascii="Arial" w:hAnsi="Arial" w:cs="Arial"/>
          <w:color w:val="auto"/>
          <w:sz w:val="24"/>
          <w:szCs w:val="24"/>
        </w:rPr>
        <w:t xml:space="preserve"> owned by the urban district council, </w:t>
      </w:r>
      <w:r w:rsidR="0043591B">
        <w:rPr>
          <w:rFonts w:ascii="Arial" w:hAnsi="Arial" w:cs="Arial"/>
          <w:color w:val="auto"/>
          <w:sz w:val="24"/>
          <w:szCs w:val="24"/>
        </w:rPr>
        <w:t>however</w:t>
      </w:r>
      <w:r w:rsidR="003B1370">
        <w:rPr>
          <w:rFonts w:ascii="Arial" w:hAnsi="Arial" w:cs="Arial"/>
          <w:color w:val="auto"/>
          <w:sz w:val="24"/>
          <w:szCs w:val="24"/>
        </w:rPr>
        <w:t xml:space="preserve"> the other two crossings </w:t>
      </w:r>
      <w:r w:rsidR="00D07DAD">
        <w:rPr>
          <w:rFonts w:ascii="Arial" w:hAnsi="Arial" w:cs="Arial"/>
          <w:color w:val="auto"/>
          <w:sz w:val="24"/>
          <w:szCs w:val="24"/>
        </w:rPr>
        <w:t>were considered to be</w:t>
      </w:r>
      <w:r w:rsidR="003B1370">
        <w:rPr>
          <w:rFonts w:ascii="Arial" w:hAnsi="Arial" w:cs="Arial"/>
          <w:color w:val="auto"/>
          <w:sz w:val="24"/>
          <w:szCs w:val="24"/>
        </w:rPr>
        <w:t xml:space="preserve"> owned by </w:t>
      </w:r>
      <w:r w:rsidR="004F7A58">
        <w:rPr>
          <w:rFonts w:ascii="Arial" w:hAnsi="Arial" w:cs="Arial"/>
          <w:color w:val="auto"/>
          <w:sz w:val="24"/>
          <w:szCs w:val="24"/>
        </w:rPr>
        <w:t>the postal authority.</w:t>
      </w:r>
      <w:r w:rsidR="00724073">
        <w:rPr>
          <w:rFonts w:ascii="Arial" w:hAnsi="Arial" w:cs="Arial"/>
          <w:color w:val="auto"/>
          <w:sz w:val="24"/>
          <w:szCs w:val="24"/>
        </w:rPr>
        <w:t xml:space="preserve"> </w:t>
      </w:r>
      <w:r w:rsidR="008B0711">
        <w:rPr>
          <w:rFonts w:ascii="Arial" w:hAnsi="Arial" w:cs="Arial"/>
          <w:color w:val="auto"/>
          <w:sz w:val="24"/>
          <w:szCs w:val="24"/>
        </w:rPr>
        <w:t>Whilst t</w:t>
      </w:r>
      <w:r w:rsidR="00724073">
        <w:rPr>
          <w:rFonts w:ascii="Arial" w:hAnsi="Arial" w:cs="Arial"/>
          <w:color w:val="auto"/>
          <w:sz w:val="24"/>
          <w:szCs w:val="24"/>
        </w:rPr>
        <w:t xml:space="preserve">he Newhaven crossing </w:t>
      </w:r>
      <w:r w:rsidR="00D07DAD">
        <w:rPr>
          <w:rFonts w:ascii="Arial" w:hAnsi="Arial" w:cs="Arial"/>
          <w:color w:val="auto"/>
          <w:sz w:val="24"/>
          <w:szCs w:val="24"/>
        </w:rPr>
        <w:t>had</w:t>
      </w:r>
      <w:r w:rsidR="008B0711">
        <w:rPr>
          <w:rFonts w:ascii="Arial" w:hAnsi="Arial" w:cs="Arial"/>
          <w:color w:val="auto"/>
          <w:sz w:val="24"/>
          <w:szCs w:val="24"/>
        </w:rPr>
        <w:t xml:space="preserve"> no recorded occupiers, </w:t>
      </w:r>
      <w:r w:rsidR="00590088">
        <w:rPr>
          <w:rFonts w:ascii="Arial" w:hAnsi="Arial" w:cs="Arial"/>
          <w:color w:val="auto"/>
          <w:sz w:val="24"/>
          <w:szCs w:val="24"/>
        </w:rPr>
        <w:t xml:space="preserve">the other two crossings were occupied by </w:t>
      </w:r>
      <w:r w:rsidR="002C71E4">
        <w:rPr>
          <w:rFonts w:ascii="Arial" w:hAnsi="Arial" w:cs="Arial"/>
          <w:color w:val="auto"/>
          <w:sz w:val="24"/>
          <w:szCs w:val="24"/>
        </w:rPr>
        <w:t>a company, the postal authority and individuals.</w:t>
      </w:r>
      <w:r w:rsidR="004F7A58">
        <w:rPr>
          <w:rFonts w:ascii="Arial" w:hAnsi="Arial" w:cs="Arial"/>
          <w:color w:val="auto"/>
          <w:sz w:val="24"/>
          <w:szCs w:val="24"/>
        </w:rPr>
        <w:t xml:space="preserve"> </w:t>
      </w:r>
      <w:r w:rsidR="00983DB4">
        <w:rPr>
          <w:rFonts w:ascii="Arial" w:hAnsi="Arial" w:cs="Arial"/>
          <w:color w:val="auto"/>
          <w:sz w:val="24"/>
          <w:szCs w:val="24"/>
        </w:rPr>
        <w:t xml:space="preserve"> </w:t>
      </w:r>
    </w:p>
    <w:p w14:paraId="14E49B6C" w14:textId="5168DA7A" w:rsidR="00523466" w:rsidRDefault="0043591B" w:rsidP="00A36A32">
      <w:pPr>
        <w:pStyle w:val="Style1"/>
        <w:tabs>
          <w:tab w:val="num" w:pos="720"/>
        </w:tabs>
        <w:rPr>
          <w:rFonts w:ascii="Arial" w:hAnsi="Arial" w:cs="Arial"/>
          <w:color w:val="auto"/>
          <w:sz w:val="24"/>
          <w:szCs w:val="24"/>
        </w:rPr>
      </w:pPr>
      <w:r>
        <w:rPr>
          <w:rFonts w:ascii="Arial" w:hAnsi="Arial" w:cs="Arial"/>
          <w:color w:val="auto"/>
          <w:sz w:val="24"/>
          <w:szCs w:val="24"/>
        </w:rPr>
        <w:t>A distinction</w:t>
      </w:r>
      <w:r w:rsidR="008653D7">
        <w:rPr>
          <w:rFonts w:ascii="Arial" w:hAnsi="Arial" w:cs="Arial"/>
          <w:color w:val="auto"/>
          <w:sz w:val="24"/>
          <w:szCs w:val="24"/>
        </w:rPr>
        <w:t xml:space="preserve"> in the 1914 Act documents</w:t>
      </w:r>
      <w:r>
        <w:rPr>
          <w:rFonts w:ascii="Arial" w:hAnsi="Arial" w:cs="Arial"/>
          <w:color w:val="auto"/>
          <w:sz w:val="24"/>
          <w:szCs w:val="24"/>
        </w:rPr>
        <w:t xml:space="preserve"> between the </w:t>
      </w:r>
      <w:r w:rsidR="0066447E">
        <w:rPr>
          <w:rFonts w:ascii="Arial" w:hAnsi="Arial" w:cs="Arial"/>
          <w:color w:val="auto"/>
          <w:sz w:val="24"/>
          <w:szCs w:val="24"/>
        </w:rPr>
        <w:t>recording</w:t>
      </w:r>
      <w:r w:rsidR="008653D7">
        <w:rPr>
          <w:rFonts w:ascii="Arial" w:hAnsi="Arial" w:cs="Arial"/>
          <w:color w:val="auto"/>
          <w:sz w:val="24"/>
          <w:szCs w:val="24"/>
        </w:rPr>
        <w:t xml:space="preserve"> </w:t>
      </w:r>
      <w:r w:rsidR="0066447E">
        <w:rPr>
          <w:rFonts w:ascii="Arial" w:hAnsi="Arial" w:cs="Arial"/>
          <w:color w:val="auto"/>
          <w:sz w:val="24"/>
          <w:szCs w:val="24"/>
        </w:rPr>
        <w:t>of</w:t>
      </w:r>
      <w:r>
        <w:rPr>
          <w:rFonts w:ascii="Arial" w:hAnsi="Arial" w:cs="Arial"/>
          <w:color w:val="auto"/>
          <w:sz w:val="24"/>
          <w:szCs w:val="24"/>
        </w:rPr>
        <w:t xml:space="preserve"> the Newhaven crossing and the crossings in Piddinghoe and South Heighton parishes </w:t>
      </w:r>
      <w:r w:rsidR="002F6CE9">
        <w:rPr>
          <w:rFonts w:ascii="Arial" w:hAnsi="Arial" w:cs="Arial"/>
          <w:color w:val="auto"/>
          <w:sz w:val="24"/>
          <w:szCs w:val="24"/>
        </w:rPr>
        <w:t xml:space="preserve">is </w:t>
      </w:r>
      <w:r>
        <w:rPr>
          <w:rFonts w:ascii="Arial" w:hAnsi="Arial" w:cs="Arial"/>
          <w:color w:val="auto"/>
          <w:sz w:val="24"/>
          <w:szCs w:val="24"/>
        </w:rPr>
        <w:t>consequently evident.</w:t>
      </w:r>
      <w:r w:rsidR="002B59EE">
        <w:rPr>
          <w:rFonts w:ascii="Arial" w:hAnsi="Arial" w:cs="Arial"/>
          <w:color w:val="auto"/>
          <w:sz w:val="24"/>
          <w:szCs w:val="24"/>
        </w:rPr>
        <w:t xml:space="preserve"> As it carried a public footpath, the Newhaven crossing was </w:t>
      </w:r>
      <w:r w:rsidR="00B62E23">
        <w:rPr>
          <w:rFonts w:ascii="Arial" w:hAnsi="Arial" w:cs="Arial"/>
          <w:color w:val="auto"/>
          <w:sz w:val="24"/>
          <w:szCs w:val="24"/>
        </w:rPr>
        <w:t xml:space="preserve">considered to be </w:t>
      </w:r>
      <w:r w:rsidR="002B59EE">
        <w:rPr>
          <w:rFonts w:ascii="Arial" w:hAnsi="Arial" w:cs="Arial"/>
          <w:color w:val="auto"/>
          <w:sz w:val="24"/>
          <w:szCs w:val="24"/>
        </w:rPr>
        <w:t xml:space="preserve">owned by the </w:t>
      </w:r>
      <w:r w:rsidR="00AF3D60">
        <w:rPr>
          <w:rFonts w:ascii="Arial" w:hAnsi="Arial" w:cs="Arial"/>
          <w:color w:val="auto"/>
          <w:sz w:val="24"/>
          <w:szCs w:val="24"/>
        </w:rPr>
        <w:t xml:space="preserve">district council, whereas the two stated occupation crossings were considered to be owned by the postal authority, </w:t>
      </w:r>
      <w:r w:rsidR="00D07DAD">
        <w:rPr>
          <w:rFonts w:ascii="Arial" w:hAnsi="Arial" w:cs="Arial"/>
          <w:color w:val="auto"/>
          <w:sz w:val="24"/>
          <w:szCs w:val="24"/>
        </w:rPr>
        <w:t xml:space="preserve">perhaps suggesting </w:t>
      </w:r>
      <w:r w:rsidR="0033513B">
        <w:rPr>
          <w:rFonts w:ascii="Arial" w:hAnsi="Arial" w:cs="Arial"/>
          <w:color w:val="auto"/>
          <w:sz w:val="24"/>
          <w:szCs w:val="24"/>
        </w:rPr>
        <w:t>necessary a</w:t>
      </w:r>
      <w:r w:rsidR="00AF3D60">
        <w:rPr>
          <w:rFonts w:ascii="Arial" w:hAnsi="Arial" w:cs="Arial"/>
          <w:color w:val="auto"/>
          <w:sz w:val="24"/>
          <w:szCs w:val="24"/>
        </w:rPr>
        <w:t xml:space="preserve">ccess </w:t>
      </w:r>
      <w:r w:rsidR="00D07DAD">
        <w:rPr>
          <w:rFonts w:ascii="Arial" w:hAnsi="Arial" w:cs="Arial"/>
          <w:color w:val="auto"/>
          <w:sz w:val="24"/>
          <w:szCs w:val="24"/>
        </w:rPr>
        <w:t xml:space="preserve">across the railway </w:t>
      </w:r>
      <w:r w:rsidR="00AF3D60">
        <w:rPr>
          <w:rFonts w:ascii="Arial" w:hAnsi="Arial" w:cs="Arial"/>
          <w:color w:val="auto"/>
          <w:sz w:val="24"/>
          <w:szCs w:val="24"/>
        </w:rPr>
        <w:t>for</w:t>
      </w:r>
      <w:r w:rsidR="002D2628">
        <w:rPr>
          <w:rFonts w:ascii="Arial" w:hAnsi="Arial" w:cs="Arial"/>
          <w:color w:val="auto"/>
          <w:sz w:val="24"/>
          <w:szCs w:val="24"/>
        </w:rPr>
        <w:t xml:space="preserve"> it</w:t>
      </w:r>
      <w:r w:rsidR="00AF3D60">
        <w:rPr>
          <w:rFonts w:ascii="Arial" w:hAnsi="Arial" w:cs="Arial"/>
          <w:color w:val="auto"/>
          <w:sz w:val="24"/>
          <w:szCs w:val="24"/>
        </w:rPr>
        <w:t>.</w:t>
      </w:r>
      <w:r w:rsidR="00BF5C4E">
        <w:rPr>
          <w:rFonts w:ascii="Arial" w:hAnsi="Arial" w:cs="Arial"/>
          <w:color w:val="auto"/>
          <w:sz w:val="24"/>
          <w:szCs w:val="24"/>
        </w:rPr>
        <w:t xml:space="preserve"> No occupiers</w:t>
      </w:r>
      <w:r w:rsidR="00DA734C">
        <w:rPr>
          <w:rFonts w:ascii="Arial" w:hAnsi="Arial" w:cs="Arial"/>
          <w:color w:val="auto"/>
          <w:sz w:val="24"/>
          <w:szCs w:val="24"/>
        </w:rPr>
        <w:t xml:space="preserve"> of the Newhaven crossing were recorded, presumably due to its status as public. </w:t>
      </w:r>
      <w:r w:rsidR="00016629">
        <w:rPr>
          <w:rFonts w:ascii="Arial" w:hAnsi="Arial" w:cs="Arial"/>
          <w:color w:val="auto"/>
          <w:sz w:val="24"/>
          <w:szCs w:val="24"/>
        </w:rPr>
        <w:t xml:space="preserve">However, occupiers of the two occupation crossings were a company, an organisation and </w:t>
      </w:r>
      <w:r w:rsidR="00AF2FF6">
        <w:rPr>
          <w:rFonts w:ascii="Arial" w:hAnsi="Arial" w:cs="Arial"/>
          <w:color w:val="auto"/>
          <w:sz w:val="24"/>
          <w:szCs w:val="24"/>
        </w:rPr>
        <w:t xml:space="preserve">individuals. </w:t>
      </w:r>
      <w:r w:rsidR="00E42105">
        <w:rPr>
          <w:rFonts w:ascii="Arial" w:hAnsi="Arial" w:cs="Arial"/>
          <w:color w:val="auto"/>
          <w:sz w:val="24"/>
          <w:szCs w:val="24"/>
        </w:rPr>
        <w:t xml:space="preserve">Those two crossings consequently appear to </w:t>
      </w:r>
      <w:r w:rsidR="005D5066">
        <w:rPr>
          <w:rFonts w:ascii="Arial" w:hAnsi="Arial" w:cs="Arial"/>
          <w:color w:val="auto"/>
          <w:sz w:val="24"/>
          <w:szCs w:val="24"/>
        </w:rPr>
        <w:t xml:space="preserve">have been subject to private rights </w:t>
      </w:r>
      <w:r w:rsidR="000060CF">
        <w:rPr>
          <w:rFonts w:ascii="Arial" w:hAnsi="Arial" w:cs="Arial"/>
          <w:color w:val="auto"/>
          <w:sz w:val="24"/>
          <w:szCs w:val="24"/>
        </w:rPr>
        <w:t xml:space="preserve">of way </w:t>
      </w:r>
      <w:r w:rsidR="00E50D2E">
        <w:rPr>
          <w:rFonts w:ascii="Arial" w:hAnsi="Arial" w:cs="Arial"/>
          <w:color w:val="auto"/>
          <w:sz w:val="24"/>
          <w:szCs w:val="24"/>
        </w:rPr>
        <w:t>whose holders</w:t>
      </w:r>
      <w:r w:rsidR="000060CF">
        <w:rPr>
          <w:rFonts w:ascii="Arial" w:hAnsi="Arial" w:cs="Arial"/>
          <w:color w:val="auto"/>
          <w:sz w:val="24"/>
          <w:szCs w:val="24"/>
        </w:rPr>
        <w:t xml:space="preserve"> were</w:t>
      </w:r>
      <w:r w:rsidR="00523466">
        <w:rPr>
          <w:rFonts w:ascii="Arial" w:hAnsi="Arial" w:cs="Arial"/>
          <w:color w:val="auto"/>
          <w:sz w:val="24"/>
          <w:szCs w:val="24"/>
        </w:rPr>
        <w:t xml:space="preserve"> </w:t>
      </w:r>
      <w:r w:rsidR="00A36A32">
        <w:rPr>
          <w:rFonts w:ascii="Arial" w:hAnsi="Arial" w:cs="Arial"/>
          <w:color w:val="auto"/>
          <w:sz w:val="24"/>
          <w:szCs w:val="24"/>
        </w:rPr>
        <w:t xml:space="preserve">identified </w:t>
      </w:r>
      <w:r w:rsidR="000060CF" w:rsidRPr="00A36A32">
        <w:rPr>
          <w:rFonts w:ascii="Arial" w:hAnsi="Arial" w:cs="Arial"/>
          <w:color w:val="auto"/>
          <w:sz w:val="24"/>
          <w:szCs w:val="24"/>
        </w:rPr>
        <w:t>in the “</w:t>
      </w:r>
      <w:r w:rsidR="007D2751" w:rsidRPr="00A36A32">
        <w:rPr>
          <w:rFonts w:ascii="Arial" w:hAnsi="Arial" w:cs="Arial"/>
          <w:color w:val="auto"/>
          <w:sz w:val="24"/>
          <w:szCs w:val="24"/>
        </w:rPr>
        <w:t xml:space="preserve">occupiers” column. </w:t>
      </w:r>
    </w:p>
    <w:p w14:paraId="30E47698" w14:textId="70F9F735" w:rsidR="00E717E4" w:rsidRDefault="007D2751" w:rsidP="00A36A32">
      <w:pPr>
        <w:pStyle w:val="Style1"/>
        <w:tabs>
          <w:tab w:val="num" w:pos="720"/>
        </w:tabs>
        <w:rPr>
          <w:rFonts w:ascii="Arial" w:hAnsi="Arial" w:cs="Arial"/>
          <w:color w:val="auto"/>
          <w:sz w:val="24"/>
          <w:szCs w:val="24"/>
        </w:rPr>
      </w:pPr>
      <w:r w:rsidRPr="00A36A32">
        <w:rPr>
          <w:rFonts w:ascii="Arial" w:hAnsi="Arial" w:cs="Arial"/>
          <w:color w:val="auto"/>
          <w:sz w:val="24"/>
          <w:szCs w:val="24"/>
        </w:rPr>
        <w:t>T</w:t>
      </w:r>
      <w:r w:rsidR="007A633E" w:rsidRPr="00A36A32">
        <w:rPr>
          <w:rFonts w:ascii="Arial" w:hAnsi="Arial" w:cs="Arial"/>
          <w:color w:val="auto"/>
          <w:sz w:val="24"/>
          <w:szCs w:val="24"/>
        </w:rPr>
        <w:t>he two</w:t>
      </w:r>
      <w:r w:rsidR="00523466">
        <w:rPr>
          <w:rFonts w:ascii="Arial" w:hAnsi="Arial" w:cs="Arial"/>
          <w:color w:val="auto"/>
          <w:sz w:val="24"/>
          <w:szCs w:val="24"/>
        </w:rPr>
        <w:t xml:space="preserve"> occupation</w:t>
      </w:r>
      <w:r w:rsidR="007A633E" w:rsidRPr="00A36A32">
        <w:rPr>
          <w:rFonts w:ascii="Arial" w:hAnsi="Arial" w:cs="Arial"/>
          <w:color w:val="auto"/>
          <w:sz w:val="24"/>
          <w:szCs w:val="24"/>
        </w:rPr>
        <w:t xml:space="preserve"> crossings</w:t>
      </w:r>
      <w:r w:rsidR="00F95D04">
        <w:rPr>
          <w:rFonts w:ascii="Arial" w:hAnsi="Arial" w:cs="Arial"/>
          <w:color w:val="auto"/>
          <w:sz w:val="24"/>
          <w:szCs w:val="24"/>
        </w:rPr>
        <w:t xml:space="preserve"> (including the Order route crossing)</w:t>
      </w:r>
      <w:r w:rsidR="007A633E" w:rsidRPr="00A36A32">
        <w:rPr>
          <w:rFonts w:ascii="Arial" w:hAnsi="Arial" w:cs="Arial"/>
          <w:color w:val="auto"/>
          <w:sz w:val="24"/>
          <w:szCs w:val="24"/>
        </w:rPr>
        <w:t xml:space="preserve"> are </w:t>
      </w:r>
      <w:r w:rsidRPr="00A36A32">
        <w:rPr>
          <w:rFonts w:ascii="Arial" w:hAnsi="Arial" w:cs="Arial"/>
          <w:color w:val="auto"/>
          <w:sz w:val="24"/>
          <w:szCs w:val="24"/>
        </w:rPr>
        <w:t xml:space="preserve">therefore </w:t>
      </w:r>
      <w:r w:rsidR="007A633E" w:rsidRPr="00A36A32">
        <w:rPr>
          <w:rFonts w:ascii="Arial" w:hAnsi="Arial" w:cs="Arial"/>
          <w:color w:val="auto"/>
          <w:sz w:val="24"/>
          <w:szCs w:val="24"/>
        </w:rPr>
        <w:t>less likely to have been considered to be available for public use</w:t>
      </w:r>
      <w:r w:rsidR="00B66BD1" w:rsidRPr="00A36A32">
        <w:rPr>
          <w:rFonts w:ascii="Arial" w:hAnsi="Arial" w:cs="Arial"/>
          <w:color w:val="auto"/>
          <w:sz w:val="24"/>
          <w:szCs w:val="24"/>
        </w:rPr>
        <w:t xml:space="preserve">, when compared to the </w:t>
      </w:r>
      <w:r w:rsidR="00C97BAC">
        <w:rPr>
          <w:rFonts w:ascii="Arial" w:hAnsi="Arial" w:cs="Arial"/>
          <w:color w:val="auto"/>
          <w:sz w:val="24"/>
          <w:szCs w:val="24"/>
        </w:rPr>
        <w:t>representation</w:t>
      </w:r>
      <w:r w:rsidR="00B66BD1" w:rsidRPr="00A36A32">
        <w:rPr>
          <w:rFonts w:ascii="Arial" w:hAnsi="Arial" w:cs="Arial"/>
          <w:color w:val="auto"/>
          <w:sz w:val="24"/>
          <w:szCs w:val="24"/>
        </w:rPr>
        <w:t xml:space="preserve"> of the public crossing in</w:t>
      </w:r>
      <w:r w:rsidR="008D47E3" w:rsidRPr="00A36A32">
        <w:rPr>
          <w:rFonts w:ascii="Arial" w:hAnsi="Arial" w:cs="Arial"/>
          <w:color w:val="auto"/>
          <w:sz w:val="24"/>
          <w:szCs w:val="24"/>
        </w:rPr>
        <w:t xml:space="preserve"> the </w:t>
      </w:r>
      <w:r w:rsidR="00523466">
        <w:rPr>
          <w:rFonts w:ascii="Arial" w:hAnsi="Arial" w:cs="Arial"/>
          <w:color w:val="auto"/>
          <w:sz w:val="24"/>
          <w:szCs w:val="24"/>
        </w:rPr>
        <w:t>b</w:t>
      </w:r>
      <w:r w:rsidR="008D47E3" w:rsidRPr="00A36A32">
        <w:rPr>
          <w:rFonts w:ascii="Arial" w:hAnsi="Arial" w:cs="Arial"/>
          <w:color w:val="auto"/>
          <w:sz w:val="24"/>
          <w:szCs w:val="24"/>
        </w:rPr>
        <w:t xml:space="preserve">ook of </w:t>
      </w:r>
      <w:r w:rsidR="00523466">
        <w:rPr>
          <w:rFonts w:ascii="Arial" w:hAnsi="Arial" w:cs="Arial"/>
          <w:color w:val="auto"/>
          <w:sz w:val="24"/>
          <w:szCs w:val="24"/>
        </w:rPr>
        <w:t>r</w:t>
      </w:r>
      <w:r w:rsidR="008D47E3" w:rsidRPr="00A36A32">
        <w:rPr>
          <w:rFonts w:ascii="Arial" w:hAnsi="Arial" w:cs="Arial"/>
          <w:color w:val="auto"/>
          <w:sz w:val="24"/>
          <w:szCs w:val="24"/>
        </w:rPr>
        <w:t>eference</w:t>
      </w:r>
      <w:r w:rsidR="007A633E" w:rsidRPr="00A36A32">
        <w:rPr>
          <w:rFonts w:ascii="Arial" w:hAnsi="Arial" w:cs="Arial"/>
          <w:color w:val="auto"/>
          <w:sz w:val="24"/>
          <w:szCs w:val="24"/>
        </w:rPr>
        <w:t xml:space="preserve">. </w:t>
      </w:r>
      <w:r w:rsidR="00926901">
        <w:rPr>
          <w:rFonts w:ascii="Arial" w:hAnsi="Arial" w:cs="Arial"/>
          <w:color w:val="auto"/>
          <w:sz w:val="24"/>
          <w:szCs w:val="24"/>
        </w:rPr>
        <w:t>This accords with the 1956 objection of the railway company that t</w:t>
      </w:r>
      <w:r w:rsidR="00926901" w:rsidRPr="00926901">
        <w:rPr>
          <w:rFonts w:ascii="Arial" w:hAnsi="Arial" w:cs="Arial"/>
          <w:color w:val="auto"/>
          <w:sz w:val="24"/>
          <w:szCs w:val="24"/>
        </w:rPr>
        <w:t>he</w:t>
      </w:r>
      <w:r w:rsidR="00940EF2">
        <w:rPr>
          <w:rFonts w:ascii="Arial" w:hAnsi="Arial" w:cs="Arial"/>
          <w:color w:val="auto"/>
          <w:sz w:val="24"/>
          <w:szCs w:val="24"/>
        </w:rPr>
        <w:t xml:space="preserve"> Order route</w:t>
      </w:r>
      <w:r w:rsidR="00926901" w:rsidRPr="00926901">
        <w:rPr>
          <w:rFonts w:ascii="Arial" w:hAnsi="Arial" w:cs="Arial"/>
          <w:color w:val="auto"/>
          <w:sz w:val="24"/>
          <w:szCs w:val="24"/>
        </w:rPr>
        <w:t xml:space="preserve"> crossing was constructed as an accommodation crossing only</w:t>
      </w:r>
      <w:r w:rsidR="00926901">
        <w:rPr>
          <w:rFonts w:ascii="Arial" w:hAnsi="Arial" w:cs="Arial"/>
          <w:color w:val="auto"/>
          <w:sz w:val="24"/>
          <w:szCs w:val="24"/>
        </w:rPr>
        <w:t>.</w:t>
      </w:r>
      <w:r w:rsidR="007F658F">
        <w:rPr>
          <w:rFonts w:ascii="Arial" w:hAnsi="Arial" w:cs="Arial"/>
          <w:color w:val="auto"/>
          <w:sz w:val="24"/>
          <w:szCs w:val="24"/>
        </w:rPr>
        <w:t xml:space="preserve"> Furthermore, as the implementation of the Act</w:t>
      </w:r>
      <w:r w:rsidR="003F040E">
        <w:rPr>
          <w:rFonts w:ascii="Arial" w:hAnsi="Arial" w:cs="Arial"/>
          <w:color w:val="auto"/>
          <w:sz w:val="24"/>
          <w:szCs w:val="24"/>
        </w:rPr>
        <w:t xml:space="preserve"> in this area</w:t>
      </w:r>
      <w:r w:rsidR="007F658F">
        <w:rPr>
          <w:rFonts w:ascii="Arial" w:hAnsi="Arial" w:cs="Arial"/>
          <w:color w:val="auto"/>
          <w:sz w:val="24"/>
          <w:szCs w:val="24"/>
        </w:rPr>
        <w:t xml:space="preserve"> would have </w:t>
      </w:r>
      <w:r w:rsidR="00257783">
        <w:rPr>
          <w:rFonts w:ascii="Arial" w:hAnsi="Arial" w:cs="Arial"/>
          <w:color w:val="auto"/>
          <w:sz w:val="24"/>
          <w:szCs w:val="24"/>
        </w:rPr>
        <w:t xml:space="preserve">resulted in </w:t>
      </w:r>
      <w:r w:rsidR="007152B4">
        <w:rPr>
          <w:rFonts w:ascii="Arial" w:hAnsi="Arial" w:cs="Arial"/>
          <w:color w:val="auto"/>
          <w:sz w:val="24"/>
          <w:szCs w:val="24"/>
        </w:rPr>
        <w:t xml:space="preserve">the provision of one public crossing in the area of land to be acquired, in place of the existing </w:t>
      </w:r>
      <w:r w:rsidR="00FB72F2">
        <w:rPr>
          <w:rFonts w:ascii="Arial" w:hAnsi="Arial" w:cs="Arial"/>
          <w:color w:val="auto"/>
          <w:sz w:val="24"/>
          <w:szCs w:val="24"/>
        </w:rPr>
        <w:t xml:space="preserve">public crossing and two occupation crossings, </w:t>
      </w:r>
      <w:r w:rsidR="00E70618">
        <w:rPr>
          <w:rFonts w:ascii="Arial" w:hAnsi="Arial" w:cs="Arial"/>
          <w:color w:val="auto"/>
          <w:sz w:val="24"/>
          <w:szCs w:val="24"/>
        </w:rPr>
        <w:t xml:space="preserve">it is possible to </w:t>
      </w:r>
      <w:r w:rsidR="006536D9">
        <w:rPr>
          <w:rFonts w:ascii="Arial" w:hAnsi="Arial" w:cs="Arial"/>
          <w:color w:val="auto"/>
          <w:sz w:val="24"/>
          <w:szCs w:val="24"/>
        </w:rPr>
        <w:t>understand</w:t>
      </w:r>
      <w:r w:rsidR="00E70618">
        <w:rPr>
          <w:rFonts w:ascii="Arial" w:hAnsi="Arial" w:cs="Arial"/>
          <w:color w:val="auto"/>
          <w:sz w:val="24"/>
          <w:szCs w:val="24"/>
        </w:rPr>
        <w:t xml:space="preserve"> why the scheme was pursued by the railway authority.</w:t>
      </w:r>
      <w:r w:rsidR="00C97BAC">
        <w:rPr>
          <w:rFonts w:ascii="Arial" w:hAnsi="Arial" w:cs="Arial"/>
          <w:color w:val="auto"/>
          <w:sz w:val="24"/>
          <w:szCs w:val="24"/>
        </w:rPr>
        <w:t xml:space="preserve"> </w:t>
      </w:r>
    </w:p>
    <w:p w14:paraId="3E4994CA" w14:textId="6B29BA9A" w:rsidR="001902A7" w:rsidRDefault="008C1E81" w:rsidP="001A1832">
      <w:pPr>
        <w:pStyle w:val="Style1"/>
        <w:tabs>
          <w:tab w:val="num" w:pos="720"/>
        </w:tabs>
        <w:rPr>
          <w:rFonts w:ascii="Arial" w:hAnsi="Arial" w:cs="Arial"/>
          <w:color w:val="auto"/>
          <w:sz w:val="24"/>
          <w:szCs w:val="24"/>
        </w:rPr>
      </w:pPr>
      <w:r>
        <w:rPr>
          <w:rFonts w:ascii="Arial" w:hAnsi="Arial" w:cs="Arial"/>
          <w:color w:val="auto"/>
          <w:sz w:val="24"/>
          <w:szCs w:val="24"/>
        </w:rPr>
        <w:t>Th</w:t>
      </w:r>
      <w:r w:rsidR="001A1832" w:rsidRPr="001A1832">
        <w:rPr>
          <w:rFonts w:ascii="Arial" w:hAnsi="Arial" w:cs="Arial"/>
          <w:color w:val="auto"/>
          <w:sz w:val="24"/>
          <w:szCs w:val="24"/>
        </w:rPr>
        <w:t>e 1914 Act sets out that public footpaths will be both stopped up and diverted, and that private rights of way will be stopped up only. The</w:t>
      </w:r>
      <w:r w:rsidR="00515490">
        <w:rPr>
          <w:rFonts w:ascii="Arial" w:hAnsi="Arial" w:cs="Arial"/>
          <w:color w:val="auto"/>
          <w:sz w:val="24"/>
          <w:szCs w:val="24"/>
        </w:rPr>
        <w:t xml:space="preserve"> key to the</w:t>
      </w:r>
      <w:r w:rsidR="001A1832" w:rsidRPr="001A1832">
        <w:rPr>
          <w:rFonts w:ascii="Arial" w:hAnsi="Arial" w:cs="Arial"/>
          <w:color w:val="auto"/>
          <w:sz w:val="24"/>
          <w:szCs w:val="24"/>
        </w:rPr>
        <w:t xml:space="preserve"> 1914 Act plan shows section E-C of the Order route “to be stopped up” only, whereas the riverbank public footpath is “to be stopped up and diverted”.</w:t>
      </w:r>
      <w:r w:rsidR="00270F44">
        <w:rPr>
          <w:rFonts w:ascii="Arial" w:hAnsi="Arial" w:cs="Arial"/>
          <w:color w:val="auto"/>
          <w:sz w:val="24"/>
          <w:szCs w:val="24"/>
        </w:rPr>
        <w:t xml:space="preserve"> The key is therefore consistent with the existence of private rights over th</w:t>
      </w:r>
      <w:r w:rsidR="00741AF7">
        <w:rPr>
          <w:rFonts w:ascii="Arial" w:hAnsi="Arial" w:cs="Arial"/>
          <w:color w:val="auto"/>
          <w:sz w:val="24"/>
          <w:szCs w:val="24"/>
        </w:rPr>
        <w:t>e Order route section and public rights over the riverbank footpath</w:t>
      </w:r>
      <w:r w:rsidR="00284FE1">
        <w:rPr>
          <w:rFonts w:ascii="Arial" w:hAnsi="Arial" w:cs="Arial"/>
          <w:color w:val="auto"/>
          <w:sz w:val="24"/>
          <w:szCs w:val="24"/>
        </w:rPr>
        <w:t>, according to the Act’s provisions</w:t>
      </w:r>
      <w:r w:rsidR="00741AF7">
        <w:rPr>
          <w:rFonts w:ascii="Arial" w:hAnsi="Arial" w:cs="Arial"/>
          <w:color w:val="auto"/>
          <w:sz w:val="24"/>
          <w:szCs w:val="24"/>
        </w:rPr>
        <w:t>.</w:t>
      </w:r>
      <w:r w:rsidR="001A1832" w:rsidRPr="001A1832">
        <w:rPr>
          <w:rFonts w:ascii="Arial" w:hAnsi="Arial" w:cs="Arial"/>
          <w:color w:val="auto"/>
          <w:sz w:val="24"/>
          <w:szCs w:val="24"/>
        </w:rPr>
        <w:t xml:space="preserve"> </w:t>
      </w:r>
    </w:p>
    <w:p w14:paraId="439D3274" w14:textId="4E7A0FA8" w:rsidR="001A1832" w:rsidRPr="001A1832" w:rsidRDefault="00F41B5A" w:rsidP="001A1832">
      <w:pPr>
        <w:pStyle w:val="Style1"/>
        <w:tabs>
          <w:tab w:val="num" w:pos="720"/>
        </w:tabs>
        <w:rPr>
          <w:rFonts w:ascii="Arial" w:hAnsi="Arial" w:cs="Arial"/>
          <w:color w:val="auto"/>
          <w:sz w:val="24"/>
          <w:szCs w:val="24"/>
        </w:rPr>
      </w:pPr>
      <w:r>
        <w:rPr>
          <w:rFonts w:ascii="Arial" w:hAnsi="Arial" w:cs="Arial"/>
          <w:color w:val="auto"/>
          <w:sz w:val="24"/>
          <w:szCs w:val="24"/>
        </w:rPr>
        <w:t>Furthermore, t</w:t>
      </w:r>
      <w:r w:rsidR="001A1832" w:rsidRPr="001A1832">
        <w:rPr>
          <w:rFonts w:ascii="Arial" w:hAnsi="Arial" w:cs="Arial"/>
          <w:color w:val="auto"/>
          <w:sz w:val="24"/>
          <w:szCs w:val="24"/>
        </w:rPr>
        <w:t xml:space="preserve">he reference to parish council ownership in the book of reference entry for land parcel number three, which includes both of these routes, could refer to the riverbank footpath only. The plan depicts the proposed public level crossing between points C-B as “new footpath”, which would have been </w:t>
      </w:r>
      <w:r w:rsidR="00A0786E">
        <w:rPr>
          <w:rFonts w:ascii="Arial" w:hAnsi="Arial" w:cs="Arial"/>
          <w:color w:val="auto"/>
          <w:sz w:val="24"/>
          <w:szCs w:val="24"/>
        </w:rPr>
        <w:t xml:space="preserve">superfluous </w:t>
      </w:r>
      <w:r w:rsidR="001A1832" w:rsidRPr="001A1832">
        <w:rPr>
          <w:rFonts w:ascii="Arial" w:hAnsi="Arial" w:cs="Arial"/>
          <w:color w:val="auto"/>
          <w:sz w:val="24"/>
          <w:szCs w:val="24"/>
        </w:rPr>
        <w:t xml:space="preserve">had public rights already existed over it. </w:t>
      </w:r>
      <w:r w:rsidR="000B14A5">
        <w:rPr>
          <w:rFonts w:ascii="Arial" w:hAnsi="Arial" w:cs="Arial"/>
          <w:color w:val="auto"/>
          <w:sz w:val="24"/>
          <w:szCs w:val="24"/>
        </w:rPr>
        <w:t>T</w:t>
      </w:r>
      <w:r w:rsidR="001A1832" w:rsidRPr="001A1832">
        <w:rPr>
          <w:rFonts w:ascii="Arial" w:hAnsi="Arial" w:cs="Arial"/>
          <w:color w:val="auto"/>
          <w:sz w:val="24"/>
          <w:szCs w:val="24"/>
        </w:rPr>
        <w:t>hese</w:t>
      </w:r>
      <w:r w:rsidR="000B14A5">
        <w:rPr>
          <w:rFonts w:ascii="Arial" w:hAnsi="Arial" w:cs="Arial"/>
          <w:color w:val="auto"/>
          <w:sz w:val="24"/>
          <w:szCs w:val="24"/>
        </w:rPr>
        <w:t xml:space="preserve"> considerations are </w:t>
      </w:r>
      <w:r w:rsidR="0010268B">
        <w:rPr>
          <w:rFonts w:ascii="Arial" w:hAnsi="Arial" w:cs="Arial"/>
          <w:color w:val="auto"/>
          <w:sz w:val="24"/>
          <w:szCs w:val="24"/>
        </w:rPr>
        <w:t>also</w:t>
      </w:r>
      <w:r w:rsidR="001A1832" w:rsidRPr="001A1832">
        <w:rPr>
          <w:rFonts w:ascii="Arial" w:hAnsi="Arial" w:cs="Arial"/>
          <w:color w:val="auto"/>
          <w:sz w:val="24"/>
          <w:szCs w:val="24"/>
        </w:rPr>
        <w:t xml:space="preserve"> consistent with the existence of public rights over the section of riverbank public footpath, and private rights over section E-</w:t>
      </w:r>
      <w:r w:rsidR="00CA261A">
        <w:rPr>
          <w:rFonts w:ascii="Arial" w:hAnsi="Arial" w:cs="Arial"/>
          <w:color w:val="auto"/>
          <w:sz w:val="24"/>
          <w:szCs w:val="24"/>
        </w:rPr>
        <w:t>B</w:t>
      </w:r>
      <w:r w:rsidR="001A1832" w:rsidRPr="001A1832">
        <w:rPr>
          <w:rFonts w:ascii="Arial" w:hAnsi="Arial" w:cs="Arial"/>
          <w:color w:val="auto"/>
          <w:sz w:val="24"/>
          <w:szCs w:val="24"/>
        </w:rPr>
        <w:t xml:space="preserve"> of the Order route.</w:t>
      </w:r>
    </w:p>
    <w:p w14:paraId="5CE9D6A8" w14:textId="5EE83D89" w:rsidR="001A1832" w:rsidRPr="001A1832" w:rsidRDefault="00DF12FD" w:rsidP="001A1832">
      <w:pPr>
        <w:pStyle w:val="Style1"/>
        <w:tabs>
          <w:tab w:val="num" w:pos="720"/>
        </w:tabs>
        <w:rPr>
          <w:rFonts w:ascii="Arial" w:hAnsi="Arial" w:cs="Arial"/>
          <w:color w:val="auto"/>
          <w:sz w:val="24"/>
          <w:szCs w:val="24"/>
        </w:rPr>
      </w:pPr>
      <w:r>
        <w:rPr>
          <w:rFonts w:ascii="Arial" w:hAnsi="Arial" w:cs="Arial"/>
          <w:color w:val="auto"/>
          <w:sz w:val="24"/>
          <w:szCs w:val="24"/>
        </w:rPr>
        <w:t>Conversely, t</w:t>
      </w:r>
      <w:r w:rsidR="001A1832" w:rsidRPr="001A1832">
        <w:rPr>
          <w:rFonts w:ascii="Arial" w:hAnsi="Arial" w:cs="Arial"/>
          <w:color w:val="auto"/>
          <w:sz w:val="24"/>
          <w:szCs w:val="24"/>
        </w:rPr>
        <w:t xml:space="preserve">he 1914 Act gave the railway company the power to divert, stop up and “cause to be discontinued” public footpaths over the land to be acquired. It did not confer the power to create new public rights on land which it already owned, which would have been necessary had the crossing been an occupation crossing only. </w:t>
      </w:r>
      <w:r w:rsidR="00F74352">
        <w:rPr>
          <w:rFonts w:ascii="Arial" w:hAnsi="Arial" w:cs="Arial"/>
          <w:color w:val="auto"/>
          <w:sz w:val="24"/>
          <w:szCs w:val="24"/>
        </w:rPr>
        <w:t>It is submitted that t</w:t>
      </w:r>
      <w:r w:rsidR="001A1832" w:rsidRPr="001A1832">
        <w:rPr>
          <w:rFonts w:ascii="Arial" w:hAnsi="Arial" w:cs="Arial"/>
          <w:color w:val="auto"/>
          <w:sz w:val="24"/>
          <w:szCs w:val="24"/>
        </w:rPr>
        <w:t>h</w:t>
      </w:r>
      <w:r w:rsidR="00DC0137">
        <w:rPr>
          <w:rFonts w:ascii="Arial" w:hAnsi="Arial" w:cs="Arial"/>
          <w:color w:val="auto"/>
          <w:sz w:val="24"/>
          <w:szCs w:val="24"/>
        </w:rPr>
        <w:t>e Act’s lack of provision in this regard</w:t>
      </w:r>
      <w:r w:rsidR="000C167F">
        <w:rPr>
          <w:rFonts w:ascii="Arial" w:hAnsi="Arial" w:cs="Arial"/>
          <w:color w:val="auto"/>
          <w:sz w:val="24"/>
          <w:szCs w:val="24"/>
        </w:rPr>
        <w:t xml:space="preserve"> </w:t>
      </w:r>
      <w:r w:rsidR="001A1832" w:rsidRPr="001A1832">
        <w:rPr>
          <w:rFonts w:ascii="Arial" w:hAnsi="Arial" w:cs="Arial"/>
          <w:color w:val="auto"/>
          <w:sz w:val="24"/>
          <w:szCs w:val="24"/>
        </w:rPr>
        <w:t>weigh</w:t>
      </w:r>
      <w:r w:rsidR="00F74352">
        <w:rPr>
          <w:rFonts w:ascii="Arial" w:hAnsi="Arial" w:cs="Arial"/>
          <w:color w:val="auto"/>
          <w:sz w:val="24"/>
          <w:szCs w:val="24"/>
        </w:rPr>
        <w:t>s</w:t>
      </w:r>
      <w:r w:rsidR="001A1832" w:rsidRPr="001A1832">
        <w:rPr>
          <w:rFonts w:ascii="Arial" w:hAnsi="Arial" w:cs="Arial"/>
          <w:color w:val="auto"/>
          <w:sz w:val="24"/>
          <w:szCs w:val="24"/>
        </w:rPr>
        <w:t xml:space="preserve"> in favour of the pre-existence of public rights over the crossing</w:t>
      </w:r>
      <w:r w:rsidR="000C167F">
        <w:rPr>
          <w:rFonts w:ascii="Arial" w:hAnsi="Arial" w:cs="Arial"/>
          <w:color w:val="auto"/>
          <w:sz w:val="24"/>
          <w:szCs w:val="24"/>
        </w:rPr>
        <w:t xml:space="preserve">, despite </w:t>
      </w:r>
      <w:r w:rsidR="00E466AB">
        <w:rPr>
          <w:rFonts w:ascii="Arial" w:hAnsi="Arial" w:cs="Arial"/>
          <w:color w:val="auto"/>
          <w:sz w:val="24"/>
          <w:szCs w:val="24"/>
        </w:rPr>
        <w:t xml:space="preserve">its apparent </w:t>
      </w:r>
      <w:r w:rsidR="000C167F">
        <w:rPr>
          <w:rFonts w:ascii="Arial" w:hAnsi="Arial" w:cs="Arial"/>
          <w:color w:val="auto"/>
          <w:sz w:val="24"/>
          <w:szCs w:val="24"/>
        </w:rPr>
        <w:t xml:space="preserve">inconsistency with the plan showing </w:t>
      </w:r>
      <w:r w:rsidR="004853E4">
        <w:rPr>
          <w:rFonts w:ascii="Arial" w:hAnsi="Arial" w:cs="Arial"/>
          <w:color w:val="auto"/>
          <w:sz w:val="24"/>
          <w:szCs w:val="24"/>
        </w:rPr>
        <w:t>a new</w:t>
      </w:r>
      <w:r w:rsidR="009438FF">
        <w:rPr>
          <w:rFonts w:ascii="Arial" w:hAnsi="Arial" w:cs="Arial"/>
          <w:color w:val="auto"/>
          <w:sz w:val="24"/>
          <w:szCs w:val="24"/>
        </w:rPr>
        <w:t xml:space="preserve"> public</w:t>
      </w:r>
      <w:r w:rsidR="004853E4">
        <w:rPr>
          <w:rFonts w:ascii="Arial" w:hAnsi="Arial" w:cs="Arial"/>
          <w:color w:val="auto"/>
          <w:sz w:val="24"/>
          <w:szCs w:val="24"/>
        </w:rPr>
        <w:t xml:space="preserve"> footpath across the railway</w:t>
      </w:r>
      <w:r w:rsidR="00C30EED">
        <w:rPr>
          <w:rFonts w:ascii="Arial" w:hAnsi="Arial" w:cs="Arial"/>
          <w:color w:val="auto"/>
          <w:sz w:val="24"/>
          <w:szCs w:val="24"/>
        </w:rPr>
        <w:t>.</w:t>
      </w:r>
    </w:p>
    <w:p w14:paraId="22B742A1" w14:textId="2655E53A" w:rsidR="00780422" w:rsidRPr="00780422" w:rsidRDefault="00210BB7" w:rsidP="00780422">
      <w:pPr>
        <w:pStyle w:val="Style1"/>
        <w:tabs>
          <w:tab w:val="num" w:pos="720"/>
        </w:tabs>
        <w:rPr>
          <w:rFonts w:ascii="Arial" w:hAnsi="Arial" w:cs="Arial"/>
          <w:color w:val="auto"/>
          <w:sz w:val="24"/>
          <w:szCs w:val="24"/>
        </w:rPr>
      </w:pPr>
      <w:r w:rsidRPr="00780422">
        <w:rPr>
          <w:rFonts w:ascii="Arial" w:hAnsi="Arial" w:cs="Arial"/>
          <w:sz w:val="24"/>
          <w:szCs w:val="24"/>
        </w:rPr>
        <w:t xml:space="preserve">Nevertheless, the crossing cannot have been subject to public rights </w:t>
      </w:r>
      <w:r w:rsidR="00DA31E1" w:rsidRPr="00780422">
        <w:rPr>
          <w:rFonts w:ascii="Arial" w:hAnsi="Arial" w:cs="Arial"/>
          <w:sz w:val="24"/>
          <w:szCs w:val="24"/>
        </w:rPr>
        <w:t>in the absence of</w:t>
      </w:r>
      <w:r w:rsidRPr="00780422">
        <w:rPr>
          <w:rFonts w:ascii="Arial" w:hAnsi="Arial" w:cs="Arial"/>
          <w:sz w:val="24"/>
          <w:szCs w:val="24"/>
        </w:rPr>
        <w:t xml:space="preserve"> any public access to either side of it. I have identified above that the 1914 Act documents are consistent with the existence of private rights </w:t>
      </w:r>
      <w:r w:rsidR="00D27153" w:rsidRPr="00780422">
        <w:rPr>
          <w:rFonts w:ascii="Arial" w:hAnsi="Arial" w:cs="Arial"/>
          <w:sz w:val="24"/>
          <w:szCs w:val="24"/>
        </w:rPr>
        <w:t xml:space="preserve">only </w:t>
      </w:r>
      <w:r w:rsidRPr="00780422">
        <w:rPr>
          <w:rFonts w:ascii="Arial" w:hAnsi="Arial" w:cs="Arial"/>
          <w:sz w:val="24"/>
          <w:szCs w:val="24"/>
        </w:rPr>
        <w:t>over section E-C of the Order route</w:t>
      </w:r>
      <w:r w:rsidR="00D27153" w:rsidRPr="00780422">
        <w:rPr>
          <w:rFonts w:ascii="Arial" w:hAnsi="Arial" w:cs="Arial"/>
          <w:sz w:val="24"/>
          <w:szCs w:val="24"/>
        </w:rPr>
        <w:t xml:space="preserve">, </w:t>
      </w:r>
      <w:r w:rsidR="00D805C8">
        <w:rPr>
          <w:rFonts w:ascii="Arial" w:hAnsi="Arial" w:cs="Arial"/>
          <w:sz w:val="24"/>
          <w:szCs w:val="24"/>
        </w:rPr>
        <w:t>which adjoins</w:t>
      </w:r>
      <w:r w:rsidR="00D27153" w:rsidRPr="00780422">
        <w:rPr>
          <w:rFonts w:ascii="Arial" w:hAnsi="Arial" w:cs="Arial"/>
          <w:sz w:val="24"/>
          <w:szCs w:val="24"/>
        </w:rPr>
        <w:t xml:space="preserve"> the west side of the railway crossing</w:t>
      </w:r>
      <w:r w:rsidRPr="00780422">
        <w:rPr>
          <w:rFonts w:ascii="Arial" w:hAnsi="Arial" w:cs="Arial"/>
          <w:sz w:val="24"/>
          <w:szCs w:val="24"/>
        </w:rPr>
        <w:t xml:space="preserve">. </w:t>
      </w:r>
      <w:r w:rsidR="00AE6C7E" w:rsidRPr="00780422">
        <w:rPr>
          <w:rFonts w:ascii="Arial" w:hAnsi="Arial" w:cs="Arial"/>
          <w:sz w:val="24"/>
          <w:szCs w:val="24"/>
        </w:rPr>
        <w:t>Furthermore,</w:t>
      </w:r>
      <w:r w:rsidR="00A765B7" w:rsidRPr="00780422">
        <w:rPr>
          <w:rFonts w:ascii="Arial" w:hAnsi="Arial" w:cs="Arial"/>
          <w:sz w:val="24"/>
          <w:szCs w:val="24"/>
        </w:rPr>
        <w:t xml:space="preserve"> the</w:t>
      </w:r>
      <w:r w:rsidR="00C30EED" w:rsidRPr="00780422">
        <w:rPr>
          <w:rFonts w:ascii="Arial" w:hAnsi="Arial" w:cs="Arial"/>
          <w:sz w:val="24"/>
          <w:szCs w:val="24"/>
        </w:rPr>
        <w:t>se</w:t>
      </w:r>
      <w:r w:rsidR="00A765B7" w:rsidRPr="00780422">
        <w:rPr>
          <w:rFonts w:ascii="Arial" w:hAnsi="Arial" w:cs="Arial"/>
          <w:sz w:val="24"/>
          <w:szCs w:val="24"/>
        </w:rPr>
        <w:t xml:space="preserve"> </w:t>
      </w:r>
      <w:r w:rsidR="00C30EED" w:rsidRPr="00780422">
        <w:rPr>
          <w:rFonts w:ascii="Arial" w:hAnsi="Arial" w:cs="Arial"/>
          <w:sz w:val="24"/>
          <w:szCs w:val="24"/>
        </w:rPr>
        <w:t>d</w:t>
      </w:r>
      <w:r w:rsidR="00A765B7" w:rsidRPr="00780422">
        <w:rPr>
          <w:rFonts w:ascii="Arial" w:hAnsi="Arial" w:cs="Arial"/>
          <w:sz w:val="24"/>
          <w:szCs w:val="24"/>
        </w:rPr>
        <w:t xml:space="preserve">ocuments record no public footpath </w:t>
      </w:r>
      <w:r w:rsidR="000B3FEB" w:rsidRPr="00780422">
        <w:rPr>
          <w:rFonts w:ascii="Arial" w:hAnsi="Arial" w:cs="Arial"/>
          <w:sz w:val="24"/>
          <w:szCs w:val="24"/>
        </w:rPr>
        <w:t>through land parcel number five, to the east of the line</w:t>
      </w:r>
      <w:r w:rsidR="00A908C7" w:rsidRPr="00780422">
        <w:rPr>
          <w:rFonts w:ascii="Arial" w:hAnsi="Arial" w:cs="Arial"/>
          <w:sz w:val="24"/>
          <w:szCs w:val="24"/>
        </w:rPr>
        <w:t xml:space="preserve">. This parcel </w:t>
      </w:r>
      <w:r w:rsidR="0038201F" w:rsidRPr="00780422">
        <w:rPr>
          <w:rFonts w:ascii="Arial" w:hAnsi="Arial" w:cs="Arial"/>
          <w:color w:val="auto"/>
          <w:sz w:val="24"/>
          <w:szCs w:val="24"/>
        </w:rPr>
        <w:t xml:space="preserve">lies within the area proposed for acquisition and therefore it would have been necessary to deal with any public rights which existed through it. Nevertheless, </w:t>
      </w:r>
      <w:r w:rsidR="00780422">
        <w:rPr>
          <w:rFonts w:ascii="Arial" w:hAnsi="Arial" w:cs="Arial"/>
          <w:color w:val="auto"/>
          <w:sz w:val="24"/>
          <w:szCs w:val="24"/>
        </w:rPr>
        <w:t xml:space="preserve">it </w:t>
      </w:r>
      <w:r w:rsidR="00780422" w:rsidRPr="00780422">
        <w:rPr>
          <w:rFonts w:ascii="Arial" w:hAnsi="Arial" w:cs="Arial"/>
          <w:color w:val="auto"/>
          <w:sz w:val="24"/>
          <w:szCs w:val="24"/>
        </w:rPr>
        <w:t xml:space="preserve">is described as “allotment gardens and railway siding” which are owned by two private individuals and occupied by the cement company. Whilst the approximate route of </w:t>
      </w:r>
      <w:r w:rsidR="00EA0C3E">
        <w:rPr>
          <w:rFonts w:ascii="Arial" w:hAnsi="Arial" w:cs="Arial"/>
          <w:color w:val="auto"/>
          <w:sz w:val="24"/>
          <w:szCs w:val="24"/>
        </w:rPr>
        <w:t xml:space="preserve">part of </w:t>
      </w:r>
      <w:r w:rsidR="00780422" w:rsidRPr="00780422">
        <w:rPr>
          <w:rFonts w:ascii="Arial" w:hAnsi="Arial" w:cs="Arial"/>
          <w:color w:val="auto"/>
          <w:sz w:val="24"/>
          <w:szCs w:val="24"/>
        </w:rPr>
        <w:t>Section B-A of the Order route is shown as a physical track through parcel five, no public rights are recorded along it</w:t>
      </w:r>
      <w:r w:rsidR="00DE38CC">
        <w:rPr>
          <w:rFonts w:ascii="Arial" w:hAnsi="Arial" w:cs="Arial"/>
          <w:color w:val="auto"/>
          <w:sz w:val="24"/>
          <w:szCs w:val="24"/>
        </w:rPr>
        <w:t xml:space="preserve"> and consequently no </w:t>
      </w:r>
      <w:r w:rsidR="00243FD1">
        <w:rPr>
          <w:rFonts w:ascii="Arial" w:hAnsi="Arial" w:cs="Arial"/>
          <w:color w:val="auto"/>
          <w:sz w:val="24"/>
          <w:szCs w:val="24"/>
        </w:rPr>
        <w:t xml:space="preserve">existing </w:t>
      </w:r>
      <w:r w:rsidR="00DE38CC">
        <w:rPr>
          <w:rFonts w:ascii="Arial" w:hAnsi="Arial" w:cs="Arial"/>
          <w:color w:val="auto"/>
          <w:sz w:val="24"/>
          <w:szCs w:val="24"/>
        </w:rPr>
        <w:t xml:space="preserve">public access </w:t>
      </w:r>
      <w:r w:rsidR="00243FD1">
        <w:rPr>
          <w:rFonts w:ascii="Arial" w:hAnsi="Arial" w:cs="Arial"/>
          <w:color w:val="auto"/>
          <w:sz w:val="24"/>
          <w:szCs w:val="24"/>
        </w:rPr>
        <w:t>is shown to the east side of the crossing</w:t>
      </w:r>
      <w:r w:rsidR="00780422" w:rsidRPr="00780422">
        <w:rPr>
          <w:rFonts w:ascii="Arial" w:hAnsi="Arial" w:cs="Arial"/>
          <w:color w:val="auto"/>
          <w:sz w:val="24"/>
          <w:szCs w:val="24"/>
        </w:rPr>
        <w:t>.</w:t>
      </w:r>
      <w:r w:rsidR="00212E65">
        <w:rPr>
          <w:rFonts w:ascii="Arial" w:hAnsi="Arial" w:cs="Arial"/>
          <w:color w:val="auto"/>
          <w:sz w:val="24"/>
          <w:szCs w:val="24"/>
        </w:rPr>
        <w:t xml:space="preserve"> This further reduces the likelihood that the crossing was subject to public rights</w:t>
      </w:r>
      <w:r w:rsidR="008C1E44">
        <w:rPr>
          <w:rFonts w:ascii="Arial" w:hAnsi="Arial" w:cs="Arial"/>
          <w:color w:val="auto"/>
          <w:sz w:val="24"/>
          <w:szCs w:val="24"/>
        </w:rPr>
        <w:t xml:space="preserve"> at the time</w:t>
      </w:r>
      <w:r w:rsidR="00212E65">
        <w:rPr>
          <w:rFonts w:ascii="Arial" w:hAnsi="Arial" w:cs="Arial"/>
          <w:color w:val="auto"/>
          <w:sz w:val="24"/>
          <w:szCs w:val="24"/>
        </w:rPr>
        <w:t>.</w:t>
      </w:r>
      <w:r w:rsidR="00780422" w:rsidRPr="00780422">
        <w:rPr>
          <w:rFonts w:ascii="Arial" w:hAnsi="Arial" w:cs="Arial"/>
          <w:color w:val="auto"/>
          <w:sz w:val="24"/>
          <w:szCs w:val="24"/>
        </w:rPr>
        <w:t xml:space="preserve"> </w:t>
      </w:r>
    </w:p>
    <w:p w14:paraId="0A6E3596" w14:textId="577CD963" w:rsidR="004F36B2" w:rsidRPr="004F36B2" w:rsidRDefault="004F36B2" w:rsidP="004F36B2">
      <w:pPr>
        <w:pStyle w:val="Style1"/>
        <w:tabs>
          <w:tab w:val="num" w:pos="720"/>
        </w:tabs>
        <w:rPr>
          <w:rFonts w:ascii="Arial" w:hAnsi="Arial" w:cs="Arial"/>
          <w:color w:val="auto"/>
          <w:sz w:val="24"/>
          <w:szCs w:val="24"/>
        </w:rPr>
      </w:pPr>
      <w:r>
        <w:rPr>
          <w:rFonts w:ascii="Arial" w:hAnsi="Arial" w:cs="Arial"/>
          <w:color w:val="auto"/>
          <w:sz w:val="24"/>
          <w:szCs w:val="24"/>
        </w:rPr>
        <w:t>I</w:t>
      </w:r>
      <w:r w:rsidR="00B5723C">
        <w:rPr>
          <w:rFonts w:ascii="Arial" w:hAnsi="Arial" w:cs="Arial"/>
          <w:color w:val="auto"/>
          <w:sz w:val="24"/>
          <w:szCs w:val="24"/>
        </w:rPr>
        <w:t xml:space="preserve">t is submitted that it would not have been necessary for the 1914 Act to provide for the stopping up of any private rights </w:t>
      </w:r>
      <w:r>
        <w:rPr>
          <w:rFonts w:ascii="Arial" w:hAnsi="Arial" w:cs="Arial"/>
          <w:color w:val="auto"/>
          <w:sz w:val="24"/>
          <w:szCs w:val="24"/>
        </w:rPr>
        <w:t>over section E-C</w:t>
      </w:r>
      <w:r w:rsidR="00E958FD">
        <w:rPr>
          <w:rFonts w:ascii="Arial" w:hAnsi="Arial" w:cs="Arial"/>
          <w:color w:val="auto"/>
          <w:sz w:val="24"/>
          <w:szCs w:val="24"/>
        </w:rPr>
        <w:t xml:space="preserve"> because any such rights would automatically accrue to the railway operator, who was buying the land</w:t>
      </w:r>
      <w:r>
        <w:rPr>
          <w:rFonts w:ascii="Arial" w:hAnsi="Arial" w:cs="Arial"/>
          <w:color w:val="auto"/>
          <w:sz w:val="24"/>
          <w:szCs w:val="24"/>
        </w:rPr>
        <w:t>.</w:t>
      </w:r>
      <w:r w:rsidR="00E958FD">
        <w:rPr>
          <w:rFonts w:ascii="Arial" w:hAnsi="Arial" w:cs="Arial"/>
          <w:color w:val="auto"/>
          <w:sz w:val="24"/>
          <w:szCs w:val="24"/>
        </w:rPr>
        <w:t xml:space="preserve"> Nevertheless, the Act provides for </w:t>
      </w:r>
      <w:r w:rsidR="001428E6">
        <w:rPr>
          <w:rFonts w:ascii="Arial" w:hAnsi="Arial" w:cs="Arial"/>
          <w:color w:val="auto"/>
          <w:sz w:val="24"/>
          <w:szCs w:val="24"/>
        </w:rPr>
        <w:t>“all private rights of way over any lands which shall under the powers of the Act be acquired compulsorily and over any footpaths authorised to be stopped up shall as f</w:t>
      </w:r>
      <w:r w:rsidR="00237127">
        <w:rPr>
          <w:rFonts w:ascii="Arial" w:hAnsi="Arial" w:cs="Arial"/>
          <w:color w:val="auto"/>
          <w:sz w:val="24"/>
          <w:szCs w:val="24"/>
        </w:rPr>
        <w:t>rom the date of such acquisition or stopping up be extinguished”.</w:t>
      </w:r>
      <w:r w:rsidR="004449D8">
        <w:rPr>
          <w:rFonts w:ascii="Arial" w:hAnsi="Arial" w:cs="Arial"/>
          <w:color w:val="auto"/>
          <w:sz w:val="24"/>
          <w:szCs w:val="24"/>
        </w:rPr>
        <w:t xml:space="preserve"> </w:t>
      </w:r>
      <w:r w:rsidR="00330119">
        <w:rPr>
          <w:rFonts w:ascii="Arial" w:hAnsi="Arial" w:cs="Arial"/>
          <w:color w:val="auto"/>
          <w:sz w:val="24"/>
          <w:szCs w:val="24"/>
        </w:rPr>
        <w:t xml:space="preserve">It therefore envisaged the need to stop up private rights of way over the land </w:t>
      </w:r>
      <w:r w:rsidR="00DD4D2A">
        <w:rPr>
          <w:rFonts w:ascii="Arial" w:hAnsi="Arial" w:cs="Arial"/>
          <w:color w:val="auto"/>
          <w:sz w:val="24"/>
          <w:szCs w:val="24"/>
        </w:rPr>
        <w:t xml:space="preserve">to be acquired, as </w:t>
      </w:r>
      <w:r w:rsidR="00296AB1">
        <w:rPr>
          <w:rFonts w:ascii="Arial" w:hAnsi="Arial" w:cs="Arial"/>
          <w:color w:val="auto"/>
          <w:sz w:val="24"/>
          <w:szCs w:val="24"/>
        </w:rPr>
        <w:t>indicated on</w:t>
      </w:r>
      <w:r w:rsidR="00DD4D2A">
        <w:rPr>
          <w:rFonts w:ascii="Arial" w:hAnsi="Arial" w:cs="Arial"/>
          <w:color w:val="auto"/>
          <w:sz w:val="24"/>
          <w:szCs w:val="24"/>
        </w:rPr>
        <w:t xml:space="preserve"> the plan</w:t>
      </w:r>
      <w:r w:rsidR="00330119">
        <w:rPr>
          <w:rFonts w:ascii="Arial" w:hAnsi="Arial" w:cs="Arial"/>
          <w:color w:val="auto"/>
          <w:sz w:val="24"/>
          <w:szCs w:val="24"/>
        </w:rPr>
        <w:t>.</w:t>
      </w:r>
      <w:r w:rsidR="004449D8">
        <w:rPr>
          <w:rFonts w:ascii="Arial" w:hAnsi="Arial" w:cs="Arial"/>
          <w:color w:val="auto"/>
          <w:sz w:val="24"/>
          <w:szCs w:val="24"/>
        </w:rPr>
        <w:t xml:space="preserve"> </w:t>
      </w:r>
      <w:r>
        <w:rPr>
          <w:rFonts w:ascii="Arial" w:hAnsi="Arial" w:cs="Arial"/>
          <w:color w:val="auto"/>
          <w:sz w:val="24"/>
          <w:szCs w:val="24"/>
        </w:rPr>
        <w:t xml:space="preserve"> </w:t>
      </w:r>
    </w:p>
    <w:p w14:paraId="6095F231" w14:textId="41345B7B" w:rsidR="0000708C" w:rsidRDefault="00F16C78" w:rsidP="00450CB6">
      <w:pPr>
        <w:pStyle w:val="Style1"/>
        <w:tabs>
          <w:tab w:val="num" w:pos="720"/>
        </w:tabs>
        <w:rPr>
          <w:rFonts w:ascii="Arial" w:hAnsi="Arial" w:cs="Arial"/>
          <w:color w:val="auto"/>
          <w:sz w:val="24"/>
          <w:szCs w:val="24"/>
        </w:rPr>
      </w:pPr>
      <w:r>
        <w:rPr>
          <w:rFonts w:ascii="Arial" w:hAnsi="Arial" w:cs="Arial"/>
          <w:color w:val="auto"/>
          <w:sz w:val="24"/>
          <w:szCs w:val="24"/>
        </w:rPr>
        <w:t xml:space="preserve">The 1914 Act documents </w:t>
      </w:r>
      <w:r w:rsidRPr="00F16C78">
        <w:rPr>
          <w:rFonts w:ascii="Arial" w:hAnsi="Arial" w:cs="Arial"/>
          <w:color w:val="auto"/>
          <w:sz w:val="24"/>
          <w:szCs w:val="24"/>
        </w:rPr>
        <w:t xml:space="preserve">would have been subject to public scrutiny and consultation. Precision would have been necessary in </w:t>
      </w:r>
      <w:r w:rsidR="00171A87">
        <w:rPr>
          <w:rFonts w:ascii="Arial" w:hAnsi="Arial" w:cs="Arial"/>
          <w:color w:val="auto"/>
          <w:sz w:val="24"/>
          <w:szCs w:val="24"/>
        </w:rPr>
        <w:t>their</w:t>
      </w:r>
      <w:r w:rsidRPr="00F16C78">
        <w:rPr>
          <w:rFonts w:ascii="Arial" w:hAnsi="Arial" w:cs="Arial"/>
          <w:color w:val="auto"/>
          <w:sz w:val="24"/>
          <w:szCs w:val="24"/>
        </w:rPr>
        <w:t xml:space="preserve"> preparation</w:t>
      </w:r>
      <w:r w:rsidR="00CB397D">
        <w:rPr>
          <w:rFonts w:ascii="Arial" w:hAnsi="Arial" w:cs="Arial"/>
          <w:color w:val="auto"/>
          <w:sz w:val="24"/>
          <w:szCs w:val="24"/>
        </w:rPr>
        <w:t>,</w:t>
      </w:r>
      <w:r w:rsidRPr="00F16C78">
        <w:rPr>
          <w:rFonts w:ascii="Arial" w:hAnsi="Arial" w:cs="Arial"/>
          <w:color w:val="auto"/>
          <w:sz w:val="24"/>
          <w:szCs w:val="24"/>
        </w:rPr>
        <w:t xml:space="preserve"> as the land to be acquired would be compulsorily purchased and any compensations due as a result needed to be accurate.</w:t>
      </w:r>
      <w:r w:rsidR="00171A87" w:rsidRPr="00171A87">
        <w:t xml:space="preserve"> </w:t>
      </w:r>
      <w:r w:rsidR="00B6543B" w:rsidRPr="00B6543B">
        <w:rPr>
          <w:rFonts w:ascii="Arial" w:hAnsi="Arial" w:cs="Arial"/>
          <w:sz w:val="24"/>
          <w:szCs w:val="24"/>
        </w:rPr>
        <w:t>There is nothing before me to suggest that the</w:t>
      </w:r>
      <w:r w:rsidR="00263812">
        <w:rPr>
          <w:rFonts w:ascii="Arial" w:hAnsi="Arial" w:cs="Arial"/>
          <w:sz w:val="24"/>
          <w:szCs w:val="24"/>
        </w:rPr>
        <w:t>y</w:t>
      </w:r>
      <w:r w:rsidR="00B6543B" w:rsidRPr="00B6543B">
        <w:rPr>
          <w:rFonts w:ascii="Arial" w:hAnsi="Arial" w:cs="Arial"/>
          <w:sz w:val="24"/>
          <w:szCs w:val="24"/>
        </w:rPr>
        <w:t xml:space="preserve"> were </w:t>
      </w:r>
      <w:r w:rsidR="00CB397D">
        <w:rPr>
          <w:rFonts w:ascii="Arial" w:hAnsi="Arial" w:cs="Arial"/>
          <w:sz w:val="24"/>
          <w:szCs w:val="24"/>
        </w:rPr>
        <w:t>incorrect</w:t>
      </w:r>
      <w:r w:rsidR="00B6543B" w:rsidRPr="00B6543B">
        <w:rPr>
          <w:rFonts w:ascii="Arial" w:hAnsi="Arial" w:cs="Arial"/>
          <w:sz w:val="24"/>
          <w:szCs w:val="24"/>
        </w:rPr>
        <w:t>.</w:t>
      </w:r>
      <w:r w:rsidR="00B6543B">
        <w:t xml:space="preserve"> </w:t>
      </w:r>
      <w:r w:rsidR="00533C9A">
        <w:t>T</w:t>
      </w:r>
      <w:r w:rsidR="00171A87" w:rsidRPr="00171A87">
        <w:rPr>
          <w:rFonts w:ascii="Arial" w:hAnsi="Arial" w:cs="Arial"/>
          <w:color w:val="auto"/>
          <w:sz w:val="24"/>
          <w:szCs w:val="24"/>
        </w:rPr>
        <w:t>h</w:t>
      </w:r>
      <w:r w:rsidR="00C549A2">
        <w:rPr>
          <w:rFonts w:ascii="Arial" w:hAnsi="Arial" w:cs="Arial"/>
          <w:color w:val="auto"/>
          <w:sz w:val="24"/>
          <w:szCs w:val="24"/>
        </w:rPr>
        <w:t>us, in view of the above considerations, the 1914 Act evidence in</w:t>
      </w:r>
      <w:r w:rsidR="00171A87" w:rsidRPr="00171A87">
        <w:rPr>
          <w:rFonts w:ascii="Arial" w:hAnsi="Arial" w:cs="Arial"/>
          <w:color w:val="auto"/>
          <w:sz w:val="24"/>
          <w:szCs w:val="24"/>
        </w:rPr>
        <w:t>dicate</w:t>
      </w:r>
      <w:r w:rsidR="00C549A2">
        <w:rPr>
          <w:rFonts w:ascii="Arial" w:hAnsi="Arial" w:cs="Arial"/>
          <w:color w:val="auto"/>
          <w:sz w:val="24"/>
          <w:szCs w:val="24"/>
        </w:rPr>
        <w:t>s</w:t>
      </w:r>
      <w:r w:rsidR="00171A87" w:rsidRPr="00171A87">
        <w:rPr>
          <w:rFonts w:ascii="Arial" w:hAnsi="Arial" w:cs="Arial"/>
          <w:color w:val="auto"/>
          <w:sz w:val="24"/>
          <w:szCs w:val="24"/>
        </w:rPr>
        <w:t xml:space="preserve"> the existence of private rights only over </w:t>
      </w:r>
      <w:r w:rsidR="009F4E9C">
        <w:rPr>
          <w:rFonts w:ascii="Arial" w:hAnsi="Arial" w:cs="Arial"/>
          <w:color w:val="auto"/>
          <w:sz w:val="24"/>
          <w:szCs w:val="24"/>
        </w:rPr>
        <w:t xml:space="preserve">section </w:t>
      </w:r>
      <w:r w:rsidR="00171A87" w:rsidRPr="00171A87">
        <w:rPr>
          <w:rFonts w:ascii="Arial" w:hAnsi="Arial" w:cs="Arial"/>
          <w:color w:val="auto"/>
          <w:sz w:val="24"/>
          <w:szCs w:val="24"/>
        </w:rPr>
        <w:t>B-E</w:t>
      </w:r>
      <w:r w:rsidR="009F4E9C">
        <w:rPr>
          <w:rFonts w:ascii="Arial" w:hAnsi="Arial" w:cs="Arial"/>
          <w:color w:val="auto"/>
          <w:sz w:val="24"/>
          <w:szCs w:val="24"/>
        </w:rPr>
        <w:t xml:space="preserve"> of the Order route</w:t>
      </w:r>
      <w:r w:rsidR="007C128B">
        <w:rPr>
          <w:rFonts w:ascii="Arial" w:hAnsi="Arial" w:cs="Arial"/>
          <w:color w:val="auto"/>
          <w:sz w:val="24"/>
          <w:szCs w:val="24"/>
        </w:rPr>
        <w:t>s</w:t>
      </w:r>
      <w:r w:rsidR="0046055D">
        <w:rPr>
          <w:rFonts w:ascii="Arial" w:hAnsi="Arial" w:cs="Arial"/>
          <w:color w:val="auto"/>
          <w:sz w:val="24"/>
          <w:szCs w:val="24"/>
        </w:rPr>
        <w:t xml:space="preserve">, and neither public </w:t>
      </w:r>
      <w:r w:rsidR="008125CC">
        <w:rPr>
          <w:rFonts w:ascii="Arial" w:hAnsi="Arial" w:cs="Arial"/>
          <w:color w:val="auto"/>
          <w:sz w:val="24"/>
          <w:szCs w:val="24"/>
        </w:rPr>
        <w:t>n</w:t>
      </w:r>
      <w:r w:rsidR="0046055D">
        <w:rPr>
          <w:rFonts w:ascii="Arial" w:hAnsi="Arial" w:cs="Arial"/>
          <w:color w:val="auto"/>
          <w:sz w:val="24"/>
          <w:szCs w:val="24"/>
        </w:rPr>
        <w:t xml:space="preserve">or private rights between </w:t>
      </w:r>
      <w:r w:rsidR="009F4E9C">
        <w:rPr>
          <w:rFonts w:ascii="Arial" w:hAnsi="Arial" w:cs="Arial"/>
          <w:color w:val="auto"/>
          <w:sz w:val="24"/>
          <w:szCs w:val="24"/>
        </w:rPr>
        <w:t xml:space="preserve">section </w:t>
      </w:r>
      <w:r w:rsidR="00657F09">
        <w:rPr>
          <w:rFonts w:ascii="Arial" w:hAnsi="Arial" w:cs="Arial"/>
          <w:color w:val="auto"/>
          <w:sz w:val="24"/>
          <w:szCs w:val="24"/>
        </w:rPr>
        <w:t>B-</w:t>
      </w:r>
      <w:r w:rsidR="0046055D">
        <w:rPr>
          <w:rFonts w:ascii="Arial" w:hAnsi="Arial" w:cs="Arial"/>
          <w:color w:val="auto"/>
          <w:sz w:val="24"/>
          <w:szCs w:val="24"/>
        </w:rPr>
        <w:t>A</w:t>
      </w:r>
      <w:r w:rsidR="00171A87" w:rsidRPr="00171A87">
        <w:rPr>
          <w:rFonts w:ascii="Arial" w:hAnsi="Arial" w:cs="Arial"/>
          <w:color w:val="auto"/>
          <w:sz w:val="24"/>
          <w:szCs w:val="24"/>
        </w:rPr>
        <w:t>.</w:t>
      </w:r>
      <w:r w:rsidR="00BB70CF">
        <w:rPr>
          <w:rFonts w:ascii="Arial" w:hAnsi="Arial" w:cs="Arial"/>
          <w:color w:val="auto"/>
          <w:sz w:val="24"/>
          <w:szCs w:val="24"/>
        </w:rPr>
        <w:t xml:space="preserve"> </w:t>
      </w:r>
      <w:r w:rsidR="0003610D">
        <w:rPr>
          <w:rFonts w:ascii="Arial" w:hAnsi="Arial" w:cs="Arial"/>
          <w:color w:val="auto"/>
          <w:sz w:val="24"/>
          <w:szCs w:val="24"/>
        </w:rPr>
        <w:t>There may have been many reasons for the existence of a private right of way</w:t>
      </w:r>
      <w:r w:rsidR="00DD19C7">
        <w:rPr>
          <w:rFonts w:ascii="Arial" w:hAnsi="Arial" w:cs="Arial"/>
          <w:color w:val="auto"/>
          <w:sz w:val="24"/>
          <w:szCs w:val="24"/>
        </w:rPr>
        <w:t xml:space="preserve"> over the route</w:t>
      </w:r>
      <w:r w:rsidR="007C128B">
        <w:rPr>
          <w:rFonts w:ascii="Arial" w:hAnsi="Arial" w:cs="Arial"/>
          <w:color w:val="auto"/>
          <w:sz w:val="24"/>
          <w:szCs w:val="24"/>
        </w:rPr>
        <w:t>s</w:t>
      </w:r>
      <w:r w:rsidR="0003610D">
        <w:rPr>
          <w:rFonts w:ascii="Arial" w:hAnsi="Arial" w:cs="Arial"/>
          <w:color w:val="auto"/>
          <w:sz w:val="24"/>
          <w:szCs w:val="24"/>
        </w:rPr>
        <w:t xml:space="preserve"> including</w:t>
      </w:r>
      <w:r w:rsidR="007B4523">
        <w:rPr>
          <w:rFonts w:ascii="Arial" w:hAnsi="Arial" w:cs="Arial"/>
          <w:color w:val="auto"/>
          <w:sz w:val="24"/>
          <w:szCs w:val="24"/>
        </w:rPr>
        <w:t>,</w:t>
      </w:r>
      <w:r w:rsidR="0003610D">
        <w:rPr>
          <w:rFonts w:ascii="Arial" w:hAnsi="Arial" w:cs="Arial"/>
          <w:color w:val="auto"/>
          <w:sz w:val="24"/>
          <w:szCs w:val="24"/>
        </w:rPr>
        <w:t xml:space="preserve"> </w:t>
      </w:r>
      <w:r w:rsidR="007B4523">
        <w:rPr>
          <w:rFonts w:ascii="Arial" w:hAnsi="Arial" w:cs="Arial"/>
          <w:color w:val="auto"/>
          <w:sz w:val="24"/>
          <w:szCs w:val="24"/>
        </w:rPr>
        <w:t xml:space="preserve">for example, </w:t>
      </w:r>
      <w:r w:rsidR="0003610D">
        <w:rPr>
          <w:rFonts w:ascii="Arial" w:hAnsi="Arial" w:cs="Arial"/>
          <w:color w:val="auto"/>
          <w:sz w:val="24"/>
          <w:szCs w:val="24"/>
        </w:rPr>
        <w:t xml:space="preserve">access for land management purposes </w:t>
      </w:r>
      <w:r w:rsidR="00240B3F">
        <w:rPr>
          <w:rFonts w:ascii="Arial" w:hAnsi="Arial" w:cs="Arial"/>
          <w:color w:val="auto"/>
          <w:sz w:val="24"/>
          <w:szCs w:val="24"/>
        </w:rPr>
        <w:t>by adjacent owners</w:t>
      </w:r>
      <w:r w:rsidR="004B1797">
        <w:rPr>
          <w:rFonts w:ascii="Arial" w:hAnsi="Arial" w:cs="Arial"/>
          <w:color w:val="auto"/>
          <w:sz w:val="24"/>
          <w:szCs w:val="24"/>
        </w:rPr>
        <w:t xml:space="preserve"> and use by the postal service</w:t>
      </w:r>
      <w:r w:rsidR="00B37AE4">
        <w:rPr>
          <w:rFonts w:ascii="Arial" w:hAnsi="Arial" w:cs="Arial"/>
          <w:color w:val="auto"/>
          <w:sz w:val="24"/>
          <w:szCs w:val="24"/>
        </w:rPr>
        <w:t>, as set out in the book of reference.</w:t>
      </w:r>
    </w:p>
    <w:p w14:paraId="49A3AA62" w14:textId="42C0A7DB" w:rsidR="00360AAF" w:rsidRPr="00360AAF" w:rsidRDefault="00A64828" w:rsidP="00450CB6">
      <w:pPr>
        <w:pStyle w:val="Style1"/>
        <w:tabs>
          <w:tab w:val="num" w:pos="720"/>
        </w:tabs>
        <w:rPr>
          <w:rFonts w:ascii="Arial" w:hAnsi="Arial" w:cs="Arial"/>
          <w:color w:val="FF0000"/>
          <w:sz w:val="24"/>
          <w:szCs w:val="24"/>
        </w:rPr>
      </w:pPr>
      <w:r w:rsidRPr="00B01A91">
        <w:rPr>
          <w:rFonts w:ascii="Arial" w:hAnsi="Arial" w:cs="Arial"/>
          <w:color w:val="auto"/>
          <w:sz w:val="24"/>
          <w:szCs w:val="24"/>
        </w:rPr>
        <w:t>The annotation of the Order route</w:t>
      </w:r>
      <w:r w:rsidR="00E716FB">
        <w:rPr>
          <w:rFonts w:ascii="Arial" w:hAnsi="Arial" w:cs="Arial"/>
          <w:color w:val="auto"/>
          <w:sz w:val="24"/>
          <w:szCs w:val="24"/>
        </w:rPr>
        <w:t>s</w:t>
      </w:r>
      <w:r w:rsidRPr="00B01A91">
        <w:rPr>
          <w:rFonts w:ascii="Arial" w:hAnsi="Arial" w:cs="Arial"/>
          <w:color w:val="auto"/>
          <w:sz w:val="24"/>
          <w:szCs w:val="24"/>
        </w:rPr>
        <w:t xml:space="preserve"> on the sewerage scheme documents is unclear and may or may not show the number three</w:t>
      </w:r>
      <w:r w:rsidR="006E6F2D" w:rsidRPr="00B01A91">
        <w:rPr>
          <w:rFonts w:ascii="Arial" w:hAnsi="Arial" w:cs="Arial"/>
          <w:color w:val="auto"/>
          <w:sz w:val="24"/>
          <w:szCs w:val="24"/>
        </w:rPr>
        <w:t xml:space="preserve">, </w:t>
      </w:r>
      <w:r w:rsidR="00D51503" w:rsidRPr="00B01A91">
        <w:rPr>
          <w:rFonts w:ascii="Arial" w:hAnsi="Arial" w:cs="Arial"/>
          <w:color w:val="auto"/>
          <w:sz w:val="24"/>
          <w:szCs w:val="24"/>
        </w:rPr>
        <w:t>described in the book of reference as a public footpath</w:t>
      </w:r>
      <w:r w:rsidRPr="00B01A91">
        <w:rPr>
          <w:rFonts w:ascii="Arial" w:hAnsi="Arial" w:cs="Arial"/>
          <w:color w:val="auto"/>
          <w:sz w:val="24"/>
          <w:szCs w:val="24"/>
        </w:rPr>
        <w:t>.</w:t>
      </w:r>
      <w:r w:rsidR="00360AAF">
        <w:rPr>
          <w:rFonts w:ascii="Arial" w:hAnsi="Arial" w:cs="Arial"/>
          <w:color w:val="auto"/>
          <w:sz w:val="24"/>
          <w:szCs w:val="24"/>
        </w:rPr>
        <w:t xml:space="preserve"> There is no record before me of an objection to the scheme by the railway operator, </w:t>
      </w:r>
      <w:r w:rsidR="0029038B">
        <w:rPr>
          <w:rFonts w:ascii="Arial" w:hAnsi="Arial" w:cs="Arial"/>
          <w:color w:val="auto"/>
          <w:sz w:val="24"/>
          <w:szCs w:val="24"/>
        </w:rPr>
        <w:t>apparently</w:t>
      </w:r>
      <w:r w:rsidR="007C153D">
        <w:rPr>
          <w:rFonts w:ascii="Arial" w:hAnsi="Arial" w:cs="Arial"/>
          <w:color w:val="auto"/>
          <w:sz w:val="24"/>
          <w:szCs w:val="24"/>
        </w:rPr>
        <w:t xml:space="preserve"> </w:t>
      </w:r>
      <w:r w:rsidR="00F977BF">
        <w:rPr>
          <w:rFonts w:ascii="Arial" w:hAnsi="Arial" w:cs="Arial"/>
          <w:color w:val="auto"/>
          <w:sz w:val="24"/>
          <w:szCs w:val="24"/>
        </w:rPr>
        <w:t>conflict</w:t>
      </w:r>
      <w:r w:rsidR="0029038B">
        <w:rPr>
          <w:rFonts w:ascii="Arial" w:hAnsi="Arial" w:cs="Arial"/>
          <w:color w:val="auto"/>
          <w:sz w:val="24"/>
          <w:szCs w:val="24"/>
        </w:rPr>
        <w:t>ing</w:t>
      </w:r>
      <w:r w:rsidR="00F977BF">
        <w:rPr>
          <w:rFonts w:ascii="Arial" w:hAnsi="Arial" w:cs="Arial"/>
          <w:color w:val="auto"/>
          <w:sz w:val="24"/>
          <w:szCs w:val="24"/>
        </w:rPr>
        <w:t xml:space="preserve"> with its view of the Order route</w:t>
      </w:r>
      <w:r w:rsidR="002E07AF">
        <w:rPr>
          <w:rFonts w:ascii="Arial" w:hAnsi="Arial" w:cs="Arial"/>
          <w:color w:val="auto"/>
          <w:sz w:val="24"/>
          <w:szCs w:val="24"/>
        </w:rPr>
        <w:t>s</w:t>
      </w:r>
      <w:r w:rsidR="00F977BF">
        <w:rPr>
          <w:rFonts w:ascii="Arial" w:hAnsi="Arial" w:cs="Arial"/>
          <w:color w:val="auto"/>
          <w:sz w:val="24"/>
          <w:szCs w:val="24"/>
        </w:rPr>
        <w:t xml:space="preserve"> and crossing </w:t>
      </w:r>
      <w:r w:rsidR="00C04F94">
        <w:rPr>
          <w:rFonts w:ascii="Arial" w:hAnsi="Arial" w:cs="Arial"/>
          <w:color w:val="auto"/>
          <w:sz w:val="24"/>
          <w:szCs w:val="24"/>
        </w:rPr>
        <w:t xml:space="preserve">as private within </w:t>
      </w:r>
      <w:r w:rsidR="0029038B">
        <w:rPr>
          <w:rFonts w:ascii="Arial" w:hAnsi="Arial" w:cs="Arial"/>
          <w:color w:val="auto"/>
          <w:sz w:val="24"/>
          <w:szCs w:val="24"/>
        </w:rPr>
        <w:t>its own</w:t>
      </w:r>
      <w:r w:rsidR="00C04F94">
        <w:rPr>
          <w:rFonts w:ascii="Arial" w:hAnsi="Arial" w:cs="Arial"/>
          <w:color w:val="auto"/>
          <w:sz w:val="24"/>
          <w:szCs w:val="24"/>
        </w:rPr>
        <w:t xml:space="preserve"> 1914 Act documents.</w:t>
      </w:r>
    </w:p>
    <w:p w14:paraId="1312387D" w14:textId="7E8AB850" w:rsidR="00041FF7" w:rsidRPr="00041FF7" w:rsidRDefault="00E3042B" w:rsidP="00450CB6">
      <w:pPr>
        <w:pStyle w:val="Style1"/>
        <w:tabs>
          <w:tab w:val="num" w:pos="720"/>
        </w:tabs>
        <w:rPr>
          <w:rFonts w:ascii="Arial" w:hAnsi="Arial" w:cs="Arial"/>
          <w:color w:val="FF0000"/>
          <w:sz w:val="24"/>
          <w:szCs w:val="24"/>
        </w:rPr>
      </w:pPr>
      <w:r w:rsidRPr="00B01A91">
        <w:rPr>
          <w:rFonts w:ascii="Arial" w:hAnsi="Arial" w:cs="Arial"/>
          <w:color w:val="auto"/>
          <w:sz w:val="24"/>
          <w:szCs w:val="24"/>
        </w:rPr>
        <w:t>Nevertheless</w:t>
      </w:r>
      <w:r w:rsidR="00AD5A36" w:rsidRPr="00B01A91">
        <w:rPr>
          <w:rFonts w:ascii="Arial" w:hAnsi="Arial" w:cs="Arial"/>
          <w:color w:val="auto"/>
          <w:sz w:val="24"/>
          <w:szCs w:val="24"/>
        </w:rPr>
        <w:t xml:space="preserve">, even if </w:t>
      </w:r>
      <w:r w:rsidR="00CA2650">
        <w:rPr>
          <w:rFonts w:ascii="Arial" w:hAnsi="Arial" w:cs="Arial"/>
          <w:color w:val="auto"/>
          <w:sz w:val="24"/>
          <w:szCs w:val="24"/>
        </w:rPr>
        <w:t>land parcel three</w:t>
      </w:r>
      <w:r w:rsidR="00AD5A36" w:rsidRPr="00B01A91">
        <w:rPr>
          <w:rFonts w:ascii="Arial" w:hAnsi="Arial" w:cs="Arial"/>
          <w:color w:val="auto"/>
          <w:sz w:val="24"/>
          <w:szCs w:val="24"/>
        </w:rPr>
        <w:t xml:space="preserve"> does relate to </w:t>
      </w:r>
      <w:r w:rsidR="00932EE3" w:rsidRPr="00B01A91">
        <w:rPr>
          <w:rFonts w:ascii="Arial" w:hAnsi="Arial" w:cs="Arial"/>
          <w:color w:val="auto"/>
          <w:sz w:val="24"/>
          <w:szCs w:val="24"/>
        </w:rPr>
        <w:t xml:space="preserve">the </w:t>
      </w:r>
      <w:r w:rsidR="009D0F47" w:rsidRPr="00B01A91">
        <w:rPr>
          <w:rFonts w:ascii="Arial" w:hAnsi="Arial" w:cs="Arial"/>
          <w:color w:val="auto"/>
          <w:sz w:val="24"/>
          <w:szCs w:val="24"/>
        </w:rPr>
        <w:t xml:space="preserve">section of </w:t>
      </w:r>
      <w:r w:rsidR="00AD5A36" w:rsidRPr="00B01A91">
        <w:rPr>
          <w:rFonts w:ascii="Arial" w:hAnsi="Arial" w:cs="Arial"/>
          <w:color w:val="auto"/>
          <w:sz w:val="24"/>
          <w:szCs w:val="24"/>
        </w:rPr>
        <w:t>Order route</w:t>
      </w:r>
      <w:r w:rsidR="009D0F47" w:rsidRPr="00B01A91">
        <w:rPr>
          <w:rFonts w:ascii="Arial" w:hAnsi="Arial" w:cs="Arial"/>
          <w:color w:val="auto"/>
          <w:sz w:val="24"/>
          <w:szCs w:val="24"/>
        </w:rPr>
        <w:t xml:space="preserve"> crossed by the proposed pipes</w:t>
      </w:r>
      <w:r w:rsidR="00AD5A36" w:rsidRPr="00B01A91">
        <w:rPr>
          <w:rFonts w:ascii="Arial" w:hAnsi="Arial" w:cs="Arial"/>
          <w:color w:val="auto"/>
          <w:sz w:val="24"/>
          <w:szCs w:val="24"/>
        </w:rPr>
        <w:t>,</w:t>
      </w:r>
      <w:r w:rsidR="009D0F47" w:rsidRPr="00B01A91">
        <w:rPr>
          <w:rFonts w:ascii="Arial" w:hAnsi="Arial" w:cs="Arial"/>
          <w:color w:val="auto"/>
          <w:sz w:val="24"/>
          <w:szCs w:val="24"/>
        </w:rPr>
        <w:t xml:space="preserve"> the documents do not acknowledge </w:t>
      </w:r>
      <w:r w:rsidRPr="00B01A91">
        <w:rPr>
          <w:rFonts w:ascii="Arial" w:hAnsi="Arial" w:cs="Arial"/>
          <w:color w:val="auto"/>
          <w:sz w:val="24"/>
          <w:szCs w:val="24"/>
        </w:rPr>
        <w:t xml:space="preserve">the existence of any public rights over the </w:t>
      </w:r>
      <w:r w:rsidR="00966FE0" w:rsidRPr="00B01A91">
        <w:rPr>
          <w:rFonts w:ascii="Arial" w:hAnsi="Arial" w:cs="Arial"/>
          <w:color w:val="auto"/>
          <w:sz w:val="24"/>
          <w:szCs w:val="24"/>
        </w:rPr>
        <w:t>riverbank</w:t>
      </w:r>
      <w:r w:rsidRPr="00B01A91">
        <w:rPr>
          <w:rFonts w:ascii="Arial" w:hAnsi="Arial" w:cs="Arial"/>
          <w:color w:val="auto"/>
          <w:sz w:val="24"/>
          <w:szCs w:val="24"/>
        </w:rPr>
        <w:t xml:space="preserve"> public footpath, which </w:t>
      </w:r>
      <w:r w:rsidR="00EC08D6" w:rsidRPr="00B01A91">
        <w:rPr>
          <w:rFonts w:ascii="Arial" w:hAnsi="Arial" w:cs="Arial"/>
          <w:color w:val="auto"/>
          <w:sz w:val="24"/>
          <w:szCs w:val="24"/>
        </w:rPr>
        <w:t xml:space="preserve">is marked on the plan to </w:t>
      </w:r>
      <w:r w:rsidR="006C5EE0" w:rsidRPr="00B01A91">
        <w:rPr>
          <w:rFonts w:ascii="Arial" w:hAnsi="Arial" w:cs="Arial"/>
          <w:color w:val="auto"/>
          <w:sz w:val="24"/>
          <w:szCs w:val="24"/>
        </w:rPr>
        <w:t>lie within the scheme’s limits of deviation and would consequently be affected by it.</w:t>
      </w:r>
      <w:r w:rsidR="003C37F5" w:rsidRPr="00B01A91">
        <w:rPr>
          <w:rFonts w:ascii="Arial" w:hAnsi="Arial" w:cs="Arial"/>
          <w:color w:val="auto"/>
          <w:sz w:val="24"/>
          <w:szCs w:val="24"/>
        </w:rPr>
        <w:t xml:space="preserve"> Public rights were acknowledged over the </w:t>
      </w:r>
      <w:r w:rsidR="00966FE0" w:rsidRPr="00B01A91">
        <w:rPr>
          <w:rFonts w:ascii="Arial" w:hAnsi="Arial" w:cs="Arial"/>
          <w:color w:val="auto"/>
          <w:sz w:val="24"/>
          <w:szCs w:val="24"/>
        </w:rPr>
        <w:t>riverbank</w:t>
      </w:r>
      <w:r w:rsidR="003C37F5" w:rsidRPr="00B01A91">
        <w:rPr>
          <w:rFonts w:ascii="Arial" w:hAnsi="Arial" w:cs="Arial"/>
          <w:color w:val="auto"/>
          <w:sz w:val="24"/>
          <w:szCs w:val="24"/>
        </w:rPr>
        <w:t xml:space="preserve"> footpath in the 1914 Act evidence</w:t>
      </w:r>
      <w:r w:rsidR="00B879B1" w:rsidRPr="00B01A91">
        <w:rPr>
          <w:rFonts w:ascii="Arial" w:hAnsi="Arial" w:cs="Arial"/>
          <w:color w:val="auto"/>
          <w:sz w:val="24"/>
          <w:szCs w:val="24"/>
        </w:rPr>
        <w:t xml:space="preserve"> and</w:t>
      </w:r>
      <w:r w:rsidR="007A40F2" w:rsidRPr="00B01A91">
        <w:rPr>
          <w:rFonts w:ascii="Arial" w:hAnsi="Arial" w:cs="Arial"/>
          <w:color w:val="auto"/>
          <w:sz w:val="24"/>
          <w:szCs w:val="24"/>
        </w:rPr>
        <w:t xml:space="preserve">, as the sewerage scheme was proposed in 1898 only a few years prior to that, </w:t>
      </w:r>
      <w:r w:rsidR="00B879B1" w:rsidRPr="00B01A91">
        <w:rPr>
          <w:rFonts w:ascii="Arial" w:hAnsi="Arial" w:cs="Arial"/>
          <w:color w:val="auto"/>
          <w:sz w:val="24"/>
          <w:szCs w:val="24"/>
        </w:rPr>
        <w:t xml:space="preserve">were likely to have existed </w:t>
      </w:r>
      <w:r w:rsidR="006C080C">
        <w:rPr>
          <w:rFonts w:ascii="Arial" w:hAnsi="Arial" w:cs="Arial"/>
          <w:color w:val="auto"/>
          <w:sz w:val="24"/>
          <w:szCs w:val="24"/>
        </w:rPr>
        <w:t xml:space="preserve">over it </w:t>
      </w:r>
      <w:r w:rsidR="002C344E">
        <w:rPr>
          <w:rFonts w:ascii="Arial" w:hAnsi="Arial" w:cs="Arial"/>
          <w:color w:val="auto"/>
          <w:sz w:val="24"/>
          <w:szCs w:val="24"/>
        </w:rPr>
        <w:t>by 1898</w:t>
      </w:r>
      <w:r w:rsidR="007A40F2" w:rsidRPr="00B01A91">
        <w:rPr>
          <w:rFonts w:ascii="Arial" w:hAnsi="Arial" w:cs="Arial"/>
          <w:color w:val="auto"/>
          <w:sz w:val="24"/>
          <w:szCs w:val="24"/>
        </w:rPr>
        <w:t>.</w:t>
      </w:r>
      <w:r w:rsidR="00611D9F">
        <w:rPr>
          <w:rFonts w:ascii="Arial" w:hAnsi="Arial" w:cs="Arial"/>
          <w:color w:val="auto"/>
          <w:sz w:val="24"/>
          <w:szCs w:val="24"/>
        </w:rPr>
        <w:t xml:space="preserve"> A riverbank path also appears to be marked on the 1845 railway </w:t>
      </w:r>
      <w:r w:rsidR="003D2A16">
        <w:rPr>
          <w:rFonts w:ascii="Arial" w:hAnsi="Arial" w:cs="Arial"/>
          <w:color w:val="auto"/>
          <w:sz w:val="24"/>
          <w:szCs w:val="24"/>
        </w:rPr>
        <w:t>plan.</w:t>
      </w:r>
      <w:r w:rsidR="00BE6089" w:rsidRPr="00B01A91">
        <w:rPr>
          <w:rFonts w:ascii="Arial" w:hAnsi="Arial" w:cs="Arial"/>
          <w:color w:val="auto"/>
          <w:sz w:val="24"/>
          <w:szCs w:val="24"/>
        </w:rPr>
        <w:t xml:space="preserve"> However, no explanation </w:t>
      </w:r>
      <w:r w:rsidR="00E9393A" w:rsidRPr="00B01A91">
        <w:rPr>
          <w:rFonts w:ascii="Arial" w:hAnsi="Arial" w:cs="Arial"/>
          <w:color w:val="auto"/>
          <w:sz w:val="24"/>
          <w:szCs w:val="24"/>
        </w:rPr>
        <w:t xml:space="preserve">for the lack of identification of the </w:t>
      </w:r>
      <w:r w:rsidR="00966FE0" w:rsidRPr="00B01A91">
        <w:rPr>
          <w:rFonts w:ascii="Arial" w:hAnsi="Arial" w:cs="Arial"/>
          <w:color w:val="auto"/>
          <w:sz w:val="24"/>
          <w:szCs w:val="24"/>
        </w:rPr>
        <w:t>riverbank</w:t>
      </w:r>
      <w:r w:rsidR="00E9393A" w:rsidRPr="00B01A91">
        <w:rPr>
          <w:rFonts w:ascii="Arial" w:hAnsi="Arial" w:cs="Arial"/>
          <w:color w:val="auto"/>
          <w:sz w:val="24"/>
          <w:szCs w:val="24"/>
        </w:rPr>
        <w:t xml:space="preserve"> rights is before me.</w:t>
      </w:r>
      <w:r w:rsidR="00E07F65" w:rsidRPr="00B01A91">
        <w:rPr>
          <w:rFonts w:ascii="Arial" w:hAnsi="Arial" w:cs="Arial"/>
          <w:color w:val="auto"/>
          <w:sz w:val="24"/>
          <w:szCs w:val="24"/>
        </w:rPr>
        <w:t xml:space="preserve"> </w:t>
      </w:r>
    </w:p>
    <w:p w14:paraId="1A6ECCF9" w14:textId="7CE69EF0" w:rsidR="00867A6E" w:rsidRPr="00D679FD" w:rsidRDefault="00CD1DFD" w:rsidP="00450CB6">
      <w:pPr>
        <w:pStyle w:val="Style1"/>
        <w:tabs>
          <w:tab w:val="num" w:pos="720"/>
        </w:tabs>
        <w:rPr>
          <w:rFonts w:ascii="Arial" w:hAnsi="Arial" w:cs="Arial"/>
          <w:color w:val="FF0000"/>
          <w:sz w:val="24"/>
          <w:szCs w:val="24"/>
        </w:rPr>
      </w:pPr>
      <w:r w:rsidRPr="00B01A91">
        <w:rPr>
          <w:rFonts w:ascii="Arial" w:hAnsi="Arial" w:cs="Arial"/>
          <w:color w:val="auto"/>
          <w:sz w:val="24"/>
          <w:szCs w:val="24"/>
        </w:rPr>
        <w:t xml:space="preserve">Furthermore, </w:t>
      </w:r>
      <w:r w:rsidR="00D36025" w:rsidRPr="00B01A91">
        <w:rPr>
          <w:rFonts w:ascii="Arial" w:hAnsi="Arial" w:cs="Arial"/>
          <w:color w:val="auto"/>
          <w:sz w:val="24"/>
          <w:szCs w:val="24"/>
        </w:rPr>
        <w:t>the</w:t>
      </w:r>
      <w:r w:rsidR="00430F14">
        <w:rPr>
          <w:rFonts w:ascii="Arial" w:hAnsi="Arial" w:cs="Arial"/>
          <w:color w:val="auto"/>
          <w:sz w:val="24"/>
          <w:szCs w:val="24"/>
        </w:rPr>
        <w:t xml:space="preserve"> evi</w:t>
      </w:r>
      <w:r w:rsidR="00D36025" w:rsidRPr="00B01A91">
        <w:rPr>
          <w:rFonts w:ascii="Arial" w:hAnsi="Arial" w:cs="Arial"/>
          <w:color w:val="auto"/>
          <w:sz w:val="24"/>
          <w:szCs w:val="24"/>
        </w:rPr>
        <w:t xml:space="preserve">dence of a number of people </w:t>
      </w:r>
      <w:r w:rsidR="00430F14">
        <w:rPr>
          <w:rFonts w:ascii="Arial" w:hAnsi="Arial" w:cs="Arial"/>
          <w:color w:val="auto"/>
          <w:sz w:val="24"/>
          <w:szCs w:val="24"/>
        </w:rPr>
        <w:t xml:space="preserve">at the 1956 hearing </w:t>
      </w:r>
      <w:r w:rsidR="00D36025" w:rsidRPr="00B01A91">
        <w:rPr>
          <w:rFonts w:ascii="Arial" w:hAnsi="Arial" w:cs="Arial"/>
          <w:color w:val="auto"/>
          <w:sz w:val="24"/>
          <w:szCs w:val="24"/>
        </w:rPr>
        <w:t xml:space="preserve">was that locked gates had existed at the crossing </w:t>
      </w:r>
      <w:r w:rsidR="00B4596E" w:rsidRPr="00B01A91">
        <w:rPr>
          <w:rFonts w:ascii="Arial" w:hAnsi="Arial" w:cs="Arial"/>
          <w:color w:val="auto"/>
          <w:sz w:val="24"/>
          <w:szCs w:val="24"/>
        </w:rPr>
        <w:t>over a period which coincided with the date of the sewerage documents</w:t>
      </w:r>
      <w:r w:rsidR="00EA03DC">
        <w:rPr>
          <w:rFonts w:ascii="Arial" w:hAnsi="Arial" w:cs="Arial"/>
          <w:color w:val="auto"/>
          <w:sz w:val="24"/>
          <w:szCs w:val="24"/>
        </w:rPr>
        <w:t xml:space="preserve">. These </w:t>
      </w:r>
      <w:r w:rsidR="000D2F91">
        <w:rPr>
          <w:rFonts w:ascii="Arial" w:hAnsi="Arial" w:cs="Arial"/>
          <w:color w:val="auto"/>
          <w:sz w:val="24"/>
          <w:szCs w:val="24"/>
        </w:rPr>
        <w:t>would have been inconsistent with the existence of a public right of way</w:t>
      </w:r>
      <w:r w:rsidR="00B4596E" w:rsidRPr="00B01A91">
        <w:rPr>
          <w:rFonts w:ascii="Arial" w:hAnsi="Arial" w:cs="Arial"/>
          <w:color w:val="auto"/>
          <w:sz w:val="24"/>
          <w:szCs w:val="24"/>
        </w:rPr>
        <w:t xml:space="preserve">. </w:t>
      </w:r>
      <w:r w:rsidR="00041FF7">
        <w:rPr>
          <w:rFonts w:ascii="Arial" w:hAnsi="Arial" w:cs="Arial"/>
          <w:color w:val="auto"/>
          <w:sz w:val="24"/>
          <w:szCs w:val="24"/>
        </w:rPr>
        <w:t xml:space="preserve">Finally, </w:t>
      </w:r>
      <w:r w:rsidR="00FC6BFD">
        <w:rPr>
          <w:rFonts w:ascii="Arial" w:hAnsi="Arial" w:cs="Arial"/>
          <w:color w:val="auto"/>
          <w:sz w:val="24"/>
          <w:szCs w:val="24"/>
        </w:rPr>
        <w:t xml:space="preserve">whilst </w:t>
      </w:r>
      <w:r w:rsidR="00041FF7">
        <w:rPr>
          <w:rFonts w:ascii="Arial" w:hAnsi="Arial" w:cs="Arial"/>
          <w:color w:val="auto"/>
          <w:sz w:val="24"/>
          <w:szCs w:val="24"/>
        </w:rPr>
        <w:t xml:space="preserve">the sewerage documents are relatively contemporaneous with the 1914 Act evidence, </w:t>
      </w:r>
      <w:r w:rsidR="00617A83">
        <w:rPr>
          <w:rFonts w:ascii="Arial" w:hAnsi="Arial" w:cs="Arial"/>
          <w:color w:val="auto"/>
          <w:sz w:val="24"/>
          <w:szCs w:val="24"/>
        </w:rPr>
        <w:t xml:space="preserve">a conflict arises </w:t>
      </w:r>
      <w:r w:rsidR="0000494A">
        <w:rPr>
          <w:rFonts w:ascii="Arial" w:hAnsi="Arial" w:cs="Arial"/>
          <w:color w:val="auto"/>
          <w:sz w:val="24"/>
          <w:szCs w:val="24"/>
        </w:rPr>
        <w:t>in</w:t>
      </w:r>
      <w:r w:rsidR="00617A83">
        <w:rPr>
          <w:rFonts w:ascii="Arial" w:hAnsi="Arial" w:cs="Arial"/>
          <w:color w:val="auto"/>
          <w:sz w:val="24"/>
          <w:szCs w:val="24"/>
        </w:rPr>
        <w:t xml:space="preserve"> the depiction of the Order route</w:t>
      </w:r>
      <w:r w:rsidR="00C053ED">
        <w:rPr>
          <w:rFonts w:ascii="Arial" w:hAnsi="Arial" w:cs="Arial"/>
          <w:color w:val="auto"/>
          <w:sz w:val="24"/>
          <w:szCs w:val="24"/>
        </w:rPr>
        <w:t>s</w:t>
      </w:r>
      <w:r w:rsidR="00617A83">
        <w:rPr>
          <w:rFonts w:ascii="Arial" w:hAnsi="Arial" w:cs="Arial"/>
          <w:color w:val="auto"/>
          <w:sz w:val="24"/>
          <w:szCs w:val="24"/>
        </w:rPr>
        <w:t xml:space="preserve"> as public </w:t>
      </w:r>
      <w:r w:rsidR="0000494A">
        <w:rPr>
          <w:rFonts w:ascii="Arial" w:hAnsi="Arial" w:cs="Arial"/>
          <w:color w:val="auto"/>
          <w:sz w:val="24"/>
          <w:szCs w:val="24"/>
        </w:rPr>
        <w:t xml:space="preserve">in </w:t>
      </w:r>
      <w:r w:rsidR="00DD21E6">
        <w:rPr>
          <w:rFonts w:ascii="Arial" w:hAnsi="Arial" w:cs="Arial"/>
          <w:color w:val="auto"/>
          <w:sz w:val="24"/>
          <w:szCs w:val="24"/>
        </w:rPr>
        <w:t xml:space="preserve">the former </w:t>
      </w:r>
      <w:r w:rsidR="00617A83">
        <w:rPr>
          <w:rFonts w:ascii="Arial" w:hAnsi="Arial" w:cs="Arial"/>
          <w:color w:val="auto"/>
          <w:sz w:val="24"/>
          <w:szCs w:val="24"/>
        </w:rPr>
        <w:t xml:space="preserve">and private </w:t>
      </w:r>
      <w:r w:rsidR="00DD21E6">
        <w:rPr>
          <w:rFonts w:ascii="Arial" w:hAnsi="Arial" w:cs="Arial"/>
          <w:color w:val="auto"/>
          <w:sz w:val="24"/>
          <w:szCs w:val="24"/>
        </w:rPr>
        <w:t>in the latter</w:t>
      </w:r>
      <w:r w:rsidR="00163468">
        <w:rPr>
          <w:rFonts w:ascii="Arial" w:hAnsi="Arial" w:cs="Arial"/>
          <w:color w:val="auto"/>
          <w:sz w:val="24"/>
          <w:szCs w:val="24"/>
        </w:rPr>
        <w:t xml:space="preserve">. </w:t>
      </w:r>
      <w:r w:rsidR="002000FE">
        <w:rPr>
          <w:rFonts w:ascii="Arial" w:hAnsi="Arial" w:cs="Arial"/>
          <w:color w:val="auto"/>
          <w:sz w:val="24"/>
          <w:szCs w:val="24"/>
        </w:rPr>
        <w:t>Thus, the sewerage documents</w:t>
      </w:r>
      <w:r w:rsidR="00511DC1">
        <w:rPr>
          <w:rFonts w:ascii="Arial" w:hAnsi="Arial" w:cs="Arial"/>
          <w:color w:val="auto"/>
          <w:sz w:val="24"/>
          <w:szCs w:val="24"/>
        </w:rPr>
        <w:t xml:space="preserve"> conflict with other evidence</w:t>
      </w:r>
      <w:r w:rsidR="00AC08A5">
        <w:rPr>
          <w:rFonts w:ascii="Arial" w:hAnsi="Arial" w:cs="Arial"/>
          <w:color w:val="auto"/>
          <w:sz w:val="24"/>
          <w:szCs w:val="24"/>
        </w:rPr>
        <w:t xml:space="preserve"> which attracts </w:t>
      </w:r>
      <w:r w:rsidR="005724FC">
        <w:rPr>
          <w:rFonts w:ascii="Arial" w:hAnsi="Arial" w:cs="Arial"/>
          <w:color w:val="auto"/>
          <w:sz w:val="24"/>
          <w:szCs w:val="24"/>
        </w:rPr>
        <w:t xml:space="preserve">full weight </w:t>
      </w:r>
      <w:r w:rsidR="002E1F46">
        <w:rPr>
          <w:rFonts w:ascii="Arial" w:hAnsi="Arial" w:cs="Arial"/>
          <w:color w:val="auto"/>
          <w:sz w:val="24"/>
          <w:szCs w:val="24"/>
        </w:rPr>
        <w:t>as</w:t>
      </w:r>
      <w:r w:rsidR="00A95ECC">
        <w:rPr>
          <w:rFonts w:ascii="Arial" w:hAnsi="Arial" w:cs="Arial"/>
          <w:color w:val="auto"/>
          <w:sz w:val="24"/>
          <w:szCs w:val="24"/>
        </w:rPr>
        <w:t xml:space="preserve"> it underwent</w:t>
      </w:r>
      <w:r w:rsidR="005724FC">
        <w:rPr>
          <w:rFonts w:ascii="Arial" w:hAnsi="Arial" w:cs="Arial"/>
          <w:color w:val="auto"/>
          <w:sz w:val="24"/>
          <w:szCs w:val="24"/>
        </w:rPr>
        <w:t xml:space="preserve"> public scrutiny</w:t>
      </w:r>
      <w:r w:rsidR="002E1F46">
        <w:rPr>
          <w:rFonts w:ascii="Arial" w:hAnsi="Arial" w:cs="Arial"/>
          <w:color w:val="auto"/>
          <w:sz w:val="24"/>
          <w:szCs w:val="24"/>
        </w:rPr>
        <w:t xml:space="preserve"> and consultation</w:t>
      </w:r>
      <w:r w:rsidR="00511DC1">
        <w:rPr>
          <w:rFonts w:ascii="Arial" w:hAnsi="Arial" w:cs="Arial"/>
          <w:color w:val="auto"/>
          <w:sz w:val="24"/>
          <w:szCs w:val="24"/>
        </w:rPr>
        <w:t xml:space="preserve">. </w:t>
      </w:r>
      <w:r w:rsidR="00A96D68">
        <w:rPr>
          <w:rFonts w:ascii="Arial" w:hAnsi="Arial" w:cs="Arial"/>
          <w:color w:val="auto"/>
          <w:sz w:val="24"/>
          <w:szCs w:val="24"/>
        </w:rPr>
        <w:t>This introduces doubt over their accuracy and, a</w:t>
      </w:r>
      <w:r w:rsidR="00511DC1">
        <w:rPr>
          <w:rFonts w:ascii="Arial" w:hAnsi="Arial" w:cs="Arial"/>
          <w:color w:val="auto"/>
          <w:sz w:val="24"/>
          <w:szCs w:val="24"/>
        </w:rPr>
        <w:t>s a result, the</w:t>
      </w:r>
      <w:r w:rsidR="004C3489">
        <w:rPr>
          <w:rFonts w:ascii="Arial" w:hAnsi="Arial" w:cs="Arial"/>
          <w:color w:val="auto"/>
          <w:sz w:val="24"/>
          <w:szCs w:val="24"/>
        </w:rPr>
        <w:t xml:space="preserve"> sewerage documents</w:t>
      </w:r>
      <w:r w:rsidR="002000FE">
        <w:rPr>
          <w:rFonts w:ascii="Arial" w:hAnsi="Arial" w:cs="Arial"/>
          <w:color w:val="auto"/>
          <w:sz w:val="24"/>
          <w:szCs w:val="24"/>
        </w:rPr>
        <w:t xml:space="preserve"> </w:t>
      </w:r>
      <w:r w:rsidR="0065369F">
        <w:rPr>
          <w:rFonts w:ascii="Arial" w:hAnsi="Arial" w:cs="Arial"/>
          <w:color w:val="auto"/>
          <w:sz w:val="24"/>
          <w:szCs w:val="24"/>
        </w:rPr>
        <w:t xml:space="preserve">provide </w:t>
      </w:r>
      <w:r w:rsidR="00CA40DB">
        <w:rPr>
          <w:rFonts w:ascii="Arial" w:hAnsi="Arial" w:cs="Arial"/>
          <w:color w:val="auto"/>
          <w:sz w:val="24"/>
          <w:szCs w:val="24"/>
        </w:rPr>
        <w:t>only</w:t>
      </w:r>
      <w:r w:rsidR="0065369F">
        <w:rPr>
          <w:rFonts w:ascii="Arial" w:hAnsi="Arial" w:cs="Arial"/>
          <w:color w:val="auto"/>
          <w:sz w:val="24"/>
          <w:szCs w:val="24"/>
        </w:rPr>
        <w:t xml:space="preserve"> limited evidence in support of the existence of public rights over the section </w:t>
      </w:r>
      <w:r w:rsidR="009A3DAB">
        <w:rPr>
          <w:rFonts w:ascii="Arial" w:hAnsi="Arial" w:cs="Arial"/>
          <w:color w:val="auto"/>
          <w:sz w:val="24"/>
          <w:szCs w:val="24"/>
        </w:rPr>
        <w:t>E-C</w:t>
      </w:r>
      <w:r w:rsidR="00CA40DB">
        <w:rPr>
          <w:rFonts w:ascii="Arial" w:hAnsi="Arial" w:cs="Arial"/>
          <w:color w:val="auto"/>
          <w:sz w:val="24"/>
          <w:szCs w:val="24"/>
        </w:rPr>
        <w:t>.</w:t>
      </w:r>
      <w:r w:rsidR="003460CA">
        <w:rPr>
          <w:rFonts w:ascii="Arial" w:hAnsi="Arial" w:cs="Arial"/>
          <w:color w:val="auto"/>
          <w:sz w:val="24"/>
          <w:szCs w:val="24"/>
        </w:rPr>
        <w:t xml:space="preserve"> </w:t>
      </w:r>
      <w:r w:rsidR="00B01A0C" w:rsidRPr="00D679FD">
        <w:rPr>
          <w:rFonts w:ascii="Arial" w:hAnsi="Arial" w:cs="Arial"/>
          <w:color w:val="FF0000"/>
          <w:sz w:val="24"/>
          <w:szCs w:val="24"/>
        </w:rPr>
        <w:t xml:space="preserve"> </w:t>
      </w:r>
    </w:p>
    <w:p w14:paraId="5E3E1C26" w14:textId="75FD0CD0" w:rsidR="008514E0" w:rsidRDefault="00EA188B" w:rsidP="00450CB6">
      <w:pPr>
        <w:pStyle w:val="Style1"/>
        <w:tabs>
          <w:tab w:val="num" w:pos="720"/>
        </w:tabs>
        <w:rPr>
          <w:rFonts w:ascii="Arial" w:hAnsi="Arial" w:cs="Arial"/>
          <w:color w:val="auto"/>
          <w:sz w:val="24"/>
          <w:szCs w:val="24"/>
        </w:rPr>
      </w:pPr>
      <w:r>
        <w:rPr>
          <w:rFonts w:ascii="Arial" w:hAnsi="Arial" w:cs="Arial"/>
          <w:color w:val="auto"/>
          <w:sz w:val="24"/>
          <w:szCs w:val="24"/>
        </w:rPr>
        <w:t xml:space="preserve">The railway </w:t>
      </w:r>
      <w:r w:rsidR="007D3A96">
        <w:rPr>
          <w:rFonts w:ascii="Arial" w:hAnsi="Arial" w:cs="Arial"/>
          <w:color w:val="auto"/>
          <w:sz w:val="24"/>
          <w:szCs w:val="24"/>
        </w:rPr>
        <w:t>commission’s</w:t>
      </w:r>
      <w:r w:rsidR="00A22B2D">
        <w:rPr>
          <w:rFonts w:ascii="Arial" w:hAnsi="Arial" w:cs="Arial"/>
          <w:color w:val="auto"/>
          <w:sz w:val="24"/>
          <w:szCs w:val="24"/>
        </w:rPr>
        <w:t xml:space="preserve"> objection to the </w:t>
      </w:r>
      <w:r>
        <w:rPr>
          <w:rFonts w:ascii="Arial" w:hAnsi="Arial" w:cs="Arial"/>
          <w:color w:val="auto"/>
          <w:sz w:val="24"/>
          <w:szCs w:val="24"/>
        </w:rPr>
        <w:t xml:space="preserve">draft map </w:t>
      </w:r>
      <w:r w:rsidR="00A22B2D">
        <w:rPr>
          <w:rFonts w:ascii="Arial" w:hAnsi="Arial" w:cs="Arial"/>
          <w:color w:val="auto"/>
          <w:sz w:val="24"/>
          <w:szCs w:val="24"/>
        </w:rPr>
        <w:t xml:space="preserve">stated </w:t>
      </w:r>
      <w:r w:rsidR="00821C36">
        <w:rPr>
          <w:rFonts w:ascii="Arial" w:hAnsi="Arial" w:cs="Arial"/>
          <w:color w:val="auto"/>
          <w:sz w:val="24"/>
          <w:szCs w:val="24"/>
        </w:rPr>
        <w:t>that locked gates had existed on both sides of the crossing since “well before 1935”</w:t>
      </w:r>
      <w:r w:rsidR="00693BA3">
        <w:rPr>
          <w:rFonts w:ascii="Arial" w:hAnsi="Arial" w:cs="Arial"/>
          <w:color w:val="auto"/>
          <w:sz w:val="24"/>
          <w:szCs w:val="24"/>
        </w:rPr>
        <w:t xml:space="preserve">. This is supported by the evidence of </w:t>
      </w:r>
      <w:r w:rsidR="003A1DD0">
        <w:rPr>
          <w:rFonts w:ascii="Arial" w:hAnsi="Arial" w:cs="Arial"/>
          <w:color w:val="auto"/>
          <w:sz w:val="24"/>
          <w:szCs w:val="24"/>
        </w:rPr>
        <w:t xml:space="preserve">five people, including a representative of the parish council, </w:t>
      </w:r>
      <w:r w:rsidR="00A4066B">
        <w:rPr>
          <w:rFonts w:ascii="Arial" w:hAnsi="Arial" w:cs="Arial"/>
          <w:color w:val="auto"/>
          <w:sz w:val="24"/>
          <w:szCs w:val="24"/>
        </w:rPr>
        <w:t xml:space="preserve">who stated </w:t>
      </w:r>
      <w:r w:rsidR="003A1DD0">
        <w:rPr>
          <w:rFonts w:ascii="Arial" w:hAnsi="Arial" w:cs="Arial"/>
          <w:color w:val="auto"/>
          <w:sz w:val="24"/>
          <w:szCs w:val="24"/>
        </w:rPr>
        <w:t xml:space="preserve">at the 1956 hearing that “one or both of the railway crossing gates had always been locked” since the early years of the </w:t>
      </w:r>
      <w:r w:rsidR="00B70B78">
        <w:rPr>
          <w:rFonts w:ascii="Arial" w:hAnsi="Arial" w:cs="Arial"/>
          <w:color w:val="auto"/>
          <w:sz w:val="24"/>
          <w:szCs w:val="24"/>
        </w:rPr>
        <w:t>twentieth century.</w:t>
      </w:r>
      <w:r w:rsidR="008B769A">
        <w:rPr>
          <w:rFonts w:ascii="Arial" w:hAnsi="Arial" w:cs="Arial"/>
          <w:color w:val="auto"/>
          <w:sz w:val="24"/>
          <w:szCs w:val="24"/>
        </w:rPr>
        <w:t xml:space="preserve"> The consensus </w:t>
      </w:r>
      <w:r w:rsidR="00013C73">
        <w:rPr>
          <w:rFonts w:ascii="Arial" w:hAnsi="Arial" w:cs="Arial"/>
          <w:color w:val="auto"/>
          <w:sz w:val="24"/>
          <w:szCs w:val="24"/>
        </w:rPr>
        <w:t>of those users was that it had been necessary to climb over the gates</w:t>
      </w:r>
      <w:r w:rsidR="008514E0">
        <w:rPr>
          <w:rFonts w:ascii="Arial" w:hAnsi="Arial" w:cs="Arial"/>
          <w:color w:val="auto"/>
          <w:sz w:val="24"/>
          <w:szCs w:val="24"/>
        </w:rPr>
        <w:t xml:space="preserve"> in order to cross the railway on foot</w:t>
      </w:r>
      <w:r w:rsidR="00013C73">
        <w:rPr>
          <w:rFonts w:ascii="Arial" w:hAnsi="Arial" w:cs="Arial"/>
          <w:color w:val="auto"/>
          <w:sz w:val="24"/>
          <w:szCs w:val="24"/>
        </w:rPr>
        <w:t xml:space="preserve">, with one person who </w:t>
      </w:r>
      <w:r w:rsidR="00DC31F6">
        <w:rPr>
          <w:rFonts w:ascii="Arial" w:hAnsi="Arial" w:cs="Arial"/>
          <w:color w:val="auto"/>
          <w:sz w:val="24"/>
          <w:szCs w:val="24"/>
        </w:rPr>
        <w:t xml:space="preserve">used the route for the twenty years prior to 1916 stating that their employer </w:t>
      </w:r>
      <w:r w:rsidR="00EF0E93">
        <w:rPr>
          <w:rFonts w:ascii="Arial" w:hAnsi="Arial" w:cs="Arial"/>
          <w:color w:val="auto"/>
          <w:sz w:val="24"/>
          <w:szCs w:val="24"/>
        </w:rPr>
        <w:t xml:space="preserve">had </w:t>
      </w:r>
      <w:r w:rsidR="00DC31F6">
        <w:rPr>
          <w:rFonts w:ascii="Arial" w:hAnsi="Arial" w:cs="Arial"/>
          <w:color w:val="auto"/>
          <w:sz w:val="24"/>
          <w:szCs w:val="24"/>
        </w:rPr>
        <w:t>had a key to open the gates when they wished to take cattle through.</w:t>
      </w:r>
      <w:r w:rsidR="00EB448A">
        <w:rPr>
          <w:rFonts w:ascii="Arial" w:hAnsi="Arial" w:cs="Arial"/>
          <w:color w:val="auto"/>
          <w:sz w:val="24"/>
          <w:szCs w:val="24"/>
        </w:rPr>
        <w:t xml:space="preserve"> The </w:t>
      </w:r>
      <w:r w:rsidR="0094100C">
        <w:rPr>
          <w:rFonts w:ascii="Arial" w:hAnsi="Arial" w:cs="Arial"/>
          <w:color w:val="auto"/>
          <w:sz w:val="24"/>
          <w:szCs w:val="24"/>
        </w:rPr>
        <w:t>1921 l</w:t>
      </w:r>
      <w:r w:rsidR="00EB448A">
        <w:rPr>
          <w:rFonts w:ascii="Arial" w:hAnsi="Arial" w:cs="Arial"/>
          <w:color w:val="auto"/>
          <w:sz w:val="24"/>
          <w:szCs w:val="24"/>
        </w:rPr>
        <w:t>etter</w:t>
      </w:r>
      <w:r w:rsidR="0094100C">
        <w:rPr>
          <w:rFonts w:ascii="Arial" w:hAnsi="Arial" w:cs="Arial"/>
          <w:color w:val="auto"/>
          <w:sz w:val="24"/>
          <w:szCs w:val="24"/>
        </w:rPr>
        <w:t>s</w:t>
      </w:r>
      <w:r w:rsidR="003667C7">
        <w:rPr>
          <w:rFonts w:ascii="Arial" w:hAnsi="Arial" w:cs="Arial"/>
          <w:color w:val="auto"/>
          <w:sz w:val="24"/>
          <w:szCs w:val="24"/>
        </w:rPr>
        <w:t xml:space="preserve"> requesting keys to the crossing and for the padlocks to be removed</w:t>
      </w:r>
      <w:r w:rsidR="002C0D77">
        <w:rPr>
          <w:rFonts w:ascii="Arial" w:hAnsi="Arial" w:cs="Arial"/>
          <w:color w:val="auto"/>
          <w:sz w:val="24"/>
          <w:szCs w:val="24"/>
        </w:rPr>
        <w:t xml:space="preserve"> provide evidence that the </w:t>
      </w:r>
      <w:r w:rsidR="00852F2F">
        <w:rPr>
          <w:rFonts w:ascii="Arial" w:hAnsi="Arial" w:cs="Arial"/>
          <w:color w:val="auto"/>
          <w:sz w:val="24"/>
          <w:szCs w:val="24"/>
        </w:rPr>
        <w:t>gates were still locked at that point.</w:t>
      </w:r>
      <w:r w:rsidR="00A73F7D">
        <w:rPr>
          <w:rFonts w:ascii="Arial" w:hAnsi="Arial" w:cs="Arial"/>
          <w:color w:val="auto"/>
          <w:sz w:val="24"/>
          <w:szCs w:val="24"/>
        </w:rPr>
        <w:t xml:space="preserve"> The presence of locked gates is inconsistent with the existence of a public right of way over the crossing because it would </w:t>
      </w:r>
      <w:r w:rsidR="0031203A">
        <w:rPr>
          <w:rFonts w:ascii="Arial" w:hAnsi="Arial" w:cs="Arial"/>
          <w:color w:val="auto"/>
          <w:sz w:val="24"/>
          <w:szCs w:val="24"/>
        </w:rPr>
        <w:t>physically prevent the use of the route as a footpath.</w:t>
      </w:r>
      <w:r w:rsidR="008B15C8">
        <w:rPr>
          <w:rFonts w:ascii="Arial" w:hAnsi="Arial" w:cs="Arial"/>
          <w:color w:val="auto"/>
          <w:sz w:val="24"/>
          <w:szCs w:val="24"/>
        </w:rPr>
        <w:t xml:space="preserve"> The </w:t>
      </w:r>
      <w:r w:rsidR="00346893">
        <w:rPr>
          <w:rFonts w:ascii="Arial" w:hAnsi="Arial" w:cs="Arial"/>
          <w:color w:val="auto"/>
          <w:sz w:val="24"/>
          <w:szCs w:val="24"/>
        </w:rPr>
        <w:t xml:space="preserve">hearing </w:t>
      </w:r>
      <w:r w:rsidR="008B15C8">
        <w:rPr>
          <w:rFonts w:ascii="Arial" w:hAnsi="Arial" w:cs="Arial"/>
          <w:color w:val="auto"/>
          <w:sz w:val="24"/>
          <w:szCs w:val="24"/>
        </w:rPr>
        <w:t xml:space="preserve">evidence of some people that “battens” had facilitated </w:t>
      </w:r>
      <w:r w:rsidR="00460FDF">
        <w:rPr>
          <w:rFonts w:ascii="Arial" w:hAnsi="Arial" w:cs="Arial"/>
          <w:color w:val="auto"/>
          <w:sz w:val="24"/>
          <w:szCs w:val="24"/>
        </w:rPr>
        <w:t>the climbing of the gates at some points was contested by others, so that it is equivocal.</w:t>
      </w:r>
      <w:r w:rsidR="003667C7">
        <w:rPr>
          <w:rFonts w:ascii="Arial" w:hAnsi="Arial" w:cs="Arial"/>
          <w:color w:val="auto"/>
          <w:sz w:val="24"/>
          <w:szCs w:val="24"/>
        </w:rPr>
        <w:t xml:space="preserve"> </w:t>
      </w:r>
    </w:p>
    <w:p w14:paraId="35A43FBD" w14:textId="07F513D5" w:rsidR="00147D89" w:rsidRDefault="002146FB" w:rsidP="003A2F5F">
      <w:pPr>
        <w:pStyle w:val="Style1"/>
        <w:tabs>
          <w:tab w:val="num" w:pos="720"/>
        </w:tabs>
        <w:rPr>
          <w:rFonts w:ascii="Arial" w:hAnsi="Arial" w:cs="Arial"/>
          <w:color w:val="auto"/>
          <w:sz w:val="24"/>
          <w:szCs w:val="24"/>
        </w:rPr>
      </w:pPr>
      <w:r w:rsidRPr="00147D89">
        <w:rPr>
          <w:rFonts w:ascii="Arial" w:hAnsi="Arial" w:cs="Arial"/>
          <w:color w:val="auto"/>
          <w:sz w:val="24"/>
          <w:szCs w:val="24"/>
        </w:rPr>
        <w:t xml:space="preserve">The </w:t>
      </w:r>
      <w:r w:rsidR="0050722D" w:rsidRPr="00147D89">
        <w:rPr>
          <w:rFonts w:ascii="Arial" w:hAnsi="Arial" w:cs="Arial"/>
          <w:color w:val="auto"/>
          <w:sz w:val="24"/>
          <w:szCs w:val="24"/>
        </w:rPr>
        <w:t>1956 hearing evidence</w:t>
      </w:r>
      <w:r w:rsidR="00852F2F" w:rsidRPr="00147D89">
        <w:rPr>
          <w:rFonts w:ascii="Arial" w:hAnsi="Arial" w:cs="Arial"/>
          <w:color w:val="auto"/>
          <w:sz w:val="24"/>
          <w:szCs w:val="24"/>
        </w:rPr>
        <w:t xml:space="preserve"> and 1921 letters</w:t>
      </w:r>
      <w:r w:rsidR="0050722D" w:rsidRPr="00147D89">
        <w:rPr>
          <w:rFonts w:ascii="Arial" w:hAnsi="Arial" w:cs="Arial"/>
          <w:color w:val="auto"/>
          <w:sz w:val="24"/>
          <w:szCs w:val="24"/>
        </w:rPr>
        <w:t xml:space="preserve"> span the period prior </w:t>
      </w:r>
      <w:r w:rsidR="004E6CC3" w:rsidRPr="00147D89">
        <w:rPr>
          <w:rFonts w:ascii="Arial" w:hAnsi="Arial" w:cs="Arial"/>
          <w:color w:val="auto"/>
          <w:sz w:val="24"/>
          <w:szCs w:val="24"/>
        </w:rPr>
        <w:t xml:space="preserve">and subsequent </w:t>
      </w:r>
      <w:r w:rsidR="0050722D" w:rsidRPr="00147D89">
        <w:rPr>
          <w:rFonts w:ascii="Arial" w:hAnsi="Arial" w:cs="Arial"/>
          <w:color w:val="auto"/>
          <w:sz w:val="24"/>
          <w:szCs w:val="24"/>
        </w:rPr>
        <w:t xml:space="preserve">to the 1914 Act, </w:t>
      </w:r>
      <w:r w:rsidR="004E6CC3" w:rsidRPr="00147D89">
        <w:rPr>
          <w:rFonts w:ascii="Arial" w:hAnsi="Arial" w:cs="Arial"/>
          <w:color w:val="auto"/>
          <w:sz w:val="24"/>
          <w:szCs w:val="24"/>
        </w:rPr>
        <w:t xml:space="preserve">and indicate that </w:t>
      </w:r>
      <w:r w:rsidR="00BA146D" w:rsidRPr="00147D89">
        <w:rPr>
          <w:rFonts w:ascii="Arial" w:hAnsi="Arial" w:cs="Arial"/>
          <w:color w:val="auto"/>
          <w:sz w:val="24"/>
          <w:szCs w:val="24"/>
        </w:rPr>
        <w:t xml:space="preserve">the </w:t>
      </w:r>
      <w:r w:rsidR="00A842EF" w:rsidRPr="00147D89">
        <w:rPr>
          <w:rFonts w:ascii="Arial" w:hAnsi="Arial" w:cs="Arial"/>
          <w:color w:val="auto"/>
          <w:sz w:val="24"/>
          <w:szCs w:val="24"/>
        </w:rPr>
        <w:t xml:space="preserve">railway crossing on the Order route had locked gates on both sides </w:t>
      </w:r>
      <w:r w:rsidR="005B17BD" w:rsidRPr="00147D89">
        <w:rPr>
          <w:rFonts w:ascii="Arial" w:hAnsi="Arial" w:cs="Arial"/>
          <w:color w:val="auto"/>
          <w:sz w:val="24"/>
          <w:szCs w:val="24"/>
        </w:rPr>
        <w:t xml:space="preserve">over </w:t>
      </w:r>
      <w:r w:rsidR="001D0205" w:rsidRPr="00147D89">
        <w:rPr>
          <w:rFonts w:ascii="Arial" w:hAnsi="Arial" w:cs="Arial"/>
          <w:color w:val="auto"/>
          <w:sz w:val="24"/>
          <w:szCs w:val="24"/>
        </w:rPr>
        <w:t>several</w:t>
      </w:r>
      <w:r w:rsidR="00611D28" w:rsidRPr="00147D89">
        <w:rPr>
          <w:rFonts w:ascii="Arial" w:hAnsi="Arial" w:cs="Arial"/>
          <w:color w:val="auto"/>
          <w:sz w:val="24"/>
          <w:szCs w:val="24"/>
        </w:rPr>
        <w:t xml:space="preserve"> years during the early part of the twentieth century</w:t>
      </w:r>
      <w:r w:rsidR="00A842EF" w:rsidRPr="00147D89">
        <w:rPr>
          <w:rFonts w:ascii="Arial" w:hAnsi="Arial" w:cs="Arial"/>
          <w:color w:val="auto"/>
          <w:sz w:val="24"/>
          <w:szCs w:val="24"/>
        </w:rPr>
        <w:t>.</w:t>
      </w:r>
      <w:r w:rsidR="00147D89" w:rsidRPr="00147D89">
        <w:rPr>
          <w:rFonts w:ascii="Arial" w:hAnsi="Arial" w:cs="Arial"/>
          <w:color w:val="auto"/>
          <w:sz w:val="24"/>
          <w:szCs w:val="24"/>
        </w:rPr>
        <w:t xml:space="preserve"> </w:t>
      </w:r>
      <w:r w:rsidR="00D71A6A">
        <w:rPr>
          <w:rFonts w:ascii="Arial" w:hAnsi="Arial" w:cs="Arial"/>
          <w:color w:val="auto"/>
          <w:sz w:val="24"/>
          <w:szCs w:val="24"/>
        </w:rPr>
        <w:t>Furthermore, t</w:t>
      </w:r>
      <w:r w:rsidR="00147D89" w:rsidRPr="00147D89">
        <w:rPr>
          <w:rFonts w:ascii="Arial" w:hAnsi="Arial" w:cs="Arial"/>
          <w:color w:val="auto"/>
          <w:sz w:val="24"/>
          <w:szCs w:val="24"/>
        </w:rPr>
        <w:t>h</w:t>
      </w:r>
      <w:r w:rsidR="00B414A2">
        <w:rPr>
          <w:rFonts w:ascii="Arial" w:hAnsi="Arial" w:cs="Arial"/>
          <w:color w:val="auto"/>
          <w:sz w:val="24"/>
          <w:szCs w:val="24"/>
        </w:rPr>
        <w:t>e presence of f</w:t>
      </w:r>
      <w:r w:rsidR="00147D89" w:rsidRPr="00147D89">
        <w:rPr>
          <w:rFonts w:ascii="Arial" w:hAnsi="Arial" w:cs="Arial"/>
          <w:color w:val="auto"/>
          <w:sz w:val="24"/>
          <w:szCs w:val="24"/>
        </w:rPr>
        <w:t>ield gates on both sides of the crossing</w:t>
      </w:r>
      <w:r w:rsidR="00B414A2">
        <w:rPr>
          <w:rFonts w:ascii="Arial" w:hAnsi="Arial" w:cs="Arial"/>
          <w:color w:val="auto"/>
          <w:sz w:val="24"/>
          <w:szCs w:val="24"/>
        </w:rPr>
        <w:t xml:space="preserve"> is shown</w:t>
      </w:r>
      <w:r w:rsidR="00147D89" w:rsidRPr="00147D89">
        <w:rPr>
          <w:rFonts w:ascii="Arial" w:hAnsi="Arial" w:cs="Arial"/>
          <w:color w:val="auto"/>
          <w:sz w:val="24"/>
          <w:szCs w:val="24"/>
        </w:rPr>
        <w:t xml:space="preserve"> on the parish survey map</w:t>
      </w:r>
      <w:r w:rsidR="00906EFD">
        <w:rPr>
          <w:rFonts w:ascii="Arial" w:hAnsi="Arial" w:cs="Arial"/>
          <w:color w:val="auto"/>
          <w:sz w:val="24"/>
          <w:szCs w:val="24"/>
        </w:rPr>
        <w:t xml:space="preserve"> and gates appear to be shown on the 1939 OS map</w:t>
      </w:r>
      <w:r w:rsidR="00147D89" w:rsidRPr="00147D89">
        <w:rPr>
          <w:rFonts w:ascii="Arial" w:hAnsi="Arial" w:cs="Arial"/>
          <w:color w:val="auto"/>
          <w:sz w:val="24"/>
          <w:szCs w:val="24"/>
        </w:rPr>
        <w:t>.</w:t>
      </w:r>
      <w:r w:rsidR="005D5832">
        <w:rPr>
          <w:rFonts w:ascii="Arial" w:hAnsi="Arial" w:cs="Arial"/>
          <w:color w:val="auto"/>
          <w:sz w:val="24"/>
          <w:szCs w:val="24"/>
        </w:rPr>
        <w:t xml:space="preserve"> Whilst these two documents do no</w:t>
      </w:r>
      <w:r w:rsidR="00BA58B9">
        <w:rPr>
          <w:rFonts w:ascii="Arial" w:hAnsi="Arial" w:cs="Arial"/>
          <w:color w:val="auto"/>
          <w:sz w:val="24"/>
          <w:szCs w:val="24"/>
        </w:rPr>
        <w:t>t</w:t>
      </w:r>
      <w:r w:rsidR="005D5832">
        <w:rPr>
          <w:rFonts w:ascii="Arial" w:hAnsi="Arial" w:cs="Arial"/>
          <w:color w:val="auto"/>
          <w:sz w:val="24"/>
          <w:szCs w:val="24"/>
        </w:rPr>
        <w:t xml:space="preserve"> confirm whether the gates were locked, they support </w:t>
      </w:r>
      <w:r w:rsidR="00125281">
        <w:rPr>
          <w:rFonts w:ascii="Arial" w:hAnsi="Arial" w:cs="Arial"/>
          <w:color w:val="auto"/>
          <w:sz w:val="24"/>
          <w:szCs w:val="24"/>
        </w:rPr>
        <w:t xml:space="preserve">the witnesses’ recollection of </w:t>
      </w:r>
      <w:r w:rsidR="005D5832">
        <w:rPr>
          <w:rFonts w:ascii="Arial" w:hAnsi="Arial" w:cs="Arial"/>
          <w:color w:val="auto"/>
          <w:sz w:val="24"/>
          <w:szCs w:val="24"/>
        </w:rPr>
        <w:t xml:space="preserve">their presence </w:t>
      </w:r>
      <w:r w:rsidR="00125281">
        <w:rPr>
          <w:rFonts w:ascii="Arial" w:hAnsi="Arial" w:cs="Arial"/>
          <w:color w:val="auto"/>
          <w:sz w:val="24"/>
          <w:szCs w:val="24"/>
        </w:rPr>
        <w:t>at the crossing.</w:t>
      </w:r>
    </w:p>
    <w:p w14:paraId="404EFB5A" w14:textId="7DE54D7D" w:rsidR="00215FB5" w:rsidRDefault="00251038" w:rsidP="003A2F5F">
      <w:pPr>
        <w:pStyle w:val="Style1"/>
        <w:tabs>
          <w:tab w:val="num" w:pos="720"/>
        </w:tabs>
        <w:rPr>
          <w:rFonts w:ascii="Arial" w:hAnsi="Arial" w:cs="Arial"/>
          <w:color w:val="auto"/>
          <w:sz w:val="24"/>
          <w:szCs w:val="24"/>
        </w:rPr>
      </w:pPr>
      <w:r>
        <w:rPr>
          <w:rFonts w:ascii="Arial" w:hAnsi="Arial" w:cs="Arial"/>
          <w:color w:val="auto"/>
          <w:sz w:val="24"/>
          <w:szCs w:val="24"/>
        </w:rPr>
        <w:t xml:space="preserve">The </w:t>
      </w:r>
      <w:r w:rsidR="004B7243">
        <w:rPr>
          <w:rFonts w:ascii="Arial" w:hAnsi="Arial" w:cs="Arial"/>
          <w:color w:val="auto"/>
          <w:sz w:val="24"/>
          <w:szCs w:val="24"/>
        </w:rPr>
        <w:t xml:space="preserve">1951 </w:t>
      </w:r>
      <w:r>
        <w:rPr>
          <w:rFonts w:ascii="Arial" w:hAnsi="Arial" w:cs="Arial"/>
          <w:color w:val="auto"/>
          <w:sz w:val="24"/>
          <w:szCs w:val="24"/>
        </w:rPr>
        <w:t xml:space="preserve">parish survey did not record the presence of locked gates at the crossing. </w:t>
      </w:r>
      <w:r w:rsidR="00E81E2E">
        <w:rPr>
          <w:rFonts w:ascii="Arial" w:hAnsi="Arial" w:cs="Arial"/>
          <w:color w:val="auto"/>
          <w:sz w:val="24"/>
          <w:szCs w:val="24"/>
        </w:rPr>
        <w:t>Nevertheless</w:t>
      </w:r>
      <w:r w:rsidR="002156E9">
        <w:rPr>
          <w:rFonts w:ascii="Arial" w:hAnsi="Arial" w:cs="Arial"/>
          <w:color w:val="auto"/>
          <w:sz w:val="24"/>
          <w:szCs w:val="24"/>
        </w:rPr>
        <w:t xml:space="preserve">, as the evidence of the British Transport Commission to the </w:t>
      </w:r>
      <w:r w:rsidR="001C0222">
        <w:rPr>
          <w:rFonts w:ascii="Arial" w:hAnsi="Arial" w:cs="Arial"/>
          <w:color w:val="auto"/>
          <w:sz w:val="24"/>
          <w:szCs w:val="24"/>
        </w:rPr>
        <w:t>1956 hearing was that “</w:t>
      </w:r>
      <w:r w:rsidR="00037C3C">
        <w:rPr>
          <w:rFonts w:ascii="Arial" w:hAnsi="Arial" w:cs="Arial"/>
          <w:color w:val="auto"/>
          <w:sz w:val="24"/>
          <w:szCs w:val="24"/>
        </w:rPr>
        <w:t>one or both of [the field gates at each side of the crossing] have been padlocked as long as can be remembered, a key being in the possession of the owner of the severed lands</w:t>
      </w:r>
      <w:r w:rsidR="00C12994">
        <w:rPr>
          <w:rFonts w:ascii="Arial" w:hAnsi="Arial" w:cs="Arial"/>
          <w:color w:val="auto"/>
          <w:sz w:val="24"/>
          <w:szCs w:val="24"/>
        </w:rPr>
        <w:t>”,</w:t>
      </w:r>
      <w:r w:rsidR="00557FDB">
        <w:rPr>
          <w:rFonts w:ascii="Arial" w:hAnsi="Arial" w:cs="Arial"/>
          <w:color w:val="auto"/>
          <w:sz w:val="24"/>
          <w:szCs w:val="24"/>
        </w:rPr>
        <w:t xml:space="preserve"> and users at the hearing recalled the presence of locked gates</w:t>
      </w:r>
      <w:r w:rsidR="00A05EAA">
        <w:rPr>
          <w:rFonts w:ascii="Arial" w:hAnsi="Arial" w:cs="Arial"/>
          <w:color w:val="auto"/>
          <w:sz w:val="24"/>
          <w:szCs w:val="24"/>
        </w:rPr>
        <w:t xml:space="preserve"> over a substantial period</w:t>
      </w:r>
      <w:r w:rsidR="00557FDB">
        <w:rPr>
          <w:rFonts w:ascii="Arial" w:hAnsi="Arial" w:cs="Arial"/>
          <w:color w:val="auto"/>
          <w:sz w:val="24"/>
          <w:szCs w:val="24"/>
        </w:rPr>
        <w:t>,</w:t>
      </w:r>
      <w:r w:rsidR="00C12994">
        <w:rPr>
          <w:rFonts w:ascii="Arial" w:hAnsi="Arial" w:cs="Arial"/>
          <w:color w:val="auto"/>
          <w:sz w:val="24"/>
          <w:szCs w:val="24"/>
        </w:rPr>
        <w:t xml:space="preserve"> the </w:t>
      </w:r>
      <w:r w:rsidR="002D4890">
        <w:rPr>
          <w:rFonts w:ascii="Arial" w:hAnsi="Arial" w:cs="Arial"/>
          <w:color w:val="auto"/>
          <w:sz w:val="24"/>
          <w:szCs w:val="24"/>
        </w:rPr>
        <w:t>parish survey may have been carried out at a time when the gates were temporarily left open by the keyholder.</w:t>
      </w:r>
      <w:r w:rsidR="006B3765" w:rsidRPr="006B3765">
        <w:t xml:space="preserve"> </w:t>
      </w:r>
      <w:r w:rsidR="006B3765" w:rsidRPr="00AC33D8">
        <w:rPr>
          <w:rFonts w:ascii="Arial" w:hAnsi="Arial" w:cs="Arial"/>
          <w:sz w:val="24"/>
          <w:szCs w:val="24"/>
        </w:rPr>
        <w:t xml:space="preserve">This </w:t>
      </w:r>
      <w:r w:rsidR="00AC33D8" w:rsidRPr="00AC33D8">
        <w:rPr>
          <w:rFonts w:ascii="Arial" w:hAnsi="Arial" w:cs="Arial"/>
          <w:sz w:val="24"/>
          <w:szCs w:val="24"/>
        </w:rPr>
        <w:t xml:space="preserve">theory is made more likely </w:t>
      </w:r>
      <w:r w:rsidR="00020033">
        <w:rPr>
          <w:rFonts w:ascii="Arial" w:hAnsi="Arial" w:cs="Arial"/>
          <w:sz w:val="24"/>
          <w:szCs w:val="24"/>
        </w:rPr>
        <w:t xml:space="preserve">in view of the fact that </w:t>
      </w:r>
      <w:r w:rsidR="00AC33D8" w:rsidRPr="00AC33D8">
        <w:rPr>
          <w:rFonts w:ascii="Arial" w:hAnsi="Arial" w:cs="Arial"/>
          <w:sz w:val="24"/>
          <w:szCs w:val="24"/>
        </w:rPr>
        <w:t>the p</w:t>
      </w:r>
      <w:r w:rsidR="006B3765" w:rsidRPr="00AC33D8">
        <w:rPr>
          <w:rFonts w:ascii="Arial" w:hAnsi="Arial" w:cs="Arial"/>
          <w:sz w:val="24"/>
          <w:szCs w:val="24"/>
        </w:rPr>
        <w:t xml:space="preserve">arish survey and </w:t>
      </w:r>
      <w:r w:rsidR="00AC33D8" w:rsidRPr="00AC33D8">
        <w:rPr>
          <w:rFonts w:ascii="Arial" w:hAnsi="Arial" w:cs="Arial"/>
          <w:sz w:val="24"/>
          <w:szCs w:val="24"/>
        </w:rPr>
        <w:t xml:space="preserve">the </w:t>
      </w:r>
      <w:r w:rsidR="006B3765" w:rsidRPr="00AC33D8">
        <w:rPr>
          <w:rFonts w:ascii="Arial" w:hAnsi="Arial" w:cs="Arial"/>
          <w:sz w:val="24"/>
          <w:szCs w:val="24"/>
        </w:rPr>
        <w:t xml:space="preserve">separate </w:t>
      </w:r>
      <w:r w:rsidR="00165284">
        <w:rPr>
          <w:rFonts w:ascii="Arial" w:hAnsi="Arial" w:cs="Arial"/>
          <w:sz w:val="24"/>
          <w:szCs w:val="24"/>
        </w:rPr>
        <w:t xml:space="preserve">Ramblers’ </w:t>
      </w:r>
      <w:r w:rsidR="006B3765" w:rsidRPr="00AC33D8">
        <w:rPr>
          <w:rFonts w:ascii="Arial" w:hAnsi="Arial" w:cs="Arial"/>
          <w:color w:val="auto"/>
          <w:sz w:val="24"/>
          <w:szCs w:val="24"/>
        </w:rPr>
        <w:t>survey</w:t>
      </w:r>
      <w:r w:rsidR="00A05EAA">
        <w:rPr>
          <w:rFonts w:ascii="Arial" w:hAnsi="Arial" w:cs="Arial"/>
          <w:color w:val="auto"/>
          <w:sz w:val="24"/>
          <w:szCs w:val="24"/>
        </w:rPr>
        <w:t xml:space="preserve">, </w:t>
      </w:r>
      <w:r w:rsidR="007C3FA4">
        <w:rPr>
          <w:rFonts w:ascii="Arial" w:hAnsi="Arial" w:cs="Arial"/>
          <w:color w:val="auto"/>
          <w:sz w:val="24"/>
          <w:szCs w:val="24"/>
        </w:rPr>
        <w:t xml:space="preserve">which similarly did not record any </w:t>
      </w:r>
      <w:r w:rsidR="00A05EAA">
        <w:rPr>
          <w:rFonts w:ascii="Arial" w:hAnsi="Arial" w:cs="Arial"/>
          <w:color w:val="auto"/>
          <w:sz w:val="24"/>
          <w:szCs w:val="24"/>
        </w:rPr>
        <w:t>locked gates</w:t>
      </w:r>
      <w:r w:rsidR="00D64412">
        <w:rPr>
          <w:rFonts w:ascii="Arial" w:hAnsi="Arial" w:cs="Arial"/>
          <w:color w:val="auto"/>
          <w:sz w:val="24"/>
          <w:szCs w:val="24"/>
        </w:rPr>
        <w:t xml:space="preserve"> at the crossing</w:t>
      </w:r>
      <w:r w:rsidR="00A05EAA">
        <w:rPr>
          <w:rFonts w:ascii="Arial" w:hAnsi="Arial" w:cs="Arial"/>
          <w:color w:val="auto"/>
          <w:sz w:val="24"/>
          <w:szCs w:val="24"/>
        </w:rPr>
        <w:t xml:space="preserve">, </w:t>
      </w:r>
      <w:r w:rsidR="006B3765" w:rsidRPr="00AC33D8">
        <w:rPr>
          <w:rFonts w:ascii="Arial" w:hAnsi="Arial" w:cs="Arial"/>
          <w:color w:val="auto"/>
          <w:sz w:val="24"/>
          <w:szCs w:val="24"/>
        </w:rPr>
        <w:t>appear to have been carried out on the same day</w:t>
      </w:r>
      <w:r w:rsidR="008E3A4D">
        <w:rPr>
          <w:rFonts w:ascii="Arial" w:hAnsi="Arial" w:cs="Arial"/>
          <w:color w:val="auto"/>
          <w:sz w:val="24"/>
          <w:szCs w:val="24"/>
        </w:rPr>
        <w:t xml:space="preserve">, </w:t>
      </w:r>
      <w:r w:rsidR="00E74944">
        <w:rPr>
          <w:rFonts w:ascii="Arial" w:hAnsi="Arial" w:cs="Arial"/>
          <w:color w:val="auto"/>
          <w:sz w:val="24"/>
          <w:szCs w:val="24"/>
        </w:rPr>
        <w:t xml:space="preserve">significantly </w:t>
      </w:r>
      <w:r w:rsidR="008E3A4D">
        <w:rPr>
          <w:rFonts w:ascii="Arial" w:hAnsi="Arial" w:cs="Arial"/>
          <w:color w:val="auto"/>
          <w:sz w:val="24"/>
          <w:szCs w:val="24"/>
        </w:rPr>
        <w:t xml:space="preserve">limiting their </w:t>
      </w:r>
      <w:r w:rsidR="00E74944">
        <w:rPr>
          <w:rFonts w:ascii="Arial" w:hAnsi="Arial" w:cs="Arial"/>
          <w:color w:val="auto"/>
          <w:sz w:val="24"/>
          <w:szCs w:val="24"/>
        </w:rPr>
        <w:t>extent</w:t>
      </w:r>
      <w:r w:rsidR="006B3765" w:rsidRPr="00AC33D8">
        <w:rPr>
          <w:rFonts w:ascii="Arial" w:hAnsi="Arial" w:cs="Arial"/>
          <w:color w:val="auto"/>
          <w:sz w:val="24"/>
          <w:szCs w:val="24"/>
        </w:rPr>
        <w:t>.</w:t>
      </w:r>
    </w:p>
    <w:p w14:paraId="627F78C9" w14:textId="1826D4D0" w:rsidR="00DE2597" w:rsidRPr="001369E4" w:rsidRDefault="001369E4" w:rsidP="001369E4">
      <w:pPr>
        <w:pStyle w:val="Style1"/>
        <w:tabs>
          <w:tab w:val="num" w:pos="720"/>
        </w:tabs>
        <w:rPr>
          <w:rFonts w:ascii="Arial" w:hAnsi="Arial" w:cs="Arial"/>
          <w:color w:val="auto"/>
          <w:sz w:val="24"/>
          <w:szCs w:val="24"/>
        </w:rPr>
      </w:pPr>
      <w:r w:rsidRPr="001369E4">
        <w:rPr>
          <w:rFonts w:ascii="Arial" w:hAnsi="Arial" w:cs="Arial"/>
          <w:color w:val="auto"/>
          <w:sz w:val="24"/>
          <w:szCs w:val="24"/>
        </w:rPr>
        <w:t xml:space="preserve">Whilst the Ramblers’ survey of 1951 </w:t>
      </w:r>
      <w:r w:rsidR="00943424">
        <w:rPr>
          <w:rFonts w:ascii="Arial" w:hAnsi="Arial" w:cs="Arial"/>
          <w:color w:val="auto"/>
          <w:sz w:val="24"/>
          <w:szCs w:val="24"/>
        </w:rPr>
        <w:t xml:space="preserve">additionally </w:t>
      </w:r>
      <w:r w:rsidRPr="001369E4">
        <w:rPr>
          <w:rFonts w:ascii="Arial" w:hAnsi="Arial" w:cs="Arial"/>
          <w:color w:val="auto"/>
          <w:sz w:val="24"/>
          <w:szCs w:val="24"/>
        </w:rPr>
        <w:t>states that the owner agreed that the path was public</w:t>
      </w:r>
      <w:r w:rsidR="00C15FC1">
        <w:rPr>
          <w:rFonts w:ascii="Arial" w:hAnsi="Arial" w:cs="Arial"/>
          <w:color w:val="auto"/>
          <w:sz w:val="24"/>
          <w:szCs w:val="24"/>
        </w:rPr>
        <w:t xml:space="preserve"> and</w:t>
      </w:r>
      <w:r w:rsidRPr="001369E4">
        <w:rPr>
          <w:rFonts w:ascii="Arial" w:hAnsi="Arial" w:cs="Arial"/>
          <w:color w:val="auto"/>
          <w:sz w:val="24"/>
          <w:szCs w:val="24"/>
        </w:rPr>
        <w:t xml:space="preserve"> that the path had been used by the public for many years, </w:t>
      </w:r>
      <w:r w:rsidR="00C15FC1">
        <w:rPr>
          <w:rFonts w:ascii="Arial" w:hAnsi="Arial" w:cs="Arial"/>
          <w:color w:val="auto"/>
          <w:sz w:val="24"/>
          <w:szCs w:val="24"/>
        </w:rPr>
        <w:t>the source of this information is unclear</w:t>
      </w:r>
      <w:r w:rsidR="00B71614">
        <w:rPr>
          <w:rFonts w:ascii="Arial" w:hAnsi="Arial" w:cs="Arial"/>
          <w:color w:val="auto"/>
          <w:sz w:val="24"/>
          <w:szCs w:val="24"/>
        </w:rPr>
        <w:t xml:space="preserve"> and hence it is difficult to assess its likely accuracy</w:t>
      </w:r>
      <w:r w:rsidR="00C15FC1">
        <w:rPr>
          <w:rFonts w:ascii="Arial" w:hAnsi="Arial" w:cs="Arial"/>
          <w:color w:val="auto"/>
          <w:sz w:val="24"/>
          <w:szCs w:val="24"/>
        </w:rPr>
        <w:t xml:space="preserve">. Furthermore, </w:t>
      </w:r>
      <w:r w:rsidR="00B117DC">
        <w:rPr>
          <w:rFonts w:ascii="Arial" w:hAnsi="Arial" w:cs="Arial"/>
          <w:color w:val="auto"/>
          <w:sz w:val="24"/>
          <w:szCs w:val="24"/>
        </w:rPr>
        <w:t xml:space="preserve">conflicting </w:t>
      </w:r>
      <w:r w:rsidR="00C821D0">
        <w:rPr>
          <w:rFonts w:ascii="Arial" w:hAnsi="Arial" w:cs="Arial"/>
          <w:color w:val="auto"/>
          <w:sz w:val="24"/>
          <w:szCs w:val="24"/>
        </w:rPr>
        <w:t xml:space="preserve">evidence to the hearings only a </w:t>
      </w:r>
      <w:r w:rsidR="00970E6C">
        <w:rPr>
          <w:rFonts w:ascii="Arial" w:hAnsi="Arial" w:cs="Arial"/>
          <w:color w:val="auto"/>
          <w:sz w:val="24"/>
          <w:szCs w:val="24"/>
        </w:rPr>
        <w:t xml:space="preserve">relatively </w:t>
      </w:r>
      <w:r w:rsidR="00C821D0">
        <w:rPr>
          <w:rFonts w:ascii="Arial" w:hAnsi="Arial" w:cs="Arial"/>
          <w:color w:val="auto"/>
          <w:sz w:val="24"/>
          <w:szCs w:val="24"/>
        </w:rPr>
        <w:t xml:space="preserve">short time later </w:t>
      </w:r>
      <w:r w:rsidR="00901C06">
        <w:rPr>
          <w:rFonts w:ascii="Arial" w:hAnsi="Arial" w:cs="Arial"/>
          <w:color w:val="auto"/>
          <w:sz w:val="24"/>
          <w:szCs w:val="24"/>
        </w:rPr>
        <w:t xml:space="preserve">was </w:t>
      </w:r>
      <w:r w:rsidR="00C821D0">
        <w:rPr>
          <w:rFonts w:ascii="Arial" w:hAnsi="Arial" w:cs="Arial"/>
          <w:color w:val="auto"/>
          <w:sz w:val="24"/>
          <w:szCs w:val="24"/>
        </w:rPr>
        <w:t xml:space="preserve">that </w:t>
      </w:r>
      <w:r w:rsidR="002334B8">
        <w:rPr>
          <w:rFonts w:ascii="Arial" w:hAnsi="Arial" w:cs="Arial"/>
          <w:color w:val="auto"/>
          <w:sz w:val="24"/>
          <w:szCs w:val="24"/>
        </w:rPr>
        <w:t xml:space="preserve">whilst some </w:t>
      </w:r>
      <w:r w:rsidR="003C2058">
        <w:rPr>
          <w:rFonts w:ascii="Arial" w:hAnsi="Arial" w:cs="Arial"/>
          <w:color w:val="auto"/>
          <w:sz w:val="24"/>
          <w:szCs w:val="24"/>
        </w:rPr>
        <w:t xml:space="preserve">use of the route had </w:t>
      </w:r>
      <w:r w:rsidR="002334B8">
        <w:rPr>
          <w:rFonts w:ascii="Arial" w:hAnsi="Arial" w:cs="Arial"/>
          <w:color w:val="auto"/>
          <w:sz w:val="24"/>
          <w:szCs w:val="24"/>
        </w:rPr>
        <w:t>been made, this was</w:t>
      </w:r>
      <w:r w:rsidR="003C2058">
        <w:rPr>
          <w:rFonts w:ascii="Arial" w:hAnsi="Arial" w:cs="Arial"/>
          <w:color w:val="auto"/>
          <w:sz w:val="24"/>
          <w:szCs w:val="24"/>
        </w:rPr>
        <w:t xml:space="preserve"> by climbing locked</w:t>
      </w:r>
      <w:r w:rsidR="00901C06">
        <w:rPr>
          <w:rFonts w:ascii="Arial" w:hAnsi="Arial" w:cs="Arial"/>
          <w:color w:val="auto"/>
          <w:sz w:val="24"/>
          <w:szCs w:val="24"/>
        </w:rPr>
        <w:t xml:space="preserve"> crossing</w:t>
      </w:r>
      <w:r w:rsidR="003C2058">
        <w:rPr>
          <w:rFonts w:ascii="Arial" w:hAnsi="Arial" w:cs="Arial"/>
          <w:color w:val="auto"/>
          <w:sz w:val="24"/>
          <w:szCs w:val="24"/>
        </w:rPr>
        <w:t xml:space="preserve"> gates </w:t>
      </w:r>
      <w:r w:rsidR="002334B8">
        <w:rPr>
          <w:rFonts w:ascii="Arial" w:hAnsi="Arial" w:cs="Arial"/>
          <w:color w:val="auto"/>
          <w:sz w:val="24"/>
          <w:szCs w:val="24"/>
        </w:rPr>
        <w:t>during</w:t>
      </w:r>
      <w:r w:rsidR="003C2058">
        <w:rPr>
          <w:rFonts w:ascii="Arial" w:hAnsi="Arial" w:cs="Arial"/>
          <w:color w:val="auto"/>
          <w:sz w:val="24"/>
          <w:szCs w:val="24"/>
        </w:rPr>
        <w:t xml:space="preserve"> the first half of the twentieth century</w:t>
      </w:r>
      <w:r w:rsidR="00410972">
        <w:rPr>
          <w:rFonts w:ascii="Arial" w:hAnsi="Arial" w:cs="Arial"/>
          <w:color w:val="auto"/>
          <w:sz w:val="24"/>
          <w:szCs w:val="24"/>
        </w:rPr>
        <w:t>, and that the railway operator</w:t>
      </w:r>
      <w:r w:rsidR="00EB5118">
        <w:rPr>
          <w:rFonts w:ascii="Arial" w:hAnsi="Arial" w:cs="Arial"/>
          <w:color w:val="auto"/>
          <w:sz w:val="24"/>
          <w:szCs w:val="24"/>
        </w:rPr>
        <w:t xml:space="preserve"> which owned the crossing</w:t>
      </w:r>
      <w:r w:rsidR="00410972">
        <w:rPr>
          <w:rFonts w:ascii="Arial" w:hAnsi="Arial" w:cs="Arial"/>
          <w:color w:val="auto"/>
          <w:sz w:val="24"/>
          <w:szCs w:val="24"/>
        </w:rPr>
        <w:t xml:space="preserve"> objected to the depiction of the path as public</w:t>
      </w:r>
      <w:r w:rsidR="003C2058">
        <w:rPr>
          <w:rFonts w:ascii="Arial" w:hAnsi="Arial" w:cs="Arial"/>
          <w:color w:val="auto"/>
          <w:sz w:val="24"/>
          <w:szCs w:val="24"/>
        </w:rPr>
        <w:t>.</w:t>
      </w:r>
      <w:r w:rsidR="00B95115">
        <w:rPr>
          <w:rFonts w:ascii="Arial" w:hAnsi="Arial" w:cs="Arial"/>
          <w:color w:val="auto"/>
          <w:sz w:val="24"/>
          <w:szCs w:val="24"/>
        </w:rPr>
        <w:t xml:space="preserve"> </w:t>
      </w:r>
      <w:r w:rsidRPr="001369E4">
        <w:rPr>
          <w:rFonts w:ascii="Arial" w:hAnsi="Arial" w:cs="Arial"/>
          <w:color w:val="auto"/>
          <w:sz w:val="24"/>
          <w:szCs w:val="24"/>
        </w:rPr>
        <w:t xml:space="preserve">As a result, </w:t>
      </w:r>
      <w:r w:rsidR="00B95115">
        <w:rPr>
          <w:rFonts w:ascii="Arial" w:hAnsi="Arial" w:cs="Arial"/>
          <w:color w:val="auto"/>
          <w:sz w:val="24"/>
          <w:szCs w:val="24"/>
        </w:rPr>
        <w:t xml:space="preserve">the </w:t>
      </w:r>
      <w:r w:rsidR="006B561C">
        <w:rPr>
          <w:rFonts w:ascii="Arial" w:hAnsi="Arial" w:cs="Arial"/>
          <w:color w:val="auto"/>
          <w:sz w:val="24"/>
          <w:szCs w:val="24"/>
        </w:rPr>
        <w:t>1951 survey</w:t>
      </w:r>
      <w:r w:rsidR="00214BF9">
        <w:rPr>
          <w:rFonts w:ascii="Arial" w:hAnsi="Arial" w:cs="Arial"/>
          <w:color w:val="auto"/>
          <w:sz w:val="24"/>
          <w:szCs w:val="24"/>
        </w:rPr>
        <w:t>s</w:t>
      </w:r>
      <w:r w:rsidR="00FB57C6">
        <w:rPr>
          <w:rFonts w:ascii="Arial" w:hAnsi="Arial" w:cs="Arial"/>
          <w:color w:val="auto"/>
          <w:sz w:val="24"/>
          <w:szCs w:val="24"/>
        </w:rPr>
        <w:t xml:space="preserve"> </w:t>
      </w:r>
      <w:r w:rsidRPr="001369E4">
        <w:rPr>
          <w:rFonts w:ascii="Arial" w:hAnsi="Arial" w:cs="Arial"/>
          <w:color w:val="auto"/>
          <w:sz w:val="24"/>
          <w:szCs w:val="24"/>
        </w:rPr>
        <w:t>provide</w:t>
      </w:r>
      <w:r w:rsidR="00FB57C6">
        <w:rPr>
          <w:rFonts w:ascii="Arial" w:hAnsi="Arial" w:cs="Arial"/>
          <w:color w:val="auto"/>
          <w:sz w:val="24"/>
          <w:szCs w:val="24"/>
        </w:rPr>
        <w:t xml:space="preserve"> only limited </w:t>
      </w:r>
      <w:r w:rsidR="00A24A02">
        <w:rPr>
          <w:rFonts w:ascii="Arial" w:hAnsi="Arial" w:cs="Arial"/>
          <w:color w:val="auto"/>
          <w:sz w:val="24"/>
          <w:szCs w:val="24"/>
        </w:rPr>
        <w:t>evidence in support of the existence of public rights over the route</w:t>
      </w:r>
      <w:r w:rsidR="00230EA9">
        <w:rPr>
          <w:rFonts w:ascii="Arial" w:hAnsi="Arial" w:cs="Arial"/>
          <w:color w:val="auto"/>
          <w:sz w:val="24"/>
          <w:szCs w:val="24"/>
        </w:rPr>
        <w:t>s</w:t>
      </w:r>
      <w:r w:rsidRPr="001369E4">
        <w:rPr>
          <w:rFonts w:ascii="Arial" w:hAnsi="Arial" w:cs="Arial"/>
          <w:color w:val="auto"/>
          <w:sz w:val="24"/>
          <w:szCs w:val="24"/>
        </w:rPr>
        <w:t xml:space="preserve">. </w:t>
      </w:r>
    </w:p>
    <w:p w14:paraId="4F068E6F" w14:textId="56653324" w:rsidR="003E6AA7" w:rsidRPr="009B332F" w:rsidRDefault="003E6AA7" w:rsidP="009B332F">
      <w:pPr>
        <w:pStyle w:val="Style1"/>
        <w:tabs>
          <w:tab w:val="num" w:pos="720"/>
        </w:tabs>
        <w:rPr>
          <w:rFonts w:ascii="Arial" w:hAnsi="Arial" w:cs="Arial"/>
          <w:color w:val="auto"/>
          <w:sz w:val="24"/>
          <w:szCs w:val="24"/>
        </w:rPr>
      </w:pPr>
      <w:r w:rsidRPr="00C002D6">
        <w:rPr>
          <w:rFonts w:ascii="Arial" w:hAnsi="Arial" w:cs="Arial"/>
          <w:sz w:val="24"/>
          <w:szCs w:val="24"/>
        </w:rPr>
        <w:t xml:space="preserve">The land agent notes </w:t>
      </w:r>
      <w:r w:rsidR="001A56BF">
        <w:rPr>
          <w:rFonts w:ascii="Arial" w:hAnsi="Arial" w:cs="Arial"/>
          <w:sz w:val="24"/>
          <w:szCs w:val="24"/>
        </w:rPr>
        <w:t xml:space="preserve">of 1952 </w:t>
      </w:r>
      <w:r w:rsidRPr="00C002D6">
        <w:rPr>
          <w:rFonts w:ascii="Arial" w:hAnsi="Arial" w:cs="Arial"/>
          <w:sz w:val="24"/>
          <w:szCs w:val="24"/>
        </w:rPr>
        <w:t xml:space="preserve">concern paths in Tarring Neville parish </w:t>
      </w:r>
      <w:r w:rsidR="004663B6" w:rsidRPr="00C002D6">
        <w:rPr>
          <w:rFonts w:ascii="Arial" w:hAnsi="Arial" w:cs="Arial"/>
          <w:sz w:val="24"/>
          <w:szCs w:val="24"/>
        </w:rPr>
        <w:t xml:space="preserve">rather than South Heighton </w:t>
      </w:r>
      <w:r w:rsidRPr="00C002D6">
        <w:rPr>
          <w:rFonts w:ascii="Arial" w:hAnsi="Arial" w:cs="Arial"/>
          <w:sz w:val="24"/>
          <w:szCs w:val="24"/>
        </w:rPr>
        <w:t>and therefore</w:t>
      </w:r>
      <w:r w:rsidR="005D2FDD">
        <w:rPr>
          <w:rFonts w:ascii="Arial" w:hAnsi="Arial" w:cs="Arial"/>
          <w:sz w:val="24"/>
          <w:szCs w:val="24"/>
        </w:rPr>
        <w:t xml:space="preserve"> </w:t>
      </w:r>
      <w:r w:rsidRPr="00C002D6">
        <w:rPr>
          <w:rFonts w:ascii="Arial" w:hAnsi="Arial" w:cs="Arial"/>
          <w:sz w:val="24"/>
          <w:szCs w:val="24"/>
        </w:rPr>
        <w:t>their lack of objection to the inclusion of the Order route</w:t>
      </w:r>
      <w:r w:rsidR="00230EA9">
        <w:rPr>
          <w:rFonts w:ascii="Arial" w:hAnsi="Arial" w:cs="Arial"/>
          <w:sz w:val="24"/>
          <w:szCs w:val="24"/>
        </w:rPr>
        <w:t>s</w:t>
      </w:r>
      <w:r w:rsidRPr="00C002D6">
        <w:rPr>
          <w:rFonts w:ascii="Arial" w:hAnsi="Arial" w:cs="Arial"/>
          <w:sz w:val="24"/>
          <w:szCs w:val="24"/>
        </w:rPr>
        <w:t xml:space="preserve"> in the draft </w:t>
      </w:r>
      <w:r w:rsidRPr="00C27C48">
        <w:rPr>
          <w:rFonts w:ascii="Arial" w:hAnsi="Arial" w:cs="Arial"/>
          <w:sz w:val="24"/>
          <w:szCs w:val="24"/>
        </w:rPr>
        <w:t>map</w:t>
      </w:r>
      <w:r w:rsidR="005D2FDD">
        <w:rPr>
          <w:rFonts w:ascii="Arial" w:hAnsi="Arial" w:cs="Arial"/>
          <w:sz w:val="24"/>
          <w:szCs w:val="24"/>
        </w:rPr>
        <w:t xml:space="preserve"> attracts no particular weight in support of the Order</w:t>
      </w:r>
      <w:r w:rsidRPr="00C27C48">
        <w:rPr>
          <w:rFonts w:ascii="Arial" w:hAnsi="Arial" w:cs="Arial"/>
          <w:sz w:val="24"/>
          <w:szCs w:val="24"/>
        </w:rPr>
        <w:t>.</w:t>
      </w:r>
      <w:r w:rsidR="00C002D6" w:rsidRPr="00C27C48">
        <w:rPr>
          <w:rFonts w:ascii="Arial" w:hAnsi="Arial" w:cs="Arial"/>
          <w:sz w:val="24"/>
          <w:szCs w:val="24"/>
        </w:rPr>
        <w:t xml:space="preserve"> Furthermore, w</w:t>
      </w:r>
      <w:r w:rsidR="00C002D6" w:rsidRPr="00C27C48">
        <w:rPr>
          <w:rFonts w:ascii="Arial" w:hAnsi="Arial" w:cs="Arial"/>
          <w:color w:val="auto"/>
          <w:sz w:val="24"/>
          <w:szCs w:val="24"/>
        </w:rPr>
        <w:t>hilst</w:t>
      </w:r>
      <w:r w:rsidR="00C002D6" w:rsidRPr="00C002D6">
        <w:rPr>
          <w:rFonts w:ascii="Arial" w:hAnsi="Arial" w:cs="Arial"/>
          <w:color w:val="auto"/>
          <w:sz w:val="24"/>
          <w:szCs w:val="24"/>
        </w:rPr>
        <w:t xml:space="preserve"> the removal of South Heighton Path No 1 from the </w:t>
      </w:r>
      <w:r w:rsidR="00E97284">
        <w:rPr>
          <w:rFonts w:ascii="Arial" w:hAnsi="Arial" w:cs="Arial"/>
          <w:color w:val="auto"/>
          <w:sz w:val="24"/>
          <w:szCs w:val="24"/>
        </w:rPr>
        <w:t xml:space="preserve">provisional and then </w:t>
      </w:r>
      <w:r w:rsidR="00C002D6" w:rsidRPr="00C002D6">
        <w:rPr>
          <w:rFonts w:ascii="Arial" w:hAnsi="Arial" w:cs="Arial"/>
          <w:color w:val="auto"/>
          <w:sz w:val="24"/>
          <w:szCs w:val="24"/>
        </w:rPr>
        <w:t xml:space="preserve">definitive map and statement left Tarring Neville Path No 1 </w:t>
      </w:r>
      <w:r w:rsidR="00C12AA2">
        <w:rPr>
          <w:rFonts w:ascii="Arial" w:hAnsi="Arial" w:cs="Arial"/>
          <w:color w:val="auto"/>
          <w:sz w:val="24"/>
          <w:szCs w:val="24"/>
        </w:rPr>
        <w:t xml:space="preserve">as </w:t>
      </w:r>
      <w:r w:rsidR="00C002D6" w:rsidRPr="00C002D6">
        <w:rPr>
          <w:rFonts w:ascii="Arial" w:hAnsi="Arial" w:cs="Arial"/>
          <w:color w:val="auto"/>
          <w:sz w:val="24"/>
          <w:szCs w:val="24"/>
        </w:rPr>
        <w:t xml:space="preserve">a cul-de-sac route, this may </w:t>
      </w:r>
      <w:r w:rsidR="00C002D6" w:rsidRPr="009B332F">
        <w:rPr>
          <w:rFonts w:ascii="Arial" w:hAnsi="Arial" w:cs="Arial"/>
          <w:color w:val="auto"/>
          <w:sz w:val="24"/>
          <w:szCs w:val="24"/>
        </w:rPr>
        <w:t>be explained by its termination on the survey map at a boat house</w:t>
      </w:r>
      <w:r w:rsidR="009B332F" w:rsidRPr="009B332F">
        <w:rPr>
          <w:rFonts w:ascii="Arial" w:hAnsi="Arial" w:cs="Arial"/>
          <w:color w:val="auto"/>
          <w:sz w:val="24"/>
          <w:szCs w:val="24"/>
        </w:rPr>
        <w:t>, forming a potential point of interest</w:t>
      </w:r>
      <w:r w:rsidR="00C002D6" w:rsidRPr="009B332F">
        <w:rPr>
          <w:rFonts w:ascii="Arial" w:hAnsi="Arial" w:cs="Arial"/>
          <w:color w:val="auto"/>
          <w:sz w:val="24"/>
          <w:szCs w:val="24"/>
        </w:rPr>
        <w:t>.</w:t>
      </w:r>
    </w:p>
    <w:p w14:paraId="3F4BB81A" w14:textId="77777777" w:rsidR="00230EA9" w:rsidRDefault="00230EA9" w:rsidP="001E2E19">
      <w:pPr>
        <w:pStyle w:val="Style1"/>
        <w:numPr>
          <w:ilvl w:val="0"/>
          <w:numId w:val="0"/>
        </w:numPr>
        <w:rPr>
          <w:rFonts w:ascii="Arial" w:hAnsi="Arial" w:cs="Arial"/>
          <w:b/>
          <w:bCs/>
          <w:color w:val="auto"/>
          <w:sz w:val="24"/>
          <w:szCs w:val="24"/>
        </w:rPr>
      </w:pPr>
    </w:p>
    <w:p w14:paraId="0573EBFC" w14:textId="0367C70C" w:rsidR="001E2E19" w:rsidRPr="001E2E19" w:rsidRDefault="001E2E19" w:rsidP="001E2E19">
      <w:pPr>
        <w:pStyle w:val="Style1"/>
        <w:numPr>
          <w:ilvl w:val="0"/>
          <w:numId w:val="0"/>
        </w:numPr>
        <w:rPr>
          <w:rFonts w:ascii="Arial" w:hAnsi="Arial" w:cs="Arial"/>
          <w:b/>
          <w:bCs/>
          <w:color w:val="auto"/>
          <w:sz w:val="24"/>
          <w:szCs w:val="24"/>
        </w:rPr>
      </w:pPr>
      <w:r w:rsidRPr="001E2E19">
        <w:rPr>
          <w:rFonts w:ascii="Arial" w:hAnsi="Arial" w:cs="Arial"/>
          <w:b/>
          <w:bCs/>
          <w:color w:val="auto"/>
          <w:sz w:val="24"/>
          <w:szCs w:val="24"/>
        </w:rPr>
        <w:t>Conclusion</w:t>
      </w:r>
    </w:p>
    <w:p w14:paraId="23D67462" w14:textId="48AA1727" w:rsidR="001E2E19" w:rsidRDefault="002B4BD4" w:rsidP="001E2E19">
      <w:pPr>
        <w:pStyle w:val="Style1"/>
        <w:tabs>
          <w:tab w:val="num" w:pos="720"/>
        </w:tabs>
        <w:rPr>
          <w:rFonts w:ascii="Arial" w:hAnsi="Arial" w:cs="Arial"/>
          <w:color w:val="auto"/>
          <w:sz w:val="24"/>
          <w:szCs w:val="24"/>
        </w:rPr>
      </w:pPr>
      <w:r>
        <w:rPr>
          <w:rFonts w:ascii="Arial" w:hAnsi="Arial" w:cs="Arial"/>
          <w:color w:val="auto"/>
          <w:sz w:val="24"/>
          <w:szCs w:val="24"/>
        </w:rPr>
        <w:t>T</w:t>
      </w:r>
      <w:r w:rsidR="00C96270">
        <w:rPr>
          <w:rFonts w:ascii="Arial" w:hAnsi="Arial" w:cs="Arial"/>
          <w:color w:val="auto"/>
          <w:sz w:val="24"/>
          <w:szCs w:val="24"/>
        </w:rPr>
        <w:t xml:space="preserve">he </w:t>
      </w:r>
      <w:r w:rsidR="00065F17">
        <w:rPr>
          <w:rFonts w:ascii="Arial" w:hAnsi="Arial" w:cs="Arial"/>
          <w:color w:val="auto"/>
          <w:sz w:val="24"/>
          <w:szCs w:val="24"/>
        </w:rPr>
        <w:t>sewerage document</w:t>
      </w:r>
      <w:r w:rsidR="00774CFD">
        <w:rPr>
          <w:rFonts w:ascii="Arial" w:hAnsi="Arial" w:cs="Arial"/>
          <w:color w:val="auto"/>
          <w:sz w:val="24"/>
          <w:szCs w:val="24"/>
        </w:rPr>
        <w:t>s</w:t>
      </w:r>
      <w:r w:rsidR="00EC3E92">
        <w:rPr>
          <w:rFonts w:ascii="Arial" w:hAnsi="Arial" w:cs="Arial"/>
          <w:color w:val="auto"/>
          <w:sz w:val="24"/>
          <w:szCs w:val="24"/>
        </w:rPr>
        <w:t xml:space="preserve"> and the 1951 survey</w:t>
      </w:r>
      <w:r w:rsidR="00F81C39">
        <w:rPr>
          <w:rFonts w:ascii="Arial" w:hAnsi="Arial" w:cs="Arial"/>
          <w:color w:val="auto"/>
          <w:sz w:val="24"/>
          <w:szCs w:val="24"/>
        </w:rPr>
        <w:t>s</w:t>
      </w:r>
      <w:r w:rsidR="00065F17">
        <w:rPr>
          <w:rFonts w:ascii="Arial" w:hAnsi="Arial" w:cs="Arial"/>
          <w:color w:val="auto"/>
          <w:sz w:val="24"/>
          <w:szCs w:val="24"/>
        </w:rPr>
        <w:t xml:space="preserve"> </w:t>
      </w:r>
      <w:r w:rsidR="00287038">
        <w:rPr>
          <w:rFonts w:ascii="Arial" w:hAnsi="Arial" w:cs="Arial"/>
          <w:color w:val="auto"/>
          <w:sz w:val="24"/>
          <w:szCs w:val="24"/>
        </w:rPr>
        <w:t xml:space="preserve">provide limited evidence in support of the existence of a </w:t>
      </w:r>
      <w:r w:rsidR="00C96270">
        <w:rPr>
          <w:rFonts w:ascii="Arial" w:hAnsi="Arial" w:cs="Arial"/>
          <w:color w:val="auto"/>
          <w:sz w:val="24"/>
          <w:szCs w:val="24"/>
        </w:rPr>
        <w:t>public footpath</w:t>
      </w:r>
      <w:r w:rsidR="00287038">
        <w:rPr>
          <w:rFonts w:ascii="Arial" w:hAnsi="Arial" w:cs="Arial"/>
          <w:color w:val="auto"/>
          <w:sz w:val="24"/>
          <w:szCs w:val="24"/>
        </w:rPr>
        <w:t xml:space="preserve"> over the Order route</w:t>
      </w:r>
      <w:r w:rsidR="00230EA9">
        <w:rPr>
          <w:rFonts w:ascii="Arial" w:hAnsi="Arial" w:cs="Arial"/>
          <w:color w:val="auto"/>
          <w:sz w:val="24"/>
          <w:szCs w:val="24"/>
        </w:rPr>
        <w:t>s</w:t>
      </w:r>
      <w:r w:rsidR="002775FD">
        <w:rPr>
          <w:rFonts w:ascii="Arial" w:hAnsi="Arial" w:cs="Arial"/>
          <w:color w:val="auto"/>
          <w:sz w:val="24"/>
          <w:szCs w:val="24"/>
        </w:rPr>
        <w:t>.</w:t>
      </w:r>
      <w:r w:rsidR="00E7531A">
        <w:rPr>
          <w:rFonts w:ascii="Arial" w:hAnsi="Arial" w:cs="Arial"/>
          <w:color w:val="auto"/>
          <w:sz w:val="24"/>
          <w:szCs w:val="24"/>
        </w:rPr>
        <w:t xml:space="preserve"> </w:t>
      </w:r>
      <w:r w:rsidR="00EC3E92">
        <w:rPr>
          <w:rFonts w:ascii="Arial" w:hAnsi="Arial" w:cs="Arial"/>
          <w:color w:val="auto"/>
          <w:sz w:val="24"/>
          <w:szCs w:val="24"/>
        </w:rPr>
        <w:t>However</w:t>
      </w:r>
      <w:r w:rsidR="000C1968">
        <w:rPr>
          <w:rFonts w:ascii="Arial" w:hAnsi="Arial" w:cs="Arial"/>
          <w:color w:val="auto"/>
          <w:sz w:val="24"/>
          <w:szCs w:val="24"/>
        </w:rPr>
        <w:t xml:space="preserve">, </w:t>
      </w:r>
      <w:r>
        <w:rPr>
          <w:rFonts w:ascii="Arial" w:hAnsi="Arial" w:cs="Arial"/>
          <w:color w:val="auto"/>
          <w:sz w:val="24"/>
          <w:szCs w:val="24"/>
        </w:rPr>
        <w:t>th</w:t>
      </w:r>
      <w:r w:rsidR="001240DF">
        <w:rPr>
          <w:rFonts w:ascii="Arial" w:hAnsi="Arial" w:cs="Arial"/>
          <w:color w:val="auto"/>
          <w:sz w:val="24"/>
          <w:szCs w:val="24"/>
        </w:rPr>
        <w:t>os</w:t>
      </w:r>
      <w:r w:rsidR="00261BE4">
        <w:rPr>
          <w:rFonts w:ascii="Arial" w:hAnsi="Arial" w:cs="Arial"/>
          <w:color w:val="auto"/>
          <w:sz w:val="24"/>
          <w:szCs w:val="24"/>
        </w:rPr>
        <w:t xml:space="preserve">e documents </w:t>
      </w:r>
      <w:r>
        <w:rPr>
          <w:rFonts w:ascii="Arial" w:hAnsi="Arial" w:cs="Arial"/>
          <w:color w:val="auto"/>
          <w:sz w:val="24"/>
          <w:szCs w:val="24"/>
        </w:rPr>
        <w:t>conflict</w:t>
      </w:r>
      <w:r w:rsidR="00065F17">
        <w:rPr>
          <w:rFonts w:ascii="Arial" w:hAnsi="Arial" w:cs="Arial"/>
          <w:color w:val="auto"/>
          <w:sz w:val="24"/>
          <w:szCs w:val="24"/>
        </w:rPr>
        <w:t xml:space="preserve"> with the 1914 Act evidence</w:t>
      </w:r>
      <w:r w:rsidR="001240DF">
        <w:rPr>
          <w:rFonts w:ascii="Arial" w:hAnsi="Arial" w:cs="Arial"/>
          <w:color w:val="auto"/>
          <w:sz w:val="24"/>
          <w:szCs w:val="24"/>
        </w:rPr>
        <w:t>,</w:t>
      </w:r>
      <w:r w:rsidR="00065F17">
        <w:rPr>
          <w:rFonts w:ascii="Arial" w:hAnsi="Arial" w:cs="Arial"/>
          <w:color w:val="auto"/>
          <w:sz w:val="24"/>
          <w:szCs w:val="24"/>
        </w:rPr>
        <w:t xml:space="preserve"> </w:t>
      </w:r>
      <w:r w:rsidR="00261BE4">
        <w:rPr>
          <w:rFonts w:ascii="Arial" w:hAnsi="Arial" w:cs="Arial"/>
          <w:color w:val="auto"/>
          <w:sz w:val="24"/>
          <w:szCs w:val="24"/>
        </w:rPr>
        <w:t xml:space="preserve">which </w:t>
      </w:r>
      <w:r w:rsidR="001E217D">
        <w:rPr>
          <w:rFonts w:ascii="Arial" w:hAnsi="Arial" w:cs="Arial"/>
          <w:color w:val="auto"/>
          <w:sz w:val="24"/>
          <w:szCs w:val="24"/>
        </w:rPr>
        <w:t>indicates</w:t>
      </w:r>
      <w:r w:rsidR="009F23AD">
        <w:rPr>
          <w:rFonts w:ascii="Arial" w:hAnsi="Arial" w:cs="Arial"/>
          <w:color w:val="auto"/>
          <w:sz w:val="24"/>
          <w:szCs w:val="24"/>
        </w:rPr>
        <w:t xml:space="preserve"> </w:t>
      </w:r>
      <w:r w:rsidR="001E217D">
        <w:rPr>
          <w:rFonts w:ascii="Arial" w:hAnsi="Arial" w:cs="Arial"/>
          <w:color w:val="auto"/>
          <w:sz w:val="24"/>
          <w:szCs w:val="24"/>
        </w:rPr>
        <w:t xml:space="preserve">the existence of </w:t>
      </w:r>
      <w:r w:rsidR="00FD7A10">
        <w:rPr>
          <w:rFonts w:ascii="Arial" w:hAnsi="Arial" w:cs="Arial"/>
          <w:color w:val="auto"/>
          <w:sz w:val="24"/>
          <w:szCs w:val="24"/>
        </w:rPr>
        <w:t>private right</w:t>
      </w:r>
      <w:r w:rsidR="001E217D">
        <w:rPr>
          <w:rFonts w:ascii="Arial" w:hAnsi="Arial" w:cs="Arial"/>
          <w:color w:val="auto"/>
          <w:sz w:val="24"/>
          <w:szCs w:val="24"/>
        </w:rPr>
        <w:t xml:space="preserve">s </w:t>
      </w:r>
      <w:r w:rsidR="00391525">
        <w:rPr>
          <w:rFonts w:ascii="Arial" w:hAnsi="Arial" w:cs="Arial"/>
          <w:color w:val="auto"/>
          <w:sz w:val="24"/>
          <w:szCs w:val="24"/>
        </w:rPr>
        <w:t xml:space="preserve">only </w:t>
      </w:r>
      <w:r w:rsidR="00DA4D2A">
        <w:rPr>
          <w:rFonts w:ascii="Arial" w:hAnsi="Arial" w:cs="Arial"/>
          <w:color w:val="auto"/>
          <w:sz w:val="24"/>
          <w:szCs w:val="24"/>
        </w:rPr>
        <w:t xml:space="preserve">between points E and </w:t>
      </w:r>
      <w:r w:rsidR="001E217D">
        <w:rPr>
          <w:rFonts w:ascii="Arial" w:hAnsi="Arial" w:cs="Arial"/>
          <w:color w:val="auto"/>
          <w:sz w:val="24"/>
          <w:szCs w:val="24"/>
        </w:rPr>
        <w:t>B</w:t>
      </w:r>
      <w:r w:rsidR="00FD7A10">
        <w:rPr>
          <w:rFonts w:ascii="Arial" w:hAnsi="Arial" w:cs="Arial"/>
          <w:color w:val="auto"/>
          <w:sz w:val="24"/>
          <w:szCs w:val="24"/>
        </w:rPr>
        <w:t xml:space="preserve">, </w:t>
      </w:r>
      <w:r w:rsidR="00065F17">
        <w:rPr>
          <w:rFonts w:ascii="Arial" w:hAnsi="Arial" w:cs="Arial"/>
          <w:color w:val="auto"/>
          <w:sz w:val="24"/>
          <w:szCs w:val="24"/>
        </w:rPr>
        <w:t xml:space="preserve">and </w:t>
      </w:r>
      <w:r w:rsidR="00FD7A10">
        <w:rPr>
          <w:rFonts w:ascii="Arial" w:hAnsi="Arial" w:cs="Arial"/>
          <w:color w:val="auto"/>
          <w:sz w:val="24"/>
          <w:szCs w:val="24"/>
        </w:rPr>
        <w:t xml:space="preserve">with </w:t>
      </w:r>
      <w:r w:rsidR="00065F17">
        <w:rPr>
          <w:rFonts w:ascii="Arial" w:hAnsi="Arial" w:cs="Arial"/>
          <w:color w:val="auto"/>
          <w:sz w:val="24"/>
          <w:szCs w:val="24"/>
        </w:rPr>
        <w:t xml:space="preserve">the </w:t>
      </w:r>
      <w:r w:rsidR="00C96270">
        <w:rPr>
          <w:rFonts w:ascii="Arial" w:hAnsi="Arial" w:cs="Arial"/>
          <w:color w:val="auto"/>
          <w:sz w:val="24"/>
          <w:szCs w:val="24"/>
        </w:rPr>
        <w:t xml:space="preserve">testimony heard </w:t>
      </w:r>
      <w:r w:rsidR="00FC47D2">
        <w:rPr>
          <w:rFonts w:ascii="Arial" w:hAnsi="Arial" w:cs="Arial"/>
          <w:color w:val="auto"/>
          <w:sz w:val="24"/>
          <w:szCs w:val="24"/>
        </w:rPr>
        <w:t>at the rights of way sub-committee hearings</w:t>
      </w:r>
      <w:r>
        <w:rPr>
          <w:rFonts w:ascii="Arial" w:hAnsi="Arial" w:cs="Arial"/>
          <w:color w:val="auto"/>
          <w:sz w:val="24"/>
          <w:szCs w:val="24"/>
        </w:rPr>
        <w:t xml:space="preserve"> </w:t>
      </w:r>
      <w:r w:rsidR="007237AD">
        <w:rPr>
          <w:rFonts w:ascii="Arial" w:hAnsi="Arial" w:cs="Arial"/>
          <w:color w:val="auto"/>
          <w:sz w:val="24"/>
          <w:szCs w:val="24"/>
        </w:rPr>
        <w:t xml:space="preserve">and the 1921 letters </w:t>
      </w:r>
      <w:r w:rsidR="001E217D">
        <w:rPr>
          <w:rFonts w:ascii="Arial" w:hAnsi="Arial" w:cs="Arial"/>
          <w:color w:val="auto"/>
          <w:sz w:val="24"/>
          <w:szCs w:val="24"/>
        </w:rPr>
        <w:t xml:space="preserve">indicating </w:t>
      </w:r>
      <w:r w:rsidR="00305ED8">
        <w:rPr>
          <w:rFonts w:ascii="Arial" w:hAnsi="Arial" w:cs="Arial"/>
          <w:color w:val="auto"/>
          <w:sz w:val="24"/>
          <w:szCs w:val="24"/>
        </w:rPr>
        <w:t>the presence</w:t>
      </w:r>
      <w:r w:rsidR="00FD7A10">
        <w:rPr>
          <w:rFonts w:ascii="Arial" w:hAnsi="Arial" w:cs="Arial"/>
          <w:color w:val="auto"/>
          <w:sz w:val="24"/>
          <w:szCs w:val="24"/>
        </w:rPr>
        <w:t xml:space="preserve"> of locked gates at the crossing between</w:t>
      </w:r>
      <w:r w:rsidR="00644404">
        <w:rPr>
          <w:rFonts w:ascii="Arial" w:hAnsi="Arial" w:cs="Arial"/>
          <w:color w:val="auto"/>
          <w:sz w:val="24"/>
          <w:szCs w:val="24"/>
        </w:rPr>
        <w:t xml:space="preserve"> the early and middle years of the twentieth century</w:t>
      </w:r>
      <w:r w:rsidR="0037582A">
        <w:rPr>
          <w:rFonts w:ascii="Arial" w:hAnsi="Arial" w:cs="Arial"/>
          <w:color w:val="auto"/>
          <w:sz w:val="24"/>
          <w:szCs w:val="24"/>
        </w:rPr>
        <w:t>.</w:t>
      </w:r>
      <w:r w:rsidR="002476F4">
        <w:rPr>
          <w:rFonts w:ascii="Arial" w:hAnsi="Arial" w:cs="Arial"/>
          <w:color w:val="auto"/>
          <w:sz w:val="24"/>
          <w:szCs w:val="24"/>
        </w:rPr>
        <w:t xml:space="preserve"> </w:t>
      </w:r>
      <w:r w:rsidR="005232AA">
        <w:rPr>
          <w:rFonts w:ascii="Arial" w:hAnsi="Arial" w:cs="Arial"/>
          <w:color w:val="auto"/>
          <w:sz w:val="24"/>
          <w:szCs w:val="24"/>
        </w:rPr>
        <w:t xml:space="preserve">Whilst most of the OS maps show </w:t>
      </w:r>
      <w:r w:rsidR="00190AE5">
        <w:rPr>
          <w:rFonts w:ascii="Arial" w:hAnsi="Arial" w:cs="Arial"/>
          <w:color w:val="auto"/>
          <w:sz w:val="24"/>
          <w:szCs w:val="24"/>
        </w:rPr>
        <w:t xml:space="preserve">the existence on the ground of </w:t>
      </w:r>
      <w:r w:rsidR="005232AA">
        <w:rPr>
          <w:rFonts w:ascii="Arial" w:hAnsi="Arial" w:cs="Arial"/>
          <w:color w:val="auto"/>
          <w:sz w:val="24"/>
          <w:szCs w:val="24"/>
        </w:rPr>
        <w:t>a route between highways, the</w:t>
      </w:r>
      <w:r w:rsidR="009B07CB">
        <w:rPr>
          <w:rFonts w:ascii="Arial" w:hAnsi="Arial" w:cs="Arial"/>
          <w:color w:val="auto"/>
          <w:sz w:val="24"/>
          <w:szCs w:val="24"/>
        </w:rPr>
        <w:t xml:space="preserve"> OS evidence is</w:t>
      </w:r>
      <w:r w:rsidR="005232AA">
        <w:rPr>
          <w:rFonts w:ascii="Arial" w:hAnsi="Arial" w:cs="Arial"/>
          <w:color w:val="auto"/>
          <w:sz w:val="24"/>
          <w:szCs w:val="24"/>
        </w:rPr>
        <w:t xml:space="preserve"> </w:t>
      </w:r>
      <w:r w:rsidR="00C85DD7">
        <w:rPr>
          <w:rFonts w:ascii="Arial" w:hAnsi="Arial" w:cs="Arial"/>
          <w:color w:val="auto"/>
          <w:sz w:val="24"/>
          <w:szCs w:val="24"/>
        </w:rPr>
        <w:t xml:space="preserve">relatively </w:t>
      </w:r>
      <w:r w:rsidR="005E552B">
        <w:rPr>
          <w:rFonts w:ascii="Arial" w:hAnsi="Arial" w:cs="Arial"/>
          <w:color w:val="auto"/>
          <w:sz w:val="24"/>
          <w:szCs w:val="24"/>
        </w:rPr>
        <w:t xml:space="preserve">contemporaneous with the </w:t>
      </w:r>
      <w:r w:rsidR="009B07CB">
        <w:rPr>
          <w:rFonts w:ascii="Arial" w:hAnsi="Arial" w:cs="Arial"/>
          <w:color w:val="auto"/>
          <w:sz w:val="24"/>
          <w:szCs w:val="24"/>
        </w:rPr>
        <w:t>1914 Act documents</w:t>
      </w:r>
      <w:r w:rsidR="0042744F">
        <w:rPr>
          <w:rFonts w:ascii="Arial" w:hAnsi="Arial" w:cs="Arial"/>
          <w:color w:val="auto"/>
          <w:sz w:val="24"/>
          <w:szCs w:val="24"/>
        </w:rPr>
        <w:t>, the 1921 letters</w:t>
      </w:r>
      <w:r w:rsidR="00C85DD7">
        <w:rPr>
          <w:rFonts w:ascii="Arial" w:hAnsi="Arial" w:cs="Arial"/>
          <w:color w:val="auto"/>
          <w:sz w:val="24"/>
          <w:szCs w:val="24"/>
        </w:rPr>
        <w:t xml:space="preserve"> and the </w:t>
      </w:r>
      <w:r w:rsidR="00BD49CD">
        <w:rPr>
          <w:rFonts w:ascii="Arial" w:hAnsi="Arial" w:cs="Arial"/>
          <w:color w:val="auto"/>
          <w:sz w:val="24"/>
          <w:szCs w:val="24"/>
        </w:rPr>
        <w:t>rights of way sub-committee minute</w:t>
      </w:r>
      <w:r w:rsidR="00FC47D2">
        <w:rPr>
          <w:rFonts w:ascii="Arial" w:hAnsi="Arial" w:cs="Arial"/>
          <w:color w:val="auto"/>
          <w:sz w:val="24"/>
          <w:szCs w:val="24"/>
        </w:rPr>
        <w:t>s</w:t>
      </w:r>
      <w:r w:rsidR="00287301">
        <w:rPr>
          <w:rFonts w:ascii="Arial" w:hAnsi="Arial" w:cs="Arial"/>
          <w:color w:val="auto"/>
          <w:sz w:val="24"/>
          <w:szCs w:val="24"/>
        </w:rPr>
        <w:t xml:space="preserve">, which </w:t>
      </w:r>
      <w:r w:rsidR="00523695">
        <w:rPr>
          <w:rFonts w:ascii="Arial" w:hAnsi="Arial" w:cs="Arial"/>
          <w:color w:val="auto"/>
          <w:sz w:val="24"/>
          <w:szCs w:val="24"/>
        </w:rPr>
        <w:t>do not support the existence of public rights over the route</w:t>
      </w:r>
      <w:r w:rsidR="007E5072">
        <w:rPr>
          <w:rFonts w:ascii="Arial" w:hAnsi="Arial" w:cs="Arial"/>
          <w:color w:val="auto"/>
          <w:sz w:val="24"/>
          <w:szCs w:val="24"/>
        </w:rPr>
        <w:t>s</w:t>
      </w:r>
      <w:r w:rsidR="006758F3">
        <w:rPr>
          <w:rFonts w:ascii="Arial" w:hAnsi="Arial" w:cs="Arial"/>
          <w:color w:val="auto"/>
          <w:sz w:val="24"/>
          <w:szCs w:val="24"/>
        </w:rPr>
        <w:t xml:space="preserve"> and which attract full weight</w:t>
      </w:r>
      <w:r w:rsidR="0044270D">
        <w:rPr>
          <w:rFonts w:ascii="Arial" w:hAnsi="Arial" w:cs="Arial"/>
          <w:color w:val="auto"/>
          <w:sz w:val="24"/>
          <w:szCs w:val="24"/>
        </w:rPr>
        <w:t>.</w:t>
      </w:r>
      <w:r w:rsidR="006A0E3E">
        <w:rPr>
          <w:rFonts w:ascii="Arial" w:hAnsi="Arial" w:cs="Arial"/>
          <w:color w:val="auto"/>
          <w:sz w:val="24"/>
          <w:szCs w:val="24"/>
        </w:rPr>
        <w:t xml:space="preserve"> </w:t>
      </w:r>
      <w:r w:rsidR="00842562">
        <w:rPr>
          <w:rFonts w:ascii="Arial" w:hAnsi="Arial" w:cs="Arial"/>
          <w:color w:val="auto"/>
          <w:sz w:val="24"/>
          <w:szCs w:val="24"/>
        </w:rPr>
        <w:t xml:space="preserve">Furthermore, </w:t>
      </w:r>
      <w:r w:rsidR="006A30EB">
        <w:rPr>
          <w:rFonts w:ascii="Arial" w:hAnsi="Arial" w:cs="Arial"/>
          <w:color w:val="auto"/>
          <w:sz w:val="24"/>
          <w:szCs w:val="24"/>
        </w:rPr>
        <w:t>for the reasons se</w:t>
      </w:r>
      <w:r w:rsidR="00795DB1">
        <w:rPr>
          <w:rFonts w:ascii="Arial" w:hAnsi="Arial" w:cs="Arial"/>
          <w:color w:val="auto"/>
          <w:sz w:val="24"/>
          <w:szCs w:val="24"/>
        </w:rPr>
        <w:t xml:space="preserve">t out above, </w:t>
      </w:r>
      <w:r w:rsidR="00842562" w:rsidRPr="00842562">
        <w:rPr>
          <w:rFonts w:ascii="Arial" w:hAnsi="Arial" w:cs="Arial"/>
          <w:color w:val="auto"/>
          <w:sz w:val="24"/>
          <w:szCs w:val="24"/>
        </w:rPr>
        <w:t xml:space="preserve">I attach only minimal weight to </w:t>
      </w:r>
      <w:r w:rsidR="00A815B6">
        <w:rPr>
          <w:rFonts w:ascii="Arial" w:hAnsi="Arial" w:cs="Arial"/>
          <w:color w:val="auto"/>
          <w:sz w:val="24"/>
          <w:szCs w:val="24"/>
        </w:rPr>
        <w:t>the</w:t>
      </w:r>
      <w:r w:rsidR="00561479">
        <w:rPr>
          <w:rFonts w:ascii="Arial" w:hAnsi="Arial" w:cs="Arial"/>
          <w:color w:val="auto"/>
          <w:sz w:val="24"/>
          <w:szCs w:val="24"/>
        </w:rPr>
        <w:t xml:space="preserve"> suggestion that the </w:t>
      </w:r>
      <w:r w:rsidR="00842562" w:rsidRPr="00842562">
        <w:rPr>
          <w:rFonts w:ascii="Arial" w:hAnsi="Arial" w:cs="Arial"/>
          <w:color w:val="auto"/>
          <w:sz w:val="24"/>
          <w:szCs w:val="24"/>
        </w:rPr>
        <w:t xml:space="preserve">annotation “F.P.” </w:t>
      </w:r>
      <w:r w:rsidR="00A815B6">
        <w:rPr>
          <w:rFonts w:ascii="Arial" w:hAnsi="Arial" w:cs="Arial"/>
          <w:color w:val="auto"/>
          <w:sz w:val="24"/>
          <w:szCs w:val="24"/>
        </w:rPr>
        <w:t xml:space="preserve">on OS maps </w:t>
      </w:r>
      <w:r w:rsidR="00842562" w:rsidRPr="00842562">
        <w:rPr>
          <w:rFonts w:ascii="Arial" w:hAnsi="Arial" w:cs="Arial"/>
          <w:color w:val="auto"/>
          <w:sz w:val="24"/>
          <w:szCs w:val="24"/>
        </w:rPr>
        <w:t>favour</w:t>
      </w:r>
      <w:r w:rsidR="00561479">
        <w:rPr>
          <w:rFonts w:ascii="Arial" w:hAnsi="Arial" w:cs="Arial"/>
          <w:color w:val="auto"/>
          <w:sz w:val="24"/>
          <w:szCs w:val="24"/>
        </w:rPr>
        <w:t xml:space="preserve">s </w:t>
      </w:r>
      <w:r w:rsidR="00842562" w:rsidRPr="00842562">
        <w:rPr>
          <w:rFonts w:ascii="Arial" w:hAnsi="Arial" w:cs="Arial"/>
          <w:color w:val="auto"/>
          <w:sz w:val="24"/>
          <w:szCs w:val="24"/>
        </w:rPr>
        <w:t>the existence of public rights</w:t>
      </w:r>
      <w:r w:rsidR="00561479">
        <w:rPr>
          <w:rFonts w:ascii="Arial" w:hAnsi="Arial" w:cs="Arial"/>
          <w:color w:val="auto"/>
          <w:sz w:val="24"/>
          <w:szCs w:val="24"/>
        </w:rPr>
        <w:t xml:space="preserve"> over the Order route</w:t>
      </w:r>
      <w:r w:rsidR="007E5072">
        <w:rPr>
          <w:rFonts w:ascii="Arial" w:hAnsi="Arial" w:cs="Arial"/>
          <w:color w:val="auto"/>
          <w:sz w:val="24"/>
          <w:szCs w:val="24"/>
        </w:rPr>
        <w:t>s</w:t>
      </w:r>
      <w:r w:rsidR="00E76436">
        <w:rPr>
          <w:rFonts w:ascii="Arial" w:hAnsi="Arial" w:cs="Arial"/>
          <w:color w:val="auto"/>
          <w:sz w:val="24"/>
          <w:szCs w:val="24"/>
        </w:rPr>
        <w:t xml:space="preserve"> in this case</w:t>
      </w:r>
      <w:r w:rsidR="00A815B6">
        <w:rPr>
          <w:rFonts w:ascii="Arial" w:hAnsi="Arial" w:cs="Arial"/>
          <w:color w:val="auto"/>
          <w:sz w:val="24"/>
          <w:szCs w:val="24"/>
        </w:rPr>
        <w:t xml:space="preserve">. </w:t>
      </w:r>
    </w:p>
    <w:p w14:paraId="228312C8" w14:textId="4AC28E8F" w:rsidR="008227B8" w:rsidRPr="001E2E19" w:rsidRDefault="008227B8" w:rsidP="001E2E19">
      <w:pPr>
        <w:pStyle w:val="Style1"/>
        <w:tabs>
          <w:tab w:val="num" w:pos="720"/>
        </w:tabs>
        <w:rPr>
          <w:rFonts w:ascii="Arial" w:hAnsi="Arial" w:cs="Arial"/>
          <w:color w:val="auto"/>
          <w:sz w:val="24"/>
          <w:szCs w:val="24"/>
        </w:rPr>
      </w:pPr>
      <w:r w:rsidRPr="001E2E19">
        <w:rPr>
          <w:rFonts w:ascii="Arial" w:hAnsi="Arial" w:cs="Arial"/>
          <w:color w:val="auto"/>
          <w:sz w:val="24"/>
          <w:szCs w:val="24"/>
        </w:rPr>
        <w:t xml:space="preserve">Thus, </w:t>
      </w:r>
      <w:r w:rsidR="00665492" w:rsidRPr="001E2E19">
        <w:rPr>
          <w:rFonts w:ascii="Arial" w:hAnsi="Arial" w:cs="Arial"/>
          <w:color w:val="auto"/>
          <w:sz w:val="24"/>
          <w:szCs w:val="24"/>
        </w:rPr>
        <w:t>taken</w:t>
      </w:r>
      <w:r w:rsidR="00951A34" w:rsidRPr="001E2E19">
        <w:rPr>
          <w:rFonts w:ascii="Arial" w:hAnsi="Arial" w:cs="Arial"/>
          <w:color w:val="auto"/>
          <w:sz w:val="24"/>
          <w:szCs w:val="24"/>
        </w:rPr>
        <w:t xml:space="preserve"> together, </w:t>
      </w:r>
      <w:r w:rsidR="00C90E52" w:rsidRPr="001E2E19">
        <w:rPr>
          <w:rFonts w:ascii="Arial" w:hAnsi="Arial" w:cs="Arial"/>
          <w:color w:val="auto"/>
          <w:sz w:val="24"/>
          <w:szCs w:val="24"/>
        </w:rPr>
        <w:t xml:space="preserve">the </w:t>
      </w:r>
      <w:r w:rsidR="00EB73F4" w:rsidRPr="001E2E19">
        <w:rPr>
          <w:rFonts w:ascii="Arial" w:hAnsi="Arial" w:cs="Arial"/>
          <w:color w:val="auto"/>
          <w:sz w:val="24"/>
          <w:szCs w:val="24"/>
        </w:rPr>
        <w:t>limited evidence in support does not tip the balance of probabilities in favour of the confirmation of the Order. T</w:t>
      </w:r>
      <w:r w:rsidRPr="001E2E19">
        <w:rPr>
          <w:rFonts w:ascii="Arial" w:hAnsi="Arial" w:cs="Arial"/>
          <w:color w:val="auto"/>
          <w:sz w:val="24"/>
          <w:szCs w:val="24"/>
        </w:rPr>
        <w:t xml:space="preserve">he </w:t>
      </w:r>
      <w:r w:rsidR="00EB73F4" w:rsidRPr="001E2E19">
        <w:rPr>
          <w:rFonts w:ascii="Arial" w:hAnsi="Arial" w:cs="Arial"/>
          <w:color w:val="auto"/>
          <w:sz w:val="24"/>
          <w:szCs w:val="24"/>
        </w:rPr>
        <w:t>discovery of evidence (when considered with all othe</w:t>
      </w:r>
      <w:r w:rsidR="00917007" w:rsidRPr="001E2E19">
        <w:rPr>
          <w:rFonts w:ascii="Arial" w:hAnsi="Arial" w:cs="Arial"/>
          <w:color w:val="auto"/>
          <w:sz w:val="24"/>
          <w:szCs w:val="24"/>
        </w:rPr>
        <w:t xml:space="preserve">r evidence available) </w:t>
      </w:r>
      <w:r w:rsidR="00EB73F4" w:rsidRPr="001E2E19">
        <w:rPr>
          <w:rFonts w:ascii="Arial" w:hAnsi="Arial" w:cs="Arial"/>
          <w:color w:val="auto"/>
          <w:sz w:val="24"/>
          <w:szCs w:val="24"/>
        </w:rPr>
        <w:t xml:space="preserve">is </w:t>
      </w:r>
      <w:r w:rsidR="00C7108B" w:rsidRPr="001E2E19">
        <w:rPr>
          <w:rFonts w:ascii="Arial" w:hAnsi="Arial" w:cs="Arial"/>
          <w:color w:val="auto"/>
          <w:sz w:val="24"/>
          <w:szCs w:val="24"/>
        </w:rPr>
        <w:t xml:space="preserve">consequently </w:t>
      </w:r>
      <w:r w:rsidR="00EB73F4" w:rsidRPr="001E2E19">
        <w:rPr>
          <w:rFonts w:ascii="Arial" w:hAnsi="Arial" w:cs="Arial"/>
          <w:color w:val="auto"/>
          <w:sz w:val="24"/>
          <w:szCs w:val="24"/>
        </w:rPr>
        <w:t>insufficient to show that public footpath</w:t>
      </w:r>
      <w:r w:rsidR="007E5072">
        <w:rPr>
          <w:rFonts w:ascii="Arial" w:hAnsi="Arial" w:cs="Arial"/>
          <w:color w:val="auto"/>
          <w:sz w:val="24"/>
          <w:szCs w:val="24"/>
        </w:rPr>
        <w:t>s</w:t>
      </w:r>
      <w:r w:rsidR="00EB73F4" w:rsidRPr="001E2E19">
        <w:rPr>
          <w:rFonts w:ascii="Arial" w:hAnsi="Arial" w:cs="Arial"/>
          <w:color w:val="auto"/>
          <w:sz w:val="24"/>
          <w:szCs w:val="24"/>
        </w:rPr>
        <w:t xml:space="preserve"> which </w:t>
      </w:r>
      <w:r w:rsidR="007E5072">
        <w:rPr>
          <w:rFonts w:ascii="Arial" w:hAnsi="Arial" w:cs="Arial"/>
          <w:color w:val="auto"/>
          <w:sz w:val="24"/>
          <w:szCs w:val="24"/>
        </w:rPr>
        <w:t>are</w:t>
      </w:r>
      <w:r w:rsidR="00EB73F4" w:rsidRPr="001E2E19">
        <w:rPr>
          <w:rFonts w:ascii="Arial" w:hAnsi="Arial" w:cs="Arial"/>
          <w:color w:val="auto"/>
          <w:sz w:val="24"/>
          <w:szCs w:val="24"/>
        </w:rPr>
        <w:t xml:space="preserve"> not shown in the map and statement subsist</w:t>
      </w:r>
      <w:r w:rsidR="007E5072">
        <w:rPr>
          <w:rFonts w:ascii="Arial" w:hAnsi="Arial" w:cs="Arial"/>
          <w:color w:val="auto"/>
          <w:sz w:val="24"/>
          <w:szCs w:val="24"/>
        </w:rPr>
        <w:t xml:space="preserve"> </w:t>
      </w:r>
      <w:r w:rsidR="00EB73F4" w:rsidRPr="001E2E19">
        <w:rPr>
          <w:rFonts w:ascii="Arial" w:hAnsi="Arial" w:cs="Arial"/>
          <w:color w:val="auto"/>
          <w:sz w:val="24"/>
          <w:szCs w:val="24"/>
        </w:rPr>
        <w:t xml:space="preserve">over land in the area to which the map relates, or that any other particulars contained in the map and statement require modification. </w:t>
      </w:r>
    </w:p>
    <w:p w14:paraId="7F3E311E" w14:textId="1D728F3A" w:rsidR="00C11F50" w:rsidRPr="00EA7F04" w:rsidRDefault="008227B8" w:rsidP="00EA7F04">
      <w:pPr>
        <w:pStyle w:val="Style1"/>
        <w:tabs>
          <w:tab w:val="num" w:pos="720"/>
        </w:tabs>
        <w:rPr>
          <w:rFonts w:ascii="Arial" w:hAnsi="Arial" w:cs="Arial"/>
          <w:b/>
          <w:bCs/>
          <w:color w:val="auto"/>
          <w:sz w:val="24"/>
          <w:szCs w:val="24"/>
        </w:rPr>
      </w:pPr>
      <w:r w:rsidRPr="00EA7F04">
        <w:rPr>
          <w:rFonts w:ascii="Arial" w:hAnsi="Arial" w:cs="Arial"/>
          <w:color w:val="auto"/>
          <w:sz w:val="24"/>
          <w:szCs w:val="24"/>
        </w:rPr>
        <w:t>Having regard to the</w:t>
      </w:r>
      <w:r w:rsidR="00E049C5" w:rsidRPr="00EA7F04">
        <w:rPr>
          <w:rFonts w:ascii="Arial" w:hAnsi="Arial" w:cs="Arial"/>
          <w:color w:val="auto"/>
          <w:sz w:val="24"/>
          <w:szCs w:val="24"/>
        </w:rPr>
        <w:t>se a</w:t>
      </w:r>
      <w:r w:rsidRPr="00EA7F04">
        <w:rPr>
          <w:rFonts w:ascii="Arial" w:hAnsi="Arial" w:cs="Arial"/>
          <w:color w:val="auto"/>
          <w:sz w:val="24"/>
          <w:szCs w:val="24"/>
        </w:rPr>
        <w:t>nd all other matters raised in the written representations</w:t>
      </w:r>
      <w:r w:rsidR="00E049C5" w:rsidRPr="00EA7F04">
        <w:rPr>
          <w:rFonts w:ascii="Arial" w:hAnsi="Arial" w:cs="Arial"/>
          <w:color w:val="auto"/>
          <w:sz w:val="24"/>
          <w:szCs w:val="24"/>
        </w:rPr>
        <w:t>, I conclude that the Order should not be confirmed.</w:t>
      </w:r>
    </w:p>
    <w:p w14:paraId="6DF950A9" w14:textId="6669ADD2" w:rsidR="00BB0EA1" w:rsidRPr="00E049C5" w:rsidRDefault="00BB0EA1" w:rsidP="00BB0EA1">
      <w:pPr>
        <w:pStyle w:val="Style1"/>
        <w:numPr>
          <w:ilvl w:val="0"/>
          <w:numId w:val="0"/>
        </w:numPr>
        <w:rPr>
          <w:rFonts w:ascii="Arial" w:hAnsi="Arial" w:cs="Arial"/>
          <w:b/>
          <w:bCs/>
          <w:color w:val="auto"/>
          <w:sz w:val="24"/>
          <w:szCs w:val="24"/>
        </w:rPr>
      </w:pPr>
      <w:r w:rsidRPr="00E049C5">
        <w:rPr>
          <w:rFonts w:ascii="Arial" w:hAnsi="Arial" w:cs="Arial"/>
          <w:b/>
          <w:bCs/>
          <w:color w:val="auto"/>
          <w:sz w:val="24"/>
          <w:szCs w:val="24"/>
        </w:rPr>
        <w:t>Formal Decision</w:t>
      </w:r>
    </w:p>
    <w:p w14:paraId="10986087" w14:textId="78D8F045" w:rsidR="00BB0EA1" w:rsidRPr="00392912" w:rsidRDefault="00BB0EA1" w:rsidP="00497918">
      <w:pPr>
        <w:pStyle w:val="Style1"/>
        <w:tabs>
          <w:tab w:val="num" w:pos="720"/>
        </w:tabs>
        <w:rPr>
          <w:rFonts w:ascii="Arial" w:hAnsi="Arial" w:cs="Arial"/>
          <w:color w:val="auto"/>
          <w:sz w:val="24"/>
          <w:szCs w:val="24"/>
        </w:rPr>
      </w:pPr>
      <w:r w:rsidRPr="00392912">
        <w:rPr>
          <w:rFonts w:ascii="Arial" w:hAnsi="Arial" w:cs="Arial"/>
          <w:color w:val="auto"/>
          <w:sz w:val="24"/>
          <w:szCs w:val="24"/>
        </w:rPr>
        <w:t xml:space="preserve">I </w:t>
      </w:r>
      <w:r w:rsidR="00392912" w:rsidRPr="00392912">
        <w:rPr>
          <w:rFonts w:ascii="Arial" w:hAnsi="Arial" w:cs="Arial"/>
          <w:color w:val="auto"/>
          <w:sz w:val="24"/>
          <w:szCs w:val="24"/>
        </w:rPr>
        <w:t xml:space="preserve">do not confirm </w:t>
      </w:r>
      <w:r w:rsidRPr="00392912">
        <w:rPr>
          <w:rFonts w:ascii="Arial" w:hAnsi="Arial" w:cs="Arial"/>
          <w:color w:val="auto"/>
          <w:sz w:val="24"/>
          <w:szCs w:val="24"/>
        </w:rPr>
        <w:t>the Order</w:t>
      </w:r>
      <w:r w:rsidR="00392912" w:rsidRPr="00392912">
        <w:rPr>
          <w:rFonts w:ascii="Arial" w:hAnsi="Arial" w:cs="Arial"/>
          <w:color w:val="auto"/>
          <w:sz w:val="24"/>
          <w:szCs w:val="24"/>
        </w:rPr>
        <w:t>.</w:t>
      </w:r>
    </w:p>
    <w:p w14:paraId="26A6F392" w14:textId="77777777" w:rsidR="001D24D8" w:rsidRPr="00392912" w:rsidRDefault="001D24D8" w:rsidP="001D24D8">
      <w:pPr>
        <w:pStyle w:val="Style1"/>
        <w:numPr>
          <w:ilvl w:val="0"/>
          <w:numId w:val="0"/>
        </w:numPr>
        <w:rPr>
          <w:rFonts w:ascii="Monotype Corsiva" w:hAnsi="Monotype Corsiva" w:cs="Arial"/>
          <w:i/>
          <w:iCs/>
          <w:color w:val="auto"/>
          <w:sz w:val="36"/>
          <w:szCs w:val="36"/>
        </w:rPr>
      </w:pPr>
      <w:r w:rsidRPr="00392912">
        <w:rPr>
          <w:rFonts w:ascii="Monotype Corsiva" w:hAnsi="Monotype Corsiva" w:cs="Arial"/>
          <w:i/>
          <w:iCs/>
          <w:color w:val="auto"/>
          <w:sz w:val="36"/>
          <w:szCs w:val="36"/>
        </w:rPr>
        <w:t>C Beeby</w:t>
      </w:r>
    </w:p>
    <w:p w14:paraId="6DDADEE2" w14:textId="77777777" w:rsidR="001D24D8" w:rsidRDefault="001D24D8" w:rsidP="001D24D8">
      <w:pPr>
        <w:pStyle w:val="Style1"/>
        <w:numPr>
          <w:ilvl w:val="0"/>
          <w:numId w:val="0"/>
        </w:numPr>
        <w:rPr>
          <w:rFonts w:ascii="Arial" w:hAnsi="Arial" w:cs="Arial"/>
          <w:color w:val="auto"/>
          <w:sz w:val="24"/>
          <w:szCs w:val="24"/>
        </w:rPr>
      </w:pPr>
      <w:r w:rsidRPr="00392912">
        <w:rPr>
          <w:rFonts w:ascii="Arial" w:hAnsi="Arial" w:cs="Arial"/>
          <w:color w:val="auto"/>
          <w:sz w:val="24"/>
          <w:szCs w:val="24"/>
        </w:rPr>
        <w:t>INSPECTOR</w:t>
      </w:r>
    </w:p>
    <w:p w14:paraId="23421E00" w14:textId="77777777" w:rsidR="00CC280C" w:rsidRDefault="00CC280C" w:rsidP="001D24D8">
      <w:pPr>
        <w:pStyle w:val="Style1"/>
        <w:numPr>
          <w:ilvl w:val="0"/>
          <w:numId w:val="0"/>
        </w:numPr>
        <w:rPr>
          <w:rFonts w:ascii="Arial" w:hAnsi="Arial" w:cs="Arial"/>
          <w:color w:val="auto"/>
          <w:sz w:val="24"/>
          <w:szCs w:val="24"/>
        </w:rPr>
      </w:pPr>
    </w:p>
    <w:p w14:paraId="33019EA0" w14:textId="602F2BBA" w:rsidR="00CC280C" w:rsidRDefault="00CC280C">
      <w:pPr>
        <w:rPr>
          <w:rFonts w:ascii="Arial" w:hAnsi="Arial" w:cs="Arial"/>
          <w:kern w:val="28"/>
          <w:sz w:val="24"/>
          <w:szCs w:val="24"/>
        </w:rPr>
      </w:pPr>
      <w:r>
        <w:rPr>
          <w:rFonts w:ascii="Arial" w:hAnsi="Arial" w:cs="Arial"/>
          <w:sz w:val="24"/>
          <w:szCs w:val="24"/>
        </w:rPr>
        <w:br w:type="page"/>
      </w:r>
    </w:p>
    <w:p w14:paraId="69D47D9C" w14:textId="160E5276" w:rsidR="00CC280C" w:rsidRDefault="00CC280C" w:rsidP="001D24D8">
      <w:pPr>
        <w:pStyle w:val="Style1"/>
        <w:numPr>
          <w:ilvl w:val="0"/>
          <w:numId w:val="0"/>
        </w:numPr>
        <w:rPr>
          <w:rFonts w:ascii="Arial" w:hAnsi="Arial" w:cs="Arial"/>
          <w:color w:val="auto"/>
          <w:sz w:val="24"/>
          <w:szCs w:val="24"/>
        </w:rPr>
      </w:pPr>
      <w:r>
        <w:rPr>
          <w:rFonts w:ascii="Arial" w:hAnsi="Arial" w:cs="Arial"/>
          <w:color w:val="auto"/>
          <w:sz w:val="24"/>
          <w:szCs w:val="24"/>
        </w:rPr>
        <w:t>ORDER MAP - NOT TO SCALE</w:t>
      </w:r>
    </w:p>
    <w:p w14:paraId="7D3DABF8" w14:textId="0C4EC6E7" w:rsidR="00CC280C" w:rsidRPr="00392912" w:rsidRDefault="00CC280C" w:rsidP="001D24D8">
      <w:pPr>
        <w:pStyle w:val="Style1"/>
        <w:numPr>
          <w:ilvl w:val="0"/>
          <w:numId w:val="0"/>
        </w:numPr>
        <w:rPr>
          <w:rFonts w:ascii="Arial" w:hAnsi="Arial" w:cs="Arial"/>
          <w:color w:val="auto"/>
          <w:sz w:val="24"/>
          <w:szCs w:val="24"/>
        </w:rPr>
      </w:pPr>
      <w:r>
        <w:rPr>
          <w:noProof/>
        </w:rPr>
        <w:drawing>
          <wp:inline distT="0" distB="0" distL="0" distR="0" wp14:anchorId="0815CD60" wp14:editId="50DE276B">
            <wp:extent cx="8205470" cy="5799567"/>
            <wp:effectExtent l="2857" t="0" r="7938" b="7937"/>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8222287" cy="5811453"/>
                    </a:xfrm>
                    <a:prstGeom prst="rect">
                      <a:avLst/>
                    </a:prstGeom>
                    <a:noFill/>
                    <a:ln>
                      <a:noFill/>
                    </a:ln>
                  </pic:spPr>
                </pic:pic>
              </a:graphicData>
            </a:graphic>
          </wp:inline>
        </w:drawing>
      </w:r>
    </w:p>
    <w:sectPr w:rsidR="00CC280C" w:rsidRPr="00392912"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1B999" w14:textId="77777777" w:rsidR="005E3B5D" w:rsidRDefault="005E3B5D" w:rsidP="00F62916">
      <w:r>
        <w:separator/>
      </w:r>
    </w:p>
  </w:endnote>
  <w:endnote w:type="continuationSeparator" w:id="0">
    <w:p w14:paraId="7364C5CF" w14:textId="77777777" w:rsidR="005E3B5D" w:rsidRDefault="005E3B5D"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D543"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853B48"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593C"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394B0B5" wp14:editId="3DC167AC">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8472D"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9A03901" w14:textId="77777777" w:rsidR="00366F95" w:rsidRPr="00E45340" w:rsidRDefault="006A0DF8"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24A8" w14:textId="77777777" w:rsidR="00366F95" w:rsidRDefault="00366F95" w:rsidP="00AE5E67">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ADA9A15" wp14:editId="3FB30913">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71113"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4B201B78" w14:textId="77777777" w:rsidR="00366F95" w:rsidRPr="00451EE4" w:rsidRDefault="006A0DF8">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87A0" w14:textId="77777777" w:rsidR="005E3B5D" w:rsidRDefault="005E3B5D" w:rsidP="00F62916">
      <w:r>
        <w:separator/>
      </w:r>
    </w:p>
  </w:footnote>
  <w:footnote w:type="continuationSeparator" w:id="0">
    <w:p w14:paraId="1F4A32D0" w14:textId="77777777" w:rsidR="005E3B5D" w:rsidRDefault="005E3B5D"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F99325B" w14:textId="77777777">
      <w:tc>
        <w:tcPr>
          <w:tcW w:w="9520" w:type="dxa"/>
        </w:tcPr>
        <w:p w14:paraId="7DA3CA6A" w14:textId="26D052C4" w:rsidR="00366F95" w:rsidRPr="005D1151" w:rsidRDefault="00AE5E67">
          <w:pPr>
            <w:pStyle w:val="Footer"/>
            <w:rPr>
              <w:rFonts w:ascii="Arial" w:hAnsi="Arial" w:cs="Arial"/>
            </w:rPr>
          </w:pPr>
          <w:r w:rsidRPr="005D1151">
            <w:rPr>
              <w:rFonts w:ascii="Arial" w:hAnsi="Arial" w:cs="Arial"/>
            </w:rPr>
            <w:t>Order Decision ROW/</w:t>
          </w:r>
          <w:r w:rsidR="00F57200">
            <w:rPr>
              <w:rFonts w:ascii="Arial" w:hAnsi="Arial" w:cs="Arial"/>
            </w:rPr>
            <w:t>3295505</w:t>
          </w:r>
        </w:p>
      </w:tc>
    </w:tr>
  </w:tbl>
  <w:p w14:paraId="032D8BA1"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6FB7B95" wp14:editId="2662F799">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FDC54"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2FD1"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A894DFB"/>
    <w:multiLevelType w:val="hybridMultilevel"/>
    <w:tmpl w:val="41B8B86A"/>
    <w:lvl w:ilvl="0" w:tplc="578E57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4134C2B"/>
    <w:multiLevelType w:val="hybridMultilevel"/>
    <w:tmpl w:val="52FAD8DC"/>
    <w:lvl w:ilvl="0" w:tplc="8E50366C">
      <w:start w:val="1"/>
      <w:numFmt w:val="lowerLetter"/>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5"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6"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284238AD"/>
    <w:multiLevelType w:val="multilevel"/>
    <w:tmpl w:val="A22611FC"/>
    <w:numStyleLink w:val="ConditionsList"/>
  </w:abstractNum>
  <w:abstractNum w:abstractNumId="8"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9" w15:restartNumberingAfterBreak="0">
    <w:nsid w:val="297D571E"/>
    <w:multiLevelType w:val="multilevel"/>
    <w:tmpl w:val="A22611FC"/>
    <w:numStyleLink w:val="ConditionsList"/>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E21E341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94A678A"/>
    <w:multiLevelType w:val="hybridMultilevel"/>
    <w:tmpl w:val="C9C4F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4D40A63"/>
    <w:multiLevelType w:val="hybridMultilevel"/>
    <w:tmpl w:val="A71A3A7E"/>
    <w:lvl w:ilvl="0" w:tplc="F5B01AC6">
      <w:start w:val="1"/>
      <w:numFmt w:val="lowerRoman"/>
      <w:lvlText w:val="(%1)"/>
      <w:lvlJc w:val="left"/>
      <w:pPr>
        <w:ind w:left="1151" w:hanging="72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9"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0" w15:restartNumberingAfterBreak="0">
    <w:nsid w:val="5BE22501"/>
    <w:multiLevelType w:val="hybridMultilevel"/>
    <w:tmpl w:val="B068066C"/>
    <w:lvl w:ilvl="0" w:tplc="E15061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3" w15:restartNumberingAfterBreak="0">
    <w:nsid w:val="65B7639F"/>
    <w:multiLevelType w:val="multilevel"/>
    <w:tmpl w:val="A22611FC"/>
    <w:numStyleLink w:val="ConditionsList"/>
  </w:abstractNum>
  <w:abstractNum w:abstractNumId="24" w15:restartNumberingAfterBreak="0">
    <w:nsid w:val="6B27798A"/>
    <w:multiLevelType w:val="singleLevel"/>
    <w:tmpl w:val="95DE091A"/>
    <w:lvl w:ilvl="0">
      <w:start w:val="1"/>
      <w:numFmt w:val="bullet"/>
      <w:pStyle w:val="TBullet"/>
      <w:lvlText w:val=""/>
      <w:lvlJc w:val="left"/>
      <w:pPr>
        <w:tabs>
          <w:tab w:val="num" w:pos="360"/>
        </w:tabs>
        <w:ind w:left="360" w:hanging="360"/>
      </w:pPr>
      <w:rPr>
        <w:rFonts w:ascii="Symbol" w:hAnsi="Symbol" w:hint="default"/>
        <w:color w:val="auto"/>
      </w:rPr>
    </w:lvl>
  </w:abstractNum>
  <w:abstractNum w:abstractNumId="25"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90614763">
    <w:abstractNumId w:val="22"/>
  </w:num>
  <w:num w:numId="2" w16cid:durableId="1838109738">
    <w:abstractNumId w:val="22"/>
  </w:num>
  <w:num w:numId="3" w16cid:durableId="67964684">
    <w:abstractNumId w:val="24"/>
  </w:num>
  <w:num w:numId="4" w16cid:durableId="798184786">
    <w:abstractNumId w:val="0"/>
  </w:num>
  <w:num w:numId="5" w16cid:durableId="1403675782">
    <w:abstractNumId w:val="10"/>
  </w:num>
  <w:num w:numId="6" w16cid:durableId="1522012108">
    <w:abstractNumId w:val="21"/>
  </w:num>
  <w:num w:numId="7" w16cid:durableId="1679849062">
    <w:abstractNumId w:val="25"/>
  </w:num>
  <w:num w:numId="8" w16cid:durableId="738526485">
    <w:abstractNumId w:val="19"/>
  </w:num>
  <w:num w:numId="9" w16cid:durableId="924069993">
    <w:abstractNumId w:val="5"/>
  </w:num>
  <w:num w:numId="10" w16cid:durableId="1320236064">
    <w:abstractNumId w:val="6"/>
  </w:num>
  <w:num w:numId="11" w16cid:durableId="597981988">
    <w:abstractNumId w:val="14"/>
  </w:num>
  <w:num w:numId="12" w16cid:durableId="1949509233">
    <w:abstractNumId w:val="15"/>
  </w:num>
  <w:num w:numId="13" w16cid:durableId="21709207">
    <w:abstractNumId w:val="9"/>
  </w:num>
  <w:num w:numId="14" w16cid:durableId="1816531952">
    <w:abstractNumId w:val="13"/>
  </w:num>
  <w:num w:numId="15" w16cid:durableId="1288781041">
    <w:abstractNumId w:val="16"/>
  </w:num>
  <w:num w:numId="16" w16cid:durableId="610893465">
    <w:abstractNumId w:val="1"/>
  </w:num>
  <w:num w:numId="17" w16cid:durableId="799418937">
    <w:abstractNumId w:val="17"/>
  </w:num>
  <w:num w:numId="18" w16cid:durableId="703678731">
    <w:abstractNumId w:val="7"/>
  </w:num>
  <w:num w:numId="19" w16cid:durableId="1031346347">
    <w:abstractNumId w:val="3"/>
  </w:num>
  <w:num w:numId="20" w16cid:durableId="1118186150">
    <w:abstractNumId w:val="8"/>
  </w:num>
  <w:num w:numId="21" w16cid:durableId="1926499940">
    <w:abstractNumId w:val="11"/>
  </w:num>
  <w:num w:numId="22" w16cid:durableId="1860047502">
    <w:abstractNumId w:val="11"/>
    <w:lvlOverride w:ilvl="0">
      <w:lvl w:ilvl="0">
        <w:start w:val="1"/>
        <w:numFmt w:val="decimal"/>
        <w:pStyle w:val="Style1"/>
        <w:lvlText w:val="%1."/>
        <w:lvlJc w:val="left"/>
        <w:pPr>
          <w:tabs>
            <w:tab w:val="num" w:pos="720"/>
          </w:tabs>
          <w:ind w:left="431" w:hanging="431"/>
        </w:pPr>
        <w:rPr>
          <w:rFonts w:ascii="Arial" w:hAnsi="Arial" w:cs="Arial" w:hint="default"/>
          <w:b w:val="0"/>
          <w:bCs w:val="0"/>
          <w:i w:val="0"/>
          <w:iCs w:val="0"/>
          <w:strike w:val="0"/>
          <w:color w:val="auto"/>
          <w:sz w:val="24"/>
          <w:szCs w:val="24"/>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45837968">
    <w:abstractNumId w:val="23"/>
  </w:num>
  <w:num w:numId="24" w16cid:durableId="1056928880">
    <w:abstractNumId w:val="11"/>
    <w:lvlOverride w:ilvl="0">
      <w:lvl w:ilvl="0">
        <w:start w:val="1"/>
        <w:numFmt w:val="decimal"/>
        <w:pStyle w:val="Style1"/>
        <w:lvlText w:val="%1."/>
        <w:lvlJc w:val="left"/>
        <w:pPr>
          <w:tabs>
            <w:tab w:val="num" w:pos="720"/>
          </w:tabs>
          <w:ind w:left="431" w:hanging="431"/>
        </w:pPr>
        <w:rPr>
          <w:rFonts w:ascii="Arial" w:hAnsi="Arial" w:cs="Arial" w:hint="default"/>
          <w:sz w:val="24"/>
          <w:szCs w:val="24"/>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16cid:durableId="16807408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64309104">
    <w:abstractNumId w:val="18"/>
  </w:num>
  <w:num w:numId="27" w16cid:durableId="873272449">
    <w:abstractNumId w:val="11"/>
    <w:lvlOverride w:ilvl="0">
      <w:lvl w:ilvl="0">
        <w:start w:val="1"/>
        <w:numFmt w:val="decimal"/>
        <w:pStyle w:val="Style1"/>
        <w:lvlText w:val="%1."/>
        <w:lvlJc w:val="left"/>
        <w:pPr>
          <w:tabs>
            <w:tab w:val="num" w:pos="720"/>
          </w:tabs>
          <w:ind w:left="431" w:hanging="431"/>
        </w:pPr>
        <w:rPr>
          <w:rFonts w:ascii="Verdana" w:hAnsi="Verdana" w:hint="default"/>
          <w:b w:val="0"/>
          <w:bCs w:val="0"/>
          <w:i w:val="0"/>
          <w:iCs w:val="0"/>
          <w:sz w:val="22"/>
          <w:szCs w:val="22"/>
        </w:rPr>
      </w:lvl>
    </w:lvlOverride>
    <w:lvlOverride w:ilvl="1">
      <w:lvl w:ilvl="1">
        <w:start w:val="1"/>
        <w:numFmt w:val="decimal"/>
        <w:pStyle w:val="Heading2"/>
        <w:lvlText w:val="%1.%2"/>
        <w:lvlJc w:val="left"/>
        <w:pPr>
          <w:tabs>
            <w:tab w:val="num" w:pos="578"/>
          </w:tabs>
          <w:ind w:left="578" w:hanging="578"/>
        </w:pPr>
      </w:lvl>
    </w:lvlOverride>
    <w:lvlOverride w:ilvl="2">
      <w:lvl w:ilvl="2">
        <w:start w:val="1"/>
        <w:numFmt w:val="decimal"/>
        <w:pStyle w:val="Heading3"/>
        <w:lvlText w:val="%1.%2.%3"/>
        <w:lvlJc w:val="left"/>
        <w:pPr>
          <w:tabs>
            <w:tab w:val="num" w:pos="720"/>
          </w:tabs>
          <w:ind w:left="720" w:hanging="720"/>
        </w:pPr>
      </w:lvl>
    </w:lvlOverride>
    <w:lvlOverride w:ilvl="3">
      <w:lvl w:ilvl="3">
        <w:start w:val="1"/>
        <w:numFmt w:val="decimal"/>
        <w:pStyle w:val="Heading4"/>
        <w:lvlText w:val="%1.%2.%3.%4"/>
        <w:lvlJc w:val="left"/>
        <w:pPr>
          <w:tabs>
            <w:tab w:val="num" w:pos="862"/>
          </w:tabs>
          <w:ind w:left="862" w:hanging="862"/>
        </w:pPr>
      </w:lvl>
    </w:lvlOverride>
    <w:lvlOverride w:ilvl="4">
      <w:lvl w:ilvl="4">
        <w:start w:val="1"/>
        <w:numFmt w:val="decimal"/>
        <w:pStyle w:val="Heading5"/>
        <w:lvlText w:val="%1.%2.%3.%4.%5"/>
        <w:lvlJc w:val="left"/>
        <w:pPr>
          <w:tabs>
            <w:tab w:val="num" w:pos="1009"/>
          </w:tabs>
          <w:ind w:left="1009" w:hanging="1009"/>
        </w:pPr>
      </w:lvl>
    </w:lvlOverride>
    <w:lvlOverride w:ilvl="5">
      <w:lvl w:ilvl="5">
        <w:start w:val="1"/>
        <w:numFmt w:val="decimal"/>
        <w:lvlText w:val="%1.%2.%3.%4.%5.%6"/>
        <w:lvlJc w:val="left"/>
        <w:pPr>
          <w:tabs>
            <w:tab w:val="num" w:pos="1151"/>
          </w:tabs>
          <w:ind w:left="1151" w:hanging="1151"/>
        </w:pPr>
      </w:lvl>
    </w:lvlOverride>
    <w:lvlOverride w:ilvl="6">
      <w:lvl w:ilvl="6">
        <w:start w:val="1"/>
        <w:numFmt w:val="decimal"/>
        <w:pStyle w:val="Heading7"/>
        <w:lvlText w:val="%1.%2.%3.%4.%5.%6.%7"/>
        <w:lvlJc w:val="left"/>
        <w:pPr>
          <w:tabs>
            <w:tab w:val="num" w:pos="1298"/>
          </w:tabs>
          <w:ind w:left="1298" w:hanging="1298"/>
        </w:pPr>
      </w:lvl>
    </w:lvlOverride>
    <w:lvlOverride w:ilvl="7">
      <w:lvl w:ilvl="7">
        <w:start w:val="1"/>
        <w:numFmt w:val="decimal"/>
        <w:pStyle w:val="Heading8"/>
        <w:lvlText w:val="%1.%2.%3.%4.%5.%6.%7.%8"/>
        <w:lvlJc w:val="left"/>
        <w:pPr>
          <w:tabs>
            <w:tab w:val="num" w:pos="1440"/>
          </w:tabs>
          <w:ind w:left="1440" w:hanging="1440"/>
        </w:pPr>
      </w:lvl>
    </w:lvlOverride>
    <w:lvlOverride w:ilvl="8">
      <w:lvl w:ilvl="8">
        <w:start w:val="1"/>
        <w:numFmt w:val="decimal"/>
        <w:pStyle w:val="Heading9"/>
        <w:lvlText w:val="%1.%2.%3.%4.%5.%6.%7.%8.%9"/>
        <w:lvlJc w:val="left"/>
        <w:pPr>
          <w:tabs>
            <w:tab w:val="num" w:pos="1582"/>
          </w:tabs>
          <w:ind w:left="1582" w:hanging="1582"/>
        </w:pPr>
      </w:lvl>
    </w:lvlOverride>
  </w:num>
  <w:num w:numId="28" w16cid:durableId="377245571">
    <w:abstractNumId w:val="2"/>
  </w:num>
  <w:num w:numId="29" w16cid:durableId="1977561416">
    <w:abstractNumId w:val="12"/>
  </w:num>
  <w:num w:numId="30" w16cid:durableId="1881238616">
    <w:abstractNumId w:val="4"/>
  </w:num>
  <w:num w:numId="31" w16cid:durableId="138275230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E5E67"/>
    <w:rsid w:val="00001920"/>
    <w:rsid w:val="00002006"/>
    <w:rsid w:val="0000211C"/>
    <w:rsid w:val="00003257"/>
    <w:rsid w:val="0000335F"/>
    <w:rsid w:val="0000494A"/>
    <w:rsid w:val="000060CF"/>
    <w:rsid w:val="00006D37"/>
    <w:rsid w:val="0000708C"/>
    <w:rsid w:val="00007A98"/>
    <w:rsid w:val="00010341"/>
    <w:rsid w:val="0001066F"/>
    <w:rsid w:val="00010DB5"/>
    <w:rsid w:val="0001331E"/>
    <w:rsid w:val="00013C73"/>
    <w:rsid w:val="00013E28"/>
    <w:rsid w:val="000164A4"/>
    <w:rsid w:val="00016629"/>
    <w:rsid w:val="000171B4"/>
    <w:rsid w:val="00020033"/>
    <w:rsid w:val="000202D5"/>
    <w:rsid w:val="0002092B"/>
    <w:rsid w:val="0002122A"/>
    <w:rsid w:val="00024500"/>
    <w:rsid w:val="000247B2"/>
    <w:rsid w:val="00025306"/>
    <w:rsid w:val="00025DD9"/>
    <w:rsid w:val="00026C81"/>
    <w:rsid w:val="00030E11"/>
    <w:rsid w:val="0003145D"/>
    <w:rsid w:val="00033684"/>
    <w:rsid w:val="0003478B"/>
    <w:rsid w:val="00034905"/>
    <w:rsid w:val="00035BDB"/>
    <w:rsid w:val="0003610D"/>
    <w:rsid w:val="00037911"/>
    <w:rsid w:val="00037B12"/>
    <w:rsid w:val="00037BE5"/>
    <w:rsid w:val="00037C3C"/>
    <w:rsid w:val="00041FF7"/>
    <w:rsid w:val="00046052"/>
    <w:rsid w:val="00046145"/>
    <w:rsid w:val="0004625F"/>
    <w:rsid w:val="00047201"/>
    <w:rsid w:val="00053135"/>
    <w:rsid w:val="0005702E"/>
    <w:rsid w:val="000571CB"/>
    <w:rsid w:val="00057D15"/>
    <w:rsid w:val="0006401A"/>
    <w:rsid w:val="00064768"/>
    <w:rsid w:val="00065611"/>
    <w:rsid w:val="00065942"/>
    <w:rsid w:val="00065F17"/>
    <w:rsid w:val="000663DD"/>
    <w:rsid w:val="00067635"/>
    <w:rsid w:val="0006789E"/>
    <w:rsid w:val="000702AF"/>
    <w:rsid w:val="000705D5"/>
    <w:rsid w:val="00072A82"/>
    <w:rsid w:val="000734B2"/>
    <w:rsid w:val="00073767"/>
    <w:rsid w:val="000756AF"/>
    <w:rsid w:val="00075863"/>
    <w:rsid w:val="000769CD"/>
    <w:rsid w:val="00076D90"/>
    <w:rsid w:val="00077358"/>
    <w:rsid w:val="000805DE"/>
    <w:rsid w:val="00081CFC"/>
    <w:rsid w:val="00081FB4"/>
    <w:rsid w:val="000823A5"/>
    <w:rsid w:val="00082833"/>
    <w:rsid w:val="00082BE8"/>
    <w:rsid w:val="00082E2B"/>
    <w:rsid w:val="000839F5"/>
    <w:rsid w:val="0008685D"/>
    <w:rsid w:val="00087477"/>
    <w:rsid w:val="00087562"/>
    <w:rsid w:val="00087DEC"/>
    <w:rsid w:val="000905D0"/>
    <w:rsid w:val="00094A44"/>
    <w:rsid w:val="00096DBB"/>
    <w:rsid w:val="000A0423"/>
    <w:rsid w:val="000A10F8"/>
    <w:rsid w:val="000A4AEB"/>
    <w:rsid w:val="000A5238"/>
    <w:rsid w:val="000A64AE"/>
    <w:rsid w:val="000A70B9"/>
    <w:rsid w:val="000A779F"/>
    <w:rsid w:val="000B02BC"/>
    <w:rsid w:val="000B0403"/>
    <w:rsid w:val="000B0589"/>
    <w:rsid w:val="000B0C6A"/>
    <w:rsid w:val="000B14A5"/>
    <w:rsid w:val="000B2166"/>
    <w:rsid w:val="000B2A62"/>
    <w:rsid w:val="000B3FEB"/>
    <w:rsid w:val="000B61BA"/>
    <w:rsid w:val="000C167F"/>
    <w:rsid w:val="000C1968"/>
    <w:rsid w:val="000C1C88"/>
    <w:rsid w:val="000C1FC7"/>
    <w:rsid w:val="000C31CB"/>
    <w:rsid w:val="000C3621"/>
    <w:rsid w:val="000C3F13"/>
    <w:rsid w:val="000C4204"/>
    <w:rsid w:val="000C5098"/>
    <w:rsid w:val="000C6013"/>
    <w:rsid w:val="000C6262"/>
    <w:rsid w:val="000C698E"/>
    <w:rsid w:val="000C7B7D"/>
    <w:rsid w:val="000D0673"/>
    <w:rsid w:val="000D2028"/>
    <w:rsid w:val="000D2F91"/>
    <w:rsid w:val="000D43E7"/>
    <w:rsid w:val="000D49B5"/>
    <w:rsid w:val="000D4AB6"/>
    <w:rsid w:val="000D4CC4"/>
    <w:rsid w:val="000D5603"/>
    <w:rsid w:val="000D619A"/>
    <w:rsid w:val="000D75B5"/>
    <w:rsid w:val="000D7D00"/>
    <w:rsid w:val="000E053B"/>
    <w:rsid w:val="000E06CE"/>
    <w:rsid w:val="000E0D20"/>
    <w:rsid w:val="000E21DA"/>
    <w:rsid w:val="000E331C"/>
    <w:rsid w:val="000E3A82"/>
    <w:rsid w:val="000E52CD"/>
    <w:rsid w:val="000E57C1"/>
    <w:rsid w:val="000E6C6C"/>
    <w:rsid w:val="000E6DB8"/>
    <w:rsid w:val="000E7066"/>
    <w:rsid w:val="000E758C"/>
    <w:rsid w:val="000F0050"/>
    <w:rsid w:val="000F0825"/>
    <w:rsid w:val="000F16F4"/>
    <w:rsid w:val="000F2762"/>
    <w:rsid w:val="000F2CBF"/>
    <w:rsid w:val="000F382B"/>
    <w:rsid w:val="000F3A14"/>
    <w:rsid w:val="000F6EC2"/>
    <w:rsid w:val="001000CB"/>
    <w:rsid w:val="0010098B"/>
    <w:rsid w:val="00100BC5"/>
    <w:rsid w:val="0010268B"/>
    <w:rsid w:val="00102E03"/>
    <w:rsid w:val="00103118"/>
    <w:rsid w:val="001038BC"/>
    <w:rsid w:val="00103DF9"/>
    <w:rsid w:val="001047B2"/>
    <w:rsid w:val="00104D93"/>
    <w:rsid w:val="00104FDF"/>
    <w:rsid w:val="00105E49"/>
    <w:rsid w:val="00106106"/>
    <w:rsid w:val="001064D1"/>
    <w:rsid w:val="001065BF"/>
    <w:rsid w:val="001071A3"/>
    <w:rsid w:val="001101D4"/>
    <w:rsid w:val="001109F5"/>
    <w:rsid w:val="00110E74"/>
    <w:rsid w:val="001120F4"/>
    <w:rsid w:val="00112E97"/>
    <w:rsid w:val="00115AC9"/>
    <w:rsid w:val="00116234"/>
    <w:rsid w:val="00116C43"/>
    <w:rsid w:val="00116ECB"/>
    <w:rsid w:val="00117876"/>
    <w:rsid w:val="001203C8"/>
    <w:rsid w:val="00122422"/>
    <w:rsid w:val="001236B3"/>
    <w:rsid w:val="00123774"/>
    <w:rsid w:val="0012390C"/>
    <w:rsid w:val="001240DF"/>
    <w:rsid w:val="00125281"/>
    <w:rsid w:val="00126BBD"/>
    <w:rsid w:val="00127B68"/>
    <w:rsid w:val="00131FF0"/>
    <w:rsid w:val="00133BFD"/>
    <w:rsid w:val="001345F3"/>
    <w:rsid w:val="0013643D"/>
    <w:rsid w:val="001366C0"/>
    <w:rsid w:val="001367D2"/>
    <w:rsid w:val="001369E4"/>
    <w:rsid w:val="00137329"/>
    <w:rsid w:val="001402B5"/>
    <w:rsid w:val="001413BB"/>
    <w:rsid w:val="001428E6"/>
    <w:rsid w:val="00142D0C"/>
    <w:rsid w:val="00143271"/>
    <w:rsid w:val="001440C3"/>
    <w:rsid w:val="00146042"/>
    <w:rsid w:val="00146E12"/>
    <w:rsid w:val="00147D89"/>
    <w:rsid w:val="0015080C"/>
    <w:rsid w:val="00151267"/>
    <w:rsid w:val="00152C92"/>
    <w:rsid w:val="00154E88"/>
    <w:rsid w:val="00155A94"/>
    <w:rsid w:val="00155D9F"/>
    <w:rsid w:val="0015642E"/>
    <w:rsid w:val="00156487"/>
    <w:rsid w:val="001601E4"/>
    <w:rsid w:val="001608DA"/>
    <w:rsid w:val="00161881"/>
    <w:rsid w:val="00161B5C"/>
    <w:rsid w:val="00163468"/>
    <w:rsid w:val="0016406E"/>
    <w:rsid w:val="00164F2B"/>
    <w:rsid w:val="00164F6B"/>
    <w:rsid w:val="00165284"/>
    <w:rsid w:val="00166AC2"/>
    <w:rsid w:val="00167609"/>
    <w:rsid w:val="001716EA"/>
    <w:rsid w:val="00171A87"/>
    <w:rsid w:val="001734AF"/>
    <w:rsid w:val="001745FC"/>
    <w:rsid w:val="00177763"/>
    <w:rsid w:val="0018052F"/>
    <w:rsid w:val="00180CDB"/>
    <w:rsid w:val="00180F89"/>
    <w:rsid w:val="001826C6"/>
    <w:rsid w:val="00183D1E"/>
    <w:rsid w:val="001902A7"/>
    <w:rsid w:val="001904D2"/>
    <w:rsid w:val="0019074B"/>
    <w:rsid w:val="00190AE5"/>
    <w:rsid w:val="00190B9C"/>
    <w:rsid w:val="00191112"/>
    <w:rsid w:val="00194D73"/>
    <w:rsid w:val="00194E97"/>
    <w:rsid w:val="00195380"/>
    <w:rsid w:val="00196B6E"/>
    <w:rsid w:val="00197B5B"/>
    <w:rsid w:val="001A03AC"/>
    <w:rsid w:val="001A1832"/>
    <w:rsid w:val="001A1AB5"/>
    <w:rsid w:val="001A1C06"/>
    <w:rsid w:val="001A3078"/>
    <w:rsid w:val="001A4476"/>
    <w:rsid w:val="001A4973"/>
    <w:rsid w:val="001A56BF"/>
    <w:rsid w:val="001B06F5"/>
    <w:rsid w:val="001B1FDF"/>
    <w:rsid w:val="001B37BF"/>
    <w:rsid w:val="001B438F"/>
    <w:rsid w:val="001B46C7"/>
    <w:rsid w:val="001B4B07"/>
    <w:rsid w:val="001B4E81"/>
    <w:rsid w:val="001B5B90"/>
    <w:rsid w:val="001B6675"/>
    <w:rsid w:val="001C017F"/>
    <w:rsid w:val="001C0222"/>
    <w:rsid w:val="001C0240"/>
    <w:rsid w:val="001C194F"/>
    <w:rsid w:val="001C2E93"/>
    <w:rsid w:val="001C644C"/>
    <w:rsid w:val="001C6D90"/>
    <w:rsid w:val="001C76DC"/>
    <w:rsid w:val="001C7C10"/>
    <w:rsid w:val="001D0205"/>
    <w:rsid w:val="001D0A8C"/>
    <w:rsid w:val="001D0F99"/>
    <w:rsid w:val="001D22C3"/>
    <w:rsid w:val="001D24D8"/>
    <w:rsid w:val="001D51F4"/>
    <w:rsid w:val="001D5250"/>
    <w:rsid w:val="001D7448"/>
    <w:rsid w:val="001E0F1C"/>
    <w:rsid w:val="001E217D"/>
    <w:rsid w:val="001E2C9F"/>
    <w:rsid w:val="001E2E19"/>
    <w:rsid w:val="001E3D4B"/>
    <w:rsid w:val="001E4060"/>
    <w:rsid w:val="001E42FE"/>
    <w:rsid w:val="001E45A6"/>
    <w:rsid w:val="001E48A4"/>
    <w:rsid w:val="001E61B3"/>
    <w:rsid w:val="001E68D8"/>
    <w:rsid w:val="001E6BE6"/>
    <w:rsid w:val="001F1A27"/>
    <w:rsid w:val="001F2F07"/>
    <w:rsid w:val="001F5990"/>
    <w:rsid w:val="001F5DF5"/>
    <w:rsid w:val="002000FE"/>
    <w:rsid w:val="002015F2"/>
    <w:rsid w:val="00201678"/>
    <w:rsid w:val="002025B0"/>
    <w:rsid w:val="00202F85"/>
    <w:rsid w:val="00203808"/>
    <w:rsid w:val="0020675E"/>
    <w:rsid w:val="00207816"/>
    <w:rsid w:val="00210BB7"/>
    <w:rsid w:val="0021174D"/>
    <w:rsid w:val="00211772"/>
    <w:rsid w:val="00212C8F"/>
    <w:rsid w:val="00212E65"/>
    <w:rsid w:val="0021387C"/>
    <w:rsid w:val="00213929"/>
    <w:rsid w:val="00213C05"/>
    <w:rsid w:val="002146FB"/>
    <w:rsid w:val="00214BF9"/>
    <w:rsid w:val="002156E9"/>
    <w:rsid w:val="00215FB5"/>
    <w:rsid w:val="002169A8"/>
    <w:rsid w:val="00216F7C"/>
    <w:rsid w:val="00220935"/>
    <w:rsid w:val="00222F2B"/>
    <w:rsid w:val="0022341F"/>
    <w:rsid w:val="00225D67"/>
    <w:rsid w:val="0022719F"/>
    <w:rsid w:val="00230EA9"/>
    <w:rsid w:val="002322CF"/>
    <w:rsid w:val="00232E41"/>
    <w:rsid w:val="00233355"/>
    <w:rsid w:val="002334B8"/>
    <w:rsid w:val="00233D2E"/>
    <w:rsid w:val="0023518C"/>
    <w:rsid w:val="00236B50"/>
    <w:rsid w:val="00237127"/>
    <w:rsid w:val="002405A0"/>
    <w:rsid w:val="00240B3F"/>
    <w:rsid w:val="00241DDC"/>
    <w:rsid w:val="00242A5E"/>
    <w:rsid w:val="00243277"/>
    <w:rsid w:val="002438BF"/>
    <w:rsid w:val="00243E5C"/>
    <w:rsid w:val="00243FD1"/>
    <w:rsid w:val="00245E19"/>
    <w:rsid w:val="002472F9"/>
    <w:rsid w:val="002476F4"/>
    <w:rsid w:val="00251038"/>
    <w:rsid w:val="00252C8F"/>
    <w:rsid w:val="002575EF"/>
    <w:rsid w:val="00257783"/>
    <w:rsid w:val="00257834"/>
    <w:rsid w:val="00260D11"/>
    <w:rsid w:val="00261BE4"/>
    <w:rsid w:val="002635EB"/>
    <w:rsid w:val="00263812"/>
    <w:rsid w:val="002642DA"/>
    <w:rsid w:val="002646F5"/>
    <w:rsid w:val="00264B31"/>
    <w:rsid w:val="00266296"/>
    <w:rsid w:val="00266910"/>
    <w:rsid w:val="00267957"/>
    <w:rsid w:val="002700DF"/>
    <w:rsid w:val="00270F44"/>
    <w:rsid w:val="002729E7"/>
    <w:rsid w:val="002775FD"/>
    <w:rsid w:val="002800E8"/>
    <w:rsid w:val="00280778"/>
    <w:rsid w:val="00280C44"/>
    <w:rsid w:val="00281870"/>
    <w:rsid w:val="002819AB"/>
    <w:rsid w:val="00282343"/>
    <w:rsid w:val="0028308B"/>
    <w:rsid w:val="00284FE1"/>
    <w:rsid w:val="0028545B"/>
    <w:rsid w:val="00287038"/>
    <w:rsid w:val="00287301"/>
    <w:rsid w:val="002873C9"/>
    <w:rsid w:val="00287EEE"/>
    <w:rsid w:val="002901D4"/>
    <w:rsid w:val="0029038B"/>
    <w:rsid w:val="002913D6"/>
    <w:rsid w:val="00291F6C"/>
    <w:rsid w:val="00293662"/>
    <w:rsid w:val="002958D9"/>
    <w:rsid w:val="00295FB2"/>
    <w:rsid w:val="00296AB1"/>
    <w:rsid w:val="002A213F"/>
    <w:rsid w:val="002A24E5"/>
    <w:rsid w:val="002A2AAD"/>
    <w:rsid w:val="002A3E66"/>
    <w:rsid w:val="002A5570"/>
    <w:rsid w:val="002B24C2"/>
    <w:rsid w:val="002B4BD4"/>
    <w:rsid w:val="002B4D0D"/>
    <w:rsid w:val="002B59EE"/>
    <w:rsid w:val="002B5A3A"/>
    <w:rsid w:val="002B6002"/>
    <w:rsid w:val="002B6C87"/>
    <w:rsid w:val="002B76EC"/>
    <w:rsid w:val="002C03D3"/>
    <w:rsid w:val="002C068A"/>
    <w:rsid w:val="002C0D77"/>
    <w:rsid w:val="002C136F"/>
    <w:rsid w:val="002C2524"/>
    <w:rsid w:val="002C3422"/>
    <w:rsid w:val="002C344E"/>
    <w:rsid w:val="002C3A5E"/>
    <w:rsid w:val="002C3CFE"/>
    <w:rsid w:val="002C4DC6"/>
    <w:rsid w:val="002C6EC7"/>
    <w:rsid w:val="002C71E4"/>
    <w:rsid w:val="002C7A98"/>
    <w:rsid w:val="002D1588"/>
    <w:rsid w:val="002D237D"/>
    <w:rsid w:val="002D2628"/>
    <w:rsid w:val="002D342B"/>
    <w:rsid w:val="002D4052"/>
    <w:rsid w:val="002D44AC"/>
    <w:rsid w:val="002D4890"/>
    <w:rsid w:val="002D5A7C"/>
    <w:rsid w:val="002D5BCE"/>
    <w:rsid w:val="002D6019"/>
    <w:rsid w:val="002D6376"/>
    <w:rsid w:val="002E07AF"/>
    <w:rsid w:val="002E095B"/>
    <w:rsid w:val="002E1F46"/>
    <w:rsid w:val="002E21B9"/>
    <w:rsid w:val="002E4A5B"/>
    <w:rsid w:val="002E525A"/>
    <w:rsid w:val="002E53DD"/>
    <w:rsid w:val="002E7B11"/>
    <w:rsid w:val="002F137B"/>
    <w:rsid w:val="002F6CE9"/>
    <w:rsid w:val="002F6FF4"/>
    <w:rsid w:val="00300326"/>
    <w:rsid w:val="0030039A"/>
    <w:rsid w:val="003035DA"/>
    <w:rsid w:val="00303B60"/>
    <w:rsid w:val="00303CA5"/>
    <w:rsid w:val="00303D0B"/>
    <w:rsid w:val="003041FE"/>
    <w:rsid w:val="0030500E"/>
    <w:rsid w:val="00305ED8"/>
    <w:rsid w:val="00305FB6"/>
    <w:rsid w:val="0030680B"/>
    <w:rsid w:val="0030761E"/>
    <w:rsid w:val="003100FE"/>
    <w:rsid w:val="003102CC"/>
    <w:rsid w:val="0031084A"/>
    <w:rsid w:val="0031203A"/>
    <w:rsid w:val="003121D4"/>
    <w:rsid w:val="003124C4"/>
    <w:rsid w:val="003136CD"/>
    <w:rsid w:val="00313779"/>
    <w:rsid w:val="0031576A"/>
    <w:rsid w:val="00315FAE"/>
    <w:rsid w:val="00316BDC"/>
    <w:rsid w:val="00316C0F"/>
    <w:rsid w:val="00317072"/>
    <w:rsid w:val="00317D9C"/>
    <w:rsid w:val="003201B9"/>
    <w:rsid w:val="003206FD"/>
    <w:rsid w:val="003210A2"/>
    <w:rsid w:val="00325F64"/>
    <w:rsid w:val="00330119"/>
    <w:rsid w:val="00330A5E"/>
    <w:rsid w:val="00331436"/>
    <w:rsid w:val="0033513B"/>
    <w:rsid w:val="003363F5"/>
    <w:rsid w:val="003364E6"/>
    <w:rsid w:val="00336B62"/>
    <w:rsid w:val="00340193"/>
    <w:rsid w:val="003412C1"/>
    <w:rsid w:val="003437D7"/>
    <w:rsid w:val="00343A1F"/>
    <w:rsid w:val="00344294"/>
    <w:rsid w:val="00344CD1"/>
    <w:rsid w:val="003459D4"/>
    <w:rsid w:val="003460CA"/>
    <w:rsid w:val="00346893"/>
    <w:rsid w:val="003505F6"/>
    <w:rsid w:val="003525A3"/>
    <w:rsid w:val="00352B7B"/>
    <w:rsid w:val="003534C7"/>
    <w:rsid w:val="00354415"/>
    <w:rsid w:val="0035488F"/>
    <w:rsid w:val="00354A07"/>
    <w:rsid w:val="00355071"/>
    <w:rsid w:val="00355FCC"/>
    <w:rsid w:val="003569F9"/>
    <w:rsid w:val="00356F1F"/>
    <w:rsid w:val="003572C4"/>
    <w:rsid w:val="003578AE"/>
    <w:rsid w:val="003578B7"/>
    <w:rsid w:val="00360664"/>
    <w:rsid w:val="00360AAF"/>
    <w:rsid w:val="00361890"/>
    <w:rsid w:val="00362A6C"/>
    <w:rsid w:val="00362F36"/>
    <w:rsid w:val="00363081"/>
    <w:rsid w:val="00363F28"/>
    <w:rsid w:val="00364E17"/>
    <w:rsid w:val="003667C7"/>
    <w:rsid w:val="00366F95"/>
    <w:rsid w:val="00370314"/>
    <w:rsid w:val="003707E1"/>
    <w:rsid w:val="003733A5"/>
    <w:rsid w:val="00373788"/>
    <w:rsid w:val="003753FE"/>
    <w:rsid w:val="0037582A"/>
    <w:rsid w:val="00375F60"/>
    <w:rsid w:val="00377EEC"/>
    <w:rsid w:val="00381BD8"/>
    <w:rsid w:val="0038201F"/>
    <w:rsid w:val="0038239D"/>
    <w:rsid w:val="00383C94"/>
    <w:rsid w:val="0038538B"/>
    <w:rsid w:val="003854DF"/>
    <w:rsid w:val="003866A5"/>
    <w:rsid w:val="00386758"/>
    <w:rsid w:val="00386780"/>
    <w:rsid w:val="00390696"/>
    <w:rsid w:val="00391525"/>
    <w:rsid w:val="00391653"/>
    <w:rsid w:val="0039168C"/>
    <w:rsid w:val="00392912"/>
    <w:rsid w:val="00392ADE"/>
    <w:rsid w:val="0039327C"/>
    <w:rsid w:val="003941CF"/>
    <w:rsid w:val="003944B0"/>
    <w:rsid w:val="003957F7"/>
    <w:rsid w:val="003960C9"/>
    <w:rsid w:val="00397FFD"/>
    <w:rsid w:val="003A0A4D"/>
    <w:rsid w:val="003A1DD0"/>
    <w:rsid w:val="003A2E0E"/>
    <w:rsid w:val="003A37CC"/>
    <w:rsid w:val="003A3C70"/>
    <w:rsid w:val="003A5F41"/>
    <w:rsid w:val="003A69DD"/>
    <w:rsid w:val="003A7476"/>
    <w:rsid w:val="003B1370"/>
    <w:rsid w:val="003B2FE6"/>
    <w:rsid w:val="003B4666"/>
    <w:rsid w:val="003B47A0"/>
    <w:rsid w:val="003B50C0"/>
    <w:rsid w:val="003B5625"/>
    <w:rsid w:val="003B570A"/>
    <w:rsid w:val="003C1AFD"/>
    <w:rsid w:val="003C2058"/>
    <w:rsid w:val="003C37F5"/>
    <w:rsid w:val="003C3DFF"/>
    <w:rsid w:val="003C41B4"/>
    <w:rsid w:val="003C5181"/>
    <w:rsid w:val="003C54C0"/>
    <w:rsid w:val="003C7CD0"/>
    <w:rsid w:val="003D00FD"/>
    <w:rsid w:val="003D05F2"/>
    <w:rsid w:val="003D0D21"/>
    <w:rsid w:val="003D1BFF"/>
    <w:rsid w:val="003D1D4A"/>
    <w:rsid w:val="003D2A16"/>
    <w:rsid w:val="003D3020"/>
    <w:rsid w:val="003D3715"/>
    <w:rsid w:val="003D3E60"/>
    <w:rsid w:val="003D49FF"/>
    <w:rsid w:val="003D747A"/>
    <w:rsid w:val="003D76F5"/>
    <w:rsid w:val="003E1E7C"/>
    <w:rsid w:val="003E2554"/>
    <w:rsid w:val="003E54CC"/>
    <w:rsid w:val="003E56F3"/>
    <w:rsid w:val="003E5D5C"/>
    <w:rsid w:val="003E6AA7"/>
    <w:rsid w:val="003E78D2"/>
    <w:rsid w:val="003E791D"/>
    <w:rsid w:val="003F040E"/>
    <w:rsid w:val="003F1352"/>
    <w:rsid w:val="003F1ECF"/>
    <w:rsid w:val="003F3533"/>
    <w:rsid w:val="003F43B2"/>
    <w:rsid w:val="003F7BB4"/>
    <w:rsid w:val="003F7DFB"/>
    <w:rsid w:val="004029F3"/>
    <w:rsid w:val="0040378E"/>
    <w:rsid w:val="00403EFD"/>
    <w:rsid w:val="00404C8B"/>
    <w:rsid w:val="00405268"/>
    <w:rsid w:val="0040531A"/>
    <w:rsid w:val="00410972"/>
    <w:rsid w:val="00411A4D"/>
    <w:rsid w:val="00413E64"/>
    <w:rsid w:val="004156F0"/>
    <w:rsid w:val="004169CC"/>
    <w:rsid w:val="00417538"/>
    <w:rsid w:val="00417672"/>
    <w:rsid w:val="004209CA"/>
    <w:rsid w:val="00420DD5"/>
    <w:rsid w:val="00422F37"/>
    <w:rsid w:val="0042617D"/>
    <w:rsid w:val="0042744F"/>
    <w:rsid w:val="00430F14"/>
    <w:rsid w:val="00431F0F"/>
    <w:rsid w:val="004321C7"/>
    <w:rsid w:val="004343F2"/>
    <w:rsid w:val="00434638"/>
    <w:rsid w:val="00434739"/>
    <w:rsid w:val="00434FF4"/>
    <w:rsid w:val="0043591B"/>
    <w:rsid w:val="00436485"/>
    <w:rsid w:val="00440B36"/>
    <w:rsid w:val="00440E38"/>
    <w:rsid w:val="004419F1"/>
    <w:rsid w:val="0044230C"/>
    <w:rsid w:val="0044270D"/>
    <w:rsid w:val="004449D8"/>
    <w:rsid w:val="00446B11"/>
    <w:rsid w:val="00447377"/>
    <w:rsid w:val="004474DE"/>
    <w:rsid w:val="0044770C"/>
    <w:rsid w:val="00447F39"/>
    <w:rsid w:val="0045031F"/>
    <w:rsid w:val="00450667"/>
    <w:rsid w:val="00450CB6"/>
    <w:rsid w:val="00451EE4"/>
    <w:rsid w:val="004522C1"/>
    <w:rsid w:val="00453E15"/>
    <w:rsid w:val="004551AC"/>
    <w:rsid w:val="00456578"/>
    <w:rsid w:val="004567DC"/>
    <w:rsid w:val="00456BE5"/>
    <w:rsid w:val="0046055D"/>
    <w:rsid w:val="004608E4"/>
    <w:rsid w:val="00460EF6"/>
    <w:rsid w:val="00460FDF"/>
    <w:rsid w:val="004610EF"/>
    <w:rsid w:val="0046131B"/>
    <w:rsid w:val="0046141A"/>
    <w:rsid w:val="00463646"/>
    <w:rsid w:val="004646E6"/>
    <w:rsid w:val="0046525B"/>
    <w:rsid w:val="004655C1"/>
    <w:rsid w:val="004663B6"/>
    <w:rsid w:val="004665E9"/>
    <w:rsid w:val="0046699C"/>
    <w:rsid w:val="004678A2"/>
    <w:rsid w:val="004710F3"/>
    <w:rsid w:val="00472791"/>
    <w:rsid w:val="00472AEB"/>
    <w:rsid w:val="00472CAB"/>
    <w:rsid w:val="00472CB9"/>
    <w:rsid w:val="00473555"/>
    <w:rsid w:val="004735C2"/>
    <w:rsid w:val="0047595A"/>
    <w:rsid w:val="0047718B"/>
    <w:rsid w:val="004771D4"/>
    <w:rsid w:val="00477DB1"/>
    <w:rsid w:val="0048041A"/>
    <w:rsid w:val="00482AF7"/>
    <w:rsid w:val="00483398"/>
    <w:rsid w:val="00483859"/>
    <w:rsid w:val="00483D15"/>
    <w:rsid w:val="00483FAB"/>
    <w:rsid w:val="00484427"/>
    <w:rsid w:val="00484656"/>
    <w:rsid w:val="004853D3"/>
    <w:rsid w:val="004853E4"/>
    <w:rsid w:val="0048638E"/>
    <w:rsid w:val="00490DA1"/>
    <w:rsid w:val="00491F91"/>
    <w:rsid w:val="004936D3"/>
    <w:rsid w:val="0049489A"/>
    <w:rsid w:val="004949D2"/>
    <w:rsid w:val="00495697"/>
    <w:rsid w:val="0049704F"/>
    <w:rsid w:val="004976CF"/>
    <w:rsid w:val="00497856"/>
    <w:rsid w:val="00497918"/>
    <w:rsid w:val="004A0A93"/>
    <w:rsid w:val="004A0D66"/>
    <w:rsid w:val="004A2EB8"/>
    <w:rsid w:val="004A4417"/>
    <w:rsid w:val="004A5E65"/>
    <w:rsid w:val="004A6233"/>
    <w:rsid w:val="004A6535"/>
    <w:rsid w:val="004B0195"/>
    <w:rsid w:val="004B1797"/>
    <w:rsid w:val="004B1EA3"/>
    <w:rsid w:val="004B3D07"/>
    <w:rsid w:val="004B4B87"/>
    <w:rsid w:val="004B53FD"/>
    <w:rsid w:val="004B58C9"/>
    <w:rsid w:val="004B7243"/>
    <w:rsid w:val="004B79A7"/>
    <w:rsid w:val="004B7E53"/>
    <w:rsid w:val="004C07CB"/>
    <w:rsid w:val="004C09C2"/>
    <w:rsid w:val="004C1B1D"/>
    <w:rsid w:val="004C3489"/>
    <w:rsid w:val="004C5200"/>
    <w:rsid w:val="004C5C7A"/>
    <w:rsid w:val="004D0BA3"/>
    <w:rsid w:val="004D3147"/>
    <w:rsid w:val="004D32C9"/>
    <w:rsid w:val="004D5449"/>
    <w:rsid w:val="004D5B7F"/>
    <w:rsid w:val="004D6D45"/>
    <w:rsid w:val="004D76DB"/>
    <w:rsid w:val="004E04E0"/>
    <w:rsid w:val="004E118B"/>
    <w:rsid w:val="004E17CB"/>
    <w:rsid w:val="004E1CCB"/>
    <w:rsid w:val="004E363D"/>
    <w:rsid w:val="004E3ED0"/>
    <w:rsid w:val="004E4526"/>
    <w:rsid w:val="004E47DF"/>
    <w:rsid w:val="004E5C6D"/>
    <w:rsid w:val="004E5D74"/>
    <w:rsid w:val="004E6091"/>
    <w:rsid w:val="004E6A22"/>
    <w:rsid w:val="004E6CC3"/>
    <w:rsid w:val="004E75B7"/>
    <w:rsid w:val="004F0B8A"/>
    <w:rsid w:val="004F274A"/>
    <w:rsid w:val="004F2853"/>
    <w:rsid w:val="004F3445"/>
    <w:rsid w:val="004F36B2"/>
    <w:rsid w:val="004F5444"/>
    <w:rsid w:val="004F7A58"/>
    <w:rsid w:val="00500214"/>
    <w:rsid w:val="00500B1F"/>
    <w:rsid w:val="0050230F"/>
    <w:rsid w:val="00503788"/>
    <w:rsid w:val="005040CC"/>
    <w:rsid w:val="0050430D"/>
    <w:rsid w:val="00504644"/>
    <w:rsid w:val="005063E4"/>
    <w:rsid w:val="00506851"/>
    <w:rsid w:val="0050722D"/>
    <w:rsid w:val="0051015D"/>
    <w:rsid w:val="00511DC1"/>
    <w:rsid w:val="00512825"/>
    <w:rsid w:val="00515490"/>
    <w:rsid w:val="0051569F"/>
    <w:rsid w:val="00516873"/>
    <w:rsid w:val="00517244"/>
    <w:rsid w:val="00522963"/>
    <w:rsid w:val="005232AA"/>
    <w:rsid w:val="00523466"/>
    <w:rsid w:val="0052347F"/>
    <w:rsid w:val="00523695"/>
    <w:rsid w:val="00523706"/>
    <w:rsid w:val="0052547A"/>
    <w:rsid w:val="005256CF"/>
    <w:rsid w:val="0052654A"/>
    <w:rsid w:val="00526711"/>
    <w:rsid w:val="00526D5E"/>
    <w:rsid w:val="005304CF"/>
    <w:rsid w:val="005305CF"/>
    <w:rsid w:val="00531095"/>
    <w:rsid w:val="00531B8B"/>
    <w:rsid w:val="00533740"/>
    <w:rsid w:val="005338F4"/>
    <w:rsid w:val="00533C9A"/>
    <w:rsid w:val="00534EFF"/>
    <w:rsid w:val="00536901"/>
    <w:rsid w:val="00537838"/>
    <w:rsid w:val="00537EC6"/>
    <w:rsid w:val="00541734"/>
    <w:rsid w:val="00542B4C"/>
    <w:rsid w:val="00543733"/>
    <w:rsid w:val="00543DA0"/>
    <w:rsid w:val="00543F7A"/>
    <w:rsid w:val="00545796"/>
    <w:rsid w:val="005466C1"/>
    <w:rsid w:val="00546D60"/>
    <w:rsid w:val="00547004"/>
    <w:rsid w:val="00552DBB"/>
    <w:rsid w:val="005533B9"/>
    <w:rsid w:val="00554B81"/>
    <w:rsid w:val="0055593A"/>
    <w:rsid w:val="0055596F"/>
    <w:rsid w:val="00557FDB"/>
    <w:rsid w:val="00561479"/>
    <w:rsid w:val="0056187B"/>
    <w:rsid w:val="00561E69"/>
    <w:rsid w:val="00562DBF"/>
    <w:rsid w:val="0056592E"/>
    <w:rsid w:val="00565A58"/>
    <w:rsid w:val="0056634F"/>
    <w:rsid w:val="00567401"/>
    <w:rsid w:val="00567431"/>
    <w:rsid w:val="0057098A"/>
    <w:rsid w:val="00571064"/>
    <w:rsid w:val="005710F7"/>
    <w:rsid w:val="00571741"/>
    <w:rsid w:val="005718AF"/>
    <w:rsid w:val="00571FD4"/>
    <w:rsid w:val="005724FC"/>
    <w:rsid w:val="00572879"/>
    <w:rsid w:val="0057471E"/>
    <w:rsid w:val="0057594D"/>
    <w:rsid w:val="00576D44"/>
    <w:rsid w:val="00576FA4"/>
    <w:rsid w:val="0057782A"/>
    <w:rsid w:val="00577A4A"/>
    <w:rsid w:val="00577ECE"/>
    <w:rsid w:val="00581687"/>
    <w:rsid w:val="005822BE"/>
    <w:rsid w:val="0058636F"/>
    <w:rsid w:val="0058776E"/>
    <w:rsid w:val="005878E1"/>
    <w:rsid w:val="00587EBF"/>
    <w:rsid w:val="00590088"/>
    <w:rsid w:val="0059048C"/>
    <w:rsid w:val="00591235"/>
    <w:rsid w:val="00592107"/>
    <w:rsid w:val="0059361E"/>
    <w:rsid w:val="00594334"/>
    <w:rsid w:val="00594C5D"/>
    <w:rsid w:val="00595D25"/>
    <w:rsid w:val="005967D2"/>
    <w:rsid w:val="005974AD"/>
    <w:rsid w:val="00597C04"/>
    <w:rsid w:val="005A0799"/>
    <w:rsid w:val="005A0F5D"/>
    <w:rsid w:val="005A1A29"/>
    <w:rsid w:val="005A3A64"/>
    <w:rsid w:val="005A557B"/>
    <w:rsid w:val="005A6725"/>
    <w:rsid w:val="005B0CA5"/>
    <w:rsid w:val="005B149C"/>
    <w:rsid w:val="005B17BD"/>
    <w:rsid w:val="005B1F0D"/>
    <w:rsid w:val="005B1FC1"/>
    <w:rsid w:val="005B2E9D"/>
    <w:rsid w:val="005B426B"/>
    <w:rsid w:val="005B4529"/>
    <w:rsid w:val="005B4C4E"/>
    <w:rsid w:val="005B62A6"/>
    <w:rsid w:val="005B6471"/>
    <w:rsid w:val="005B7B64"/>
    <w:rsid w:val="005C238D"/>
    <w:rsid w:val="005C4415"/>
    <w:rsid w:val="005C4638"/>
    <w:rsid w:val="005C4FD9"/>
    <w:rsid w:val="005D1151"/>
    <w:rsid w:val="005D2FDD"/>
    <w:rsid w:val="005D5066"/>
    <w:rsid w:val="005D5832"/>
    <w:rsid w:val="005D739E"/>
    <w:rsid w:val="005D764F"/>
    <w:rsid w:val="005D76E5"/>
    <w:rsid w:val="005D77C5"/>
    <w:rsid w:val="005E01E7"/>
    <w:rsid w:val="005E1EC7"/>
    <w:rsid w:val="005E2078"/>
    <w:rsid w:val="005E2811"/>
    <w:rsid w:val="005E34E1"/>
    <w:rsid w:val="005E34FF"/>
    <w:rsid w:val="005E3542"/>
    <w:rsid w:val="005E3B5D"/>
    <w:rsid w:val="005E52F9"/>
    <w:rsid w:val="005E5490"/>
    <w:rsid w:val="005E552B"/>
    <w:rsid w:val="005E7365"/>
    <w:rsid w:val="005F1261"/>
    <w:rsid w:val="005F14F8"/>
    <w:rsid w:val="005F1527"/>
    <w:rsid w:val="005F3A7E"/>
    <w:rsid w:val="005F5A4E"/>
    <w:rsid w:val="005F6E3E"/>
    <w:rsid w:val="00600A41"/>
    <w:rsid w:val="00601BC1"/>
    <w:rsid w:val="006020CD"/>
    <w:rsid w:val="006022CE"/>
    <w:rsid w:val="00602315"/>
    <w:rsid w:val="00602725"/>
    <w:rsid w:val="006028DF"/>
    <w:rsid w:val="00604E02"/>
    <w:rsid w:val="006052EF"/>
    <w:rsid w:val="00607CC1"/>
    <w:rsid w:val="00611D28"/>
    <w:rsid w:val="00611D9F"/>
    <w:rsid w:val="006127F0"/>
    <w:rsid w:val="006148A2"/>
    <w:rsid w:val="00614AEA"/>
    <w:rsid w:val="00614E46"/>
    <w:rsid w:val="00614FBA"/>
    <w:rsid w:val="00615462"/>
    <w:rsid w:val="00616842"/>
    <w:rsid w:val="00617958"/>
    <w:rsid w:val="00617A83"/>
    <w:rsid w:val="00620427"/>
    <w:rsid w:val="00620873"/>
    <w:rsid w:val="00622958"/>
    <w:rsid w:val="006243D6"/>
    <w:rsid w:val="00624C3B"/>
    <w:rsid w:val="00625C38"/>
    <w:rsid w:val="00627C46"/>
    <w:rsid w:val="006308CF"/>
    <w:rsid w:val="006319E6"/>
    <w:rsid w:val="00631F11"/>
    <w:rsid w:val="0063265B"/>
    <w:rsid w:val="00633438"/>
    <w:rsid w:val="0063373D"/>
    <w:rsid w:val="006337C1"/>
    <w:rsid w:val="00634651"/>
    <w:rsid w:val="00635431"/>
    <w:rsid w:val="00637A14"/>
    <w:rsid w:val="00643709"/>
    <w:rsid w:val="00644404"/>
    <w:rsid w:val="00644895"/>
    <w:rsid w:val="00646A09"/>
    <w:rsid w:val="00647D42"/>
    <w:rsid w:val="0065078A"/>
    <w:rsid w:val="0065111C"/>
    <w:rsid w:val="0065369F"/>
    <w:rsid w:val="006536D9"/>
    <w:rsid w:val="00654D01"/>
    <w:rsid w:val="0065517D"/>
    <w:rsid w:val="00655441"/>
    <w:rsid w:val="00656320"/>
    <w:rsid w:val="00656572"/>
    <w:rsid w:val="00657106"/>
    <w:rsid w:val="0065719B"/>
    <w:rsid w:val="00657A0D"/>
    <w:rsid w:val="00657C14"/>
    <w:rsid w:val="00657F09"/>
    <w:rsid w:val="00660F80"/>
    <w:rsid w:val="00661366"/>
    <w:rsid w:val="0066137D"/>
    <w:rsid w:val="0066231F"/>
    <w:rsid w:val="00662F07"/>
    <w:rsid w:val="0066322F"/>
    <w:rsid w:val="0066447E"/>
    <w:rsid w:val="00665492"/>
    <w:rsid w:val="0066586C"/>
    <w:rsid w:val="006661D4"/>
    <w:rsid w:val="00666C0A"/>
    <w:rsid w:val="006710F2"/>
    <w:rsid w:val="00672450"/>
    <w:rsid w:val="00674616"/>
    <w:rsid w:val="00674CC6"/>
    <w:rsid w:val="006758BA"/>
    <w:rsid w:val="006758F3"/>
    <w:rsid w:val="00677E1B"/>
    <w:rsid w:val="00677ED1"/>
    <w:rsid w:val="00680B83"/>
    <w:rsid w:val="00681108"/>
    <w:rsid w:val="006814DA"/>
    <w:rsid w:val="006826BD"/>
    <w:rsid w:val="00683417"/>
    <w:rsid w:val="00684BA5"/>
    <w:rsid w:val="00685A46"/>
    <w:rsid w:val="00691A0F"/>
    <w:rsid w:val="00691F5C"/>
    <w:rsid w:val="00693BA3"/>
    <w:rsid w:val="00694858"/>
    <w:rsid w:val="00694E92"/>
    <w:rsid w:val="0069559D"/>
    <w:rsid w:val="00696096"/>
    <w:rsid w:val="00696368"/>
    <w:rsid w:val="00697114"/>
    <w:rsid w:val="0069775B"/>
    <w:rsid w:val="006A0DF8"/>
    <w:rsid w:val="006A0E3E"/>
    <w:rsid w:val="006A17E3"/>
    <w:rsid w:val="006A1B56"/>
    <w:rsid w:val="006A25CA"/>
    <w:rsid w:val="006A26AB"/>
    <w:rsid w:val="006A30EB"/>
    <w:rsid w:val="006A33E7"/>
    <w:rsid w:val="006A36F2"/>
    <w:rsid w:val="006A5BB3"/>
    <w:rsid w:val="006A6216"/>
    <w:rsid w:val="006A7B8B"/>
    <w:rsid w:val="006B13CD"/>
    <w:rsid w:val="006B3765"/>
    <w:rsid w:val="006B3C99"/>
    <w:rsid w:val="006B52D9"/>
    <w:rsid w:val="006B561C"/>
    <w:rsid w:val="006B60AD"/>
    <w:rsid w:val="006B6A2A"/>
    <w:rsid w:val="006C05FD"/>
    <w:rsid w:val="006C080C"/>
    <w:rsid w:val="006C0FD4"/>
    <w:rsid w:val="006C113B"/>
    <w:rsid w:val="006C4C25"/>
    <w:rsid w:val="006C53E8"/>
    <w:rsid w:val="006C53F0"/>
    <w:rsid w:val="006C5EE0"/>
    <w:rsid w:val="006C642E"/>
    <w:rsid w:val="006C6A1D"/>
    <w:rsid w:val="006C6BD1"/>
    <w:rsid w:val="006C6D1A"/>
    <w:rsid w:val="006C74F1"/>
    <w:rsid w:val="006D02D6"/>
    <w:rsid w:val="006D073B"/>
    <w:rsid w:val="006D09F1"/>
    <w:rsid w:val="006D258A"/>
    <w:rsid w:val="006D2842"/>
    <w:rsid w:val="006D5133"/>
    <w:rsid w:val="006D5F0D"/>
    <w:rsid w:val="006D7291"/>
    <w:rsid w:val="006E2904"/>
    <w:rsid w:val="006E34EE"/>
    <w:rsid w:val="006E3B8D"/>
    <w:rsid w:val="006E46D2"/>
    <w:rsid w:val="006E6F2D"/>
    <w:rsid w:val="006E7697"/>
    <w:rsid w:val="006F16D9"/>
    <w:rsid w:val="006F17AA"/>
    <w:rsid w:val="006F3BC8"/>
    <w:rsid w:val="006F4AD9"/>
    <w:rsid w:val="006F5B1C"/>
    <w:rsid w:val="006F5B35"/>
    <w:rsid w:val="006F619C"/>
    <w:rsid w:val="006F6496"/>
    <w:rsid w:val="006F752A"/>
    <w:rsid w:val="00700AAB"/>
    <w:rsid w:val="00702155"/>
    <w:rsid w:val="00702DA0"/>
    <w:rsid w:val="00704126"/>
    <w:rsid w:val="00705132"/>
    <w:rsid w:val="00705173"/>
    <w:rsid w:val="007054B2"/>
    <w:rsid w:val="00707B14"/>
    <w:rsid w:val="007105A2"/>
    <w:rsid w:val="00710DE2"/>
    <w:rsid w:val="00711C71"/>
    <w:rsid w:val="0071257C"/>
    <w:rsid w:val="007152B4"/>
    <w:rsid w:val="00715538"/>
    <w:rsid w:val="00715D6F"/>
    <w:rsid w:val="00715DDE"/>
    <w:rsid w:val="0071604A"/>
    <w:rsid w:val="00716967"/>
    <w:rsid w:val="00716CB6"/>
    <w:rsid w:val="00720E90"/>
    <w:rsid w:val="007237AD"/>
    <w:rsid w:val="00723B8C"/>
    <w:rsid w:val="00724073"/>
    <w:rsid w:val="00730277"/>
    <w:rsid w:val="00731DBC"/>
    <w:rsid w:val="00732C49"/>
    <w:rsid w:val="007340AC"/>
    <w:rsid w:val="00735D15"/>
    <w:rsid w:val="00736DCC"/>
    <w:rsid w:val="00736E69"/>
    <w:rsid w:val="00741AF7"/>
    <w:rsid w:val="0074407B"/>
    <w:rsid w:val="00745685"/>
    <w:rsid w:val="00745CEE"/>
    <w:rsid w:val="00746D1B"/>
    <w:rsid w:val="007478E9"/>
    <w:rsid w:val="00750EAA"/>
    <w:rsid w:val="007527EF"/>
    <w:rsid w:val="0075416F"/>
    <w:rsid w:val="0075451D"/>
    <w:rsid w:val="00754C93"/>
    <w:rsid w:val="00755D96"/>
    <w:rsid w:val="00757451"/>
    <w:rsid w:val="00757604"/>
    <w:rsid w:val="00760F1C"/>
    <w:rsid w:val="00761D0B"/>
    <w:rsid w:val="00763790"/>
    <w:rsid w:val="00763C64"/>
    <w:rsid w:val="00765A64"/>
    <w:rsid w:val="00766DBD"/>
    <w:rsid w:val="00767EDA"/>
    <w:rsid w:val="00770C20"/>
    <w:rsid w:val="007711D9"/>
    <w:rsid w:val="00774CFD"/>
    <w:rsid w:val="0078037F"/>
    <w:rsid w:val="00780422"/>
    <w:rsid w:val="00781782"/>
    <w:rsid w:val="00782704"/>
    <w:rsid w:val="00782CEE"/>
    <w:rsid w:val="007851C5"/>
    <w:rsid w:val="00785862"/>
    <w:rsid w:val="007866D0"/>
    <w:rsid w:val="00786AC8"/>
    <w:rsid w:val="00786F08"/>
    <w:rsid w:val="00787BDF"/>
    <w:rsid w:val="007907E2"/>
    <w:rsid w:val="00790AD4"/>
    <w:rsid w:val="00793FC3"/>
    <w:rsid w:val="00794849"/>
    <w:rsid w:val="007956A9"/>
    <w:rsid w:val="00795C54"/>
    <w:rsid w:val="00795DB1"/>
    <w:rsid w:val="00796688"/>
    <w:rsid w:val="00796BD7"/>
    <w:rsid w:val="007973B0"/>
    <w:rsid w:val="007A047C"/>
    <w:rsid w:val="007A0537"/>
    <w:rsid w:val="007A06BE"/>
    <w:rsid w:val="007A0EBA"/>
    <w:rsid w:val="007A2B6E"/>
    <w:rsid w:val="007A2C40"/>
    <w:rsid w:val="007A40F2"/>
    <w:rsid w:val="007A5864"/>
    <w:rsid w:val="007A5AB5"/>
    <w:rsid w:val="007A5C9F"/>
    <w:rsid w:val="007A633E"/>
    <w:rsid w:val="007A6359"/>
    <w:rsid w:val="007B1074"/>
    <w:rsid w:val="007B27A6"/>
    <w:rsid w:val="007B4523"/>
    <w:rsid w:val="007B47F2"/>
    <w:rsid w:val="007B4896"/>
    <w:rsid w:val="007B4C9B"/>
    <w:rsid w:val="007B54D9"/>
    <w:rsid w:val="007B5B10"/>
    <w:rsid w:val="007B5B9A"/>
    <w:rsid w:val="007B6447"/>
    <w:rsid w:val="007B65F6"/>
    <w:rsid w:val="007B6C3F"/>
    <w:rsid w:val="007C0AB2"/>
    <w:rsid w:val="007C0B59"/>
    <w:rsid w:val="007C128B"/>
    <w:rsid w:val="007C153D"/>
    <w:rsid w:val="007C177B"/>
    <w:rsid w:val="007C1DBC"/>
    <w:rsid w:val="007C2309"/>
    <w:rsid w:val="007C2E84"/>
    <w:rsid w:val="007C3572"/>
    <w:rsid w:val="007C3C43"/>
    <w:rsid w:val="007C3FA4"/>
    <w:rsid w:val="007C44AC"/>
    <w:rsid w:val="007C5BA7"/>
    <w:rsid w:val="007C5C64"/>
    <w:rsid w:val="007C5F3C"/>
    <w:rsid w:val="007C6217"/>
    <w:rsid w:val="007C6F49"/>
    <w:rsid w:val="007C71CF"/>
    <w:rsid w:val="007D1396"/>
    <w:rsid w:val="007D13B1"/>
    <w:rsid w:val="007D1937"/>
    <w:rsid w:val="007D2751"/>
    <w:rsid w:val="007D27E1"/>
    <w:rsid w:val="007D2A08"/>
    <w:rsid w:val="007D390F"/>
    <w:rsid w:val="007D3A96"/>
    <w:rsid w:val="007D435E"/>
    <w:rsid w:val="007D4BB7"/>
    <w:rsid w:val="007D5DA7"/>
    <w:rsid w:val="007D65B4"/>
    <w:rsid w:val="007D73BA"/>
    <w:rsid w:val="007D7FCA"/>
    <w:rsid w:val="007E15A4"/>
    <w:rsid w:val="007E18D4"/>
    <w:rsid w:val="007E25F6"/>
    <w:rsid w:val="007E37A6"/>
    <w:rsid w:val="007E5072"/>
    <w:rsid w:val="007E50ED"/>
    <w:rsid w:val="007E5115"/>
    <w:rsid w:val="007E5506"/>
    <w:rsid w:val="007E5734"/>
    <w:rsid w:val="007E7252"/>
    <w:rsid w:val="007F029A"/>
    <w:rsid w:val="007F0D4D"/>
    <w:rsid w:val="007F1352"/>
    <w:rsid w:val="007F1C27"/>
    <w:rsid w:val="007F3BDE"/>
    <w:rsid w:val="007F3F10"/>
    <w:rsid w:val="007F570B"/>
    <w:rsid w:val="007F59EB"/>
    <w:rsid w:val="007F658F"/>
    <w:rsid w:val="00800AC4"/>
    <w:rsid w:val="0080106B"/>
    <w:rsid w:val="00802886"/>
    <w:rsid w:val="00803758"/>
    <w:rsid w:val="00804B13"/>
    <w:rsid w:val="00806160"/>
    <w:rsid w:val="00806F2A"/>
    <w:rsid w:val="00810067"/>
    <w:rsid w:val="0081069A"/>
    <w:rsid w:val="008125CC"/>
    <w:rsid w:val="008134B2"/>
    <w:rsid w:val="00813769"/>
    <w:rsid w:val="00814A07"/>
    <w:rsid w:val="008166A4"/>
    <w:rsid w:val="0081709C"/>
    <w:rsid w:val="00821C36"/>
    <w:rsid w:val="008227B8"/>
    <w:rsid w:val="00822F12"/>
    <w:rsid w:val="00824AF4"/>
    <w:rsid w:val="008251E5"/>
    <w:rsid w:val="00827937"/>
    <w:rsid w:val="008279F9"/>
    <w:rsid w:val="008342E8"/>
    <w:rsid w:val="00834368"/>
    <w:rsid w:val="008353C1"/>
    <w:rsid w:val="008359AE"/>
    <w:rsid w:val="00835DB4"/>
    <w:rsid w:val="00837355"/>
    <w:rsid w:val="00837F90"/>
    <w:rsid w:val="00840200"/>
    <w:rsid w:val="008411A4"/>
    <w:rsid w:val="0084166C"/>
    <w:rsid w:val="00842562"/>
    <w:rsid w:val="00843958"/>
    <w:rsid w:val="0084399B"/>
    <w:rsid w:val="008461EC"/>
    <w:rsid w:val="008467A6"/>
    <w:rsid w:val="0084714A"/>
    <w:rsid w:val="0084738B"/>
    <w:rsid w:val="0084746F"/>
    <w:rsid w:val="00850499"/>
    <w:rsid w:val="008514E0"/>
    <w:rsid w:val="00852F2F"/>
    <w:rsid w:val="0085370C"/>
    <w:rsid w:val="008539AB"/>
    <w:rsid w:val="00853B03"/>
    <w:rsid w:val="00854529"/>
    <w:rsid w:val="00854C7B"/>
    <w:rsid w:val="00860E58"/>
    <w:rsid w:val="00862122"/>
    <w:rsid w:val="00862D2A"/>
    <w:rsid w:val="0086396D"/>
    <w:rsid w:val="00863C19"/>
    <w:rsid w:val="008653D7"/>
    <w:rsid w:val="0086789F"/>
    <w:rsid w:val="00867A6E"/>
    <w:rsid w:val="008707FF"/>
    <w:rsid w:val="00876523"/>
    <w:rsid w:val="008776C7"/>
    <w:rsid w:val="008812C8"/>
    <w:rsid w:val="00882B66"/>
    <w:rsid w:val="00883312"/>
    <w:rsid w:val="00884B20"/>
    <w:rsid w:val="00885183"/>
    <w:rsid w:val="00885C4F"/>
    <w:rsid w:val="008872C1"/>
    <w:rsid w:val="00887996"/>
    <w:rsid w:val="00890746"/>
    <w:rsid w:val="00890C78"/>
    <w:rsid w:val="00892F59"/>
    <w:rsid w:val="00893554"/>
    <w:rsid w:val="00893948"/>
    <w:rsid w:val="00893ADF"/>
    <w:rsid w:val="00894139"/>
    <w:rsid w:val="008950AA"/>
    <w:rsid w:val="008A03E3"/>
    <w:rsid w:val="008A09AB"/>
    <w:rsid w:val="008A0D16"/>
    <w:rsid w:val="008A3261"/>
    <w:rsid w:val="008A5012"/>
    <w:rsid w:val="008A54BC"/>
    <w:rsid w:val="008B0579"/>
    <w:rsid w:val="008B0711"/>
    <w:rsid w:val="008B15C8"/>
    <w:rsid w:val="008B2294"/>
    <w:rsid w:val="008B299D"/>
    <w:rsid w:val="008B34B1"/>
    <w:rsid w:val="008B506C"/>
    <w:rsid w:val="008B5F82"/>
    <w:rsid w:val="008B742B"/>
    <w:rsid w:val="008B769A"/>
    <w:rsid w:val="008C0108"/>
    <w:rsid w:val="008C10CE"/>
    <w:rsid w:val="008C1E44"/>
    <w:rsid w:val="008C1E81"/>
    <w:rsid w:val="008C26EF"/>
    <w:rsid w:val="008C43B6"/>
    <w:rsid w:val="008C464B"/>
    <w:rsid w:val="008C6D94"/>
    <w:rsid w:val="008C6FA3"/>
    <w:rsid w:val="008C78C8"/>
    <w:rsid w:val="008D1324"/>
    <w:rsid w:val="008D2D95"/>
    <w:rsid w:val="008D42C1"/>
    <w:rsid w:val="008D47E3"/>
    <w:rsid w:val="008D4949"/>
    <w:rsid w:val="008D7453"/>
    <w:rsid w:val="008E04D9"/>
    <w:rsid w:val="008E1337"/>
    <w:rsid w:val="008E2B2C"/>
    <w:rsid w:val="008E3163"/>
    <w:rsid w:val="008E359C"/>
    <w:rsid w:val="008E3A4D"/>
    <w:rsid w:val="008E59C0"/>
    <w:rsid w:val="008E609B"/>
    <w:rsid w:val="008E6DAD"/>
    <w:rsid w:val="008E7A1D"/>
    <w:rsid w:val="008F1099"/>
    <w:rsid w:val="008F2F20"/>
    <w:rsid w:val="008F32A6"/>
    <w:rsid w:val="008F42F5"/>
    <w:rsid w:val="008F6533"/>
    <w:rsid w:val="00901334"/>
    <w:rsid w:val="00901C06"/>
    <w:rsid w:val="00901DC1"/>
    <w:rsid w:val="009022BD"/>
    <w:rsid w:val="00902C55"/>
    <w:rsid w:val="00906EFD"/>
    <w:rsid w:val="00910912"/>
    <w:rsid w:val="00911C92"/>
    <w:rsid w:val="009124CE"/>
    <w:rsid w:val="00912954"/>
    <w:rsid w:val="00913E0C"/>
    <w:rsid w:val="00913F64"/>
    <w:rsid w:val="00914198"/>
    <w:rsid w:val="00914FE9"/>
    <w:rsid w:val="00915DEC"/>
    <w:rsid w:val="0091677D"/>
    <w:rsid w:val="009168F0"/>
    <w:rsid w:val="00917007"/>
    <w:rsid w:val="009211A0"/>
    <w:rsid w:val="00921F34"/>
    <w:rsid w:val="0092304C"/>
    <w:rsid w:val="0092317F"/>
    <w:rsid w:val="00923F06"/>
    <w:rsid w:val="0092562E"/>
    <w:rsid w:val="00926901"/>
    <w:rsid w:val="00926AEB"/>
    <w:rsid w:val="009305AD"/>
    <w:rsid w:val="009308FC"/>
    <w:rsid w:val="00932EE3"/>
    <w:rsid w:val="00933436"/>
    <w:rsid w:val="00934857"/>
    <w:rsid w:val="00934A97"/>
    <w:rsid w:val="00935A9C"/>
    <w:rsid w:val="00935CD4"/>
    <w:rsid w:val="009363EE"/>
    <w:rsid w:val="00937D4E"/>
    <w:rsid w:val="00940EF2"/>
    <w:rsid w:val="0094100C"/>
    <w:rsid w:val="009415B9"/>
    <w:rsid w:val="00943424"/>
    <w:rsid w:val="009438FF"/>
    <w:rsid w:val="00944E7B"/>
    <w:rsid w:val="00945497"/>
    <w:rsid w:val="00945766"/>
    <w:rsid w:val="009463D3"/>
    <w:rsid w:val="00946AB2"/>
    <w:rsid w:val="0095033A"/>
    <w:rsid w:val="0095078D"/>
    <w:rsid w:val="00951A34"/>
    <w:rsid w:val="00953A47"/>
    <w:rsid w:val="00953C55"/>
    <w:rsid w:val="009546C7"/>
    <w:rsid w:val="00954E23"/>
    <w:rsid w:val="00955D46"/>
    <w:rsid w:val="00956ECE"/>
    <w:rsid w:val="00957481"/>
    <w:rsid w:val="00960B10"/>
    <w:rsid w:val="00960DAC"/>
    <w:rsid w:val="00962E52"/>
    <w:rsid w:val="00963740"/>
    <w:rsid w:val="009652C2"/>
    <w:rsid w:val="00965A40"/>
    <w:rsid w:val="009666F7"/>
    <w:rsid w:val="00966FE0"/>
    <w:rsid w:val="00966FF9"/>
    <w:rsid w:val="0097039D"/>
    <w:rsid w:val="00970807"/>
    <w:rsid w:val="00970E6C"/>
    <w:rsid w:val="00972C6E"/>
    <w:rsid w:val="009734E0"/>
    <w:rsid w:val="00974C93"/>
    <w:rsid w:val="00975789"/>
    <w:rsid w:val="0097695E"/>
    <w:rsid w:val="00981A80"/>
    <w:rsid w:val="009823D4"/>
    <w:rsid w:val="00982AB9"/>
    <w:rsid w:val="0098370C"/>
    <w:rsid w:val="00983DB4"/>
    <w:rsid w:val="009841DA"/>
    <w:rsid w:val="009848E7"/>
    <w:rsid w:val="00986627"/>
    <w:rsid w:val="00986CA1"/>
    <w:rsid w:val="0098749C"/>
    <w:rsid w:val="00990A28"/>
    <w:rsid w:val="00990B22"/>
    <w:rsid w:val="00991752"/>
    <w:rsid w:val="0099202F"/>
    <w:rsid w:val="00992120"/>
    <w:rsid w:val="00992E57"/>
    <w:rsid w:val="009934CC"/>
    <w:rsid w:val="00994A8E"/>
    <w:rsid w:val="00995860"/>
    <w:rsid w:val="00996652"/>
    <w:rsid w:val="00996754"/>
    <w:rsid w:val="00997338"/>
    <w:rsid w:val="009A12CE"/>
    <w:rsid w:val="009A1FB8"/>
    <w:rsid w:val="009A2509"/>
    <w:rsid w:val="009A29B9"/>
    <w:rsid w:val="009A3A2A"/>
    <w:rsid w:val="009A3C6B"/>
    <w:rsid w:val="009A3DAB"/>
    <w:rsid w:val="009A467B"/>
    <w:rsid w:val="009A5C24"/>
    <w:rsid w:val="009A64D3"/>
    <w:rsid w:val="009B07CB"/>
    <w:rsid w:val="009B191C"/>
    <w:rsid w:val="009B20BB"/>
    <w:rsid w:val="009B29C6"/>
    <w:rsid w:val="009B3075"/>
    <w:rsid w:val="009B332F"/>
    <w:rsid w:val="009B3600"/>
    <w:rsid w:val="009B42BB"/>
    <w:rsid w:val="009B46AA"/>
    <w:rsid w:val="009B4F16"/>
    <w:rsid w:val="009B534B"/>
    <w:rsid w:val="009B6360"/>
    <w:rsid w:val="009B6C9F"/>
    <w:rsid w:val="009B6F47"/>
    <w:rsid w:val="009B72ED"/>
    <w:rsid w:val="009B7A41"/>
    <w:rsid w:val="009B7BD4"/>
    <w:rsid w:val="009B7D82"/>
    <w:rsid w:val="009B7F3F"/>
    <w:rsid w:val="009C1BA7"/>
    <w:rsid w:val="009C252D"/>
    <w:rsid w:val="009C2ACC"/>
    <w:rsid w:val="009C51CB"/>
    <w:rsid w:val="009C5361"/>
    <w:rsid w:val="009C5E11"/>
    <w:rsid w:val="009C5EF1"/>
    <w:rsid w:val="009C655E"/>
    <w:rsid w:val="009C666B"/>
    <w:rsid w:val="009C6840"/>
    <w:rsid w:val="009C7317"/>
    <w:rsid w:val="009C73E4"/>
    <w:rsid w:val="009C7602"/>
    <w:rsid w:val="009C7BD2"/>
    <w:rsid w:val="009D0D16"/>
    <w:rsid w:val="009D0EB3"/>
    <w:rsid w:val="009D0F47"/>
    <w:rsid w:val="009D2A91"/>
    <w:rsid w:val="009D3076"/>
    <w:rsid w:val="009D3913"/>
    <w:rsid w:val="009E1447"/>
    <w:rsid w:val="009E179D"/>
    <w:rsid w:val="009E1D8D"/>
    <w:rsid w:val="009E3C69"/>
    <w:rsid w:val="009E3DA6"/>
    <w:rsid w:val="009E4076"/>
    <w:rsid w:val="009E5985"/>
    <w:rsid w:val="009E5B51"/>
    <w:rsid w:val="009E6FB7"/>
    <w:rsid w:val="009F1FC6"/>
    <w:rsid w:val="009F23AD"/>
    <w:rsid w:val="009F2A28"/>
    <w:rsid w:val="009F4B51"/>
    <w:rsid w:val="009F4E9C"/>
    <w:rsid w:val="009F63F9"/>
    <w:rsid w:val="009F6817"/>
    <w:rsid w:val="009F6FEB"/>
    <w:rsid w:val="00A00FCD"/>
    <w:rsid w:val="00A013F7"/>
    <w:rsid w:val="00A01532"/>
    <w:rsid w:val="00A01560"/>
    <w:rsid w:val="00A05E50"/>
    <w:rsid w:val="00A05EAA"/>
    <w:rsid w:val="00A06525"/>
    <w:rsid w:val="00A06569"/>
    <w:rsid w:val="00A0786E"/>
    <w:rsid w:val="00A0787B"/>
    <w:rsid w:val="00A07D10"/>
    <w:rsid w:val="00A07E7E"/>
    <w:rsid w:val="00A101CD"/>
    <w:rsid w:val="00A1116B"/>
    <w:rsid w:val="00A149DF"/>
    <w:rsid w:val="00A14F20"/>
    <w:rsid w:val="00A15802"/>
    <w:rsid w:val="00A2049E"/>
    <w:rsid w:val="00A22491"/>
    <w:rsid w:val="00A22A32"/>
    <w:rsid w:val="00A22B2D"/>
    <w:rsid w:val="00A2386C"/>
    <w:rsid w:val="00A23FC7"/>
    <w:rsid w:val="00A24A02"/>
    <w:rsid w:val="00A270AD"/>
    <w:rsid w:val="00A32035"/>
    <w:rsid w:val="00A32E8D"/>
    <w:rsid w:val="00A34CD4"/>
    <w:rsid w:val="00A358A6"/>
    <w:rsid w:val="00A36645"/>
    <w:rsid w:val="00A36A32"/>
    <w:rsid w:val="00A4066B"/>
    <w:rsid w:val="00A40E5E"/>
    <w:rsid w:val="00A418A7"/>
    <w:rsid w:val="00A45F22"/>
    <w:rsid w:val="00A46E50"/>
    <w:rsid w:val="00A4723A"/>
    <w:rsid w:val="00A47847"/>
    <w:rsid w:val="00A5166A"/>
    <w:rsid w:val="00A51C77"/>
    <w:rsid w:val="00A52953"/>
    <w:rsid w:val="00A54225"/>
    <w:rsid w:val="00A556F7"/>
    <w:rsid w:val="00A5760C"/>
    <w:rsid w:val="00A57A8B"/>
    <w:rsid w:val="00A600F9"/>
    <w:rsid w:val="00A60516"/>
    <w:rsid w:val="00A60DB3"/>
    <w:rsid w:val="00A60EA1"/>
    <w:rsid w:val="00A615D5"/>
    <w:rsid w:val="00A616A7"/>
    <w:rsid w:val="00A64828"/>
    <w:rsid w:val="00A64888"/>
    <w:rsid w:val="00A655E2"/>
    <w:rsid w:val="00A66B13"/>
    <w:rsid w:val="00A672E9"/>
    <w:rsid w:val="00A675C2"/>
    <w:rsid w:val="00A70BC6"/>
    <w:rsid w:val="00A7182E"/>
    <w:rsid w:val="00A72EC2"/>
    <w:rsid w:val="00A731C5"/>
    <w:rsid w:val="00A732EE"/>
    <w:rsid w:val="00A73F7D"/>
    <w:rsid w:val="00A74CE3"/>
    <w:rsid w:val="00A7587C"/>
    <w:rsid w:val="00A765B7"/>
    <w:rsid w:val="00A815B6"/>
    <w:rsid w:val="00A822B7"/>
    <w:rsid w:val="00A842EF"/>
    <w:rsid w:val="00A84808"/>
    <w:rsid w:val="00A85E0F"/>
    <w:rsid w:val="00A8721F"/>
    <w:rsid w:val="00A87B7F"/>
    <w:rsid w:val="00A90491"/>
    <w:rsid w:val="00A908C7"/>
    <w:rsid w:val="00A9109A"/>
    <w:rsid w:val="00A92DBC"/>
    <w:rsid w:val="00A95E68"/>
    <w:rsid w:val="00A95ECC"/>
    <w:rsid w:val="00A96D0D"/>
    <w:rsid w:val="00A96D68"/>
    <w:rsid w:val="00AB54B6"/>
    <w:rsid w:val="00AB560F"/>
    <w:rsid w:val="00AB59D7"/>
    <w:rsid w:val="00AB5BF7"/>
    <w:rsid w:val="00AB6394"/>
    <w:rsid w:val="00AB6418"/>
    <w:rsid w:val="00AC08A5"/>
    <w:rsid w:val="00AC1762"/>
    <w:rsid w:val="00AC33D8"/>
    <w:rsid w:val="00AC3553"/>
    <w:rsid w:val="00AC48E9"/>
    <w:rsid w:val="00AC5015"/>
    <w:rsid w:val="00AC634B"/>
    <w:rsid w:val="00AC65BE"/>
    <w:rsid w:val="00AD09CB"/>
    <w:rsid w:val="00AD0E39"/>
    <w:rsid w:val="00AD12CA"/>
    <w:rsid w:val="00AD142A"/>
    <w:rsid w:val="00AD2D32"/>
    <w:rsid w:val="00AD2F56"/>
    <w:rsid w:val="00AD3543"/>
    <w:rsid w:val="00AD4125"/>
    <w:rsid w:val="00AD5A36"/>
    <w:rsid w:val="00AE19C1"/>
    <w:rsid w:val="00AE23F8"/>
    <w:rsid w:val="00AE2FAA"/>
    <w:rsid w:val="00AE3635"/>
    <w:rsid w:val="00AE45EB"/>
    <w:rsid w:val="00AE513B"/>
    <w:rsid w:val="00AE57D6"/>
    <w:rsid w:val="00AE5E67"/>
    <w:rsid w:val="00AE6C7E"/>
    <w:rsid w:val="00AF081D"/>
    <w:rsid w:val="00AF14F0"/>
    <w:rsid w:val="00AF1650"/>
    <w:rsid w:val="00AF2FF6"/>
    <w:rsid w:val="00AF3964"/>
    <w:rsid w:val="00AF3D60"/>
    <w:rsid w:val="00AF50A8"/>
    <w:rsid w:val="00AF7218"/>
    <w:rsid w:val="00AF79BA"/>
    <w:rsid w:val="00B002C3"/>
    <w:rsid w:val="00B01A0C"/>
    <w:rsid w:val="00B01A91"/>
    <w:rsid w:val="00B02AE3"/>
    <w:rsid w:val="00B03204"/>
    <w:rsid w:val="00B049F2"/>
    <w:rsid w:val="00B10824"/>
    <w:rsid w:val="00B116E9"/>
    <w:rsid w:val="00B117DC"/>
    <w:rsid w:val="00B12382"/>
    <w:rsid w:val="00B12747"/>
    <w:rsid w:val="00B12E8E"/>
    <w:rsid w:val="00B140CE"/>
    <w:rsid w:val="00B24C09"/>
    <w:rsid w:val="00B261B7"/>
    <w:rsid w:val="00B27710"/>
    <w:rsid w:val="00B27A22"/>
    <w:rsid w:val="00B32324"/>
    <w:rsid w:val="00B3348A"/>
    <w:rsid w:val="00B34020"/>
    <w:rsid w:val="00B345C9"/>
    <w:rsid w:val="00B3568C"/>
    <w:rsid w:val="00B37435"/>
    <w:rsid w:val="00B37AE4"/>
    <w:rsid w:val="00B37F53"/>
    <w:rsid w:val="00B410B4"/>
    <w:rsid w:val="00B414A2"/>
    <w:rsid w:val="00B42568"/>
    <w:rsid w:val="00B42A12"/>
    <w:rsid w:val="00B4596E"/>
    <w:rsid w:val="00B47358"/>
    <w:rsid w:val="00B4748C"/>
    <w:rsid w:val="00B47DDE"/>
    <w:rsid w:val="00B47F41"/>
    <w:rsid w:val="00B51D9F"/>
    <w:rsid w:val="00B530CD"/>
    <w:rsid w:val="00B54273"/>
    <w:rsid w:val="00B54E43"/>
    <w:rsid w:val="00B55758"/>
    <w:rsid w:val="00B55E69"/>
    <w:rsid w:val="00B56990"/>
    <w:rsid w:val="00B5723C"/>
    <w:rsid w:val="00B61A59"/>
    <w:rsid w:val="00B626F3"/>
    <w:rsid w:val="00B629A6"/>
    <w:rsid w:val="00B62E23"/>
    <w:rsid w:val="00B6543B"/>
    <w:rsid w:val="00B66BD1"/>
    <w:rsid w:val="00B67561"/>
    <w:rsid w:val="00B70B78"/>
    <w:rsid w:val="00B70D90"/>
    <w:rsid w:val="00B710DC"/>
    <w:rsid w:val="00B7142C"/>
    <w:rsid w:val="00B71614"/>
    <w:rsid w:val="00B7721B"/>
    <w:rsid w:val="00B77DCA"/>
    <w:rsid w:val="00B808EA"/>
    <w:rsid w:val="00B81133"/>
    <w:rsid w:val="00B81A19"/>
    <w:rsid w:val="00B82435"/>
    <w:rsid w:val="00B841D8"/>
    <w:rsid w:val="00B84236"/>
    <w:rsid w:val="00B876C5"/>
    <w:rsid w:val="00B879B1"/>
    <w:rsid w:val="00B879B5"/>
    <w:rsid w:val="00B91D02"/>
    <w:rsid w:val="00B92EBE"/>
    <w:rsid w:val="00B94BF0"/>
    <w:rsid w:val="00B95115"/>
    <w:rsid w:val="00B969AD"/>
    <w:rsid w:val="00B972B4"/>
    <w:rsid w:val="00BA00D6"/>
    <w:rsid w:val="00BA146D"/>
    <w:rsid w:val="00BA1FE9"/>
    <w:rsid w:val="00BA2DEF"/>
    <w:rsid w:val="00BA321A"/>
    <w:rsid w:val="00BA3A79"/>
    <w:rsid w:val="00BA3E34"/>
    <w:rsid w:val="00BA4751"/>
    <w:rsid w:val="00BA58B9"/>
    <w:rsid w:val="00BA7455"/>
    <w:rsid w:val="00BB03AC"/>
    <w:rsid w:val="00BB08F8"/>
    <w:rsid w:val="00BB0AC0"/>
    <w:rsid w:val="00BB0EA1"/>
    <w:rsid w:val="00BB1194"/>
    <w:rsid w:val="00BB391F"/>
    <w:rsid w:val="00BB50B4"/>
    <w:rsid w:val="00BB6AC9"/>
    <w:rsid w:val="00BB70CF"/>
    <w:rsid w:val="00BC0524"/>
    <w:rsid w:val="00BC2249"/>
    <w:rsid w:val="00BC2702"/>
    <w:rsid w:val="00BC2C31"/>
    <w:rsid w:val="00BC424C"/>
    <w:rsid w:val="00BC45D8"/>
    <w:rsid w:val="00BC55B3"/>
    <w:rsid w:val="00BC69DE"/>
    <w:rsid w:val="00BD0455"/>
    <w:rsid w:val="00BD09CD"/>
    <w:rsid w:val="00BD4163"/>
    <w:rsid w:val="00BD49CD"/>
    <w:rsid w:val="00BD6711"/>
    <w:rsid w:val="00BE1071"/>
    <w:rsid w:val="00BE15ED"/>
    <w:rsid w:val="00BE1C81"/>
    <w:rsid w:val="00BE21AF"/>
    <w:rsid w:val="00BE40F8"/>
    <w:rsid w:val="00BE53EF"/>
    <w:rsid w:val="00BE5700"/>
    <w:rsid w:val="00BE6089"/>
    <w:rsid w:val="00BE6209"/>
    <w:rsid w:val="00BE6377"/>
    <w:rsid w:val="00BF34D7"/>
    <w:rsid w:val="00BF3E95"/>
    <w:rsid w:val="00BF4306"/>
    <w:rsid w:val="00BF49B4"/>
    <w:rsid w:val="00BF4C4B"/>
    <w:rsid w:val="00BF5224"/>
    <w:rsid w:val="00BF5C4E"/>
    <w:rsid w:val="00BF5D01"/>
    <w:rsid w:val="00BF6DF9"/>
    <w:rsid w:val="00BF733D"/>
    <w:rsid w:val="00BF7C5E"/>
    <w:rsid w:val="00C002D6"/>
    <w:rsid w:val="00C00E8A"/>
    <w:rsid w:val="00C00EEA"/>
    <w:rsid w:val="00C0381B"/>
    <w:rsid w:val="00C03C6D"/>
    <w:rsid w:val="00C04F94"/>
    <w:rsid w:val="00C053ED"/>
    <w:rsid w:val="00C05789"/>
    <w:rsid w:val="00C05FAE"/>
    <w:rsid w:val="00C06926"/>
    <w:rsid w:val="00C06A2B"/>
    <w:rsid w:val="00C06F08"/>
    <w:rsid w:val="00C07211"/>
    <w:rsid w:val="00C116D0"/>
    <w:rsid w:val="00C11BD0"/>
    <w:rsid w:val="00C11F50"/>
    <w:rsid w:val="00C12994"/>
    <w:rsid w:val="00C12AA2"/>
    <w:rsid w:val="00C13571"/>
    <w:rsid w:val="00C13812"/>
    <w:rsid w:val="00C15398"/>
    <w:rsid w:val="00C15FC1"/>
    <w:rsid w:val="00C168B1"/>
    <w:rsid w:val="00C202A8"/>
    <w:rsid w:val="00C2086D"/>
    <w:rsid w:val="00C20DB4"/>
    <w:rsid w:val="00C23F03"/>
    <w:rsid w:val="00C26E6E"/>
    <w:rsid w:val="00C274BD"/>
    <w:rsid w:val="00C27C48"/>
    <w:rsid w:val="00C27DB1"/>
    <w:rsid w:val="00C30EED"/>
    <w:rsid w:val="00C329EB"/>
    <w:rsid w:val="00C3388E"/>
    <w:rsid w:val="00C346C5"/>
    <w:rsid w:val="00C35909"/>
    <w:rsid w:val="00C36797"/>
    <w:rsid w:val="00C40EA6"/>
    <w:rsid w:val="00C42344"/>
    <w:rsid w:val="00C42940"/>
    <w:rsid w:val="00C43EE4"/>
    <w:rsid w:val="00C442C8"/>
    <w:rsid w:val="00C44F4C"/>
    <w:rsid w:val="00C4641E"/>
    <w:rsid w:val="00C46A0C"/>
    <w:rsid w:val="00C549A2"/>
    <w:rsid w:val="00C554E5"/>
    <w:rsid w:val="00C56842"/>
    <w:rsid w:val="00C57B84"/>
    <w:rsid w:val="00C62280"/>
    <w:rsid w:val="00C638CA"/>
    <w:rsid w:val="00C64C9D"/>
    <w:rsid w:val="00C65285"/>
    <w:rsid w:val="00C7108B"/>
    <w:rsid w:val="00C72457"/>
    <w:rsid w:val="00C7289B"/>
    <w:rsid w:val="00C72A1F"/>
    <w:rsid w:val="00C7396A"/>
    <w:rsid w:val="00C7459C"/>
    <w:rsid w:val="00C74873"/>
    <w:rsid w:val="00C75445"/>
    <w:rsid w:val="00C75804"/>
    <w:rsid w:val="00C75F8A"/>
    <w:rsid w:val="00C7602C"/>
    <w:rsid w:val="00C77C7F"/>
    <w:rsid w:val="00C81DE2"/>
    <w:rsid w:val="00C821D0"/>
    <w:rsid w:val="00C8343C"/>
    <w:rsid w:val="00C8546C"/>
    <w:rsid w:val="00C857CB"/>
    <w:rsid w:val="00C85DD7"/>
    <w:rsid w:val="00C868DA"/>
    <w:rsid w:val="00C86ADB"/>
    <w:rsid w:val="00C8740F"/>
    <w:rsid w:val="00C90500"/>
    <w:rsid w:val="00C908BA"/>
    <w:rsid w:val="00C90E52"/>
    <w:rsid w:val="00C9118F"/>
    <w:rsid w:val="00C915A8"/>
    <w:rsid w:val="00C93CD0"/>
    <w:rsid w:val="00C94C57"/>
    <w:rsid w:val="00C95544"/>
    <w:rsid w:val="00C9582C"/>
    <w:rsid w:val="00C96270"/>
    <w:rsid w:val="00C9646F"/>
    <w:rsid w:val="00C97398"/>
    <w:rsid w:val="00C97BAC"/>
    <w:rsid w:val="00CA154F"/>
    <w:rsid w:val="00CA1950"/>
    <w:rsid w:val="00CA261A"/>
    <w:rsid w:val="00CA2650"/>
    <w:rsid w:val="00CA2DEF"/>
    <w:rsid w:val="00CA40DB"/>
    <w:rsid w:val="00CA5D67"/>
    <w:rsid w:val="00CA70A6"/>
    <w:rsid w:val="00CB0BA4"/>
    <w:rsid w:val="00CB1D2C"/>
    <w:rsid w:val="00CB397D"/>
    <w:rsid w:val="00CB41BC"/>
    <w:rsid w:val="00CB49E0"/>
    <w:rsid w:val="00CB53EC"/>
    <w:rsid w:val="00CB5E13"/>
    <w:rsid w:val="00CC12C7"/>
    <w:rsid w:val="00CC1703"/>
    <w:rsid w:val="00CC280C"/>
    <w:rsid w:val="00CC310E"/>
    <w:rsid w:val="00CC4558"/>
    <w:rsid w:val="00CC4EE5"/>
    <w:rsid w:val="00CC50AC"/>
    <w:rsid w:val="00CD0370"/>
    <w:rsid w:val="00CD1AB2"/>
    <w:rsid w:val="00CD1CA6"/>
    <w:rsid w:val="00CD1DFD"/>
    <w:rsid w:val="00CD338C"/>
    <w:rsid w:val="00CD3612"/>
    <w:rsid w:val="00CD39BD"/>
    <w:rsid w:val="00CD50C0"/>
    <w:rsid w:val="00CD5B8F"/>
    <w:rsid w:val="00CE064E"/>
    <w:rsid w:val="00CE116F"/>
    <w:rsid w:val="00CE21C0"/>
    <w:rsid w:val="00CE35D1"/>
    <w:rsid w:val="00CE7310"/>
    <w:rsid w:val="00CE7808"/>
    <w:rsid w:val="00CE7A55"/>
    <w:rsid w:val="00CE7A72"/>
    <w:rsid w:val="00CE7FF5"/>
    <w:rsid w:val="00CF1278"/>
    <w:rsid w:val="00CF12BB"/>
    <w:rsid w:val="00CF5048"/>
    <w:rsid w:val="00CF5FF2"/>
    <w:rsid w:val="00CF7AE3"/>
    <w:rsid w:val="00D01132"/>
    <w:rsid w:val="00D022E2"/>
    <w:rsid w:val="00D02B48"/>
    <w:rsid w:val="00D03240"/>
    <w:rsid w:val="00D0518B"/>
    <w:rsid w:val="00D057C0"/>
    <w:rsid w:val="00D06A10"/>
    <w:rsid w:val="00D07DAD"/>
    <w:rsid w:val="00D109ED"/>
    <w:rsid w:val="00D1120A"/>
    <w:rsid w:val="00D1176B"/>
    <w:rsid w:val="00D125BE"/>
    <w:rsid w:val="00D13F32"/>
    <w:rsid w:val="00D1410D"/>
    <w:rsid w:val="00D15CE7"/>
    <w:rsid w:val="00D2239D"/>
    <w:rsid w:val="00D2321A"/>
    <w:rsid w:val="00D238D3"/>
    <w:rsid w:val="00D24D6C"/>
    <w:rsid w:val="00D25CEF"/>
    <w:rsid w:val="00D2666F"/>
    <w:rsid w:val="00D2687B"/>
    <w:rsid w:val="00D26939"/>
    <w:rsid w:val="00D27153"/>
    <w:rsid w:val="00D354A3"/>
    <w:rsid w:val="00D36025"/>
    <w:rsid w:val="00D371EE"/>
    <w:rsid w:val="00D37214"/>
    <w:rsid w:val="00D379EC"/>
    <w:rsid w:val="00D418EB"/>
    <w:rsid w:val="00D41F55"/>
    <w:rsid w:val="00D423EB"/>
    <w:rsid w:val="00D4363E"/>
    <w:rsid w:val="00D436B8"/>
    <w:rsid w:val="00D442BE"/>
    <w:rsid w:val="00D45930"/>
    <w:rsid w:val="00D45C00"/>
    <w:rsid w:val="00D47675"/>
    <w:rsid w:val="00D50AB0"/>
    <w:rsid w:val="00D51503"/>
    <w:rsid w:val="00D52EDF"/>
    <w:rsid w:val="00D53A60"/>
    <w:rsid w:val="00D54B0D"/>
    <w:rsid w:val="00D555DA"/>
    <w:rsid w:val="00D55AE1"/>
    <w:rsid w:val="00D55DFB"/>
    <w:rsid w:val="00D5607D"/>
    <w:rsid w:val="00D5673B"/>
    <w:rsid w:val="00D57523"/>
    <w:rsid w:val="00D61EF6"/>
    <w:rsid w:val="00D626ED"/>
    <w:rsid w:val="00D6281C"/>
    <w:rsid w:val="00D64412"/>
    <w:rsid w:val="00D644D3"/>
    <w:rsid w:val="00D66A75"/>
    <w:rsid w:val="00D66B8A"/>
    <w:rsid w:val="00D67142"/>
    <w:rsid w:val="00D679FD"/>
    <w:rsid w:val="00D67F1D"/>
    <w:rsid w:val="00D70D06"/>
    <w:rsid w:val="00D71A6A"/>
    <w:rsid w:val="00D71FEF"/>
    <w:rsid w:val="00D7367B"/>
    <w:rsid w:val="00D74AEF"/>
    <w:rsid w:val="00D750F9"/>
    <w:rsid w:val="00D75CC2"/>
    <w:rsid w:val="00D76393"/>
    <w:rsid w:val="00D76526"/>
    <w:rsid w:val="00D7790A"/>
    <w:rsid w:val="00D805C8"/>
    <w:rsid w:val="00D80683"/>
    <w:rsid w:val="00D8125E"/>
    <w:rsid w:val="00D8220C"/>
    <w:rsid w:val="00D8334E"/>
    <w:rsid w:val="00D84304"/>
    <w:rsid w:val="00D85A82"/>
    <w:rsid w:val="00D86901"/>
    <w:rsid w:val="00D875C7"/>
    <w:rsid w:val="00D877D5"/>
    <w:rsid w:val="00D91CD5"/>
    <w:rsid w:val="00D92A76"/>
    <w:rsid w:val="00D93815"/>
    <w:rsid w:val="00D94873"/>
    <w:rsid w:val="00D95A82"/>
    <w:rsid w:val="00D97A57"/>
    <w:rsid w:val="00DA0D7D"/>
    <w:rsid w:val="00DA155F"/>
    <w:rsid w:val="00DA31E1"/>
    <w:rsid w:val="00DA388C"/>
    <w:rsid w:val="00DA4D2A"/>
    <w:rsid w:val="00DA53E7"/>
    <w:rsid w:val="00DA6234"/>
    <w:rsid w:val="00DA734C"/>
    <w:rsid w:val="00DB0311"/>
    <w:rsid w:val="00DB1128"/>
    <w:rsid w:val="00DB2265"/>
    <w:rsid w:val="00DB3109"/>
    <w:rsid w:val="00DB3FDE"/>
    <w:rsid w:val="00DB58C7"/>
    <w:rsid w:val="00DB6A31"/>
    <w:rsid w:val="00DB7937"/>
    <w:rsid w:val="00DC0137"/>
    <w:rsid w:val="00DC1C72"/>
    <w:rsid w:val="00DC1C8E"/>
    <w:rsid w:val="00DC21AE"/>
    <w:rsid w:val="00DC2456"/>
    <w:rsid w:val="00DC26BD"/>
    <w:rsid w:val="00DC291A"/>
    <w:rsid w:val="00DC2AD1"/>
    <w:rsid w:val="00DC31F6"/>
    <w:rsid w:val="00DC3463"/>
    <w:rsid w:val="00DC592C"/>
    <w:rsid w:val="00DD0F21"/>
    <w:rsid w:val="00DD1019"/>
    <w:rsid w:val="00DD19C7"/>
    <w:rsid w:val="00DD1F40"/>
    <w:rsid w:val="00DD21E6"/>
    <w:rsid w:val="00DD3198"/>
    <w:rsid w:val="00DD3392"/>
    <w:rsid w:val="00DD4D25"/>
    <w:rsid w:val="00DD4D2A"/>
    <w:rsid w:val="00DD4F89"/>
    <w:rsid w:val="00DD518F"/>
    <w:rsid w:val="00DD7BE6"/>
    <w:rsid w:val="00DE0056"/>
    <w:rsid w:val="00DE1D8A"/>
    <w:rsid w:val="00DE23F0"/>
    <w:rsid w:val="00DE2597"/>
    <w:rsid w:val="00DE265F"/>
    <w:rsid w:val="00DE2B81"/>
    <w:rsid w:val="00DE2CBF"/>
    <w:rsid w:val="00DE38CC"/>
    <w:rsid w:val="00DE4060"/>
    <w:rsid w:val="00DE40D0"/>
    <w:rsid w:val="00DE4194"/>
    <w:rsid w:val="00DE5D25"/>
    <w:rsid w:val="00DE6548"/>
    <w:rsid w:val="00DF12FD"/>
    <w:rsid w:val="00DF14BD"/>
    <w:rsid w:val="00DF16B2"/>
    <w:rsid w:val="00DF2783"/>
    <w:rsid w:val="00DF39F6"/>
    <w:rsid w:val="00DF4EF4"/>
    <w:rsid w:val="00DF677C"/>
    <w:rsid w:val="00DF6EB2"/>
    <w:rsid w:val="00DF7327"/>
    <w:rsid w:val="00E02F73"/>
    <w:rsid w:val="00E03AC9"/>
    <w:rsid w:val="00E049C5"/>
    <w:rsid w:val="00E05D66"/>
    <w:rsid w:val="00E06DAF"/>
    <w:rsid w:val="00E078C3"/>
    <w:rsid w:val="00E07F65"/>
    <w:rsid w:val="00E11244"/>
    <w:rsid w:val="00E1145B"/>
    <w:rsid w:val="00E1337E"/>
    <w:rsid w:val="00E15353"/>
    <w:rsid w:val="00E16342"/>
    <w:rsid w:val="00E16A61"/>
    <w:rsid w:val="00E16CAE"/>
    <w:rsid w:val="00E17B91"/>
    <w:rsid w:val="00E20BF2"/>
    <w:rsid w:val="00E24391"/>
    <w:rsid w:val="00E2472B"/>
    <w:rsid w:val="00E30080"/>
    <w:rsid w:val="00E3042B"/>
    <w:rsid w:val="00E30FC6"/>
    <w:rsid w:val="00E31721"/>
    <w:rsid w:val="00E31BB6"/>
    <w:rsid w:val="00E331C4"/>
    <w:rsid w:val="00E3348E"/>
    <w:rsid w:val="00E335E9"/>
    <w:rsid w:val="00E34BAE"/>
    <w:rsid w:val="00E35F33"/>
    <w:rsid w:val="00E360EA"/>
    <w:rsid w:val="00E3669F"/>
    <w:rsid w:val="00E36951"/>
    <w:rsid w:val="00E37571"/>
    <w:rsid w:val="00E37E7E"/>
    <w:rsid w:val="00E42105"/>
    <w:rsid w:val="00E44AD8"/>
    <w:rsid w:val="00E45340"/>
    <w:rsid w:val="00E466AB"/>
    <w:rsid w:val="00E478B6"/>
    <w:rsid w:val="00E47CA5"/>
    <w:rsid w:val="00E47E3C"/>
    <w:rsid w:val="00E5082C"/>
    <w:rsid w:val="00E50D2E"/>
    <w:rsid w:val="00E513F2"/>
    <w:rsid w:val="00E514E9"/>
    <w:rsid w:val="00E515DB"/>
    <w:rsid w:val="00E51BAE"/>
    <w:rsid w:val="00E532FD"/>
    <w:rsid w:val="00E54F7C"/>
    <w:rsid w:val="00E553C7"/>
    <w:rsid w:val="00E55A64"/>
    <w:rsid w:val="00E6056D"/>
    <w:rsid w:val="00E605F4"/>
    <w:rsid w:val="00E62521"/>
    <w:rsid w:val="00E6252D"/>
    <w:rsid w:val="00E63A10"/>
    <w:rsid w:val="00E63E85"/>
    <w:rsid w:val="00E65980"/>
    <w:rsid w:val="00E6664A"/>
    <w:rsid w:val="00E6665D"/>
    <w:rsid w:val="00E6719E"/>
    <w:rsid w:val="00E67302"/>
    <w:rsid w:val="00E674DD"/>
    <w:rsid w:val="00E67B22"/>
    <w:rsid w:val="00E70618"/>
    <w:rsid w:val="00E716FB"/>
    <w:rsid w:val="00E717E4"/>
    <w:rsid w:val="00E74944"/>
    <w:rsid w:val="00E7531A"/>
    <w:rsid w:val="00E755E1"/>
    <w:rsid w:val="00E76436"/>
    <w:rsid w:val="00E774B9"/>
    <w:rsid w:val="00E776EB"/>
    <w:rsid w:val="00E81323"/>
    <w:rsid w:val="00E813DF"/>
    <w:rsid w:val="00E8185B"/>
    <w:rsid w:val="00E81E2E"/>
    <w:rsid w:val="00E82674"/>
    <w:rsid w:val="00E83B2E"/>
    <w:rsid w:val="00E847C8"/>
    <w:rsid w:val="00E85CED"/>
    <w:rsid w:val="00E85E3D"/>
    <w:rsid w:val="00E860B7"/>
    <w:rsid w:val="00E8614F"/>
    <w:rsid w:val="00E867E2"/>
    <w:rsid w:val="00E900D8"/>
    <w:rsid w:val="00E91824"/>
    <w:rsid w:val="00E9207F"/>
    <w:rsid w:val="00E92832"/>
    <w:rsid w:val="00E93233"/>
    <w:rsid w:val="00E9393A"/>
    <w:rsid w:val="00E94954"/>
    <w:rsid w:val="00E95335"/>
    <w:rsid w:val="00E958FD"/>
    <w:rsid w:val="00E97284"/>
    <w:rsid w:val="00E974ED"/>
    <w:rsid w:val="00E97851"/>
    <w:rsid w:val="00E97AEE"/>
    <w:rsid w:val="00E97B98"/>
    <w:rsid w:val="00E97CC2"/>
    <w:rsid w:val="00EA03DC"/>
    <w:rsid w:val="00EA0C3E"/>
    <w:rsid w:val="00EA188B"/>
    <w:rsid w:val="00EA3AE6"/>
    <w:rsid w:val="00EA406E"/>
    <w:rsid w:val="00EA43AC"/>
    <w:rsid w:val="00EA47A4"/>
    <w:rsid w:val="00EA4C9C"/>
    <w:rsid w:val="00EA52D3"/>
    <w:rsid w:val="00EA542D"/>
    <w:rsid w:val="00EA5F0B"/>
    <w:rsid w:val="00EA6166"/>
    <w:rsid w:val="00EA647C"/>
    <w:rsid w:val="00EA6736"/>
    <w:rsid w:val="00EA73CE"/>
    <w:rsid w:val="00EA7F04"/>
    <w:rsid w:val="00EB0229"/>
    <w:rsid w:val="00EB2329"/>
    <w:rsid w:val="00EB245D"/>
    <w:rsid w:val="00EB448A"/>
    <w:rsid w:val="00EB49EF"/>
    <w:rsid w:val="00EB5118"/>
    <w:rsid w:val="00EB5B48"/>
    <w:rsid w:val="00EB5CF0"/>
    <w:rsid w:val="00EB69C5"/>
    <w:rsid w:val="00EB73F4"/>
    <w:rsid w:val="00EB772E"/>
    <w:rsid w:val="00EC08D6"/>
    <w:rsid w:val="00EC13C3"/>
    <w:rsid w:val="00EC191A"/>
    <w:rsid w:val="00EC2E03"/>
    <w:rsid w:val="00EC3E92"/>
    <w:rsid w:val="00EC4171"/>
    <w:rsid w:val="00EC433C"/>
    <w:rsid w:val="00EC6216"/>
    <w:rsid w:val="00EC6D38"/>
    <w:rsid w:val="00EC7680"/>
    <w:rsid w:val="00ED043A"/>
    <w:rsid w:val="00ED24F2"/>
    <w:rsid w:val="00ED3727"/>
    <w:rsid w:val="00ED3D9B"/>
    <w:rsid w:val="00ED3DDF"/>
    <w:rsid w:val="00ED3E96"/>
    <w:rsid w:val="00ED3FF4"/>
    <w:rsid w:val="00ED498D"/>
    <w:rsid w:val="00ED50F4"/>
    <w:rsid w:val="00ED5FB5"/>
    <w:rsid w:val="00ED62E7"/>
    <w:rsid w:val="00ED6B7A"/>
    <w:rsid w:val="00ED76A1"/>
    <w:rsid w:val="00ED7B53"/>
    <w:rsid w:val="00EE01F9"/>
    <w:rsid w:val="00EE0C81"/>
    <w:rsid w:val="00EE1C1A"/>
    <w:rsid w:val="00EE2613"/>
    <w:rsid w:val="00EE45B8"/>
    <w:rsid w:val="00EE4E0E"/>
    <w:rsid w:val="00EE550A"/>
    <w:rsid w:val="00EE6BA7"/>
    <w:rsid w:val="00EE6E79"/>
    <w:rsid w:val="00EF0D83"/>
    <w:rsid w:val="00EF0E93"/>
    <w:rsid w:val="00EF1E98"/>
    <w:rsid w:val="00EF5820"/>
    <w:rsid w:val="00EF59E7"/>
    <w:rsid w:val="00EF6001"/>
    <w:rsid w:val="00EF6C69"/>
    <w:rsid w:val="00EF6DC7"/>
    <w:rsid w:val="00EF7628"/>
    <w:rsid w:val="00F00755"/>
    <w:rsid w:val="00F00778"/>
    <w:rsid w:val="00F01C71"/>
    <w:rsid w:val="00F01E61"/>
    <w:rsid w:val="00F02A40"/>
    <w:rsid w:val="00F02E0E"/>
    <w:rsid w:val="00F03932"/>
    <w:rsid w:val="00F04381"/>
    <w:rsid w:val="00F05743"/>
    <w:rsid w:val="00F1025A"/>
    <w:rsid w:val="00F1109C"/>
    <w:rsid w:val="00F117D5"/>
    <w:rsid w:val="00F11F3E"/>
    <w:rsid w:val="00F1212A"/>
    <w:rsid w:val="00F15155"/>
    <w:rsid w:val="00F1599A"/>
    <w:rsid w:val="00F16C78"/>
    <w:rsid w:val="00F20893"/>
    <w:rsid w:val="00F2297F"/>
    <w:rsid w:val="00F231BF"/>
    <w:rsid w:val="00F245C8"/>
    <w:rsid w:val="00F24A8D"/>
    <w:rsid w:val="00F31527"/>
    <w:rsid w:val="00F32B74"/>
    <w:rsid w:val="00F333C6"/>
    <w:rsid w:val="00F337FD"/>
    <w:rsid w:val="00F34D02"/>
    <w:rsid w:val="00F35EDC"/>
    <w:rsid w:val="00F360DC"/>
    <w:rsid w:val="00F4013F"/>
    <w:rsid w:val="00F40D35"/>
    <w:rsid w:val="00F41B5A"/>
    <w:rsid w:val="00F453B8"/>
    <w:rsid w:val="00F4742C"/>
    <w:rsid w:val="00F50103"/>
    <w:rsid w:val="00F5266D"/>
    <w:rsid w:val="00F53395"/>
    <w:rsid w:val="00F57200"/>
    <w:rsid w:val="00F5739C"/>
    <w:rsid w:val="00F61143"/>
    <w:rsid w:val="00F617CD"/>
    <w:rsid w:val="00F622C3"/>
    <w:rsid w:val="00F62916"/>
    <w:rsid w:val="00F63D9A"/>
    <w:rsid w:val="00F63E64"/>
    <w:rsid w:val="00F64DBC"/>
    <w:rsid w:val="00F659A3"/>
    <w:rsid w:val="00F707EB"/>
    <w:rsid w:val="00F70CD8"/>
    <w:rsid w:val="00F70DAA"/>
    <w:rsid w:val="00F720A7"/>
    <w:rsid w:val="00F72223"/>
    <w:rsid w:val="00F7237E"/>
    <w:rsid w:val="00F7417F"/>
    <w:rsid w:val="00F74352"/>
    <w:rsid w:val="00F76DC2"/>
    <w:rsid w:val="00F805B9"/>
    <w:rsid w:val="00F817ED"/>
    <w:rsid w:val="00F81C39"/>
    <w:rsid w:val="00F82536"/>
    <w:rsid w:val="00F82562"/>
    <w:rsid w:val="00F84651"/>
    <w:rsid w:val="00F8477B"/>
    <w:rsid w:val="00F84E6A"/>
    <w:rsid w:val="00F87490"/>
    <w:rsid w:val="00F90486"/>
    <w:rsid w:val="00F912F6"/>
    <w:rsid w:val="00F91DC2"/>
    <w:rsid w:val="00F940A1"/>
    <w:rsid w:val="00F9450C"/>
    <w:rsid w:val="00F9456A"/>
    <w:rsid w:val="00F948EF"/>
    <w:rsid w:val="00F953EA"/>
    <w:rsid w:val="00F95D04"/>
    <w:rsid w:val="00F9623D"/>
    <w:rsid w:val="00F965F3"/>
    <w:rsid w:val="00F966BC"/>
    <w:rsid w:val="00F972A8"/>
    <w:rsid w:val="00F977BF"/>
    <w:rsid w:val="00F97AE7"/>
    <w:rsid w:val="00FA02D2"/>
    <w:rsid w:val="00FA19F1"/>
    <w:rsid w:val="00FA2E66"/>
    <w:rsid w:val="00FA2EFE"/>
    <w:rsid w:val="00FA46C5"/>
    <w:rsid w:val="00FA5891"/>
    <w:rsid w:val="00FA6C93"/>
    <w:rsid w:val="00FA7787"/>
    <w:rsid w:val="00FA7F21"/>
    <w:rsid w:val="00FB0380"/>
    <w:rsid w:val="00FB13CD"/>
    <w:rsid w:val="00FB4DD5"/>
    <w:rsid w:val="00FB57C6"/>
    <w:rsid w:val="00FB5F97"/>
    <w:rsid w:val="00FB6E4C"/>
    <w:rsid w:val="00FB72F2"/>
    <w:rsid w:val="00FB743C"/>
    <w:rsid w:val="00FB7D42"/>
    <w:rsid w:val="00FC0B3D"/>
    <w:rsid w:val="00FC132A"/>
    <w:rsid w:val="00FC1A5F"/>
    <w:rsid w:val="00FC1C36"/>
    <w:rsid w:val="00FC3139"/>
    <w:rsid w:val="00FC44FF"/>
    <w:rsid w:val="00FC47D2"/>
    <w:rsid w:val="00FC564B"/>
    <w:rsid w:val="00FC6402"/>
    <w:rsid w:val="00FC69B8"/>
    <w:rsid w:val="00FC6BBF"/>
    <w:rsid w:val="00FC6BFD"/>
    <w:rsid w:val="00FC6E8D"/>
    <w:rsid w:val="00FD2A2C"/>
    <w:rsid w:val="00FD307B"/>
    <w:rsid w:val="00FD3CB9"/>
    <w:rsid w:val="00FD3E59"/>
    <w:rsid w:val="00FD4587"/>
    <w:rsid w:val="00FD4C53"/>
    <w:rsid w:val="00FD628D"/>
    <w:rsid w:val="00FD78CF"/>
    <w:rsid w:val="00FD7A10"/>
    <w:rsid w:val="00FD7A7E"/>
    <w:rsid w:val="00FD7D49"/>
    <w:rsid w:val="00FE328A"/>
    <w:rsid w:val="00FE3682"/>
    <w:rsid w:val="00FE42C8"/>
    <w:rsid w:val="00FE5132"/>
    <w:rsid w:val="00FE6060"/>
    <w:rsid w:val="00FE6844"/>
    <w:rsid w:val="00FE68E4"/>
    <w:rsid w:val="00FE692C"/>
    <w:rsid w:val="00FE7212"/>
    <w:rsid w:val="00FF1991"/>
    <w:rsid w:val="00FF2ABB"/>
    <w:rsid w:val="00FF2EA7"/>
    <w:rsid w:val="00FF34A3"/>
    <w:rsid w:val="00FF43CA"/>
    <w:rsid w:val="00FF5C86"/>
    <w:rsid w:val="00FF65CF"/>
    <w:rsid w:val="00FF6C94"/>
    <w:rsid w:val="00FF7763"/>
    <w:rsid w:val="00FF7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5A539"/>
  <w15:docId w15:val="{5585DD2A-F2DE-4899-85EB-B80D6EA5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clear" w:pos="720"/>
        <w:tab w:val="num" w:pos="360"/>
        <w:tab w:val="left" w:pos="851"/>
      </w:tabs>
      <w:spacing w:before="60" w:after="60"/>
      <w:ind w:left="0" w:firstLine="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D7367B"/>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8130">
      <w:bodyDiv w:val="1"/>
      <w:marLeft w:val="0"/>
      <w:marRight w:val="0"/>
      <w:marTop w:val="0"/>
      <w:marBottom w:val="0"/>
      <w:divBdr>
        <w:top w:val="none" w:sz="0" w:space="0" w:color="auto"/>
        <w:left w:val="none" w:sz="0" w:space="0" w:color="auto"/>
        <w:bottom w:val="none" w:sz="0" w:space="0" w:color="auto"/>
        <w:right w:val="none" w:sz="0" w:space="0" w:color="auto"/>
      </w:divBdr>
    </w:div>
    <w:div w:id="466356906">
      <w:bodyDiv w:val="1"/>
      <w:marLeft w:val="0"/>
      <w:marRight w:val="0"/>
      <w:marTop w:val="0"/>
      <w:marBottom w:val="0"/>
      <w:divBdr>
        <w:top w:val="none" w:sz="0" w:space="0" w:color="auto"/>
        <w:left w:val="none" w:sz="0" w:space="0" w:color="auto"/>
        <w:bottom w:val="none" w:sz="0" w:space="0" w:color="auto"/>
        <w:right w:val="none" w:sz="0" w:space="0" w:color="auto"/>
      </w:divBdr>
    </w:div>
    <w:div w:id="1108158430">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181819082">
      <w:bodyDiv w:val="1"/>
      <w:marLeft w:val="0"/>
      <w:marRight w:val="0"/>
      <w:marTop w:val="0"/>
      <w:marBottom w:val="0"/>
      <w:divBdr>
        <w:top w:val="none" w:sz="0" w:space="0" w:color="auto"/>
        <w:left w:val="none" w:sz="0" w:space="0" w:color="auto"/>
        <w:bottom w:val="none" w:sz="0" w:space="0" w:color="auto"/>
        <w:right w:val="none" w:sz="0" w:space="0" w:color="auto"/>
      </w:divBdr>
    </w:div>
    <w:div w:id="1352799060">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40668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0EC7788-C5DB-4103-9790-C2F854829EBC}">
  <ds:schemaRefs>
    <ds:schemaRef ds:uri="http://schemas.openxmlformats.org/officeDocument/2006/bibliography"/>
  </ds:schemaRefs>
</ds:datastoreItem>
</file>

<file path=customXml/itemProps3.xml><?xml version="1.0" encoding="utf-8"?>
<ds:datastoreItem xmlns:ds="http://schemas.openxmlformats.org/officeDocument/2006/customXml" ds:itemID="{D3C1CA64-AE7A-4C5D-907D-FDC9D6648B44}"/>
</file>

<file path=customXml/itemProps4.xml><?xml version="1.0" encoding="utf-8"?>
<ds:datastoreItem xmlns:ds="http://schemas.openxmlformats.org/officeDocument/2006/customXml" ds:itemID="{13BA7055-A795-4226-B91A-8773AD5A02E8}"/>
</file>

<file path=customXml/itemProps5.xml><?xml version="1.0" encoding="utf-8"?>
<ds:datastoreItem xmlns:ds="http://schemas.openxmlformats.org/officeDocument/2006/customXml" ds:itemID="{B0942981-8B1D-4A8E-8457-06BBA802BA72}"/>
</file>

<file path=docProps/app.xml><?xml version="1.0" encoding="utf-8"?>
<Properties xmlns="http://schemas.openxmlformats.org/officeDocument/2006/extended-properties" xmlns:vt="http://schemas.openxmlformats.org/officeDocument/2006/docPropsVTypes">
  <Template>Decisions</Template>
  <TotalTime>2</TotalTime>
  <Pages>12</Pages>
  <Words>5431</Words>
  <Characters>26162</Characters>
  <Application>Microsoft Office Word</Application>
  <DocSecurity>0</DocSecurity>
  <Lines>218</Lines>
  <Paragraphs>63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31530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Beeby, C</dc:creator>
  <cp:lastModifiedBy>Richards, Clive</cp:lastModifiedBy>
  <cp:revision>5</cp:revision>
  <cp:lastPrinted>2013-05-29T14:27:00Z</cp:lastPrinted>
  <dcterms:created xsi:type="dcterms:W3CDTF">2023-07-20T07:17:00Z</dcterms:created>
  <dcterms:modified xsi:type="dcterms:W3CDTF">2023-07-20T07:19:00Z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