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1DA3" w14:textId="640CED0F" w:rsidR="000910FE" w:rsidRPr="00C46394" w:rsidRDefault="00C7368F" w:rsidP="00C46394">
      <w:pPr>
        <w:pStyle w:val="Heading1"/>
        <w:spacing w:after="240"/>
      </w:pPr>
      <w:r>
        <w:t>Annual report for beaver licence CL52</w:t>
      </w:r>
    </w:p>
    <w:p w14:paraId="6DFDF993" w14:textId="77777777" w:rsidR="00D41913" w:rsidRDefault="00C7368F" w:rsidP="00E734D9">
      <w:pPr>
        <w:pStyle w:val="Standard"/>
        <w:spacing w:after="240"/>
        <w:rPr>
          <w:rFonts w:cs="Arial"/>
        </w:rPr>
      </w:pPr>
      <w:r>
        <w:rPr>
          <w:rFonts w:cs="Arial"/>
        </w:rPr>
        <w:t xml:space="preserve">You must use this form to provide Natural England with an annual report about the activity you carry out under beaver licence CL52. </w:t>
      </w:r>
    </w:p>
    <w:p w14:paraId="4B7BD6C8" w14:textId="77777777" w:rsidR="00D41913" w:rsidRDefault="00C7368F" w:rsidP="00E734D9">
      <w:pPr>
        <w:pStyle w:val="Standard"/>
        <w:spacing w:after="240"/>
        <w:rPr>
          <w:rFonts w:cs="Arial"/>
        </w:rPr>
      </w:pPr>
      <w:r>
        <w:rPr>
          <w:rFonts w:cs="Arial"/>
        </w:rPr>
        <w:t xml:space="preserve">You must submit this report along with all completed activity records relating to the reporting period. The reporting period covers the preceding 6 months from 1 September up to and including 28 February. </w:t>
      </w:r>
    </w:p>
    <w:p w14:paraId="6CDAEB07" w14:textId="435C6AD9" w:rsidR="000910FE" w:rsidRDefault="00C7368F" w:rsidP="00E734D9">
      <w:pPr>
        <w:pStyle w:val="Standard"/>
        <w:spacing w:after="240"/>
        <w:rPr>
          <w:rFonts w:cs="Arial"/>
        </w:rPr>
      </w:pPr>
      <w:r>
        <w:rPr>
          <w:rFonts w:cs="Arial"/>
        </w:rPr>
        <w:t xml:space="preserve">You must complete the report even if you carried out no licensed activity in the previous year.  </w:t>
      </w:r>
    </w:p>
    <w:p w14:paraId="25774C34" w14:textId="77777777" w:rsidR="000910FE" w:rsidRPr="00E734D9" w:rsidRDefault="00C7368F">
      <w:pPr>
        <w:pStyle w:val="Standard"/>
        <w:rPr>
          <w:rFonts w:cs="Arial"/>
        </w:rPr>
      </w:pPr>
      <w:r w:rsidRPr="00E734D9">
        <w:rPr>
          <w:rFonts w:cs="Arial"/>
        </w:rPr>
        <w:t xml:space="preserve">The CL52 licence permits actions related to dams built by the Eurasian beaver (Castor </w:t>
      </w:r>
      <w:proofErr w:type="spellStart"/>
      <w:r w:rsidRPr="00E734D9">
        <w:rPr>
          <w:rFonts w:cs="Arial"/>
        </w:rPr>
        <w:t>fiber</w:t>
      </w:r>
      <w:proofErr w:type="spellEnd"/>
      <w:r w:rsidRPr="00E734D9">
        <w:rPr>
          <w:rFonts w:cs="Arial"/>
        </w:rPr>
        <w:t>). People registered under this licence can:</w:t>
      </w:r>
    </w:p>
    <w:p w14:paraId="6CB326A7" w14:textId="591C4BDB" w:rsidR="000910FE" w:rsidRPr="00E734D9" w:rsidRDefault="00C7368F" w:rsidP="00863133">
      <w:pPr>
        <w:pStyle w:val="Standard"/>
        <w:numPr>
          <w:ilvl w:val="0"/>
          <w:numId w:val="1"/>
        </w:numPr>
        <w:spacing w:after="0"/>
        <w:ind w:left="714" w:hanging="357"/>
        <w:rPr>
          <w:rFonts w:cs="Arial"/>
        </w:rPr>
      </w:pPr>
      <w:r w:rsidRPr="00E734D9">
        <w:rPr>
          <w:rFonts w:cs="Arial"/>
        </w:rPr>
        <w:t xml:space="preserve">modify a </w:t>
      </w:r>
      <w:proofErr w:type="gramStart"/>
      <w:r w:rsidRPr="00E734D9">
        <w:rPr>
          <w:rFonts w:cs="Arial"/>
        </w:rPr>
        <w:t>dam</w:t>
      </w:r>
      <w:proofErr w:type="gramEnd"/>
    </w:p>
    <w:p w14:paraId="35008A8E" w14:textId="605231D2" w:rsidR="000455A5" w:rsidRPr="00E734D9" w:rsidRDefault="00C7368F" w:rsidP="00863133">
      <w:pPr>
        <w:pStyle w:val="Standard"/>
        <w:numPr>
          <w:ilvl w:val="0"/>
          <w:numId w:val="1"/>
        </w:numPr>
        <w:spacing w:before="0" w:after="0"/>
        <w:ind w:left="714" w:hanging="357"/>
        <w:rPr>
          <w:rFonts w:cs="Arial"/>
        </w:rPr>
      </w:pPr>
      <w:r w:rsidRPr="00E734D9">
        <w:rPr>
          <w:rFonts w:cs="Arial"/>
        </w:rPr>
        <w:t xml:space="preserve">remove a </w:t>
      </w:r>
      <w:proofErr w:type="gramStart"/>
      <w:r w:rsidRPr="00E734D9">
        <w:rPr>
          <w:rFonts w:cs="Arial"/>
        </w:rPr>
        <w:t>dam</w:t>
      </w:r>
      <w:proofErr w:type="gramEnd"/>
    </w:p>
    <w:p w14:paraId="62B22B11" w14:textId="040BD7D7" w:rsidR="000455A5" w:rsidRPr="00E734D9" w:rsidRDefault="000455A5" w:rsidP="00863133">
      <w:pPr>
        <w:pStyle w:val="Standard"/>
        <w:numPr>
          <w:ilvl w:val="0"/>
          <w:numId w:val="1"/>
        </w:numPr>
        <w:spacing w:before="0" w:after="0"/>
        <w:ind w:left="714" w:hanging="357"/>
        <w:rPr>
          <w:rFonts w:eastAsia="Times New Roman" w:cs="Arial"/>
          <w:color w:val="0B0C0C"/>
        </w:rPr>
      </w:pPr>
      <w:r w:rsidRPr="00E734D9">
        <w:rPr>
          <w:rFonts w:eastAsia="Times New Roman" w:cs="Arial"/>
          <w:color w:val="0B0C0C"/>
        </w:rPr>
        <w:t xml:space="preserve">repair a damaged </w:t>
      </w:r>
      <w:proofErr w:type="gramStart"/>
      <w:r w:rsidRPr="00E734D9">
        <w:rPr>
          <w:rFonts w:eastAsia="Times New Roman" w:cs="Arial"/>
          <w:color w:val="0B0C0C"/>
        </w:rPr>
        <w:t>burrow</w:t>
      </w:r>
      <w:proofErr w:type="gramEnd"/>
    </w:p>
    <w:p w14:paraId="11EFA993" w14:textId="723E52F1" w:rsidR="000455A5" w:rsidRPr="00E734D9" w:rsidRDefault="000455A5" w:rsidP="00E734D9">
      <w:pPr>
        <w:pStyle w:val="Standard"/>
        <w:numPr>
          <w:ilvl w:val="0"/>
          <w:numId w:val="1"/>
        </w:numPr>
        <w:spacing w:before="0" w:after="240"/>
        <w:ind w:left="714" w:hanging="357"/>
        <w:rPr>
          <w:rFonts w:cs="Arial"/>
        </w:rPr>
      </w:pPr>
      <w:r w:rsidRPr="00E734D9">
        <w:rPr>
          <w:rFonts w:eastAsia="Times New Roman" w:cs="Arial"/>
          <w:color w:val="0B0C0C"/>
        </w:rPr>
        <w:t xml:space="preserve">remove a damaged </w:t>
      </w:r>
      <w:proofErr w:type="gramStart"/>
      <w:r w:rsidRPr="00E734D9">
        <w:rPr>
          <w:rFonts w:eastAsia="Times New Roman" w:cs="Arial"/>
          <w:color w:val="0B0C0C"/>
        </w:rPr>
        <w:t>burrow</w:t>
      </w:r>
      <w:proofErr w:type="gramEnd"/>
    </w:p>
    <w:p w14:paraId="46F9F2EE" w14:textId="2BD8C003" w:rsidR="00E734D9" w:rsidRPr="000455A5" w:rsidRDefault="000455A5" w:rsidP="00E734D9">
      <w:pPr>
        <w:shd w:val="clear" w:color="auto" w:fill="FFFFFF" w:themeFill="background1"/>
        <w:spacing w:after="240"/>
        <w:rPr>
          <w:rFonts w:eastAsia="Times New Roman" w:cs="Arial"/>
          <w:color w:val="0B0C0C"/>
          <w:szCs w:val="24"/>
          <w:lang w:eastAsia="en-GB"/>
        </w:rPr>
      </w:pPr>
      <w:r w:rsidRPr="00E734D9">
        <w:rPr>
          <w:rFonts w:eastAsia="Times New Roman" w:cs="Arial"/>
          <w:color w:val="0B0C0C"/>
          <w:szCs w:val="24"/>
          <w:lang w:eastAsia="en-GB"/>
        </w:rPr>
        <w:t>This licence does not allow you to modify or remove a lodge or undamaged burrow.</w:t>
      </w:r>
      <w:r w:rsidRPr="000455A5">
        <w:rPr>
          <w:rFonts w:eastAsia="Times New Roman" w:cs="Arial"/>
          <w:color w:val="0B0C0C"/>
          <w:szCs w:val="24"/>
          <w:lang w:eastAsia="en-GB"/>
        </w:rPr>
        <w:t xml:space="preserve"> </w:t>
      </w:r>
    </w:p>
    <w:p w14:paraId="10297CE6" w14:textId="77777777" w:rsidR="000910FE" w:rsidRDefault="00C7368F">
      <w:pPr>
        <w:widowControl/>
      </w:pPr>
      <w:r>
        <w:rPr>
          <w:rFonts w:eastAsia="Times New Roman" w:cs="Arial"/>
          <w:lang w:eastAsia="en-GB"/>
        </w:rPr>
        <w:t>If you fail to complete and submit a report, you will be breaching the conditions of the licence and you will no longer be able to rely on the licence. This means you will effectively be acting without a licence and could therefore be committing an offence.   </w:t>
      </w:r>
    </w:p>
    <w:p w14:paraId="22A9506F" w14:textId="77777777" w:rsidR="000910FE" w:rsidRDefault="00C7368F" w:rsidP="00C46394">
      <w:pPr>
        <w:pStyle w:val="Heading2"/>
        <w:spacing w:before="360"/>
      </w:pPr>
      <w:r>
        <w:t>Submitting the report</w:t>
      </w:r>
    </w:p>
    <w:p w14:paraId="3887E317" w14:textId="601F9483" w:rsidR="000910FE" w:rsidRPr="00E734D9" w:rsidRDefault="00C7368F" w:rsidP="00E734D9">
      <w:pPr>
        <w:pStyle w:val="Standard"/>
        <w:spacing w:before="0" w:after="240"/>
      </w:pPr>
      <w:r>
        <w:rPr>
          <w:rFonts w:cs="Arial"/>
        </w:rPr>
        <w:t xml:space="preserve">You must submit the report and all relevant activity records no later than 31 March each year by email to </w:t>
      </w:r>
      <w:hyperlink r:id="rId11" w:history="1">
        <w:r>
          <w:rPr>
            <w:rStyle w:val="Hyperlink"/>
            <w:rFonts w:eastAsia="Yu Mincho" w:cs="Arial"/>
          </w:rPr>
          <w:t>wildlife.scicons@naturalengland.org.uk</w:t>
        </w:r>
      </w:hyperlink>
      <w:r>
        <w:rPr>
          <w:rFonts w:eastAsia="Yu Mincho" w:cs="Arial"/>
        </w:rPr>
        <w:t>.</w:t>
      </w:r>
    </w:p>
    <w:p w14:paraId="6D9BA651" w14:textId="347A3B3C" w:rsidR="000910FE" w:rsidRPr="00E734D9" w:rsidRDefault="00C7368F" w:rsidP="00E734D9">
      <w:pPr>
        <w:widowControl/>
        <w:spacing w:after="240"/>
      </w:pPr>
      <w:r>
        <w:rPr>
          <w:rFonts w:eastAsia="Times New Roman" w:cs="Arial"/>
          <w:szCs w:val="24"/>
          <w:lang w:eastAsia="en-GB"/>
        </w:rPr>
        <w:t>You can also submit your report by post to:   </w:t>
      </w:r>
    </w:p>
    <w:p w14:paraId="074860B3" w14:textId="77777777" w:rsidR="000910FE" w:rsidRDefault="00C7368F">
      <w:pPr>
        <w:widowControl/>
        <w:ind w:firstLine="390"/>
      </w:pPr>
      <w:r>
        <w:rPr>
          <w:rFonts w:eastAsia="Times New Roman" w:cs="Arial"/>
          <w:szCs w:val="24"/>
          <w:lang w:eastAsia="en-GB"/>
        </w:rPr>
        <w:t>Wildlife Licensing  </w:t>
      </w:r>
    </w:p>
    <w:p w14:paraId="7EB25C76" w14:textId="77777777" w:rsidR="000910FE" w:rsidRDefault="00C7368F">
      <w:pPr>
        <w:widowControl/>
        <w:ind w:firstLine="390"/>
      </w:pPr>
      <w:r>
        <w:rPr>
          <w:rFonts w:eastAsia="Times New Roman" w:cs="Arial"/>
          <w:szCs w:val="24"/>
          <w:lang w:eastAsia="en-GB"/>
        </w:rPr>
        <w:t>Natural England  </w:t>
      </w:r>
    </w:p>
    <w:p w14:paraId="1B9205DE" w14:textId="77777777" w:rsidR="000910FE" w:rsidRDefault="00C7368F">
      <w:pPr>
        <w:widowControl/>
        <w:ind w:firstLine="390"/>
      </w:pPr>
      <w:r>
        <w:rPr>
          <w:rFonts w:eastAsia="Times New Roman" w:cs="Arial"/>
          <w:szCs w:val="24"/>
          <w:lang w:eastAsia="en-GB"/>
        </w:rPr>
        <w:t>Horizon House  </w:t>
      </w:r>
    </w:p>
    <w:p w14:paraId="4BF7D7CF" w14:textId="77777777" w:rsidR="000910FE" w:rsidRDefault="00C7368F">
      <w:pPr>
        <w:widowControl/>
        <w:ind w:firstLine="390"/>
      </w:pPr>
      <w:r>
        <w:rPr>
          <w:rFonts w:eastAsia="Times New Roman" w:cs="Arial"/>
          <w:szCs w:val="24"/>
          <w:lang w:eastAsia="en-GB"/>
        </w:rPr>
        <w:t>Deanery Road  </w:t>
      </w:r>
    </w:p>
    <w:p w14:paraId="7E1F08F2" w14:textId="77777777" w:rsidR="000910FE" w:rsidRDefault="00C7368F">
      <w:pPr>
        <w:widowControl/>
        <w:ind w:firstLine="390"/>
      </w:pPr>
      <w:r>
        <w:rPr>
          <w:rFonts w:eastAsia="Times New Roman" w:cs="Arial"/>
          <w:szCs w:val="24"/>
          <w:lang w:eastAsia="en-GB"/>
        </w:rPr>
        <w:t>Bristol  </w:t>
      </w:r>
    </w:p>
    <w:p w14:paraId="07A72993" w14:textId="77777777" w:rsidR="000910FE" w:rsidRDefault="00C7368F">
      <w:pPr>
        <w:widowControl/>
        <w:ind w:firstLine="390"/>
      </w:pPr>
      <w:r>
        <w:rPr>
          <w:rFonts w:eastAsia="Times New Roman" w:cs="Arial"/>
          <w:szCs w:val="24"/>
          <w:lang w:eastAsia="en-GB"/>
        </w:rPr>
        <w:t>BS1 5AH  </w:t>
      </w:r>
    </w:p>
    <w:p w14:paraId="32F2910B" w14:textId="77777777" w:rsidR="000910FE" w:rsidRDefault="00C7368F" w:rsidP="00C46394">
      <w:pPr>
        <w:pStyle w:val="Heading2"/>
        <w:spacing w:before="360"/>
        <w:rPr>
          <w:rFonts w:cs="Arial"/>
        </w:rPr>
      </w:pPr>
      <w:r>
        <w:rPr>
          <w:rFonts w:cs="Arial"/>
        </w:rPr>
        <w:t xml:space="preserve">What happens </w:t>
      </w:r>
      <w:proofErr w:type="gramStart"/>
      <w:r>
        <w:rPr>
          <w:rFonts w:cs="Arial"/>
        </w:rPr>
        <w:t>next</w:t>
      </w:r>
      <w:proofErr w:type="gramEnd"/>
    </w:p>
    <w:p w14:paraId="1EB32605" w14:textId="77777777" w:rsidR="000910FE" w:rsidRDefault="00C7368F">
      <w:pPr>
        <w:tabs>
          <w:tab w:val="left" w:pos="397"/>
          <w:tab w:val="left" w:pos="614"/>
          <w:tab w:val="left" w:pos="794"/>
          <w:tab w:val="left" w:pos="1191"/>
        </w:tabs>
        <w:spacing w:before="240" w:after="24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Once you have submitted your report, Natural England will contact you if additional information is required or any follow up actions are necessary. </w:t>
      </w:r>
    </w:p>
    <w:p w14:paraId="0992A4C7" w14:textId="77777777" w:rsidR="0088230D" w:rsidRDefault="00C7368F" w:rsidP="0088230D">
      <w:pPr>
        <w:tabs>
          <w:tab w:val="left" w:pos="397"/>
          <w:tab w:val="left" w:pos="614"/>
          <w:tab w:val="left" w:pos="794"/>
          <w:tab w:val="left" w:pos="1191"/>
        </w:tabs>
        <w:spacing w:before="240" w:after="24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If you have applied for re-registration, Natural England will contact you with the outcome.</w:t>
      </w:r>
    </w:p>
    <w:p w14:paraId="7143D6A2" w14:textId="1147C664" w:rsidR="000910FE" w:rsidRPr="0088230D" w:rsidRDefault="00C7368F" w:rsidP="00C46394">
      <w:pPr>
        <w:pStyle w:val="Heading1"/>
        <w:keepLines/>
        <w:pageBreakBefore/>
        <w:rPr>
          <w:rFonts w:eastAsia="Arial" w:cs="Arial"/>
          <w:color w:val="000000"/>
        </w:rPr>
      </w:pPr>
      <w:r>
        <w:t>Part A: registered person’s details </w:t>
      </w:r>
    </w:p>
    <w:p w14:paraId="2BE6840A" w14:textId="77777777" w:rsidR="000910FE" w:rsidRDefault="00C7368F" w:rsidP="00C46394">
      <w:pPr>
        <w:keepLines/>
        <w:rPr>
          <w:rFonts w:cs="Arial"/>
        </w:rPr>
      </w:pPr>
      <w:r>
        <w:rPr>
          <w:rFonts w:cs="Arial"/>
        </w:rPr>
        <w:t>First name</w:t>
      </w:r>
    </w:p>
    <w:p w14:paraId="45642F93" w14:textId="77777777" w:rsidR="000910FE" w:rsidRDefault="000910FE" w:rsidP="00C46394">
      <w:pPr>
        <w:pStyle w:val="Boxshort"/>
        <w:keepLines/>
        <w:ind w:right="6237"/>
        <w:rPr>
          <w:rFonts w:cs="Arial"/>
        </w:rPr>
      </w:pPr>
    </w:p>
    <w:p w14:paraId="2F82003B" w14:textId="77777777" w:rsidR="000910FE" w:rsidRDefault="00C7368F">
      <w:pPr>
        <w:rPr>
          <w:rFonts w:cs="Arial"/>
        </w:rPr>
      </w:pPr>
      <w:r>
        <w:rPr>
          <w:rFonts w:cs="Arial"/>
        </w:rPr>
        <w:t>Last name</w:t>
      </w:r>
    </w:p>
    <w:p w14:paraId="294FAB81" w14:textId="77777777" w:rsidR="000910FE" w:rsidRDefault="000910FE" w:rsidP="00C46394">
      <w:pPr>
        <w:pStyle w:val="Boxshort"/>
        <w:ind w:right="6237"/>
        <w:rPr>
          <w:rFonts w:cs="Arial"/>
        </w:rPr>
      </w:pPr>
    </w:p>
    <w:p w14:paraId="11539142" w14:textId="77777777" w:rsidR="000910FE" w:rsidRDefault="00C7368F">
      <w:pPr>
        <w:rPr>
          <w:rFonts w:cs="Arial"/>
        </w:rPr>
      </w:pPr>
      <w:r>
        <w:rPr>
          <w:rFonts w:cs="Arial"/>
        </w:rPr>
        <w:t>Organisation name (if applicable)</w:t>
      </w:r>
    </w:p>
    <w:p w14:paraId="4DF8425B" w14:textId="77777777" w:rsidR="000910FE" w:rsidRDefault="000910FE" w:rsidP="00C46394">
      <w:pPr>
        <w:pStyle w:val="Boxshort"/>
        <w:ind w:right="6237"/>
        <w:rPr>
          <w:rFonts w:cs="Arial"/>
        </w:rPr>
      </w:pPr>
    </w:p>
    <w:p w14:paraId="48166B6F" w14:textId="77777777" w:rsidR="000910FE" w:rsidRDefault="00C7368F">
      <w:pPr>
        <w:rPr>
          <w:rFonts w:cs="Arial"/>
        </w:rPr>
      </w:pPr>
      <w:r>
        <w:rPr>
          <w:rFonts w:cs="Arial"/>
        </w:rPr>
        <w:t>Telephone number</w:t>
      </w:r>
    </w:p>
    <w:p w14:paraId="1F245B04" w14:textId="77777777" w:rsidR="000910FE" w:rsidRDefault="000910FE" w:rsidP="00C46394">
      <w:pPr>
        <w:pStyle w:val="Boxshort"/>
        <w:spacing w:before="0"/>
        <w:ind w:right="6237"/>
      </w:pPr>
    </w:p>
    <w:p w14:paraId="1A774F12" w14:textId="77777777" w:rsidR="000910FE" w:rsidRDefault="00C7368F">
      <w:pPr>
        <w:rPr>
          <w:rFonts w:cs="Arial"/>
        </w:rPr>
      </w:pPr>
      <w:r>
        <w:rPr>
          <w:rFonts w:cs="Arial"/>
        </w:rPr>
        <w:t>Email address</w:t>
      </w:r>
    </w:p>
    <w:p w14:paraId="6E213303" w14:textId="77777777" w:rsidR="000910FE" w:rsidRDefault="000910FE">
      <w:pPr>
        <w:pStyle w:val="Boxshort"/>
      </w:pPr>
    </w:p>
    <w:p w14:paraId="4D5B1BF1" w14:textId="718D83B4" w:rsidR="000910FE" w:rsidRPr="0088230D" w:rsidRDefault="00C7368F" w:rsidP="00C46394">
      <w:pPr>
        <w:pStyle w:val="Heading1"/>
        <w:keepLines/>
        <w:spacing w:after="240"/>
      </w:pPr>
      <w:r>
        <w:t>Part B: Report details</w:t>
      </w:r>
      <w:bookmarkStart w:id="0" w:name="_Hlk108788568"/>
    </w:p>
    <w:p w14:paraId="3B4BC185" w14:textId="77777777" w:rsidR="000910FE" w:rsidRDefault="00C7368F" w:rsidP="00C46394">
      <w:pPr>
        <w:pStyle w:val="Standard"/>
        <w:keepLines/>
        <w:rPr>
          <w:b/>
          <w:bCs/>
          <w:iCs/>
          <w:sz w:val="32"/>
          <w:szCs w:val="28"/>
        </w:rPr>
      </w:pPr>
      <w:r>
        <w:rPr>
          <w:b/>
          <w:bCs/>
          <w:iCs/>
          <w:sz w:val="32"/>
          <w:szCs w:val="28"/>
        </w:rPr>
        <w:t xml:space="preserve">Period </w:t>
      </w:r>
      <w:proofErr w:type="gramStart"/>
      <w:r>
        <w:rPr>
          <w:b/>
          <w:bCs/>
          <w:iCs/>
          <w:sz w:val="32"/>
          <w:szCs w:val="28"/>
        </w:rPr>
        <w:t>covered</w:t>
      </w:r>
      <w:proofErr w:type="gramEnd"/>
    </w:p>
    <w:p w14:paraId="644BE467" w14:textId="77777777" w:rsidR="000910FE" w:rsidRDefault="00C7368F" w:rsidP="00C46394">
      <w:pPr>
        <w:pStyle w:val="Standard"/>
        <w:keepLines/>
      </w:pPr>
      <w:r>
        <w:t xml:space="preserve">Provide the date on which your licence was issued by Natural England. </w:t>
      </w:r>
    </w:p>
    <w:p w14:paraId="4E86427F" w14:textId="77777777" w:rsidR="000910FE" w:rsidRDefault="00C7368F" w:rsidP="00C46394">
      <w:pPr>
        <w:pStyle w:val="Standard"/>
        <w:keepLines/>
      </w:pPr>
      <w:r>
        <w:rPr>
          <w:rStyle w:val="normaltextrun"/>
          <w:rFonts w:cs="Arial"/>
          <w:color w:val="6E6E6E"/>
          <w:shd w:val="clear" w:color="auto" w:fill="FFFFFF"/>
        </w:rPr>
        <w:t>Type the date in the format dd/mm/</w:t>
      </w:r>
      <w:proofErr w:type="spellStart"/>
      <w:r>
        <w:rPr>
          <w:rStyle w:val="normaltextrun"/>
          <w:rFonts w:cs="Arial"/>
          <w:color w:val="6E6E6E"/>
          <w:shd w:val="clear" w:color="auto" w:fill="FFFFFF"/>
        </w:rPr>
        <w:t>yyyy</w:t>
      </w:r>
      <w:proofErr w:type="spellEnd"/>
      <w:r>
        <w:rPr>
          <w:rStyle w:val="normaltextrun"/>
          <w:rFonts w:cs="Arial"/>
          <w:color w:val="6E6E6E"/>
          <w:shd w:val="clear" w:color="auto" w:fill="FFFFFF"/>
        </w:rPr>
        <w:t>, for example from 01/09/2022.</w:t>
      </w:r>
    </w:p>
    <w:p w14:paraId="0FB1DE60" w14:textId="77777777" w:rsidR="000910FE" w:rsidRDefault="000910FE">
      <w:pPr>
        <w:pStyle w:val="Boxshort"/>
      </w:pPr>
    </w:p>
    <w:p w14:paraId="423512AA" w14:textId="77777777" w:rsidR="000910FE" w:rsidRDefault="00C7368F" w:rsidP="0088230D">
      <w:pPr>
        <w:pStyle w:val="Standard"/>
        <w:spacing w:befor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Licensed activity</w:t>
      </w:r>
    </w:p>
    <w:p w14:paraId="0919DDFA" w14:textId="77777777" w:rsidR="000910FE" w:rsidRDefault="00C7368F">
      <w:pPr>
        <w:pStyle w:val="Standard"/>
      </w:pPr>
      <w:r>
        <w:t>Have you</w:t>
      </w:r>
      <w:r>
        <w:rPr>
          <w:rStyle w:val="normaltextrun"/>
          <w:rFonts w:cs="Arial"/>
          <w:color w:val="000000"/>
          <w:shd w:val="clear" w:color="auto" w:fill="FFFFFF"/>
        </w:rPr>
        <w:t xml:space="preserve">, your accredited agent or </w:t>
      </w:r>
      <w:r>
        <w:rPr>
          <w:rStyle w:val="findhit"/>
          <w:rFonts w:cs="Arial"/>
          <w:color w:val="000000"/>
        </w:rPr>
        <w:t>assistant u</w:t>
      </w:r>
      <w:r>
        <w:t xml:space="preserve">ndertaken any activity under this licence during the period specified?  </w:t>
      </w:r>
    </w:p>
    <w:p w14:paraId="4065679C" w14:textId="77777777" w:rsidR="000910FE" w:rsidRDefault="00C7368F">
      <w:pPr>
        <w:pStyle w:val="Standard"/>
      </w:pPr>
      <w:r>
        <w:rPr>
          <w:rStyle w:val="normaltextrun"/>
          <w:rFonts w:cs="Arial"/>
          <w:color w:val="6E6E6E"/>
          <w:shd w:val="clear" w:color="auto" w:fill="FFFFFF"/>
        </w:rPr>
        <w:t>Type Yes or No</w:t>
      </w:r>
      <w:r>
        <w:rPr>
          <w:rStyle w:val="eop"/>
          <w:rFonts w:cs="Arial"/>
          <w:color w:val="6E6E6E"/>
          <w:shd w:val="clear" w:color="auto" w:fill="FFFFFF"/>
        </w:rPr>
        <w:t>.</w:t>
      </w:r>
    </w:p>
    <w:p w14:paraId="0D449076" w14:textId="77777777" w:rsidR="000910FE" w:rsidRDefault="000910FE">
      <w:pPr>
        <w:pStyle w:val="Boxshort"/>
      </w:pPr>
    </w:p>
    <w:p w14:paraId="6F5EFC73" w14:textId="6AF52F85" w:rsidR="000910FE" w:rsidRPr="0088230D" w:rsidRDefault="00C7368F">
      <w:r>
        <w:rPr>
          <w:rFonts w:eastAsia="Arial Unicode MS" w:cs="Arial Unicode MS"/>
          <w:lang w:eastAsia="en-GB"/>
        </w:rPr>
        <w:t xml:space="preserve">If you answered yes, you must complete a </w:t>
      </w:r>
      <w:hyperlink r:id="rId12" w:history="1">
        <w:r>
          <w:rPr>
            <w:rStyle w:val="Hyperlink"/>
            <w:rFonts w:eastAsia="Arial Unicode MS" w:cs="Arial Unicode MS"/>
            <w:lang w:eastAsia="en-GB"/>
          </w:rPr>
          <w:t>CL52 activity record</w:t>
        </w:r>
      </w:hyperlink>
      <w:r>
        <w:rPr>
          <w:rFonts w:eastAsia="Arial Unicode MS" w:cs="Arial Unicode MS"/>
          <w:lang w:eastAsia="en-GB"/>
        </w:rPr>
        <w:t xml:space="preserve"> for each activity carried out during the previous 6 months and enclose them with this form when you submit it to Natural England.</w:t>
      </w:r>
    </w:p>
    <w:p w14:paraId="2A07C62F" w14:textId="77777777" w:rsidR="000910FE" w:rsidRDefault="00C7368F" w:rsidP="00C46394">
      <w:pPr>
        <w:pStyle w:val="Heading1"/>
        <w:keepLines/>
        <w:spacing w:before="240"/>
      </w:pPr>
      <w:r>
        <w:t>Part C: Licence renewal</w:t>
      </w:r>
    </w:p>
    <w:p w14:paraId="5942D271" w14:textId="77777777" w:rsidR="000910FE" w:rsidRDefault="00C7368F" w:rsidP="00C46394">
      <w:pPr>
        <w:keepNext/>
        <w:keepLines/>
      </w:pPr>
      <w:r>
        <w:t>Do you wish to re-register to use licence?</w:t>
      </w:r>
    </w:p>
    <w:p w14:paraId="73902086" w14:textId="77777777" w:rsidR="000910FE" w:rsidRDefault="00C7368F" w:rsidP="00C46394">
      <w:pPr>
        <w:pStyle w:val="Standard"/>
        <w:keepNext/>
        <w:keepLines/>
      </w:pPr>
      <w:r>
        <w:rPr>
          <w:rStyle w:val="normaltextrun"/>
          <w:rFonts w:cs="Arial"/>
          <w:color w:val="6E6E6E"/>
        </w:rPr>
        <w:t>Type Yes or No</w:t>
      </w:r>
      <w:r>
        <w:rPr>
          <w:rStyle w:val="eop"/>
          <w:rFonts w:cs="Arial"/>
          <w:color w:val="6E6E6E"/>
        </w:rPr>
        <w:t>.</w:t>
      </w:r>
    </w:p>
    <w:p w14:paraId="7B3CAEF6" w14:textId="77777777" w:rsidR="000910FE" w:rsidRDefault="000910FE" w:rsidP="00C46394">
      <w:pPr>
        <w:pStyle w:val="Boxshort"/>
        <w:keepLines/>
      </w:pPr>
    </w:p>
    <w:p w14:paraId="6210FDFD" w14:textId="77777777" w:rsidR="000910FE" w:rsidRDefault="00C7368F" w:rsidP="0088230D">
      <w:pPr>
        <w:pStyle w:val="Standard"/>
        <w:keepNext/>
        <w:spacing w:befor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Emergency registration route</w:t>
      </w:r>
    </w:p>
    <w:p w14:paraId="40ECBF08" w14:textId="77777777" w:rsidR="000910FE" w:rsidRDefault="00C7368F">
      <w:r>
        <w:rPr>
          <w:rFonts w:eastAsia="Arial" w:cs="Arial"/>
        </w:rPr>
        <w:t xml:space="preserve">If you registered to use this licence through the emergency registration route and you wish to be re-registered you will need </w:t>
      </w:r>
      <w:r>
        <w:t xml:space="preserve">to fill in the </w:t>
      </w:r>
      <w:hyperlink r:id="rId13" w:history="1">
        <w:r>
          <w:rPr>
            <w:rStyle w:val="Hyperlink"/>
          </w:rPr>
          <w:t>CL52 registration form</w:t>
        </w:r>
      </w:hyperlink>
      <w:r>
        <w:t xml:space="preserve"> to renew your licence.</w:t>
      </w:r>
    </w:p>
    <w:p w14:paraId="08BF0CD4" w14:textId="431D0792" w:rsidR="000910FE" w:rsidRPr="0088230D" w:rsidRDefault="00C7368F" w:rsidP="0088230D">
      <w:pPr>
        <w:pStyle w:val="Heading1"/>
      </w:pPr>
      <w:r>
        <w:lastRenderedPageBreak/>
        <w:t>Part D: Declaration</w:t>
      </w:r>
    </w:p>
    <w:p w14:paraId="734CA7EC" w14:textId="22181904" w:rsidR="000910FE" w:rsidRPr="0088230D" w:rsidRDefault="00C7368F" w:rsidP="0088230D">
      <w:pPr>
        <w:spacing w:after="240"/>
      </w:pPr>
      <w:r>
        <w:rPr>
          <w:rFonts w:cs="Arial"/>
          <w:bCs/>
        </w:rPr>
        <w:t>I confirm that the details given in this report are correct to the best of my knowledge and belief.</w:t>
      </w:r>
    </w:p>
    <w:p w14:paraId="5ED30CAE" w14:textId="77777777" w:rsidR="000910FE" w:rsidRDefault="00C7368F">
      <w:r>
        <w:rPr>
          <w:rFonts w:eastAsia="Times New Roman" w:cs="Arial"/>
          <w:lang w:eastAsia="en-GB"/>
        </w:rPr>
        <w:t>Your signature, as the registered person </w:t>
      </w:r>
    </w:p>
    <w:p w14:paraId="619A6A77" w14:textId="77777777" w:rsidR="000910FE" w:rsidRDefault="000910FE">
      <w:pPr>
        <w:pStyle w:val="Box23rd"/>
      </w:pPr>
    </w:p>
    <w:p w14:paraId="4045FC51" w14:textId="77777777" w:rsidR="000910FE" w:rsidRDefault="00C7368F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Date</w:t>
      </w:r>
    </w:p>
    <w:p w14:paraId="57ED8B5D" w14:textId="77777777" w:rsidR="000910FE" w:rsidRDefault="000910FE">
      <w:pPr>
        <w:pStyle w:val="Boxshort"/>
      </w:pPr>
    </w:p>
    <w:bookmarkEnd w:id="0"/>
    <w:p w14:paraId="0B1C1C35" w14:textId="77777777" w:rsidR="000910FE" w:rsidRDefault="00C7368F" w:rsidP="0088230D">
      <w:pPr>
        <w:pStyle w:val="paragraph"/>
        <w:spacing w:before="120" w:after="12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How Natural England uses your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information</w:t>
      </w:r>
      <w:proofErr w:type="gramEnd"/>
    </w:p>
    <w:p w14:paraId="5F93498B" w14:textId="5FAB8CB5" w:rsidR="000910FE" w:rsidRDefault="00C7368F" w:rsidP="0088230D">
      <w:r>
        <w:t xml:space="preserve">Natural England may share the information you submit with third parties. We only share information when necessary and, whenever possible, anonymously. For details see the </w:t>
      </w:r>
      <w:hyperlink r:id="rId14" w:history="1">
        <w:r>
          <w:rPr>
            <w:color w:val="0563C1"/>
            <w:u w:val="single"/>
          </w:rPr>
          <w:t>wildlife licensing privacy notice</w:t>
        </w:r>
      </w:hyperlink>
      <w:r>
        <w:t>. </w:t>
      </w:r>
    </w:p>
    <w:sectPr w:rsidR="000910FE">
      <w:footerReference w:type="default" r:id="rId15"/>
      <w:pgSz w:w="11906" w:h="16838"/>
      <w:pgMar w:top="1134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11832" w14:textId="77777777" w:rsidR="00930948" w:rsidRDefault="00C7368F">
      <w:r>
        <w:separator/>
      </w:r>
    </w:p>
  </w:endnote>
  <w:endnote w:type="continuationSeparator" w:id="0">
    <w:p w14:paraId="2EEF5B10" w14:textId="77777777" w:rsidR="00930948" w:rsidRDefault="00C7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3172" w14:textId="77777777" w:rsidR="00AB6BCA" w:rsidRDefault="00C7368F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4A57" w14:textId="77777777" w:rsidR="00930948" w:rsidRDefault="00C7368F">
      <w:r>
        <w:rPr>
          <w:color w:val="000000"/>
        </w:rPr>
        <w:separator/>
      </w:r>
    </w:p>
  </w:footnote>
  <w:footnote w:type="continuationSeparator" w:id="0">
    <w:p w14:paraId="197F55D5" w14:textId="77777777" w:rsidR="00930948" w:rsidRDefault="00C73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402D"/>
    <w:multiLevelType w:val="multilevel"/>
    <w:tmpl w:val="78E8ECF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5FA766F9"/>
    <w:multiLevelType w:val="hybridMultilevel"/>
    <w:tmpl w:val="4F4A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058227">
    <w:abstractNumId w:val="0"/>
  </w:num>
  <w:num w:numId="2" w16cid:durableId="1390347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FE"/>
    <w:rsid w:val="000455A5"/>
    <w:rsid w:val="000910FE"/>
    <w:rsid w:val="0081518B"/>
    <w:rsid w:val="00863133"/>
    <w:rsid w:val="0088230D"/>
    <w:rsid w:val="00930948"/>
    <w:rsid w:val="00C46394"/>
    <w:rsid w:val="00C7368F"/>
    <w:rsid w:val="00D41913"/>
    <w:rsid w:val="00E734D9"/>
    <w:rsid w:val="1CE2EAE1"/>
    <w:rsid w:val="418A3C34"/>
    <w:rsid w:val="4C299A14"/>
    <w:rsid w:val="63A3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423DB"/>
  <w15:docId w15:val="{9BEC83C6-3383-4497-BFBA-E779BB47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  <w:textAlignment w:val="baseline"/>
    </w:pPr>
    <w:rPr>
      <w:rFonts w:ascii="Arial" w:hAnsi="Arial" w:cs="Times New Roman"/>
      <w:sz w:val="24"/>
    </w:rPr>
  </w:style>
  <w:style w:type="paragraph" w:styleId="Heading1">
    <w:name w:val="heading 1"/>
    <w:basedOn w:val="Standard"/>
    <w:next w:val="Standard"/>
    <w:uiPriority w:val="9"/>
    <w:qFormat/>
    <w:pPr>
      <w:keepNext/>
      <w:spacing w:before="360" w:line="240" w:lineRule="auto"/>
      <w:outlineLvl w:val="0"/>
    </w:pPr>
    <w:rPr>
      <w:b/>
      <w:bCs/>
      <w:kern w:val="3"/>
      <w:sz w:val="44"/>
      <w:szCs w:val="46"/>
    </w:rPr>
  </w:style>
  <w:style w:type="paragraph" w:styleId="Heading2">
    <w:name w:val="heading 2"/>
    <w:basedOn w:val="Standard"/>
    <w:next w:val="Standard"/>
    <w:uiPriority w:val="9"/>
    <w:unhideWhenUsed/>
    <w:qFormat/>
    <w:pPr>
      <w:keepNext/>
      <w:spacing w:before="600" w:after="240" w:line="440" w:lineRule="exact"/>
      <w:outlineLvl w:val="1"/>
    </w:pPr>
    <w:rPr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Arial Unicode MS" w:hAnsi="Arial" w:cs="Arial Unicode MS"/>
      <w:b/>
      <w:bCs/>
      <w:kern w:val="3"/>
      <w:sz w:val="44"/>
      <w:szCs w:val="46"/>
      <w:lang w:eastAsia="en-GB"/>
    </w:rPr>
  </w:style>
  <w:style w:type="character" w:customStyle="1" w:styleId="Heading2Char">
    <w:name w:val="Heading 2 Char"/>
    <w:basedOn w:val="DefaultParagraphFont"/>
    <w:rPr>
      <w:rFonts w:ascii="Arial" w:eastAsia="Arial Unicode MS" w:hAnsi="Arial" w:cs="Arial Unicode MS"/>
      <w:b/>
      <w:bCs/>
      <w:iCs/>
      <w:sz w:val="32"/>
      <w:szCs w:val="28"/>
      <w:lang w:eastAsia="en-GB"/>
    </w:rPr>
  </w:style>
  <w:style w:type="paragraph" w:customStyle="1" w:styleId="Standard">
    <w:name w:val="Standard"/>
    <w:pPr>
      <w:tabs>
        <w:tab w:val="left" w:pos="1701"/>
      </w:tabs>
      <w:suppressAutoHyphens/>
      <w:spacing w:before="120" w:after="120" w:line="300" w:lineRule="exact"/>
      <w:textAlignment w:val="baseline"/>
    </w:pPr>
    <w:rPr>
      <w:rFonts w:ascii="Arial" w:eastAsia="Arial Unicode MS" w:hAnsi="Arial" w:cs="Arial Unicode MS"/>
      <w:sz w:val="24"/>
      <w:szCs w:val="24"/>
      <w:lang w:eastAsia="en-GB"/>
    </w:rPr>
  </w:style>
  <w:style w:type="paragraph" w:styleId="Footer">
    <w:name w:val="footer"/>
    <w:basedOn w:val="Normal"/>
    <w:pPr>
      <w:widowControl/>
      <w:tabs>
        <w:tab w:val="left" w:pos="1701"/>
      </w:tabs>
      <w:spacing w:before="120" w:after="120" w:line="300" w:lineRule="exact"/>
    </w:pPr>
    <w:rPr>
      <w:rFonts w:eastAsia="Arial Unicode MS" w:cs="Arial Unicode MS"/>
      <w:szCs w:val="24"/>
      <w:lang w:eastAsia="en-GB"/>
    </w:rPr>
  </w:style>
  <w:style w:type="character" w:customStyle="1" w:styleId="FooterChar">
    <w:name w:val="Footer Char"/>
    <w:basedOn w:val="DefaultParagraphFont"/>
    <w:rPr>
      <w:rFonts w:ascii="Arial" w:eastAsia="Arial Unicode MS" w:hAnsi="Arial" w:cs="Arial Unicode MS"/>
      <w:sz w:val="24"/>
      <w:szCs w:val="24"/>
      <w:lang w:eastAsia="en-GB"/>
    </w:rPr>
  </w:style>
  <w:style w:type="paragraph" w:styleId="CommentText">
    <w:name w:val="annotation text"/>
    <w:basedOn w:val="Standard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Pr>
      <w:rFonts w:ascii="Arial" w:eastAsia="Arial Unicode MS" w:hAnsi="Arial" w:cs="Arial Unicode MS"/>
      <w:sz w:val="20"/>
      <w:szCs w:val="20"/>
      <w:lang w:eastAsia="en-GB"/>
    </w:rPr>
  </w:style>
  <w:style w:type="paragraph" w:customStyle="1" w:styleId="Box23rd">
    <w:name w:val="Box 2/3rd"/>
    <w:basedOn w:val="Normal"/>
    <w:pPr>
      <w:widowControl/>
      <w:pBdr>
        <w:top w:val="single" w:sz="2" w:space="6" w:color="000000"/>
        <w:left w:val="single" w:sz="2" w:space="6" w:color="000000"/>
        <w:bottom w:val="single" w:sz="2" w:space="6" w:color="000000"/>
        <w:right w:val="single" w:sz="2" w:space="6" w:color="000000"/>
      </w:pBdr>
      <w:tabs>
        <w:tab w:val="left" w:pos="1701"/>
      </w:tabs>
      <w:spacing w:before="113" w:after="283" w:line="300" w:lineRule="exact"/>
      <w:ind w:left="113" w:right="3402"/>
    </w:pPr>
    <w:rPr>
      <w:rFonts w:eastAsia="Arial Unicode MS" w:cs="Arial Unicode MS"/>
      <w:szCs w:val="24"/>
      <w:lang w:eastAsia="en-GB"/>
    </w:rPr>
  </w:style>
  <w:style w:type="paragraph" w:customStyle="1" w:styleId="Boxshort">
    <w:name w:val="Box short"/>
    <w:basedOn w:val="Normal"/>
    <w:pPr>
      <w:widowControl/>
      <w:pBdr>
        <w:top w:val="single" w:sz="2" w:space="6" w:color="000000"/>
        <w:left w:val="single" w:sz="2" w:space="6" w:color="000000"/>
        <w:bottom w:val="single" w:sz="2" w:space="6" w:color="000000"/>
        <w:right w:val="single" w:sz="2" w:space="6" w:color="000000"/>
      </w:pBdr>
      <w:tabs>
        <w:tab w:val="left" w:pos="1701"/>
      </w:tabs>
      <w:spacing w:before="113" w:after="283" w:line="300" w:lineRule="exact"/>
      <w:ind w:left="113" w:right="6236"/>
    </w:pPr>
    <w:rPr>
      <w:rFonts w:eastAsia="Arial Unicode MS" w:cs="Arial Unicode MS"/>
      <w:szCs w:val="24"/>
      <w:lang w:eastAsia="en-GB"/>
    </w:rPr>
  </w:style>
  <w:style w:type="character" w:styleId="CommentReference">
    <w:name w:val="annotation reference"/>
    <w:uiPriority w:val="99"/>
    <w:rPr>
      <w:sz w:val="16"/>
      <w:szCs w:val="16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customStyle="1" w:styleId="paragraph">
    <w:name w:val="paragraph"/>
    <w:basedOn w:val="Normal"/>
    <w:pPr>
      <w:widowControl/>
      <w:spacing w:before="100" w:after="100"/>
      <w:textAlignment w:val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CommentSubject">
    <w:name w:val="annotation subject"/>
    <w:basedOn w:val="CommentText"/>
    <w:next w:val="CommentText"/>
    <w:pPr>
      <w:widowControl w:val="0"/>
      <w:tabs>
        <w:tab w:val="clear" w:pos="1701"/>
      </w:tabs>
      <w:spacing w:before="0" w:after="0" w:line="240" w:lineRule="auto"/>
    </w:pPr>
    <w:rPr>
      <w:rFonts w:eastAsia="Calibri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rPr>
      <w:rFonts w:ascii="Arial" w:eastAsia="Calibri" w:hAnsi="Arial" w:cs="Times New Roman"/>
      <w:b/>
      <w:bCs/>
      <w:sz w:val="20"/>
      <w:szCs w:val="20"/>
      <w:lang w:eastAsia="en-GB"/>
    </w:rPr>
  </w:style>
  <w:style w:type="paragraph" w:styleId="Revision">
    <w:name w:val="Revision"/>
    <w:pPr>
      <w:suppressAutoHyphens/>
      <w:spacing w:after="0" w:line="240" w:lineRule="auto"/>
    </w:pPr>
    <w:rPr>
      <w:rFonts w:ascii="Arial" w:hAnsi="Arial" w:cs="Times New Roman"/>
      <w:sz w:val="24"/>
    </w:rPr>
  </w:style>
  <w:style w:type="character" w:customStyle="1" w:styleId="findhit">
    <w:name w:val="findhit"/>
    <w:basedOn w:val="DefaultParagraphFont"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Arial" w:eastAsia="Calibri" w:hAnsi="Arial" w:cs="Times New Roman"/>
      <w:sz w:val="24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55A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beavers-licence-to-modify-or-remove-dams-cl5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beavers-licence-to-modify-or-remove-dams-cl5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ldlife.scicons@naturalengland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natural-england-privacy-notices/wildlife-licensing-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3D2B3DC3CBDAFE41BB43F5029A3739DC" ma:contentTypeVersion="22" ma:contentTypeDescription="Create a new document." ma:contentTypeScope="" ma:versionID="1240838515849877e5244709c843dde5">
  <xsd:schema xmlns:xsd="http://www.w3.org/2001/XMLSchema" xmlns:xs="http://www.w3.org/2001/XMLSchema" xmlns:p="http://schemas.microsoft.com/office/2006/metadata/properties" xmlns:ns2="662745e8-e224-48e8-a2e3-254862b8c2f5" xmlns:ns3="425b2036-7ca2-443f-9b95-8f1f612e0310" xmlns:ns4="916594dc-a2f1-4535-a0f4-a83afd51207d" targetNamespace="http://schemas.microsoft.com/office/2006/metadata/properties" ma:root="true" ma:fieldsID="89f72139016542885a73e8beadc63832" ns2:_="" ns3:_="" ns4:_="">
    <xsd:import namespace="662745e8-e224-48e8-a2e3-254862b8c2f5"/>
    <xsd:import namespace="425b2036-7ca2-443f-9b95-8f1f612e0310"/>
    <xsd:import namespace="916594dc-a2f1-4535-a0f4-a83afd51207d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_Flow_SignoffStatus" minOccurs="0"/>
                <xsd:element ref="ns3:MediaServiceLocation" minOccurs="0"/>
                <xsd:element ref="ns3:MediaServiceObjectDetectorVersions" minOccurs="0"/>
                <xsd:element ref="ns3:Topic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d525824-78d2-463b-b6e1-150dabaa30f3}" ma:internalName="TaxCatchAll" ma:showField="CatchAllData" ma:web="916594dc-a2f1-4535-a0f4-a83afd5120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d525824-78d2-463b-b6e1-150dabaa30f3}" ma:internalName="TaxCatchAllLabel" ma:readOnly="true" ma:showField="CatchAllDataLabel" ma:web="916594dc-a2f1-4535-a0f4-a83afd5120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DDTS Content Team" ma:internalName="Team">
      <xsd:simpleType>
        <xsd:restriction base="dms:Text"/>
      </xsd:simpleType>
    </xsd:element>
    <xsd:element name="Topic" ma:index="20" nillable="true" ma:displayName="Topic" ma:default="GOV.UK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b2036-7ca2-443f-9b95-8f1f612e0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39" nillable="true" ma:displayName="Sign-off status" ma:internalName="Sign_x002d_off_x0020_status">
      <xsd:simpleType>
        <xsd:restriction base="dms:Text"/>
      </xsd:simpleType>
    </xsd:element>
    <xsd:element name="MediaServiceLocation" ma:index="4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opic2" ma:index="42" nillable="true" ma:displayName="Topic 2" ma:format="Dropdown" ma:internalName="Topic2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94dc-a2f1-4535-a0f4-a83afd51207d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_Flow_SignoffStatus xmlns="425b2036-7ca2-443f-9b95-8f1f612e0310" xsi:nil="true"/>
    <k85d23755b3a46b5a51451cf336b2e9b xmlns="662745e8-e224-48e8-a2e3-254862b8c2f5">
      <Terms xmlns="http://schemas.microsoft.com/office/infopath/2007/PartnerControls"/>
    </k85d23755b3a46b5a51451cf336b2e9b>
    <Topic xmlns="662745e8-e224-48e8-a2e3-254862b8c2f5">GOV.UK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6</Value>
      <Value>10</Value>
      <Value>9</Value>
      <Value>8</Value>
      <Value>7</Value>
    </TaxCatchAll>
    <lcf76f155ced4ddcb4097134ff3c332f xmlns="425b2036-7ca2-443f-9b95-8f1f612e0310">
      <Terms xmlns="http://schemas.microsoft.com/office/infopath/2007/PartnerControls"/>
    </lcf76f155ced4ddcb4097134ff3c332f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DDTS Content Team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  <Topic2 xmlns="425b2036-7ca2-443f-9b95-8f1f612e0310" xsi:nil="true"/>
  </documentManagement>
</p:properties>
</file>

<file path=customXml/itemProps1.xml><?xml version="1.0" encoding="utf-8"?>
<ds:datastoreItem xmlns:ds="http://schemas.openxmlformats.org/officeDocument/2006/customXml" ds:itemID="{E7237A72-A0D8-430F-AA75-57B620D84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745e8-e224-48e8-a2e3-254862b8c2f5"/>
    <ds:schemaRef ds:uri="425b2036-7ca2-443f-9b95-8f1f612e0310"/>
    <ds:schemaRef ds:uri="916594dc-a2f1-4535-a0f4-a83afd512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CC748-9519-4455-8D6E-20D138FB063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C741453-49BA-4913-B5D6-D732C2EEE9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00DFD1-C7BC-48C4-B90C-CCC491CFA247}">
  <ds:schemaRefs>
    <ds:schemaRef ds:uri="http://purl.org/dc/terms/"/>
    <ds:schemaRef ds:uri="662745e8-e224-48e8-a2e3-254862b8c2f5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916594dc-a2f1-4535-a0f4-a83afd51207d"/>
    <ds:schemaRef ds:uri="http://schemas.openxmlformats.org/package/2006/metadata/core-properties"/>
    <ds:schemaRef ds:uri="425b2036-7ca2-443f-9b95-8f1f612e031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Dale, Rob</dc:creator>
  <dc:description/>
  <cp:lastModifiedBy>Winters, Alice</cp:lastModifiedBy>
  <cp:revision>3</cp:revision>
  <dcterms:created xsi:type="dcterms:W3CDTF">2023-08-09T14:05:00Z</dcterms:created>
  <dcterms:modified xsi:type="dcterms:W3CDTF">2023-08-09T14:47:00Z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0x010100A5BF1C78D9F64B679A5EBDE1C6598EBC01003D2B3DC3CBDAFE41BB43F5029A3739DC</vt:lpwstr>
  </property>
  <property fmtid="{D5CDD505-2E9C-101B-9397-08002B2CF9AE}" pid="3" name="InformationType">
    <vt:lpwstr/>
  </property>
  <property fmtid="{D5CDD505-2E9C-101B-9397-08002B2CF9AE}" pid="4" name="Distribution">
    <vt:lpwstr>9;#Internal Core Defra|836ac8df-3ab9-4c95-a1f0-07f825804935</vt:lpwstr>
  </property>
  <property fmtid="{D5CDD505-2E9C-101B-9397-08002B2CF9AE}" pid="5" name="MediaServiceImageTags">
    <vt:lpwstr/>
  </property>
  <property fmtid="{D5CDD505-2E9C-101B-9397-08002B2CF9AE}" pid="6" name="HOCopyrightLevel">
    <vt:lpwstr>7;#Crown|69589897-2828-4761-976e-717fd8e631c9</vt:lpwstr>
  </property>
  <property fmtid="{D5CDD505-2E9C-101B-9397-08002B2CF9AE}" pid="7" name="HOGovernmentSecurityClassification">
    <vt:lpwstr>6;#Official|14c80daa-741b-422c-9722-f71693c9ede4</vt:lpwstr>
  </property>
  <property fmtid="{D5CDD505-2E9C-101B-9397-08002B2CF9AE}" pid="8" name="HOSiteType">
    <vt:lpwstr>10;#Team|ff0485df-0575-416f-802f-e999165821b7</vt:lpwstr>
  </property>
  <property fmtid="{D5CDD505-2E9C-101B-9397-08002B2CF9AE}" pid="9" name="OrganisationalUnit">
    <vt:lpwstr>8;#Core Defra|026223dd-2e56-4615-868d-7c5bfd566810</vt:lpwstr>
  </property>
</Properties>
</file>