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7217" w14:textId="77777777" w:rsidR="0016445A" w:rsidRPr="0016445A" w:rsidRDefault="0016445A" w:rsidP="0016445A">
      <w:pPr>
        <w:spacing w:after="0" w:line="240" w:lineRule="auto"/>
        <w:ind w:hanging="142"/>
        <w:rPr>
          <w:rFonts w:ascii="Verdana" w:eastAsia="Times New Roman" w:hAnsi="Verdana" w:cs="Times New Roman"/>
          <w:szCs w:val="20"/>
          <w:lang w:eastAsia="en-GB"/>
        </w:rPr>
      </w:pPr>
      <w:r w:rsidRPr="0016445A">
        <w:rPr>
          <w:rFonts w:ascii="Verdana" w:eastAsia="Times New Roman" w:hAnsi="Verdana" w:cs="Times New Roman"/>
          <w:noProof/>
          <w:szCs w:val="20"/>
          <w:lang w:eastAsia="en-GB"/>
        </w:rPr>
        <w:drawing>
          <wp:inline distT="0" distB="0" distL="0" distR="0" wp14:anchorId="03DED546" wp14:editId="16A882D9">
            <wp:extent cx="3352800" cy="352425"/>
            <wp:effectExtent l="0" t="0" r="0" b="0"/>
            <wp:docPr id="3" name="Picture 3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181AB" w14:textId="77777777" w:rsidR="0016445A" w:rsidRPr="0016445A" w:rsidRDefault="0016445A" w:rsidP="0016445A">
      <w:pPr>
        <w:spacing w:after="0" w:line="240" w:lineRule="auto"/>
        <w:rPr>
          <w:rFonts w:ascii="Verdana" w:eastAsia="Times New Roman" w:hAnsi="Verdana" w:cs="Times New Roman"/>
          <w:szCs w:val="20"/>
          <w:lang w:eastAsia="en-GB"/>
        </w:rPr>
      </w:pPr>
    </w:p>
    <w:tbl>
      <w:tblPr>
        <w:tblW w:w="9519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2"/>
        <w:gridCol w:w="57"/>
      </w:tblGrid>
      <w:tr w:rsidR="0016445A" w:rsidRPr="0016445A" w14:paraId="6B9D8EC6" w14:textId="77777777">
        <w:trPr>
          <w:gridAfter w:val="1"/>
          <w:wAfter w:w="57" w:type="dxa"/>
          <w:cantSplit/>
          <w:trHeight w:val="577"/>
        </w:trPr>
        <w:tc>
          <w:tcPr>
            <w:tcW w:w="9462" w:type="dxa"/>
            <w:shd w:val="clear" w:color="auto" w:fill="auto"/>
          </w:tcPr>
          <w:p w14:paraId="6608687E" w14:textId="77777777" w:rsidR="0016445A" w:rsidRPr="0016445A" w:rsidRDefault="0016445A" w:rsidP="0016445A">
            <w:pPr>
              <w:spacing w:before="120" w:after="0" w:line="240" w:lineRule="auto"/>
              <w:ind w:left="-108" w:right="34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en-GB"/>
              </w:rPr>
            </w:pPr>
            <w:bookmarkStart w:id="0" w:name="bmkTable00"/>
            <w:bookmarkEnd w:id="0"/>
            <w:r w:rsidRPr="0016445A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en-GB"/>
              </w:rPr>
              <w:t>Application Decision</w:t>
            </w:r>
          </w:p>
        </w:tc>
      </w:tr>
      <w:tr w:rsidR="0016445A" w:rsidRPr="0016445A" w14:paraId="10CA6DEE" w14:textId="77777777">
        <w:trPr>
          <w:gridAfter w:val="1"/>
          <w:wAfter w:w="57" w:type="dxa"/>
          <w:cantSplit/>
          <w:trHeight w:val="372"/>
        </w:trPr>
        <w:tc>
          <w:tcPr>
            <w:tcW w:w="9462" w:type="dxa"/>
            <w:shd w:val="clear" w:color="auto" w:fill="auto"/>
            <w:vAlign w:val="center"/>
          </w:tcPr>
          <w:p w14:paraId="167B3C71" w14:textId="77777777" w:rsidR="0016445A" w:rsidRPr="0016445A" w:rsidRDefault="0016445A" w:rsidP="0016445A">
            <w:pPr>
              <w:spacing w:before="60" w:after="0" w:line="240" w:lineRule="auto"/>
              <w:ind w:right="34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16445A" w:rsidRPr="0016445A" w14:paraId="1FE4B0BF" w14:textId="77777777">
        <w:trPr>
          <w:gridAfter w:val="1"/>
          <w:wAfter w:w="57" w:type="dxa"/>
          <w:cantSplit/>
          <w:trHeight w:val="327"/>
        </w:trPr>
        <w:tc>
          <w:tcPr>
            <w:tcW w:w="9462" w:type="dxa"/>
            <w:shd w:val="clear" w:color="auto" w:fill="auto"/>
          </w:tcPr>
          <w:p w14:paraId="40E803C0" w14:textId="2CA2B4B9" w:rsidR="0016445A" w:rsidRPr="005E5E37" w:rsidRDefault="0016445A" w:rsidP="0016445A">
            <w:pPr>
              <w:spacing w:before="180" w:after="0" w:line="240" w:lineRule="auto"/>
              <w:ind w:left="-108" w:righ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by </w:t>
            </w:r>
            <w:r w:rsidR="00E82D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Harry Wood</w:t>
            </w:r>
          </w:p>
        </w:tc>
      </w:tr>
      <w:tr w:rsidR="0016445A" w:rsidRPr="0016445A" w14:paraId="4F6A20F6" w14:textId="77777777">
        <w:trPr>
          <w:gridAfter w:val="1"/>
          <w:wAfter w:w="57" w:type="dxa"/>
          <w:cantSplit/>
          <w:trHeight w:val="312"/>
        </w:trPr>
        <w:tc>
          <w:tcPr>
            <w:tcW w:w="9462" w:type="dxa"/>
            <w:tcBorders>
              <w:bottom w:val="nil"/>
            </w:tcBorders>
            <w:shd w:val="clear" w:color="auto" w:fill="auto"/>
          </w:tcPr>
          <w:p w14:paraId="235D5A9E" w14:textId="77777777" w:rsidR="0016445A" w:rsidRPr="005E5E37" w:rsidRDefault="0016445A" w:rsidP="0016445A">
            <w:pPr>
              <w:spacing w:before="120" w:after="0" w:line="240" w:lineRule="auto"/>
              <w:ind w:left="-108" w:righ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Appointed by the Secretary of State for Environment, Food and Rural Affairs</w:t>
            </w:r>
          </w:p>
        </w:tc>
      </w:tr>
      <w:tr w:rsidR="0016445A" w:rsidRPr="0016445A" w14:paraId="70E28231" w14:textId="77777777">
        <w:trPr>
          <w:gridAfter w:val="1"/>
          <w:wAfter w:w="57" w:type="dxa"/>
          <w:cantSplit/>
          <w:trHeight w:val="293"/>
        </w:trPr>
        <w:tc>
          <w:tcPr>
            <w:tcW w:w="94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F54BC" w14:textId="6FC62DE5" w:rsidR="0016445A" w:rsidRPr="005E5E37" w:rsidRDefault="0016445A" w:rsidP="0016445A">
            <w:pPr>
              <w:spacing w:before="120" w:after="0" w:line="240" w:lineRule="auto"/>
              <w:ind w:left="-108" w:right="17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Decision date:  </w:t>
            </w:r>
            <w:r w:rsidR="005136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31 July</w:t>
            </w:r>
            <w:r w:rsidRPr="005E5E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202</w:t>
            </w:r>
            <w:r w:rsidR="0024015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16445A" w:rsidRPr="005E5E37" w14:paraId="7C6C11BE" w14:textId="77777777" w:rsidTr="0016445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470"/>
        </w:trPr>
        <w:tc>
          <w:tcPr>
            <w:tcW w:w="9519" w:type="dxa"/>
            <w:gridSpan w:val="2"/>
            <w:tcBorders>
              <w:top w:val="single" w:sz="0" w:space="0" w:color="000000"/>
              <w:bottom w:val="single" w:sz="4" w:space="0" w:color="auto"/>
            </w:tcBorders>
            <w:shd w:val="clear" w:color="auto" w:fill="auto"/>
          </w:tcPr>
          <w:p w14:paraId="3CA98019" w14:textId="77777777" w:rsidR="0016445A" w:rsidRPr="005E5E37" w:rsidRDefault="0016445A" w:rsidP="001644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4DA400F2" w14:textId="5B4A5C97" w:rsidR="0016445A" w:rsidRPr="005E5E37" w:rsidRDefault="0016445A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Application Ref: COM/3</w:t>
            </w:r>
            <w:r w:rsidR="00A448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319837</w:t>
            </w:r>
          </w:p>
          <w:p w14:paraId="27C510CB" w14:textId="40A88DAA" w:rsidR="0016445A" w:rsidRPr="005E5E37" w:rsidRDefault="001930EB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Godstone Green Common</w:t>
            </w:r>
            <w:r w:rsidR="0007706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Godstone</w:t>
            </w:r>
            <w:r w:rsidR="0007706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Surrey</w:t>
            </w:r>
          </w:p>
          <w:p w14:paraId="4E21FD28" w14:textId="6600C452" w:rsidR="0016445A" w:rsidRPr="005E5E37" w:rsidRDefault="0016445A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Register Unit No: C</w:t>
            </w:r>
            <w:r w:rsidR="00A35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  <w:r w:rsidR="001930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0770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  <w:p w14:paraId="08F9D754" w14:textId="368ADD81" w:rsidR="0016445A" w:rsidRPr="005E5E37" w:rsidRDefault="0016445A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Commons Registration Authority: </w:t>
            </w:r>
            <w:r w:rsidR="001930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Surrey County Council</w:t>
            </w:r>
          </w:p>
          <w:p w14:paraId="73C6654A" w14:textId="77777777" w:rsidR="0016445A" w:rsidRPr="005E5E37" w:rsidRDefault="0016445A" w:rsidP="001644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1D28B56E" w14:textId="66F212FA" w:rsidR="0016445A" w:rsidRPr="005E5E37" w:rsidRDefault="0016445A" w:rsidP="0016445A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application, dated</w:t>
            </w:r>
            <w:r w:rsidR="004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31 March </w:t>
            </w:r>
            <w:r w:rsidR="00CE2C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is made under Section 38 of the Commons Act 2006 (the 2006 Act) for consent to carry out restricted works on common land.</w:t>
            </w:r>
          </w:p>
          <w:p w14:paraId="3DC50604" w14:textId="5089FDFE" w:rsidR="0016445A" w:rsidRPr="005E5E37" w:rsidRDefault="0016445A" w:rsidP="0016445A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 xml:space="preserve">The application is made by </w:t>
            </w:r>
            <w:r w:rsidR="00E66D87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>Godstone Parish Council</w:t>
            </w:r>
            <w:r w:rsidRPr="005E5E37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>.</w:t>
            </w:r>
          </w:p>
          <w:p w14:paraId="05CBF469" w14:textId="632D3918" w:rsidR="0016445A" w:rsidRPr="005E5E37" w:rsidRDefault="0016445A" w:rsidP="007D72DE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works comprise</w:t>
            </w:r>
            <w:r w:rsidR="00077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D7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installing </w:t>
            </w:r>
            <w:r w:rsidR="001705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 tarmac path</w:t>
            </w:r>
            <w:r w:rsidR="00DE6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(54 metres in length and</w:t>
            </w:r>
            <w:r w:rsidR="00463E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 metre wide) to connect </w:t>
            </w:r>
            <w:r w:rsidR="00B279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Godstone Green Play Area</w:t>
            </w:r>
            <w:r w:rsidR="00463E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</w:t>
            </w:r>
            <w:r w:rsidR="00B279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</w:t>
            </w:r>
            <w:r w:rsidR="00463E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existing tarmac path</w:t>
            </w:r>
            <w:r w:rsidR="007D72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="00463E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58F1AFAA" w14:textId="77777777" w:rsidR="0016445A" w:rsidRPr="005E5E37" w:rsidRDefault="0016445A" w:rsidP="0016445A">
      <w:pPr>
        <w:tabs>
          <w:tab w:val="left" w:pos="68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78C18CA" w14:textId="2D879DC9" w:rsidR="00693CC1" w:rsidRPr="001B2A91" w:rsidRDefault="0016445A" w:rsidP="009A520D">
      <w:pPr>
        <w:keepNext/>
        <w:widowControl w:val="0"/>
        <w:spacing w:before="180" w:after="0" w:line="240" w:lineRule="auto"/>
        <w:outlineLvl w:val="5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Decision</w:t>
      </w:r>
    </w:p>
    <w:p w14:paraId="0139E083" w14:textId="26DAC9E5" w:rsidR="0016445A" w:rsidRPr="005E5E37" w:rsidRDefault="0016445A" w:rsidP="009A520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Consent is granted for the works in accordance with the application dated </w:t>
      </w:r>
      <w:r w:rsidR="008C4CF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31 March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and the plans submitted with it subject to the following conditions:</w:t>
      </w:r>
    </w:p>
    <w:p w14:paraId="2466AE2D" w14:textId="77777777" w:rsidR="0016445A" w:rsidRPr="005E5E37" w:rsidRDefault="0016445A" w:rsidP="009A520D">
      <w:pPr>
        <w:numPr>
          <w:ilvl w:val="0"/>
          <w:numId w:val="3"/>
        </w:numPr>
        <w:tabs>
          <w:tab w:val="num" w:pos="79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works shall begin no later than 3 years from the date of this decision; and</w:t>
      </w:r>
    </w:p>
    <w:p w14:paraId="1234AAC0" w14:textId="3DC4DFE7" w:rsidR="0016445A" w:rsidRPr="005E5E37" w:rsidRDefault="000D16BA" w:rsidP="009A520D">
      <w:pPr>
        <w:numPr>
          <w:ilvl w:val="0"/>
          <w:numId w:val="3"/>
        </w:numPr>
        <w:tabs>
          <w:tab w:val="num" w:pos="79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land shall be fully reinstated within one month from the completion of the works.</w:t>
      </w:r>
    </w:p>
    <w:p w14:paraId="098741C9" w14:textId="14DBCB03" w:rsidR="0016445A" w:rsidRDefault="0016445A" w:rsidP="009A520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For the purposes of identification </w:t>
      </w:r>
      <w:r w:rsidRPr="005E5E37">
        <w:rPr>
          <w:rFonts w:ascii="Arial" w:eastAsia="Times New Roman" w:hAnsi="Arial" w:cs="Arial"/>
          <w:sz w:val="24"/>
          <w:szCs w:val="24"/>
          <w:lang w:eastAsia="en-GB"/>
        </w:rPr>
        <w:t>only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, the location of the proposed </w:t>
      </w:r>
      <w:r w:rsidR="00B51CF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works</w:t>
      </w:r>
      <w:r w:rsidR="00B009C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="00B51CF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is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shown on the</w:t>
      </w:r>
      <w:r w:rsidR="00693CC1"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attached plan.</w:t>
      </w:r>
    </w:p>
    <w:p w14:paraId="15648D57" w14:textId="77777777" w:rsidR="000A197E" w:rsidRPr="005E5E37" w:rsidRDefault="000A197E" w:rsidP="000A197E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02880605" w14:textId="77777777" w:rsidR="00E82039" w:rsidRPr="00A62B07" w:rsidRDefault="00E82039" w:rsidP="00E82039">
      <w:pPr>
        <w:spacing w:before="180" w:after="0" w:line="240" w:lineRule="auto"/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sz w:val="24"/>
          <w:szCs w:val="24"/>
          <w:lang w:eastAsia="en-GB"/>
        </w:rPr>
        <w:t>Preliminary Matters</w:t>
      </w:r>
    </w:p>
    <w:p w14:paraId="375BAC75" w14:textId="7D50EE8C" w:rsidR="00E82039" w:rsidRDefault="00E82039" w:rsidP="00E82039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 have had regard to Defra’s Common Land consents policy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of November 2015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in determining this application under section 38, which has been published for the guidance of both the Planning Inspectorate and applicants. However, every application will be considered on its merits and a determination will depart from the policy if it appears appropriate to do so. In such cases, the decision will explain why it has departed from the policy.</w:t>
      </w:r>
    </w:p>
    <w:p w14:paraId="349CC27F" w14:textId="77777777" w:rsidR="00876415" w:rsidRDefault="00876415" w:rsidP="00876415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387E23F2" w14:textId="77777777" w:rsidR="00876415" w:rsidRPr="006B3009" w:rsidRDefault="00876415" w:rsidP="00876415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B45A06">
        <w:rPr>
          <w:rFonts w:ascii="Arial" w:eastAsia="Times New Roman" w:hAnsi="Arial" w:cs="Arial"/>
          <w:sz w:val="24"/>
          <w:szCs w:val="24"/>
          <w:lang w:eastAsia="en-GB"/>
        </w:rPr>
        <w:t xml:space="preserve">This </w:t>
      </w:r>
      <w:r w:rsidRPr="00B45A0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application</w:t>
      </w:r>
      <w:r w:rsidRPr="00B45A06">
        <w:rPr>
          <w:rFonts w:ascii="Arial" w:eastAsia="Times New Roman" w:hAnsi="Arial" w:cs="Arial"/>
          <w:sz w:val="24"/>
          <w:szCs w:val="24"/>
          <w:lang w:eastAsia="en-GB"/>
        </w:rPr>
        <w:t xml:space="preserve"> has been </w:t>
      </w:r>
      <w:r w:rsidRPr="00B45A0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determined</w:t>
      </w:r>
      <w:r w:rsidRPr="00B45A06">
        <w:rPr>
          <w:rFonts w:ascii="Arial" w:eastAsia="Times New Roman" w:hAnsi="Arial" w:cs="Arial"/>
          <w:sz w:val="24"/>
          <w:szCs w:val="24"/>
          <w:lang w:eastAsia="en-GB"/>
        </w:rPr>
        <w:t xml:space="preserve"> solely </w:t>
      </w:r>
      <w:r w:rsidRPr="00B45A0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on</w:t>
      </w:r>
      <w:r w:rsidRPr="00B45A0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45A0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</w:t>
      </w:r>
      <w:r w:rsidRPr="00B45A06">
        <w:rPr>
          <w:rFonts w:ascii="Arial" w:eastAsia="Times New Roman" w:hAnsi="Arial" w:cs="Arial"/>
          <w:sz w:val="24"/>
          <w:szCs w:val="24"/>
          <w:lang w:eastAsia="en-GB"/>
        </w:rPr>
        <w:t xml:space="preserve"> basis of written evidence. </w:t>
      </w:r>
    </w:p>
    <w:p w14:paraId="5A35D20E" w14:textId="77777777" w:rsidR="00876415" w:rsidRPr="006B3009" w:rsidRDefault="00876415" w:rsidP="00876415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ACA34B" w14:textId="70850233" w:rsidR="005F4CFF" w:rsidRDefault="00876415" w:rsidP="005F4CFF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B45A06">
        <w:rPr>
          <w:rFonts w:ascii="Arial" w:eastAsia="Times New Roman" w:hAnsi="Arial" w:cs="Arial"/>
          <w:sz w:val="24"/>
          <w:szCs w:val="24"/>
          <w:lang w:eastAsia="en-GB"/>
        </w:rPr>
        <w:t>I have taken account of the representations made by Natural England (NE)</w:t>
      </w:r>
      <w:r w:rsidR="00E42502">
        <w:rPr>
          <w:rFonts w:ascii="Arial" w:eastAsia="Times New Roman" w:hAnsi="Arial" w:cs="Arial"/>
          <w:sz w:val="24"/>
          <w:szCs w:val="24"/>
          <w:lang w:eastAsia="en-GB"/>
        </w:rPr>
        <w:t>, the Open Spaces Society (OSS)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="006E77A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B231D">
        <w:rPr>
          <w:rFonts w:ascii="Arial" w:eastAsia="Times New Roman" w:hAnsi="Arial" w:cs="Arial"/>
          <w:sz w:val="24"/>
          <w:szCs w:val="24"/>
          <w:lang w:eastAsia="en-GB"/>
        </w:rPr>
        <w:t>Surrey County Council’s</w:t>
      </w:r>
      <w:r w:rsidR="006E77A6">
        <w:rPr>
          <w:rFonts w:ascii="Arial" w:eastAsia="Times New Roman" w:hAnsi="Arial" w:cs="Arial"/>
          <w:sz w:val="24"/>
          <w:szCs w:val="24"/>
          <w:lang w:eastAsia="en-GB"/>
        </w:rPr>
        <w:t xml:space="preserve"> Historic Environment Planning team </w:t>
      </w:r>
      <w:r w:rsidR="00B561C9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3B231D">
        <w:rPr>
          <w:rFonts w:ascii="Arial" w:eastAsia="Times New Roman" w:hAnsi="Arial" w:cs="Arial"/>
          <w:sz w:val="24"/>
          <w:szCs w:val="24"/>
          <w:lang w:eastAsia="en-GB"/>
        </w:rPr>
        <w:t>SCC</w:t>
      </w:r>
      <w:r w:rsidR="00D00AC2">
        <w:rPr>
          <w:rFonts w:ascii="Arial" w:eastAsia="Times New Roman" w:hAnsi="Arial" w:cs="Arial"/>
          <w:sz w:val="24"/>
          <w:szCs w:val="24"/>
          <w:lang w:eastAsia="en-GB"/>
        </w:rPr>
        <w:t>HEP</w:t>
      </w:r>
      <w:r w:rsidR="00B561C9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Pr="00B45A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5F4CFF" w:rsidRPr="005F4CF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E016D7B" w14:textId="77777777" w:rsidR="005F4CFF" w:rsidRDefault="005F4CFF" w:rsidP="005F4CFF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1CD1FC" w14:textId="19B072F0" w:rsidR="0051367A" w:rsidRDefault="0051367A" w:rsidP="005F4CFF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136121E" w14:textId="77777777" w:rsidR="0051367A" w:rsidRPr="005F4CFF" w:rsidRDefault="0051367A" w:rsidP="005F4CFF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8F5F191" w14:textId="1849DCE9" w:rsidR="005F4CFF" w:rsidRPr="005E5E37" w:rsidRDefault="005F4CFF" w:rsidP="005F4CFF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sz w:val="24"/>
          <w:szCs w:val="24"/>
          <w:lang w:eastAsia="en-GB"/>
        </w:rPr>
        <w:lastRenderedPageBreak/>
        <w:t>I am required by section 39 of the 2006 Act to have regard to the following in determining this application:-</w:t>
      </w:r>
    </w:p>
    <w:p w14:paraId="7E410C9B" w14:textId="77777777" w:rsidR="005F4CFF" w:rsidRPr="005E5E37" w:rsidRDefault="005F4CFF" w:rsidP="005F4CFF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interests of persons having rights in relation to, or occupying, the land (and in particular persons exercising rights of common over it);</w:t>
      </w:r>
    </w:p>
    <w:p w14:paraId="208D9AB6" w14:textId="77777777" w:rsidR="005F4CFF" w:rsidRPr="005E5E37" w:rsidRDefault="005F4CFF" w:rsidP="005F4CFF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interests of the neighbourhood;</w:t>
      </w:r>
    </w:p>
    <w:p w14:paraId="7374EA17" w14:textId="53597CB4" w:rsidR="005F4CFF" w:rsidRPr="005E5E37" w:rsidRDefault="005F4CFF" w:rsidP="005F4CFF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public interest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(</w:t>
      </w:r>
      <w:r w:rsidRPr="005D42A5">
        <w:rPr>
          <w:rFonts w:ascii="Arial" w:hAnsi="Arial" w:cs="Arial"/>
          <w:sz w:val="24"/>
          <w:szCs w:val="24"/>
        </w:rPr>
        <w:t>Section 39(2) of the 2006 Act provides that the public interest includes the public interest in; nature conservation; the conservation of the landscape; the protection of public rights of access to any area of land; and the protection of archaeological remains and features of historic interest)</w:t>
      </w:r>
      <w:r w:rsidRP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;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and</w:t>
      </w:r>
    </w:p>
    <w:p w14:paraId="67457A7A" w14:textId="77777777" w:rsidR="005F4CFF" w:rsidRDefault="005F4CFF" w:rsidP="005F4CFF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any other matter considered to be relevant.</w:t>
      </w:r>
    </w:p>
    <w:p w14:paraId="009A5445" w14:textId="77777777" w:rsidR="000A197E" w:rsidRDefault="000A197E" w:rsidP="000A197E">
      <w:pPr>
        <w:spacing w:before="180" w:after="0" w:line="240" w:lineRule="auto"/>
        <w:ind w:left="1080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6A49A9D5" w14:textId="77777777" w:rsidR="007A3BAD" w:rsidRPr="007A3BAD" w:rsidRDefault="007A3BAD" w:rsidP="000A197E">
      <w:pPr>
        <w:keepNext/>
        <w:widowControl w:val="0"/>
        <w:spacing w:before="180" w:after="0" w:line="240" w:lineRule="auto"/>
        <w:outlineLvl w:val="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7A3BA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Reasons</w:t>
      </w:r>
    </w:p>
    <w:p w14:paraId="0F960704" w14:textId="18DC120F" w:rsidR="007A3BAD" w:rsidRPr="000A197E" w:rsidRDefault="007A3BAD" w:rsidP="000A197E">
      <w:pPr>
        <w:tabs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b/>
          <w:i/>
          <w:color w:val="FF0000"/>
          <w:kern w:val="28"/>
          <w:sz w:val="24"/>
          <w:szCs w:val="24"/>
          <w:lang w:eastAsia="en-GB"/>
        </w:rPr>
      </w:pPr>
      <w:r w:rsidRPr="007A3BAD"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t>The interests of those occupying or having rights over the land</w:t>
      </w:r>
    </w:p>
    <w:p w14:paraId="5620CF7B" w14:textId="20DBA6E0" w:rsidR="00BE5455" w:rsidRPr="0051367A" w:rsidRDefault="003A284F" w:rsidP="005F4CFF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</w:rPr>
      </w:pPr>
      <w:r w:rsidRPr="005136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common is owned by the applicant, G</w:t>
      </w:r>
      <w:r w:rsidRPr="005136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odstone</w:t>
      </w:r>
      <w:r w:rsidRPr="005136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Parish Council (GPC), and it follows that the proposed works are in its interests. </w:t>
      </w:r>
    </w:p>
    <w:p w14:paraId="3F0E85CB" w14:textId="77777777" w:rsidR="003A284F" w:rsidRDefault="003A284F" w:rsidP="003A284F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4FA8981A" w14:textId="77713701" w:rsidR="003A284F" w:rsidRDefault="003A284F" w:rsidP="003A284F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1367A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</w:rPr>
        <w:t xml:space="preserve">The common land register records no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rights of common over CL16</w:t>
      </w:r>
      <w:r w:rsidR="0051367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.</w:t>
      </w:r>
    </w:p>
    <w:p w14:paraId="24F3D468" w14:textId="77777777" w:rsidR="003A284F" w:rsidRPr="003A284F" w:rsidRDefault="003A284F" w:rsidP="003A284F">
      <w:pPr>
        <w:pStyle w:val="ListParagrap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6EC1B908" w14:textId="3F092868" w:rsidR="008173B2" w:rsidRPr="003A284F" w:rsidRDefault="003A284F" w:rsidP="003A284F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GPC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highlight that the public “have a right of access to the common for air and exercise”, and that “football and cricket is played on Godstone Green. They assert that the proposed work is “not […] in an area that would affect the playing of these sports or other games”.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="00BE5455" w:rsidRPr="003A284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Several propert</w:t>
      </w:r>
      <w:r w:rsidR="00C83C39" w:rsidRPr="003A284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ies adjacent to Godstone Green</w:t>
      </w:r>
      <w:r w:rsidR="00BE5455" w:rsidRPr="003A284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have </w:t>
      </w:r>
      <w:r w:rsidR="00090744" w:rsidRPr="003A284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access </w:t>
      </w:r>
      <w:r w:rsidR="00BE5455" w:rsidRPr="003A284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agreements with GPC</w:t>
      </w:r>
      <w:r w:rsidRPr="003A284F">
        <w:rPr>
          <w:rFonts w:ascii="Arial" w:eastAsia="Times New Roman" w:hAnsi="Arial" w:cs="Arial"/>
          <w:color w:val="4472C4" w:themeColor="accent1"/>
          <w:kern w:val="28"/>
          <w:sz w:val="24"/>
          <w:szCs w:val="24"/>
          <w:lang w:eastAsia="en-GB"/>
        </w:rPr>
        <w:t xml:space="preserve">, </w:t>
      </w:r>
      <w:r w:rsidRPr="0051367A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</w:rPr>
        <w:t>which</w:t>
      </w:r>
      <w:r w:rsidR="00090744" w:rsidRPr="0051367A">
        <w:rPr>
          <w:rFonts w:ascii="Arial" w:eastAsia="Times New Roman" w:hAnsi="Arial" w:cs="Arial"/>
          <w:strike/>
          <w:color w:val="000000" w:themeColor="text1"/>
          <w:kern w:val="28"/>
          <w:sz w:val="24"/>
          <w:szCs w:val="24"/>
          <w:lang w:eastAsia="en-GB"/>
        </w:rPr>
        <w:t xml:space="preserve"> </w:t>
      </w:r>
      <w:r w:rsidR="00090744" w:rsidRPr="003A284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assert</w:t>
      </w:r>
      <w:r w:rsidR="00117FA7" w:rsidRPr="003A284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s</w:t>
      </w:r>
      <w:r w:rsidR="00090744" w:rsidRPr="003A284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that the proposed path</w:t>
      </w:r>
      <w:r w:rsidR="003F504D" w:rsidRPr="003A284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“is not in an area near these properties and would not affect access”. </w:t>
      </w:r>
      <w:r w:rsidR="0009066B" w:rsidRPr="003A284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</w:p>
    <w:p w14:paraId="18E45933" w14:textId="77777777" w:rsidR="008173B2" w:rsidRPr="008173B2" w:rsidRDefault="008173B2" w:rsidP="008173B2">
      <w:pPr>
        <w:pStyle w:val="ListParagrap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6B950C8A" w14:textId="5CE78253" w:rsidR="008173B2" w:rsidRDefault="003A284F" w:rsidP="008173B2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5136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 am satisfied </w:t>
      </w:r>
      <w:r w:rsidR="008173B2">
        <w:rPr>
          <w:rFonts w:ascii="Arial" w:eastAsia="Times New Roman" w:hAnsi="Arial" w:cs="Arial"/>
          <w:sz w:val="24"/>
          <w:szCs w:val="24"/>
          <w:lang w:eastAsia="en-GB"/>
        </w:rPr>
        <w:t xml:space="preserve">that the works will </w:t>
      </w:r>
      <w:r w:rsidRPr="005136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not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 xml:space="preserve"> </w:t>
      </w:r>
      <w:r w:rsidR="008173B2">
        <w:rPr>
          <w:rFonts w:ascii="Arial" w:eastAsia="Times New Roman" w:hAnsi="Arial" w:cs="Arial"/>
          <w:sz w:val="24"/>
          <w:szCs w:val="24"/>
          <w:lang w:eastAsia="en-GB"/>
        </w:rPr>
        <w:t>harm the interests of those occupying or having rights over the land</w:t>
      </w:r>
      <w:r w:rsidR="008173B2" w:rsidRPr="005E5E3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C3419D9" w14:textId="77777777" w:rsidR="008173B2" w:rsidRDefault="008173B2" w:rsidP="008173B2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9CF3807" w14:textId="77777777" w:rsidR="00157893" w:rsidRPr="00822748" w:rsidRDefault="00157893" w:rsidP="00157893">
      <w:pPr>
        <w:keepNext/>
        <w:widowControl w:val="0"/>
        <w:spacing w:before="180" w:after="0" w:line="240" w:lineRule="auto"/>
        <w:outlineLvl w:val="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t>The interests of the neighbourhood and public rights of access</w:t>
      </w:r>
    </w:p>
    <w:p w14:paraId="4158E17C" w14:textId="77777777" w:rsidR="00157893" w:rsidRPr="008173B2" w:rsidRDefault="00157893" w:rsidP="008173B2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F1F79D" w14:textId="77777777" w:rsidR="00970B81" w:rsidRPr="00970B81" w:rsidRDefault="00970B81" w:rsidP="00970B81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6129AB">
        <w:rPr>
          <w:rFonts w:ascii="Arial" w:eastAsia="Times New Roman" w:hAnsi="Arial" w:cs="Arial"/>
          <w:sz w:val="24"/>
          <w:szCs w:val="24"/>
          <w:lang w:eastAsia="en-GB"/>
        </w:rPr>
        <w:t xml:space="preserve">The interests of the neighbourhood test relates to </w:t>
      </w:r>
      <w:r>
        <w:rPr>
          <w:rFonts w:ascii="Arial" w:eastAsia="Times New Roman" w:hAnsi="Arial" w:cs="Arial"/>
          <w:sz w:val="24"/>
          <w:szCs w:val="24"/>
          <w:lang w:eastAsia="en-GB"/>
        </w:rPr>
        <w:t>how the works will impact</w:t>
      </w:r>
      <w:r w:rsidRPr="006129A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on </w:t>
      </w:r>
      <w:r w:rsidRPr="006129AB">
        <w:rPr>
          <w:rFonts w:ascii="Arial" w:eastAsia="Times New Roman" w:hAnsi="Arial" w:cs="Arial"/>
          <w:sz w:val="24"/>
          <w:szCs w:val="24"/>
          <w:lang w:eastAsia="en-GB"/>
        </w:rPr>
        <w:t>the way the common land is used by local people and is closely linked with interests of public access.</w:t>
      </w:r>
    </w:p>
    <w:p w14:paraId="69066008" w14:textId="77777777" w:rsidR="00970B81" w:rsidRPr="005335F9" w:rsidRDefault="00970B81" w:rsidP="00970B81">
      <w:pPr>
        <w:pStyle w:val="ListParagraph"/>
        <w:tabs>
          <w:tab w:val="left" w:pos="284"/>
          <w:tab w:val="left" w:pos="432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42817192" w14:textId="22A94D1F" w:rsidR="00E43B69" w:rsidRPr="00E43B69" w:rsidRDefault="00B04BC2" w:rsidP="00E43B69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136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GPC </w:t>
      </w:r>
      <w:r w:rsidR="00EE5D2D">
        <w:rPr>
          <w:rFonts w:ascii="Arial" w:eastAsia="Times New Roman" w:hAnsi="Arial" w:cs="Arial"/>
          <w:sz w:val="24"/>
          <w:szCs w:val="24"/>
          <w:lang w:eastAsia="en-GB"/>
        </w:rPr>
        <w:t xml:space="preserve">suggests that currently the playground “can only be accessed </w:t>
      </w:r>
      <w:r w:rsidR="005E009B">
        <w:rPr>
          <w:rFonts w:ascii="Arial" w:eastAsia="Times New Roman" w:hAnsi="Arial" w:cs="Arial"/>
          <w:sz w:val="24"/>
          <w:szCs w:val="24"/>
          <w:lang w:eastAsia="en-GB"/>
        </w:rPr>
        <w:t xml:space="preserve">by crossing the grass that surrounds it”, and that during wet weather this area can become </w:t>
      </w:r>
      <w:r w:rsidR="00993B6C">
        <w:rPr>
          <w:rFonts w:ascii="Arial" w:eastAsia="Times New Roman" w:hAnsi="Arial" w:cs="Arial"/>
          <w:sz w:val="24"/>
          <w:szCs w:val="24"/>
          <w:lang w:eastAsia="en-GB"/>
        </w:rPr>
        <w:t xml:space="preserve">quickly waterlogged. The proposed tarmac path </w:t>
      </w:r>
      <w:r w:rsidR="00A233EA">
        <w:rPr>
          <w:rFonts w:ascii="Arial" w:eastAsia="Times New Roman" w:hAnsi="Arial" w:cs="Arial"/>
          <w:sz w:val="24"/>
          <w:szCs w:val="24"/>
          <w:lang w:eastAsia="en-GB"/>
        </w:rPr>
        <w:t xml:space="preserve">would offer improved access in all </w:t>
      </w:r>
      <w:r w:rsidR="0051367A">
        <w:rPr>
          <w:rFonts w:ascii="Arial" w:eastAsia="Times New Roman" w:hAnsi="Arial" w:cs="Arial"/>
          <w:sz w:val="24"/>
          <w:szCs w:val="24"/>
          <w:lang w:eastAsia="en-GB"/>
        </w:rPr>
        <w:t>seasons and</w:t>
      </w:r>
      <w:r w:rsidR="00A567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1327C">
        <w:rPr>
          <w:rFonts w:ascii="Arial" w:eastAsia="Times New Roman" w:hAnsi="Arial" w:cs="Arial"/>
          <w:sz w:val="24"/>
          <w:szCs w:val="24"/>
          <w:lang w:eastAsia="en-GB"/>
        </w:rPr>
        <w:t>would “significantly improve accessibility for those with mobility issues</w:t>
      </w:r>
      <w:r w:rsidR="00A567E0">
        <w:rPr>
          <w:rFonts w:ascii="Arial" w:eastAsia="Times New Roman" w:hAnsi="Arial" w:cs="Arial"/>
          <w:sz w:val="24"/>
          <w:szCs w:val="24"/>
          <w:lang w:eastAsia="en-GB"/>
        </w:rPr>
        <w:t xml:space="preserve"> [and] […] </w:t>
      </w:r>
      <w:r w:rsidR="00864BA0">
        <w:rPr>
          <w:rFonts w:ascii="Arial" w:eastAsia="Times New Roman" w:hAnsi="Arial" w:cs="Arial"/>
          <w:sz w:val="24"/>
          <w:szCs w:val="24"/>
          <w:lang w:eastAsia="en-GB"/>
        </w:rPr>
        <w:t xml:space="preserve">for parents with young children in buggies”. </w:t>
      </w:r>
    </w:p>
    <w:p w14:paraId="7AEEB36B" w14:textId="77777777" w:rsidR="00E43B69" w:rsidRPr="00E43B69" w:rsidRDefault="00E43B69" w:rsidP="00E43B69">
      <w:pPr>
        <w:pStyle w:val="ListParagrap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C359E7A" w14:textId="73BE37C0" w:rsidR="00E43B69" w:rsidRPr="00E43B69" w:rsidRDefault="00E43B69" w:rsidP="00E43B69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 consider that the proposed path will</w:t>
      </w:r>
      <w:r w:rsidR="004215C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significantly improve access to Godstone Green Play Area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 I conclude that the works are in the interests of the neighbourhood and public rights of access.</w:t>
      </w:r>
    </w:p>
    <w:p w14:paraId="4FA5D60E" w14:textId="77777777" w:rsidR="00E43B69" w:rsidRDefault="00E43B69" w:rsidP="00E43B69">
      <w:pPr>
        <w:pStyle w:val="ListParagrap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6FA4F8B1" w14:textId="77777777" w:rsidR="001D1E91" w:rsidRDefault="001D1E91" w:rsidP="00E43B69">
      <w:pPr>
        <w:pStyle w:val="ListParagrap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51D92E5E" w14:textId="77777777" w:rsidR="001D1E91" w:rsidRDefault="001D1E91" w:rsidP="00E43B69">
      <w:pPr>
        <w:pStyle w:val="ListParagrap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5D14B762" w14:textId="77777777" w:rsidR="001D1E91" w:rsidRDefault="001D1E91" w:rsidP="00E43B69">
      <w:pPr>
        <w:pStyle w:val="ListParagrap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2022CB63" w14:textId="77777777" w:rsidR="00CA3CA3" w:rsidRDefault="00CA3CA3" w:rsidP="00E43B69">
      <w:pPr>
        <w:pStyle w:val="ListParagrap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61165E44" w14:textId="77777777" w:rsidR="001D1E91" w:rsidRDefault="001D1E91" w:rsidP="001D1E91">
      <w:p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t xml:space="preserve">public </w:t>
      </w:r>
      <w:r w:rsidRPr="005E5E37"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t>interest</w:t>
      </w:r>
    </w:p>
    <w:p w14:paraId="55699C81" w14:textId="402F15B9" w:rsidR="00E43B69" w:rsidRPr="00CA3CA3" w:rsidRDefault="001D1E91" w:rsidP="00CA3CA3">
      <w:p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i/>
          <w:color w:val="FF0000"/>
          <w:kern w:val="28"/>
          <w:sz w:val="24"/>
          <w:szCs w:val="24"/>
          <w:lang w:eastAsia="en-GB"/>
        </w:rPr>
      </w:pPr>
      <w:r w:rsidRPr="00B229FE"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t>Nature conservation and conservation of the landscape</w:t>
      </w:r>
    </w:p>
    <w:p w14:paraId="3251EE6A" w14:textId="75CD9CED" w:rsidR="008173B2" w:rsidRDefault="001C706D" w:rsidP="00647222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>T</w:t>
      </w:r>
      <w:r w:rsidRPr="003432DD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he application land is not subject to any statutory designations for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which NE consent/assent is required. </w:t>
      </w:r>
      <w:r w:rsidR="00647222" w:rsidRPr="00647222">
        <w:rPr>
          <w:rFonts w:ascii="Arial" w:eastAsia="Times New Roman" w:hAnsi="Arial" w:cs="Arial"/>
          <w:kern w:val="28"/>
          <w:sz w:val="24"/>
          <w:szCs w:val="24"/>
          <w:lang w:eastAsia="en-GB"/>
        </w:rPr>
        <w:t>No concerns have been raised by NE about the impact of the resurfacing works on nature conservation interests and I am satisfied that these interests will not be harmed.</w:t>
      </w:r>
    </w:p>
    <w:p w14:paraId="56E2852D" w14:textId="77777777" w:rsidR="00647222" w:rsidRDefault="00647222" w:rsidP="00647222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14:paraId="5DEEAB84" w14:textId="376AC3D8" w:rsidR="00647222" w:rsidRDefault="00B04BC2" w:rsidP="00647222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51367A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</w:rPr>
        <w:t>GPC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 w:rsidR="00991767">
        <w:rPr>
          <w:rFonts w:ascii="Arial" w:eastAsia="Times New Roman" w:hAnsi="Arial" w:cs="Arial"/>
          <w:kern w:val="28"/>
          <w:sz w:val="24"/>
          <w:szCs w:val="24"/>
          <w:lang w:eastAsia="en-GB"/>
        </w:rPr>
        <w:t>has emphasised that</w:t>
      </w:r>
      <w:r w:rsidR="00E479CB">
        <w:rPr>
          <w:rFonts w:ascii="Arial" w:eastAsia="Times New Roman" w:hAnsi="Arial" w:cs="Arial"/>
          <w:kern w:val="28"/>
          <w:sz w:val="24"/>
          <w:szCs w:val="24"/>
          <w:lang w:eastAsia="en-GB"/>
        </w:rPr>
        <w:t>, in an effort to mitigate the visual impact of the works</w:t>
      </w:r>
      <w:r w:rsidR="00E5624A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, the tarmac path “would be laid level with the grass with no concrete kerb or edging”. </w:t>
      </w:r>
    </w:p>
    <w:p w14:paraId="48FFD16F" w14:textId="77777777" w:rsidR="00E5624A" w:rsidRPr="00E5624A" w:rsidRDefault="00E5624A" w:rsidP="00E5624A">
      <w:pPr>
        <w:pStyle w:val="ListParagraph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14:paraId="3DDC56EF" w14:textId="6F6B6575" w:rsidR="00E5624A" w:rsidRDefault="00A360D3" w:rsidP="00647222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247F2C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I am satisfied that the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>short section of new path</w:t>
      </w:r>
      <w:r w:rsidRPr="00247F2C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will not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>seriously harm landscape interests.</w:t>
      </w:r>
    </w:p>
    <w:p w14:paraId="7CA48B77" w14:textId="77777777" w:rsidR="00996289" w:rsidRPr="00996289" w:rsidRDefault="00996289" w:rsidP="00996289">
      <w:pPr>
        <w:pStyle w:val="ListParagraph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14:paraId="171390C8" w14:textId="58E58D39" w:rsidR="00C75F6E" w:rsidRPr="00996289" w:rsidRDefault="00996289" w:rsidP="00996289">
      <w:p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en-GB"/>
        </w:rPr>
      </w:pPr>
      <w:r w:rsidRPr="002669B4">
        <w:rPr>
          <w:rFonts w:ascii="Arial" w:eastAsia="Times New Roman" w:hAnsi="Arial" w:cs="Arial"/>
          <w:i/>
          <w:color w:val="000000"/>
          <w:kern w:val="28"/>
          <w:sz w:val="24"/>
          <w:szCs w:val="24"/>
          <w:lang w:eastAsia="en-GB"/>
        </w:rPr>
        <w:t>A</w:t>
      </w:r>
      <w:r w:rsidRPr="002669B4"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t>rchaeological remains and features of historic interest</w:t>
      </w:r>
    </w:p>
    <w:p w14:paraId="0EC76AA7" w14:textId="70286F07" w:rsidR="00DB27F2" w:rsidRDefault="00D00AC2" w:rsidP="00FC01CC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750CF8">
        <w:rPr>
          <w:rFonts w:ascii="Arial" w:eastAsia="Times New Roman" w:hAnsi="Arial" w:cs="Arial"/>
          <w:kern w:val="28"/>
          <w:sz w:val="24"/>
          <w:szCs w:val="24"/>
          <w:lang w:eastAsia="en-GB"/>
        </w:rPr>
        <w:t>SCC</w:t>
      </w:r>
      <w:r w:rsidR="003B231D" w:rsidRPr="00750CF8">
        <w:rPr>
          <w:rFonts w:ascii="Arial" w:eastAsia="Times New Roman" w:hAnsi="Arial" w:cs="Arial"/>
          <w:kern w:val="28"/>
          <w:sz w:val="24"/>
          <w:szCs w:val="24"/>
          <w:lang w:eastAsia="en-GB"/>
        </w:rPr>
        <w:t>HEP</w:t>
      </w:r>
      <w:r w:rsidR="00D12B30" w:rsidRPr="00750CF8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have indicated that </w:t>
      </w:r>
      <w:r w:rsidR="002F712C" w:rsidRPr="00750CF8">
        <w:rPr>
          <w:rFonts w:ascii="Arial" w:eastAsia="Times New Roman" w:hAnsi="Arial" w:cs="Arial"/>
          <w:kern w:val="28"/>
          <w:sz w:val="24"/>
          <w:szCs w:val="24"/>
          <w:lang w:eastAsia="en-GB"/>
        </w:rPr>
        <w:t>the proposed development is “in an Area of High Archaeological Potential</w:t>
      </w:r>
      <w:r w:rsidR="0013028C" w:rsidRPr="00750CF8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defined around the historic core of Godstone”. They </w:t>
      </w:r>
      <w:r w:rsidR="00627018" w:rsidRPr="00750CF8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nonetheless assert that “the works are unlikely to disturb any Heritage Assets of archaeological </w:t>
      </w:r>
      <w:r w:rsidR="003B231D" w:rsidRPr="00750CF8">
        <w:rPr>
          <w:rFonts w:ascii="Arial" w:eastAsia="Times New Roman" w:hAnsi="Arial" w:cs="Arial"/>
          <w:kern w:val="28"/>
          <w:sz w:val="24"/>
          <w:szCs w:val="24"/>
          <w:lang w:eastAsia="en-GB"/>
        </w:rPr>
        <w:t>significance”.</w:t>
      </w:r>
      <w:r w:rsidR="006A2771" w:rsidRPr="00750CF8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I am satisfied </w:t>
      </w:r>
      <w:r w:rsidR="001D26D0" w:rsidRPr="00750CF8">
        <w:rPr>
          <w:rFonts w:ascii="Arial" w:eastAsia="Times New Roman" w:hAnsi="Arial" w:cs="Arial"/>
          <w:kern w:val="28"/>
          <w:sz w:val="24"/>
          <w:szCs w:val="24"/>
          <w:lang w:eastAsia="en-GB"/>
        </w:rPr>
        <w:t>with this assessment.</w:t>
      </w:r>
    </w:p>
    <w:p w14:paraId="3D795C0B" w14:textId="77777777" w:rsidR="00750CF8" w:rsidRDefault="00750CF8" w:rsidP="00750CF8">
      <w:p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14:paraId="32569E87" w14:textId="010D297E" w:rsidR="00750CF8" w:rsidRPr="00750CF8" w:rsidRDefault="00750CF8" w:rsidP="00750CF8">
      <w:p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n-GB"/>
        </w:rPr>
        <w:t>Conclusion</w:t>
      </w:r>
    </w:p>
    <w:p w14:paraId="3A3A20C7" w14:textId="30BEB29C" w:rsidR="00750CF8" w:rsidRPr="00DE671B" w:rsidRDefault="00750CF8" w:rsidP="00750CF8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</w:pPr>
      <w:r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I conclude that the </w:t>
      </w:r>
      <w:r w:rsidRPr="00DE671B">
        <w:rPr>
          <w:rFonts w:ascii="Arial" w:eastAsia="Times New Roman" w:hAnsi="Arial" w:cs="Arial"/>
          <w:sz w:val="24"/>
          <w:szCs w:val="24"/>
          <w:lang w:eastAsia="en-GB"/>
        </w:rPr>
        <w:t>proposed</w:t>
      </w:r>
      <w:r w:rsidR="008F0A7D">
        <w:rPr>
          <w:rFonts w:ascii="Arial" w:eastAsia="Times New Roman" w:hAnsi="Arial" w:cs="Arial"/>
          <w:sz w:val="24"/>
          <w:szCs w:val="24"/>
          <w:lang w:eastAsia="en-GB"/>
        </w:rPr>
        <w:t xml:space="preserve"> tarmac path</w:t>
      </w:r>
      <w:r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will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benefit neighbourhood and public access interests by improving </w:t>
      </w:r>
      <w:r w:rsidR="008F0A7D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access to </w:t>
      </w:r>
      <w:r w:rsidR="008F0A7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Godstone Green Play Area</w:t>
      </w:r>
      <w:r w:rsidR="008F0A7D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without </w:t>
      </w:r>
      <w:r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>seriously harm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>ing</w:t>
      </w:r>
      <w:r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the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other </w:t>
      </w:r>
      <w:r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interests set out in paragraph </w:t>
      </w:r>
      <w:r w:rsidR="00B04BC2" w:rsidRPr="0051367A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</w:rPr>
        <w:t>6</w:t>
      </w:r>
      <w:r w:rsidR="00B04BC2">
        <w:rPr>
          <w:rFonts w:ascii="Arial" w:eastAsia="Times New Roman" w:hAnsi="Arial" w:cs="Arial"/>
          <w:color w:val="0070C0"/>
          <w:kern w:val="28"/>
          <w:sz w:val="24"/>
          <w:szCs w:val="24"/>
          <w:lang w:eastAsia="en-GB"/>
        </w:rPr>
        <w:t xml:space="preserve"> </w:t>
      </w:r>
      <w:r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>above. Consent is therefore granted for the works subject to the conditions set out in paragraph 1.</w:t>
      </w:r>
    </w:p>
    <w:p w14:paraId="3D81EF46" w14:textId="77777777" w:rsidR="00FC49DE" w:rsidRDefault="00FC49DE" w:rsidP="00FC49DE">
      <w:pPr>
        <w:tabs>
          <w:tab w:val="left" w:pos="284"/>
        </w:tabs>
        <w:spacing w:before="180" w:after="0" w:line="240" w:lineRule="auto"/>
        <w:ind w:left="425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14:paraId="4E4DFCE3" w14:textId="390F89A7" w:rsidR="00FC49DE" w:rsidRPr="00FC49DE" w:rsidRDefault="00FC49DE" w:rsidP="00FC49DE">
      <w:pPr>
        <w:tabs>
          <w:tab w:val="left" w:pos="8364"/>
        </w:tabs>
        <w:spacing w:before="180" w:after="0" w:line="240" w:lineRule="auto"/>
        <w:ind w:left="432" w:hanging="432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  <w:r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  <w:t>Harry Wood</w:t>
      </w:r>
    </w:p>
    <w:p w14:paraId="2B59E00E" w14:textId="3427ECD0" w:rsidR="005F4CFF" w:rsidRPr="00750CF8" w:rsidRDefault="005F4CFF" w:rsidP="00750CF8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14:paraId="22D4DE69" w14:textId="77777777" w:rsidR="00400911" w:rsidRPr="00A62B07" w:rsidRDefault="00400911" w:rsidP="009A520D">
      <w:pPr>
        <w:spacing w:before="180" w:after="0" w:line="240" w:lineRule="auto"/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</w:pPr>
    </w:p>
    <w:p w14:paraId="2A34BE93" w14:textId="0E98AE40" w:rsidR="00120498" w:rsidRDefault="00120498" w:rsidP="00FF037C">
      <w:pPr>
        <w:tabs>
          <w:tab w:val="left" w:pos="8364"/>
        </w:tabs>
        <w:spacing w:before="180" w:after="0" w:line="240" w:lineRule="auto"/>
        <w:ind w:left="432" w:hanging="432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</w:p>
    <w:p w14:paraId="7AF0A11C" w14:textId="35761E23" w:rsidR="005C2D6B" w:rsidRDefault="005C2D6B" w:rsidP="005C2D6B">
      <w:pPr>
        <w:tabs>
          <w:tab w:val="left" w:pos="8364"/>
        </w:tabs>
        <w:spacing w:before="180" w:after="0" w:line="240" w:lineRule="auto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</w:p>
    <w:p w14:paraId="0729FE3B" w14:textId="77777777" w:rsidR="00FC49DE" w:rsidRDefault="00FC49DE" w:rsidP="005C2D6B">
      <w:pPr>
        <w:tabs>
          <w:tab w:val="left" w:pos="8364"/>
        </w:tabs>
        <w:spacing w:before="180" w:after="0" w:line="240" w:lineRule="auto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</w:p>
    <w:p w14:paraId="49895385" w14:textId="77777777" w:rsidR="005C2D6B" w:rsidRDefault="005C2D6B" w:rsidP="005C2D6B">
      <w:pPr>
        <w:tabs>
          <w:tab w:val="left" w:pos="8364"/>
        </w:tabs>
        <w:spacing w:before="180" w:after="0" w:line="240" w:lineRule="auto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</w:p>
    <w:p w14:paraId="60151F95" w14:textId="77777777" w:rsidR="005C2D6B" w:rsidRDefault="005C2D6B" w:rsidP="005C2D6B">
      <w:pPr>
        <w:tabs>
          <w:tab w:val="left" w:pos="8364"/>
        </w:tabs>
        <w:spacing w:before="180" w:after="0" w:line="240" w:lineRule="auto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</w:p>
    <w:p w14:paraId="5902ED0F" w14:textId="77777777" w:rsidR="005C2D6B" w:rsidRDefault="005C2D6B" w:rsidP="005C2D6B">
      <w:pPr>
        <w:tabs>
          <w:tab w:val="left" w:pos="8364"/>
        </w:tabs>
        <w:spacing w:before="180" w:after="0" w:line="240" w:lineRule="auto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</w:p>
    <w:p w14:paraId="0CEB0E6B" w14:textId="77777777" w:rsidR="005C2D6B" w:rsidRDefault="005C2D6B" w:rsidP="005C2D6B">
      <w:pPr>
        <w:tabs>
          <w:tab w:val="left" w:pos="8364"/>
        </w:tabs>
        <w:spacing w:before="180" w:after="0" w:line="240" w:lineRule="auto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</w:p>
    <w:p w14:paraId="7C547B7C" w14:textId="413FEEE9" w:rsidR="00B15765" w:rsidRPr="00FE3ACA" w:rsidRDefault="005C2D6B" w:rsidP="00FC49DE">
      <w:pPr>
        <w:tabs>
          <w:tab w:val="left" w:pos="8364"/>
        </w:tabs>
        <w:spacing w:before="180"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  <w:r w:rsidRPr="005C2D6B">
        <w:rPr>
          <w:rFonts w:ascii="Monotype Corsiva" w:eastAsia="Times New Roman" w:hAnsi="Monotype Corsiva" w:cs="Times New Roman"/>
          <w:b/>
          <w:noProof/>
          <w:color w:val="000000"/>
          <w:kern w:val="28"/>
          <w:sz w:val="36"/>
          <w:szCs w:val="36"/>
          <w:lang w:eastAsia="en-GB"/>
        </w:rPr>
        <w:lastRenderedPageBreak/>
        <w:drawing>
          <wp:inline distT="0" distB="0" distL="0" distR="0" wp14:anchorId="44003868" wp14:editId="048893F6">
            <wp:extent cx="6278018" cy="8629650"/>
            <wp:effectExtent l="0" t="0" r="8890" b="0"/>
            <wp:docPr id="1" name="Picture 1" descr="Plan referred to in paragrap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lan referred to in paragraph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1238" cy="864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765" w:rsidRPr="00FE3A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1" w:footer="8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06AF" w14:textId="77777777" w:rsidR="007B2498" w:rsidRDefault="007B2498" w:rsidP="0016445A">
      <w:pPr>
        <w:spacing w:after="0" w:line="240" w:lineRule="auto"/>
      </w:pPr>
      <w:r>
        <w:separator/>
      </w:r>
    </w:p>
  </w:endnote>
  <w:endnote w:type="continuationSeparator" w:id="0">
    <w:p w14:paraId="2999056E" w14:textId="77777777" w:rsidR="007B2498" w:rsidRDefault="007B2498" w:rsidP="0016445A">
      <w:pPr>
        <w:spacing w:after="0" w:line="240" w:lineRule="auto"/>
      </w:pPr>
      <w:r>
        <w:continuationSeparator/>
      </w:r>
    </w:p>
  </w:endnote>
  <w:endnote w:type="continuationNotice" w:id="1">
    <w:p w14:paraId="28C0C0C1" w14:textId="77777777" w:rsidR="007B2498" w:rsidRDefault="007B24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13E5" w14:textId="77777777" w:rsidR="00F91C2B" w:rsidRDefault="007909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91E3F" w14:textId="77777777" w:rsidR="00F91C2B" w:rsidRDefault="00F91C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6061" w14:textId="65F66B23" w:rsidR="00F91C2B" w:rsidRDefault="00F91C2B">
    <w:pPr>
      <w:pStyle w:val="Noinden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0F5E" w14:textId="77777777" w:rsidR="00F91C2B" w:rsidRPr="00451EE4" w:rsidRDefault="00F91C2B">
    <w:pPr>
      <w:pStyle w:val="Footer"/>
      <w:ind w:right="-5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8D51" w14:textId="77777777" w:rsidR="007B2498" w:rsidRDefault="007B2498" w:rsidP="0016445A">
      <w:pPr>
        <w:spacing w:after="0" w:line="240" w:lineRule="auto"/>
      </w:pPr>
      <w:r>
        <w:separator/>
      </w:r>
    </w:p>
  </w:footnote>
  <w:footnote w:type="continuationSeparator" w:id="0">
    <w:p w14:paraId="3C010801" w14:textId="77777777" w:rsidR="007B2498" w:rsidRDefault="007B2498" w:rsidP="0016445A">
      <w:pPr>
        <w:spacing w:after="0" w:line="240" w:lineRule="auto"/>
      </w:pPr>
      <w:r>
        <w:continuationSeparator/>
      </w:r>
    </w:p>
  </w:footnote>
  <w:footnote w:type="continuationNotice" w:id="1">
    <w:p w14:paraId="3667CED6" w14:textId="77777777" w:rsidR="007B2498" w:rsidRDefault="007B24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E0D1" w14:textId="77777777" w:rsidR="00F91C2B" w:rsidRDefault="00F91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263C" w14:textId="77777777" w:rsidR="00F91C2B" w:rsidRDefault="00F91C2B">
    <w:pPr>
      <w:pStyle w:val="Footer"/>
      <w:spacing w:after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A435" w14:textId="77777777" w:rsidR="00F91C2B" w:rsidRDefault="007909BA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AF9"/>
    <w:multiLevelType w:val="hybridMultilevel"/>
    <w:tmpl w:val="DBAC076E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3C72"/>
    <w:multiLevelType w:val="hybridMultilevel"/>
    <w:tmpl w:val="1F3CB5FA"/>
    <w:lvl w:ilvl="0" w:tplc="F2C63128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 w15:restartNumberingAfterBreak="0">
    <w:nsid w:val="22567C4F"/>
    <w:multiLevelType w:val="hybridMultilevel"/>
    <w:tmpl w:val="A224D602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C0478"/>
    <w:multiLevelType w:val="hybridMultilevel"/>
    <w:tmpl w:val="A224D602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555BD"/>
    <w:multiLevelType w:val="hybridMultilevel"/>
    <w:tmpl w:val="FD5EA92E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5" w15:restartNumberingAfterBreak="0">
    <w:nsid w:val="31902CD8"/>
    <w:multiLevelType w:val="hybridMultilevel"/>
    <w:tmpl w:val="1CA2F910"/>
    <w:lvl w:ilvl="0" w:tplc="A22E5114">
      <w:start w:val="1"/>
      <w:numFmt w:val="lowerRoman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9773DC4"/>
    <w:multiLevelType w:val="hybridMultilevel"/>
    <w:tmpl w:val="22C677B0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83E6F"/>
    <w:multiLevelType w:val="hybridMultilevel"/>
    <w:tmpl w:val="F17CDD08"/>
    <w:lvl w:ilvl="0" w:tplc="0809000F">
      <w:start w:val="1"/>
      <w:numFmt w:val="decimal"/>
      <w:lvlText w:val="%1.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4C55203"/>
    <w:multiLevelType w:val="hybridMultilevel"/>
    <w:tmpl w:val="8F5AEA1E"/>
    <w:lvl w:ilvl="0" w:tplc="27401F60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93637"/>
    <w:multiLevelType w:val="hybridMultilevel"/>
    <w:tmpl w:val="438E0466"/>
    <w:lvl w:ilvl="0" w:tplc="6BE48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62834A0"/>
    <w:multiLevelType w:val="hybridMultilevel"/>
    <w:tmpl w:val="DBAC076E"/>
    <w:lvl w:ilvl="0" w:tplc="490CDB90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85933">
    <w:abstractNumId w:val="6"/>
  </w:num>
  <w:num w:numId="2" w16cid:durableId="2117093939">
    <w:abstractNumId w:val="9"/>
  </w:num>
  <w:num w:numId="3" w16cid:durableId="1904558885">
    <w:abstractNumId w:val="1"/>
  </w:num>
  <w:num w:numId="4" w16cid:durableId="94516880">
    <w:abstractNumId w:val="5"/>
  </w:num>
  <w:num w:numId="5" w16cid:durableId="462891642">
    <w:abstractNumId w:val="7"/>
  </w:num>
  <w:num w:numId="6" w16cid:durableId="1916237074">
    <w:abstractNumId w:val="10"/>
  </w:num>
  <w:num w:numId="7" w16cid:durableId="1249147239">
    <w:abstractNumId w:val="4"/>
  </w:num>
  <w:num w:numId="8" w16cid:durableId="909077090">
    <w:abstractNumId w:val="8"/>
  </w:num>
  <w:num w:numId="9" w16cid:durableId="665860644">
    <w:abstractNumId w:val="3"/>
  </w:num>
  <w:num w:numId="10" w16cid:durableId="1175267623">
    <w:abstractNumId w:val="2"/>
  </w:num>
  <w:num w:numId="11" w16cid:durableId="53191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5A"/>
    <w:rsid w:val="000026CA"/>
    <w:rsid w:val="000111A3"/>
    <w:rsid w:val="0001526C"/>
    <w:rsid w:val="00017107"/>
    <w:rsid w:val="00021988"/>
    <w:rsid w:val="00023738"/>
    <w:rsid w:val="00032991"/>
    <w:rsid w:val="0004251C"/>
    <w:rsid w:val="00046263"/>
    <w:rsid w:val="00063672"/>
    <w:rsid w:val="00072915"/>
    <w:rsid w:val="00077067"/>
    <w:rsid w:val="00077D90"/>
    <w:rsid w:val="000858DC"/>
    <w:rsid w:val="00087DBC"/>
    <w:rsid w:val="0009066B"/>
    <w:rsid w:val="00090744"/>
    <w:rsid w:val="000A197E"/>
    <w:rsid w:val="000A32B5"/>
    <w:rsid w:val="000A46F6"/>
    <w:rsid w:val="000B3B3B"/>
    <w:rsid w:val="000B4585"/>
    <w:rsid w:val="000B607B"/>
    <w:rsid w:val="000C4298"/>
    <w:rsid w:val="000D16BA"/>
    <w:rsid w:val="000D395B"/>
    <w:rsid w:val="000D3A58"/>
    <w:rsid w:val="000E422D"/>
    <w:rsid w:val="000E6873"/>
    <w:rsid w:val="000F242E"/>
    <w:rsid w:val="000F52BA"/>
    <w:rsid w:val="000F7D80"/>
    <w:rsid w:val="001004D4"/>
    <w:rsid w:val="00104827"/>
    <w:rsid w:val="00105B6C"/>
    <w:rsid w:val="00111009"/>
    <w:rsid w:val="00116592"/>
    <w:rsid w:val="00117FA7"/>
    <w:rsid w:val="00120498"/>
    <w:rsid w:val="00120708"/>
    <w:rsid w:val="0013028C"/>
    <w:rsid w:val="00141FE4"/>
    <w:rsid w:val="0014486E"/>
    <w:rsid w:val="00144998"/>
    <w:rsid w:val="001504F4"/>
    <w:rsid w:val="00151DDC"/>
    <w:rsid w:val="00154670"/>
    <w:rsid w:val="00154B03"/>
    <w:rsid w:val="00157893"/>
    <w:rsid w:val="0016445A"/>
    <w:rsid w:val="0017051F"/>
    <w:rsid w:val="00177FA8"/>
    <w:rsid w:val="001824CE"/>
    <w:rsid w:val="00187DB0"/>
    <w:rsid w:val="00192DB3"/>
    <w:rsid w:val="001930EB"/>
    <w:rsid w:val="001955B7"/>
    <w:rsid w:val="0019582C"/>
    <w:rsid w:val="001A091A"/>
    <w:rsid w:val="001A1821"/>
    <w:rsid w:val="001A3B38"/>
    <w:rsid w:val="001B23AC"/>
    <w:rsid w:val="001B2A91"/>
    <w:rsid w:val="001B3D81"/>
    <w:rsid w:val="001B6EAF"/>
    <w:rsid w:val="001C5789"/>
    <w:rsid w:val="001C706D"/>
    <w:rsid w:val="001D1E91"/>
    <w:rsid w:val="001D26D0"/>
    <w:rsid w:val="001D424A"/>
    <w:rsid w:val="001E35C3"/>
    <w:rsid w:val="001E6CBF"/>
    <w:rsid w:val="001F126E"/>
    <w:rsid w:val="001F14E8"/>
    <w:rsid w:val="002044FE"/>
    <w:rsid w:val="0020511F"/>
    <w:rsid w:val="00207007"/>
    <w:rsid w:val="00207E59"/>
    <w:rsid w:val="00212C39"/>
    <w:rsid w:val="00221952"/>
    <w:rsid w:val="002234B9"/>
    <w:rsid w:val="00223E77"/>
    <w:rsid w:val="002258BC"/>
    <w:rsid w:val="0023274A"/>
    <w:rsid w:val="00240151"/>
    <w:rsid w:val="00244AE0"/>
    <w:rsid w:val="00247F2C"/>
    <w:rsid w:val="00254A98"/>
    <w:rsid w:val="00263C08"/>
    <w:rsid w:val="002669B4"/>
    <w:rsid w:val="00270CE0"/>
    <w:rsid w:val="002935F3"/>
    <w:rsid w:val="00293E93"/>
    <w:rsid w:val="002942A3"/>
    <w:rsid w:val="0029739B"/>
    <w:rsid w:val="002A141E"/>
    <w:rsid w:val="002A1C3D"/>
    <w:rsid w:val="002A5D0A"/>
    <w:rsid w:val="002B02FF"/>
    <w:rsid w:val="002B4BE3"/>
    <w:rsid w:val="002C1D13"/>
    <w:rsid w:val="002C3699"/>
    <w:rsid w:val="002C7B9F"/>
    <w:rsid w:val="002D1BD1"/>
    <w:rsid w:val="002D7E69"/>
    <w:rsid w:val="002F4730"/>
    <w:rsid w:val="002F712C"/>
    <w:rsid w:val="00313139"/>
    <w:rsid w:val="00317B78"/>
    <w:rsid w:val="00322018"/>
    <w:rsid w:val="003432DD"/>
    <w:rsid w:val="00357F69"/>
    <w:rsid w:val="003622CF"/>
    <w:rsid w:val="003A284F"/>
    <w:rsid w:val="003B231D"/>
    <w:rsid w:val="003B4B31"/>
    <w:rsid w:val="003C45F7"/>
    <w:rsid w:val="003C527B"/>
    <w:rsid w:val="003D3F5F"/>
    <w:rsid w:val="003D7383"/>
    <w:rsid w:val="003D7E53"/>
    <w:rsid w:val="003E0268"/>
    <w:rsid w:val="003E30E2"/>
    <w:rsid w:val="003F2CC9"/>
    <w:rsid w:val="003F3156"/>
    <w:rsid w:val="003F504D"/>
    <w:rsid w:val="003F5E2E"/>
    <w:rsid w:val="00400911"/>
    <w:rsid w:val="00400B20"/>
    <w:rsid w:val="00404638"/>
    <w:rsid w:val="00404E4B"/>
    <w:rsid w:val="004078F9"/>
    <w:rsid w:val="0041368D"/>
    <w:rsid w:val="00417E69"/>
    <w:rsid w:val="004215CE"/>
    <w:rsid w:val="004228F6"/>
    <w:rsid w:val="00437DE6"/>
    <w:rsid w:val="00441AB9"/>
    <w:rsid w:val="004567D2"/>
    <w:rsid w:val="0046170D"/>
    <w:rsid w:val="00463049"/>
    <w:rsid w:val="00463EB8"/>
    <w:rsid w:val="00467D2A"/>
    <w:rsid w:val="00475A2E"/>
    <w:rsid w:val="004772DD"/>
    <w:rsid w:val="00484AF4"/>
    <w:rsid w:val="004915E4"/>
    <w:rsid w:val="004920DB"/>
    <w:rsid w:val="004A05CF"/>
    <w:rsid w:val="004B28A9"/>
    <w:rsid w:val="004D008F"/>
    <w:rsid w:val="004D2361"/>
    <w:rsid w:val="004D4B02"/>
    <w:rsid w:val="004E0CEE"/>
    <w:rsid w:val="004E2BD6"/>
    <w:rsid w:val="004E3BE9"/>
    <w:rsid w:val="004E622D"/>
    <w:rsid w:val="004F59F5"/>
    <w:rsid w:val="00500F6E"/>
    <w:rsid w:val="00503626"/>
    <w:rsid w:val="0051367A"/>
    <w:rsid w:val="005152EC"/>
    <w:rsid w:val="005210FB"/>
    <w:rsid w:val="00531EBA"/>
    <w:rsid w:val="005335F9"/>
    <w:rsid w:val="00536939"/>
    <w:rsid w:val="005400A9"/>
    <w:rsid w:val="00554591"/>
    <w:rsid w:val="00574EA9"/>
    <w:rsid w:val="00576E3C"/>
    <w:rsid w:val="005775FA"/>
    <w:rsid w:val="00580763"/>
    <w:rsid w:val="005809A8"/>
    <w:rsid w:val="00586AF0"/>
    <w:rsid w:val="005905D8"/>
    <w:rsid w:val="00591BDC"/>
    <w:rsid w:val="005A3D34"/>
    <w:rsid w:val="005B1D90"/>
    <w:rsid w:val="005B288D"/>
    <w:rsid w:val="005B2EC8"/>
    <w:rsid w:val="005B33C9"/>
    <w:rsid w:val="005C2D6B"/>
    <w:rsid w:val="005C4EFE"/>
    <w:rsid w:val="005D0CE1"/>
    <w:rsid w:val="005D42A5"/>
    <w:rsid w:val="005D5E49"/>
    <w:rsid w:val="005E009B"/>
    <w:rsid w:val="005E0AEF"/>
    <w:rsid w:val="005E3920"/>
    <w:rsid w:val="005E40FF"/>
    <w:rsid w:val="005E5E37"/>
    <w:rsid w:val="005E72D2"/>
    <w:rsid w:val="005F0D45"/>
    <w:rsid w:val="005F4CFF"/>
    <w:rsid w:val="005F4EC6"/>
    <w:rsid w:val="005F63C4"/>
    <w:rsid w:val="005F7BB6"/>
    <w:rsid w:val="0060253E"/>
    <w:rsid w:val="00611E48"/>
    <w:rsid w:val="006129AB"/>
    <w:rsid w:val="00613073"/>
    <w:rsid w:val="0061575A"/>
    <w:rsid w:val="00624C29"/>
    <w:rsid w:val="00627018"/>
    <w:rsid w:val="006273FF"/>
    <w:rsid w:val="00630039"/>
    <w:rsid w:val="00634451"/>
    <w:rsid w:val="00634586"/>
    <w:rsid w:val="00643947"/>
    <w:rsid w:val="00646833"/>
    <w:rsid w:val="00647222"/>
    <w:rsid w:val="00647DAA"/>
    <w:rsid w:val="0065006E"/>
    <w:rsid w:val="00661E83"/>
    <w:rsid w:val="00662840"/>
    <w:rsid w:val="006705E9"/>
    <w:rsid w:val="00673EF4"/>
    <w:rsid w:val="00680271"/>
    <w:rsid w:val="006826B1"/>
    <w:rsid w:val="00682E2E"/>
    <w:rsid w:val="006870A2"/>
    <w:rsid w:val="006939F7"/>
    <w:rsid w:val="00693BA1"/>
    <w:rsid w:val="00693CC1"/>
    <w:rsid w:val="00696230"/>
    <w:rsid w:val="0069633C"/>
    <w:rsid w:val="006969D9"/>
    <w:rsid w:val="00696C54"/>
    <w:rsid w:val="00696EA6"/>
    <w:rsid w:val="006A2771"/>
    <w:rsid w:val="006B2147"/>
    <w:rsid w:val="006B3009"/>
    <w:rsid w:val="006B4F2C"/>
    <w:rsid w:val="006C7227"/>
    <w:rsid w:val="006C7D06"/>
    <w:rsid w:val="006E4A18"/>
    <w:rsid w:val="006E6734"/>
    <w:rsid w:val="006E77A6"/>
    <w:rsid w:val="007033D7"/>
    <w:rsid w:val="007254D0"/>
    <w:rsid w:val="0073017D"/>
    <w:rsid w:val="007345C7"/>
    <w:rsid w:val="00740D14"/>
    <w:rsid w:val="00744DE0"/>
    <w:rsid w:val="00750CF8"/>
    <w:rsid w:val="00755DF8"/>
    <w:rsid w:val="00756350"/>
    <w:rsid w:val="00757D74"/>
    <w:rsid w:val="007647A8"/>
    <w:rsid w:val="00767041"/>
    <w:rsid w:val="0077020B"/>
    <w:rsid w:val="00772BF3"/>
    <w:rsid w:val="0078283F"/>
    <w:rsid w:val="007832CA"/>
    <w:rsid w:val="007909BA"/>
    <w:rsid w:val="00794F59"/>
    <w:rsid w:val="007A37D9"/>
    <w:rsid w:val="007A3BAD"/>
    <w:rsid w:val="007B2498"/>
    <w:rsid w:val="007D72DE"/>
    <w:rsid w:val="007F1D0D"/>
    <w:rsid w:val="007F2112"/>
    <w:rsid w:val="007F26FB"/>
    <w:rsid w:val="007F7654"/>
    <w:rsid w:val="0080125C"/>
    <w:rsid w:val="008173B2"/>
    <w:rsid w:val="00822748"/>
    <w:rsid w:val="00825F3D"/>
    <w:rsid w:val="00825FF9"/>
    <w:rsid w:val="00831A15"/>
    <w:rsid w:val="00834D8A"/>
    <w:rsid w:val="0084585B"/>
    <w:rsid w:val="00851AAB"/>
    <w:rsid w:val="00854D87"/>
    <w:rsid w:val="00854F46"/>
    <w:rsid w:val="00864BA0"/>
    <w:rsid w:val="008655E0"/>
    <w:rsid w:val="00876415"/>
    <w:rsid w:val="00880F5F"/>
    <w:rsid w:val="00884AAD"/>
    <w:rsid w:val="00886408"/>
    <w:rsid w:val="00894755"/>
    <w:rsid w:val="008A65F9"/>
    <w:rsid w:val="008A6B8D"/>
    <w:rsid w:val="008B2050"/>
    <w:rsid w:val="008B3977"/>
    <w:rsid w:val="008C0A23"/>
    <w:rsid w:val="008C2A4E"/>
    <w:rsid w:val="008C4CF7"/>
    <w:rsid w:val="008C5797"/>
    <w:rsid w:val="008E4696"/>
    <w:rsid w:val="008F033F"/>
    <w:rsid w:val="008F0A7D"/>
    <w:rsid w:val="008F2A44"/>
    <w:rsid w:val="008F4E22"/>
    <w:rsid w:val="008F7058"/>
    <w:rsid w:val="00901092"/>
    <w:rsid w:val="0090414D"/>
    <w:rsid w:val="0091327C"/>
    <w:rsid w:val="00915178"/>
    <w:rsid w:val="00915883"/>
    <w:rsid w:val="00915CA6"/>
    <w:rsid w:val="009160F7"/>
    <w:rsid w:val="00925A14"/>
    <w:rsid w:val="009361E8"/>
    <w:rsid w:val="00940EAD"/>
    <w:rsid w:val="009436D7"/>
    <w:rsid w:val="00951E4E"/>
    <w:rsid w:val="00956001"/>
    <w:rsid w:val="00960DA2"/>
    <w:rsid w:val="0096331B"/>
    <w:rsid w:val="00965BD2"/>
    <w:rsid w:val="00970B81"/>
    <w:rsid w:val="00972052"/>
    <w:rsid w:val="00991767"/>
    <w:rsid w:val="00991B34"/>
    <w:rsid w:val="00993B6C"/>
    <w:rsid w:val="00996289"/>
    <w:rsid w:val="0099741F"/>
    <w:rsid w:val="009A41DC"/>
    <w:rsid w:val="009A520D"/>
    <w:rsid w:val="009B0135"/>
    <w:rsid w:val="009B23DD"/>
    <w:rsid w:val="009B2F16"/>
    <w:rsid w:val="009B59F5"/>
    <w:rsid w:val="009C0F92"/>
    <w:rsid w:val="009C4EB1"/>
    <w:rsid w:val="009D0AB0"/>
    <w:rsid w:val="009D0BD1"/>
    <w:rsid w:val="009D49DD"/>
    <w:rsid w:val="009E434A"/>
    <w:rsid w:val="00A045A3"/>
    <w:rsid w:val="00A07A2F"/>
    <w:rsid w:val="00A12C17"/>
    <w:rsid w:val="00A1402E"/>
    <w:rsid w:val="00A233EA"/>
    <w:rsid w:val="00A279DF"/>
    <w:rsid w:val="00A31061"/>
    <w:rsid w:val="00A35259"/>
    <w:rsid w:val="00A360D3"/>
    <w:rsid w:val="00A43A2C"/>
    <w:rsid w:val="00A448FA"/>
    <w:rsid w:val="00A547B5"/>
    <w:rsid w:val="00A567E0"/>
    <w:rsid w:val="00A62B07"/>
    <w:rsid w:val="00A6312B"/>
    <w:rsid w:val="00A64133"/>
    <w:rsid w:val="00A766BD"/>
    <w:rsid w:val="00A807EB"/>
    <w:rsid w:val="00A80F06"/>
    <w:rsid w:val="00A8709B"/>
    <w:rsid w:val="00A9370C"/>
    <w:rsid w:val="00A9429F"/>
    <w:rsid w:val="00AA2C40"/>
    <w:rsid w:val="00AA3F01"/>
    <w:rsid w:val="00AA40BB"/>
    <w:rsid w:val="00AA47E6"/>
    <w:rsid w:val="00AB03F8"/>
    <w:rsid w:val="00AB5752"/>
    <w:rsid w:val="00AC12C9"/>
    <w:rsid w:val="00AC26BE"/>
    <w:rsid w:val="00AC3523"/>
    <w:rsid w:val="00AC39F7"/>
    <w:rsid w:val="00AC6BB3"/>
    <w:rsid w:val="00AD172B"/>
    <w:rsid w:val="00AD65E7"/>
    <w:rsid w:val="00AE2913"/>
    <w:rsid w:val="00AE3040"/>
    <w:rsid w:val="00AE42A3"/>
    <w:rsid w:val="00AF3A2A"/>
    <w:rsid w:val="00AF6926"/>
    <w:rsid w:val="00B009C6"/>
    <w:rsid w:val="00B0295B"/>
    <w:rsid w:val="00B04BC2"/>
    <w:rsid w:val="00B06A9B"/>
    <w:rsid w:val="00B11394"/>
    <w:rsid w:val="00B15765"/>
    <w:rsid w:val="00B229FE"/>
    <w:rsid w:val="00B22C44"/>
    <w:rsid w:val="00B258A1"/>
    <w:rsid w:val="00B27970"/>
    <w:rsid w:val="00B40BE1"/>
    <w:rsid w:val="00B45A06"/>
    <w:rsid w:val="00B4755A"/>
    <w:rsid w:val="00B50E07"/>
    <w:rsid w:val="00B51CF5"/>
    <w:rsid w:val="00B561C9"/>
    <w:rsid w:val="00B56851"/>
    <w:rsid w:val="00B66651"/>
    <w:rsid w:val="00B82F7F"/>
    <w:rsid w:val="00B8579B"/>
    <w:rsid w:val="00B86D64"/>
    <w:rsid w:val="00B87E36"/>
    <w:rsid w:val="00B919F6"/>
    <w:rsid w:val="00B92A3B"/>
    <w:rsid w:val="00B96D1E"/>
    <w:rsid w:val="00BA0342"/>
    <w:rsid w:val="00BB1E79"/>
    <w:rsid w:val="00BB73D4"/>
    <w:rsid w:val="00BC192D"/>
    <w:rsid w:val="00BC219B"/>
    <w:rsid w:val="00BC6035"/>
    <w:rsid w:val="00BD03C7"/>
    <w:rsid w:val="00BD2BDC"/>
    <w:rsid w:val="00BD5854"/>
    <w:rsid w:val="00BE2181"/>
    <w:rsid w:val="00BE5010"/>
    <w:rsid w:val="00BE5455"/>
    <w:rsid w:val="00BE77A0"/>
    <w:rsid w:val="00BF2DD7"/>
    <w:rsid w:val="00BF4485"/>
    <w:rsid w:val="00BF646C"/>
    <w:rsid w:val="00C031CE"/>
    <w:rsid w:val="00C118AA"/>
    <w:rsid w:val="00C17337"/>
    <w:rsid w:val="00C228DC"/>
    <w:rsid w:val="00C2308F"/>
    <w:rsid w:val="00C23209"/>
    <w:rsid w:val="00C23C63"/>
    <w:rsid w:val="00C34306"/>
    <w:rsid w:val="00C40151"/>
    <w:rsid w:val="00C4153C"/>
    <w:rsid w:val="00C4423F"/>
    <w:rsid w:val="00C53D65"/>
    <w:rsid w:val="00C578E2"/>
    <w:rsid w:val="00C6261A"/>
    <w:rsid w:val="00C75F6E"/>
    <w:rsid w:val="00C82BE4"/>
    <w:rsid w:val="00C83C39"/>
    <w:rsid w:val="00C85976"/>
    <w:rsid w:val="00C90C1A"/>
    <w:rsid w:val="00C92675"/>
    <w:rsid w:val="00CA16B5"/>
    <w:rsid w:val="00CA173F"/>
    <w:rsid w:val="00CA21CF"/>
    <w:rsid w:val="00CA306E"/>
    <w:rsid w:val="00CA3CA3"/>
    <w:rsid w:val="00CA671F"/>
    <w:rsid w:val="00CA6F66"/>
    <w:rsid w:val="00CA7EF6"/>
    <w:rsid w:val="00CB315F"/>
    <w:rsid w:val="00CB62EC"/>
    <w:rsid w:val="00CB6ABA"/>
    <w:rsid w:val="00CD06F6"/>
    <w:rsid w:val="00CD21B8"/>
    <w:rsid w:val="00CD2CE5"/>
    <w:rsid w:val="00CE2C0C"/>
    <w:rsid w:val="00CE3183"/>
    <w:rsid w:val="00CE4AD3"/>
    <w:rsid w:val="00CE6B51"/>
    <w:rsid w:val="00CF6807"/>
    <w:rsid w:val="00CF70F6"/>
    <w:rsid w:val="00CF740A"/>
    <w:rsid w:val="00D00AC2"/>
    <w:rsid w:val="00D02E8D"/>
    <w:rsid w:val="00D036CC"/>
    <w:rsid w:val="00D040F8"/>
    <w:rsid w:val="00D12B30"/>
    <w:rsid w:val="00D14400"/>
    <w:rsid w:val="00D2042F"/>
    <w:rsid w:val="00D30FF1"/>
    <w:rsid w:val="00D314D1"/>
    <w:rsid w:val="00D347F0"/>
    <w:rsid w:val="00D37C52"/>
    <w:rsid w:val="00D42C8F"/>
    <w:rsid w:val="00D50149"/>
    <w:rsid w:val="00D50D33"/>
    <w:rsid w:val="00D52AF5"/>
    <w:rsid w:val="00D52C25"/>
    <w:rsid w:val="00D758B4"/>
    <w:rsid w:val="00D77BA8"/>
    <w:rsid w:val="00D809CD"/>
    <w:rsid w:val="00D813B5"/>
    <w:rsid w:val="00D87B16"/>
    <w:rsid w:val="00D935FA"/>
    <w:rsid w:val="00DA3304"/>
    <w:rsid w:val="00DB27F2"/>
    <w:rsid w:val="00DC65AF"/>
    <w:rsid w:val="00DD3658"/>
    <w:rsid w:val="00DD42B8"/>
    <w:rsid w:val="00DD440B"/>
    <w:rsid w:val="00DD7E05"/>
    <w:rsid w:val="00DE671B"/>
    <w:rsid w:val="00DE6D14"/>
    <w:rsid w:val="00DF5E1C"/>
    <w:rsid w:val="00E05917"/>
    <w:rsid w:val="00E05C83"/>
    <w:rsid w:val="00E14EF0"/>
    <w:rsid w:val="00E16991"/>
    <w:rsid w:val="00E21ADF"/>
    <w:rsid w:val="00E2523C"/>
    <w:rsid w:val="00E301DB"/>
    <w:rsid w:val="00E31822"/>
    <w:rsid w:val="00E359CB"/>
    <w:rsid w:val="00E42502"/>
    <w:rsid w:val="00E43B69"/>
    <w:rsid w:val="00E479CB"/>
    <w:rsid w:val="00E522D5"/>
    <w:rsid w:val="00E54320"/>
    <w:rsid w:val="00E5624A"/>
    <w:rsid w:val="00E57BFD"/>
    <w:rsid w:val="00E66BE0"/>
    <w:rsid w:val="00E66D87"/>
    <w:rsid w:val="00E80586"/>
    <w:rsid w:val="00E82039"/>
    <w:rsid w:val="00E82DD4"/>
    <w:rsid w:val="00E973DC"/>
    <w:rsid w:val="00EA1B7A"/>
    <w:rsid w:val="00EA4E4B"/>
    <w:rsid w:val="00EB01FF"/>
    <w:rsid w:val="00EC0D95"/>
    <w:rsid w:val="00EC0E70"/>
    <w:rsid w:val="00EC11B7"/>
    <w:rsid w:val="00EC198F"/>
    <w:rsid w:val="00EC27BB"/>
    <w:rsid w:val="00ED25A1"/>
    <w:rsid w:val="00ED6AAC"/>
    <w:rsid w:val="00ED7FE2"/>
    <w:rsid w:val="00EE0677"/>
    <w:rsid w:val="00EE2684"/>
    <w:rsid w:val="00EE5D2D"/>
    <w:rsid w:val="00EF5B4F"/>
    <w:rsid w:val="00F1144F"/>
    <w:rsid w:val="00F117C7"/>
    <w:rsid w:val="00F343CB"/>
    <w:rsid w:val="00F370BC"/>
    <w:rsid w:val="00F50C88"/>
    <w:rsid w:val="00F57802"/>
    <w:rsid w:val="00F649B7"/>
    <w:rsid w:val="00F73394"/>
    <w:rsid w:val="00F7648F"/>
    <w:rsid w:val="00F7757A"/>
    <w:rsid w:val="00F80FFB"/>
    <w:rsid w:val="00F82819"/>
    <w:rsid w:val="00F82A4E"/>
    <w:rsid w:val="00F83635"/>
    <w:rsid w:val="00F85923"/>
    <w:rsid w:val="00F90587"/>
    <w:rsid w:val="00F91C2B"/>
    <w:rsid w:val="00FA24BF"/>
    <w:rsid w:val="00FA3290"/>
    <w:rsid w:val="00FB0AF6"/>
    <w:rsid w:val="00FB4C60"/>
    <w:rsid w:val="00FC49DE"/>
    <w:rsid w:val="00FC5FF1"/>
    <w:rsid w:val="00FE2B9A"/>
    <w:rsid w:val="00FE3ACA"/>
    <w:rsid w:val="00FE4216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1053"/>
  <w15:chartTrackingRefBased/>
  <w15:docId w15:val="{C596709D-BDC2-44CA-8556-0DC383E5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45A"/>
  </w:style>
  <w:style w:type="paragraph" w:styleId="Footer">
    <w:name w:val="footer"/>
    <w:basedOn w:val="Normal"/>
    <w:link w:val="FooterChar"/>
    <w:uiPriority w:val="99"/>
    <w:semiHidden/>
    <w:unhideWhenUsed/>
    <w:rsid w:val="0016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45A"/>
  </w:style>
  <w:style w:type="paragraph" w:styleId="FootnoteText">
    <w:name w:val="footnote text"/>
    <w:basedOn w:val="Normal"/>
    <w:link w:val="FootnoteTextChar"/>
    <w:uiPriority w:val="99"/>
    <w:semiHidden/>
    <w:unhideWhenUsed/>
    <w:rsid w:val="001644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45A"/>
    <w:rPr>
      <w:sz w:val="20"/>
      <w:szCs w:val="20"/>
    </w:rPr>
  </w:style>
  <w:style w:type="character" w:styleId="PageNumber">
    <w:name w:val="page number"/>
    <w:rsid w:val="0016445A"/>
    <w:rPr>
      <w:rFonts w:ascii="Verdana" w:hAnsi="Verdana"/>
      <w:sz w:val="18"/>
    </w:rPr>
  </w:style>
  <w:style w:type="paragraph" w:customStyle="1" w:styleId="Noindent">
    <w:name w:val="No indent"/>
    <w:basedOn w:val="Normal"/>
    <w:rsid w:val="0016445A"/>
    <w:pPr>
      <w:tabs>
        <w:tab w:val="left" w:pos="426"/>
      </w:tabs>
      <w:spacing w:after="0" w:line="240" w:lineRule="auto"/>
    </w:pPr>
    <w:rPr>
      <w:rFonts w:ascii="Verdana" w:eastAsia="Times New Roman" w:hAnsi="Verdana" w:cs="Times New Roman"/>
      <w:szCs w:val="20"/>
      <w:lang w:eastAsia="en-GB"/>
    </w:rPr>
  </w:style>
  <w:style w:type="character" w:styleId="FootnoteReference">
    <w:name w:val="footnote reference"/>
    <w:semiHidden/>
    <w:rsid w:val="0016445A"/>
    <w:rPr>
      <w:vertAlign w:val="superscript"/>
    </w:rPr>
  </w:style>
  <w:style w:type="character" w:styleId="CommentReference">
    <w:name w:val="annotation reference"/>
    <w:semiHidden/>
    <w:rsid w:val="001644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6445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16445A"/>
    <w:rPr>
      <w:rFonts w:ascii="Verdana" w:eastAsia="Times New Roman" w:hAnsi="Verdana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6445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9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9B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character" w:customStyle="1" w:styleId="normaltextrun">
    <w:name w:val="normaltextrun"/>
    <w:basedOn w:val="DefaultParagraphFont"/>
    <w:rsid w:val="000D16BA"/>
  </w:style>
  <w:style w:type="paragraph" w:styleId="Revision">
    <w:name w:val="Revision"/>
    <w:hidden/>
    <w:uiPriority w:val="99"/>
    <w:semiHidden/>
    <w:rsid w:val="00AC26BE"/>
    <w:pPr>
      <w:spacing w:after="0" w:line="240" w:lineRule="auto"/>
    </w:pPr>
  </w:style>
  <w:style w:type="character" w:customStyle="1" w:styleId="eop">
    <w:name w:val="eop"/>
    <w:basedOn w:val="DefaultParagraphFont"/>
    <w:rsid w:val="00B4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7" ma:contentTypeDescription="Create a new document." ma:contentTypeScope="" ma:versionID="096e4a6d8e9645d00bfeb6bf2301d0f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9d361f2a16268da9c58cf5a5ca6fd37b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4cad7d-cde0-4c4b-9900-a6ca365b2969">
      <UserInfo>
        <DisplayName>Davis, Rob</DisplayName>
        <AccountId>24</AccountId>
        <AccountType/>
      </UserInfo>
      <UserInfo>
        <DisplayName>Holland, Richard</DisplayName>
        <AccountId>39</AccountId>
        <AccountType/>
      </UserInfo>
    </SharedWithUsers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7E7510-005E-4A7E-87AB-78A0E27DA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1C285-35E0-4BF1-96D5-53EC3B124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3829A-5C93-4AF1-9B9D-E3D8CDCD97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B5CCA9-7F79-4CEB-B90D-7BA221BA773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171a6d4e-846b-4045-8024-24f3590889ec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9a4cad7d-cde0-4c4b-9900-a6ca365b296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Richard</dc:creator>
  <cp:keywords/>
  <dc:description/>
  <cp:lastModifiedBy>Davis, Rob</cp:lastModifiedBy>
  <cp:revision>3</cp:revision>
  <cp:lastPrinted>2023-04-24T13:33:00Z</cp:lastPrinted>
  <dcterms:created xsi:type="dcterms:W3CDTF">2023-07-31T08:53:00Z</dcterms:created>
  <dcterms:modified xsi:type="dcterms:W3CDTF">2023-07-31T11:21:00Z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0x0101002AA54CDEF871A647AC44520C841F1B03</vt:lpwstr>
  </property>
  <property fmtid="{D5CDD505-2E9C-101B-9397-08002B2CF9AE}" pid="3" name="MediaServiceImageTags">
    <vt:lpwstr/>
  </property>
  <property fmtid="{D5CDD505-2E9C-101B-9397-08002B2CF9AE}" pid="4" name="_ColorH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_ColorTag">
    <vt:lpwstr/>
  </property>
  <property fmtid="{D5CDD505-2E9C-101B-9397-08002B2CF9AE}" pid="8" name="TriggerFlowInfo">
    <vt:lpwstr/>
  </property>
  <property fmtid="{D5CDD505-2E9C-101B-9397-08002B2CF9AE}" pid="9" name="_Emoji">
    <vt:lpwstr/>
  </property>
</Properties>
</file>