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4A733" w14:textId="18AA754E" w:rsidR="00C47F4E" w:rsidRDefault="00F316BD" w:rsidP="00D53761">
      <w:pPr>
        <w:pStyle w:val="Centered"/>
        <w:jc w:val="left"/>
      </w:pPr>
      <w:r>
        <w:rPr>
          <w:noProof/>
        </w:rPr>
        <w:drawing>
          <wp:inline distT="0" distB="0" distL="0" distR="0" wp14:anchorId="64E23900" wp14:editId="333B7A1D">
            <wp:extent cx="1381125" cy="7277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0698" cy="732822"/>
                    </a:xfrm>
                    <a:prstGeom prst="rect">
                      <a:avLst/>
                    </a:prstGeom>
                  </pic:spPr>
                </pic:pic>
              </a:graphicData>
            </a:graphic>
          </wp:inline>
        </w:drawing>
      </w:r>
      <w:r>
        <w:rPr>
          <w:noProof/>
        </w:rPr>
        <w:drawing>
          <wp:inline distT="0" distB="0" distL="0" distR="0" wp14:anchorId="76837A57" wp14:editId="70C0D2DE">
            <wp:extent cx="1767032" cy="742829"/>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3262" cy="745448"/>
                    </a:xfrm>
                    <a:prstGeom prst="rect">
                      <a:avLst/>
                    </a:prstGeom>
                  </pic:spPr>
                </pic:pic>
              </a:graphicData>
            </a:graphic>
          </wp:inline>
        </w:drawing>
      </w:r>
    </w:p>
    <w:p w14:paraId="61D7FC68" w14:textId="23620588" w:rsidR="00D53761" w:rsidRDefault="00D53761" w:rsidP="00D53761">
      <w:pPr>
        <w:pStyle w:val="StdBodyText"/>
      </w:pPr>
    </w:p>
    <w:p w14:paraId="027AFDDD" w14:textId="77777777" w:rsidR="001A5EB2" w:rsidRPr="00D53761" w:rsidRDefault="001A5EB2" w:rsidP="00D53761">
      <w:pPr>
        <w:pStyle w:val="StdBodyText"/>
      </w:pPr>
    </w:p>
    <w:p w14:paraId="748F3BCC" w14:textId="481EBA08" w:rsidR="00E22706" w:rsidRPr="00AF7681" w:rsidRDefault="00E22706" w:rsidP="00E22706">
      <w:pPr>
        <w:pStyle w:val="StdBodyTextBold"/>
        <w:rPr>
          <w:color w:val="1F497D" w:themeColor="text2"/>
        </w:rPr>
      </w:pPr>
      <w:r w:rsidRPr="00AF7681">
        <w:rPr>
          <w:color w:val="1F497D" w:themeColor="text2"/>
        </w:rPr>
        <w:t>GLD</w:t>
      </w:r>
      <w:r w:rsidR="00481A86" w:rsidRPr="00AF7681">
        <w:rPr>
          <w:color w:val="1F497D" w:themeColor="text2"/>
        </w:rPr>
        <w:t xml:space="preserve"> Standard Form Document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972"/>
        <w:gridCol w:w="5670"/>
      </w:tblGrid>
      <w:tr w:rsidR="00E22706" w14:paraId="21198C52" w14:textId="77777777" w:rsidTr="00F85B48">
        <w:tc>
          <w:tcPr>
            <w:tcW w:w="2972" w:type="dxa"/>
            <w:shd w:val="clear" w:color="auto" w:fill="F0F0F0"/>
          </w:tcPr>
          <w:p w14:paraId="35F5ED02" w14:textId="77777777" w:rsidR="00E22706" w:rsidRDefault="00E22706" w:rsidP="001A5EB2">
            <w:pPr>
              <w:pStyle w:val="StdBodyTextBold"/>
              <w:spacing w:before="0" w:after="0"/>
            </w:pPr>
            <w:r>
              <w:t>Category</w:t>
            </w:r>
          </w:p>
        </w:tc>
        <w:tc>
          <w:tcPr>
            <w:tcW w:w="5670" w:type="dxa"/>
          </w:tcPr>
          <w:p w14:paraId="36922EC8" w14:textId="5DBB36E0" w:rsidR="00E22706" w:rsidRDefault="00E22706" w:rsidP="001A5EB2">
            <w:pPr>
              <w:pStyle w:val="StdBodyText"/>
              <w:spacing w:before="0" w:after="0"/>
            </w:pPr>
            <w:r>
              <w:t xml:space="preserve">Model </w:t>
            </w:r>
            <w:r w:rsidR="000A48F3">
              <w:t>Contract</w:t>
            </w:r>
            <w:r>
              <w:t xml:space="preserve"> – Provision of Services</w:t>
            </w:r>
          </w:p>
        </w:tc>
      </w:tr>
      <w:tr w:rsidR="00E22706" w14:paraId="0B31186D" w14:textId="77777777" w:rsidTr="00F85B48">
        <w:tc>
          <w:tcPr>
            <w:tcW w:w="2972" w:type="dxa"/>
            <w:shd w:val="clear" w:color="auto" w:fill="F0F0F0"/>
          </w:tcPr>
          <w:p w14:paraId="6C28DB36" w14:textId="77777777" w:rsidR="00E22706" w:rsidRDefault="00E22706" w:rsidP="001A5EB2">
            <w:pPr>
              <w:pStyle w:val="StdBodyTextBold"/>
              <w:spacing w:before="0" w:after="0"/>
            </w:pPr>
            <w:r>
              <w:t>Title</w:t>
            </w:r>
          </w:p>
        </w:tc>
        <w:tc>
          <w:tcPr>
            <w:tcW w:w="5670" w:type="dxa"/>
          </w:tcPr>
          <w:p w14:paraId="766E9402" w14:textId="77777777" w:rsidR="00E22706" w:rsidRDefault="00E22706" w:rsidP="001A5EB2">
            <w:pPr>
              <w:pStyle w:val="StdBodyText"/>
              <w:spacing w:before="0" w:after="0"/>
            </w:pPr>
            <w:r>
              <w:t>Model Services Contract</w:t>
            </w:r>
          </w:p>
        </w:tc>
      </w:tr>
      <w:tr w:rsidR="00E22706" w14:paraId="379C3E91" w14:textId="77777777" w:rsidTr="00F85B48">
        <w:tc>
          <w:tcPr>
            <w:tcW w:w="2972" w:type="dxa"/>
            <w:shd w:val="clear" w:color="auto" w:fill="F0F0F0"/>
          </w:tcPr>
          <w:p w14:paraId="7582BF46" w14:textId="77777777" w:rsidR="00E22706" w:rsidRDefault="00E22706" w:rsidP="001A5EB2">
            <w:pPr>
              <w:pStyle w:val="StdBodyTextBold"/>
              <w:spacing w:before="0" w:after="0"/>
            </w:pPr>
            <w:r>
              <w:t>Maturity Level</w:t>
            </w:r>
          </w:p>
        </w:tc>
        <w:tc>
          <w:tcPr>
            <w:tcW w:w="5670" w:type="dxa"/>
          </w:tcPr>
          <w:p w14:paraId="33F0CAAE" w14:textId="0F63FEA4" w:rsidR="00E22706" w:rsidRDefault="00E22706" w:rsidP="001A5EB2">
            <w:pPr>
              <w:pStyle w:val="StdBodyText"/>
              <w:spacing w:before="0" w:after="0"/>
            </w:pPr>
            <w:r>
              <w:t>Medium</w:t>
            </w:r>
          </w:p>
        </w:tc>
      </w:tr>
    </w:tbl>
    <w:p w14:paraId="001913DA" w14:textId="77777777" w:rsidR="00E22706" w:rsidRDefault="00E22706" w:rsidP="0064079D">
      <w:pPr>
        <w:pStyle w:val="StdHeading1"/>
      </w:pPr>
      <w:r>
        <w:t>Notes:</w:t>
      </w:r>
    </w:p>
    <w:p w14:paraId="5D1B3722" w14:textId="77777777" w:rsidR="00E22706" w:rsidRDefault="00E22706" w:rsidP="00394D24">
      <w:pPr>
        <w:pStyle w:val="AppendixText1"/>
      </w:pPr>
      <w:r>
        <w:t>This standard form document is intended for use by lawyers.</w:t>
      </w:r>
    </w:p>
    <w:p w14:paraId="781F023E" w14:textId="77777777" w:rsidR="00E22706" w:rsidRDefault="00E22706" w:rsidP="00394D24">
      <w:pPr>
        <w:pStyle w:val="AppendixText1"/>
      </w:pPr>
      <w:r>
        <w:t>Use of this document is strongly recommended because it is up to date and reflects mandatory policies, and it should be used as far as possible in its entirety. You should assess whether it is appropriate for your clients’ needs and tailor it appropriately if required.</w:t>
      </w:r>
    </w:p>
    <w:p w14:paraId="58A60BC5" w14:textId="6886D507" w:rsidR="00E22706" w:rsidRDefault="00E22706" w:rsidP="00394D24">
      <w:pPr>
        <w:pStyle w:val="AppendixText1"/>
      </w:pPr>
      <w:r>
        <w:t>Please check the Commercial Law site on LION</w:t>
      </w:r>
      <w:r w:rsidR="00126CC5">
        <w:t xml:space="preserve"> or on Gov.UK</w:t>
      </w:r>
      <w:r>
        <w:t xml:space="preserve"> for new versions of this precedent before using it.</w:t>
      </w:r>
    </w:p>
    <w:p w14:paraId="751E5928" w14:textId="3E31D389" w:rsidR="00E22706" w:rsidRDefault="00E22706" w:rsidP="00394D24">
      <w:pPr>
        <w:pStyle w:val="AppendixText1"/>
      </w:pPr>
      <w:r>
        <w:t>If you have any questions about this document please contact the Model Services Cont</w:t>
      </w:r>
      <w:r w:rsidR="00993B5B">
        <w:t>r</w:t>
      </w:r>
      <w:r>
        <w:t xml:space="preserve">act Team at </w:t>
      </w:r>
      <w:hyperlink r:id="rId10" w:history="1">
        <w:r w:rsidR="00AF7681" w:rsidRPr="00605616">
          <w:rPr>
            <w:rStyle w:val="Hyperlink"/>
          </w:rPr>
          <w:t>modelservicescontract@cabinetoffice.gov.uk</w:t>
        </w:r>
      </w:hyperlink>
    </w:p>
    <w:p w14:paraId="284F5682" w14:textId="77777777" w:rsidR="00E22706" w:rsidRDefault="00E22706">
      <w:pPr>
        <w:rPr>
          <w:rFonts w:eastAsia="Times New Roman" w:cs="Times New Roman"/>
          <w:szCs w:val="24"/>
          <w:lang w:eastAsia="en-GB"/>
        </w:rPr>
      </w:pPr>
      <w:r>
        <w:br w:type="page"/>
      </w:r>
    </w:p>
    <w:p w14:paraId="06B68030" w14:textId="77777777" w:rsidR="00E22706" w:rsidRPr="00AF7681" w:rsidRDefault="00E22706" w:rsidP="00E22706">
      <w:pPr>
        <w:pStyle w:val="StdBodyTextBold"/>
        <w:rPr>
          <w:color w:val="1F497D" w:themeColor="text2"/>
        </w:rPr>
      </w:pPr>
      <w:r w:rsidRPr="00AF7681">
        <w:rPr>
          <w:color w:val="1F497D" w:themeColor="text2"/>
        </w:rPr>
        <w:lastRenderedPageBreak/>
        <w:t>FAQs</w:t>
      </w:r>
    </w:p>
    <w:p w14:paraId="22606571" w14:textId="77777777" w:rsidR="00E22706" w:rsidRDefault="00E22706" w:rsidP="00E22706">
      <w:pPr>
        <w:pStyle w:val="StdHeading1"/>
      </w:pPr>
      <w:r>
        <w:t>What is the status of this document?</w:t>
      </w:r>
    </w:p>
    <w:p w14:paraId="672055C6" w14:textId="723505C4" w:rsidR="00E22706" w:rsidRDefault="00E22706" w:rsidP="00E22706">
      <w:pPr>
        <w:pStyle w:val="StdBodyText"/>
      </w:pPr>
      <w:r>
        <w:t xml:space="preserve">Please refer to the model contracts selection guide </w:t>
      </w:r>
      <w:r w:rsidR="0057468A">
        <w:t xml:space="preserve">in the accompanying guidance document </w:t>
      </w:r>
      <w:r>
        <w:t>for further details as to when you should use this document.</w:t>
      </w:r>
    </w:p>
    <w:p w14:paraId="5E876FD5" w14:textId="77777777" w:rsidR="00E22706" w:rsidRDefault="00E22706" w:rsidP="00E22706">
      <w:pPr>
        <w:pStyle w:val="StdHeading1"/>
      </w:pPr>
      <w:r>
        <w:t>What if I have any feedback?</w:t>
      </w:r>
    </w:p>
    <w:p w14:paraId="0CDA3598" w14:textId="74CCA323" w:rsidR="00E22706" w:rsidRDefault="00E22706" w:rsidP="00E22706">
      <w:pPr>
        <w:pStyle w:val="StdBodyText"/>
      </w:pPr>
      <w:r>
        <w:t xml:space="preserve">If you have any feedback and comments on its use please forward these to </w:t>
      </w:r>
      <w:hyperlink r:id="rId11" w:history="1">
        <w:r w:rsidR="00AF7681" w:rsidRPr="00605616">
          <w:rPr>
            <w:rStyle w:val="Hyperlink"/>
          </w:rPr>
          <w:t>modelservicescontract@cabinetoffice.gov.uk</w:t>
        </w:r>
      </w:hyperlink>
    </w:p>
    <w:p w14:paraId="2A46BB52" w14:textId="772B1A99" w:rsidR="00E22706" w:rsidRDefault="00E22706" w:rsidP="00E22706">
      <w:pPr>
        <w:pStyle w:val="StdHeading1"/>
      </w:pPr>
      <w:r>
        <w:t xml:space="preserve">What will the guidance on the model </w:t>
      </w:r>
      <w:r w:rsidR="006808A3">
        <w:t>c</w:t>
      </w:r>
      <w:r w:rsidR="000A48F3">
        <w:t>ontract</w:t>
      </w:r>
      <w:r>
        <w:t xml:space="preserve"> cover?</w:t>
      </w:r>
    </w:p>
    <w:p w14:paraId="768D0DFB" w14:textId="77777777" w:rsidR="00E22706" w:rsidRDefault="00E22706" w:rsidP="00E22706">
      <w:pPr>
        <w:pStyle w:val="StdBodyText"/>
      </w:pPr>
      <w:r>
        <w:t xml:space="preserve">It is a reader’s guide to the contract, setting out why particular commercial and drafting decisions were taken. We expect this to be a public document, which will be published on Gov.UK and on LION. </w:t>
      </w:r>
    </w:p>
    <w:p w14:paraId="1C5E442E" w14:textId="4BA85D16" w:rsidR="00E22706" w:rsidRDefault="00E22706" w:rsidP="00E22706">
      <w:pPr>
        <w:pStyle w:val="StdHeading1"/>
      </w:pPr>
      <w:r>
        <w:t xml:space="preserve">How will the </w:t>
      </w:r>
      <w:r w:rsidR="006808A3">
        <w:t>c</w:t>
      </w:r>
      <w:r w:rsidR="000A48F3">
        <w:t>ontract</w:t>
      </w:r>
      <w:r>
        <w:t xml:space="preserve">s be maintained to take account of developments in the law and commercial practice? </w:t>
      </w:r>
    </w:p>
    <w:p w14:paraId="676A6510" w14:textId="77777777" w:rsidR="00E22706" w:rsidRDefault="00E22706" w:rsidP="00E22706">
      <w:pPr>
        <w:pStyle w:val="StdBodyText"/>
      </w:pPr>
      <w:r>
        <w:t>Cabinet Office will keep the published version up to date.</w:t>
      </w:r>
    </w:p>
    <w:p w14:paraId="77B3F42C" w14:textId="77777777" w:rsidR="00E22706" w:rsidRDefault="00E22706" w:rsidP="00E22706">
      <w:pPr>
        <w:pStyle w:val="StdBodyText"/>
      </w:pPr>
      <w:r>
        <w:br w:type="page"/>
      </w:r>
    </w:p>
    <w:p w14:paraId="4DAB2243" w14:textId="77777777" w:rsidR="00E22706" w:rsidRPr="00AF7681" w:rsidRDefault="0064079D" w:rsidP="0064079D">
      <w:pPr>
        <w:pStyle w:val="StdBodyTextBold"/>
        <w:rPr>
          <w:color w:val="1F497D" w:themeColor="text2"/>
        </w:rPr>
      </w:pPr>
      <w:r w:rsidRPr="00AF7681">
        <w:rPr>
          <w:color w:val="1F497D" w:themeColor="text2"/>
        </w:rPr>
        <w:lastRenderedPageBreak/>
        <w:t>Version control:</w:t>
      </w:r>
    </w:p>
    <w:tbl>
      <w:tblPr>
        <w:tblStyle w:val="TableGrid"/>
        <w:tblW w:w="10205" w:type="dxa"/>
        <w:tblCellMar>
          <w:top w:w="57" w:type="dxa"/>
          <w:left w:w="57" w:type="dxa"/>
          <w:bottom w:w="57" w:type="dxa"/>
          <w:right w:w="57" w:type="dxa"/>
        </w:tblCellMar>
        <w:tblLook w:val="0620" w:firstRow="1" w:lastRow="0" w:firstColumn="0" w:lastColumn="0" w:noHBand="1" w:noVBand="1"/>
      </w:tblPr>
      <w:tblGrid>
        <w:gridCol w:w="1134"/>
        <w:gridCol w:w="1701"/>
        <w:gridCol w:w="7370"/>
      </w:tblGrid>
      <w:tr w:rsidR="008F63B7" w:rsidRPr="0064079D" w14:paraId="1A40FC6B" w14:textId="77777777" w:rsidTr="001A5EB2">
        <w:trPr>
          <w:tblHeader/>
        </w:trPr>
        <w:tc>
          <w:tcPr>
            <w:tcW w:w="1134" w:type="dxa"/>
            <w:shd w:val="clear" w:color="auto" w:fill="F0F0F0"/>
          </w:tcPr>
          <w:p w14:paraId="394E3BEF" w14:textId="77777777" w:rsidR="008F63B7" w:rsidRPr="0064079D" w:rsidRDefault="008F63B7" w:rsidP="00D53761">
            <w:pPr>
              <w:pStyle w:val="StdBodyTextBold"/>
              <w:spacing w:before="0" w:after="0"/>
            </w:pPr>
            <w:r w:rsidRPr="0064079D">
              <w:t>Version</w:t>
            </w:r>
          </w:p>
        </w:tc>
        <w:tc>
          <w:tcPr>
            <w:tcW w:w="1701" w:type="dxa"/>
            <w:shd w:val="clear" w:color="auto" w:fill="F0F0F0"/>
          </w:tcPr>
          <w:p w14:paraId="095E0044" w14:textId="77777777" w:rsidR="008F63B7" w:rsidRPr="0064079D" w:rsidRDefault="008F63B7" w:rsidP="00D53761">
            <w:pPr>
              <w:pStyle w:val="StdBodyTextBold"/>
              <w:spacing w:before="0" w:after="0"/>
            </w:pPr>
            <w:r w:rsidRPr="0064079D">
              <w:t>Date</w:t>
            </w:r>
          </w:p>
        </w:tc>
        <w:tc>
          <w:tcPr>
            <w:tcW w:w="7370" w:type="dxa"/>
            <w:shd w:val="clear" w:color="auto" w:fill="F0F0F0"/>
          </w:tcPr>
          <w:p w14:paraId="763CEC45" w14:textId="77777777" w:rsidR="008F63B7" w:rsidRPr="0064079D" w:rsidRDefault="008F63B7" w:rsidP="00D53761">
            <w:pPr>
              <w:pStyle w:val="StdBodyTextBold"/>
              <w:spacing w:before="0" w:after="0"/>
            </w:pPr>
            <w:r w:rsidRPr="0064079D">
              <w:t>Main Changes</w:t>
            </w:r>
          </w:p>
        </w:tc>
      </w:tr>
      <w:tr w:rsidR="008F63B7" w:rsidRPr="0064079D" w14:paraId="76A8AC53" w14:textId="77777777" w:rsidTr="001A5EB2">
        <w:tc>
          <w:tcPr>
            <w:tcW w:w="1134" w:type="dxa"/>
          </w:tcPr>
          <w:p w14:paraId="5F137028" w14:textId="77777777" w:rsidR="008F63B7" w:rsidRPr="0064079D" w:rsidRDefault="008F63B7" w:rsidP="001A5EB2">
            <w:pPr>
              <w:pStyle w:val="StdBodyText"/>
              <w:spacing w:before="0" w:after="0"/>
            </w:pPr>
            <w:r w:rsidRPr="0064079D">
              <w:t>0.9(2)</w:t>
            </w:r>
          </w:p>
        </w:tc>
        <w:tc>
          <w:tcPr>
            <w:tcW w:w="1701" w:type="dxa"/>
          </w:tcPr>
          <w:p w14:paraId="07C290B1" w14:textId="77777777" w:rsidR="008F63B7" w:rsidRPr="0064079D" w:rsidRDefault="008F63B7" w:rsidP="001A5EB2">
            <w:pPr>
              <w:pStyle w:val="StdBodyText"/>
              <w:spacing w:before="0" w:after="0"/>
            </w:pPr>
            <w:r w:rsidRPr="0064079D">
              <w:t>28 June 2013</w:t>
            </w:r>
          </w:p>
        </w:tc>
        <w:tc>
          <w:tcPr>
            <w:tcW w:w="7370" w:type="dxa"/>
          </w:tcPr>
          <w:p w14:paraId="4E3587D4" w14:textId="608B6A80" w:rsidR="008F63B7" w:rsidRPr="0064079D" w:rsidRDefault="008F63B7" w:rsidP="001A5EB2">
            <w:pPr>
              <w:pStyle w:val="StdBodyText"/>
              <w:spacing w:before="0" w:after="0"/>
            </w:pPr>
            <w:r w:rsidRPr="0064079D">
              <w:t xml:space="preserve">Corrections to </w:t>
            </w:r>
            <w:bookmarkStart w:id="0" w:name="_9kR3WTr2BB58AlihrAvwQQ"/>
            <w:r w:rsidR="00151680">
              <w:t>Clauses </w:t>
            </w:r>
            <w:r>
              <w:fldChar w:fldCharType="begin"/>
            </w:r>
            <w:r>
              <w:instrText xml:space="preserve"> REF _Ref_ContractCompanion_9kb9Ur144 \n \h \t \* MERGEFORMAT </w:instrText>
            </w:r>
            <w:r>
              <w:fldChar w:fldCharType="separate"/>
            </w:r>
            <w:bookmarkStart w:id="1" w:name="_9kMHG5YVt4BBFPNMLXGnwpqFvW2KCurfa9EC8v6"/>
            <w:r w:rsidR="00DA3FF9">
              <w:t>7.4</w:t>
            </w:r>
            <w:bookmarkEnd w:id="1"/>
            <w:r>
              <w:fldChar w:fldCharType="end"/>
            </w:r>
            <w:bookmarkEnd w:id="0"/>
            <w:r w:rsidRPr="0064079D">
              <w:t xml:space="preserve">, </w:t>
            </w:r>
            <w:bookmarkStart w:id="2" w:name="_9kR3WTr2BB58DJK"/>
            <w:r>
              <w:fldChar w:fldCharType="begin"/>
            </w:r>
            <w:r>
              <w:instrText xml:space="preserve"> REF _Ref_ContractCompanion_9kb9Ur147 \n \h \t \* MERGEFORMAT </w:instrText>
            </w:r>
            <w:r>
              <w:fldChar w:fldCharType="separate"/>
            </w:r>
            <w:bookmarkStart w:id="3" w:name="_9kMHG5YVt4BBFPLKMjTlXiC85zt3"/>
            <w:r w:rsidR="00DA3FF9">
              <w:t>7.5</w:t>
            </w:r>
            <w:bookmarkEnd w:id="3"/>
            <w:r>
              <w:fldChar w:fldCharType="end"/>
            </w:r>
            <w:bookmarkEnd w:id="2"/>
            <w:r w:rsidRPr="0064079D">
              <w:t xml:space="preserve"> and </w:t>
            </w:r>
            <w:bookmarkStart w:id="4" w:name="_9kMHG5YVtCIA7AIIKLgUmYjD960u4JAtyA09A3F"/>
            <w:r>
              <w:fldChar w:fldCharType="begin"/>
            </w:r>
            <w:r>
              <w:instrText xml:space="preserve"> REF _Ref_ContractCompanion_9kb9Ur14A \n \h \t \* MERGEFORMAT </w:instrText>
            </w:r>
            <w:r>
              <w:fldChar w:fldCharType="separate"/>
            </w:r>
            <w:r w:rsidR="00DA3FF9">
              <w:t>17.1</w:t>
            </w:r>
            <w:r>
              <w:fldChar w:fldCharType="end"/>
            </w:r>
            <w:bookmarkEnd w:id="4"/>
            <w:r w:rsidRPr="0064079D">
              <w:t>.</w:t>
            </w:r>
            <w:r w:rsidR="002D3289">
              <w:t xml:space="preserve"> </w:t>
            </w:r>
            <w:r w:rsidRPr="0064079D">
              <w:t>Clarification that contract is entered into by the Authority as part of the Crown (</w:t>
            </w:r>
            <w:bookmarkStart w:id="5" w:name="_9kMHG5YVtCIA7BCBHZOrs80z410w4GIJD3FiRFE"/>
            <w:r w:rsidR="00151680">
              <w:t>Clause </w:t>
            </w:r>
            <w:r>
              <w:fldChar w:fldCharType="begin"/>
            </w:r>
            <w:r>
              <w:instrText xml:space="preserve"> REF _Ref_ContractCompanion_9kb9Ur14D \n \h \t \* MERGEFORMAT </w:instrText>
            </w:r>
            <w:r>
              <w:fldChar w:fldCharType="separate"/>
            </w:r>
            <w:r w:rsidR="00DA3FF9">
              <w:t>1.5</w:t>
            </w:r>
            <w:r>
              <w:fldChar w:fldCharType="end"/>
            </w:r>
            <w:bookmarkEnd w:id="5"/>
            <w:r w:rsidRPr="0064079D">
              <w:t>) and extension of right of set-off to Crown (</w:t>
            </w:r>
            <w:bookmarkStart w:id="6" w:name="_9kMHG5YVtCIAEJLJBHlUmGRH51C7ARLyBUBDOB3"/>
            <w:r w:rsidR="00151680">
              <w:t>Clause </w:t>
            </w:r>
            <w:r>
              <w:fldChar w:fldCharType="begin"/>
            </w:r>
            <w:r>
              <w:instrText xml:space="preserve"> REF _Ref_ContractCompanion_9kb9Ur8DD \n \h \t \* MERGEFORMAT </w:instrText>
            </w:r>
            <w:r>
              <w:fldChar w:fldCharType="separate"/>
            </w:r>
            <w:r w:rsidR="00DA3FF9">
              <w:t>10.6</w:t>
            </w:r>
            <w:r>
              <w:fldChar w:fldCharType="end"/>
            </w:r>
            <w:bookmarkEnd w:id="6"/>
            <w:r w:rsidRPr="0064079D">
              <w:t>).</w:t>
            </w:r>
            <w:r w:rsidR="002D3289">
              <w:t xml:space="preserve"> </w:t>
            </w:r>
            <w:r w:rsidRPr="0064079D">
              <w:t xml:space="preserve">These </w:t>
            </w:r>
            <w:r w:rsidR="00151680">
              <w:t xml:space="preserve">Clauses </w:t>
            </w:r>
            <w:r w:rsidRPr="0064079D">
              <w:t>will require amendment for contracting authorities that are not part of the Crown</w:t>
            </w:r>
            <w:r>
              <w:t>.</w:t>
            </w:r>
          </w:p>
        </w:tc>
      </w:tr>
      <w:tr w:rsidR="008F63B7" w:rsidRPr="0064079D" w14:paraId="5640448F" w14:textId="77777777" w:rsidTr="001A5EB2">
        <w:tc>
          <w:tcPr>
            <w:tcW w:w="1134" w:type="dxa"/>
          </w:tcPr>
          <w:p w14:paraId="3FE7E3F7" w14:textId="77777777" w:rsidR="008F63B7" w:rsidRPr="0064079D" w:rsidRDefault="008F63B7" w:rsidP="001A5EB2">
            <w:pPr>
              <w:pStyle w:val="StdBodyText"/>
              <w:spacing w:before="0" w:after="0"/>
            </w:pPr>
            <w:r w:rsidRPr="0064079D">
              <w:t>1.0</w:t>
            </w:r>
          </w:p>
        </w:tc>
        <w:tc>
          <w:tcPr>
            <w:tcW w:w="1701" w:type="dxa"/>
          </w:tcPr>
          <w:p w14:paraId="3E213F4A" w14:textId="77777777" w:rsidR="008F63B7" w:rsidRPr="0064079D" w:rsidRDefault="008F63B7" w:rsidP="001A5EB2">
            <w:pPr>
              <w:pStyle w:val="StdBodyText"/>
              <w:spacing w:before="0" w:after="0"/>
            </w:pPr>
            <w:r w:rsidRPr="0064079D">
              <w:t>29 January 2014</w:t>
            </w:r>
          </w:p>
        </w:tc>
        <w:tc>
          <w:tcPr>
            <w:tcW w:w="7370" w:type="dxa"/>
          </w:tcPr>
          <w:p w14:paraId="1C85DB71" w14:textId="77777777" w:rsidR="008F63B7" w:rsidRPr="0064079D" w:rsidRDefault="008F63B7" w:rsidP="001A5EB2">
            <w:pPr>
              <w:pStyle w:val="StdBodyText"/>
              <w:spacing w:before="0" w:after="0"/>
            </w:pPr>
            <w:r w:rsidRPr="0064079D">
              <w:t xml:space="preserve">Amendments as a result of consultation. Numerous minor changes and improvements. </w:t>
            </w:r>
          </w:p>
        </w:tc>
      </w:tr>
      <w:tr w:rsidR="008F63B7" w:rsidRPr="0064079D" w14:paraId="0EA29E96" w14:textId="77777777" w:rsidTr="001A5EB2">
        <w:tc>
          <w:tcPr>
            <w:tcW w:w="1134" w:type="dxa"/>
          </w:tcPr>
          <w:p w14:paraId="7A92F8DD" w14:textId="77777777" w:rsidR="008F63B7" w:rsidRPr="0064079D" w:rsidRDefault="008F63B7" w:rsidP="001A5EB2">
            <w:pPr>
              <w:pStyle w:val="StdBodyText"/>
              <w:spacing w:before="0" w:after="0"/>
            </w:pPr>
            <w:r w:rsidRPr="0064079D">
              <w:t>1.01</w:t>
            </w:r>
          </w:p>
        </w:tc>
        <w:tc>
          <w:tcPr>
            <w:tcW w:w="1701" w:type="dxa"/>
          </w:tcPr>
          <w:p w14:paraId="73622B18" w14:textId="77777777" w:rsidR="008F63B7" w:rsidRPr="0064079D" w:rsidRDefault="008F63B7" w:rsidP="001A5EB2">
            <w:pPr>
              <w:pStyle w:val="StdBodyText"/>
              <w:spacing w:before="0" w:after="0"/>
            </w:pPr>
            <w:r w:rsidRPr="0064079D">
              <w:t>5</w:t>
            </w:r>
            <w:r>
              <w:t xml:space="preserve"> </w:t>
            </w:r>
            <w:r w:rsidRPr="0064079D">
              <w:t xml:space="preserve">November 2015 </w:t>
            </w:r>
          </w:p>
        </w:tc>
        <w:tc>
          <w:tcPr>
            <w:tcW w:w="7370" w:type="dxa"/>
          </w:tcPr>
          <w:p w14:paraId="181C3ED1" w14:textId="77777777" w:rsidR="008F63B7" w:rsidRPr="0064079D" w:rsidRDefault="008F63B7" w:rsidP="001A5EB2">
            <w:pPr>
              <w:pStyle w:val="StdBodyText"/>
              <w:spacing w:before="0" w:after="0"/>
            </w:pPr>
            <w:r w:rsidRPr="0064079D">
              <w:t xml:space="preserve">Hyperlinks to licence information updated. 30-day payment requirement extended to sub-contractors. Provisions required by the </w:t>
            </w:r>
            <w:bookmarkStart w:id="7" w:name="_9kR3WTr277DJCXYrjrjEL39Ewi2JsZvCIz8HDJO"/>
            <w:r w:rsidRPr="0064079D">
              <w:t>Public Contracts Regulations 2015</w:t>
            </w:r>
            <w:bookmarkEnd w:id="7"/>
            <w:r w:rsidRPr="0064079D">
              <w:t>. Changes to definitions of Restricted Country; Supplier Termination Event; SPI Failure and SPI Service Threshold. Other minor improvements.</w:t>
            </w:r>
          </w:p>
        </w:tc>
      </w:tr>
      <w:tr w:rsidR="008F63B7" w:rsidRPr="0064079D" w14:paraId="6255ED40" w14:textId="77777777" w:rsidTr="001A5EB2">
        <w:tc>
          <w:tcPr>
            <w:tcW w:w="1134" w:type="dxa"/>
          </w:tcPr>
          <w:p w14:paraId="0FAA9EFC" w14:textId="77777777" w:rsidR="008F63B7" w:rsidRPr="0064079D" w:rsidRDefault="008F63B7" w:rsidP="001A5EB2">
            <w:pPr>
              <w:pStyle w:val="StdBodyText"/>
              <w:spacing w:before="0" w:after="0"/>
            </w:pPr>
            <w:r w:rsidRPr="0064079D">
              <w:t>1.02</w:t>
            </w:r>
          </w:p>
        </w:tc>
        <w:tc>
          <w:tcPr>
            <w:tcW w:w="1701" w:type="dxa"/>
          </w:tcPr>
          <w:p w14:paraId="1FA1EFC2" w14:textId="77777777" w:rsidR="008F63B7" w:rsidRPr="0064079D" w:rsidRDefault="008F63B7" w:rsidP="001A5EB2">
            <w:pPr>
              <w:pStyle w:val="StdBodyText"/>
              <w:spacing w:before="0" w:after="0"/>
            </w:pPr>
            <w:r w:rsidRPr="0064079D">
              <w:t>26</w:t>
            </w:r>
            <w:r>
              <w:t xml:space="preserve"> </w:t>
            </w:r>
            <w:r w:rsidRPr="0064079D">
              <w:t>May 2016</w:t>
            </w:r>
          </w:p>
        </w:tc>
        <w:tc>
          <w:tcPr>
            <w:tcW w:w="7370" w:type="dxa"/>
          </w:tcPr>
          <w:p w14:paraId="2277A086" w14:textId="77777777" w:rsidR="008F63B7" w:rsidRPr="0064079D" w:rsidRDefault="008F63B7" w:rsidP="001A5EB2">
            <w:pPr>
              <w:pStyle w:val="StdBodyText"/>
              <w:spacing w:before="0" w:after="0"/>
            </w:pPr>
            <w:r w:rsidRPr="0064079D">
              <w:t>IPR amended to reflect new policy on ownership and open source publication, and to deal with patents; new provisions on transparency; addition to sub-contracting provisions; minor amendments to Disputes procedure and to other provisions.</w:t>
            </w:r>
          </w:p>
        </w:tc>
      </w:tr>
      <w:tr w:rsidR="008F63B7" w:rsidRPr="0064079D" w14:paraId="14982473" w14:textId="77777777" w:rsidTr="001A5EB2">
        <w:tc>
          <w:tcPr>
            <w:tcW w:w="1134" w:type="dxa"/>
          </w:tcPr>
          <w:p w14:paraId="157B8F69" w14:textId="77777777" w:rsidR="008F63B7" w:rsidRPr="0064079D" w:rsidRDefault="008F63B7" w:rsidP="001A5EB2">
            <w:pPr>
              <w:pStyle w:val="StdBodyText"/>
              <w:spacing w:before="0" w:after="0"/>
            </w:pPr>
            <w:r w:rsidRPr="0064079D">
              <w:t>1.03</w:t>
            </w:r>
          </w:p>
        </w:tc>
        <w:tc>
          <w:tcPr>
            <w:tcW w:w="1701" w:type="dxa"/>
          </w:tcPr>
          <w:p w14:paraId="40397CD8" w14:textId="77777777" w:rsidR="008F63B7" w:rsidRPr="0064079D" w:rsidRDefault="008F63B7" w:rsidP="001A5EB2">
            <w:pPr>
              <w:pStyle w:val="StdBodyText"/>
              <w:spacing w:before="0" w:after="0"/>
            </w:pPr>
            <w:r w:rsidRPr="0064079D">
              <w:t>1</w:t>
            </w:r>
            <w:r>
              <w:t xml:space="preserve"> </w:t>
            </w:r>
            <w:r w:rsidRPr="0064079D">
              <w:t>January 2018</w:t>
            </w:r>
          </w:p>
        </w:tc>
        <w:tc>
          <w:tcPr>
            <w:tcW w:w="7370" w:type="dxa"/>
          </w:tcPr>
          <w:p w14:paraId="7877522B" w14:textId="77777777" w:rsidR="008F63B7" w:rsidRPr="0064079D" w:rsidRDefault="008F63B7" w:rsidP="001A5EB2">
            <w:pPr>
              <w:pStyle w:val="StdBodyText"/>
              <w:spacing w:before="0" w:after="0"/>
            </w:pPr>
            <w:r w:rsidRPr="0064079D">
              <w:t>Introduction of Privacy Shield; minor corrections; front cover amended to reflect open government licence terms.</w:t>
            </w:r>
          </w:p>
        </w:tc>
      </w:tr>
      <w:tr w:rsidR="008F63B7" w:rsidRPr="0064079D" w14:paraId="4BD4E009" w14:textId="77777777" w:rsidTr="001A5EB2">
        <w:tc>
          <w:tcPr>
            <w:tcW w:w="1134" w:type="dxa"/>
          </w:tcPr>
          <w:p w14:paraId="2BBB07C0" w14:textId="77777777" w:rsidR="008F63B7" w:rsidRPr="0064079D" w:rsidRDefault="008F63B7" w:rsidP="001A5EB2">
            <w:pPr>
              <w:pStyle w:val="StdBodyText"/>
              <w:spacing w:before="0" w:after="0"/>
            </w:pPr>
            <w:r w:rsidRPr="0064079D">
              <w:t>1.04</w:t>
            </w:r>
          </w:p>
        </w:tc>
        <w:tc>
          <w:tcPr>
            <w:tcW w:w="1701" w:type="dxa"/>
          </w:tcPr>
          <w:p w14:paraId="41251E87" w14:textId="77777777" w:rsidR="008F63B7" w:rsidRPr="0064079D" w:rsidRDefault="008F63B7" w:rsidP="001A5EB2">
            <w:pPr>
              <w:pStyle w:val="StdBodyText"/>
              <w:spacing w:before="0" w:after="0"/>
            </w:pPr>
            <w:r w:rsidRPr="0064079D">
              <w:t>30 July 2018</w:t>
            </w:r>
          </w:p>
        </w:tc>
        <w:tc>
          <w:tcPr>
            <w:tcW w:w="7370" w:type="dxa"/>
          </w:tcPr>
          <w:p w14:paraId="4810E959" w14:textId="77777777" w:rsidR="008F63B7" w:rsidRPr="0064079D" w:rsidRDefault="008F63B7" w:rsidP="001A5EB2">
            <w:pPr>
              <w:pStyle w:val="StdBodyText"/>
              <w:spacing w:before="0" w:after="0"/>
            </w:pPr>
            <w:r w:rsidRPr="0064079D">
              <w:t xml:space="preserve">Introduction of GDPR data protection </w:t>
            </w:r>
            <w:r w:rsidRPr="009F7DD6">
              <w:t>clause</w:t>
            </w:r>
            <w:r w:rsidRPr="0064079D">
              <w:t xml:space="preserve">, updated security </w:t>
            </w:r>
            <w:r w:rsidRPr="00524961">
              <w:t>schedule</w:t>
            </w:r>
            <w:r w:rsidRPr="0064079D">
              <w:t>, amendment to retention of legal obligations.</w:t>
            </w:r>
          </w:p>
        </w:tc>
      </w:tr>
      <w:tr w:rsidR="008F63B7" w:rsidRPr="0064079D" w14:paraId="47750820" w14:textId="77777777" w:rsidTr="001A5EB2">
        <w:tc>
          <w:tcPr>
            <w:tcW w:w="1134" w:type="dxa"/>
          </w:tcPr>
          <w:p w14:paraId="40A397E7" w14:textId="77777777" w:rsidR="008F63B7" w:rsidRPr="0064079D" w:rsidRDefault="008F63B7" w:rsidP="001A5EB2">
            <w:pPr>
              <w:pStyle w:val="StdBodyText"/>
              <w:spacing w:before="0" w:after="0"/>
            </w:pPr>
            <w:r w:rsidRPr="0064079D">
              <w:t>1.05</w:t>
            </w:r>
          </w:p>
        </w:tc>
        <w:tc>
          <w:tcPr>
            <w:tcW w:w="1701" w:type="dxa"/>
          </w:tcPr>
          <w:p w14:paraId="5F076291" w14:textId="77777777" w:rsidR="008F63B7" w:rsidRPr="0064079D" w:rsidRDefault="008F63B7" w:rsidP="001A5EB2">
            <w:pPr>
              <w:pStyle w:val="StdBodyText"/>
              <w:spacing w:before="0" w:after="0"/>
            </w:pPr>
            <w:r w:rsidRPr="0064079D">
              <w:t>24</w:t>
            </w:r>
            <w:r>
              <w:t xml:space="preserve"> </w:t>
            </w:r>
            <w:r w:rsidRPr="0064079D">
              <w:t>January 2019</w:t>
            </w:r>
          </w:p>
        </w:tc>
        <w:tc>
          <w:tcPr>
            <w:tcW w:w="7370" w:type="dxa"/>
          </w:tcPr>
          <w:p w14:paraId="395D32DD" w14:textId="77777777" w:rsidR="008F63B7" w:rsidRPr="0064079D" w:rsidRDefault="008F63B7" w:rsidP="001A5EB2">
            <w:pPr>
              <w:pStyle w:val="StdBodyText"/>
              <w:spacing w:before="0" w:after="0"/>
            </w:pPr>
            <w:r w:rsidRPr="0064079D">
              <w:t xml:space="preserve">Interpretation of EU law post-Brexit, new provisions on independent control and joint control, provisions on the </w:t>
            </w:r>
            <w:bookmarkStart w:id="8" w:name="_9kR3WTr277DLMSIvrsunmSKzstwo5cH7YTTb"/>
            <w:r w:rsidRPr="0064079D">
              <w:t>Criminal Finances Act 2017</w:t>
            </w:r>
            <w:bookmarkEnd w:id="8"/>
            <w:r w:rsidRPr="0064079D">
              <w:t xml:space="preserve">. </w:t>
            </w:r>
          </w:p>
        </w:tc>
      </w:tr>
      <w:tr w:rsidR="008F63B7" w:rsidRPr="0064079D" w14:paraId="6FB1DD85" w14:textId="77777777" w:rsidTr="001A5EB2">
        <w:tc>
          <w:tcPr>
            <w:tcW w:w="1134" w:type="dxa"/>
          </w:tcPr>
          <w:p w14:paraId="6FC5842C" w14:textId="77777777" w:rsidR="008F63B7" w:rsidRPr="0064079D" w:rsidRDefault="008F63B7" w:rsidP="001A5EB2">
            <w:pPr>
              <w:pStyle w:val="StdBodyText"/>
              <w:spacing w:before="0" w:after="0"/>
            </w:pPr>
            <w:r w:rsidRPr="0064079D">
              <w:t>1.06</w:t>
            </w:r>
          </w:p>
        </w:tc>
        <w:tc>
          <w:tcPr>
            <w:tcW w:w="1701" w:type="dxa"/>
          </w:tcPr>
          <w:p w14:paraId="076C6FF1" w14:textId="77777777" w:rsidR="008F63B7" w:rsidRPr="0064079D" w:rsidRDefault="008F63B7" w:rsidP="001A5EB2">
            <w:pPr>
              <w:pStyle w:val="StdBodyText"/>
              <w:spacing w:before="0" w:after="0"/>
            </w:pPr>
            <w:r w:rsidRPr="0064079D">
              <w:t>29</w:t>
            </w:r>
            <w:r>
              <w:t xml:space="preserve"> </w:t>
            </w:r>
            <w:r w:rsidRPr="0064079D">
              <w:t>April 2019</w:t>
            </w:r>
          </w:p>
        </w:tc>
        <w:tc>
          <w:tcPr>
            <w:tcW w:w="7370" w:type="dxa"/>
          </w:tcPr>
          <w:p w14:paraId="660F3003" w14:textId="299D2971" w:rsidR="008F63B7" w:rsidRPr="0064079D" w:rsidRDefault="008F63B7" w:rsidP="001A5EB2">
            <w:pPr>
              <w:pStyle w:val="StdBodyText"/>
              <w:spacing w:before="0" w:after="0"/>
            </w:pPr>
            <w:r w:rsidRPr="0064079D">
              <w:t xml:space="preserve">Amendments to respond to Outsourcing Review including: updates to the financial distress </w:t>
            </w:r>
            <w:r w:rsidRPr="00524961">
              <w:t>schedule</w:t>
            </w:r>
            <w:r w:rsidRPr="0064079D">
              <w:t xml:space="preserve"> and service continuity plan </w:t>
            </w:r>
            <w:r w:rsidRPr="00524961">
              <w:t>schedule</w:t>
            </w:r>
            <w:r w:rsidRPr="0064079D">
              <w:t xml:space="preserve"> (formerly BCDR plan) to provide enhanced transparency and management of supply chain and Supplier Group financial issues plus amendments to bet</w:t>
            </w:r>
            <w:bookmarkStart w:id="9" w:name="_9kR3WTr5DA469"/>
            <w:bookmarkEnd w:id="9"/>
            <w:r>
              <w:t xml:space="preserve">ter facilitate disaggregation, </w:t>
            </w:r>
            <w:r w:rsidRPr="0064079D">
              <w:t xml:space="preserve">including updates to the IPR </w:t>
            </w:r>
            <w:r w:rsidR="00151680">
              <w:t xml:space="preserve">clause </w:t>
            </w:r>
            <w:r w:rsidRPr="0064079D">
              <w:t xml:space="preserve">and Exit </w:t>
            </w:r>
            <w:r w:rsidRPr="00524961">
              <w:t>Schedule</w:t>
            </w:r>
            <w:r w:rsidRPr="0064079D">
              <w:t>.</w:t>
            </w:r>
            <w:r w:rsidR="002D3289">
              <w:t xml:space="preserve"> </w:t>
            </w:r>
            <w:r w:rsidRPr="0064079D">
              <w:t xml:space="preserve">There are also updates to the Insurance </w:t>
            </w:r>
            <w:r w:rsidRPr="00524961">
              <w:t>Schedule</w:t>
            </w:r>
            <w:r w:rsidRPr="0064079D">
              <w:t xml:space="preserve"> and amendments to the Records </w:t>
            </w:r>
            <w:r w:rsidRPr="00524961">
              <w:t>schedule</w:t>
            </w:r>
            <w:r w:rsidRPr="0064079D">
              <w:t xml:space="preserve"> to include Virtual Library obligations.</w:t>
            </w:r>
          </w:p>
        </w:tc>
      </w:tr>
      <w:tr w:rsidR="008F63B7" w:rsidRPr="0064079D" w14:paraId="69C7AE67" w14:textId="77777777" w:rsidTr="001A5EB2">
        <w:tc>
          <w:tcPr>
            <w:tcW w:w="1134" w:type="dxa"/>
          </w:tcPr>
          <w:p w14:paraId="158C2FE1" w14:textId="77777777" w:rsidR="008F63B7" w:rsidRPr="0064079D" w:rsidRDefault="008F63B7" w:rsidP="001A5EB2">
            <w:pPr>
              <w:pStyle w:val="StdBodyText"/>
              <w:spacing w:before="0" w:after="0"/>
            </w:pPr>
            <w:r w:rsidRPr="0064079D">
              <w:t>1.06A</w:t>
            </w:r>
          </w:p>
        </w:tc>
        <w:tc>
          <w:tcPr>
            <w:tcW w:w="1701" w:type="dxa"/>
          </w:tcPr>
          <w:p w14:paraId="3E158841" w14:textId="77777777" w:rsidR="008F63B7" w:rsidRPr="0064079D" w:rsidRDefault="008F63B7" w:rsidP="001A5EB2">
            <w:pPr>
              <w:pStyle w:val="StdBodyText"/>
              <w:spacing w:before="0" w:after="0"/>
            </w:pPr>
            <w:r w:rsidRPr="0064079D">
              <w:t>4</w:t>
            </w:r>
            <w:r>
              <w:t xml:space="preserve"> </w:t>
            </w:r>
            <w:r w:rsidRPr="0064079D">
              <w:t>June 2019</w:t>
            </w:r>
          </w:p>
        </w:tc>
        <w:tc>
          <w:tcPr>
            <w:tcW w:w="7370" w:type="dxa"/>
          </w:tcPr>
          <w:p w14:paraId="5B190452" w14:textId="77777777" w:rsidR="008F63B7" w:rsidRPr="0064079D" w:rsidRDefault="008F63B7" w:rsidP="001A5EB2">
            <w:pPr>
              <w:pStyle w:val="StdBodyText"/>
              <w:spacing w:before="0" w:after="0"/>
            </w:pPr>
            <w:r w:rsidRPr="0064079D">
              <w:t>Corrections to minor errors.</w:t>
            </w:r>
          </w:p>
        </w:tc>
      </w:tr>
      <w:tr w:rsidR="008F63B7" w:rsidRPr="0064079D" w14:paraId="05E8A051" w14:textId="77777777" w:rsidTr="001A5EB2">
        <w:tc>
          <w:tcPr>
            <w:tcW w:w="1134" w:type="dxa"/>
          </w:tcPr>
          <w:p w14:paraId="2C7AA5D9" w14:textId="77777777" w:rsidR="008F63B7" w:rsidRPr="0064079D" w:rsidRDefault="008F63B7" w:rsidP="001A5EB2">
            <w:pPr>
              <w:pStyle w:val="StdBodyText"/>
              <w:spacing w:before="0" w:after="0"/>
            </w:pPr>
            <w:r w:rsidRPr="0064079D">
              <w:t>1.07</w:t>
            </w:r>
          </w:p>
        </w:tc>
        <w:tc>
          <w:tcPr>
            <w:tcW w:w="1701" w:type="dxa"/>
          </w:tcPr>
          <w:p w14:paraId="7839360B" w14:textId="77777777" w:rsidR="008F63B7" w:rsidRPr="0064079D" w:rsidRDefault="00DD078F" w:rsidP="001A5EB2">
            <w:pPr>
              <w:pStyle w:val="StdBodyText"/>
              <w:spacing w:before="0" w:after="0"/>
            </w:pPr>
            <w:r>
              <w:t>10 July 2020</w:t>
            </w:r>
          </w:p>
        </w:tc>
        <w:tc>
          <w:tcPr>
            <w:tcW w:w="7370" w:type="dxa"/>
          </w:tcPr>
          <w:p w14:paraId="45DB3763" w14:textId="3324CA3A" w:rsidR="008F63B7" w:rsidRPr="0064079D" w:rsidRDefault="008F63B7" w:rsidP="001A5EB2">
            <w:pPr>
              <w:pStyle w:val="StdBodyText"/>
              <w:spacing w:before="0" w:after="0"/>
            </w:pPr>
            <w:r w:rsidRPr="0064079D">
              <w:t xml:space="preserve">Updated prompt payment requirements in </w:t>
            </w:r>
            <w:bookmarkStart w:id="10" w:name="_9kMHG5YVtCIA8ACfSz3p9LJNpMKGDNFzy0EOKAA"/>
            <w:r w:rsidR="00151680">
              <w:t>Clause </w:t>
            </w:r>
            <w:r>
              <w:fldChar w:fldCharType="begin"/>
            </w:r>
            <w:r>
              <w:instrText xml:space="preserve"> REF _Ref_ContractCompanion_9kb9Ur244 \w \n \h \t \* MERGEFORMAT </w:instrText>
            </w:r>
            <w:r>
              <w:fldChar w:fldCharType="separate"/>
            </w:r>
            <w:bookmarkStart w:id="11" w:name="_9kMHG5YVt4BBFGGkSz3p9LJNpMKGDNFzy0EOKAA"/>
            <w:r w:rsidR="00DA3FF9">
              <w:t>15</w:t>
            </w:r>
            <w:bookmarkEnd w:id="11"/>
            <w:r>
              <w:fldChar w:fldCharType="end"/>
            </w:r>
            <w:bookmarkEnd w:id="10"/>
            <w:r w:rsidRPr="0064079D">
              <w:t>.</w:t>
            </w:r>
            <w:r w:rsidR="002D3289">
              <w:t xml:space="preserve"> </w:t>
            </w:r>
            <w:r w:rsidRPr="0064079D">
              <w:t xml:space="preserve">Publishable Performance Information has been added to </w:t>
            </w:r>
            <w:bookmarkStart w:id="12" w:name="_9kMHG5YVtCIACIECEEgUmVMvF7t41mx9EOM5y13"/>
            <w:r w:rsidR="00151680">
              <w:t>Clause </w:t>
            </w:r>
            <w:r>
              <w:fldChar w:fldCharType="begin"/>
            </w:r>
            <w:r>
              <w:instrText xml:space="preserve"> REF _Ref_ContractCompanion_9kb9Ur6BF \n \h \t \* MERGEFORMAT </w:instrText>
            </w:r>
            <w:r>
              <w:fldChar w:fldCharType="separate"/>
            </w:r>
            <w:r w:rsidR="00DA3FF9">
              <w:t>20.1</w:t>
            </w:r>
            <w:r>
              <w:fldChar w:fldCharType="end"/>
            </w:r>
            <w:bookmarkEnd w:id="12"/>
            <w:r w:rsidRPr="0064079D">
              <w:t>.</w:t>
            </w:r>
            <w:r w:rsidR="002D3289">
              <w:t xml:space="preserve"> </w:t>
            </w:r>
            <w:r w:rsidRPr="0064079D">
              <w:t xml:space="preserve">The force majeure provisions in </w:t>
            </w:r>
            <w:bookmarkStart w:id="13" w:name="_9kMHG5YVtCIA7ENlSz3p9LLMZ3G5t41z4GUF"/>
            <w:r w:rsidR="00151680">
              <w:t>Clause </w:t>
            </w:r>
            <w:r>
              <w:fldChar w:fldCharType="begin"/>
            </w:r>
            <w:r>
              <w:instrText xml:space="preserve"> REF _Ref_ContractCompanion_9kb9Ur18F \w \n \h \t \* MERGEFORMAT </w:instrText>
            </w:r>
            <w:r>
              <w:fldChar w:fldCharType="separate"/>
            </w:r>
            <w:bookmarkStart w:id="14" w:name="_9kMHG5YVt4BBEOLgSz3p9LLMZ3G5t41z4GUF"/>
            <w:r w:rsidR="00DA3FF9">
              <w:t>30</w:t>
            </w:r>
            <w:bookmarkEnd w:id="14"/>
            <w:r>
              <w:fldChar w:fldCharType="end"/>
            </w:r>
            <w:bookmarkEnd w:id="13"/>
            <w:r w:rsidRPr="0064079D">
              <w:t xml:space="preserve"> have been updated. </w:t>
            </w:r>
          </w:p>
        </w:tc>
      </w:tr>
      <w:tr w:rsidR="00402C87" w:rsidRPr="0064079D" w14:paraId="00CADB39" w14:textId="77777777" w:rsidTr="001A5EB2">
        <w:tc>
          <w:tcPr>
            <w:tcW w:w="1134" w:type="dxa"/>
          </w:tcPr>
          <w:p w14:paraId="485B049D" w14:textId="77777777" w:rsidR="00402C87" w:rsidRPr="0064079D" w:rsidRDefault="00402C87" w:rsidP="001A5EB2">
            <w:pPr>
              <w:pStyle w:val="StdBodyText"/>
              <w:spacing w:before="0" w:after="0"/>
            </w:pPr>
            <w:r>
              <w:t>1.07A</w:t>
            </w:r>
          </w:p>
        </w:tc>
        <w:tc>
          <w:tcPr>
            <w:tcW w:w="1701" w:type="dxa"/>
          </w:tcPr>
          <w:p w14:paraId="66CCD5EC" w14:textId="77777777" w:rsidR="00402C87" w:rsidRDefault="00402C87" w:rsidP="001A5EB2">
            <w:pPr>
              <w:pStyle w:val="StdBodyText"/>
              <w:spacing w:before="0" w:after="0"/>
            </w:pPr>
            <w:r>
              <w:t>12 November 2020</w:t>
            </w:r>
          </w:p>
        </w:tc>
        <w:tc>
          <w:tcPr>
            <w:tcW w:w="7370" w:type="dxa"/>
          </w:tcPr>
          <w:p w14:paraId="5B37A53C" w14:textId="2A87FB21" w:rsidR="00402C87" w:rsidRPr="0064079D" w:rsidRDefault="00BC257F" w:rsidP="001A5EB2">
            <w:pPr>
              <w:pStyle w:val="StdBodyText"/>
              <w:spacing w:before="0" w:after="0"/>
            </w:pPr>
            <w:r>
              <w:t xml:space="preserve">Updated protection of personal data requirements in </w:t>
            </w:r>
            <w:r w:rsidR="00151680">
              <w:t>Clause </w:t>
            </w:r>
            <w:r w:rsidR="0093589E">
              <w:fldChar w:fldCharType="begin"/>
            </w:r>
            <w:r w:rsidR="0093589E">
              <w:instrText xml:space="preserve"> REF _Ref_ContractCompanion_9kb9Ur1BB \r \h </w:instrText>
            </w:r>
            <w:r w:rsidR="0093589E">
              <w:fldChar w:fldCharType="separate"/>
            </w:r>
            <w:r w:rsidR="00DA3FF9">
              <w:t>21</w:t>
            </w:r>
            <w:r w:rsidR="0093589E">
              <w:fldChar w:fldCharType="end"/>
            </w:r>
            <w:r>
              <w:t xml:space="preserve">. Standard Contractual </w:t>
            </w:r>
            <w:r w:rsidR="00151680">
              <w:t xml:space="preserve">Clauses </w:t>
            </w:r>
            <w:r>
              <w:t xml:space="preserve">has been added to </w:t>
            </w:r>
            <w:r w:rsidR="00151680">
              <w:t>Clause </w:t>
            </w:r>
            <w:r w:rsidR="0093589E">
              <w:fldChar w:fldCharType="begin"/>
            </w:r>
            <w:r w:rsidR="0093589E">
              <w:instrText xml:space="preserve"> REF _Ref98959990 \r \h </w:instrText>
            </w:r>
            <w:r w:rsidR="0093589E">
              <w:fldChar w:fldCharType="separate"/>
            </w:r>
            <w:r w:rsidR="00DA3FF9">
              <w:t>21.29</w:t>
            </w:r>
            <w:r w:rsidR="0093589E">
              <w:fldChar w:fldCharType="end"/>
            </w:r>
            <w:r>
              <w:t>.</w:t>
            </w:r>
          </w:p>
        </w:tc>
      </w:tr>
      <w:tr w:rsidR="006808A3" w:rsidRPr="0064079D" w14:paraId="78057976" w14:textId="77777777" w:rsidTr="001A5EB2">
        <w:tc>
          <w:tcPr>
            <w:tcW w:w="1134" w:type="dxa"/>
          </w:tcPr>
          <w:p w14:paraId="0148C6D1" w14:textId="77777777" w:rsidR="006808A3" w:rsidRPr="0064079D" w:rsidRDefault="006808A3" w:rsidP="001A5EB2">
            <w:pPr>
              <w:pStyle w:val="StdBodyText"/>
              <w:spacing w:before="0" w:after="0"/>
            </w:pPr>
            <w:r>
              <w:t>2.0</w:t>
            </w:r>
          </w:p>
        </w:tc>
        <w:tc>
          <w:tcPr>
            <w:tcW w:w="1701" w:type="dxa"/>
          </w:tcPr>
          <w:p w14:paraId="600000BD" w14:textId="5D2850F1" w:rsidR="006808A3" w:rsidRPr="00605EF6" w:rsidRDefault="005C01DF" w:rsidP="001A5EB2">
            <w:pPr>
              <w:pStyle w:val="StdBodyText"/>
              <w:spacing w:before="0" w:after="0"/>
              <w:rPr>
                <w:highlight w:val="yellow"/>
              </w:rPr>
            </w:pPr>
            <w:r>
              <w:t xml:space="preserve">11 </w:t>
            </w:r>
            <w:r w:rsidR="004C22F1">
              <w:t>April</w:t>
            </w:r>
            <w:r w:rsidR="009460D4" w:rsidRPr="00126CC5">
              <w:t xml:space="preserve"> 2022</w:t>
            </w:r>
          </w:p>
        </w:tc>
        <w:tc>
          <w:tcPr>
            <w:tcW w:w="7370" w:type="dxa"/>
          </w:tcPr>
          <w:p w14:paraId="7B293C91" w14:textId="27394510" w:rsidR="006808A3" w:rsidRPr="00605EF6" w:rsidRDefault="009460D4" w:rsidP="001A5EB2">
            <w:pPr>
              <w:pStyle w:val="StdBodyText"/>
              <w:spacing w:before="0" w:after="0"/>
              <w:rPr>
                <w:highlight w:val="yellow"/>
              </w:rPr>
            </w:pPr>
            <w:r>
              <w:t xml:space="preserve">Amendment to Supplier data protection liability cap. </w:t>
            </w:r>
            <w:r w:rsidRPr="00126CC5">
              <w:t xml:space="preserve">Introduction of different options for ownership and licensing of foreground IPR, an annex for recording foreground IPR, drafting covering the Crown Use exemption, and amendments to the open source publication IPR clauses. Introduction of collaborative working principles. </w:t>
            </w:r>
            <w:r w:rsidRPr="00126CC5">
              <w:lastRenderedPageBreak/>
              <w:t xml:space="preserve">Amendments to the GDPR data protection </w:t>
            </w:r>
            <w:r w:rsidR="00151680">
              <w:t xml:space="preserve">clauses </w:t>
            </w:r>
            <w:r w:rsidRPr="00126CC5">
              <w:t xml:space="preserve">and other EU clauses. </w:t>
            </w:r>
            <w:r w:rsidR="0057468A" w:rsidRPr="00126CC5">
              <w:t>Updates to the Security Management Schedule.</w:t>
            </w:r>
            <w:r w:rsidRPr="00126CC5">
              <w:t xml:space="preserve"> </w:t>
            </w:r>
            <w:r w:rsidR="0057468A" w:rsidRPr="00126CC5">
              <w:t xml:space="preserve">Updates to the financial distress and corporate resolution planning schedules. Updates for social value. Amending </w:t>
            </w:r>
            <w:r w:rsidR="00151680">
              <w:t xml:space="preserve">clauses </w:t>
            </w:r>
            <w:r w:rsidR="0057468A">
              <w:t xml:space="preserve">around the terms required in subcontracts. Updates to the Exit Management Schedule. Introduction of </w:t>
            </w:r>
            <w:r w:rsidR="00151680">
              <w:t xml:space="preserve">clauses </w:t>
            </w:r>
            <w:r w:rsidR="0057468A">
              <w:t>dealing with whistleblowing, modern slavery, employment law, and conflicts of interest. Updates relating to sustainability.</w:t>
            </w:r>
            <w:r w:rsidR="0057468A" w:rsidRPr="0064079D">
              <w:t xml:space="preserve"> </w:t>
            </w:r>
            <w:r w:rsidRPr="0064079D">
              <w:t>Numerous</w:t>
            </w:r>
            <w:r w:rsidR="0057468A">
              <w:t xml:space="preserve"> other</w:t>
            </w:r>
            <w:r w:rsidRPr="0064079D">
              <w:t xml:space="preserve"> minor changes and improvements.</w:t>
            </w:r>
          </w:p>
        </w:tc>
      </w:tr>
      <w:tr w:rsidR="007C358B" w:rsidRPr="0064079D" w14:paraId="4730236F" w14:textId="77777777" w:rsidTr="001A5EB2">
        <w:tc>
          <w:tcPr>
            <w:tcW w:w="1134" w:type="dxa"/>
          </w:tcPr>
          <w:p w14:paraId="086931D8" w14:textId="66A66BF0" w:rsidR="007C358B" w:rsidRPr="00952A81" w:rsidRDefault="007C358B" w:rsidP="001A5EB2">
            <w:pPr>
              <w:pStyle w:val="StdBodyText"/>
              <w:spacing w:before="0" w:after="0"/>
            </w:pPr>
            <w:r w:rsidRPr="00952A81">
              <w:lastRenderedPageBreak/>
              <w:t>2.1</w:t>
            </w:r>
          </w:p>
        </w:tc>
        <w:tc>
          <w:tcPr>
            <w:tcW w:w="1701" w:type="dxa"/>
          </w:tcPr>
          <w:p w14:paraId="46A9E829" w14:textId="08E89155" w:rsidR="007C358B" w:rsidRPr="00952A81" w:rsidRDefault="00952A81" w:rsidP="001A5EB2">
            <w:pPr>
              <w:pStyle w:val="StdBodyText"/>
              <w:spacing w:before="0" w:after="0"/>
            </w:pPr>
            <w:r w:rsidRPr="00952A81">
              <w:t>August</w:t>
            </w:r>
            <w:r w:rsidR="00106FBC" w:rsidRPr="00952A81">
              <w:t xml:space="preserve"> 2023</w:t>
            </w:r>
            <w:bookmarkStart w:id="15" w:name="_GoBack"/>
            <w:bookmarkEnd w:id="15"/>
          </w:p>
        </w:tc>
        <w:tc>
          <w:tcPr>
            <w:tcW w:w="7370" w:type="dxa"/>
          </w:tcPr>
          <w:p w14:paraId="7F3C4BAD" w14:textId="72760AE7" w:rsidR="007C358B" w:rsidRDefault="00106FBC" w:rsidP="001A5EB2">
            <w:pPr>
              <w:pStyle w:val="StdBodyText"/>
              <w:spacing w:before="0" w:after="0"/>
            </w:pPr>
            <w:r>
              <w:t>Addition of indemnities and move from breach of contract to indemnities for some liabilities to align model contracts. Updates to limitation of liability. Amendments to Power of Attorney provisions. Simplification of supply chain protection provisions. Updates to and simplification of the GDPR data protection clauses. Amendments to Modern Slavery clauses. Amendments to severance clauses.</w:t>
            </w:r>
            <w:r w:rsidR="00B21FEC">
              <w:t xml:space="preserve"> Updates to Security Management Schedule. Amendments to Insurance Schedule.</w:t>
            </w:r>
            <w:r>
              <w:t xml:space="preserve"> </w:t>
            </w:r>
            <w:r w:rsidR="00B21FEC">
              <w:t xml:space="preserve">Amendments to Software Schedule. Amendments to Charges and Invoicing Schedule. Amendments to Benchmarking Schedule. Updates to Change Control Procedure Schedule. Updates to Reports and Records Schedule. Amendments to Exit Management Schedule. Amendments to Staff Transfer Schedule. </w:t>
            </w:r>
            <w:r w:rsidR="003C595D">
              <w:t>Amendments to</w:t>
            </w:r>
            <w:r>
              <w:t xml:space="preserve"> IPR Schedule and updates to IPR provisions in Core Terms and Software Schedule. </w:t>
            </w:r>
            <w:r w:rsidRPr="0064079D">
              <w:t>Numerous</w:t>
            </w:r>
            <w:r>
              <w:t xml:space="preserve"> other</w:t>
            </w:r>
            <w:r w:rsidRPr="0064079D">
              <w:t xml:space="preserve"> minor changes and improvements.</w:t>
            </w:r>
            <w:r w:rsidR="00B21FEC">
              <w:t xml:space="preserve"> </w:t>
            </w:r>
          </w:p>
        </w:tc>
      </w:tr>
    </w:tbl>
    <w:p w14:paraId="573F6E3E" w14:textId="0075177E" w:rsidR="0064079D" w:rsidRDefault="0064079D" w:rsidP="0064079D">
      <w:pPr>
        <w:pStyle w:val="StdBodyText"/>
      </w:pPr>
    </w:p>
    <w:p w14:paraId="2712DA39" w14:textId="4FF55AA4" w:rsidR="001A5EB2" w:rsidRDefault="001A5EB2" w:rsidP="0064079D">
      <w:pPr>
        <w:pStyle w:val="StdBodyText"/>
      </w:pPr>
      <w:r>
        <w:br w:type="page"/>
      </w:r>
    </w:p>
    <w:p w14:paraId="1262862F" w14:textId="240BFB79" w:rsidR="006617F9" w:rsidRPr="00F316BD" w:rsidRDefault="00F316BD" w:rsidP="00F316BD">
      <w:pPr>
        <w:pStyle w:val="Centered"/>
        <w:jc w:val="left"/>
      </w:pPr>
      <w:r>
        <w:rPr>
          <w:noProof/>
        </w:rPr>
        <w:lastRenderedPageBreak/>
        <w:drawing>
          <wp:inline distT="0" distB="0" distL="0" distR="0" wp14:anchorId="3DF17136" wp14:editId="7291050C">
            <wp:extent cx="1381125" cy="7277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0698" cy="732822"/>
                    </a:xfrm>
                    <a:prstGeom prst="rect">
                      <a:avLst/>
                    </a:prstGeom>
                  </pic:spPr>
                </pic:pic>
              </a:graphicData>
            </a:graphic>
          </wp:inline>
        </w:drawing>
      </w:r>
      <w:r>
        <w:rPr>
          <w:noProof/>
        </w:rPr>
        <w:drawing>
          <wp:inline distT="0" distB="0" distL="0" distR="0" wp14:anchorId="407B94CC" wp14:editId="60081E44">
            <wp:extent cx="1767032" cy="742829"/>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3262" cy="745448"/>
                    </a:xfrm>
                    <a:prstGeom prst="rect">
                      <a:avLst/>
                    </a:prstGeom>
                  </pic:spPr>
                </pic:pic>
              </a:graphicData>
            </a:graphic>
          </wp:inline>
        </w:drawing>
      </w:r>
    </w:p>
    <w:p w14:paraId="7922B7E8" w14:textId="77777777" w:rsidR="001A5EB2" w:rsidRPr="001A5EB2" w:rsidRDefault="001A5EB2" w:rsidP="001A5EB2">
      <w:pPr>
        <w:pStyle w:val="StdBodyText"/>
      </w:pPr>
    </w:p>
    <w:p w14:paraId="068BC63C" w14:textId="34465A1D" w:rsidR="0064079D" w:rsidRDefault="0064079D" w:rsidP="006617F9">
      <w:pPr>
        <w:pStyle w:val="BlankDocumentTitle"/>
      </w:pPr>
      <w:r>
        <w:t xml:space="preserve">MODEL SERVICES </w:t>
      </w:r>
      <w:r w:rsidR="000A48F3">
        <w:t>CONTRACT</w:t>
      </w:r>
    </w:p>
    <w:p w14:paraId="3B409742" w14:textId="77777777" w:rsidR="0064079D" w:rsidRPr="001A5EB2" w:rsidRDefault="0064079D" w:rsidP="006617F9">
      <w:pPr>
        <w:pStyle w:val="BlankDocumentTitle"/>
        <w:rPr>
          <w:b w:val="0"/>
          <w:bCs/>
        </w:rPr>
      </w:pPr>
    </w:p>
    <w:p w14:paraId="37F77FF1" w14:textId="77777777" w:rsidR="0064079D" w:rsidRPr="001A5EB2" w:rsidRDefault="0064079D" w:rsidP="006617F9">
      <w:pPr>
        <w:pStyle w:val="BlankDocumentTitle"/>
        <w:rPr>
          <w:b w:val="0"/>
          <w:bCs/>
        </w:rPr>
      </w:pPr>
    </w:p>
    <w:p w14:paraId="56B17C5D" w14:textId="60DBAEEE" w:rsidR="0064079D" w:rsidRDefault="0064079D" w:rsidP="00126CC5">
      <w:pPr>
        <w:pStyle w:val="Centre"/>
      </w:pPr>
      <w:r w:rsidRPr="006617F9">
        <w:rPr>
          <w:rStyle w:val="StdBodyTextBoldChar"/>
        </w:rPr>
        <w:t>DATED</w:t>
      </w:r>
      <w:r>
        <w:tab/>
      </w:r>
      <w:r w:rsidR="006617F9">
        <w:tab/>
      </w:r>
      <w:r w:rsidR="006617F9">
        <w:tab/>
      </w:r>
      <w:r w:rsidR="006617F9">
        <w:tab/>
      </w:r>
      <w:r w:rsidR="006617F9">
        <w:tab/>
      </w:r>
      <w:r w:rsidR="002305E4">
        <w:t>20</w:t>
      </w:r>
    </w:p>
    <w:p w14:paraId="71FCD9D1" w14:textId="77777777" w:rsidR="0064079D" w:rsidRDefault="0064079D" w:rsidP="006617F9">
      <w:pPr>
        <w:pStyle w:val="BlankDocumentTitle"/>
      </w:pPr>
    </w:p>
    <w:p w14:paraId="0C3D258F" w14:textId="737B7021" w:rsidR="0064079D" w:rsidRDefault="0064079D" w:rsidP="006617F9">
      <w:pPr>
        <w:pStyle w:val="BlankDocumentTitle"/>
      </w:pPr>
      <w:r>
        <w:t xml:space="preserve">(1) </w:t>
      </w:r>
      <w:r w:rsidRPr="009A724B">
        <w:rPr>
          <w:highlight w:val="yellow"/>
        </w:rPr>
        <w:t>[THE AUTHORITY]</w:t>
      </w:r>
    </w:p>
    <w:p w14:paraId="20D69187" w14:textId="77777777" w:rsidR="0064079D" w:rsidRDefault="0064079D" w:rsidP="006617F9">
      <w:pPr>
        <w:pStyle w:val="BlankDocumentTitle"/>
      </w:pPr>
      <w:r>
        <w:t>and</w:t>
      </w:r>
    </w:p>
    <w:p w14:paraId="6299B2D2" w14:textId="5819DE8B" w:rsidR="0064079D" w:rsidRDefault="0064079D" w:rsidP="006617F9">
      <w:pPr>
        <w:pStyle w:val="BlankDocumentTitle"/>
      </w:pPr>
      <w:r>
        <w:t xml:space="preserve">(2) </w:t>
      </w:r>
      <w:r w:rsidRPr="009A724B">
        <w:rPr>
          <w:highlight w:val="yellow"/>
        </w:rPr>
        <w:t>[THE SUPPLIER]</w:t>
      </w:r>
    </w:p>
    <w:p w14:paraId="3D6E06C5" w14:textId="77777777" w:rsidR="0064079D" w:rsidRDefault="0064079D" w:rsidP="006617F9">
      <w:pPr>
        <w:pStyle w:val="BlankDocumentTitle"/>
      </w:pPr>
    </w:p>
    <w:p w14:paraId="41067D4C" w14:textId="09FBCF06" w:rsidR="0064079D" w:rsidRDefault="000A48F3" w:rsidP="006617F9">
      <w:pPr>
        <w:pStyle w:val="BlankDocumentTitle"/>
      </w:pPr>
      <w:r>
        <w:t>CONTRACT</w:t>
      </w:r>
    </w:p>
    <w:p w14:paraId="31019C42" w14:textId="77777777" w:rsidR="0064079D" w:rsidRDefault="0064079D" w:rsidP="006617F9">
      <w:pPr>
        <w:pStyle w:val="Centered"/>
      </w:pPr>
      <w:r>
        <w:t>relating to</w:t>
      </w:r>
    </w:p>
    <w:p w14:paraId="17130D67" w14:textId="7ABB137D" w:rsidR="0064079D" w:rsidRPr="00F316BD" w:rsidRDefault="006617F9" w:rsidP="00F316BD">
      <w:pPr>
        <w:pStyle w:val="Centered"/>
        <w:rPr>
          <w:highlight w:val="yellow"/>
        </w:rPr>
      </w:pPr>
      <w:r w:rsidRPr="009A724B">
        <w:rPr>
          <w:highlight w:val="yellow"/>
        </w:rPr>
        <w:t>[</w:t>
      </w:r>
      <w:r w:rsidRPr="009A724B">
        <w:rPr>
          <w:highlight w:val="yellow"/>
        </w:rPr>
        <w:tab/>
      </w:r>
      <w:r w:rsidRPr="009A724B">
        <w:rPr>
          <w:highlight w:val="yellow"/>
        </w:rPr>
        <w:tab/>
      </w:r>
      <w:r w:rsidRPr="009A724B">
        <w:rPr>
          <w:highlight w:val="yellow"/>
        </w:rPr>
        <w:tab/>
      </w:r>
      <w:r w:rsidRPr="009A724B">
        <w:rPr>
          <w:highlight w:val="yellow"/>
        </w:rPr>
        <w:tab/>
        <w:t>]</w:t>
      </w:r>
    </w:p>
    <w:p w14:paraId="50F5F631" w14:textId="3DB52E82" w:rsidR="0064079D" w:rsidRDefault="0064079D" w:rsidP="0064079D">
      <w:pPr>
        <w:pStyle w:val="StdBodyText"/>
      </w:pPr>
      <w:r>
        <w:t xml:space="preserve">You must notify your use of this document by emailing </w:t>
      </w:r>
      <w:hyperlink r:id="rId12" w:history="1">
        <w:r w:rsidR="006617F9" w:rsidRPr="002305E4">
          <w:rPr>
            <w:rStyle w:val="Hyperlink"/>
          </w:rPr>
          <w:t>modelservicescontract@cabinetoffice.gov.uk</w:t>
        </w:r>
      </w:hyperlink>
      <w:r>
        <w:t>, providing the following details: name of Contracting Authority, Authority contract manager details, Supplier and Key Sub-contractor details, contract title and reference number, total value, Critical Service Contract and Public Sector Dependent Supplier status, CPV codes, summary description of services (broken down per Key Sub-contractor with approximate % and value of services being undertaken), start date and term (including extension options).</w:t>
      </w:r>
    </w:p>
    <w:p w14:paraId="259C744D" w14:textId="482AF94D" w:rsidR="006617F9" w:rsidRPr="001A5EB2" w:rsidRDefault="0064079D" w:rsidP="006617F9">
      <w:pPr>
        <w:pStyle w:val="StdBodyTextBold"/>
        <w:rPr>
          <w:iCs/>
        </w:rPr>
      </w:pPr>
      <w:r w:rsidRPr="001A5EB2">
        <w:rPr>
          <w:iCs/>
        </w:rPr>
        <w:t xml:space="preserve">This </w:t>
      </w:r>
      <w:r w:rsidR="000A48F3" w:rsidRPr="001A5EB2">
        <w:rPr>
          <w:iCs/>
        </w:rPr>
        <w:t>Contract</w:t>
      </w:r>
      <w:r w:rsidRPr="001A5EB2">
        <w:rPr>
          <w:iCs/>
        </w:rPr>
        <w:t xml:space="preserve"> is issued by the Cabinet Office and is the copyright of the Crown.</w:t>
      </w:r>
      <w:r w:rsidR="002D3289">
        <w:rPr>
          <w:iCs/>
        </w:rPr>
        <w:t xml:space="preserve"> </w:t>
      </w:r>
      <w:r w:rsidRPr="001A5EB2">
        <w:rPr>
          <w:iCs/>
        </w:rPr>
        <w:t xml:space="preserve">You may use and re-use the information within this </w:t>
      </w:r>
      <w:r w:rsidR="000A48F3" w:rsidRPr="001A5EB2">
        <w:rPr>
          <w:iCs/>
        </w:rPr>
        <w:t>Contract</w:t>
      </w:r>
      <w:r w:rsidRPr="001A5EB2">
        <w:rPr>
          <w:iCs/>
        </w:rPr>
        <w:t xml:space="preserve"> for commercial and non-commercial purposes without charge under the terms of the Open Government Licence v3.0, which is available at</w:t>
      </w:r>
      <w:r w:rsidR="006617F9" w:rsidRPr="001A5EB2">
        <w:rPr>
          <w:iCs/>
        </w:rPr>
        <w:t xml:space="preserve"> </w:t>
      </w:r>
      <w:hyperlink r:id="rId13" w:history="1">
        <w:r w:rsidR="006617F9" w:rsidRPr="001A5EB2">
          <w:rPr>
            <w:rStyle w:val="Hyperlink"/>
            <w:iCs/>
          </w:rPr>
          <w:t>http://www.nationalarchives.gov.uk/doc/open-government-licence/version/3/</w:t>
        </w:r>
      </w:hyperlink>
      <w:r w:rsidR="006617F9" w:rsidRPr="001A5EB2">
        <w:rPr>
          <w:iCs/>
        </w:rPr>
        <w:t xml:space="preserve">. When you use any information within this </w:t>
      </w:r>
      <w:r w:rsidR="000A48F3" w:rsidRPr="001A5EB2">
        <w:rPr>
          <w:iCs/>
        </w:rPr>
        <w:t>Contract</w:t>
      </w:r>
      <w:r w:rsidR="006617F9" w:rsidRPr="001A5EB2">
        <w:rPr>
          <w:iCs/>
        </w:rPr>
        <w:t>, you should include the following attribution, “Contains public sector information licensed under the Open Government Licence v3.0”, and include a link to the Open Government Licence.</w:t>
      </w:r>
    </w:p>
    <w:p w14:paraId="7E26663E" w14:textId="4C19D0BB" w:rsidR="006617F9" w:rsidRPr="001A5EB2" w:rsidRDefault="006617F9" w:rsidP="006617F9">
      <w:pPr>
        <w:pStyle w:val="StdBodyTextBold"/>
        <w:rPr>
          <w:iCs/>
        </w:rPr>
      </w:pPr>
      <w:r w:rsidRPr="001A5EB2">
        <w:rPr>
          <w:iCs/>
        </w:rPr>
        <w:t xml:space="preserve">For further information on Crown copyright policy and licensing arrangements, </w:t>
      </w:r>
      <w:bookmarkStart w:id="16" w:name="_9kR3WTr5DA46A2re"/>
      <w:bookmarkStart w:id="17" w:name="_9kR3WTr5DA46D5re"/>
      <w:r w:rsidRPr="001A5EB2">
        <w:rPr>
          <w:iCs/>
        </w:rPr>
        <w:t>see</w:t>
      </w:r>
      <w:bookmarkEnd w:id="16"/>
      <w:bookmarkEnd w:id="17"/>
      <w:r w:rsidRPr="001A5EB2">
        <w:rPr>
          <w:iCs/>
        </w:rPr>
        <w:t xml:space="preserve"> </w:t>
      </w:r>
      <w:hyperlink r:id="rId14" w:history="1">
        <w:r w:rsidR="00A62052" w:rsidRPr="001A5EB2">
          <w:rPr>
            <w:rStyle w:val="Hyperlink"/>
            <w:iCs/>
          </w:rPr>
          <w:t>UK</w:t>
        </w:r>
        <w:r w:rsidR="001A5EB2">
          <w:rPr>
            <w:rStyle w:val="Hyperlink"/>
            <w:iCs/>
          </w:rPr>
          <w:t> </w:t>
        </w:r>
        <w:r w:rsidR="00A62052" w:rsidRPr="001A5EB2">
          <w:rPr>
            <w:rStyle w:val="Hyperlink"/>
            <w:iCs/>
          </w:rPr>
          <w:t>Government Licensing Framework - Re-using PSI (nationalarchives.gov.uk)</w:t>
        </w:r>
      </w:hyperlink>
      <w:r w:rsidR="00A62052" w:rsidRPr="001A5EB2" w:rsidDel="00A62052">
        <w:rPr>
          <w:rStyle w:val="Hyperlink"/>
          <w:iCs/>
        </w:rPr>
        <w:t xml:space="preserve"> </w:t>
      </w:r>
      <w:r w:rsidRPr="001A5EB2">
        <w:rPr>
          <w:iCs/>
        </w:rPr>
        <w:t xml:space="preserve">or you can </w:t>
      </w:r>
      <w:r w:rsidR="00A62052" w:rsidRPr="001A5EB2">
        <w:rPr>
          <w:iCs/>
        </w:rPr>
        <w:t>contact</w:t>
      </w:r>
      <w:r w:rsidRPr="001A5EB2">
        <w:rPr>
          <w:iCs/>
        </w:rPr>
        <w:t xml:space="preserve"> the Information Policy Team</w:t>
      </w:r>
      <w:r w:rsidR="00A62052" w:rsidRPr="001A5EB2">
        <w:rPr>
          <w:iCs/>
        </w:rPr>
        <w:t xml:space="preserve"> at </w:t>
      </w:r>
      <w:hyperlink r:id="rId15" w:history="1">
        <w:r w:rsidR="00A62052" w:rsidRPr="001A5EB2">
          <w:rPr>
            <w:rStyle w:val="Hyperlink"/>
            <w:iCs/>
          </w:rPr>
          <w:t>Public sector information enquiry - Contact us (nationalarchives.gov.uk)</w:t>
        </w:r>
      </w:hyperlink>
      <w:r w:rsidRPr="001A5EB2">
        <w:rPr>
          <w:iCs/>
        </w:rPr>
        <w:t>.</w:t>
      </w:r>
    </w:p>
    <w:p w14:paraId="222D422D" w14:textId="16D6A0E8" w:rsidR="0064079D" w:rsidRPr="00481A86" w:rsidRDefault="006617F9" w:rsidP="006617F9">
      <w:pPr>
        <w:pStyle w:val="StdBodyTextBold"/>
      </w:pPr>
      <w:r w:rsidRPr="00481A86">
        <w:lastRenderedPageBreak/>
        <w:t>No warranty is given by the Cabinet Office (or any other part of the Crown) as to the completeness of this document or its suitability for any purpose. This document is intended to be used only with legal advice and all users of this document do so at their own risk.</w:t>
      </w:r>
    </w:p>
    <w:p w14:paraId="3D507052" w14:textId="77777777" w:rsidR="0064079D" w:rsidRDefault="0064079D">
      <w:pPr>
        <w:rPr>
          <w:rFonts w:eastAsia="Times New Roman" w:cs="Times New Roman"/>
          <w:szCs w:val="24"/>
          <w:lang w:eastAsia="en-GB"/>
        </w:rPr>
      </w:pPr>
      <w:r>
        <w:br w:type="page"/>
      </w:r>
    </w:p>
    <w:p w14:paraId="45A719EB" w14:textId="435F752B" w:rsidR="003C4A60" w:rsidRPr="003C4A60" w:rsidRDefault="003C4A60">
      <w:pPr>
        <w:rPr>
          <w:b/>
          <w:bCs/>
          <w:color w:val="1F497D" w:themeColor="text2"/>
          <w:sz w:val="36"/>
          <w:szCs w:val="36"/>
        </w:rPr>
      </w:pPr>
      <w:r w:rsidRPr="003C4A60">
        <w:rPr>
          <w:b/>
          <w:bCs/>
          <w:color w:val="1F497D" w:themeColor="text2"/>
          <w:sz w:val="36"/>
          <w:szCs w:val="36"/>
        </w:rPr>
        <w:lastRenderedPageBreak/>
        <w:t>Contents</w:t>
      </w:r>
    </w:p>
    <w:p w14:paraId="53AFEC2B" w14:textId="1797E05B" w:rsidR="003C4A60" w:rsidRDefault="003C4A60"/>
    <w:p w14:paraId="28BF6755" w14:textId="21379B71" w:rsidR="00DA3FF9" w:rsidRDefault="003C4A60">
      <w:pPr>
        <w:pStyle w:val="TOC1"/>
        <w:rPr>
          <w:rFonts w:asciiTheme="minorHAnsi" w:eastAsiaTheme="minorEastAsia" w:hAnsiTheme="minorHAnsi" w:cstheme="minorBidi"/>
          <w:b w:val="0"/>
          <w:noProof/>
          <w:color w:val="auto"/>
          <w:sz w:val="22"/>
          <w:szCs w:val="22"/>
        </w:rPr>
      </w:pPr>
      <w:r>
        <w:fldChar w:fldCharType="begin"/>
      </w:r>
      <w:r>
        <w:instrText xml:space="preserve"> TOC \h \z \t "Level 1,2,Section heading,1" </w:instrText>
      </w:r>
      <w:r>
        <w:fldChar w:fldCharType="separate"/>
      </w:r>
      <w:hyperlink w:anchor="_Toc141194845" w:history="1">
        <w:r w:rsidR="00DA3FF9" w:rsidRPr="005E390F">
          <w:rPr>
            <w:rStyle w:val="Hyperlink"/>
            <w:noProof/>
          </w:rPr>
          <w:t>Section A:</w:t>
        </w:r>
        <w:r w:rsidR="00DA3FF9">
          <w:rPr>
            <w:rFonts w:asciiTheme="minorHAnsi" w:eastAsiaTheme="minorEastAsia" w:hAnsiTheme="minorHAnsi" w:cstheme="minorBidi"/>
            <w:b w:val="0"/>
            <w:noProof/>
            <w:color w:val="auto"/>
            <w:sz w:val="22"/>
            <w:szCs w:val="22"/>
          </w:rPr>
          <w:tab/>
        </w:r>
        <w:r w:rsidR="00DA3FF9" w:rsidRPr="005E390F">
          <w:rPr>
            <w:rStyle w:val="Hyperlink"/>
            <w:noProof/>
          </w:rPr>
          <w:t>Preliminaries</w:t>
        </w:r>
        <w:r w:rsidR="00DA3FF9">
          <w:rPr>
            <w:noProof/>
            <w:webHidden/>
          </w:rPr>
          <w:tab/>
        </w:r>
        <w:r w:rsidR="00DA3FF9">
          <w:rPr>
            <w:noProof/>
            <w:webHidden/>
          </w:rPr>
          <w:fldChar w:fldCharType="begin"/>
        </w:r>
        <w:r w:rsidR="00DA3FF9">
          <w:rPr>
            <w:noProof/>
            <w:webHidden/>
          </w:rPr>
          <w:instrText xml:space="preserve"> PAGEREF _Toc141194845 \h </w:instrText>
        </w:r>
        <w:r w:rsidR="00DA3FF9">
          <w:rPr>
            <w:noProof/>
            <w:webHidden/>
          </w:rPr>
        </w:r>
        <w:r w:rsidR="00DA3FF9">
          <w:rPr>
            <w:noProof/>
            <w:webHidden/>
          </w:rPr>
          <w:fldChar w:fldCharType="separate"/>
        </w:r>
        <w:r w:rsidR="00DA3FF9">
          <w:rPr>
            <w:noProof/>
            <w:webHidden/>
          </w:rPr>
          <w:t>2</w:t>
        </w:r>
        <w:r w:rsidR="00DA3FF9">
          <w:rPr>
            <w:noProof/>
            <w:webHidden/>
          </w:rPr>
          <w:fldChar w:fldCharType="end"/>
        </w:r>
      </w:hyperlink>
    </w:p>
    <w:p w14:paraId="51EC0191" w14:textId="25475457" w:rsidR="00DA3FF9" w:rsidRDefault="00FE465A">
      <w:pPr>
        <w:pStyle w:val="TOC2"/>
        <w:rPr>
          <w:rFonts w:asciiTheme="minorHAnsi" w:eastAsiaTheme="minorEastAsia" w:hAnsiTheme="minorHAnsi" w:cstheme="minorBidi"/>
          <w:noProof/>
          <w:sz w:val="22"/>
          <w:szCs w:val="22"/>
        </w:rPr>
      </w:pPr>
      <w:hyperlink w:anchor="_Toc141194846" w:history="1">
        <w:r w:rsidR="00DA3FF9" w:rsidRPr="005E390F">
          <w:rPr>
            <w:rStyle w:val="Hyperlink"/>
            <w:noProof/>
          </w:rPr>
          <w:t>1</w:t>
        </w:r>
        <w:r w:rsidR="00DA3FF9">
          <w:rPr>
            <w:rFonts w:asciiTheme="minorHAnsi" w:eastAsiaTheme="minorEastAsia" w:hAnsiTheme="minorHAnsi" w:cstheme="minorBidi"/>
            <w:noProof/>
            <w:sz w:val="22"/>
            <w:szCs w:val="22"/>
          </w:rPr>
          <w:tab/>
        </w:r>
        <w:r w:rsidR="00DA3FF9" w:rsidRPr="005E390F">
          <w:rPr>
            <w:rStyle w:val="Hyperlink"/>
            <w:noProof/>
          </w:rPr>
          <w:t>Definitions and Interpretation</w:t>
        </w:r>
        <w:r w:rsidR="00DA3FF9">
          <w:rPr>
            <w:noProof/>
            <w:webHidden/>
          </w:rPr>
          <w:tab/>
        </w:r>
        <w:r w:rsidR="00DA3FF9">
          <w:rPr>
            <w:noProof/>
            <w:webHidden/>
          </w:rPr>
          <w:fldChar w:fldCharType="begin"/>
        </w:r>
        <w:r w:rsidR="00DA3FF9">
          <w:rPr>
            <w:noProof/>
            <w:webHidden/>
          </w:rPr>
          <w:instrText xml:space="preserve"> PAGEREF _Toc141194846 \h </w:instrText>
        </w:r>
        <w:r w:rsidR="00DA3FF9">
          <w:rPr>
            <w:noProof/>
            <w:webHidden/>
          </w:rPr>
        </w:r>
        <w:r w:rsidR="00DA3FF9">
          <w:rPr>
            <w:noProof/>
            <w:webHidden/>
          </w:rPr>
          <w:fldChar w:fldCharType="separate"/>
        </w:r>
        <w:r w:rsidR="00DA3FF9">
          <w:rPr>
            <w:noProof/>
            <w:webHidden/>
          </w:rPr>
          <w:t>2</w:t>
        </w:r>
        <w:r w:rsidR="00DA3FF9">
          <w:rPr>
            <w:noProof/>
            <w:webHidden/>
          </w:rPr>
          <w:fldChar w:fldCharType="end"/>
        </w:r>
      </w:hyperlink>
    </w:p>
    <w:p w14:paraId="660501C6" w14:textId="64EBD5B5" w:rsidR="00DA3FF9" w:rsidRDefault="00FE465A">
      <w:pPr>
        <w:pStyle w:val="TOC2"/>
        <w:rPr>
          <w:rFonts w:asciiTheme="minorHAnsi" w:eastAsiaTheme="minorEastAsia" w:hAnsiTheme="minorHAnsi" w:cstheme="minorBidi"/>
          <w:noProof/>
          <w:sz w:val="22"/>
          <w:szCs w:val="22"/>
        </w:rPr>
      </w:pPr>
      <w:hyperlink w:anchor="_Toc141194847" w:history="1">
        <w:r w:rsidR="00DA3FF9" w:rsidRPr="005E390F">
          <w:rPr>
            <w:rStyle w:val="Hyperlink"/>
            <w:noProof/>
          </w:rPr>
          <w:t>2</w:t>
        </w:r>
        <w:r w:rsidR="00DA3FF9">
          <w:rPr>
            <w:rFonts w:asciiTheme="minorHAnsi" w:eastAsiaTheme="minorEastAsia" w:hAnsiTheme="minorHAnsi" w:cstheme="minorBidi"/>
            <w:noProof/>
            <w:sz w:val="22"/>
            <w:szCs w:val="22"/>
          </w:rPr>
          <w:tab/>
        </w:r>
        <w:r w:rsidR="00DA3FF9" w:rsidRPr="005E390F">
          <w:rPr>
            <w:rStyle w:val="Hyperlink"/>
            <w:noProof/>
          </w:rPr>
          <w:t>Due Diligence</w:t>
        </w:r>
        <w:r w:rsidR="00DA3FF9">
          <w:rPr>
            <w:noProof/>
            <w:webHidden/>
          </w:rPr>
          <w:tab/>
        </w:r>
        <w:r w:rsidR="00DA3FF9">
          <w:rPr>
            <w:noProof/>
            <w:webHidden/>
          </w:rPr>
          <w:fldChar w:fldCharType="begin"/>
        </w:r>
        <w:r w:rsidR="00DA3FF9">
          <w:rPr>
            <w:noProof/>
            <w:webHidden/>
          </w:rPr>
          <w:instrText xml:space="preserve"> PAGEREF _Toc141194847 \h </w:instrText>
        </w:r>
        <w:r w:rsidR="00DA3FF9">
          <w:rPr>
            <w:noProof/>
            <w:webHidden/>
          </w:rPr>
        </w:r>
        <w:r w:rsidR="00DA3FF9">
          <w:rPr>
            <w:noProof/>
            <w:webHidden/>
          </w:rPr>
          <w:fldChar w:fldCharType="separate"/>
        </w:r>
        <w:r w:rsidR="00DA3FF9">
          <w:rPr>
            <w:noProof/>
            <w:webHidden/>
          </w:rPr>
          <w:t>2</w:t>
        </w:r>
        <w:r w:rsidR="00DA3FF9">
          <w:rPr>
            <w:noProof/>
            <w:webHidden/>
          </w:rPr>
          <w:fldChar w:fldCharType="end"/>
        </w:r>
      </w:hyperlink>
    </w:p>
    <w:p w14:paraId="6921EA8F" w14:textId="2C048B27" w:rsidR="00DA3FF9" w:rsidRDefault="00FE465A">
      <w:pPr>
        <w:pStyle w:val="TOC2"/>
        <w:rPr>
          <w:rFonts w:asciiTheme="minorHAnsi" w:eastAsiaTheme="minorEastAsia" w:hAnsiTheme="minorHAnsi" w:cstheme="minorBidi"/>
          <w:noProof/>
          <w:sz w:val="22"/>
          <w:szCs w:val="22"/>
        </w:rPr>
      </w:pPr>
      <w:hyperlink w:anchor="_Toc141194848" w:history="1">
        <w:r w:rsidR="00DA3FF9" w:rsidRPr="005E390F">
          <w:rPr>
            <w:rStyle w:val="Hyperlink"/>
            <w:noProof/>
          </w:rPr>
          <w:t>3</w:t>
        </w:r>
        <w:r w:rsidR="00DA3FF9">
          <w:rPr>
            <w:rFonts w:asciiTheme="minorHAnsi" w:eastAsiaTheme="minorEastAsia" w:hAnsiTheme="minorHAnsi" w:cstheme="minorBidi"/>
            <w:noProof/>
            <w:sz w:val="22"/>
            <w:szCs w:val="22"/>
          </w:rPr>
          <w:tab/>
        </w:r>
        <w:r w:rsidR="00DA3FF9" w:rsidRPr="005E390F">
          <w:rPr>
            <w:rStyle w:val="Hyperlink"/>
            <w:noProof/>
          </w:rPr>
          <w:t>Warranties</w:t>
        </w:r>
        <w:r w:rsidR="00DA3FF9">
          <w:rPr>
            <w:noProof/>
            <w:webHidden/>
          </w:rPr>
          <w:tab/>
        </w:r>
        <w:r w:rsidR="00DA3FF9">
          <w:rPr>
            <w:noProof/>
            <w:webHidden/>
          </w:rPr>
          <w:fldChar w:fldCharType="begin"/>
        </w:r>
        <w:r w:rsidR="00DA3FF9">
          <w:rPr>
            <w:noProof/>
            <w:webHidden/>
          </w:rPr>
          <w:instrText xml:space="preserve"> PAGEREF _Toc141194848 \h </w:instrText>
        </w:r>
        <w:r w:rsidR="00DA3FF9">
          <w:rPr>
            <w:noProof/>
            <w:webHidden/>
          </w:rPr>
        </w:r>
        <w:r w:rsidR="00DA3FF9">
          <w:rPr>
            <w:noProof/>
            <w:webHidden/>
          </w:rPr>
          <w:fldChar w:fldCharType="separate"/>
        </w:r>
        <w:r w:rsidR="00DA3FF9">
          <w:rPr>
            <w:noProof/>
            <w:webHidden/>
          </w:rPr>
          <w:t>3</w:t>
        </w:r>
        <w:r w:rsidR="00DA3FF9">
          <w:rPr>
            <w:noProof/>
            <w:webHidden/>
          </w:rPr>
          <w:fldChar w:fldCharType="end"/>
        </w:r>
      </w:hyperlink>
    </w:p>
    <w:p w14:paraId="553063CA" w14:textId="51DF202A" w:rsidR="00DA3FF9" w:rsidRDefault="00FE465A">
      <w:pPr>
        <w:pStyle w:val="TOC1"/>
        <w:rPr>
          <w:rFonts w:asciiTheme="minorHAnsi" w:eastAsiaTheme="minorEastAsia" w:hAnsiTheme="minorHAnsi" w:cstheme="minorBidi"/>
          <w:b w:val="0"/>
          <w:noProof/>
          <w:color w:val="auto"/>
          <w:sz w:val="22"/>
          <w:szCs w:val="22"/>
        </w:rPr>
      </w:pPr>
      <w:hyperlink w:anchor="_Toc141194849" w:history="1">
        <w:r w:rsidR="00DA3FF9" w:rsidRPr="005E390F">
          <w:rPr>
            <w:rStyle w:val="Hyperlink"/>
            <w:noProof/>
          </w:rPr>
          <w:t>Section B:</w:t>
        </w:r>
        <w:r w:rsidR="00DA3FF9">
          <w:rPr>
            <w:rFonts w:asciiTheme="minorHAnsi" w:eastAsiaTheme="minorEastAsia" w:hAnsiTheme="minorHAnsi" w:cstheme="minorBidi"/>
            <w:b w:val="0"/>
            <w:noProof/>
            <w:color w:val="auto"/>
            <w:sz w:val="22"/>
            <w:szCs w:val="22"/>
          </w:rPr>
          <w:tab/>
        </w:r>
        <w:r w:rsidR="00DA3FF9" w:rsidRPr="005E390F">
          <w:rPr>
            <w:rStyle w:val="Hyperlink"/>
            <w:noProof/>
          </w:rPr>
          <w:t>The Services</w:t>
        </w:r>
        <w:r w:rsidR="00DA3FF9">
          <w:rPr>
            <w:noProof/>
            <w:webHidden/>
          </w:rPr>
          <w:tab/>
        </w:r>
        <w:r w:rsidR="00DA3FF9">
          <w:rPr>
            <w:noProof/>
            <w:webHidden/>
          </w:rPr>
          <w:fldChar w:fldCharType="begin"/>
        </w:r>
        <w:r w:rsidR="00DA3FF9">
          <w:rPr>
            <w:noProof/>
            <w:webHidden/>
          </w:rPr>
          <w:instrText xml:space="preserve"> PAGEREF _Toc141194849 \h </w:instrText>
        </w:r>
        <w:r w:rsidR="00DA3FF9">
          <w:rPr>
            <w:noProof/>
            <w:webHidden/>
          </w:rPr>
        </w:r>
        <w:r w:rsidR="00DA3FF9">
          <w:rPr>
            <w:noProof/>
            <w:webHidden/>
          </w:rPr>
          <w:fldChar w:fldCharType="separate"/>
        </w:r>
        <w:r w:rsidR="00DA3FF9">
          <w:rPr>
            <w:noProof/>
            <w:webHidden/>
          </w:rPr>
          <w:t>6</w:t>
        </w:r>
        <w:r w:rsidR="00DA3FF9">
          <w:rPr>
            <w:noProof/>
            <w:webHidden/>
          </w:rPr>
          <w:fldChar w:fldCharType="end"/>
        </w:r>
      </w:hyperlink>
    </w:p>
    <w:p w14:paraId="3C710F2E" w14:textId="2A44EDEA" w:rsidR="00DA3FF9" w:rsidRDefault="00FE465A">
      <w:pPr>
        <w:pStyle w:val="TOC2"/>
        <w:rPr>
          <w:rFonts w:asciiTheme="minorHAnsi" w:eastAsiaTheme="minorEastAsia" w:hAnsiTheme="minorHAnsi" w:cstheme="minorBidi"/>
          <w:noProof/>
          <w:sz w:val="22"/>
          <w:szCs w:val="22"/>
        </w:rPr>
      </w:pPr>
      <w:hyperlink w:anchor="_Toc141194850" w:history="1">
        <w:r w:rsidR="00DA3FF9" w:rsidRPr="005E390F">
          <w:rPr>
            <w:rStyle w:val="Hyperlink"/>
            <w:noProof/>
          </w:rPr>
          <w:t>4</w:t>
        </w:r>
        <w:r w:rsidR="00DA3FF9">
          <w:rPr>
            <w:rFonts w:asciiTheme="minorHAnsi" w:eastAsiaTheme="minorEastAsia" w:hAnsiTheme="minorHAnsi" w:cstheme="minorBidi"/>
            <w:noProof/>
            <w:sz w:val="22"/>
            <w:szCs w:val="22"/>
          </w:rPr>
          <w:tab/>
        </w:r>
        <w:r w:rsidR="00DA3FF9" w:rsidRPr="005E390F">
          <w:rPr>
            <w:rStyle w:val="Hyperlink"/>
            <w:noProof/>
          </w:rPr>
          <w:t>Term</w:t>
        </w:r>
        <w:r w:rsidR="00DA3FF9">
          <w:rPr>
            <w:noProof/>
            <w:webHidden/>
          </w:rPr>
          <w:tab/>
        </w:r>
        <w:r w:rsidR="00DA3FF9">
          <w:rPr>
            <w:noProof/>
            <w:webHidden/>
          </w:rPr>
          <w:fldChar w:fldCharType="begin"/>
        </w:r>
        <w:r w:rsidR="00DA3FF9">
          <w:rPr>
            <w:noProof/>
            <w:webHidden/>
          </w:rPr>
          <w:instrText xml:space="preserve"> PAGEREF _Toc141194850 \h </w:instrText>
        </w:r>
        <w:r w:rsidR="00DA3FF9">
          <w:rPr>
            <w:noProof/>
            <w:webHidden/>
          </w:rPr>
        </w:r>
        <w:r w:rsidR="00DA3FF9">
          <w:rPr>
            <w:noProof/>
            <w:webHidden/>
          </w:rPr>
          <w:fldChar w:fldCharType="separate"/>
        </w:r>
        <w:r w:rsidR="00DA3FF9">
          <w:rPr>
            <w:noProof/>
            <w:webHidden/>
          </w:rPr>
          <w:t>6</w:t>
        </w:r>
        <w:r w:rsidR="00DA3FF9">
          <w:rPr>
            <w:noProof/>
            <w:webHidden/>
          </w:rPr>
          <w:fldChar w:fldCharType="end"/>
        </w:r>
      </w:hyperlink>
    </w:p>
    <w:p w14:paraId="58602689" w14:textId="79272A06" w:rsidR="00DA3FF9" w:rsidRDefault="00FE465A">
      <w:pPr>
        <w:pStyle w:val="TOC2"/>
        <w:rPr>
          <w:rFonts w:asciiTheme="minorHAnsi" w:eastAsiaTheme="minorEastAsia" w:hAnsiTheme="minorHAnsi" w:cstheme="minorBidi"/>
          <w:noProof/>
          <w:sz w:val="22"/>
          <w:szCs w:val="22"/>
        </w:rPr>
      </w:pPr>
      <w:hyperlink w:anchor="_Toc141194851" w:history="1">
        <w:r w:rsidR="00DA3FF9" w:rsidRPr="005E390F">
          <w:rPr>
            <w:rStyle w:val="Hyperlink"/>
            <w:noProof/>
          </w:rPr>
          <w:t>5</w:t>
        </w:r>
        <w:r w:rsidR="00DA3FF9">
          <w:rPr>
            <w:rFonts w:asciiTheme="minorHAnsi" w:eastAsiaTheme="minorEastAsia" w:hAnsiTheme="minorHAnsi" w:cstheme="minorBidi"/>
            <w:noProof/>
            <w:sz w:val="22"/>
            <w:szCs w:val="22"/>
          </w:rPr>
          <w:tab/>
        </w:r>
        <w:r w:rsidR="00DA3FF9" w:rsidRPr="005E390F">
          <w:rPr>
            <w:rStyle w:val="Hyperlink"/>
            <w:noProof/>
          </w:rPr>
          <w:t>Services</w:t>
        </w:r>
        <w:r w:rsidR="00DA3FF9">
          <w:rPr>
            <w:noProof/>
            <w:webHidden/>
          </w:rPr>
          <w:tab/>
        </w:r>
        <w:r w:rsidR="00DA3FF9">
          <w:rPr>
            <w:noProof/>
            <w:webHidden/>
          </w:rPr>
          <w:fldChar w:fldCharType="begin"/>
        </w:r>
        <w:r w:rsidR="00DA3FF9">
          <w:rPr>
            <w:noProof/>
            <w:webHidden/>
          </w:rPr>
          <w:instrText xml:space="preserve"> PAGEREF _Toc141194851 \h </w:instrText>
        </w:r>
        <w:r w:rsidR="00DA3FF9">
          <w:rPr>
            <w:noProof/>
            <w:webHidden/>
          </w:rPr>
        </w:r>
        <w:r w:rsidR="00DA3FF9">
          <w:rPr>
            <w:noProof/>
            <w:webHidden/>
          </w:rPr>
          <w:fldChar w:fldCharType="separate"/>
        </w:r>
        <w:r w:rsidR="00DA3FF9">
          <w:rPr>
            <w:noProof/>
            <w:webHidden/>
          </w:rPr>
          <w:t>7</w:t>
        </w:r>
        <w:r w:rsidR="00DA3FF9">
          <w:rPr>
            <w:noProof/>
            <w:webHidden/>
          </w:rPr>
          <w:fldChar w:fldCharType="end"/>
        </w:r>
      </w:hyperlink>
    </w:p>
    <w:p w14:paraId="7BB332E7" w14:textId="608F3804" w:rsidR="00DA3FF9" w:rsidRDefault="00FE465A">
      <w:pPr>
        <w:pStyle w:val="TOC2"/>
        <w:rPr>
          <w:rFonts w:asciiTheme="minorHAnsi" w:eastAsiaTheme="minorEastAsia" w:hAnsiTheme="minorHAnsi" w:cstheme="minorBidi"/>
          <w:noProof/>
          <w:sz w:val="22"/>
          <w:szCs w:val="22"/>
        </w:rPr>
      </w:pPr>
      <w:hyperlink w:anchor="_Toc141194852" w:history="1">
        <w:r w:rsidR="00DA3FF9" w:rsidRPr="005E390F">
          <w:rPr>
            <w:rStyle w:val="Hyperlink"/>
            <w:noProof/>
          </w:rPr>
          <w:t>6</w:t>
        </w:r>
        <w:r w:rsidR="00DA3FF9">
          <w:rPr>
            <w:rFonts w:asciiTheme="minorHAnsi" w:eastAsiaTheme="minorEastAsia" w:hAnsiTheme="minorHAnsi" w:cstheme="minorBidi"/>
            <w:noProof/>
            <w:sz w:val="22"/>
            <w:szCs w:val="22"/>
          </w:rPr>
          <w:tab/>
        </w:r>
        <w:r w:rsidR="00DA3FF9" w:rsidRPr="005E390F">
          <w:rPr>
            <w:rStyle w:val="Hyperlink"/>
            <w:noProof/>
          </w:rPr>
          <w:t>Implementation</w:t>
        </w:r>
        <w:r w:rsidR="00DA3FF9">
          <w:rPr>
            <w:noProof/>
            <w:webHidden/>
          </w:rPr>
          <w:tab/>
        </w:r>
        <w:r w:rsidR="00DA3FF9">
          <w:rPr>
            <w:noProof/>
            <w:webHidden/>
          </w:rPr>
          <w:fldChar w:fldCharType="begin"/>
        </w:r>
        <w:r w:rsidR="00DA3FF9">
          <w:rPr>
            <w:noProof/>
            <w:webHidden/>
          </w:rPr>
          <w:instrText xml:space="preserve"> PAGEREF _Toc141194852 \h </w:instrText>
        </w:r>
        <w:r w:rsidR="00DA3FF9">
          <w:rPr>
            <w:noProof/>
            <w:webHidden/>
          </w:rPr>
        </w:r>
        <w:r w:rsidR="00DA3FF9">
          <w:rPr>
            <w:noProof/>
            <w:webHidden/>
          </w:rPr>
          <w:fldChar w:fldCharType="separate"/>
        </w:r>
        <w:r w:rsidR="00DA3FF9">
          <w:rPr>
            <w:noProof/>
            <w:webHidden/>
          </w:rPr>
          <w:t>12</w:t>
        </w:r>
        <w:r w:rsidR="00DA3FF9">
          <w:rPr>
            <w:noProof/>
            <w:webHidden/>
          </w:rPr>
          <w:fldChar w:fldCharType="end"/>
        </w:r>
      </w:hyperlink>
    </w:p>
    <w:p w14:paraId="24B4BFA8" w14:textId="474FDA72" w:rsidR="00DA3FF9" w:rsidRDefault="00FE465A">
      <w:pPr>
        <w:pStyle w:val="TOC2"/>
        <w:rPr>
          <w:rFonts w:asciiTheme="minorHAnsi" w:eastAsiaTheme="minorEastAsia" w:hAnsiTheme="minorHAnsi" w:cstheme="minorBidi"/>
          <w:noProof/>
          <w:sz w:val="22"/>
          <w:szCs w:val="22"/>
        </w:rPr>
      </w:pPr>
      <w:hyperlink w:anchor="_Toc141194853" w:history="1">
        <w:r w:rsidR="00DA3FF9" w:rsidRPr="005E390F">
          <w:rPr>
            <w:rStyle w:val="Hyperlink"/>
            <w:noProof/>
          </w:rPr>
          <w:t>7</w:t>
        </w:r>
        <w:r w:rsidR="00DA3FF9">
          <w:rPr>
            <w:rFonts w:asciiTheme="minorHAnsi" w:eastAsiaTheme="minorEastAsia" w:hAnsiTheme="minorHAnsi" w:cstheme="minorBidi"/>
            <w:noProof/>
            <w:sz w:val="22"/>
            <w:szCs w:val="22"/>
          </w:rPr>
          <w:tab/>
        </w:r>
        <w:r w:rsidR="00DA3FF9" w:rsidRPr="005E390F">
          <w:rPr>
            <w:rStyle w:val="Hyperlink"/>
            <w:noProof/>
          </w:rPr>
          <w:t>Performance Indicators</w:t>
        </w:r>
        <w:r w:rsidR="00DA3FF9">
          <w:rPr>
            <w:noProof/>
            <w:webHidden/>
          </w:rPr>
          <w:tab/>
        </w:r>
        <w:r w:rsidR="00DA3FF9">
          <w:rPr>
            <w:noProof/>
            <w:webHidden/>
          </w:rPr>
          <w:fldChar w:fldCharType="begin"/>
        </w:r>
        <w:r w:rsidR="00DA3FF9">
          <w:rPr>
            <w:noProof/>
            <w:webHidden/>
          </w:rPr>
          <w:instrText xml:space="preserve"> PAGEREF _Toc141194853 \h </w:instrText>
        </w:r>
        <w:r w:rsidR="00DA3FF9">
          <w:rPr>
            <w:noProof/>
            <w:webHidden/>
          </w:rPr>
        </w:r>
        <w:r w:rsidR="00DA3FF9">
          <w:rPr>
            <w:noProof/>
            <w:webHidden/>
          </w:rPr>
          <w:fldChar w:fldCharType="separate"/>
        </w:r>
        <w:r w:rsidR="00DA3FF9">
          <w:rPr>
            <w:noProof/>
            <w:webHidden/>
          </w:rPr>
          <w:t>13</w:t>
        </w:r>
        <w:r w:rsidR="00DA3FF9">
          <w:rPr>
            <w:noProof/>
            <w:webHidden/>
          </w:rPr>
          <w:fldChar w:fldCharType="end"/>
        </w:r>
      </w:hyperlink>
    </w:p>
    <w:p w14:paraId="45294DB2" w14:textId="7F6D7CC3" w:rsidR="00DA3FF9" w:rsidRDefault="00FE465A">
      <w:pPr>
        <w:pStyle w:val="TOC2"/>
        <w:rPr>
          <w:rFonts w:asciiTheme="minorHAnsi" w:eastAsiaTheme="minorEastAsia" w:hAnsiTheme="minorHAnsi" w:cstheme="minorBidi"/>
          <w:noProof/>
          <w:sz w:val="22"/>
          <w:szCs w:val="22"/>
        </w:rPr>
      </w:pPr>
      <w:hyperlink w:anchor="_Toc141194854" w:history="1">
        <w:r w:rsidR="00DA3FF9" w:rsidRPr="005E390F">
          <w:rPr>
            <w:rStyle w:val="Hyperlink"/>
            <w:noProof/>
          </w:rPr>
          <w:t>8</w:t>
        </w:r>
        <w:r w:rsidR="00DA3FF9">
          <w:rPr>
            <w:rFonts w:asciiTheme="minorHAnsi" w:eastAsiaTheme="minorEastAsia" w:hAnsiTheme="minorHAnsi" w:cstheme="minorBidi"/>
            <w:noProof/>
            <w:sz w:val="22"/>
            <w:szCs w:val="22"/>
          </w:rPr>
          <w:tab/>
        </w:r>
        <w:r w:rsidR="00DA3FF9" w:rsidRPr="005E390F">
          <w:rPr>
            <w:rStyle w:val="Hyperlink"/>
            <w:noProof/>
          </w:rPr>
          <w:t>Services Improvement</w:t>
        </w:r>
        <w:r w:rsidR="00DA3FF9">
          <w:rPr>
            <w:noProof/>
            <w:webHidden/>
          </w:rPr>
          <w:tab/>
        </w:r>
        <w:r w:rsidR="00DA3FF9">
          <w:rPr>
            <w:noProof/>
            <w:webHidden/>
          </w:rPr>
          <w:fldChar w:fldCharType="begin"/>
        </w:r>
        <w:r w:rsidR="00DA3FF9">
          <w:rPr>
            <w:noProof/>
            <w:webHidden/>
          </w:rPr>
          <w:instrText xml:space="preserve"> PAGEREF _Toc141194854 \h </w:instrText>
        </w:r>
        <w:r w:rsidR="00DA3FF9">
          <w:rPr>
            <w:noProof/>
            <w:webHidden/>
          </w:rPr>
        </w:r>
        <w:r w:rsidR="00DA3FF9">
          <w:rPr>
            <w:noProof/>
            <w:webHidden/>
          </w:rPr>
          <w:fldChar w:fldCharType="separate"/>
        </w:r>
        <w:r w:rsidR="00DA3FF9">
          <w:rPr>
            <w:noProof/>
            <w:webHidden/>
          </w:rPr>
          <w:t>16</w:t>
        </w:r>
        <w:r w:rsidR="00DA3FF9">
          <w:rPr>
            <w:noProof/>
            <w:webHidden/>
          </w:rPr>
          <w:fldChar w:fldCharType="end"/>
        </w:r>
      </w:hyperlink>
    </w:p>
    <w:p w14:paraId="5C96924F" w14:textId="23ED4247" w:rsidR="00DA3FF9" w:rsidRDefault="00FE465A">
      <w:pPr>
        <w:pStyle w:val="TOC2"/>
        <w:rPr>
          <w:rFonts w:asciiTheme="minorHAnsi" w:eastAsiaTheme="minorEastAsia" w:hAnsiTheme="minorHAnsi" w:cstheme="minorBidi"/>
          <w:noProof/>
          <w:sz w:val="22"/>
          <w:szCs w:val="22"/>
        </w:rPr>
      </w:pPr>
      <w:hyperlink w:anchor="_Toc141194855" w:history="1">
        <w:r w:rsidR="00DA3FF9" w:rsidRPr="005E390F">
          <w:rPr>
            <w:rStyle w:val="Hyperlink"/>
            <w:noProof/>
          </w:rPr>
          <w:t>9</w:t>
        </w:r>
        <w:r w:rsidR="00DA3FF9">
          <w:rPr>
            <w:rFonts w:asciiTheme="minorHAnsi" w:eastAsiaTheme="minorEastAsia" w:hAnsiTheme="minorHAnsi" w:cstheme="minorBidi"/>
            <w:noProof/>
            <w:sz w:val="22"/>
            <w:szCs w:val="22"/>
          </w:rPr>
          <w:tab/>
        </w:r>
        <w:r w:rsidR="00DA3FF9" w:rsidRPr="005E390F">
          <w:rPr>
            <w:rStyle w:val="Hyperlink"/>
            <w:noProof/>
          </w:rPr>
          <w:t>Equipment and Maintenance</w:t>
        </w:r>
        <w:r w:rsidR="00DA3FF9">
          <w:rPr>
            <w:noProof/>
            <w:webHidden/>
          </w:rPr>
          <w:tab/>
        </w:r>
        <w:r w:rsidR="00DA3FF9">
          <w:rPr>
            <w:noProof/>
            <w:webHidden/>
          </w:rPr>
          <w:fldChar w:fldCharType="begin"/>
        </w:r>
        <w:r w:rsidR="00DA3FF9">
          <w:rPr>
            <w:noProof/>
            <w:webHidden/>
          </w:rPr>
          <w:instrText xml:space="preserve"> PAGEREF _Toc141194855 \h </w:instrText>
        </w:r>
        <w:r w:rsidR="00DA3FF9">
          <w:rPr>
            <w:noProof/>
            <w:webHidden/>
          </w:rPr>
        </w:r>
        <w:r w:rsidR="00DA3FF9">
          <w:rPr>
            <w:noProof/>
            <w:webHidden/>
          </w:rPr>
          <w:fldChar w:fldCharType="separate"/>
        </w:r>
        <w:r w:rsidR="00DA3FF9">
          <w:rPr>
            <w:noProof/>
            <w:webHidden/>
          </w:rPr>
          <w:t>16</w:t>
        </w:r>
        <w:r w:rsidR="00DA3FF9">
          <w:rPr>
            <w:noProof/>
            <w:webHidden/>
          </w:rPr>
          <w:fldChar w:fldCharType="end"/>
        </w:r>
      </w:hyperlink>
    </w:p>
    <w:p w14:paraId="1777C914" w14:textId="0B1640D9" w:rsidR="00DA3FF9" w:rsidRDefault="00FE465A">
      <w:pPr>
        <w:pStyle w:val="TOC1"/>
        <w:rPr>
          <w:rFonts w:asciiTheme="minorHAnsi" w:eastAsiaTheme="minorEastAsia" w:hAnsiTheme="minorHAnsi" w:cstheme="minorBidi"/>
          <w:b w:val="0"/>
          <w:noProof/>
          <w:color w:val="auto"/>
          <w:sz w:val="22"/>
          <w:szCs w:val="22"/>
        </w:rPr>
      </w:pPr>
      <w:hyperlink w:anchor="_Toc141194856" w:history="1">
        <w:r w:rsidR="00DA3FF9" w:rsidRPr="005E390F">
          <w:rPr>
            <w:rStyle w:val="Hyperlink"/>
            <w:noProof/>
          </w:rPr>
          <w:t>Section C:</w:t>
        </w:r>
        <w:r w:rsidR="00DA3FF9">
          <w:rPr>
            <w:rFonts w:asciiTheme="minorHAnsi" w:eastAsiaTheme="minorEastAsia" w:hAnsiTheme="minorHAnsi" w:cstheme="minorBidi"/>
            <w:b w:val="0"/>
            <w:noProof/>
            <w:color w:val="auto"/>
            <w:sz w:val="22"/>
            <w:szCs w:val="22"/>
          </w:rPr>
          <w:tab/>
        </w:r>
        <w:r w:rsidR="00DA3FF9" w:rsidRPr="005E390F">
          <w:rPr>
            <w:rStyle w:val="Hyperlink"/>
            <w:noProof/>
          </w:rPr>
          <w:t>Payment, Taxation and Value for Money Provisions</w:t>
        </w:r>
        <w:r w:rsidR="00DA3FF9">
          <w:rPr>
            <w:noProof/>
            <w:webHidden/>
          </w:rPr>
          <w:tab/>
        </w:r>
        <w:r w:rsidR="00DA3FF9">
          <w:rPr>
            <w:noProof/>
            <w:webHidden/>
          </w:rPr>
          <w:fldChar w:fldCharType="begin"/>
        </w:r>
        <w:r w:rsidR="00DA3FF9">
          <w:rPr>
            <w:noProof/>
            <w:webHidden/>
          </w:rPr>
          <w:instrText xml:space="preserve"> PAGEREF _Toc141194856 \h </w:instrText>
        </w:r>
        <w:r w:rsidR="00DA3FF9">
          <w:rPr>
            <w:noProof/>
            <w:webHidden/>
          </w:rPr>
        </w:r>
        <w:r w:rsidR="00DA3FF9">
          <w:rPr>
            <w:noProof/>
            <w:webHidden/>
          </w:rPr>
          <w:fldChar w:fldCharType="separate"/>
        </w:r>
        <w:r w:rsidR="00DA3FF9">
          <w:rPr>
            <w:noProof/>
            <w:webHidden/>
          </w:rPr>
          <w:t>19</w:t>
        </w:r>
        <w:r w:rsidR="00DA3FF9">
          <w:rPr>
            <w:noProof/>
            <w:webHidden/>
          </w:rPr>
          <w:fldChar w:fldCharType="end"/>
        </w:r>
      </w:hyperlink>
    </w:p>
    <w:p w14:paraId="6969B8B7" w14:textId="12DBDCE2" w:rsidR="00DA3FF9" w:rsidRDefault="00FE465A">
      <w:pPr>
        <w:pStyle w:val="TOC2"/>
        <w:rPr>
          <w:rFonts w:asciiTheme="minorHAnsi" w:eastAsiaTheme="minorEastAsia" w:hAnsiTheme="minorHAnsi" w:cstheme="minorBidi"/>
          <w:noProof/>
          <w:sz w:val="22"/>
          <w:szCs w:val="22"/>
        </w:rPr>
      </w:pPr>
      <w:hyperlink w:anchor="_Toc141194857" w:history="1">
        <w:r w:rsidR="00DA3FF9" w:rsidRPr="005E390F">
          <w:rPr>
            <w:rStyle w:val="Hyperlink"/>
            <w:noProof/>
          </w:rPr>
          <w:t>10</w:t>
        </w:r>
        <w:r w:rsidR="00DA3FF9">
          <w:rPr>
            <w:rFonts w:asciiTheme="minorHAnsi" w:eastAsiaTheme="minorEastAsia" w:hAnsiTheme="minorHAnsi" w:cstheme="minorBidi"/>
            <w:noProof/>
            <w:sz w:val="22"/>
            <w:szCs w:val="22"/>
          </w:rPr>
          <w:tab/>
        </w:r>
        <w:r w:rsidR="00DA3FF9" w:rsidRPr="005E390F">
          <w:rPr>
            <w:rStyle w:val="Hyperlink"/>
            <w:noProof/>
          </w:rPr>
          <w:t>Financial and Taxation Matters</w:t>
        </w:r>
        <w:r w:rsidR="00DA3FF9">
          <w:rPr>
            <w:noProof/>
            <w:webHidden/>
          </w:rPr>
          <w:tab/>
        </w:r>
        <w:r w:rsidR="00DA3FF9">
          <w:rPr>
            <w:noProof/>
            <w:webHidden/>
          </w:rPr>
          <w:fldChar w:fldCharType="begin"/>
        </w:r>
        <w:r w:rsidR="00DA3FF9">
          <w:rPr>
            <w:noProof/>
            <w:webHidden/>
          </w:rPr>
          <w:instrText xml:space="preserve"> PAGEREF _Toc141194857 \h </w:instrText>
        </w:r>
        <w:r w:rsidR="00DA3FF9">
          <w:rPr>
            <w:noProof/>
            <w:webHidden/>
          </w:rPr>
        </w:r>
        <w:r w:rsidR="00DA3FF9">
          <w:rPr>
            <w:noProof/>
            <w:webHidden/>
          </w:rPr>
          <w:fldChar w:fldCharType="separate"/>
        </w:r>
        <w:r w:rsidR="00DA3FF9">
          <w:rPr>
            <w:noProof/>
            <w:webHidden/>
          </w:rPr>
          <w:t>19</w:t>
        </w:r>
        <w:r w:rsidR="00DA3FF9">
          <w:rPr>
            <w:noProof/>
            <w:webHidden/>
          </w:rPr>
          <w:fldChar w:fldCharType="end"/>
        </w:r>
      </w:hyperlink>
    </w:p>
    <w:p w14:paraId="17E02404" w14:textId="2923A27D" w:rsidR="00DA3FF9" w:rsidRDefault="00FE465A">
      <w:pPr>
        <w:pStyle w:val="TOC1"/>
        <w:rPr>
          <w:rFonts w:asciiTheme="minorHAnsi" w:eastAsiaTheme="minorEastAsia" w:hAnsiTheme="minorHAnsi" w:cstheme="minorBidi"/>
          <w:b w:val="0"/>
          <w:noProof/>
          <w:color w:val="auto"/>
          <w:sz w:val="22"/>
          <w:szCs w:val="22"/>
        </w:rPr>
      </w:pPr>
      <w:hyperlink w:anchor="_Toc141194858" w:history="1">
        <w:r w:rsidR="00DA3FF9" w:rsidRPr="005E390F">
          <w:rPr>
            <w:rStyle w:val="Hyperlink"/>
            <w:noProof/>
          </w:rPr>
          <w:t>Section D:</w:t>
        </w:r>
        <w:r w:rsidR="00DA3FF9">
          <w:rPr>
            <w:rFonts w:asciiTheme="minorHAnsi" w:eastAsiaTheme="minorEastAsia" w:hAnsiTheme="minorHAnsi" w:cstheme="minorBidi"/>
            <w:b w:val="0"/>
            <w:noProof/>
            <w:color w:val="auto"/>
            <w:sz w:val="22"/>
            <w:szCs w:val="22"/>
          </w:rPr>
          <w:tab/>
        </w:r>
        <w:r w:rsidR="00DA3FF9" w:rsidRPr="005E390F">
          <w:rPr>
            <w:rStyle w:val="Hyperlink"/>
            <w:noProof/>
          </w:rPr>
          <w:t>Contract Governance</w:t>
        </w:r>
        <w:r w:rsidR="00DA3FF9">
          <w:rPr>
            <w:noProof/>
            <w:webHidden/>
          </w:rPr>
          <w:tab/>
        </w:r>
        <w:r w:rsidR="00DA3FF9">
          <w:rPr>
            <w:noProof/>
            <w:webHidden/>
          </w:rPr>
          <w:fldChar w:fldCharType="begin"/>
        </w:r>
        <w:r w:rsidR="00DA3FF9">
          <w:rPr>
            <w:noProof/>
            <w:webHidden/>
          </w:rPr>
          <w:instrText xml:space="preserve"> PAGEREF _Toc141194858 \h </w:instrText>
        </w:r>
        <w:r w:rsidR="00DA3FF9">
          <w:rPr>
            <w:noProof/>
            <w:webHidden/>
          </w:rPr>
        </w:r>
        <w:r w:rsidR="00DA3FF9">
          <w:rPr>
            <w:noProof/>
            <w:webHidden/>
          </w:rPr>
          <w:fldChar w:fldCharType="separate"/>
        </w:r>
        <w:r w:rsidR="00DA3FF9">
          <w:rPr>
            <w:noProof/>
            <w:webHidden/>
          </w:rPr>
          <w:t>21</w:t>
        </w:r>
        <w:r w:rsidR="00DA3FF9">
          <w:rPr>
            <w:noProof/>
            <w:webHidden/>
          </w:rPr>
          <w:fldChar w:fldCharType="end"/>
        </w:r>
      </w:hyperlink>
    </w:p>
    <w:p w14:paraId="0CD277A3" w14:textId="1F86B8D2" w:rsidR="00DA3FF9" w:rsidRDefault="00FE465A">
      <w:pPr>
        <w:pStyle w:val="TOC2"/>
        <w:rPr>
          <w:rFonts w:asciiTheme="minorHAnsi" w:eastAsiaTheme="minorEastAsia" w:hAnsiTheme="minorHAnsi" w:cstheme="minorBidi"/>
          <w:noProof/>
          <w:sz w:val="22"/>
          <w:szCs w:val="22"/>
        </w:rPr>
      </w:pPr>
      <w:hyperlink w:anchor="_Toc141194859" w:history="1">
        <w:r w:rsidR="00DA3FF9" w:rsidRPr="005E390F">
          <w:rPr>
            <w:rStyle w:val="Hyperlink"/>
            <w:noProof/>
          </w:rPr>
          <w:t>11</w:t>
        </w:r>
        <w:r w:rsidR="00DA3FF9">
          <w:rPr>
            <w:rFonts w:asciiTheme="minorHAnsi" w:eastAsiaTheme="minorEastAsia" w:hAnsiTheme="minorHAnsi" w:cstheme="minorBidi"/>
            <w:noProof/>
            <w:sz w:val="22"/>
            <w:szCs w:val="22"/>
          </w:rPr>
          <w:tab/>
        </w:r>
        <w:r w:rsidR="00DA3FF9" w:rsidRPr="005E390F">
          <w:rPr>
            <w:rStyle w:val="Hyperlink"/>
            <w:noProof/>
          </w:rPr>
          <w:t>Governance</w:t>
        </w:r>
        <w:r w:rsidR="00DA3FF9">
          <w:rPr>
            <w:noProof/>
            <w:webHidden/>
          </w:rPr>
          <w:tab/>
        </w:r>
        <w:r w:rsidR="00DA3FF9">
          <w:rPr>
            <w:noProof/>
            <w:webHidden/>
          </w:rPr>
          <w:fldChar w:fldCharType="begin"/>
        </w:r>
        <w:r w:rsidR="00DA3FF9">
          <w:rPr>
            <w:noProof/>
            <w:webHidden/>
          </w:rPr>
          <w:instrText xml:space="preserve"> PAGEREF _Toc141194859 \h </w:instrText>
        </w:r>
        <w:r w:rsidR="00DA3FF9">
          <w:rPr>
            <w:noProof/>
            <w:webHidden/>
          </w:rPr>
        </w:r>
        <w:r w:rsidR="00DA3FF9">
          <w:rPr>
            <w:noProof/>
            <w:webHidden/>
          </w:rPr>
          <w:fldChar w:fldCharType="separate"/>
        </w:r>
        <w:r w:rsidR="00DA3FF9">
          <w:rPr>
            <w:noProof/>
            <w:webHidden/>
          </w:rPr>
          <w:t>21</w:t>
        </w:r>
        <w:r w:rsidR="00DA3FF9">
          <w:rPr>
            <w:noProof/>
            <w:webHidden/>
          </w:rPr>
          <w:fldChar w:fldCharType="end"/>
        </w:r>
      </w:hyperlink>
    </w:p>
    <w:p w14:paraId="014454F4" w14:textId="0991ECB8" w:rsidR="00DA3FF9" w:rsidRDefault="00FE465A">
      <w:pPr>
        <w:pStyle w:val="TOC2"/>
        <w:rPr>
          <w:rFonts w:asciiTheme="minorHAnsi" w:eastAsiaTheme="minorEastAsia" w:hAnsiTheme="minorHAnsi" w:cstheme="minorBidi"/>
          <w:noProof/>
          <w:sz w:val="22"/>
          <w:szCs w:val="22"/>
        </w:rPr>
      </w:pPr>
      <w:hyperlink w:anchor="_Toc141194860" w:history="1">
        <w:r w:rsidR="00DA3FF9" w:rsidRPr="005E390F">
          <w:rPr>
            <w:rStyle w:val="Hyperlink"/>
            <w:noProof/>
          </w:rPr>
          <w:t>12</w:t>
        </w:r>
        <w:r w:rsidR="00DA3FF9">
          <w:rPr>
            <w:rFonts w:asciiTheme="minorHAnsi" w:eastAsiaTheme="minorEastAsia" w:hAnsiTheme="minorHAnsi" w:cstheme="minorBidi"/>
            <w:noProof/>
            <w:sz w:val="22"/>
            <w:szCs w:val="22"/>
          </w:rPr>
          <w:tab/>
        </w:r>
        <w:r w:rsidR="00DA3FF9" w:rsidRPr="005E390F">
          <w:rPr>
            <w:rStyle w:val="Hyperlink"/>
            <w:noProof/>
          </w:rPr>
          <w:t>Records, Reports, Audits &amp; Open Book Data</w:t>
        </w:r>
        <w:r w:rsidR="00DA3FF9">
          <w:rPr>
            <w:noProof/>
            <w:webHidden/>
          </w:rPr>
          <w:tab/>
        </w:r>
        <w:r w:rsidR="00DA3FF9">
          <w:rPr>
            <w:noProof/>
            <w:webHidden/>
          </w:rPr>
          <w:fldChar w:fldCharType="begin"/>
        </w:r>
        <w:r w:rsidR="00DA3FF9">
          <w:rPr>
            <w:noProof/>
            <w:webHidden/>
          </w:rPr>
          <w:instrText xml:space="preserve"> PAGEREF _Toc141194860 \h </w:instrText>
        </w:r>
        <w:r w:rsidR="00DA3FF9">
          <w:rPr>
            <w:noProof/>
            <w:webHidden/>
          </w:rPr>
        </w:r>
        <w:r w:rsidR="00DA3FF9">
          <w:rPr>
            <w:noProof/>
            <w:webHidden/>
          </w:rPr>
          <w:fldChar w:fldCharType="separate"/>
        </w:r>
        <w:r w:rsidR="00DA3FF9">
          <w:rPr>
            <w:noProof/>
            <w:webHidden/>
          </w:rPr>
          <w:t>21</w:t>
        </w:r>
        <w:r w:rsidR="00DA3FF9">
          <w:rPr>
            <w:noProof/>
            <w:webHidden/>
          </w:rPr>
          <w:fldChar w:fldCharType="end"/>
        </w:r>
      </w:hyperlink>
    </w:p>
    <w:p w14:paraId="357BB29D" w14:textId="48653902" w:rsidR="00DA3FF9" w:rsidRDefault="00FE465A">
      <w:pPr>
        <w:pStyle w:val="TOC2"/>
        <w:rPr>
          <w:rFonts w:asciiTheme="minorHAnsi" w:eastAsiaTheme="minorEastAsia" w:hAnsiTheme="minorHAnsi" w:cstheme="minorBidi"/>
          <w:noProof/>
          <w:sz w:val="22"/>
          <w:szCs w:val="22"/>
        </w:rPr>
      </w:pPr>
      <w:hyperlink w:anchor="_Toc141194861" w:history="1">
        <w:r w:rsidR="00DA3FF9" w:rsidRPr="005E390F">
          <w:rPr>
            <w:rStyle w:val="Hyperlink"/>
            <w:noProof/>
          </w:rPr>
          <w:t>13</w:t>
        </w:r>
        <w:r w:rsidR="00DA3FF9">
          <w:rPr>
            <w:rFonts w:asciiTheme="minorHAnsi" w:eastAsiaTheme="minorEastAsia" w:hAnsiTheme="minorHAnsi" w:cstheme="minorBidi"/>
            <w:noProof/>
            <w:sz w:val="22"/>
            <w:szCs w:val="22"/>
          </w:rPr>
          <w:tab/>
        </w:r>
        <w:r w:rsidR="00DA3FF9" w:rsidRPr="005E390F">
          <w:rPr>
            <w:rStyle w:val="Hyperlink"/>
            <w:noProof/>
          </w:rPr>
          <w:t>Change</w:t>
        </w:r>
        <w:r w:rsidR="00DA3FF9">
          <w:rPr>
            <w:noProof/>
            <w:webHidden/>
          </w:rPr>
          <w:tab/>
        </w:r>
        <w:r w:rsidR="00DA3FF9">
          <w:rPr>
            <w:noProof/>
            <w:webHidden/>
          </w:rPr>
          <w:fldChar w:fldCharType="begin"/>
        </w:r>
        <w:r w:rsidR="00DA3FF9">
          <w:rPr>
            <w:noProof/>
            <w:webHidden/>
          </w:rPr>
          <w:instrText xml:space="preserve"> PAGEREF _Toc141194861 \h </w:instrText>
        </w:r>
        <w:r w:rsidR="00DA3FF9">
          <w:rPr>
            <w:noProof/>
            <w:webHidden/>
          </w:rPr>
        </w:r>
        <w:r w:rsidR="00DA3FF9">
          <w:rPr>
            <w:noProof/>
            <w:webHidden/>
          </w:rPr>
          <w:fldChar w:fldCharType="separate"/>
        </w:r>
        <w:r w:rsidR="00DA3FF9">
          <w:rPr>
            <w:noProof/>
            <w:webHidden/>
          </w:rPr>
          <w:t>21</w:t>
        </w:r>
        <w:r w:rsidR="00DA3FF9">
          <w:rPr>
            <w:noProof/>
            <w:webHidden/>
          </w:rPr>
          <w:fldChar w:fldCharType="end"/>
        </w:r>
      </w:hyperlink>
    </w:p>
    <w:p w14:paraId="657FFDB0" w14:textId="7E2743CF" w:rsidR="00DA3FF9" w:rsidRDefault="00FE465A">
      <w:pPr>
        <w:pStyle w:val="TOC1"/>
        <w:rPr>
          <w:rFonts w:asciiTheme="minorHAnsi" w:eastAsiaTheme="minorEastAsia" w:hAnsiTheme="minorHAnsi" w:cstheme="minorBidi"/>
          <w:b w:val="0"/>
          <w:noProof/>
          <w:color w:val="auto"/>
          <w:sz w:val="22"/>
          <w:szCs w:val="22"/>
        </w:rPr>
      </w:pPr>
      <w:hyperlink w:anchor="_Toc141194862" w:history="1">
        <w:r w:rsidR="00DA3FF9" w:rsidRPr="005E390F">
          <w:rPr>
            <w:rStyle w:val="Hyperlink"/>
            <w:noProof/>
          </w:rPr>
          <w:t>Section E:</w:t>
        </w:r>
        <w:r w:rsidR="00DA3FF9">
          <w:rPr>
            <w:rFonts w:asciiTheme="minorHAnsi" w:eastAsiaTheme="minorEastAsia" w:hAnsiTheme="minorHAnsi" w:cstheme="minorBidi"/>
            <w:b w:val="0"/>
            <w:noProof/>
            <w:color w:val="auto"/>
            <w:sz w:val="22"/>
            <w:szCs w:val="22"/>
          </w:rPr>
          <w:tab/>
        </w:r>
        <w:r w:rsidR="00DA3FF9" w:rsidRPr="005E390F">
          <w:rPr>
            <w:rStyle w:val="Hyperlink"/>
            <w:noProof/>
          </w:rPr>
          <w:t>Supplier Personnel and Supply Chain</w:t>
        </w:r>
        <w:r w:rsidR="00DA3FF9">
          <w:rPr>
            <w:noProof/>
            <w:webHidden/>
          </w:rPr>
          <w:tab/>
        </w:r>
        <w:r w:rsidR="00DA3FF9">
          <w:rPr>
            <w:noProof/>
            <w:webHidden/>
          </w:rPr>
          <w:fldChar w:fldCharType="begin"/>
        </w:r>
        <w:r w:rsidR="00DA3FF9">
          <w:rPr>
            <w:noProof/>
            <w:webHidden/>
          </w:rPr>
          <w:instrText xml:space="preserve"> PAGEREF _Toc141194862 \h </w:instrText>
        </w:r>
        <w:r w:rsidR="00DA3FF9">
          <w:rPr>
            <w:noProof/>
            <w:webHidden/>
          </w:rPr>
        </w:r>
        <w:r w:rsidR="00DA3FF9">
          <w:rPr>
            <w:noProof/>
            <w:webHidden/>
          </w:rPr>
          <w:fldChar w:fldCharType="separate"/>
        </w:r>
        <w:r w:rsidR="00DA3FF9">
          <w:rPr>
            <w:noProof/>
            <w:webHidden/>
          </w:rPr>
          <w:t>23</w:t>
        </w:r>
        <w:r w:rsidR="00DA3FF9">
          <w:rPr>
            <w:noProof/>
            <w:webHidden/>
          </w:rPr>
          <w:fldChar w:fldCharType="end"/>
        </w:r>
      </w:hyperlink>
    </w:p>
    <w:p w14:paraId="7A342745" w14:textId="05E6D26A" w:rsidR="00DA3FF9" w:rsidRDefault="00FE465A">
      <w:pPr>
        <w:pStyle w:val="TOC2"/>
        <w:rPr>
          <w:rFonts w:asciiTheme="minorHAnsi" w:eastAsiaTheme="minorEastAsia" w:hAnsiTheme="minorHAnsi" w:cstheme="minorBidi"/>
          <w:noProof/>
          <w:sz w:val="22"/>
          <w:szCs w:val="22"/>
        </w:rPr>
      </w:pPr>
      <w:hyperlink w:anchor="_Toc141194863" w:history="1">
        <w:r w:rsidR="00DA3FF9" w:rsidRPr="005E390F">
          <w:rPr>
            <w:rStyle w:val="Hyperlink"/>
            <w:noProof/>
          </w:rPr>
          <w:t>14</w:t>
        </w:r>
        <w:r w:rsidR="00DA3FF9">
          <w:rPr>
            <w:rFonts w:asciiTheme="minorHAnsi" w:eastAsiaTheme="minorEastAsia" w:hAnsiTheme="minorHAnsi" w:cstheme="minorBidi"/>
            <w:noProof/>
            <w:sz w:val="22"/>
            <w:szCs w:val="22"/>
          </w:rPr>
          <w:tab/>
        </w:r>
        <w:r w:rsidR="00DA3FF9" w:rsidRPr="005E390F">
          <w:rPr>
            <w:rStyle w:val="Hyperlink"/>
            <w:noProof/>
          </w:rPr>
          <w:t>Supplier Personnel</w:t>
        </w:r>
        <w:r w:rsidR="00DA3FF9">
          <w:rPr>
            <w:noProof/>
            <w:webHidden/>
          </w:rPr>
          <w:tab/>
        </w:r>
        <w:r w:rsidR="00DA3FF9">
          <w:rPr>
            <w:noProof/>
            <w:webHidden/>
          </w:rPr>
          <w:fldChar w:fldCharType="begin"/>
        </w:r>
        <w:r w:rsidR="00DA3FF9">
          <w:rPr>
            <w:noProof/>
            <w:webHidden/>
          </w:rPr>
          <w:instrText xml:space="preserve"> PAGEREF _Toc141194863 \h </w:instrText>
        </w:r>
        <w:r w:rsidR="00DA3FF9">
          <w:rPr>
            <w:noProof/>
            <w:webHidden/>
          </w:rPr>
        </w:r>
        <w:r w:rsidR="00DA3FF9">
          <w:rPr>
            <w:noProof/>
            <w:webHidden/>
          </w:rPr>
          <w:fldChar w:fldCharType="separate"/>
        </w:r>
        <w:r w:rsidR="00DA3FF9">
          <w:rPr>
            <w:noProof/>
            <w:webHidden/>
          </w:rPr>
          <w:t>23</w:t>
        </w:r>
        <w:r w:rsidR="00DA3FF9">
          <w:rPr>
            <w:noProof/>
            <w:webHidden/>
          </w:rPr>
          <w:fldChar w:fldCharType="end"/>
        </w:r>
      </w:hyperlink>
    </w:p>
    <w:p w14:paraId="3DD37635" w14:textId="6C95B11A" w:rsidR="00DA3FF9" w:rsidRDefault="00FE465A">
      <w:pPr>
        <w:pStyle w:val="TOC2"/>
        <w:rPr>
          <w:rFonts w:asciiTheme="minorHAnsi" w:eastAsiaTheme="minorEastAsia" w:hAnsiTheme="minorHAnsi" w:cstheme="minorBidi"/>
          <w:noProof/>
          <w:sz w:val="22"/>
          <w:szCs w:val="22"/>
        </w:rPr>
      </w:pPr>
      <w:hyperlink w:anchor="_Toc141194864" w:history="1">
        <w:r w:rsidR="00DA3FF9" w:rsidRPr="005E390F">
          <w:rPr>
            <w:rStyle w:val="Hyperlink"/>
            <w:noProof/>
          </w:rPr>
          <w:t>15</w:t>
        </w:r>
        <w:r w:rsidR="00DA3FF9">
          <w:rPr>
            <w:rFonts w:asciiTheme="minorHAnsi" w:eastAsiaTheme="minorEastAsia" w:hAnsiTheme="minorHAnsi" w:cstheme="minorBidi"/>
            <w:noProof/>
            <w:sz w:val="22"/>
            <w:szCs w:val="22"/>
          </w:rPr>
          <w:tab/>
        </w:r>
        <w:r w:rsidR="00DA3FF9" w:rsidRPr="005E390F">
          <w:rPr>
            <w:rStyle w:val="Hyperlink"/>
            <w:noProof/>
          </w:rPr>
          <w:t>Supply Chain Rights and Protections</w:t>
        </w:r>
        <w:r w:rsidR="00DA3FF9">
          <w:rPr>
            <w:noProof/>
            <w:webHidden/>
          </w:rPr>
          <w:tab/>
        </w:r>
        <w:r w:rsidR="00DA3FF9">
          <w:rPr>
            <w:noProof/>
            <w:webHidden/>
          </w:rPr>
          <w:fldChar w:fldCharType="begin"/>
        </w:r>
        <w:r w:rsidR="00DA3FF9">
          <w:rPr>
            <w:noProof/>
            <w:webHidden/>
          </w:rPr>
          <w:instrText xml:space="preserve"> PAGEREF _Toc141194864 \h </w:instrText>
        </w:r>
        <w:r w:rsidR="00DA3FF9">
          <w:rPr>
            <w:noProof/>
            <w:webHidden/>
          </w:rPr>
        </w:r>
        <w:r w:rsidR="00DA3FF9">
          <w:rPr>
            <w:noProof/>
            <w:webHidden/>
          </w:rPr>
          <w:fldChar w:fldCharType="separate"/>
        </w:r>
        <w:r w:rsidR="00DA3FF9">
          <w:rPr>
            <w:noProof/>
            <w:webHidden/>
          </w:rPr>
          <w:t>26</w:t>
        </w:r>
        <w:r w:rsidR="00DA3FF9">
          <w:rPr>
            <w:noProof/>
            <w:webHidden/>
          </w:rPr>
          <w:fldChar w:fldCharType="end"/>
        </w:r>
      </w:hyperlink>
    </w:p>
    <w:p w14:paraId="746A97B5" w14:textId="46F1CDC1" w:rsidR="00DA3FF9" w:rsidRDefault="00FE465A">
      <w:pPr>
        <w:pStyle w:val="TOC1"/>
        <w:rPr>
          <w:rFonts w:asciiTheme="minorHAnsi" w:eastAsiaTheme="minorEastAsia" w:hAnsiTheme="minorHAnsi" w:cstheme="minorBidi"/>
          <w:b w:val="0"/>
          <w:noProof/>
          <w:color w:val="auto"/>
          <w:sz w:val="22"/>
          <w:szCs w:val="22"/>
        </w:rPr>
      </w:pPr>
      <w:hyperlink w:anchor="_Toc141194865" w:history="1">
        <w:r w:rsidR="00DA3FF9" w:rsidRPr="005E390F">
          <w:rPr>
            <w:rStyle w:val="Hyperlink"/>
            <w:noProof/>
          </w:rPr>
          <w:t>Section F:</w:t>
        </w:r>
        <w:r w:rsidR="00DA3FF9">
          <w:rPr>
            <w:rFonts w:asciiTheme="minorHAnsi" w:eastAsiaTheme="minorEastAsia" w:hAnsiTheme="minorHAnsi" w:cstheme="minorBidi"/>
            <w:b w:val="0"/>
            <w:noProof/>
            <w:color w:val="auto"/>
            <w:sz w:val="22"/>
            <w:szCs w:val="22"/>
          </w:rPr>
          <w:tab/>
        </w:r>
        <w:r w:rsidR="00DA3FF9" w:rsidRPr="005E390F">
          <w:rPr>
            <w:rStyle w:val="Hyperlink"/>
            <w:noProof/>
          </w:rPr>
          <w:t>Intellectual Property, Data and Confidentiality</w:t>
        </w:r>
        <w:r w:rsidR="00DA3FF9">
          <w:rPr>
            <w:noProof/>
            <w:webHidden/>
          </w:rPr>
          <w:tab/>
        </w:r>
        <w:r w:rsidR="00DA3FF9">
          <w:rPr>
            <w:noProof/>
            <w:webHidden/>
          </w:rPr>
          <w:fldChar w:fldCharType="begin"/>
        </w:r>
        <w:r w:rsidR="00DA3FF9">
          <w:rPr>
            <w:noProof/>
            <w:webHidden/>
          </w:rPr>
          <w:instrText xml:space="preserve"> PAGEREF _Toc141194865 \h </w:instrText>
        </w:r>
        <w:r w:rsidR="00DA3FF9">
          <w:rPr>
            <w:noProof/>
            <w:webHidden/>
          </w:rPr>
        </w:r>
        <w:r w:rsidR="00DA3FF9">
          <w:rPr>
            <w:noProof/>
            <w:webHidden/>
          </w:rPr>
          <w:fldChar w:fldCharType="separate"/>
        </w:r>
        <w:r w:rsidR="00DA3FF9">
          <w:rPr>
            <w:noProof/>
            <w:webHidden/>
          </w:rPr>
          <w:t>34</w:t>
        </w:r>
        <w:r w:rsidR="00DA3FF9">
          <w:rPr>
            <w:noProof/>
            <w:webHidden/>
          </w:rPr>
          <w:fldChar w:fldCharType="end"/>
        </w:r>
      </w:hyperlink>
    </w:p>
    <w:p w14:paraId="384AED65" w14:textId="551A277B" w:rsidR="00DA3FF9" w:rsidRDefault="00FE465A">
      <w:pPr>
        <w:pStyle w:val="TOC2"/>
        <w:rPr>
          <w:rFonts w:asciiTheme="minorHAnsi" w:eastAsiaTheme="minorEastAsia" w:hAnsiTheme="minorHAnsi" w:cstheme="minorBidi"/>
          <w:noProof/>
          <w:sz w:val="22"/>
          <w:szCs w:val="22"/>
        </w:rPr>
      </w:pPr>
      <w:hyperlink w:anchor="_Toc141194866" w:history="1">
        <w:r w:rsidR="00DA3FF9" w:rsidRPr="005E390F">
          <w:rPr>
            <w:rStyle w:val="Hyperlink"/>
            <w:noProof/>
          </w:rPr>
          <w:t>16</w:t>
        </w:r>
        <w:r w:rsidR="00DA3FF9">
          <w:rPr>
            <w:rFonts w:asciiTheme="minorHAnsi" w:eastAsiaTheme="minorEastAsia" w:hAnsiTheme="minorHAnsi" w:cstheme="minorBidi"/>
            <w:noProof/>
            <w:sz w:val="22"/>
            <w:szCs w:val="22"/>
          </w:rPr>
          <w:tab/>
        </w:r>
        <w:r w:rsidR="00DA3FF9" w:rsidRPr="005E390F">
          <w:rPr>
            <w:rStyle w:val="Hyperlink"/>
            <w:noProof/>
          </w:rPr>
          <w:t>Intellectual Property Rights</w:t>
        </w:r>
        <w:r w:rsidR="00DA3FF9">
          <w:rPr>
            <w:noProof/>
            <w:webHidden/>
          </w:rPr>
          <w:tab/>
        </w:r>
        <w:r w:rsidR="00DA3FF9">
          <w:rPr>
            <w:noProof/>
            <w:webHidden/>
          </w:rPr>
          <w:fldChar w:fldCharType="begin"/>
        </w:r>
        <w:r w:rsidR="00DA3FF9">
          <w:rPr>
            <w:noProof/>
            <w:webHidden/>
          </w:rPr>
          <w:instrText xml:space="preserve"> PAGEREF _Toc141194866 \h </w:instrText>
        </w:r>
        <w:r w:rsidR="00DA3FF9">
          <w:rPr>
            <w:noProof/>
            <w:webHidden/>
          </w:rPr>
        </w:r>
        <w:r w:rsidR="00DA3FF9">
          <w:rPr>
            <w:noProof/>
            <w:webHidden/>
          </w:rPr>
          <w:fldChar w:fldCharType="separate"/>
        </w:r>
        <w:r w:rsidR="00DA3FF9">
          <w:rPr>
            <w:noProof/>
            <w:webHidden/>
          </w:rPr>
          <w:t>34</w:t>
        </w:r>
        <w:r w:rsidR="00DA3FF9">
          <w:rPr>
            <w:noProof/>
            <w:webHidden/>
          </w:rPr>
          <w:fldChar w:fldCharType="end"/>
        </w:r>
      </w:hyperlink>
    </w:p>
    <w:p w14:paraId="2D82123C" w14:textId="52CC9580" w:rsidR="00DA3FF9" w:rsidRDefault="00FE465A">
      <w:pPr>
        <w:pStyle w:val="TOC2"/>
        <w:rPr>
          <w:rFonts w:asciiTheme="minorHAnsi" w:eastAsiaTheme="minorEastAsia" w:hAnsiTheme="minorHAnsi" w:cstheme="minorBidi"/>
          <w:noProof/>
          <w:sz w:val="22"/>
          <w:szCs w:val="22"/>
        </w:rPr>
      </w:pPr>
      <w:hyperlink w:anchor="_Toc141194867" w:history="1">
        <w:r w:rsidR="00DA3FF9" w:rsidRPr="005E390F">
          <w:rPr>
            <w:rStyle w:val="Hyperlink"/>
            <w:noProof/>
          </w:rPr>
          <w:t>17</w:t>
        </w:r>
        <w:r w:rsidR="00DA3FF9">
          <w:rPr>
            <w:rFonts w:asciiTheme="minorHAnsi" w:eastAsiaTheme="minorEastAsia" w:hAnsiTheme="minorHAnsi" w:cstheme="minorBidi"/>
            <w:noProof/>
            <w:sz w:val="22"/>
            <w:szCs w:val="22"/>
          </w:rPr>
          <w:tab/>
        </w:r>
        <w:r w:rsidR="00DA3FF9" w:rsidRPr="005E390F">
          <w:rPr>
            <w:rStyle w:val="Hyperlink"/>
            <w:noProof/>
          </w:rPr>
          <w:t>IPRs Indemnity</w:t>
        </w:r>
        <w:r w:rsidR="00DA3FF9">
          <w:rPr>
            <w:noProof/>
            <w:webHidden/>
          </w:rPr>
          <w:tab/>
        </w:r>
        <w:r w:rsidR="00DA3FF9">
          <w:rPr>
            <w:noProof/>
            <w:webHidden/>
          </w:rPr>
          <w:fldChar w:fldCharType="begin"/>
        </w:r>
        <w:r w:rsidR="00DA3FF9">
          <w:rPr>
            <w:noProof/>
            <w:webHidden/>
          </w:rPr>
          <w:instrText xml:space="preserve"> PAGEREF _Toc141194867 \h </w:instrText>
        </w:r>
        <w:r w:rsidR="00DA3FF9">
          <w:rPr>
            <w:noProof/>
            <w:webHidden/>
          </w:rPr>
        </w:r>
        <w:r w:rsidR="00DA3FF9">
          <w:rPr>
            <w:noProof/>
            <w:webHidden/>
          </w:rPr>
          <w:fldChar w:fldCharType="separate"/>
        </w:r>
        <w:r w:rsidR="00DA3FF9">
          <w:rPr>
            <w:noProof/>
            <w:webHidden/>
          </w:rPr>
          <w:t>34</w:t>
        </w:r>
        <w:r w:rsidR="00DA3FF9">
          <w:rPr>
            <w:noProof/>
            <w:webHidden/>
          </w:rPr>
          <w:fldChar w:fldCharType="end"/>
        </w:r>
      </w:hyperlink>
    </w:p>
    <w:p w14:paraId="720259C4" w14:textId="6D277071" w:rsidR="00DA3FF9" w:rsidRDefault="00FE465A">
      <w:pPr>
        <w:pStyle w:val="TOC2"/>
        <w:rPr>
          <w:rFonts w:asciiTheme="minorHAnsi" w:eastAsiaTheme="minorEastAsia" w:hAnsiTheme="minorHAnsi" w:cstheme="minorBidi"/>
          <w:noProof/>
          <w:sz w:val="22"/>
          <w:szCs w:val="22"/>
        </w:rPr>
      </w:pPr>
      <w:hyperlink w:anchor="_Toc141194868" w:history="1">
        <w:r w:rsidR="00DA3FF9" w:rsidRPr="005E390F">
          <w:rPr>
            <w:rStyle w:val="Hyperlink"/>
            <w:noProof/>
          </w:rPr>
          <w:t>18</w:t>
        </w:r>
        <w:r w:rsidR="00DA3FF9">
          <w:rPr>
            <w:rFonts w:asciiTheme="minorHAnsi" w:eastAsiaTheme="minorEastAsia" w:hAnsiTheme="minorHAnsi" w:cstheme="minorBidi"/>
            <w:noProof/>
            <w:sz w:val="22"/>
            <w:szCs w:val="22"/>
          </w:rPr>
          <w:tab/>
        </w:r>
        <w:r w:rsidR="00DA3FF9" w:rsidRPr="005E390F">
          <w:rPr>
            <w:rStyle w:val="Hyperlink"/>
            <w:noProof/>
          </w:rPr>
          <w:t>Authority Data and Security Requirements</w:t>
        </w:r>
        <w:r w:rsidR="00DA3FF9">
          <w:rPr>
            <w:noProof/>
            <w:webHidden/>
          </w:rPr>
          <w:tab/>
        </w:r>
        <w:r w:rsidR="00DA3FF9">
          <w:rPr>
            <w:noProof/>
            <w:webHidden/>
          </w:rPr>
          <w:fldChar w:fldCharType="begin"/>
        </w:r>
        <w:r w:rsidR="00DA3FF9">
          <w:rPr>
            <w:noProof/>
            <w:webHidden/>
          </w:rPr>
          <w:instrText xml:space="preserve"> PAGEREF _Toc141194868 \h </w:instrText>
        </w:r>
        <w:r w:rsidR="00DA3FF9">
          <w:rPr>
            <w:noProof/>
            <w:webHidden/>
          </w:rPr>
        </w:r>
        <w:r w:rsidR="00DA3FF9">
          <w:rPr>
            <w:noProof/>
            <w:webHidden/>
          </w:rPr>
          <w:fldChar w:fldCharType="separate"/>
        </w:r>
        <w:r w:rsidR="00DA3FF9">
          <w:rPr>
            <w:noProof/>
            <w:webHidden/>
          </w:rPr>
          <w:t>34</w:t>
        </w:r>
        <w:r w:rsidR="00DA3FF9">
          <w:rPr>
            <w:noProof/>
            <w:webHidden/>
          </w:rPr>
          <w:fldChar w:fldCharType="end"/>
        </w:r>
      </w:hyperlink>
    </w:p>
    <w:p w14:paraId="5F3AA977" w14:textId="44BBD8F4" w:rsidR="00DA3FF9" w:rsidRDefault="00FE465A">
      <w:pPr>
        <w:pStyle w:val="TOC2"/>
        <w:rPr>
          <w:rFonts w:asciiTheme="minorHAnsi" w:eastAsiaTheme="minorEastAsia" w:hAnsiTheme="minorHAnsi" w:cstheme="minorBidi"/>
          <w:noProof/>
          <w:sz w:val="22"/>
          <w:szCs w:val="22"/>
        </w:rPr>
      </w:pPr>
      <w:hyperlink w:anchor="_Toc141194869" w:history="1">
        <w:r w:rsidR="00DA3FF9" w:rsidRPr="005E390F">
          <w:rPr>
            <w:rStyle w:val="Hyperlink"/>
            <w:noProof/>
          </w:rPr>
          <w:t>19</w:t>
        </w:r>
        <w:r w:rsidR="00DA3FF9">
          <w:rPr>
            <w:rFonts w:asciiTheme="minorHAnsi" w:eastAsiaTheme="minorEastAsia" w:hAnsiTheme="minorHAnsi" w:cstheme="minorBidi"/>
            <w:noProof/>
            <w:sz w:val="22"/>
            <w:szCs w:val="22"/>
          </w:rPr>
          <w:tab/>
        </w:r>
        <w:r w:rsidR="00DA3FF9" w:rsidRPr="005E390F">
          <w:rPr>
            <w:rStyle w:val="Hyperlink"/>
            <w:noProof/>
          </w:rPr>
          <w:t>Confidentiality</w:t>
        </w:r>
        <w:r w:rsidR="00DA3FF9">
          <w:rPr>
            <w:noProof/>
            <w:webHidden/>
          </w:rPr>
          <w:tab/>
        </w:r>
        <w:r w:rsidR="00DA3FF9">
          <w:rPr>
            <w:noProof/>
            <w:webHidden/>
          </w:rPr>
          <w:fldChar w:fldCharType="begin"/>
        </w:r>
        <w:r w:rsidR="00DA3FF9">
          <w:rPr>
            <w:noProof/>
            <w:webHidden/>
          </w:rPr>
          <w:instrText xml:space="preserve"> PAGEREF _Toc141194869 \h </w:instrText>
        </w:r>
        <w:r w:rsidR="00DA3FF9">
          <w:rPr>
            <w:noProof/>
            <w:webHidden/>
          </w:rPr>
        </w:r>
        <w:r w:rsidR="00DA3FF9">
          <w:rPr>
            <w:noProof/>
            <w:webHidden/>
          </w:rPr>
          <w:fldChar w:fldCharType="separate"/>
        </w:r>
        <w:r w:rsidR="00DA3FF9">
          <w:rPr>
            <w:noProof/>
            <w:webHidden/>
          </w:rPr>
          <w:t>36</w:t>
        </w:r>
        <w:r w:rsidR="00DA3FF9">
          <w:rPr>
            <w:noProof/>
            <w:webHidden/>
          </w:rPr>
          <w:fldChar w:fldCharType="end"/>
        </w:r>
      </w:hyperlink>
    </w:p>
    <w:p w14:paraId="68841E68" w14:textId="2061733F" w:rsidR="00DA3FF9" w:rsidRDefault="00FE465A">
      <w:pPr>
        <w:pStyle w:val="TOC2"/>
        <w:rPr>
          <w:rFonts w:asciiTheme="minorHAnsi" w:eastAsiaTheme="minorEastAsia" w:hAnsiTheme="minorHAnsi" w:cstheme="minorBidi"/>
          <w:noProof/>
          <w:sz w:val="22"/>
          <w:szCs w:val="22"/>
        </w:rPr>
      </w:pPr>
      <w:hyperlink w:anchor="_Toc141194870" w:history="1">
        <w:r w:rsidR="00DA3FF9" w:rsidRPr="005E390F">
          <w:rPr>
            <w:rStyle w:val="Hyperlink"/>
            <w:noProof/>
          </w:rPr>
          <w:t>20</w:t>
        </w:r>
        <w:r w:rsidR="00DA3FF9">
          <w:rPr>
            <w:rFonts w:asciiTheme="minorHAnsi" w:eastAsiaTheme="minorEastAsia" w:hAnsiTheme="minorHAnsi" w:cstheme="minorBidi"/>
            <w:noProof/>
            <w:sz w:val="22"/>
            <w:szCs w:val="22"/>
          </w:rPr>
          <w:tab/>
        </w:r>
        <w:r w:rsidR="00DA3FF9" w:rsidRPr="005E390F">
          <w:rPr>
            <w:rStyle w:val="Hyperlink"/>
            <w:noProof/>
          </w:rPr>
          <w:t>Transparency and Freedom of Information</w:t>
        </w:r>
        <w:r w:rsidR="00DA3FF9">
          <w:rPr>
            <w:noProof/>
            <w:webHidden/>
          </w:rPr>
          <w:tab/>
        </w:r>
        <w:r w:rsidR="00DA3FF9">
          <w:rPr>
            <w:noProof/>
            <w:webHidden/>
          </w:rPr>
          <w:fldChar w:fldCharType="begin"/>
        </w:r>
        <w:r w:rsidR="00DA3FF9">
          <w:rPr>
            <w:noProof/>
            <w:webHidden/>
          </w:rPr>
          <w:instrText xml:space="preserve"> PAGEREF _Toc141194870 \h </w:instrText>
        </w:r>
        <w:r w:rsidR="00DA3FF9">
          <w:rPr>
            <w:noProof/>
            <w:webHidden/>
          </w:rPr>
        </w:r>
        <w:r w:rsidR="00DA3FF9">
          <w:rPr>
            <w:noProof/>
            <w:webHidden/>
          </w:rPr>
          <w:fldChar w:fldCharType="separate"/>
        </w:r>
        <w:r w:rsidR="00DA3FF9">
          <w:rPr>
            <w:noProof/>
            <w:webHidden/>
          </w:rPr>
          <w:t>38</w:t>
        </w:r>
        <w:r w:rsidR="00DA3FF9">
          <w:rPr>
            <w:noProof/>
            <w:webHidden/>
          </w:rPr>
          <w:fldChar w:fldCharType="end"/>
        </w:r>
      </w:hyperlink>
    </w:p>
    <w:p w14:paraId="2F8F765E" w14:textId="6760DB06" w:rsidR="00DA3FF9" w:rsidRDefault="00FE465A">
      <w:pPr>
        <w:pStyle w:val="TOC2"/>
        <w:rPr>
          <w:rFonts w:asciiTheme="minorHAnsi" w:eastAsiaTheme="minorEastAsia" w:hAnsiTheme="minorHAnsi" w:cstheme="minorBidi"/>
          <w:noProof/>
          <w:sz w:val="22"/>
          <w:szCs w:val="22"/>
        </w:rPr>
      </w:pPr>
      <w:hyperlink w:anchor="_Toc141194871" w:history="1">
        <w:r w:rsidR="00DA3FF9" w:rsidRPr="005E390F">
          <w:rPr>
            <w:rStyle w:val="Hyperlink"/>
            <w:noProof/>
          </w:rPr>
          <w:t>21</w:t>
        </w:r>
        <w:r w:rsidR="00DA3FF9">
          <w:rPr>
            <w:rFonts w:asciiTheme="minorHAnsi" w:eastAsiaTheme="minorEastAsia" w:hAnsiTheme="minorHAnsi" w:cstheme="minorBidi"/>
            <w:noProof/>
            <w:sz w:val="22"/>
            <w:szCs w:val="22"/>
          </w:rPr>
          <w:tab/>
        </w:r>
        <w:r w:rsidR="00DA3FF9" w:rsidRPr="005E390F">
          <w:rPr>
            <w:rStyle w:val="Hyperlink"/>
            <w:noProof/>
          </w:rPr>
          <w:t>Protection of Personal Data</w:t>
        </w:r>
        <w:r w:rsidR="00DA3FF9">
          <w:rPr>
            <w:noProof/>
            <w:webHidden/>
          </w:rPr>
          <w:tab/>
        </w:r>
        <w:r w:rsidR="00DA3FF9">
          <w:rPr>
            <w:noProof/>
            <w:webHidden/>
          </w:rPr>
          <w:fldChar w:fldCharType="begin"/>
        </w:r>
        <w:r w:rsidR="00DA3FF9">
          <w:rPr>
            <w:noProof/>
            <w:webHidden/>
          </w:rPr>
          <w:instrText xml:space="preserve"> PAGEREF _Toc141194871 \h </w:instrText>
        </w:r>
        <w:r w:rsidR="00DA3FF9">
          <w:rPr>
            <w:noProof/>
            <w:webHidden/>
          </w:rPr>
        </w:r>
        <w:r w:rsidR="00DA3FF9">
          <w:rPr>
            <w:noProof/>
            <w:webHidden/>
          </w:rPr>
          <w:fldChar w:fldCharType="separate"/>
        </w:r>
        <w:r w:rsidR="00DA3FF9">
          <w:rPr>
            <w:noProof/>
            <w:webHidden/>
          </w:rPr>
          <w:t>39</w:t>
        </w:r>
        <w:r w:rsidR="00DA3FF9">
          <w:rPr>
            <w:noProof/>
            <w:webHidden/>
          </w:rPr>
          <w:fldChar w:fldCharType="end"/>
        </w:r>
      </w:hyperlink>
    </w:p>
    <w:p w14:paraId="2DBCADEB" w14:textId="0E04A4F0" w:rsidR="00DA3FF9" w:rsidRDefault="00FE465A">
      <w:pPr>
        <w:pStyle w:val="TOC2"/>
        <w:rPr>
          <w:rFonts w:asciiTheme="minorHAnsi" w:eastAsiaTheme="minorEastAsia" w:hAnsiTheme="minorHAnsi" w:cstheme="minorBidi"/>
          <w:noProof/>
          <w:sz w:val="22"/>
          <w:szCs w:val="22"/>
        </w:rPr>
      </w:pPr>
      <w:hyperlink w:anchor="_Toc141194872" w:history="1">
        <w:r w:rsidR="00DA3FF9" w:rsidRPr="005E390F">
          <w:rPr>
            <w:rStyle w:val="Hyperlink"/>
            <w:noProof/>
          </w:rPr>
          <w:t>22</w:t>
        </w:r>
        <w:r w:rsidR="00DA3FF9">
          <w:rPr>
            <w:rFonts w:asciiTheme="minorHAnsi" w:eastAsiaTheme="minorEastAsia" w:hAnsiTheme="minorHAnsi" w:cstheme="minorBidi"/>
            <w:noProof/>
            <w:sz w:val="22"/>
            <w:szCs w:val="22"/>
          </w:rPr>
          <w:tab/>
        </w:r>
        <w:r w:rsidR="00DA3FF9" w:rsidRPr="005E390F">
          <w:rPr>
            <w:rStyle w:val="Hyperlink"/>
            <w:noProof/>
          </w:rPr>
          <w:t>Publicity and Branding</w:t>
        </w:r>
        <w:r w:rsidR="00DA3FF9">
          <w:rPr>
            <w:noProof/>
            <w:webHidden/>
          </w:rPr>
          <w:tab/>
        </w:r>
        <w:r w:rsidR="00DA3FF9">
          <w:rPr>
            <w:noProof/>
            <w:webHidden/>
          </w:rPr>
          <w:fldChar w:fldCharType="begin"/>
        </w:r>
        <w:r w:rsidR="00DA3FF9">
          <w:rPr>
            <w:noProof/>
            <w:webHidden/>
          </w:rPr>
          <w:instrText xml:space="preserve"> PAGEREF _Toc141194872 \h </w:instrText>
        </w:r>
        <w:r w:rsidR="00DA3FF9">
          <w:rPr>
            <w:noProof/>
            <w:webHidden/>
          </w:rPr>
        </w:r>
        <w:r w:rsidR="00DA3FF9">
          <w:rPr>
            <w:noProof/>
            <w:webHidden/>
          </w:rPr>
          <w:fldChar w:fldCharType="separate"/>
        </w:r>
        <w:r w:rsidR="00DA3FF9">
          <w:rPr>
            <w:noProof/>
            <w:webHidden/>
          </w:rPr>
          <w:t>48</w:t>
        </w:r>
        <w:r w:rsidR="00DA3FF9">
          <w:rPr>
            <w:noProof/>
            <w:webHidden/>
          </w:rPr>
          <w:fldChar w:fldCharType="end"/>
        </w:r>
      </w:hyperlink>
    </w:p>
    <w:p w14:paraId="3A68EBEF" w14:textId="7E81202B" w:rsidR="00DA3FF9" w:rsidRDefault="00FE465A">
      <w:pPr>
        <w:pStyle w:val="TOC1"/>
        <w:rPr>
          <w:rFonts w:asciiTheme="minorHAnsi" w:eastAsiaTheme="minorEastAsia" w:hAnsiTheme="minorHAnsi" w:cstheme="minorBidi"/>
          <w:b w:val="0"/>
          <w:noProof/>
          <w:color w:val="auto"/>
          <w:sz w:val="22"/>
          <w:szCs w:val="22"/>
        </w:rPr>
      </w:pPr>
      <w:hyperlink w:anchor="_Toc141194873" w:history="1">
        <w:r w:rsidR="00DA3FF9" w:rsidRPr="005E390F">
          <w:rPr>
            <w:rStyle w:val="Hyperlink"/>
            <w:noProof/>
          </w:rPr>
          <w:t>Section G:</w:t>
        </w:r>
        <w:r w:rsidR="00DA3FF9">
          <w:rPr>
            <w:rFonts w:asciiTheme="minorHAnsi" w:eastAsiaTheme="minorEastAsia" w:hAnsiTheme="minorHAnsi" w:cstheme="minorBidi"/>
            <w:b w:val="0"/>
            <w:noProof/>
            <w:color w:val="auto"/>
            <w:sz w:val="22"/>
            <w:szCs w:val="22"/>
          </w:rPr>
          <w:tab/>
        </w:r>
        <w:r w:rsidR="00DA3FF9" w:rsidRPr="005E390F">
          <w:rPr>
            <w:rStyle w:val="Hyperlink"/>
            <w:noProof/>
          </w:rPr>
          <w:t>Liability, Indemnities and Insurance</w:t>
        </w:r>
        <w:r w:rsidR="00DA3FF9">
          <w:rPr>
            <w:noProof/>
            <w:webHidden/>
          </w:rPr>
          <w:tab/>
        </w:r>
        <w:r w:rsidR="00DA3FF9">
          <w:rPr>
            <w:noProof/>
            <w:webHidden/>
          </w:rPr>
          <w:fldChar w:fldCharType="begin"/>
        </w:r>
        <w:r w:rsidR="00DA3FF9">
          <w:rPr>
            <w:noProof/>
            <w:webHidden/>
          </w:rPr>
          <w:instrText xml:space="preserve"> PAGEREF _Toc141194873 \h </w:instrText>
        </w:r>
        <w:r w:rsidR="00DA3FF9">
          <w:rPr>
            <w:noProof/>
            <w:webHidden/>
          </w:rPr>
        </w:r>
        <w:r w:rsidR="00DA3FF9">
          <w:rPr>
            <w:noProof/>
            <w:webHidden/>
          </w:rPr>
          <w:fldChar w:fldCharType="separate"/>
        </w:r>
        <w:r w:rsidR="00DA3FF9">
          <w:rPr>
            <w:noProof/>
            <w:webHidden/>
          </w:rPr>
          <w:t>49</w:t>
        </w:r>
        <w:r w:rsidR="00DA3FF9">
          <w:rPr>
            <w:noProof/>
            <w:webHidden/>
          </w:rPr>
          <w:fldChar w:fldCharType="end"/>
        </w:r>
      </w:hyperlink>
    </w:p>
    <w:p w14:paraId="66300850" w14:textId="5D5D8DE1" w:rsidR="00DA3FF9" w:rsidRDefault="00FE465A">
      <w:pPr>
        <w:pStyle w:val="TOC2"/>
        <w:rPr>
          <w:rFonts w:asciiTheme="minorHAnsi" w:eastAsiaTheme="minorEastAsia" w:hAnsiTheme="minorHAnsi" w:cstheme="minorBidi"/>
          <w:noProof/>
          <w:sz w:val="22"/>
          <w:szCs w:val="22"/>
        </w:rPr>
      </w:pPr>
      <w:hyperlink w:anchor="_Toc141194874" w:history="1">
        <w:r w:rsidR="00DA3FF9" w:rsidRPr="005E390F">
          <w:rPr>
            <w:rStyle w:val="Hyperlink"/>
            <w:noProof/>
          </w:rPr>
          <w:t>23</w:t>
        </w:r>
        <w:r w:rsidR="00DA3FF9">
          <w:rPr>
            <w:rFonts w:asciiTheme="minorHAnsi" w:eastAsiaTheme="minorEastAsia" w:hAnsiTheme="minorHAnsi" w:cstheme="minorBidi"/>
            <w:noProof/>
            <w:sz w:val="22"/>
            <w:szCs w:val="22"/>
          </w:rPr>
          <w:tab/>
        </w:r>
        <w:r w:rsidR="00DA3FF9" w:rsidRPr="005E390F">
          <w:rPr>
            <w:rStyle w:val="Hyperlink"/>
            <w:noProof/>
          </w:rPr>
          <w:t>Limitations on Liability</w:t>
        </w:r>
        <w:r w:rsidR="00DA3FF9">
          <w:rPr>
            <w:noProof/>
            <w:webHidden/>
          </w:rPr>
          <w:tab/>
        </w:r>
        <w:r w:rsidR="00DA3FF9">
          <w:rPr>
            <w:noProof/>
            <w:webHidden/>
          </w:rPr>
          <w:fldChar w:fldCharType="begin"/>
        </w:r>
        <w:r w:rsidR="00DA3FF9">
          <w:rPr>
            <w:noProof/>
            <w:webHidden/>
          </w:rPr>
          <w:instrText xml:space="preserve"> PAGEREF _Toc141194874 \h </w:instrText>
        </w:r>
        <w:r w:rsidR="00DA3FF9">
          <w:rPr>
            <w:noProof/>
            <w:webHidden/>
          </w:rPr>
        </w:r>
        <w:r w:rsidR="00DA3FF9">
          <w:rPr>
            <w:noProof/>
            <w:webHidden/>
          </w:rPr>
          <w:fldChar w:fldCharType="separate"/>
        </w:r>
        <w:r w:rsidR="00DA3FF9">
          <w:rPr>
            <w:noProof/>
            <w:webHidden/>
          </w:rPr>
          <w:t>49</w:t>
        </w:r>
        <w:r w:rsidR="00DA3FF9">
          <w:rPr>
            <w:noProof/>
            <w:webHidden/>
          </w:rPr>
          <w:fldChar w:fldCharType="end"/>
        </w:r>
      </w:hyperlink>
    </w:p>
    <w:p w14:paraId="5BBBD2C2" w14:textId="78BB6EF1" w:rsidR="00DA3FF9" w:rsidRDefault="00FE465A">
      <w:pPr>
        <w:pStyle w:val="TOC2"/>
        <w:rPr>
          <w:rFonts w:asciiTheme="minorHAnsi" w:eastAsiaTheme="minorEastAsia" w:hAnsiTheme="minorHAnsi" w:cstheme="minorBidi"/>
          <w:noProof/>
          <w:sz w:val="22"/>
          <w:szCs w:val="22"/>
        </w:rPr>
      </w:pPr>
      <w:hyperlink w:anchor="_Toc141194875" w:history="1">
        <w:r w:rsidR="00DA3FF9" w:rsidRPr="005E390F">
          <w:rPr>
            <w:rStyle w:val="Hyperlink"/>
            <w:noProof/>
          </w:rPr>
          <w:t>24</w:t>
        </w:r>
        <w:r w:rsidR="00DA3FF9">
          <w:rPr>
            <w:rFonts w:asciiTheme="minorHAnsi" w:eastAsiaTheme="minorEastAsia" w:hAnsiTheme="minorHAnsi" w:cstheme="minorBidi"/>
            <w:noProof/>
            <w:sz w:val="22"/>
            <w:szCs w:val="22"/>
          </w:rPr>
          <w:tab/>
        </w:r>
        <w:r w:rsidR="00DA3FF9" w:rsidRPr="005E390F">
          <w:rPr>
            <w:rStyle w:val="Hyperlink"/>
            <w:noProof/>
          </w:rPr>
          <w:t>Insurance</w:t>
        </w:r>
        <w:r w:rsidR="00DA3FF9">
          <w:rPr>
            <w:noProof/>
            <w:webHidden/>
          </w:rPr>
          <w:tab/>
        </w:r>
        <w:r w:rsidR="00DA3FF9">
          <w:rPr>
            <w:noProof/>
            <w:webHidden/>
          </w:rPr>
          <w:fldChar w:fldCharType="begin"/>
        </w:r>
        <w:r w:rsidR="00DA3FF9">
          <w:rPr>
            <w:noProof/>
            <w:webHidden/>
          </w:rPr>
          <w:instrText xml:space="preserve"> PAGEREF _Toc141194875 \h </w:instrText>
        </w:r>
        <w:r w:rsidR="00DA3FF9">
          <w:rPr>
            <w:noProof/>
            <w:webHidden/>
          </w:rPr>
        </w:r>
        <w:r w:rsidR="00DA3FF9">
          <w:rPr>
            <w:noProof/>
            <w:webHidden/>
          </w:rPr>
          <w:fldChar w:fldCharType="separate"/>
        </w:r>
        <w:r w:rsidR="00DA3FF9">
          <w:rPr>
            <w:noProof/>
            <w:webHidden/>
          </w:rPr>
          <w:t>52</w:t>
        </w:r>
        <w:r w:rsidR="00DA3FF9">
          <w:rPr>
            <w:noProof/>
            <w:webHidden/>
          </w:rPr>
          <w:fldChar w:fldCharType="end"/>
        </w:r>
      </w:hyperlink>
    </w:p>
    <w:p w14:paraId="4F913351" w14:textId="01899D7E" w:rsidR="00DA3FF9" w:rsidRDefault="00FE465A">
      <w:pPr>
        <w:pStyle w:val="TOC1"/>
        <w:rPr>
          <w:rFonts w:asciiTheme="minorHAnsi" w:eastAsiaTheme="minorEastAsia" w:hAnsiTheme="minorHAnsi" w:cstheme="minorBidi"/>
          <w:b w:val="0"/>
          <w:noProof/>
          <w:color w:val="auto"/>
          <w:sz w:val="22"/>
          <w:szCs w:val="22"/>
        </w:rPr>
      </w:pPr>
      <w:hyperlink w:anchor="_Toc141194876" w:history="1">
        <w:r w:rsidR="00DA3FF9" w:rsidRPr="005E390F">
          <w:rPr>
            <w:rStyle w:val="Hyperlink"/>
            <w:noProof/>
          </w:rPr>
          <w:t>Section H:</w:t>
        </w:r>
        <w:r w:rsidR="00DA3FF9">
          <w:rPr>
            <w:rFonts w:asciiTheme="minorHAnsi" w:eastAsiaTheme="minorEastAsia" w:hAnsiTheme="minorHAnsi" w:cstheme="minorBidi"/>
            <w:b w:val="0"/>
            <w:noProof/>
            <w:color w:val="auto"/>
            <w:sz w:val="22"/>
            <w:szCs w:val="22"/>
          </w:rPr>
          <w:tab/>
        </w:r>
        <w:r w:rsidR="00DA3FF9" w:rsidRPr="005E390F">
          <w:rPr>
            <w:rStyle w:val="Hyperlink"/>
            <w:noProof/>
          </w:rPr>
          <w:t>Remedies and Relief</w:t>
        </w:r>
        <w:r w:rsidR="00DA3FF9">
          <w:rPr>
            <w:noProof/>
            <w:webHidden/>
          </w:rPr>
          <w:tab/>
        </w:r>
        <w:r w:rsidR="00DA3FF9">
          <w:rPr>
            <w:noProof/>
            <w:webHidden/>
          </w:rPr>
          <w:fldChar w:fldCharType="begin"/>
        </w:r>
        <w:r w:rsidR="00DA3FF9">
          <w:rPr>
            <w:noProof/>
            <w:webHidden/>
          </w:rPr>
          <w:instrText xml:space="preserve"> PAGEREF _Toc141194876 \h </w:instrText>
        </w:r>
        <w:r w:rsidR="00DA3FF9">
          <w:rPr>
            <w:noProof/>
            <w:webHidden/>
          </w:rPr>
        </w:r>
        <w:r w:rsidR="00DA3FF9">
          <w:rPr>
            <w:noProof/>
            <w:webHidden/>
          </w:rPr>
          <w:fldChar w:fldCharType="separate"/>
        </w:r>
        <w:r w:rsidR="00DA3FF9">
          <w:rPr>
            <w:noProof/>
            <w:webHidden/>
          </w:rPr>
          <w:t>53</w:t>
        </w:r>
        <w:r w:rsidR="00DA3FF9">
          <w:rPr>
            <w:noProof/>
            <w:webHidden/>
          </w:rPr>
          <w:fldChar w:fldCharType="end"/>
        </w:r>
      </w:hyperlink>
    </w:p>
    <w:p w14:paraId="106A9846" w14:textId="13CB8FA5" w:rsidR="00DA3FF9" w:rsidRDefault="00FE465A">
      <w:pPr>
        <w:pStyle w:val="TOC2"/>
        <w:rPr>
          <w:rFonts w:asciiTheme="minorHAnsi" w:eastAsiaTheme="minorEastAsia" w:hAnsiTheme="minorHAnsi" w:cstheme="minorBidi"/>
          <w:noProof/>
          <w:sz w:val="22"/>
          <w:szCs w:val="22"/>
        </w:rPr>
      </w:pPr>
      <w:hyperlink w:anchor="_Toc141194877" w:history="1">
        <w:r w:rsidR="00DA3FF9" w:rsidRPr="005E390F">
          <w:rPr>
            <w:rStyle w:val="Hyperlink"/>
            <w:noProof/>
          </w:rPr>
          <w:t>25</w:t>
        </w:r>
        <w:r w:rsidR="00DA3FF9">
          <w:rPr>
            <w:rFonts w:asciiTheme="minorHAnsi" w:eastAsiaTheme="minorEastAsia" w:hAnsiTheme="minorHAnsi" w:cstheme="minorBidi"/>
            <w:noProof/>
            <w:sz w:val="22"/>
            <w:szCs w:val="22"/>
          </w:rPr>
          <w:tab/>
        </w:r>
        <w:r w:rsidR="00DA3FF9" w:rsidRPr="005E390F">
          <w:rPr>
            <w:rStyle w:val="Hyperlink"/>
            <w:noProof/>
          </w:rPr>
          <w:t>Rectification Plan Process</w:t>
        </w:r>
        <w:r w:rsidR="00DA3FF9">
          <w:rPr>
            <w:noProof/>
            <w:webHidden/>
          </w:rPr>
          <w:tab/>
        </w:r>
        <w:r w:rsidR="00DA3FF9">
          <w:rPr>
            <w:noProof/>
            <w:webHidden/>
          </w:rPr>
          <w:fldChar w:fldCharType="begin"/>
        </w:r>
        <w:r w:rsidR="00DA3FF9">
          <w:rPr>
            <w:noProof/>
            <w:webHidden/>
          </w:rPr>
          <w:instrText xml:space="preserve"> PAGEREF _Toc141194877 \h </w:instrText>
        </w:r>
        <w:r w:rsidR="00DA3FF9">
          <w:rPr>
            <w:noProof/>
            <w:webHidden/>
          </w:rPr>
        </w:r>
        <w:r w:rsidR="00DA3FF9">
          <w:rPr>
            <w:noProof/>
            <w:webHidden/>
          </w:rPr>
          <w:fldChar w:fldCharType="separate"/>
        </w:r>
        <w:r w:rsidR="00DA3FF9">
          <w:rPr>
            <w:noProof/>
            <w:webHidden/>
          </w:rPr>
          <w:t>53</w:t>
        </w:r>
        <w:r w:rsidR="00DA3FF9">
          <w:rPr>
            <w:noProof/>
            <w:webHidden/>
          </w:rPr>
          <w:fldChar w:fldCharType="end"/>
        </w:r>
      </w:hyperlink>
    </w:p>
    <w:p w14:paraId="646073D8" w14:textId="0CF74BB4" w:rsidR="00DA3FF9" w:rsidRDefault="00FE465A">
      <w:pPr>
        <w:pStyle w:val="TOC2"/>
        <w:rPr>
          <w:rFonts w:asciiTheme="minorHAnsi" w:eastAsiaTheme="minorEastAsia" w:hAnsiTheme="minorHAnsi" w:cstheme="minorBidi"/>
          <w:noProof/>
          <w:sz w:val="22"/>
          <w:szCs w:val="22"/>
        </w:rPr>
      </w:pPr>
      <w:hyperlink w:anchor="_Toc141194878" w:history="1">
        <w:r w:rsidR="00DA3FF9" w:rsidRPr="005E390F">
          <w:rPr>
            <w:rStyle w:val="Hyperlink"/>
            <w:noProof/>
          </w:rPr>
          <w:t>26</w:t>
        </w:r>
        <w:r w:rsidR="00DA3FF9">
          <w:rPr>
            <w:rFonts w:asciiTheme="minorHAnsi" w:eastAsiaTheme="minorEastAsia" w:hAnsiTheme="minorHAnsi" w:cstheme="minorBidi"/>
            <w:noProof/>
            <w:sz w:val="22"/>
            <w:szCs w:val="22"/>
          </w:rPr>
          <w:tab/>
        </w:r>
        <w:r w:rsidR="00DA3FF9" w:rsidRPr="005E390F">
          <w:rPr>
            <w:rStyle w:val="Hyperlink"/>
            <w:noProof/>
          </w:rPr>
          <w:t>Delay Payments</w:t>
        </w:r>
        <w:r w:rsidR="00DA3FF9">
          <w:rPr>
            <w:noProof/>
            <w:webHidden/>
          </w:rPr>
          <w:tab/>
        </w:r>
        <w:r w:rsidR="00DA3FF9">
          <w:rPr>
            <w:noProof/>
            <w:webHidden/>
          </w:rPr>
          <w:fldChar w:fldCharType="begin"/>
        </w:r>
        <w:r w:rsidR="00DA3FF9">
          <w:rPr>
            <w:noProof/>
            <w:webHidden/>
          </w:rPr>
          <w:instrText xml:space="preserve"> PAGEREF _Toc141194878 \h </w:instrText>
        </w:r>
        <w:r w:rsidR="00DA3FF9">
          <w:rPr>
            <w:noProof/>
            <w:webHidden/>
          </w:rPr>
        </w:r>
        <w:r w:rsidR="00DA3FF9">
          <w:rPr>
            <w:noProof/>
            <w:webHidden/>
          </w:rPr>
          <w:fldChar w:fldCharType="separate"/>
        </w:r>
        <w:r w:rsidR="00DA3FF9">
          <w:rPr>
            <w:noProof/>
            <w:webHidden/>
          </w:rPr>
          <w:t>54</w:t>
        </w:r>
        <w:r w:rsidR="00DA3FF9">
          <w:rPr>
            <w:noProof/>
            <w:webHidden/>
          </w:rPr>
          <w:fldChar w:fldCharType="end"/>
        </w:r>
      </w:hyperlink>
    </w:p>
    <w:p w14:paraId="63490B12" w14:textId="10E6850C" w:rsidR="00DA3FF9" w:rsidRDefault="00FE465A">
      <w:pPr>
        <w:pStyle w:val="TOC2"/>
        <w:rPr>
          <w:rFonts w:asciiTheme="minorHAnsi" w:eastAsiaTheme="minorEastAsia" w:hAnsiTheme="minorHAnsi" w:cstheme="minorBidi"/>
          <w:noProof/>
          <w:sz w:val="22"/>
          <w:szCs w:val="22"/>
        </w:rPr>
      </w:pPr>
      <w:hyperlink w:anchor="_Toc141194879" w:history="1">
        <w:r w:rsidR="00DA3FF9" w:rsidRPr="005E390F">
          <w:rPr>
            <w:rStyle w:val="Hyperlink"/>
            <w:noProof/>
          </w:rPr>
          <w:t>27</w:t>
        </w:r>
        <w:r w:rsidR="00DA3FF9">
          <w:rPr>
            <w:rFonts w:asciiTheme="minorHAnsi" w:eastAsiaTheme="minorEastAsia" w:hAnsiTheme="minorHAnsi" w:cstheme="minorBidi"/>
            <w:noProof/>
            <w:sz w:val="22"/>
            <w:szCs w:val="22"/>
          </w:rPr>
          <w:tab/>
        </w:r>
        <w:r w:rsidR="00DA3FF9" w:rsidRPr="005E390F">
          <w:rPr>
            <w:rStyle w:val="Hyperlink"/>
            <w:noProof/>
          </w:rPr>
          <w:t>Remedial Adviser</w:t>
        </w:r>
        <w:r w:rsidR="00DA3FF9">
          <w:rPr>
            <w:noProof/>
            <w:webHidden/>
          </w:rPr>
          <w:tab/>
        </w:r>
        <w:r w:rsidR="00DA3FF9">
          <w:rPr>
            <w:noProof/>
            <w:webHidden/>
          </w:rPr>
          <w:fldChar w:fldCharType="begin"/>
        </w:r>
        <w:r w:rsidR="00DA3FF9">
          <w:rPr>
            <w:noProof/>
            <w:webHidden/>
          </w:rPr>
          <w:instrText xml:space="preserve"> PAGEREF _Toc141194879 \h </w:instrText>
        </w:r>
        <w:r w:rsidR="00DA3FF9">
          <w:rPr>
            <w:noProof/>
            <w:webHidden/>
          </w:rPr>
        </w:r>
        <w:r w:rsidR="00DA3FF9">
          <w:rPr>
            <w:noProof/>
            <w:webHidden/>
          </w:rPr>
          <w:fldChar w:fldCharType="separate"/>
        </w:r>
        <w:r w:rsidR="00DA3FF9">
          <w:rPr>
            <w:noProof/>
            <w:webHidden/>
          </w:rPr>
          <w:t>55</w:t>
        </w:r>
        <w:r w:rsidR="00DA3FF9">
          <w:rPr>
            <w:noProof/>
            <w:webHidden/>
          </w:rPr>
          <w:fldChar w:fldCharType="end"/>
        </w:r>
      </w:hyperlink>
    </w:p>
    <w:p w14:paraId="043A9712" w14:textId="47155075" w:rsidR="00DA3FF9" w:rsidRDefault="00FE465A">
      <w:pPr>
        <w:pStyle w:val="TOC2"/>
        <w:rPr>
          <w:rFonts w:asciiTheme="minorHAnsi" w:eastAsiaTheme="minorEastAsia" w:hAnsiTheme="minorHAnsi" w:cstheme="minorBidi"/>
          <w:noProof/>
          <w:sz w:val="22"/>
          <w:szCs w:val="22"/>
        </w:rPr>
      </w:pPr>
      <w:hyperlink w:anchor="_Toc141194880" w:history="1">
        <w:r w:rsidR="00DA3FF9" w:rsidRPr="005E390F">
          <w:rPr>
            <w:rStyle w:val="Hyperlink"/>
            <w:noProof/>
          </w:rPr>
          <w:t>28</w:t>
        </w:r>
        <w:r w:rsidR="00DA3FF9">
          <w:rPr>
            <w:rFonts w:asciiTheme="minorHAnsi" w:eastAsiaTheme="minorEastAsia" w:hAnsiTheme="minorHAnsi" w:cstheme="minorBidi"/>
            <w:noProof/>
            <w:sz w:val="22"/>
            <w:szCs w:val="22"/>
          </w:rPr>
          <w:tab/>
        </w:r>
        <w:r w:rsidR="00DA3FF9" w:rsidRPr="005E390F">
          <w:rPr>
            <w:rStyle w:val="Hyperlink"/>
            <w:noProof/>
          </w:rPr>
          <w:t>Step-In Rights</w:t>
        </w:r>
        <w:r w:rsidR="00DA3FF9">
          <w:rPr>
            <w:noProof/>
            <w:webHidden/>
          </w:rPr>
          <w:tab/>
        </w:r>
        <w:r w:rsidR="00DA3FF9">
          <w:rPr>
            <w:noProof/>
            <w:webHidden/>
          </w:rPr>
          <w:fldChar w:fldCharType="begin"/>
        </w:r>
        <w:r w:rsidR="00DA3FF9">
          <w:rPr>
            <w:noProof/>
            <w:webHidden/>
          </w:rPr>
          <w:instrText xml:space="preserve"> PAGEREF _Toc141194880 \h </w:instrText>
        </w:r>
        <w:r w:rsidR="00DA3FF9">
          <w:rPr>
            <w:noProof/>
            <w:webHidden/>
          </w:rPr>
        </w:r>
        <w:r w:rsidR="00DA3FF9">
          <w:rPr>
            <w:noProof/>
            <w:webHidden/>
          </w:rPr>
          <w:fldChar w:fldCharType="separate"/>
        </w:r>
        <w:r w:rsidR="00DA3FF9">
          <w:rPr>
            <w:noProof/>
            <w:webHidden/>
          </w:rPr>
          <w:t>57</w:t>
        </w:r>
        <w:r w:rsidR="00DA3FF9">
          <w:rPr>
            <w:noProof/>
            <w:webHidden/>
          </w:rPr>
          <w:fldChar w:fldCharType="end"/>
        </w:r>
      </w:hyperlink>
    </w:p>
    <w:p w14:paraId="56C245BC" w14:textId="31E8FDBF" w:rsidR="00DA3FF9" w:rsidRDefault="00FE465A">
      <w:pPr>
        <w:pStyle w:val="TOC2"/>
        <w:rPr>
          <w:rFonts w:asciiTheme="minorHAnsi" w:eastAsiaTheme="minorEastAsia" w:hAnsiTheme="minorHAnsi" w:cstheme="minorBidi"/>
          <w:noProof/>
          <w:sz w:val="22"/>
          <w:szCs w:val="22"/>
        </w:rPr>
      </w:pPr>
      <w:hyperlink w:anchor="_Toc141194881" w:history="1">
        <w:r w:rsidR="00DA3FF9" w:rsidRPr="005E390F">
          <w:rPr>
            <w:rStyle w:val="Hyperlink"/>
            <w:noProof/>
          </w:rPr>
          <w:t>29</w:t>
        </w:r>
        <w:r w:rsidR="00DA3FF9">
          <w:rPr>
            <w:rFonts w:asciiTheme="minorHAnsi" w:eastAsiaTheme="minorEastAsia" w:hAnsiTheme="minorHAnsi" w:cstheme="minorBidi"/>
            <w:noProof/>
            <w:sz w:val="22"/>
            <w:szCs w:val="22"/>
          </w:rPr>
          <w:tab/>
        </w:r>
        <w:r w:rsidR="00DA3FF9" w:rsidRPr="005E390F">
          <w:rPr>
            <w:rStyle w:val="Hyperlink"/>
            <w:noProof/>
          </w:rPr>
          <w:t>Authority Cause</w:t>
        </w:r>
        <w:r w:rsidR="00DA3FF9">
          <w:rPr>
            <w:noProof/>
            <w:webHidden/>
          </w:rPr>
          <w:tab/>
        </w:r>
        <w:r w:rsidR="00DA3FF9">
          <w:rPr>
            <w:noProof/>
            <w:webHidden/>
          </w:rPr>
          <w:fldChar w:fldCharType="begin"/>
        </w:r>
        <w:r w:rsidR="00DA3FF9">
          <w:rPr>
            <w:noProof/>
            <w:webHidden/>
          </w:rPr>
          <w:instrText xml:space="preserve"> PAGEREF _Toc141194881 \h </w:instrText>
        </w:r>
        <w:r w:rsidR="00DA3FF9">
          <w:rPr>
            <w:noProof/>
            <w:webHidden/>
          </w:rPr>
        </w:r>
        <w:r w:rsidR="00DA3FF9">
          <w:rPr>
            <w:noProof/>
            <w:webHidden/>
          </w:rPr>
          <w:fldChar w:fldCharType="separate"/>
        </w:r>
        <w:r w:rsidR="00DA3FF9">
          <w:rPr>
            <w:noProof/>
            <w:webHidden/>
          </w:rPr>
          <w:t>58</w:t>
        </w:r>
        <w:r w:rsidR="00DA3FF9">
          <w:rPr>
            <w:noProof/>
            <w:webHidden/>
          </w:rPr>
          <w:fldChar w:fldCharType="end"/>
        </w:r>
      </w:hyperlink>
    </w:p>
    <w:p w14:paraId="75FA1FF9" w14:textId="16FC5AEF" w:rsidR="00DA3FF9" w:rsidRDefault="00FE465A">
      <w:pPr>
        <w:pStyle w:val="TOC2"/>
        <w:rPr>
          <w:rFonts w:asciiTheme="minorHAnsi" w:eastAsiaTheme="minorEastAsia" w:hAnsiTheme="minorHAnsi" w:cstheme="minorBidi"/>
          <w:noProof/>
          <w:sz w:val="22"/>
          <w:szCs w:val="22"/>
        </w:rPr>
      </w:pPr>
      <w:hyperlink w:anchor="_Toc141194882" w:history="1">
        <w:r w:rsidR="00DA3FF9" w:rsidRPr="005E390F">
          <w:rPr>
            <w:rStyle w:val="Hyperlink"/>
            <w:noProof/>
          </w:rPr>
          <w:t>30</w:t>
        </w:r>
        <w:r w:rsidR="00DA3FF9">
          <w:rPr>
            <w:rFonts w:asciiTheme="minorHAnsi" w:eastAsiaTheme="minorEastAsia" w:hAnsiTheme="minorHAnsi" w:cstheme="minorBidi"/>
            <w:noProof/>
            <w:sz w:val="22"/>
            <w:szCs w:val="22"/>
          </w:rPr>
          <w:tab/>
        </w:r>
        <w:r w:rsidR="00DA3FF9" w:rsidRPr="005E390F">
          <w:rPr>
            <w:rStyle w:val="Hyperlink"/>
            <w:noProof/>
          </w:rPr>
          <w:t>Force Majeure</w:t>
        </w:r>
        <w:r w:rsidR="00DA3FF9">
          <w:rPr>
            <w:noProof/>
            <w:webHidden/>
          </w:rPr>
          <w:tab/>
        </w:r>
        <w:r w:rsidR="00DA3FF9">
          <w:rPr>
            <w:noProof/>
            <w:webHidden/>
          </w:rPr>
          <w:fldChar w:fldCharType="begin"/>
        </w:r>
        <w:r w:rsidR="00DA3FF9">
          <w:rPr>
            <w:noProof/>
            <w:webHidden/>
          </w:rPr>
          <w:instrText xml:space="preserve"> PAGEREF _Toc141194882 \h </w:instrText>
        </w:r>
        <w:r w:rsidR="00DA3FF9">
          <w:rPr>
            <w:noProof/>
            <w:webHidden/>
          </w:rPr>
        </w:r>
        <w:r w:rsidR="00DA3FF9">
          <w:rPr>
            <w:noProof/>
            <w:webHidden/>
          </w:rPr>
          <w:fldChar w:fldCharType="separate"/>
        </w:r>
        <w:r w:rsidR="00DA3FF9">
          <w:rPr>
            <w:noProof/>
            <w:webHidden/>
          </w:rPr>
          <w:t>60</w:t>
        </w:r>
        <w:r w:rsidR="00DA3FF9">
          <w:rPr>
            <w:noProof/>
            <w:webHidden/>
          </w:rPr>
          <w:fldChar w:fldCharType="end"/>
        </w:r>
      </w:hyperlink>
    </w:p>
    <w:p w14:paraId="17A99C21" w14:textId="32ADD993" w:rsidR="00DA3FF9" w:rsidRDefault="00FE465A">
      <w:pPr>
        <w:pStyle w:val="TOC1"/>
        <w:rPr>
          <w:rFonts w:asciiTheme="minorHAnsi" w:eastAsiaTheme="minorEastAsia" w:hAnsiTheme="minorHAnsi" w:cstheme="minorBidi"/>
          <w:b w:val="0"/>
          <w:noProof/>
          <w:color w:val="auto"/>
          <w:sz w:val="22"/>
          <w:szCs w:val="22"/>
        </w:rPr>
      </w:pPr>
      <w:hyperlink w:anchor="_Toc141194883" w:history="1">
        <w:r w:rsidR="00DA3FF9" w:rsidRPr="005E390F">
          <w:rPr>
            <w:rStyle w:val="Hyperlink"/>
            <w:noProof/>
          </w:rPr>
          <w:t>Section I:</w:t>
        </w:r>
        <w:r w:rsidR="00DA3FF9">
          <w:rPr>
            <w:rFonts w:asciiTheme="minorHAnsi" w:eastAsiaTheme="minorEastAsia" w:hAnsiTheme="minorHAnsi" w:cstheme="minorBidi"/>
            <w:b w:val="0"/>
            <w:noProof/>
            <w:color w:val="auto"/>
            <w:sz w:val="22"/>
            <w:szCs w:val="22"/>
          </w:rPr>
          <w:tab/>
        </w:r>
        <w:r w:rsidR="00DA3FF9" w:rsidRPr="005E390F">
          <w:rPr>
            <w:rStyle w:val="Hyperlink"/>
            <w:noProof/>
          </w:rPr>
          <w:t>Termination and Exit Management</w:t>
        </w:r>
        <w:r w:rsidR="00DA3FF9">
          <w:rPr>
            <w:noProof/>
            <w:webHidden/>
          </w:rPr>
          <w:tab/>
        </w:r>
        <w:r w:rsidR="00DA3FF9">
          <w:rPr>
            <w:noProof/>
            <w:webHidden/>
          </w:rPr>
          <w:fldChar w:fldCharType="begin"/>
        </w:r>
        <w:r w:rsidR="00DA3FF9">
          <w:rPr>
            <w:noProof/>
            <w:webHidden/>
          </w:rPr>
          <w:instrText xml:space="preserve"> PAGEREF _Toc141194883 \h </w:instrText>
        </w:r>
        <w:r w:rsidR="00DA3FF9">
          <w:rPr>
            <w:noProof/>
            <w:webHidden/>
          </w:rPr>
        </w:r>
        <w:r w:rsidR="00DA3FF9">
          <w:rPr>
            <w:noProof/>
            <w:webHidden/>
          </w:rPr>
          <w:fldChar w:fldCharType="separate"/>
        </w:r>
        <w:r w:rsidR="00DA3FF9">
          <w:rPr>
            <w:noProof/>
            <w:webHidden/>
          </w:rPr>
          <w:t>63</w:t>
        </w:r>
        <w:r w:rsidR="00DA3FF9">
          <w:rPr>
            <w:noProof/>
            <w:webHidden/>
          </w:rPr>
          <w:fldChar w:fldCharType="end"/>
        </w:r>
      </w:hyperlink>
    </w:p>
    <w:p w14:paraId="60D75D73" w14:textId="2B1C2564" w:rsidR="00DA3FF9" w:rsidRDefault="00FE465A">
      <w:pPr>
        <w:pStyle w:val="TOC2"/>
        <w:rPr>
          <w:rFonts w:asciiTheme="minorHAnsi" w:eastAsiaTheme="minorEastAsia" w:hAnsiTheme="minorHAnsi" w:cstheme="minorBidi"/>
          <w:noProof/>
          <w:sz w:val="22"/>
          <w:szCs w:val="22"/>
        </w:rPr>
      </w:pPr>
      <w:hyperlink w:anchor="_Toc141194884" w:history="1">
        <w:r w:rsidR="00DA3FF9" w:rsidRPr="005E390F">
          <w:rPr>
            <w:rStyle w:val="Hyperlink"/>
            <w:noProof/>
          </w:rPr>
          <w:t>31</w:t>
        </w:r>
        <w:r w:rsidR="00DA3FF9">
          <w:rPr>
            <w:rFonts w:asciiTheme="minorHAnsi" w:eastAsiaTheme="minorEastAsia" w:hAnsiTheme="minorHAnsi" w:cstheme="minorBidi"/>
            <w:noProof/>
            <w:sz w:val="22"/>
            <w:szCs w:val="22"/>
          </w:rPr>
          <w:tab/>
        </w:r>
        <w:r w:rsidR="00DA3FF9" w:rsidRPr="005E390F">
          <w:rPr>
            <w:rStyle w:val="Hyperlink"/>
            <w:noProof/>
          </w:rPr>
          <w:t>Termination Rights</w:t>
        </w:r>
        <w:r w:rsidR="00DA3FF9">
          <w:rPr>
            <w:noProof/>
            <w:webHidden/>
          </w:rPr>
          <w:tab/>
        </w:r>
        <w:r w:rsidR="00DA3FF9">
          <w:rPr>
            <w:noProof/>
            <w:webHidden/>
          </w:rPr>
          <w:fldChar w:fldCharType="begin"/>
        </w:r>
        <w:r w:rsidR="00DA3FF9">
          <w:rPr>
            <w:noProof/>
            <w:webHidden/>
          </w:rPr>
          <w:instrText xml:space="preserve"> PAGEREF _Toc141194884 \h </w:instrText>
        </w:r>
        <w:r w:rsidR="00DA3FF9">
          <w:rPr>
            <w:noProof/>
            <w:webHidden/>
          </w:rPr>
        </w:r>
        <w:r w:rsidR="00DA3FF9">
          <w:rPr>
            <w:noProof/>
            <w:webHidden/>
          </w:rPr>
          <w:fldChar w:fldCharType="separate"/>
        </w:r>
        <w:r w:rsidR="00DA3FF9">
          <w:rPr>
            <w:noProof/>
            <w:webHidden/>
          </w:rPr>
          <w:t>63</w:t>
        </w:r>
        <w:r w:rsidR="00DA3FF9">
          <w:rPr>
            <w:noProof/>
            <w:webHidden/>
          </w:rPr>
          <w:fldChar w:fldCharType="end"/>
        </w:r>
      </w:hyperlink>
    </w:p>
    <w:p w14:paraId="4128FF36" w14:textId="509A9716" w:rsidR="00DA3FF9" w:rsidRDefault="00FE465A">
      <w:pPr>
        <w:pStyle w:val="TOC2"/>
        <w:rPr>
          <w:rFonts w:asciiTheme="minorHAnsi" w:eastAsiaTheme="minorEastAsia" w:hAnsiTheme="minorHAnsi" w:cstheme="minorBidi"/>
          <w:noProof/>
          <w:sz w:val="22"/>
          <w:szCs w:val="22"/>
        </w:rPr>
      </w:pPr>
      <w:hyperlink w:anchor="_Toc141194885" w:history="1">
        <w:r w:rsidR="00DA3FF9" w:rsidRPr="005E390F">
          <w:rPr>
            <w:rStyle w:val="Hyperlink"/>
            <w:noProof/>
          </w:rPr>
          <w:t>32</w:t>
        </w:r>
        <w:r w:rsidR="00DA3FF9">
          <w:rPr>
            <w:rFonts w:asciiTheme="minorHAnsi" w:eastAsiaTheme="minorEastAsia" w:hAnsiTheme="minorHAnsi" w:cstheme="minorBidi"/>
            <w:noProof/>
            <w:sz w:val="22"/>
            <w:szCs w:val="22"/>
          </w:rPr>
          <w:tab/>
        </w:r>
        <w:r w:rsidR="00DA3FF9" w:rsidRPr="005E390F">
          <w:rPr>
            <w:rStyle w:val="Hyperlink"/>
            <w:noProof/>
          </w:rPr>
          <w:t>Consequences of Expiry or Termination</w:t>
        </w:r>
        <w:r w:rsidR="00DA3FF9">
          <w:rPr>
            <w:noProof/>
            <w:webHidden/>
          </w:rPr>
          <w:tab/>
        </w:r>
        <w:r w:rsidR="00DA3FF9">
          <w:rPr>
            <w:noProof/>
            <w:webHidden/>
          </w:rPr>
          <w:fldChar w:fldCharType="begin"/>
        </w:r>
        <w:r w:rsidR="00DA3FF9">
          <w:rPr>
            <w:noProof/>
            <w:webHidden/>
          </w:rPr>
          <w:instrText xml:space="preserve"> PAGEREF _Toc141194885 \h </w:instrText>
        </w:r>
        <w:r w:rsidR="00DA3FF9">
          <w:rPr>
            <w:noProof/>
            <w:webHidden/>
          </w:rPr>
        </w:r>
        <w:r w:rsidR="00DA3FF9">
          <w:rPr>
            <w:noProof/>
            <w:webHidden/>
          </w:rPr>
          <w:fldChar w:fldCharType="separate"/>
        </w:r>
        <w:r w:rsidR="00DA3FF9">
          <w:rPr>
            <w:noProof/>
            <w:webHidden/>
          </w:rPr>
          <w:t>64</w:t>
        </w:r>
        <w:r w:rsidR="00DA3FF9">
          <w:rPr>
            <w:noProof/>
            <w:webHidden/>
          </w:rPr>
          <w:fldChar w:fldCharType="end"/>
        </w:r>
      </w:hyperlink>
    </w:p>
    <w:p w14:paraId="5CD38CD0" w14:textId="6B18A964" w:rsidR="00DA3FF9" w:rsidRDefault="00FE465A">
      <w:pPr>
        <w:pStyle w:val="TOC1"/>
        <w:rPr>
          <w:rFonts w:asciiTheme="minorHAnsi" w:eastAsiaTheme="minorEastAsia" w:hAnsiTheme="minorHAnsi" w:cstheme="minorBidi"/>
          <w:b w:val="0"/>
          <w:noProof/>
          <w:color w:val="auto"/>
          <w:sz w:val="22"/>
          <w:szCs w:val="22"/>
        </w:rPr>
      </w:pPr>
      <w:hyperlink w:anchor="_Toc141194886" w:history="1">
        <w:r w:rsidR="00DA3FF9" w:rsidRPr="005E390F">
          <w:rPr>
            <w:rStyle w:val="Hyperlink"/>
            <w:noProof/>
          </w:rPr>
          <w:t>Section J:</w:t>
        </w:r>
        <w:r w:rsidR="00DA3FF9">
          <w:rPr>
            <w:rFonts w:asciiTheme="minorHAnsi" w:eastAsiaTheme="minorEastAsia" w:hAnsiTheme="minorHAnsi" w:cstheme="minorBidi"/>
            <w:b w:val="0"/>
            <w:noProof/>
            <w:color w:val="auto"/>
            <w:sz w:val="22"/>
            <w:szCs w:val="22"/>
          </w:rPr>
          <w:tab/>
        </w:r>
        <w:r w:rsidR="00DA3FF9" w:rsidRPr="005E390F">
          <w:rPr>
            <w:rStyle w:val="Hyperlink"/>
            <w:noProof/>
          </w:rPr>
          <w:t>Miscellaneous and Governing Law</w:t>
        </w:r>
        <w:r w:rsidR="00DA3FF9">
          <w:rPr>
            <w:noProof/>
            <w:webHidden/>
          </w:rPr>
          <w:tab/>
        </w:r>
        <w:r w:rsidR="00DA3FF9">
          <w:rPr>
            <w:noProof/>
            <w:webHidden/>
          </w:rPr>
          <w:fldChar w:fldCharType="begin"/>
        </w:r>
        <w:r w:rsidR="00DA3FF9">
          <w:rPr>
            <w:noProof/>
            <w:webHidden/>
          </w:rPr>
          <w:instrText xml:space="preserve"> PAGEREF _Toc141194886 \h </w:instrText>
        </w:r>
        <w:r w:rsidR="00DA3FF9">
          <w:rPr>
            <w:noProof/>
            <w:webHidden/>
          </w:rPr>
        </w:r>
        <w:r w:rsidR="00DA3FF9">
          <w:rPr>
            <w:noProof/>
            <w:webHidden/>
          </w:rPr>
          <w:fldChar w:fldCharType="separate"/>
        </w:r>
        <w:r w:rsidR="00DA3FF9">
          <w:rPr>
            <w:noProof/>
            <w:webHidden/>
          </w:rPr>
          <w:t>68</w:t>
        </w:r>
        <w:r w:rsidR="00DA3FF9">
          <w:rPr>
            <w:noProof/>
            <w:webHidden/>
          </w:rPr>
          <w:fldChar w:fldCharType="end"/>
        </w:r>
      </w:hyperlink>
    </w:p>
    <w:p w14:paraId="3ACDEB5E" w14:textId="7BE146A7" w:rsidR="00DA3FF9" w:rsidRDefault="00FE465A">
      <w:pPr>
        <w:pStyle w:val="TOC2"/>
        <w:rPr>
          <w:rFonts w:asciiTheme="minorHAnsi" w:eastAsiaTheme="minorEastAsia" w:hAnsiTheme="minorHAnsi" w:cstheme="minorBidi"/>
          <w:noProof/>
          <w:sz w:val="22"/>
          <w:szCs w:val="22"/>
        </w:rPr>
      </w:pPr>
      <w:hyperlink w:anchor="_Toc141194887" w:history="1">
        <w:r w:rsidR="00DA3FF9" w:rsidRPr="005E390F">
          <w:rPr>
            <w:rStyle w:val="Hyperlink"/>
            <w:noProof/>
          </w:rPr>
          <w:t>33</w:t>
        </w:r>
        <w:r w:rsidR="00DA3FF9">
          <w:rPr>
            <w:rFonts w:asciiTheme="minorHAnsi" w:eastAsiaTheme="minorEastAsia" w:hAnsiTheme="minorHAnsi" w:cstheme="minorBidi"/>
            <w:noProof/>
            <w:sz w:val="22"/>
            <w:szCs w:val="22"/>
          </w:rPr>
          <w:tab/>
        </w:r>
        <w:r w:rsidR="00DA3FF9" w:rsidRPr="005E390F">
          <w:rPr>
            <w:rStyle w:val="Hyperlink"/>
            <w:noProof/>
          </w:rPr>
          <w:t>Compliance</w:t>
        </w:r>
        <w:r w:rsidR="00DA3FF9">
          <w:rPr>
            <w:noProof/>
            <w:webHidden/>
          </w:rPr>
          <w:tab/>
        </w:r>
        <w:r w:rsidR="00DA3FF9">
          <w:rPr>
            <w:noProof/>
            <w:webHidden/>
          </w:rPr>
          <w:fldChar w:fldCharType="begin"/>
        </w:r>
        <w:r w:rsidR="00DA3FF9">
          <w:rPr>
            <w:noProof/>
            <w:webHidden/>
          </w:rPr>
          <w:instrText xml:space="preserve"> PAGEREF _Toc141194887 \h </w:instrText>
        </w:r>
        <w:r w:rsidR="00DA3FF9">
          <w:rPr>
            <w:noProof/>
            <w:webHidden/>
          </w:rPr>
        </w:r>
        <w:r w:rsidR="00DA3FF9">
          <w:rPr>
            <w:noProof/>
            <w:webHidden/>
          </w:rPr>
          <w:fldChar w:fldCharType="separate"/>
        </w:r>
        <w:r w:rsidR="00DA3FF9">
          <w:rPr>
            <w:noProof/>
            <w:webHidden/>
          </w:rPr>
          <w:t>68</w:t>
        </w:r>
        <w:r w:rsidR="00DA3FF9">
          <w:rPr>
            <w:noProof/>
            <w:webHidden/>
          </w:rPr>
          <w:fldChar w:fldCharType="end"/>
        </w:r>
      </w:hyperlink>
    </w:p>
    <w:p w14:paraId="08CB4CE5" w14:textId="6AA449DD" w:rsidR="00DA3FF9" w:rsidRDefault="00FE465A">
      <w:pPr>
        <w:pStyle w:val="TOC2"/>
        <w:rPr>
          <w:rFonts w:asciiTheme="minorHAnsi" w:eastAsiaTheme="minorEastAsia" w:hAnsiTheme="minorHAnsi" w:cstheme="minorBidi"/>
          <w:noProof/>
          <w:sz w:val="22"/>
          <w:szCs w:val="22"/>
        </w:rPr>
      </w:pPr>
      <w:hyperlink w:anchor="_Toc141194888" w:history="1">
        <w:r w:rsidR="00DA3FF9" w:rsidRPr="005E390F">
          <w:rPr>
            <w:rStyle w:val="Hyperlink"/>
            <w:noProof/>
          </w:rPr>
          <w:t>34</w:t>
        </w:r>
        <w:r w:rsidR="00DA3FF9">
          <w:rPr>
            <w:rFonts w:asciiTheme="minorHAnsi" w:eastAsiaTheme="minorEastAsia" w:hAnsiTheme="minorHAnsi" w:cstheme="minorBidi"/>
            <w:noProof/>
            <w:sz w:val="22"/>
            <w:szCs w:val="22"/>
          </w:rPr>
          <w:tab/>
        </w:r>
        <w:r w:rsidR="00DA3FF9" w:rsidRPr="005E390F">
          <w:rPr>
            <w:rStyle w:val="Hyperlink"/>
            <w:noProof/>
          </w:rPr>
          <w:t>Assignment and Novation</w:t>
        </w:r>
        <w:r w:rsidR="00DA3FF9">
          <w:rPr>
            <w:noProof/>
            <w:webHidden/>
          </w:rPr>
          <w:tab/>
        </w:r>
        <w:r w:rsidR="00DA3FF9">
          <w:rPr>
            <w:noProof/>
            <w:webHidden/>
          </w:rPr>
          <w:fldChar w:fldCharType="begin"/>
        </w:r>
        <w:r w:rsidR="00DA3FF9">
          <w:rPr>
            <w:noProof/>
            <w:webHidden/>
          </w:rPr>
          <w:instrText xml:space="preserve"> PAGEREF _Toc141194888 \h </w:instrText>
        </w:r>
        <w:r w:rsidR="00DA3FF9">
          <w:rPr>
            <w:noProof/>
            <w:webHidden/>
          </w:rPr>
        </w:r>
        <w:r w:rsidR="00DA3FF9">
          <w:rPr>
            <w:noProof/>
            <w:webHidden/>
          </w:rPr>
          <w:fldChar w:fldCharType="separate"/>
        </w:r>
        <w:r w:rsidR="00DA3FF9">
          <w:rPr>
            <w:noProof/>
            <w:webHidden/>
          </w:rPr>
          <w:t>71</w:t>
        </w:r>
        <w:r w:rsidR="00DA3FF9">
          <w:rPr>
            <w:noProof/>
            <w:webHidden/>
          </w:rPr>
          <w:fldChar w:fldCharType="end"/>
        </w:r>
      </w:hyperlink>
    </w:p>
    <w:p w14:paraId="7A519533" w14:textId="4D007D8F" w:rsidR="00DA3FF9" w:rsidRDefault="00FE465A">
      <w:pPr>
        <w:pStyle w:val="TOC2"/>
        <w:rPr>
          <w:rFonts w:asciiTheme="minorHAnsi" w:eastAsiaTheme="minorEastAsia" w:hAnsiTheme="minorHAnsi" w:cstheme="minorBidi"/>
          <w:noProof/>
          <w:sz w:val="22"/>
          <w:szCs w:val="22"/>
        </w:rPr>
      </w:pPr>
      <w:hyperlink w:anchor="_Toc141194889" w:history="1">
        <w:r w:rsidR="00DA3FF9" w:rsidRPr="005E390F">
          <w:rPr>
            <w:rStyle w:val="Hyperlink"/>
            <w:noProof/>
          </w:rPr>
          <w:t>35</w:t>
        </w:r>
        <w:r w:rsidR="00DA3FF9">
          <w:rPr>
            <w:rFonts w:asciiTheme="minorHAnsi" w:eastAsiaTheme="minorEastAsia" w:hAnsiTheme="minorHAnsi" w:cstheme="minorBidi"/>
            <w:noProof/>
            <w:sz w:val="22"/>
            <w:szCs w:val="22"/>
          </w:rPr>
          <w:tab/>
        </w:r>
        <w:r w:rsidR="00DA3FF9" w:rsidRPr="005E390F">
          <w:rPr>
            <w:rStyle w:val="Hyperlink"/>
            <w:noProof/>
          </w:rPr>
          <w:t>Waiver and Cumulative Remedies</w:t>
        </w:r>
        <w:r w:rsidR="00DA3FF9">
          <w:rPr>
            <w:noProof/>
            <w:webHidden/>
          </w:rPr>
          <w:tab/>
        </w:r>
        <w:r w:rsidR="00DA3FF9">
          <w:rPr>
            <w:noProof/>
            <w:webHidden/>
          </w:rPr>
          <w:fldChar w:fldCharType="begin"/>
        </w:r>
        <w:r w:rsidR="00DA3FF9">
          <w:rPr>
            <w:noProof/>
            <w:webHidden/>
          </w:rPr>
          <w:instrText xml:space="preserve"> PAGEREF _Toc141194889 \h </w:instrText>
        </w:r>
        <w:r w:rsidR="00DA3FF9">
          <w:rPr>
            <w:noProof/>
            <w:webHidden/>
          </w:rPr>
        </w:r>
        <w:r w:rsidR="00DA3FF9">
          <w:rPr>
            <w:noProof/>
            <w:webHidden/>
          </w:rPr>
          <w:fldChar w:fldCharType="separate"/>
        </w:r>
        <w:r w:rsidR="00DA3FF9">
          <w:rPr>
            <w:noProof/>
            <w:webHidden/>
          </w:rPr>
          <w:t>72</w:t>
        </w:r>
        <w:r w:rsidR="00DA3FF9">
          <w:rPr>
            <w:noProof/>
            <w:webHidden/>
          </w:rPr>
          <w:fldChar w:fldCharType="end"/>
        </w:r>
      </w:hyperlink>
    </w:p>
    <w:p w14:paraId="26D5C595" w14:textId="22B15D19" w:rsidR="00DA3FF9" w:rsidRDefault="00FE465A">
      <w:pPr>
        <w:pStyle w:val="TOC2"/>
        <w:rPr>
          <w:rFonts w:asciiTheme="minorHAnsi" w:eastAsiaTheme="minorEastAsia" w:hAnsiTheme="minorHAnsi" w:cstheme="minorBidi"/>
          <w:noProof/>
          <w:sz w:val="22"/>
          <w:szCs w:val="22"/>
        </w:rPr>
      </w:pPr>
      <w:hyperlink w:anchor="_Toc141194890" w:history="1">
        <w:r w:rsidR="00DA3FF9" w:rsidRPr="005E390F">
          <w:rPr>
            <w:rStyle w:val="Hyperlink"/>
            <w:noProof/>
          </w:rPr>
          <w:t>36</w:t>
        </w:r>
        <w:r w:rsidR="00DA3FF9">
          <w:rPr>
            <w:rFonts w:asciiTheme="minorHAnsi" w:eastAsiaTheme="minorEastAsia" w:hAnsiTheme="minorHAnsi" w:cstheme="minorBidi"/>
            <w:noProof/>
            <w:sz w:val="22"/>
            <w:szCs w:val="22"/>
          </w:rPr>
          <w:tab/>
        </w:r>
        <w:r w:rsidR="00DA3FF9" w:rsidRPr="005E390F">
          <w:rPr>
            <w:rStyle w:val="Hyperlink"/>
            <w:noProof/>
          </w:rPr>
          <w:t>Relationship of the Parties</w:t>
        </w:r>
        <w:r w:rsidR="00DA3FF9">
          <w:rPr>
            <w:noProof/>
            <w:webHidden/>
          </w:rPr>
          <w:tab/>
        </w:r>
        <w:r w:rsidR="00DA3FF9">
          <w:rPr>
            <w:noProof/>
            <w:webHidden/>
          </w:rPr>
          <w:fldChar w:fldCharType="begin"/>
        </w:r>
        <w:r w:rsidR="00DA3FF9">
          <w:rPr>
            <w:noProof/>
            <w:webHidden/>
          </w:rPr>
          <w:instrText xml:space="preserve"> PAGEREF _Toc141194890 \h </w:instrText>
        </w:r>
        <w:r w:rsidR="00DA3FF9">
          <w:rPr>
            <w:noProof/>
            <w:webHidden/>
          </w:rPr>
        </w:r>
        <w:r w:rsidR="00DA3FF9">
          <w:rPr>
            <w:noProof/>
            <w:webHidden/>
          </w:rPr>
          <w:fldChar w:fldCharType="separate"/>
        </w:r>
        <w:r w:rsidR="00DA3FF9">
          <w:rPr>
            <w:noProof/>
            <w:webHidden/>
          </w:rPr>
          <w:t>72</w:t>
        </w:r>
        <w:r w:rsidR="00DA3FF9">
          <w:rPr>
            <w:noProof/>
            <w:webHidden/>
          </w:rPr>
          <w:fldChar w:fldCharType="end"/>
        </w:r>
      </w:hyperlink>
    </w:p>
    <w:p w14:paraId="7209A8F0" w14:textId="77119F28" w:rsidR="00DA3FF9" w:rsidRDefault="00FE465A">
      <w:pPr>
        <w:pStyle w:val="TOC2"/>
        <w:rPr>
          <w:rFonts w:asciiTheme="minorHAnsi" w:eastAsiaTheme="minorEastAsia" w:hAnsiTheme="minorHAnsi" w:cstheme="minorBidi"/>
          <w:noProof/>
          <w:sz w:val="22"/>
          <w:szCs w:val="22"/>
        </w:rPr>
      </w:pPr>
      <w:hyperlink w:anchor="_Toc141194891" w:history="1">
        <w:r w:rsidR="00DA3FF9" w:rsidRPr="005E390F">
          <w:rPr>
            <w:rStyle w:val="Hyperlink"/>
            <w:noProof/>
          </w:rPr>
          <w:t>37</w:t>
        </w:r>
        <w:r w:rsidR="00DA3FF9">
          <w:rPr>
            <w:rFonts w:asciiTheme="minorHAnsi" w:eastAsiaTheme="minorEastAsia" w:hAnsiTheme="minorHAnsi" w:cstheme="minorBidi"/>
            <w:noProof/>
            <w:sz w:val="22"/>
            <w:szCs w:val="22"/>
          </w:rPr>
          <w:tab/>
        </w:r>
        <w:r w:rsidR="00DA3FF9" w:rsidRPr="005E390F">
          <w:rPr>
            <w:rStyle w:val="Hyperlink"/>
            <w:noProof/>
          </w:rPr>
          <w:t>Prevention of Fraud and Bribery</w:t>
        </w:r>
        <w:r w:rsidR="00DA3FF9">
          <w:rPr>
            <w:noProof/>
            <w:webHidden/>
          </w:rPr>
          <w:tab/>
        </w:r>
        <w:r w:rsidR="00DA3FF9">
          <w:rPr>
            <w:noProof/>
            <w:webHidden/>
          </w:rPr>
          <w:fldChar w:fldCharType="begin"/>
        </w:r>
        <w:r w:rsidR="00DA3FF9">
          <w:rPr>
            <w:noProof/>
            <w:webHidden/>
          </w:rPr>
          <w:instrText xml:space="preserve"> PAGEREF _Toc141194891 \h </w:instrText>
        </w:r>
        <w:r w:rsidR="00DA3FF9">
          <w:rPr>
            <w:noProof/>
            <w:webHidden/>
          </w:rPr>
        </w:r>
        <w:r w:rsidR="00DA3FF9">
          <w:rPr>
            <w:noProof/>
            <w:webHidden/>
          </w:rPr>
          <w:fldChar w:fldCharType="separate"/>
        </w:r>
        <w:r w:rsidR="00DA3FF9">
          <w:rPr>
            <w:noProof/>
            <w:webHidden/>
          </w:rPr>
          <w:t>72</w:t>
        </w:r>
        <w:r w:rsidR="00DA3FF9">
          <w:rPr>
            <w:noProof/>
            <w:webHidden/>
          </w:rPr>
          <w:fldChar w:fldCharType="end"/>
        </w:r>
      </w:hyperlink>
    </w:p>
    <w:p w14:paraId="77A2E7C9" w14:textId="607B17CF" w:rsidR="00DA3FF9" w:rsidRDefault="00FE465A">
      <w:pPr>
        <w:pStyle w:val="TOC2"/>
        <w:rPr>
          <w:rFonts w:asciiTheme="minorHAnsi" w:eastAsiaTheme="minorEastAsia" w:hAnsiTheme="minorHAnsi" w:cstheme="minorBidi"/>
          <w:noProof/>
          <w:sz w:val="22"/>
          <w:szCs w:val="22"/>
        </w:rPr>
      </w:pPr>
      <w:hyperlink w:anchor="_Toc141194892" w:history="1">
        <w:r w:rsidR="00DA3FF9" w:rsidRPr="005E390F">
          <w:rPr>
            <w:rStyle w:val="Hyperlink"/>
            <w:noProof/>
          </w:rPr>
          <w:t>38</w:t>
        </w:r>
        <w:r w:rsidR="00DA3FF9">
          <w:rPr>
            <w:rFonts w:asciiTheme="minorHAnsi" w:eastAsiaTheme="minorEastAsia" w:hAnsiTheme="minorHAnsi" w:cstheme="minorBidi"/>
            <w:noProof/>
            <w:sz w:val="22"/>
            <w:szCs w:val="22"/>
          </w:rPr>
          <w:tab/>
        </w:r>
        <w:r w:rsidR="00DA3FF9" w:rsidRPr="005E390F">
          <w:rPr>
            <w:rStyle w:val="Hyperlink"/>
            <w:noProof/>
          </w:rPr>
          <w:t>Severance</w:t>
        </w:r>
        <w:r w:rsidR="00DA3FF9">
          <w:rPr>
            <w:noProof/>
            <w:webHidden/>
          </w:rPr>
          <w:tab/>
        </w:r>
        <w:r w:rsidR="00DA3FF9">
          <w:rPr>
            <w:noProof/>
            <w:webHidden/>
          </w:rPr>
          <w:fldChar w:fldCharType="begin"/>
        </w:r>
        <w:r w:rsidR="00DA3FF9">
          <w:rPr>
            <w:noProof/>
            <w:webHidden/>
          </w:rPr>
          <w:instrText xml:space="preserve"> PAGEREF _Toc141194892 \h </w:instrText>
        </w:r>
        <w:r w:rsidR="00DA3FF9">
          <w:rPr>
            <w:noProof/>
            <w:webHidden/>
          </w:rPr>
        </w:r>
        <w:r w:rsidR="00DA3FF9">
          <w:rPr>
            <w:noProof/>
            <w:webHidden/>
          </w:rPr>
          <w:fldChar w:fldCharType="separate"/>
        </w:r>
        <w:r w:rsidR="00DA3FF9">
          <w:rPr>
            <w:noProof/>
            <w:webHidden/>
          </w:rPr>
          <w:t>74</w:t>
        </w:r>
        <w:r w:rsidR="00DA3FF9">
          <w:rPr>
            <w:noProof/>
            <w:webHidden/>
          </w:rPr>
          <w:fldChar w:fldCharType="end"/>
        </w:r>
      </w:hyperlink>
    </w:p>
    <w:p w14:paraId="3FA2F9BD" w14:textId="4667E6ED" w:rsidR="00DA3FF9" w:rsidRDefault="00FE465A">
      <w:pPr>
        <w:pStyle w:val="TOC2"/>
        <w:rPr>
          <w:rFonts w:asciiTheme="minorHAnsi" w:eastAsiaTheme="minorEastAsia" w:hAnsiTheme="minorHAnsi" w:cstheme="minorBidi"/>
          <w:noProof/>
          <w:sz w:val="22"/>
          <w:szCs w:val="22"/>
        </w:rPr>
      </w:pPr>
      <w:hyperlink w:anchor="_Toc141194893" w:history="1">
        <w:r w:rsidR="00DA3FF9" w:rsidRPr="005E390F">
          <w:rPr>
            <w:rStyle w:val="Hyperlink"/>
            <w:noProof/>
          </w:rPr>
          <w:t>39</w:t>
        </w:r>
        <w:r w:rsidR="00DA3FF9">
          <w:rPr>
            <w:rFonts w:asciiTheme="minorHAnsi" w:eastAsiaTheme="minorEastAsia" w:hAnsiTheme="minorHAnsi" w:cstheme="minorBidi"/>
            <w:noProof/>
            <w:sz w:val="22"/>
            <w:szCs w:val="22"/>
          </w:rPr>
          <w:tab/>
        </w:r>
        <w:r w:rsidR="00DA3FF9" w:rsidRPr="005E390F">
          <w:rPr>
            <w:rStyle w:val="Hyperlink"/>
            <w:noProof/>
          </w:rPr>
          <w:t>Further Assurances</w:t>
        </w:r>
        <w:r w:rsidR="00DA3FF9">
          <w:rPr>
            <w:noProof/>
            <w:webHidden/>
          </w:rPr>
          <w:tab/>
        </w:r>
        <w:r w:rsidR="00DA3FF9">
          <w:rPr>
            <w:noProof/>
            <w:webHidden/>
          </w:rPr>
          <w:fldChar w:fldCharType="begin"/>
        </w:r>
        <w:r w:rsidR="00DA3FF9">
          <w:rPr>
            <w:noProof/>
            <w:webHidden/>
          </w:rPr>
          <w:instrText xml:space="preserve"> PAGEREF _Toc141194893 \h </w:instrText>
        </w:r>
        <w:r w:rsidR="00DA3FF9">
          <w:rPr>
            <w:noProof/>
            <w:webHidden/>
          </w:rPr>
        </w:r>
        <w:r w:rsidR="00DA3FF9">
          <w:rPr>
            <w:noProof/>
            <w:webHidden/>
          </w:rPr>
          <w:fldChar w:fldCharType="separate"/>
        </w:r>
        <w:r w:rsidR="00DA3FF9">
          <w:rPr>
            <w:noProof/>
            <w:webHidden/>
          </w:rPr>
          <w:t>74</w:t>
        </w:r>
        <w:r w:rsidR="00DA3FF9">
          <w:rPr>
            <w:noProof/>
            <w:webHidden/>
          </w:rPr>
          <w:fldChar w:fldCharType="end"/>
        </w:r>
      </w:hyperlink>
    </w:p>
    <w:p w14:paraId="6A539AE7" w14:textId="3FF227DC" w:rsidR="00DA3FF9" w:rsidRDefault="00FE465A">
      <w:pPr>
        <w:pStyle w:val="TOC2"/>
        <w:rPr>
          <w:rFonts w:asciiTheme="minorHAnsi" w:eastAsiaTheme="minorEastAsia" w:hAnsiTheme="minorHAnsi" w:cstheme="minorBidi"/>
          <w:noProof/>
          <w:sz w:val="22"/>
          <w:szCs w:val="22"/>
        </w:rPr>
      </w:pPr>
      <w:hyperlink w:anchor="_Toc141194894" w:history="1">
        <w:r w:rsidR="00DA3FF9" w:rsidRPr="005E390F">
          <w:rPr>
            <w:rStyle w:val="Hyperlink"/>
            <w:noProof/>
          </w:rPr>
          <w:t>40</w:t>
        </w:r>
        <w:r w:rsidR="00DA3FF9">
          <w:rPr>
            <w:rFonts w:asciiTheme="minorHAnsi" w:eastAsiaTheme="minorEastAsia" w:hAnsiTheme="minorHAnsi" w:cstheme="minorBidi"/>
            <w:noProof/>
            <w:sz w:val="22"/>
            <w:szCs w:val="22"/>
          </w:rPr>
          <w:tab/>
        </w:r>
        <w:r w:rsidR="00DA3FF9" w:rsidRPr="005E390F">
          <w:rPr>
            <w:rStyle w:val="Hyperlink"/>
            <w:noProof/>
          </w:rPr>
          <w:t>Entire Agreement</w:t>
        </w:r>
        <w:r w:rsidR="00DA3FF9">
          <w:rPr>
            <w:noProof/>
            <w:webHidden/>
          </w:rPr>
          <w:tab/>
        </w:r>
        <w:r w:rsidR="00DA3FF9">
          <w:rPr>
            <w:noProof/>
            <w:webHidden/>
          </w:rPr>
          <w:fldChar w:fldCharType="begin"/>
        </w:r>
        <w:r w:rsidR="00DA3FF9">
          <w:rPr>
            <w:noProof/>
            <w:webHidden/>
          </w:rPr>
          <w:instrText xml:space="preserve"> PAGEREF _Toc141194894 \h </w:instrText>
        </w:r>
        <w:r w:rsidR="00DA3FF9">
          <w:rPr>
            <w:noProof/>
            <w:webHidden/>
          </w:rPr>
        </w:r>
        <w:r w:rsidR="00DA3FF9">
          <w:rPr>
            <w:noProof/>
            <w:webHidden/>
          </w:rPr>
          <w:fldChar w:fldCharType="separate"/>
        </w:r>
        <w:r w:rsidR="00DA3FF9">
          <w:rPr>
            <w:noProof/>
            <w:webHidden/>
          </w:rPr>
          <w:t>74</w:t>
        </w:r>
        <w:r w:rsidR="00DA3FF9">
          <w:rPr>
            <w:noProof/>
            <w:webHidden/>
          </w:rPr>
          <w:fldChar w:fldCharType="end"/>
        </w:r>
      </w:hyperlink>
    </w:p>
    <w:p w14:paraId="246A888E" w14:textId="5CAF5749" w:rsidR="00DA3FF9" w:rsidRDefault="00FE465A">
      <w:pPr>
        <w:pStyle w:val="TOC2"/>
        <w:rPr>
          <w:rFonts w:asciiTheme="minorHAnsi" w:eastAsiaTheme="minorEastAsia" w:hAnsiTheme="minorHAnsi" w:cstheme="minorBidi"/>
          <w:noProof/>
          <w:sz w:val="22"/>
          <w:szCs w:val="22"/>
        </w:rPr>
      </w:pPr>
      <w:hyperlink w:anchor="_Toc141194895" w:history="1">
        <w:r w:rsidR="00DA3FF9" w:rsidRPr="005E390F">
          <w:rPr>
            <w:rStyle w:val="Hyperlink"/>
            <w:noProof/>
          </w:rPr>
          <w:t>41</w:t>
        </w:r>
        <w:r w:rsidR="00DA3FF9">
          <w:rPr>
            <w:rFonts w:asciiTheme="minorHAnsi" w:eastAsiaTheme="minorEastAsia" w:hAnsiTheme="minorHAnsi" w:cstheme="minorBidi"/>
            <w:noProof/>
            <w:sz w:val="22"/>
            <w:szCs w:val="22"/>
          </w:rPr>
          <w:tab/>
        </w:r>
        <w:r w:rsidR="00DA3FF9" w:rsidRPr="005E390F">
          <w:rPr>
            <w:rStyle w:val="Hyperlink"/>
            <w:noProof/>
          </w:rPr>
          <w:t>Third Party Rights</w:t>
        </w:r>
        <w:r w:rsidR="00DA3FF9">
          <w:rPr>
            <w:noProof/>
            <w:webHidden/>
          </w:rPr>
          <w:tab/>
        </w:r>
        <w:r w:rsidR="00DA3FF9">
          <w:rPr>
            <w:noProof/>
            <w:webHidden/>
          </w:rPr>
          <w:fldChar w:fldCharType="begin"/>
        </w:r>
        <w:r w:rsidR="00DA3FF9">
          <w:rPr>
            <w:noProof/>
            <w:webHidden/>
          </w:rPr>
          <w:instrText xml:space="preserve"> PAGEREF _Toc141194895 \h </w:instrText>
        </w:r>
        <w:r w:rsidR="00DA3FF9">
          <w:rPr>
            <w:noProof/>
            <w:webHidden/>
          </w:rPr>
        </w:r>
        <w:r w:rsidR="00DA3FF9">
          <w:rPr>
            <w:noProof/>
            <w:webHidden/>
          </w:rPr>
          <w:fldChar w:fldCharType="separate"/>
        </w:r>
        <w:r w:rsidR="00DA3FF9">
          <w:rPr>
            <w:noProof/>
            <w:webHidden/>
          </w:rPr>
          <w:t>74</w:t>
        </w:r>
        <w:r w:rsidR="00DA3FF9">
          <w:rPr>
            <w:noProof/>
            <w:webHidden/>
          </w:rPr>
          <w:fldChar w:fldCharType="end"/>
        </w:r>
      </w:hyperlink>
    </w:p>
    <w:p w14:paraId="260573FF" w14:textId="2044A232" w:rsidR="00DA3FF9" w:rsidRDefault="00FE465A">
      <w:pPr>
        <w:pStyle w:val="TOC2"/>
        <w:rPr>
          <w:rFonts w:asciiTheme="minorHAnsi" w:eastAsiaTheme="minorEastAsia" w:hAnsiTheme="minorHAnsi" w:cstheme="minorBidi"/>
          <w:noProof/>
          <w:sz w:val="22"/>
          <w:szCs w:val="22"/>
        </w:rPr>
      </w:pPr>
      <w:hyperlink w:anchor="_Toc141194896" w:history="1">
        <w:r w:rsidR="00DA3FF9" w:rsidRPr="005E390F">
          <w:rPr>
            <w:rStyle w:val="Hyperlink"/>
            <w:noProof/>
          </w:rPr>
          <w:t>42</w:t>
        </w:r>
        <w:r w:rsidR="00DA3FF9">
          <w:rPr>
            <w:rFonts w:asciiTheme="minorHAnsi" w:eastAsiaTheme="minorEastAsia" w:hAnsiTheme="minorHAnsi" w:cstheme="minorBidi"/>
            <w:noProof/>
            <w:sz w:val="22"/>
            <w:szCs w:val="22"/>
          </w:rPr>
          <w:tab/>
        </w:r>
        <w:r w:rsidR="00DA3FF9" w:rsidRPr="005E390F">
          <w:rPr>
            <w:rStyle w:val="Hyperlink"/>
            <w:noProof/>
          </w:rPr>
          <w:t>Notices</w:t>
        </w:r>
        <w:r w:rsidR="00DA3FF9">
          <w:rPr>
            <w:noProof/>
            <w:webHidden/>
          </w:rPr>
          <w:tab/>
        </w:r>
        <w:r w:rsidR="00DA3FF9">
          <w:rPr>
            <w:noProof/>
            <w:webHidden/>
          </w:rPr>
          <w:fldChar w:fldCharType="begin"/>
        </w:r>
        <w:r w:rsidR="00DA3FF9">
          <w:rPr>
            <w:noProof/>
            <w:webHidden/>
          </w:rPr>
          <w:instrText xml:space="preserve"> PAGEREF _Toc141194896 \h </w:instrText>
        </w:r>
        <w:r w:rsidR="00DA3FF9">
          <w:rPr>
            <w:noProof/>
            <w:webHidden/>
          </w:rPr>
        </w:r>
        <w:r w:rsidR="00DA3FF9">
          <w:rPr>
            <w:noProof/>
            <w:webHidden/>
          </w:rPr>
          <w:fldChar w:fldCharType="separate"/>
        </w:r>
        <w:r w:rsidR="00DA3FF9">
          <w:rPr>
            <w:noProof/>
            <w:webHidden/>
          </w:rPr>
          <w:t>75</w:t>
        </w:r>
        <w:r w:rsidR="00DA3FF9">
          <w:rPr>
            <w:noProof/>
            <w:webHidden/>
          </w:rPr>
          <w:fldChar w:fldCharType="end"/>
        </w:r>
      </w:hyperlink>
    </w:p>
    <w:p w14:paraId="3A3FD142" w14:textId="514C9818" w:rsidR="00DA3FF9" w:rsidRDefault="00FE465A">
      <w:pPr>
        <w:pStyle w:val="TOC2"/>
        <w:rPr>
          <w:rFonts w:asciiTheme="minorHAnsi" w:eastAsiaTheme="minorEastAsia" w:hAnsiTheme="minorHAnsi" w:cstheme="minorBidi"/>
          <w:noProof/>
          <w:sz w:val="22"/>
          <w:szCs w:val="22"/>
        </w:rPr>
      </w:pPr>
      <w:hyperlink w:anchor="_Toc141194897" w:history="1">
        <w:r w:rsidR="00DA3FF9" w:rsidRPr="005E390F">
          <w:rPr>
            <w:rStyle w:val="Hyperlink"/>
            <w:noProof/>
          </w:rPr>
          <w:t>43</w:t>
        </w:r>
        <w:r w:rsidR="00DA3FF9">
          <w:rPr>
            <w:rFonts w:asciiTheme="minorHAnsi" w:eastAsiaTheme="minorEastAsia" w:hAnsiTheme="minorHAnsi" w:cstheme="minorBidi"/>
            <w:noProof/>
            <w:sz w:val="22"/>
            <w:szCs w:val="22"/>
          </w:rPr>
          <w:tab/>
        </w:r>
        <w:r w:rsidR="00DA3FF9" w:rsidRPr="005E390F">
          <w:rPr>
            <w:rStyle w:val="Hyperlink"/>
            <w:noProof/>
          </w:rPr>
          <w:t>Disputes</w:t>
        </w:r>
        <w:r w:rsidR="00DA3FF9">
          <w:rPr>
            <w:noProof/>
            <w:webHidden/>
          </w:rPr>
          <w:tab/>
        </w:r>
        <w:r w:rsidR="00DA3FF9">
          <w:rPr>
            <w:noProof/>
            <w:webHidden/>
          </w:rPr>
          <w:fldChar w:fldCharType="begin"/>
        </w:r>
        <w:r w:rsidR="00DA3FF9">
          <w:rPr>
            <w:noProof/>
            <w:webHidden/>
          </w:rPr>
          <w:instrText xml:space="preserve"> PAGEREF _Toc141194897 \h </w:instrText>
        </w:r>
        <w:r w:rsidR="00DA3FF9">
          <w:rPr>
            <w:noProof/>
            <w:webHidden/>
          </w:rPr>
        </w:r>
        <w:r w:rsidR="00DA3FF9">
          <w:rPr>
            <w:noProof/>
            <w:webHidden/>
          </w:rPr>
          <w:fldChar w:fldCharType="separate"/>
        </w:r>
        <w:r w:rsidR="00DA3FF9">
          <w:rPr>
            <w:noProof/>
            <w:webHidden/>
          </w:rPr>
          <w:t>76</w:t>
        </w:r>
        <w:r w:rsidR="00DA3FF9">
          <w:rPr>
            <w:noProof/>
            <w:webHidden/>
          </w:rPr>
          <w:fldChar w:fldCharType="end"/>
        </w:r>
      </w:hyperlink>
    </w:p>
    <w:p w14:paraId="3D4B9FBA" w14:textId="29C208DD" w:rsidR="00DA3FF9" w:rsidRDefault="00FE465A">
      <w:pPr>
        <w:pStyle w:val="TOC2"/>
        <w:rPr>
          <w:rFonts w:asciiTheme="minorHAnsi" w:eastAsiaTheme="minorEastAsia" w:hAnsiTheme="minorHAnsi" w:cstheme="minorBidi"/>
          <w:noProof/>
          <w:sz w:val="22"/>
          <w:szCs w:val="22"/>
        </w:rPr>
      </w:pPr>
      <w:hyperlink w:anchor="_Toc141194898" w:history="1">
        <w:r w:rsidR="00DA3FF9" w:rsidRPr="005E390F">
          <w:rPr>
            <w:rStyle w:val="Hyperlink"/>
            <w:noProof/>
          </w:rPr>
          <w:t>44</w:t>
        </w:r>
        <w:r w:rsidR="00DA3FF9">
          <w:rPr>
            <w:rFonts w:asciiTheme="minorHAnsi" w:eastAsiaTheme="minorEastAsia" w:hAnsiTheme="minorHAnsi" w:cstheme="minorBidi"/>
            <w:noProof/>
            <w:sz w:val="22"/>
            <w:szCs w:val="22"/>
          </w:rPr>
          <w:tab/>
        </w:r>
        <w:r w:rsidR="00DA3FF9" w:rsidRPr="005E390F">
          <w:rPr>
            <w:rStyle w:val="Hyperlink"/>
            <w:noProof/>
          </w:rPr>
          <w:t>Governing Law and Jurisdiction</w:t>
        </w:r>
        <w:r w:rsidR="00DA3FF9">
          <w:rPr>
            <w:noProof/>
            <w:webHidden/>
          </w:rPr>
          <w:tab/>
        </w:r>
        <w:r w:rsidR="00DA3FF9">
          <w:rPr>
            <w:noProof/>
            <w:webHidden/>
          </w:rPr>
          <w:fldChar w:fldCharType="begin"/>
        </w:r>
        <w:r w:rsidR="00DA3FF9">
          <w:rPr>
            <w:noProof/>
            <w:webHidden/>
          </w:rPr>
          <w:instrText xml:space="preserve"> PAGEREF _Toc141194898 \h </w:instrText>
        </w:r>
        <w:r w:rsidR="00DA3FF9">
          <w:rPr>
            <w:noProof/>
            <w:webHidden/>
          </w:rPr>
        </w:r>
        <w:r w:rsidR="00DA3FF9">
          <w:rPr>
            <w:noProof/>
            <w:webHidden/>
          </w:rPr>
          <w:fldChar w:fldCharType="separate"/>
        </w:r>
        <w:r w:rsidR="00DA3FF9">
          <w:rPr>
            <w:noProof/>
            <w:webHidden/>
          </w:rPr>
          <w:t>76</w:t>
        </w:r>
        <w:r w:rsidR="00DA3FF9">
          <w:rPr>
            <w:noProof/>
            <w:webHidden/>
          </w:rPr>
          <w:fldChar w:fldCharType="end"/>
        </w:r>
      </w:hyperlink>
    </w:p>
    <w:p w14:paraId="3886BB8E" w14:textId="193B78BE" w:rsidR="003C4A60" w:rsidRDefault="003C4A60">
      <w:r>
        <w:fldChar w:fldCharType="end"/>
      </w:r>
    </w:p>
    <w:p w14:paraId="6601BA1D" w14:textId="77777777" w:rsidR="003C4A60" w:rsidRDefault="003C4A60"/>
    <w:p w14:paraId="0229DE46" w14:textId="5A3330CA" w:rsidR="00BB2D97" w:rsidRDefault="00BB2D97">
      <w:pPr>
        <w:rPr>
          <w:rFonts w:eastAsia="Times New Roman" w:cs="Times New Roman"/>
          <w:szCs w:val="24"/>
          <w:lang w:eastAsia="en-GB"/>
        </w:rPr>
      </w:pPr>
      <w:r>
        <w:br w:type="page"/>
      </w:r>
    </w:p>
    <w:p w14:paraId="1B40DE67" w14:textId="6470349E" w:rsidR="00BB2D97" w:rsidRPr="000D0D84" w:rsidRDefault="001A5EB2" w:rsidP="00BB2D97">
      <w:pPr>
        <w:pStyle w:val="StdBodyTextBold"/>
        <w:rPr>
          <w:color w:val="1F497D" w:themeColor="text2"/>
        </w:rPr>
      </w:pPr>
      <w:r w:rsidRPr="000D0D84">
        <w:rPr>
          <w:color w:val="1F497D" w:themeColor="text2"/>
        </w:rPr>
        <w:lastRenderedPageBreak/>
        <w:t>Schedules</w:t>
      </w:r>
    </w:p>
    <w:p w14:paraId="22A0C706" w14:textId="77777777" w:rsidR="00BB2D97" w:rsidRPr="009D0F2D" w:rsidRDefault="00BB2D97" w:rsidP="003741E4">
      <w:pPr>
        <w:pStyle w:val="AppendixText1"/>
        <w:numPr>
          <w:ilvl w:val="0"/>
          <w:numId w:val="13"/>
        </w:numPr>
        <w:spacing w:before="0" w:after="0"/>
        <w:contextualSpacing/>
      </w:pPr>
      <w:r w:rsidRPr="00FE4B45">
        <w:rPr>
          <w:rStyle w:val="StdBodyTextBoldChar"/>
          <w:b w:val="0"/>
        </w:rPr>
        <w:t>Definitions</w:t>
      </w:r>
    </w:p>
    <w:p w14:paraId="54D07AB4" w14:textId="5FA2F290" w:rsidR="00BB2D97" w:rsidRPr="00FE4B45" w:rsidRDefault="00FE0954" w:rsidP="00126CC5">
      <w:pPr>
        <w:pStyle w:val="AppendixText2"/>
        <w:numPr>
          <w:ilvl w:val="0"/>
          <w:numId w:val="0"/>
        </w:numPr>
        <w:spacing w:before="0" w:after="0"/>
        <w:contextualSpacing/>
      </w:pPr>
      <w:r w:rsidRPr="00605EF6">
        <w:rPr>
          <w:rStyle w:val="StdBodyTextBoldChar"/>
          <w:b w:val="0"/>
        </w:rPr>
        <w:t>2.</w:t>
      </w:r>
      <w:r w:rsidRPr="00605EF6">
        <w:rPr>
          <w:rStyle w:val="StdBodyTextBoldChar"/>
          <w:b w:val="0"/>
        </w:rPr>
        <w:tab/>
      </w:r>
      <w:bookmarkStart w:id="18" w:name="_9kR3WTrAG8AIMIBcNtB3lizZG21187JD9F"/>
      <w:r w:rsidR="00BB2D97" w:rsidRPr="00FE4B45">
        <w:t>Services Description</w:t>
      </w:r>
      <w:bookmarkEnd w:id="18"/>
      <w:r w:rsidR="00BB2D97" w:rsidRPr="00FE4B45">
        <w:t xml:space="preserve"> </w:t>
      </w:r>
    </w:p>
    <w:p w14:paraId="5D003770" w14:textId="77777777" w:rsidR="00BB2D97" w:rsidRPr="00FE4B45" w:rsidRDefault="00FE0954" w:rsidP="00126CC5">
      <w:pPr>
        <w:pStyle w:val="AppendixText2"/>
        <w:numPr>
          <w:ilvl w:val="0"/>
          <w:numId w:val="0"/>
        </w:numPr>
        <w:spacing w:before="0" w:after="0"/>
        <w:ind w:left="720" w:hanging="720"/>
        <w:contextualSpacing/>
      </w:pPr>
      <w:bookmarkStart w:id="19" w:name="_9kR3WTrAH9AIKGCaKtvt65prumWR890F"/>
      <w:bookmarkStart w:id="20" w:name="_9kR3WTrAG8AILHCaKtvt65prumWR890F"/>
      <w:r w:rsidRPr="00FE4B45">
        <w:t>3.</w:t>
      </w:r>
      <w:r w:rsidRPr="00FE4B45">
        <w:tab/>
      </w:r>
      <w:r w:rsidR="00BB2D97" w:rsidRPr="00FE4B45">
        <w:t>Performance Levels</w:t>
      </w:r>
      <w:bookmarkEnd w:id="19"/>
      <w:bookmarkEnd w:id="20"/>
    </w:p>
    <w:p w14:paraId="6C5B9AAD" w14:textId="77777777" w:rsidR="00BB2D97" w:rsidRPr="00FE4B45" w:rsidRDefault="00FE0954" w:rsidP="00605EF6">
      <w:pPr>
        <w:pStyle w:val="AppendixText2"/>
        <w:numPr>
          <w:ilvl w:val="0"/>
          <w:numId w:val="0"/>
        </w:numPr>
        <w:spacing w:before="0" w:after="0"/>
        <w:ind w:left="720" w:hanging="720"/>
        <w:contextualSpacing/>
      </w:pPr>
      <w:bookmarkStart w:id="21" w:name="_9kR3WTrAG8AIJFDecrmqetxz"/>
      <w:r w:rsidRPr="00FE4B45">
        <w:t>4.</w:t>
      </w:r>
      <w:r w:rsidRPr="00FE4B45">
        <w:tab/>
      </w:r>
      <w:r w:rsidR="00BB2D97" w:rsidRPr="00FE4B45">
        <w:t>Standards</w:t>
      </w:r>
      <w:bookmarkEnd w:id="21"/>
    </w:p>
    <w:p w14:paraId="1149DAA2" w14:textId="77777777" w:rsidR="00BB2D97" w:rsidRPr="00FE4B45" w:rsidRDefault="00FE0954" w:rsidP="00605EF6">
      <w:pPr>
        <w:pStyle w:val="AppendixText2"/>
        <w:numPr>
          <w:ilvl w:val="0"/>
          <w:numId w:val="0"/>
        </w:numPr>
        <w:spacing w:before="0" w:after="0"/>
        <w:ind w:left="720" w:hanging="720"/>
        <w:contextualSpacing/>
      </w:pPr>
      <w:bookmarkStart w:id="22" w:name="_9kR3WTrAG8AIGCEfNevB03KoLtuot013J"/>
      <w:bookmarkStart w:id="23" w:name="_9kR3WTrAG8BCEHEfNevB03KoLtuot013J"/>
      <w:r w:rsidRPr="00FE4B45">
        <w:t>5.</w:t>
      </w:r>
      <w:r w:rsidRPr="00FE4B45">
        <w:tab/>
      </w:r>
      <w:r w:rsidR="00BB2D97" w:rsidRPr="00FE4B45">
        <w:t>Security Management</w:t>
      </w:r>
      <w:bookmarkEnd w:id="22"/>
      <w:bookmarkEnd w:id="23"/>
      <w:r w:rsidR="00BB2D97" w:rsidRPr="00FE4B45">
        <w:t xml:space="preserve"> </w:t>
      </w:r>
    </w:p>
    <w:p w14:paraId="5CF32A36" w14:textId="5C0D262B" w:rsidR="00465BBC" w:rsidRDefault="00FE0954" w:rsidP="00605EF6">
      <w:pPr>
        <w:pStyle w:val="AppendixText2"/>
        <w:numPr>
          <w:ilvl w:val="0"/>
          <w:numId w:val="0"/>
        </w:numPr>
        <w:spacing w:before="0"/>
        <w:ind w:left="720" w:hanging="720"/>
        <w:contextualSpacing/>
        <w:rPr>
          <w:rStyle w:val="StdBodyTextBoldChar"/>
          <w:b w:val="0"/>
          <w:lang w:eastAsia="en-US"/>
        </w:rPr>
      </w:pPr>
      <w:bookmarkStart w:id="24" w:name="_9kR3WTrAG8AIFBFWM3BBspskaV1IB96235LR"/>
      <w:r w:rsidRPr="00FE4B45">
        <w:t>6.</w:t>
      </w:r>
      <w:r w:rsidRPr="00FE4B45">
        <w:tab/>
      </w:r>
      <w:r w:rsidR="00BB2D97" w:rsidRPr="00FE4B45">
        <w:t>Insurance Requirements</w:t>
      </w:r>
      <w:bookmarkEnd w:id="24"/>
      <w:r w:rsidR="00BB2D97" w:rsidRPr="00FE4B45">
        <w:t xml:space="preserve"> </w:t>
      </w:r>
      <w:bookmarkStart w:id="25" w:name="_9kR3WTrAG85DJgQx1n7JJSRH51C7AR0b9LIHMI2"/>
      <w:bookmarkStart w:id="26" w:name="_9kR3WTrAG85DKhQx1n7JJSRH51C7AR0b9LIHMI2"/>
    </w:p>
    <w:p w14:paraId="33F9DF88" w14:textId="2C29DC3F" w:rsidR="00BB2D97" w:rsidRPr="009D0F2D" w:rsidRDefault="00FE0954" w:rsidP="00605EF6">
      <w:pPr>
        <w:pStyle w:val="AppendixText2"/>
        <w:numPr>
          <w:ilvl w:val="0"/>
          <w:numId w:val="0"/>
        </w:numPr>
        <w:spacing w:before="0"/>
        <w:ind w:left="720" w:hanging="720"/>
        <w:contextualSpacing/>
      </w:pPr>
      <w:r w:rsidRPr="004E0A48">
        <w:rPr>
          <w:rStyle w:val="StdBodyTextBoldChar"/>
          <w:b w:val="0"/>
        </w:rPr>
        <w:t>7.</w:t>
      </w:r>
      <w:r w:rsidRPr="004E0A48">
        <w:rPr>
          <w:rStyle w:val="StdBodyTextBoldChar"/>
          <w:b w:val="0"/>
        </w:rPr>
        <w:tab/>
      </w:r>
      <w:r w:rsidR="00BB2D97" w:rsidRPr="004E0A48">
        <w:rPr>
          <w:rStyle w:val="StdBodyTextBoldChar"/>
          <w:b w:val="0"/>
        </w:rPr>
        <w:t>Authority</w:t>
      </w:r>
      <w:r w:rsidR="00BB2D97" w:rsidRPr="009D0F2D">
        <w:t xml:space="preserve"> </w:t>
      </w:r>
      <w:r w:rsidR="00BB2D97" w:rsidRPr="004E0A48">
        <w:rPr>
          <w:rStyle w:val="StdBodyTextBoldChar"/>
          <w:b w:val="0"/>
        </w:rPr>
        <w:t>Responsibilities</w:t>
      </w:r>
      <w:bookmarkEnd w:id="25"/>
      <w:bookmarkEnd w:id="26"/>
    </w:p>
    <w:p w14:paraId="0F70008B" w14:textId="626ECC45" w:rsidR="00BB2D97" w:rsidRPr="00FE4B45" w:rsidRDefault="00FE0954" w:rsidP="00605EF6">
      <w:pPr>
        <w:pStyle w:val="AppendixText2"/>
        <w:numPr>
          <w:ilvl w:val="0"/>
          <w:numId w:val="0"/>
        </w:numPr>
        <w:spacing w:before="0" w:after="0"/>
        <w:ind w:left="720" w:hanging="720"/>
        <w:contextualSpacing/>
      </w:pPr>
      <w:r w:rsidRPr="00605EF6">
        <w:rPr>
          <w:rStyle w:val="StdBodyTextBoldChar"/>
          <w:b w:val="0"/>
        </w:rPr>
        <w:t>8.</w:t>
      </w:r>
      <w:r w:rsidRPr="00605EF6">
        <w:rPr>
          <w:rStyle w:val="StdBodyTextBoldChar"/>
          <w:b w:val="0"/>
        </w:rPr>
        <w:tab/>
      </w:r>
      <w:bookmarkStart w:id="27" w:name="_9kR3WTrAG88BEHDcd730uoynf5CLA6C"/>
      <w:r w:rsidR="00BB2D97" w:rsidRPr="00FE4B45">
        <w:t>Supplier Solution</w:t>
      </w:r>
      <w:bookmarkEnd w:id="27"/>
      <w:r w:rsidR="00BB2D97" w:rsidRPr="00FE4B45">
        <w:t xml:space="preserve"> </w:t>
      </w:r>
    </w:p>
    <w:p w14:paraId="56D1948F" w14:textId="77777777" w:rsidR="00BB2D97" w:rsidRPr="00FE4B45" w:rsidRDefault="00FE0954" w:rsidP="00605EF6">
      <w:pPr>
        <w:pStyle w:val="AppendixText2"/>
        <w:numPr>
          <w:ilvl w:val="0"/>
          <w:numId w:val="0"/>
        </w:numPr>
        <w:spacing w:before="0" w:after="0"/>
        <w:ind w:left="720" w:hanging="720"/>
        <w:contextualSpacing/>
      </w:pPr>
      <w:bookmarkStart w:id="28" w:name="_9kR3WTrAG88BDGENHyxqwvnmq2GyZ1GCEFIFdhB"/>
      <w:r w:rsidRPr="00FE4B45">
        <w:t>9.</w:t>
      </w:r>
      <w:r w:rsidRPr="00FE4B45">
        <w:tab/>
      </w:r>
      <w:r w:rsidR="00BB2D97" w:rsidRPr="00FE4B45">
        <w:t>Commercially Sensitive Information</w:t>
      </w:r>
      <w:bookmarkEnd w:id="28"/>
      <w:r w:rsidR="00BB2D97" w:rsidRPr="00FE4B45">
        <w:t xml:space="preserve"> </w:t>
      </w:r>
    </w:p>
    <w:p w14:paraId="413D1767" w14:textId="77777777" w:rsidR="00BB2D97" w:rsidRPr="00FE4B45" w:rsidRDefault="00FE0954" w:rsidP="00605EF6">
      <w:pPr>
        <w:pStyle w:val="AppendixText2"/>
        <w:numPr>
          <w:ilvl w:val="0"/>
          <w:numId w:val="0"/>
        </w:numPr>
        <w:spacing w:before="0" w:after="0"/>
        <w:ind w:left="720" w:hanging="720"/>
        <w:contextualSpacing/>
      </w:pPr>
      <w:bookmarkStart w:id="29" w:name="_9kR3WTrAG88BCFFZS50nookRN8xo4n1DJO6sCPO"/>
      <w:r w:rsidRPr="00FE4B45">
        <w:t>10.</w:t>
      </w:r>
      <w:r w:rsidRPr="00FE4B45">
        <w:tab/>
      </w:r>
      <w:r w:rsidR="00BB2D97" w:rsidRPr="00FE4B45">
        <w:t>Notified Key Sub-contractors</w:t>
      </w:r>
      <w:bookmarkEnd w:id="29"/>
    </w:p>
    <w:p w14:paraId="44CEF13E" w14:textId="7B0D58DC" w:rsidR="00465BBC" w:rsidRDefault="00FE0954" w:rsidP="00605EF6">
      <w:pPr>
        <w:pStyle w:val="AppendixText2"/>
        <w:numPr>
          <w:ilvl w:val="0"/>
          <w:numId w:val="0"/>
        </w:numPr>
        <w:spacing w:before="0"/>
        <w:ind w:left="720" w:hanging="720"/>
        <w:contextualSpacing/>
        <w:rPr>
          <w:rStyle w:val="StdBodyTextBoldChar"/>
          <w:b w:val="0"/>
          <w:lang w:eastAsia="en-US"/>
        </w:rPr>
      </w:pPr>
      <w:bookmarkStart w:id="30" w:name="_9kR3WTrAG88BBEGgRnyuTLuEMgR9FK2o8P"/>
      <w:r w:rsidRPr="00FE4B45">
        <w:t>11.</w:t>
      </w:r>
      <w:r w:rsidRPr="00FE4B45">
        <w:tab/>
      </w:r>
      <w:r w:rsidR="00BB2D97" w:rsidRPr="00FE4B45">
        <w:t>Third Party Contracts</w:t>
      </w:r>
      <w:bookmarkStart w:id="31" w:name="_9kR3WTrAG859BcQx1n7JLmdx3L3z4"/>
      <w:bookmarkEnd w:id="30"/>
    </w:p>
    <w:p w14:paraId="22CF0D88" w14:textId="3EBBC705" w:rsidR="00BB2D97" w:rsidRPr="009D0F2D" w:rsidRDefault="00FE0954" w:rsidP="00605EF6">
      <w:pPr>
        <w:pStyle w:val="AppendixText2"/>
        <w:numPr>
          <w:ilvl w:val="0"/>
          <w:numId w:val="0"/>
        </w:numPr>
        <w:spacing w:before="0"/>
        <w:ind w:left="720" w:hanging="720"/>
        <w:contextualSpacing/>
      </w:pPr>
      <w:r w:rsidRPr="004E0A48">
        <w:rPr>
          <w:rStyle w:val="StdBodyTextBoldChar"/>
          <w:b w:val="0"/>
        </w:rPr>
        <w:t>12.</w:t>
      </w:r>
      <w:r w:rsidRPr="004E0A48">
        <w:rPr>
          <w:rStyle w:val="StdBodyTextBoldChar"/>
          <w:b w:val="0"/>
        </w:rPr>
        <w:tab/>
      </w:r>
      <w:r w:rsidR="00BB2D97" w:rsidRPr="004E0A48">
        <w:rPr>
          <w:rStyle w:val="StdBodyTextBoldChar"/>
          <w:b w:val="0"/>
        </w:rPr>
        <w:t>Software</w:t>
      </w:r>
      <w:bookmarkEnd w:id="31"/>
    </w:p>
    <w:p w14:paraId="448B9ACE" w14:textId="79F75364" w:rsidR="00BB2D97" w:rsidRPr="00FE4B45" w:rsidRDefault="00D9738C" w:rsidP="00605EF6">
      <w:pPr>
        <w:pStyle w:val="AppendixText2"/>
        <w:numPr>
          <w:ilvl w:val="0"/>
          <w:numId w:val="0"/>
        </w:numPr>
        <w:spacing w:before="0" w:after="0"/>
        <w:ind w:left="720" w:hanging="720"/>
        <w:contextualSpacing/>
      </w:pPr>
      <w:r w:rsidRPr="00605EF6">
        <w:rPr>
          <w:rStyle w:val="StdBodyTextBoldChar"/>
          <w:b w:val="0"/>
        </w:rPr>
        <w:t>13.</w:t>
      </w:r>
      <w:r w:rsidRPr="00605EF6">
        <w:rPr>
          <w:rStyle w:val="StdBodyTextBoldChar"/>
          <w:b w:val="0"/>
        </w:rPr>
        <w:tab/>
      </w:r>
      <w:bookmarkStart w:id="32" w:name="_9kR3WTrAG87CFIFSLzzprsuAyz84Amfx0"/>
      <w:r w:rsidR="00BB2D97" w:rsidRPr="00FE4B45">
        <w:t>Implementation Plan</w:t>
      </w:r>
      <w:bookmarkEnd w:id="32"/>
    </w:p>
    <w:p w14:paraId="3ABEB9A9" w14:textId="77777777" w:rsidR="00BB2D97" w:rsidRPr="00FE4B45" w:rsidRDefault="00D9738C" w:rsidP="00605EF6">
      <w:pPr>
        <w:pStyle w:val="AppendixText2"/>
        <w:numPr>
          <w:ilvl w:val="0"/>
          <w:numId w:val="0"/>
        </w:numPr>
        <w:spacing w:before="0"/>
        <w:ind w:left="720" w:hanging="720"/>
        <w:contextualSpacing/>
      </w:pPr>
      <w:bookmarkStart w:id="33" w:name="_9kR3WTrAH97CDGGeOuA1wvYeAwnp6L68"/>
      <w:bookmarkStart w:id="34" w:name="_9kR3WTrAG87CEHGeOuA1wvYeAwnp6L68"/>
      <w:r w:rsidRPr="00FE4B45">
        <w:t>14.</w:t>
      </w:r>
      <w:r w:rsidRPr="00FE4B45">
        <w:tab/>
      </w:r>
      <w:r w:rsidR="00BB2D97" w:rsidRPr="00FE4B45">
        <w:t>Testing Procedures</w:t>
      </w:r>
      <w:bookmarkEnd w:id="33"/>
      <w:bookmarkEnd w:id="34"/>
    </w:p>
    <w:p w14:paraId="18A001D7" w14:textId="36523CB2" w:rsidR="00BB2D97" w:rsidRPr="00FE4B45" w:rsidRDefault="00D9738C" w:rsidP="00605EF6">
      <w:pPr>
        <w:pStyle w:val="AppendixText2"/>
        <w:numPr>
          <w:ilvl w:val="0"/>
          <w:numId w:val="0"/>
        </w:numPr>
        <w:spacing w:before="0" w:after="0"/>
        <w:ind w:left="720" w:hanging="720"/>
        <w:contextualSpacing/>
      </w:pPr>
      <w:r w:rsidRPr="00605EF6">
        <w:rPr>
          <w:rStyle w:val="StdBodyTextBoldChar"/>
          <w:b w:val="0"/>
        </w:rPr>
        <w:t>15.</w:t>
      </w:r>
      <w:r w:rsidRPr="00605EF6">
        <w:rPr>
          <w:rStyle w:val="StdBodyTextBoldChar"/>
          <w:b w:val="0"/>
        </w:rPr>
        <w:tab/>
      </w:r>
      <w:bookmarkStart w:id="35" w:name="_9kR3WTrAG87BHMGMAfqxlyvrvRWGI6vw87"/>
      <w:bookmarkStart w:id="36" w:name="_9kR3WTrAH97BINGMAfqxlyvrvRWGI6vw87"/>
      <w:r w:rsidR="00BB2D97" w:rsidRPr="00FE4B45">
        <w:t>Charges and Invoicing</w:t>
      </w:r>
      <w:bookmarkEnd w:id="35"/>
      <w:bookmarkEnd w:id="36"/>
      <w:r w:rsidR="00BB2D97" w:rsidRPr="00FE4B45">
        <w:t xml:space="preserve"> </w:t>
      </w:r>
    </w:p>
    <w:p w14:paraId="4D736188" w14:textId="77777777" w:rsidR="00BB2D97" w:rsidRPr="00FE4B45" w:rsidRDefault="00D9738C" w:rsidP="00605EF6">
      <w:pPr>
        <w:pStyle w:val="AppendixText2"/>
        <w:numPr>
          <w:ilvl w:val="0"/>
          <w:numId w:val="0"/>
        </w:numPr>
        <w:spacing w:before="0" w:after="0"/>
        <w:ind w:left="720" w:hanging="720"/>
        <w:contextualSpacing/>
      </w:pPr>
      <w:bookmarkStart w:id="37" w:name="_9kR3WTrAG87BFKHaGw9qs8EA6mY3C46z6FBH"/>
      <w:bookmarkStart w:id="38" w:name="_9kR3WTrAH97BGLHaGw9qs8EA6mY3C46z6FBH"/>
      <w:r w:rsidRPr="00FE4B45">
        <w:t>16.</w:t>
      </w:r>
      <w:r w:rsidRPr="00FE4B45">
        <w:tab/>
      </w:r>
      <w:r w:rsidR="00BB2D97" w:rsidRPr="00FE4B45">
        <w:t>Payments on Termination</w:t>
      </w:r>
      <w:bookmarkEnd w:id="37"/>
      <w:bookmarkEnd w:id="38"/>
    </w:p>
    <w:p w14:paraId="5E7182BC" w14:textId="77777777" w:rsidR="00BB2D97" w:rsidRPr="00FE4B45" w:rsidRDefault="00D9738C" w:rsidP="00605EF6">
      <w:pPr>
        <w:pStyle w:val="AppendixText2"/>
        <w:numPr>
          <w:ilvl w:val="0"/>
          <w:numId w:val="0"/>
        </w:numPr>
        <w:spacing w:before="0" w:after="0"/>
        <w:ind w:left="720" w:hanging="720"/>
        <w:contextualSpacing/>
      </w:pPr>
      <w:bookmarkStart w:id="39" w:name="_9kR3WTrAG87BBGIN6pojuou5x10"/>
      <w:r w:rsidRPr="00FE4B45">
        <w:t>17.</w:t>
      </w:r>
      <w:r w:rsidRPr="00FE4B45">
        <w:tab/>
      </w:r>
      <w:r w:rsidR="00BB2D97" w:rsidRPr="00FE4B45">
        <w:t>Benchmarking</w:t>
      </w:r>
      <w:bookmarkEnd w:id="39"/>
    </w:p>
    <w:p w14:paraId="43B14874" w14:textId="77777777" w:rsidR="00BB2D97" w:rsidRPr="00FE4B45" w:rsidRDefault="00D9738C" w:rsidP="00605EF6">
      <w:pPr>
        <w:pStyle w:val="AppendixText2"/>
        <w:numPr>
          <w:ilvl w:val="0"/>
          <w:numId w:val="0"/>
        </w:numPr>
        <w:spacing w:before="0" w:after="0"/>
        <w:ind w:left="720" w:hanging="720"/>
        <w:contextualSpacing/>
      </w:pPr>
      <w:bookmarkStart w:id="40" w:name="_9kR3WTrAG87BAFJSEtmnqmlpTL7JJ57M"/>
      <w:r w:rsidRPr="00FE4B45">
        <w:t>18.</w:t>
      </w:r>
      <w:r w:rsidRPr="00FE4B45">
        <w:tab/>
      </w:r>
      <w:r w:rsidR="00BB2D97" w:rsidRPr="00FE4B45">
        <w:t>Financial Distress</w:t>
      </w:r>
      <w:bookmarkEnd w:id="40"/>
    </w:p>
    <w:p w14:paraId="03356209" w14:textId="77777777" w:rsidR="00BB2D97" w:rsidRPr="00FE4B45" w:rsidRDefault="00D9738C" w:rsidP="00605EF6">
      <w:pPr>
        <w:pStyle w:val="AppendixText2"/>
        <w:numPr>
          <w:ilvl w:val="0"/>
          <w:numId w:val="0"/>
        </w:numPr>
        <w:spacing w:before="0" w:after="0"/>
        <w:ind w:left="720" w:hanging="720"/>
        <w:contextualSpacing/>
      </w:pPr>
      <w:bookmarkStart w:id="41" w:name="_9kR3WTrAG87AEKKTEtmnqmlphV0BEKM404SeE3K"/>
      <w:bookmarkStart w:id="42" w:name="_9kR3WTrAH97AFLKTEtmnqmlphV0BEKM404SeE3K"/>
      <w:r w:rsidRPr="00FE4B45">
        <w:t>19.</w:t>
      </w:r>
      <w:r w:rsidRPr="00FE4B45">
        <w:tab/>
      </w:r>
      <w:r w:rsidR="00BB2D97" w:rsidRPr="00FE4B45">
        <w:t>Financial Reports and Audit Rights</w:t>
      </w:r>
      <w:bookmarkEnd w:id="41"/>
      <w:bookmarkEnd w:id="42"/>
    </w:p>
    <w:p w14:paraId="31FEA938" w14:textId="77777777" w:rsidR="00BB2D97" w:rsidRPr="00FE4B45" w:rsidRDefault="00D9738C" w:rsidP="00605EF6">
      <w:pPr>
        <w:pStyle w:val="AppendixText2"/>
        <w:numPr>
          <w:ilvl w:val="0"/>
          <w:numId w:val="0"/>
        </w:numPr>
        <w:spacing w:before="0"/>
        <w:ind w:left="720" w:hanging="720"/>
        <w:contextualSpacing/>
      </w:pPr>
      <w:bookmarkStart w:id="43" w:name="_9kR3WTrAG87ADJLPE40klzsx2ncU4D65B"/>
      <w:r w:rsidRPr="00FE4B45">
        <w:t>20.</w:t>
      </w:r>
      <w:r w:rsidRPr="00FE4B45">
        <w:tab/>
      </w:r>
      <w:r w:rsidR="00BB2D97" w:rsidRPr="00FE4B45">
        <w:t>Anticipated Savings</w:t>
      </w:r>
      <w:bookmarkEnd w:id="43"/>
    </w:p>
    <w:p w14:paraId="7275393B" w14:textId="49E064E6" w:rsidR="00BB2D97" w:rsidRPr="00FE4B45" w:rsidRDefault="00D9738C" w:rsidP="00605EF6">
      <w:pPr>
        <w:pStyle w:val="AppendixText2"/>
        <w:numPr>
          <w:ilvl w:val="0"/>
          <w:numId w:val="0"/>
        </w:numPr>
        <w:spacing w:before="0" w:after="0"/>
        <w:ind w:left="720" w:hanging="720"/>
        <w:contextualSpacing/>
      </w:pPr>
      <w:r w:rsidRPr="00605EF6">
        <w:rPr>
          <w:rStyle w:val="StdBodyTextBoldChar"/>
          <w:b w:val="0"/>
        </w:rPr>
        <w:t>21.</w:t>
      </w:r>
      <w:r w:rsidRPr="00605EF6">
        <w:rPr>
          <w:rStyle w:val="StdBodyTextBoldChar"/>
          <w:b w:val="0"/>
        </w:rPr>
        <w:tab/>
      </w:r>
      <w:bookmarkStart w:id="44" w:name="_9kR3WTrAG87A9GHQL7yv5pqtl"/>
      <w:r w:rsidR="00BB2D97" w:rsidRPr="00FE4B45">
        <w:t>Governance</w:t>
      </w:r>
      <w:bookmarkEnd w:id="44"/>
      <w:r w:rsidR="00BB2D97" w:rsidRPr="00FE4B45">
        <w:t xml:space="preserve"> </w:t>
      </w:r>
    </w:p>
    <w:p w14:paraId="16218452" w14:textId="77777777" w:rsidR="00BB2D97" w:rsidRPr="00FE4B45" w:rsidRDefault="00D9738C" w:rsidP="00605EF6">
      <w:pPr>
        <w:pStyle w:val="AppendixText2"/>
        <w:numPr>
          <w:ilvl w:val="0"/>
          <w:numId w:val="0"/>
        </w:numPr>
        <w:spacing w:before="0" w:after="0"/>
        <w:ind w:left="720" w:hanging="720"/>
        <w:contextualSpacing/>
      </w:pPr>
      <w:bookmarkStart w:id="45" w:name="_9kR3WTrAH979GOINAfmtlIN5BGC7jkG2tvCRC"/>
      <w:bookmarkStart w:id="46" w:name="_9kR3WTrAG87A8FINAfmtlIN5BGC7jkG2tvCRC"/>
      <w:r w:rsidRPr="00FE4B45">
        <w:t>22.</w:t>
      </w:r>
      <w:r w:rsidRPr="00FE4B45">
        <w:tab/>
      </w:r>
      <w:r w:rsidR="00BB2D97" w:rsidRPr="00FE4B45">
        <w:t>Change Control Procedure</w:t>
      </w:r>
      <w:bookmarkEnd w:id="45"/>
      <w:bookmarkEnd w:id="46"/>
      <w:r w:rsidR="00BB2D97" w:rsidRPr="00FE4B45">
        <w:t xml:space="preserve"> </w:t>
      </w:r>
    </w:p>
    <w:p w14:paraId="1EDE093F" w14:textId="77777777" w:rsidR="00BB2D97" w:rsidRPr="00FE4B45" w:rsidRDefault="00D9738C" w:rsidP="00605EF6">
      <w:pPr>
        <w:pStyle w:val="AppendixText2"/>
        <w:numPr>
          <w:ilvl w:val="0"/>
          <w:numId w:val="0"/>
        </w:numPr>
        <w:spacing w:before="0" w:after="0"/>
        <w:ind w:left="720" w:hanging="720"/>
        <w:contextualSpacing/>
      </w:pPr>
      <w:bookmarkStart w:id="47" w:name="_9kR3WTrAH979EMJPCy69EzYT1C6DMB7DpoK6xzG"/>
      <w:bookmarkStart w:id="48" w:name="_9kR3WTrAG879FNJPCy69EzYT1C6DMB7DpoK6xzG"/>
      <w:r w:rsidRPr="00FE4B45">
        <w:t>23.</w:t>
      </w:r>
      <w:r w:rsidRPr="00FE4B45">
        <w:tab/>
      </w:r>
      <w:r w:rsidR="00BB2D97" w:rsidRPr="00FE4B45">
        <w:t>Dispute Resolution Procedure</w:t>
      </w:r>
      <w:bookmarkEnd w:id="47"/>
      <w:bookmarkEnd w:id="48"/>
      <w:r w:rsidR="00BB2D97" w:rsidRPr="00FE4B45">
        <w:t xml:space="preserve"> </w:t>
      </w:r>
    </w:p>
    <w:p w14:paraId="471565FE" w14:textId="77777777" w:rsidR="00BB2D97" w:rsidRPr="00FE4B45" w:rsidRDefault="00D9738C" w:rsidP="00605EF6">
      <w:pPr>
        <w:pStyle w:val="AppendixText2"/>
        <w:numPr>
          <w:ilvl w:val="0"/>
          <w:numId w:val="0"/>
        </w:numPr>
        <w:spacing w:before="0" w:after="0"/>
        <w:ind w:left="720" w:hanging="720"/>
        <w:contextualSpacing/>
      </w:pPr>
      <w:bookmarkStart w:id="49" w:name="_9kR3WTrAG879CKKeMr25BDvrvaWozF57uoKPKIJ"/>
      <w:bookmarkStart w:id="50" w:name="_9kR3WTrAH979DLKeMr25BDvrvaWozF57uoKPKIJ"/>
      <w:r w:rsidRPr="00FE4B45">
        <w:t>24.</w:t>
      </w:r>
      <w:r w:rsidRPr="00FE4B45">
        <w:tab/>
      </w:r>
      <w:r w:rsidR="00BB2D97" w:rsidRPr="00FE4B45">
        <w:t>Reports and Records Provisions</w:t>
      </w:r>
      <w:bookmarkEnd w:id="49"/>
      <w:bookmarkEnd w:id="50"/>
      <w:r w:rsidR="00BB2D97" w:rsidRPr="00FE4B45">
        <w:t xml:space="preserve"> </w:t>
      </w:r>
    </w:p>
    <w:p w14:paraId="1AF68C47" w14:textId="77777777" w:rsidR="00BB2D97" w:rsidRPr="00FE4B45" w:rsidRDefault="00D9738C" w:rsidP="00605EF6">
      <w:pPr>
        <w:pStyle w:val="AppendixText2"/>
        <w:numPr>
          <w:ilvl w:val="0"/>
          <w:numId w:val="0"/>
        </w:numPr>
        <w:spacing w:before="0" w:after="0"/>
        <w:ind w:left="720" w:hanging="720"/>
        <w:contextualSpacing/>
      </w:pPr>
      <w:bookmarkStart w:id="51" w:name="_9kR3WTrAG879AILSS30fHpqkpwxzF"/>
      <w:bookmarkStart w:id="52" w:name="_9kR3WTrAH979BJLSS30fHpqkpwxzF"/>
      <w:r w:rsidRPr="00FE4B45">
        <w:t>25.</w:t>
      </w:r>
      <w:r w:rsidRPr="00FE4B45">
        <w:tab/>
      </w:r>
      <w:r w:rsidR="00BB2D97" w:rsidRPr="00FE4B45">
        <w:t>Exit Management</w:t>
      </w:r>
      <w:bookmarkEnd w:id="51"/>
      <w:bookmarkEnd w:id="52"/>
      <w:r w:rsidR="00BB2D97" w:rsidRPr="00FE4B45">
        <w:t xml:space="preserve"> </w:t>
      </w:r>
    </w:p>
    <w:p w14:paraId="7F7052CF" w14:textId="77777777" w:rsidR="00BB2D97" w:rsidRPr="00FE4B45" w:rsidRDefault="00D9738C" w:rsidP="00605EF6">
      <w:pPr>
        <w:pStyle w:val="AppendixText2"/>
        <w:numPr>
          <w:ilvl w:val="0"/>
          <w:numId w:val="0"/>
        </w:numPr>
        <w:spacing w:before="0" w:after="0"/>
        <w:ind w:left="720" w:hanging="720"/>
        <w:contextualSpacing/>
      </w:pPr>
      <w:bookmarkStart w:id="53" w:name="_9kR3WTrAG8799HMhNtB3liJO6C83GCCT0i03459"/>
      <w:r w:rsidRPr="00FE4B45">
        <w:t>26.</w:t>
      </w:r>
      <w:r w:rsidRPr="00FE4B45">
        <w:tab/>
      </w:r>
      <w:r w:rsidR="00BB2D97" w:rsidRPr="00FE4B45">
        <w:t>Service Continuity Plan and Corporate Resolution Planning</w:t>
      </w:r>
      <w:bookmarkEnd w:id="53"/>
    </w:p>
    <w:p w14:paraId="1325D94C" w14:textId="77777777" w:rsidR="00BB2D97" w:rsidRPr="00FE4B45" w:rsidRDefault="00D9738C" w:rsidP="00605EF6">
      <w:pPr>
        <w:pStyle w:val="AppendixText2"/>
        <w:numPr>
          <w:ilvl w:val="0"/>
          <w:numId w:val="0"/>
        </w:numPr>
        <w:spacing w:before="0"/>
        <w:ind w:left="720" w:hanging="720"/>
        <w:contextualSpacing/>
      </w:pPr>
      <w:bookmarkStart w:id="54" w:name="_9kR3WTrAG8798GNSHzpxxxAxMNsq3E"/>
      <w:r w:rsidRPr="00FE4B45">
        <w:t>27.</w:t>
      </w:r>
      <w:r w:rsidRPr="00FE4B45">
        <w:tab/>
      </w:r>
      <w:r w:rsidR="00BB2D97" w:rsidRPr="00FE4B45">
        <w:t>Conduct of Claims</w:t>
      </w:r>
      <w:bookmarkEnd w:id="54"/>
    </w:p>
    <w:p w14:paraId="65CDE92E" w14:textId="780FCF7A" w:rsidR="00BB2D97" w:rsidRPr="00FE4B45" w:rsidRDefault="00D9738C" w:rsidP="00605EF6">
      <w:pPr>
        <w:pStyle w:val="AppendixText2"/>
        <w:numPr>
          <w:ilvl w:val="0"/>
          <w:numId w:val="0"/>
        </w:numPr>
        <w:spacing w:before="0" w:after="0"/>
        <w:ind w:left="720" w:hanging="720"/>
        <w:contextualSpacing/>
      </w:pPr>
      <w:r w:rsidRPr="00605EF6">
        <w:rPr>
          <w:rStyle w:val="StdBodyTextBoldChar"/>
          <w:b w:val="0"/>
        </w:rPr>
        <w:t>28.</w:t>
      </w:r>
      <w:r w:rsidRPr="00605EF6">
        <w:rPr>
          <w:rStyle w:val="StdBodyTextBoldChar"/>
          <w:b w:val="0"/>
        </w:rPr>
        <w:tab/>
      </w:r>
      <w:bookmarkStart w:id="55" w:name="_9kR3WTrAH978FPIccrekZgurA3q3"/>
      <w:bookmarkStart w:id="56" w:name="_9kR3WTrAG8797GIccrekZgurA3q3"/>
      <w:r w:rsidR="00BB2D97" w:rsidRPr="00FE4B45">
        <w:t>Staff Transfer</w:t>
      </w:r>
      <w:bookmarkEnd w:id="55"/>
      <w:bookmarkEnd w:id="56"/>
    </w:p>
    <w:p w14:paraId="55C24244" w14:textId="2BF49ADA" w:rsidR="00465BBC" w:rsidRDefault="00D9738C" w:rsidP="00605EF6">
      <w:pPr>
        <w:pStyle w:val="AppendixText2"/>
        <w:numPr>
          <w:ilvl w:val="0"/>
          <w:numId w:val="0"/>
        </w:numPr>
        <w:spacing w:before="0"/>
        <w:ind w:left="720" w:hanging="720"/>
        <w:contextualSpacing/>
        <w:rPr>
          <w:rStyle w:val="StdBodyTextBoldChar"/>
          <w:b w:val="0"/>
          <w:lang w:eastAsia="en-US"/>
        </w:rPr>
      </w:pPr>
      <w:bookmarkStart w:id="57" w:name="_9kR3WTrAG878EOJVF0mNwB955xw"/>
      <w:r w:rsidRPr="00FE4B45">
        <w:t>29.</w:t>
      </w:r>
      <w:r w:rsidRPr="00FE4B45">
        <w:tab/>
      </w:r>
      <w:r w:rsidR="00BB2D97" w:rsidRPr="00FE4B45">
        <w:t>Key Personnel</w:t>
      </w:r>
      <w:bookmarkStart w:id="58" w:name="_9kR3WTrAG869EgQx1n7JHGWYzxyvF7t"/>
      <w:bookmarkEnd w:id="57"/>
    </w:p>
    <w:p w14:paraId="30FCA2A9" w14:textId="37130AB1" w:rsidR="00465BBC" w:rsidRDefault="00D9738C" w:rsidP="00605EF6">
      <w:pPr>
        <w:pStyle w:val="AppendixText2"/>
        <w:numPr>
          <w:ilvl w:val="0"/>
          <w:numId w:val="0"/>
        </w:numPr>
        <w:spacing w:before="0"/>
        <w:ind w:left="720" w:hanging="720"/>
        <w:contextualSpacing/>
        <w:rPr>
          <w:rStyle w:val="StdBodyTextBoldChar"/>
          <w:b w:val="0"/>
          <w:lang w:eastAsia="en-US"/>
        </w:rPr>
      </w:pPr>
      <w:r w:rsidRPr="004E0A48">
        <w:rPr>
          <w:rStyle w:val="StdBodyTextBoldChar"/>
          <w:b w:val="0"/>
        </w:rPr>
        <w:t>30.</w:t>
      </w:r>
      <w:r w:rsidRPr="004E0A48">
        <w:rPr>
          <w:rStyle w:val="StdBodyTextBoldChar"/>
          <w:b w:val="0"/>
        </w:rPr>
        <w:tab/>
      </w:r>
      <w:r w:rsidR="00BB2D97" w:rsidRPr="004E0A48">
        <w:rPr>
          <w:rStyle w:val="StdBodyTextBoldChar"/>
          <w:b w:val="0"/>
        </w:rPr>
        <w:t>Guarantee</w:t>
      </w:r>
      <w:bookmarkStart w:id="59" w:name="_9kR3WTrAG869DfQx1n7JHHgeAwn4JA65ibAPNJ6"/>
      <w:bookmarkEnd w:id="58"/>
    </w:p>
    <w:p w14:paraId="3908E511" w14:textId="6E0CB828" w:rsidR="00824AEF" w:rsidRDefault="00D9738C" w:rsidP="00824AEF">
      <w:pPr>
        <w:pStyle w:val="AppendixText2"/>
        <w:numPr>
          <w:ilvl w:val="0"/>
          <w:numId w:val="0"/>
        </w:numPr>
        <w:spacing w:before="0"/>
        <w:ind w:left="720" w:hanging="720"/>
        <w:contextualSpacing/>
        <w:rPr>
          <w:rStyle w:val="StdBodyTextBoldChar"/>
          <w:b w:val="0"/>
        </w:rPr>
      </w:pPr>
      <w:r w:rsidRPr="004E0A48">
        <w:rPr>
          <w:rStyle w:val="StdBodyTextBoldChar"/>
          <w:b w:val="0"/>
        </w:rPr>
        <w:t>31.</w:t>
      </w:r>
      <w:r w:rsidRPr="004E0A48">
        <w:rPr>
          <w:rStyle w:val="StdBodyTextBoldChar"/>
          <w:b w:val="0"/>
        </w:rPr>
        <w:tab/>
      </w:r>
      <w:r w:rsidR="00BB2D97" w:rsidRPr="004E0A48">
        <w:rPr>
          <w:rStyle w:val="StdBodyTextBoldChar"/>
          <w:b w:val="0"/>
        </w:rPr>
        <w:t>Processing Personal Data</w:t>
      </w:r>
      <w:bookmarkEnd w:id="59"/>
    </w:p>
    <w:p w14:paraId="7901BF34" w14:textId="549F1AE3" w:rsidR="00824AEF" w:rsidRPr="00824AEF" w:rsidRDefault="00824AEF" w:rsidP="00824AEF">
      <w:pPr>
        <w:pStyle w:val="AppendixText2"/>
        <w:numPr>
          <w:ilvl w:val="0"/>
          <w:numId w:val="0"/>
        </w:numPr>
        <w:spacing w:before="0"/>
        <w:ind w:left="720" w:hanging="720"/>
        <w:contextualSpacing/>
        <w:rPr>
          <w:rStyle w:val="StdBodyTextBoldChar"/>
          <w:b w:val="0"/>
        </w:rPr>
      </w:pPr>
      <w:r w:rsidRPr="00824AEF">
        <w:rPr>
          <w:rStyle w:val="StdBodyTextBoldChar"/>
          <w:b w:val="0"/>
        </w:rPr>
        <w:t>32.</w:t>
      </w:r>
      <w:r w:rsidRPr="00824AEF">
        <w:rPr>
          <w:rStyle w:val="StdBodyTextBoldChar"/>
          <w:b w:val="0"/>
        </w:rPr>
        <w:tab/>
        <w:t>Intellectual Property Rights</w:t>
      </w:r>
    </w:p>
    <w:p w14:paraId="56A45099" w14:textId="77777777" w:rsidR="00BB2D97" w:rsidRDefault="00BB2D97" w:rsidP="001A5EB2"/>
    <w:p w14:paraId="78B4E3DB" w14:textId="77777777" w:rsidR="00BB2D97" w:rsidRPr="00BB2D97" w:rsidRDefault="00BB2D97" w:rsidP="00BB2D97">
      <w:pPr>
        <w:pStyle w:val="StdBodyText1"/>
        <w:sectPr w:rsidR="00BB2D97" w:rsidRPr="00BB2D97" w:rsidSect="00D53761">
          <w:headerReference w:type="even" r:id="rId16"/>
          <w:headerReference w:type="default" r:id="rId17"/>
          <w:footerReference w:type="even" r:id="rId18"/>
          <w:footerReference w:type="default" r:id="rId19"/>
          <w:headerReference w:type="first" r:id="rId20"/>
          <w:footerReference w:type="first" r:id="rId21"/>
          <w:pgSz w:w="11909" w:h="16834"/>
          <w:pgMar w:top="1701" w:right="851" w:bottom="1134" w:left="851" w:header="567" w:footer="567" w:gutter="0"/>
          <w:cols w:space="720"/>
          <w:docGrid w:linePitch="326"/>
        </w:sectPr>
      </w:pPr>
    </w:p>
    <w:p w14:paraId="4E964670" w14:textId="74B6F558" w:rsidR="00EF282A" w:rsidRDefault="00EF282A" w:rsidP="00EF282A">
      <w:pPr>
        <w:pStyle w:val="StdBodyText"/>
        <w:tabs>
          <w:tab w:val="right" w:pos="9072"/>
        </w:tabs>
      </w:pPr>
      <w:r w:rsidRPr="00EF282A">
        <w:rPr>
          <w:rStyle w:val="StdBodyTextBoldChar"/>
        </w:rPr>
        <w:t xml:space="preserve">THIS </w:t>
      </w:r>
      <w:r w:rsidR="000A48F3">
        <w:rPr>
          <w:rStyle w:val="StdBodyTextBoldChar"/>
        </w:rPr>
        <w:t>CONTRACT</w:t>
      </w:r>
      <w:r>
        <w:t xml:space="preserve"> is made on</w:t>
      </w:r>
      <w:r>
        <w:tab/>
        <w:t>20</w:t>
      </w:r>
    </w:p>
    <w:p w14:paraId="76191685" w14:textId="77777777" w:rsidR="00EF282A" w:rsidRDefault="00EF282A" w:rsidP="00EF282A">
      <w:pPr>
        <w:pStyle w:val="StdBodyTextBold"/>
      </w:pPr>
      <w:r>
        <w:t>BETWEEN:</w:t>
      </w:r>
    </w:p>
    <w:p w14:paraId="3B81D25F" w14:textId="77777777" w:rsidR="00EF282A" w:rsidRPr="009A108E" w:rsidRDefault="009A108E" w:rsidP="00EF282A">
      <w:pPr>
        <w:pStyle w:val="PartiesBodyText"/>
        <w:rPr>
          <w:b/>
        </w:rPr>
      </w:pPr>
      <w:r w:rsidRPr="000D0D84">
        <w:rPr>
          <w:rStyle w:val="StdBodyTextBoldChar"/>
          <w:b w:val="0"/>
          <w:bCs/>
          <w:highlight w:val="yellow"/>
        </w:rPr>
        <w:t>[</w:t>
      </w:r>
      <w:r w:rsidRPr="000D0D84">
        <w:rPr>
          <w:rStyle w:val="StdBodyTextBoldChar"/>
          <w:b w:val="0"/>
          <w:bCs/>
          <w:iCs/>
          <w:highlight w:val="yellow"/>
        </w:rPr>
        <w:t>NAME OF THE AUTHORITY</w:t>
      </w:r>
      <w:r w:rsidRPr="000D0D84">
        <w:rPr>
          <w:rStyle w:val="StdBodyTextBoldChar"/>
          <w:b w:val="0"/>
          <w:bCs/>
          <w:highlight w:val="yellow"/>
        </w:rPr>
        <w:t>]</w:t>
      </w:r>
      <w:r>
        <w:t xml:space="preserve"> of </w:t>
      </w:r>
      <w:r w:rsidRPr="009A724B">
        <w:rPr>
          <w:highlight w:val="yellow"/>
        </w:rPr>
        <w:t>[</w:t>
      </w:r>
      <w:r w:rsidRPr="009A724B">
        <w:rPr>
          <w:highlight w:val="yellow"/>
        </w:rPr>
        <w:tab/>
      </w:r>
      <w:r w:rsidRPr="009A724B">
        <w:rPr>
          <w:highlight w:val="yellow"/>
        </w:rPr>
        <w:tab/>
      </w:r>
      <w:r w:rsidR="00EF282A" w:rsidRPr="009A724B">
        <w:rPr>
          <w:highlight w:val="yellow"/>
        </w:rPr>
        <w:t>]</w:t>
      </w:r>
      <w:r w:rsidR="00EF282A">
        <w:t xml:space="preserve"> (the “</w:t>
      </w:r>
      <w:r w:rsidR="00EF282A" w:rsidRPr="009A108E">
        <w:rPr>
          <w:rStyle w:val="StdBodyTextBoldChar"/>
        </w:rPr>
        <w:t>Authority</w:t>
      </w:r>
      <w:r w:rsidR="00EF282A">
        <w:t>”); and</w:t>
      </w:r>
    </w:p>
    <w:p w14:paraId="7E704945" w14:textId="77777777" w:rsidR="00EF282A" w:rsidRPr="009A108E" w:rsidRDefault="00EF282A" w:rsidP="00EF282A">
      <w:pPr>
        <w:pStyle w:val="PartiesBodyText"/>
        <w:rPr>
          <w:b/>
        </w:rPr>
      </w:pPr>
      <w:r w:rsidRPr="000D0D84">
        <w:rPr>
          <w:rStyle w:val="StdBodyTextBoldChar"/>
          <w:b w:val="0"/>
          <w:bCs/>
          <w:highlight w:val="yellow"/>
        </w:rPr>
        <w:t>[</w:t>
      </w:r>
      <w:r w:rsidRPr="000D0D84">
        <w:rPr>
          <w:rStyle w:val="StdBodyTextBoldChar"/>
          <w:b w:val="0"/>
          <w:bCs/>
          <w:iCs/>
          <w:highlight w:val="yellow"/>
        </w:rPr>
        <w:t>NAME OF THE SUPPLIER</w:t>
      </w:r>
      <w:r w:rsidRPr="000D0D84">
        <w:rPr>
          <w:rStyle w:val="StdBodyTextBoldChar"/>
          <w:b w:val="0"/>
          <w:bCs/>
          <w:highlight w:val="yellow"/>
        </w:rPr>
        <w:t>]</w:t>
      </w:r>
      <w:r>
        <w:t xml:space="preserve"> a company registered in </w:t>
      </w:r>
      <w:r w:rsidRPr="009A724B">
        <w:rPr>
          <w:highlight w:val="yellow"/>
        </w:rPr>
        <w:t>[England and W</w:t>
      </w:r>
      <w:r w:rsidR="009A108E" w:rsidRPr="009A724B">
        <w:rPr>
          <w:highlight w:val="yellow"/>
        </w:rPr>
        <w:t xml:space="preserve">ales] </w:t>
      </w:r>
      <w:r w:rsidR="009A108E">
        <w:t xml:space="preserve">under company number </w:t>
      </w:r>
      <w:r w:rsidR="009A108E" w:rsidRPr="009A724B">
        <w:rPr>
          <w:highlight w:val="yellow"/>
        </w:rPr>
        <w:t>[</w:t>
      </w:r>
      <w:r w:rsidR="009A108E" w:rsidRPr="009A724B">
        <w:rPr>
          <w:highlight w:val="yellow"/>
        </w:rPr>
        <w:tab/>
      </w:r>
      <w:r w:rsidRPr="009A724B">
        <w:rPr>
          <w:highlight w:val="yellow"/>
        </w:rPr>
        <w:t>]</w:t>
      </w:r>
      <w:r>
        <w:t xml:space="preserve"> wh</w:t>
      </w:r>
      <w:r w:rsidR="009A108E">
        <w:t xml:space="preserve">ose registered office is at </w:t>
      </w:r>
      <w:r w:rsidR="009A108E" w:rsidRPr="009A724B">
        <w:rPr>
          <w:highlight w:val="yellow"/>
        </w:rPr>
        <w:t>[</w:t>
      </w:r>
      <w:r w:rsidR="009A108E" w:rsidRPr="009A724B">
        <w:rPr>
          <w:highlight w:val="yellow"/>
        </w:rPr>
        <w:tab/>
      </w:r>
      <w:r w:rsidRPr="009A724B">
        <w:rPr>
          <w:highlight w:val="yellow"/>
        </w:rPr>
        <w:t>]</w:t>
      </w:r>
      <w:r>
        <w:t xml:space="preserve"> (the “</w:t>
      </w:r>
      <w:bookmarkStart w:id="61" w:name="_9kR3WTr5B8467Zb51ysmw"/>
      <w:r w:rsidRPr="009A108E">
        <w:rPr>
          <w:rStyle w:val="StdBodyTextBoldChar"/>
        </w:rPr>
        <w:t>Supplier</w:t>
      </w:r>
      <w:bookmarkEnd w:id="61"/>
      <w:r>
        <w:t>”)</w:t>
      </w:r>
    </w:p>
    <w:p w14:paraId="34B7D633" w14:textId="77777777" w:rsidR="00EF282A" w:rsidRDefault="00EF282A" w:rsidP="00EF282A">
      <w:pPr>
        <w:pStyle w:val="StdBodyText"/>
      </w:pPr>
      <w:r>
        <w:t>(each a “</w:t>
      </w:r>
      <w:r w:rsidRPr="009A108E">
        <w:rPr>
          <w:rStyle w:val="StdBodyTextBoldChar"/>
        </w:rPr>
        <w:t>Party</w:t>
      </w:r>
      <w:r>
        <w:t>” and together the “</w:t>
      </w:r>
      <w:r w:rsidRPr="009A108E">
        <w:rPr>
          <w:rStyle w:val="StdBodyTextBoldChar"/>
        </w:rPr>
        <w:t>Parties</w:t>
      </w:r>
      <w:r>
        <w:t>”).</w:t>
      </w:r>
    </w:p>
    <w:p w14:paraId="0BA13F5E" w14:textId="77777777" w:rsidR="00EF282A" w:rsidRDefault="00EF282A" w:rsidP="006D7AE7">
      <w:pPr>
        <w:pStyle w:val="StdBodyTextBold"/>
        <w:keepNext/>
      </w:pPr>
      <w:r>
        <w:t>INTRODUCTION</w:t>
      </w:r>
    </w:p>
    <w:p w14:paraId="4408AEA6" w14:textId="77777777" w:rsidR="00EF282A" w:rsidRPr="000D0D84" w:rsidRDefault="00EF282A" w:rsidP="009A108E">
      <w:pPr>
        <w:pStyle w:val="StdBodyTextBold"/>
        <w:rPr>
          <w:b w:val="0"/>
          <w:bCs/>
          <w:iCs/>
          <w:highlight w:val="yellow"/>
        </w:rPr>
      </w:pPr>
      <w:r w:rsidRPr="000D0D84">
        <w:rPr>
          <w:b w:val="0"/>
          <w:bCs/>
          <w:iCs/>
          <w:highlight w:val="yellow"/>
        </w:rPr>
        <w:t>[Set out description of background and objectives of the procurement</w:t>
      </w:r>
      <w:r w:rsidR="007634AA" w:rsidRPr="000D0D84">
        <w:rPr>
          <w:b w:val="0"/>
          <w:bCs/>
          <w:iCs/>
          <w:highlight w:val="yellow"/>
        </w:rPr>
        <w:t xml:space="preserve"> </w:t>
      </w:r>
      <w:r w:rsidRPr="000D0D84">
        <w:rPr>
          <w:b w:val="0"/>
          <w:bCs/>
          <w:iCs/>
          <w:highlight w:val="yellow"/>
        </w:rPr>
        <w:t>- for example:</w:t>
      </w:r>
    </w:p>
    <w:p w14:paraId="1C20E44F" w14:textId="77777777" w:rsidR="00EF282A" w:rsidRPr="000D0D84" w:rsidRDefault="00EF282A" w:rsidP="009A108E">
      <w:pPr>
        <w:pStyle w:val="Recitals"/>
        <w:rPr>
          <w:bCs/>
          <w:iCs/>
          <w:highlight w:val="yellow"/>
        </w:rPr>
      </w:pPr>
      <w:r w:rsidRPr="000D0D84">
        <w:rPr>
          <w:bCs/>
          <w:iCs/>
          <w:highlight w:val="yellow"/>
        </w:rPr>
        <w:t>The Authority [</w:t>
      </w:r>
      <w:r w:rsidRPr="008E6BA5">
        <w:rPr>
          <w:b/>
          <w:iCs/>
          <w:highlight w:val="yellow"/>
        </w:rPr>
        <w:t>insert</w:t>
      </w:r>
      <w:r w:rsidRPr="000D0D84">
        <w:rPr>
          <w:bCs/>
          <w:iCs/>
          <w:highlight w:val="yellow"/>
        </w:rPr>
        <w:t xml:space="preserve"> background of relevant functions of the Authority] and wishes to [insert objectives of project].</w:t>
      </w:r>
    </w:p>
    <w:p w14:paraId="34E3618C" w14:textId="587647D8" w:rsidR="00EF282A" w:rsidRPr="000D0D84" w:rsidRDefault="00EF282A" w:rsidP="009A108E">
      <w:pPr>
        <w:pStyle w:val="Recitals"/>
        <w:rPr>
          <w:bCs/>
          <w:iCs/>
          <w:highlight w:val="yellow"/>
        </w:rPr>
      </w:pPr>
      <w:r w:rsidRPr="000D0D84">
        <w:rPr>
          <w:bCs/>
          <w:iCs/>
          <w:highlight w:val="yellow"/>
        </w:rPr>
        <w:t>On [</w:t>
      </w:r>
      <w:r w:rsidRPr="008E6BA5">
        <w:rPr>
          <w:b/>
          <w:iCs/>
          <w:highlight w:val="yellow"/>
        </w:rPr>
        <w:t>insert</w:t>
      </w:r>
      <w:r w:rsidRPr="000D0D84">
        <w:rPr>
          <w:bCs/>
          <w:iCs/>
          <w:highlight w:val="yellow"/>
        </w:rPr>
        <w:t xml:space="preserve"> date] the Authority advertised </w:t>
      </w:r>
      <w:r w:rsidR="006808A3" w:rsidRPr="000D0D84">
        <w:rPr>
          <w:bCs/>
          <w:iCs/>
          <w:highlight w:val="yellow"/>
        </w:rPr>
        <w:t>o</w:t>
      </w:r>
      <w:r w:rsidRPr="000D0D84">
        <w:rPr>
          <w:bCs/>
          <w:iCs/>
          <w:highlight w:val="yellow"/>
        </w:rPr>
        <w:t xml:space="preserve">n </w:t>
      </w:r>
      <w:r w:rsidR="006808A3" w:rsidRPr="000D0D84">
        <w:rPr>
          <w:bCs/>
          <w:iCs/>
          <w:highlight w:val="yellow"/>
        </w:rPr>
        <w:t xml:space="preserve">Find a Tender </w:t>
      </w:r>
      <w:r w:rsidRPr="000D0D84">
        <w:rPr>
          <w:bCs/>
          <w:iCs/>
          <w:highlight w:val="yellow"/>
        </w:rPr>
        <w:t xml:space="preserve">(reference [insert </w:t>
      </w:r>
      <w:r w:rsidR="006808A3" w:rsidRPr="000D0D84">
        <w:rPr>
          <w:bCs/>
          <w:iCs/>
          <w:highlight w:val="yellow"/>
        </w:rPr>
        <w:t>FTS</w:t>
      </w:r>
      <w:r w:rsidRPr="000D0D84">
        <w:rPr>
          <w:bCs/>
          <w:iCs/>
          <w:highlight w:val="yellow"/>
        </w:rPr>
        <w:t xml:space="preserve"> number]), inviting prospective suppliers to submit proposals for the [insert description of services]. </w:t>
      </w:r>
    </w:p>
    <w:p w14:paraId="12221034" w14:textId="77777777" w:rsidR="00EF282A" w:rsidRPr="000D0D84" w:rsidRDefault="00EF282A" w:rsidP="009A108E">
      <w:pPr>
        <w:pStyle w:val="Recitals"/>
        <w:rPr>
          <w:bCs/>
          <w:iCs/>
          <w:highlight w:val="yellow"/>
        </w:rPr>
      </w:pPr>
      <w:r w:rsidRPr="000D0D84">
        <w:rPr>
          <w:bCs/>
          <w:iCs/>
          <w:highlight w:val="yellow"/>
        </w:rPr>
        <w:t>The Supplier is a leading provider of [</w:t>
      </w:r>
      <w:r w:rsidRPr="008E6BA5">
        <w:rPr>
          <w:b/>
          <w:iCs/>
          <w:highlight w:val="yellow"/>
        </w:rPr>
        <w:t>insert</w:t>
      </w:r>
      <w:r w:rsidRPr="000D0D84">
        <w:rPr>
          <w:bCs/>
          <w:iCs/>
          <w:highlight w:val="yellow"/>
        </w:rPr>
        <w:t xml:space="preserve"> business of Supplier] and has experience in [</w:t>
      </w:r>
      <w:r w:rsidRPr="008E6BA5">
        <w:rPr>
          <w:b/>
          <w:iCs/>
          <w:highlight w:val="yellow"/>
        </w:rPr>
        <w:t>insert</w:t>
      </w:r>
      <w:r w:rsidRPr="000D0D84">
        <w:rPr>
          <w:bCs/>
          <w:iCs/>
          <w:highlight w:val="yellow"/>
        </w:rPr>
        <w:t xml:space="preserve"> services being procured]. </w:t>
      </w:r>
    </w:p>
    <w:p w14:paraId="3FD45449" w14:textId="77777777" w:rsidR="00EF282A" w:rsidRPr="000D0D84" w:rsidRDefault="00EF282A" w:rsidP="009A108E">
      <w:pPr>
        <w:pStyle w:val="Recitals"/>
        <w:rPr>
          <w:bCs/>
          <w:iCs/>
          <w:highlight w:val="yellow"/>
        </w:rPr>
      </w:pPr>
      <w:r w:rsidRPr="000D0D84">
        <w:rPr>
          <w:bCs/>
          <w:iCs/>
          <w:highlight w:val="yellow"/>
        </w:rPr>
        <w:t xml:space="preserve">On the basis of the </w:t>
      </w:r>
      <w:bookmarkStart w:id="62" w:name="_9kR3WTr673468"/>
      <w:r w:rsidRPr="000D0D84">
        <w:rPr>
          <w:bCs/>
          <w:iCs/>
          <w:highlight w:val="yellow"/>
        </w:rPr>
        <w:t>Supplier's</w:t>
      </w:r>
      <w:bookmarkEnd w:id="62"/>
      <w:r w:rsidRPr="000D0D84">
        <w:rPr>
          <w:bCs/>
          <w:iCs/>
          <w:highlight w:val="yellow"/>
        </w:rPr>
        <w:t xml:space="preserve"> response to the advertisement and a subsequent tender process, the Authority selected the Supplier as its preferred supplier.</w:t>
      </w:r>
    </w:p>
    <w:p w14:paraId="4FB2539A" w14:textId="77777777" w:rsidR="00EF282A" w:rsidRPr="000D0D84" w:rsidRDefault="00EF282A" w:rsidP="009A108E">
      <w:pPr>
        <w:pStyle w:val="Recitals"/>
        <w:rPr>
          <w:bCs/>
          <w:iCs/>
          <w:highlight w:val="yellow"/>
        </w:rPr>
      </w:pPr>
      <w:r w:rsidRPr="000D0D84">
        <w:rPr>
          <w:bCs/>
          <w:iCs/>
          <w:highlight w:val="yellow"/>
        </w:rPr>
        <w:t>Following negotiations, the Parties have agreed to contract with each other in accordance with the terms and conditions set out below.]</w:t>
      </w:r>
    </w:p>
    <w:p w14:paraId="073E280B" w14:textId="77777777" w:rsidR="00EF282A" w:rsidRDefault="00EF282A" w:rsidP="006D7AE7">
      <w:pPr>
        <w:pStyle w:val="StdBodyText"/>
        <w:keepNext/>
      </w:pPr>
      <w:r w:rsidRPr="009A108E">
        <w:rPr>
          <w:rStyle w:val="StdBodyTextBoldChar"/>
        </w:rPr>
        <w:t>IT IS AGREED</w:t>
      </w:r>
      <w:r>
        <w:t xml:space="preserve"> as follows:</w:t>
      </w:r>
    </w:p>
    <w:p w14:paraId="7692F374" w14:textId="382EC2B3" w:rsidR="00EF282A" w:rsidRPr="009A108E" w:rsidRDefault="00481A86" w:rsidP="009D2AC3">
      <w:pPr>
        <w:pStyle w:val="Sectionheading"/>
      </w:pPr>
      <w:bookmarkStart w:id="63" w:name="_Toc89699581"/>
      <w:bookmarkStart w:id="64" w:name="_Toc141194845"/>
      <w:r w:rsidRPr="009A108E">
        <w:t>Preliminaries</w:t>
      </w:r>
      <w:bookmarkEnd w:id="63"/>
      <w:bookmarkEnd w:id="64"/>
    </w:p>
    <w:p w14:paraId="7E929196" w14:textId="7FD50B90" w:rsidR="00EF282A" w:rsidRPr="00171D2C" w:rsidRDefault="001A5EB2" w:rsidP="006D7AE7">
      <w:pPr>
        <w:pStyle w:val="Level1"/>
        <w:keepNext/>
      </w:pPr>
      <w:bookmarkStart w:id="65" w:name="_Ref_ContractCompanion_9kb9Ur29H"/>
      <w:bookmarkStart w:id="66" w:name="_9kR3WTr299CLFbQx1n7JU23o4B7D0fcx05EFMNJ"/>
      <w:bookmarkStart w:id="67" w:name="_Toc89699582"/>
      <w:bookmarkStart w:id="68" w:name="_Toc141194846"/>
      <w:r w:rsidRPr="00171D2C">
        <w:t xml:space="preserve">Definitions </w:t>
      </w:r>
      <w:r>
        <w:t>a</w:t>
      </w:r>
      <w:r w:rsidRPr="00171D2C">
        <w:t>nd Interpretation</w:t>
      </w:r>
      <w:bookmarkEnd w:id="65"/>
      <w:bookmarkEnd w:id="66"/>
      <w:bookmarkEnd w:id="67"/>
      <w:bookmarkEnd w:id="68"/>
    </w:p>
    <w:p w14:paraId="3FA53CCD" w14:textId="4CAF0841" w:rsidR="00304C7F" w:rsidRDefault="00EF282A" w:rsidP="00685B0D">
      <w:pPr>
        <w:pStyle w:val="Level2"/>
      </w:pPr>
      <w:r>
        <w:t xml:space="preserve">In this </w:t>
      </w:r>
      <w:r w:rsidR="000A48F3">
        <w:t>Contract</w:t>
      </w:r>
      <w:r>
        <w:t xml:space="preserve">, unless otherwise provided or the context otherwise requires, capitalised expressions shall have the meanings set out in </w:t>
      </w:r>
      <w:bookmarkStart w:id="69" w:name="_9kMHG5YVtCIA8FMjvlol2BwdWHqv45CD9FK"/>
      <w:r w:rsidRPr="00524961">
        <w:t>Schedule</w:t>
      </w:r>
      <w:r>
        <w:t xml:space="preserve"> </w:t>
      </w:r>
      <w:bookmarkEnd w:id="69"/>
      <w:r w:rsidR="00142E3D">
        <w:t>1</w:t>
      </w:r>
      <w:r>
        <w:t xml:space="preserve"> (</w:t>
      </w:r>
      <w:r w:rsidRPr="000E66A1">
        <w:rPr>
          <w:i/>
          <w:iCs/>
        </w:rPr>
        <w:t>Definitions</w:t>
      </w:r>
      <w:r w:rsidRPr="000A48F3">
        <w:t>)</w:t>
      </w:r>
      <w:r>
        <w:t xml:space="preserve"> or the relevant </w:t>
      </w:r>
      <w:r w:rsidRPr="00524961">
        <w:t>Schedule</w:t>
      </w:r>
      <w:r>
        <w:t xml:space="preserve"> in which that capitalised expression appears. </w:t>
      </w:r>
    </w:p>
    <w:p w14:paraId="57E82FC9" w14:textId="523C30B9" w:rsidR="00EF282A" w:rsidRDefault="00304C7F" w:rsidP="00685B0D">
      <w:pPr>
        <w:pStyle w:val="Level2"/>
      </w:pPr>
      <w:r>
        <w:t xml:space="preserve">Interpretation is as set out in </w:t>
      </w:r>
      <w:r w:rsidRPr="00524961">
        <w:t>Schedule</w:t>
      </w:r>
      <w:r>
        <w:t xml:space="preserve"> 1 (</w:t>
      </w:r>
      <w:r w:rsidRPr="000E66A1">
        <w:rPr>
          <w:i/>
          <w:iCs/>
        </w:rPr>
        <w:t>Definitions</w:t>
      </w:r>
      <w:r w:rsidRPr="000A48F3">
        <w:t>)</w:t>
      </w:r>
      <w:r>
        <w:t>.</w:t>
      </w:r>
    </w:p>
    <w:p w14:paraId="7EBF55C2" w14:textId="17143FF2" w:rsidR="00EF282A" w:rsidRDefault="00EF282A" w:rsidP="00685B0D">
      <w:pPr>
        <w:pStyle w:val="Level2"/>
      </w:pPr>
      <w:r>
        <w:t xml:space="preserve">If there is any conflict between the </w:t>
      </w:r>
      <w:r w:rsidR="00151680">
        <w:t xml:space="preserve">Clauses </w:t>
      </w:r>
      <w:r>
        <w:t xml:space="preserve">and the </w:t>
      </w:r>
      <w:r w:rsidRPr="00524961">
        <w:t>Schedule</w:t>
      </w:r>
      <w:r>
        <w:t xml:space="preserve">s and/or any Annexes to the </w:t>
      </w:r>
      <w:r w:rsidRPr="00524961">
        <w:t>Schedule</w:t>
      </w:r>
      <w:r>
        <w:t xml:space="preserve">s, the conflict shall be resolved in accordance with the following order of precedence: </w:t>
      </w:r>
    </w:p>
    <w:p w14:paraId="77E945BC" w14:textId="52F52021" w:rsidR="003A16E8" w:rsidRDefault="003A16E8" w:rsidP="009D2AC3">
      <w:pPr>
        <w:pStyle w:val="Level3"/>
        <w:rPr>
          <w:lang w:eastAsia="zh-CN"/>
        </w:rPr>
      </w:pPr>
      <w:r>
        <w:t xml:space="preserve">the </w:t>
      </w:r>
      <w:r w:rsidR="00151680">
        <w:t xml:space="preserve">Clauses </w:t>
      </w:r>
      <w:r>
        <w:t xml:space="preserve">and </w:t>
      </w:r>
      <w:r w:rsidRPr="00524961">
        <w:t>Schedule</w:t>
      </w:r>
      <w:r>
        <w:t xml:space="preserve"> 1 (</w:t>
      </w:r>
      <w:r w:rsidRPr="000E66A1">
        <w:rPr>
          <w:i/>
          <w:iCs/>
        </w:rPr>
        <w:t>Definitions</w:t>
      </w:r>
      <w:r>
        <w:t>);</w:t>
      </w:r>
    </w:p>
    <w:p w14:paraId="4B252466" w14:textId="77777777" w:rsidR="003A16E8" w:rsidRDefault="003A16E8" w:rsidP="009D2AC3">
      <w:pPr>
        <w:pStyle w:val="Level3"/>
      </w:pPr>
      <w:r w:rsidRPr="00524961">
        <w:t>Schedule</w:t>
      </w:r>
      <w:r>
        <w:t>s 2 (</w:t>
      </w:r>
      <w:r w:rsidRPr="000E66A1">
        <w:rPr>
          <w:i/>
          <w:iCs/>
        </w:rPr>
        <w:t>Services Description</w:t>
      </w:r>
      <w:r>
        <w:t>) and 3 (</w:t>
      </w:r>
      <w:r w:rsidRPr="000E66A1">
        <w:rPr>
          <w:i/>
          <w:iCs/>
        </w:rPr>
        <w:t>Performance Levels</w:t>
      </w:r>
      <w:r>
        <w:t>) and their Annexes;</w:t>
      </w:r>
    </w:p>
    <w:p w14:paraId="6AF2347E" w14:textId="77777777" w:rsidR="003A16E8" w:rsidRDefault="003A16E8" w:rsidP="009D2AC3">
      <w:pPr>
        <w:pStyle w:val="Level3"/>
      </w:pPr>
      <w:r>
        <w:t xml:space="preserve">any other </w:t>
      </w:r>
      <w:r w:rsidRPr="00524961">
        <w:t>Schedule</w:t>
      </w:r>
      <w:r>
        <w:t xml:space="preserve">s and their Annexes (other than </w:t>
      </w:r>
      <w:r w:rsidRPr="00524961">
        <w:t>Schedule</w:t>
      </w:r>
      <w:r>
        <w:t xml:space="preserve"> 8 (</w:t>
      </w:r>
      <w:r w:rsidRPr="000E66A1">
        <w:rPr>
          <w:i/>
          <w:iCs/>
        </w:rPr>
        <w:t>Supplier Solution</w:t>
      </w:r>
      <w:r>
        <w:t>) and its Annexes); and</w:t>
      </w:r>
    </w:p>
    <w:p w14:paraId="68D4C500" w14:textId="768669D0" w:rsidR="003A16E8" w:rsidRDefault="003A16E8" w:rsidP="009D2AC3">
      <w:pPr>
        <w:pStyle w:val="Level3"/>
      </w:pPr>
      <w:r w:rsidRPr="00524961">
        <w:t>Schedule</w:t>
      </w:r>
      <w:r>
        <w:t xml:space="preserve"> 8 (</w:t>
      </w:r>
      <w:r w:rsidRPr="000E66A1">
        <w:rPr>
          <w:i/>
          <w:iCs/>
        </w:rPr>
        <w:t>Supplier Solution</w:t>
      </w:r>
      <w:r>
        <w:t>) and its Annexes (if any)</w:t>
      </w:r>
      <w:r w:rsidR="007C358B">
        <w:t xml:space="preserve"> </w:t>
      </w:r>
      <w:r w:rsidR="007C358B" w:rsidRPr="007C358B">
        <w:t>unless any part of the Supplier Solution offers a better commercial position for the Authority (as decided by the Authority, in its absolute discretion), in which case that part  of the Supplier Solution will take precedence over the documents above</w:t>
      </w:r>
      <w:r>
        <w:t>.</w:t>
      </w:r>
    </w:p>
    <w:p w14:paraId="22704FD7" w14:textId="7E2D982A" w:rsidR="00EF282A" w:rsidRDefault="00EF282A" w:rsidP="003C1311">
      <w:pPr>
        <w:pStyle w:val="Level2"/>
      </w:pPr>
      <w:r>
        <w:t xml:space="preserve">The </w:t>
      </w:r>
      <w:r w:rsidRPr="00524961">
        <w:t>Schedule</w:t>
      </w:r>
      <w:r>
        <w:t xml:space="preserve">s and their Annexes form part of this </w:t>
      </w:r>
      <w:r w:rsidR="00CE715C">
        <w:t>Contract</w:t>
      </w:r>
      <w:r>
        <w:t>.</w:t>
      </w:r>
    </w:p>
    <w:p w14:paraId="49B3A9AC" w14:textId="3633729A" w:rsidR="00EF282A" w:rsidRDefault="00EF282A" w:rsidP="003C1311">
      <w:pPr>
        <w:pStyle w:val="Level2"/>
      </w:pPr>
      <w:bookmarkStart w:id="70" w:name="_Ref_ContractCompanion_9kb9Ur14D"/>
      <w:bookmarkStart w:id="71" w:name="_9kR3WTrAG859A9FXMpq6yx2zyu2EGHB1DgPDC09"/>
      <w:r>
        <w:t xml:space="preserve">In entering into this </w:t>
      </w:r>
      <w:r w:rsidR="00CE715C">
        <w:t xml:space="preserve">Contract </w:t>
      </w:r>
      <w:r>
        <w:t>the Authority is acting as part of the Crown.</w:t>
      </w:r>
      <w:bookmarkEnd w:id="70"/>
      <w:bookmarkEnd w:id="71"/>
    </w:p>
    <w:p w14:paraId="0C80F8AA" w14:textId="6FA43D1A" w:rsidR="00EF282A" w:rsidRPr="00A2637B" w:rsidRDefault="001A5EB2" w:rsidP="006D7AE7">
      <w:pPr>
        <w:pStyle w:val="Level1"/>
        <w:keepNext/>
      </w:pPr>
      <w:bookmarkStart w:id="72" w:name="_Toc89699583"/>
      <w:bookmarkStart w:id="73" w:name="_Toc141194847"/>
      <w:r w:rsidRPr="00A2637B">
        <w:t>Due Diligence</w:t>
      </w:r>
      <w:bookmarkEnd w:id="72"/>
      <w:bookmarkEnd w:id="73"/>
    </w:p>
    <w:p w14:paraId="4AD048AE" w14:textId="77777777" w:rsidR="00EF282A" w:rsidRDefault="00EF282A" w:rsidP="006D7AE7">
      <w:pPr>
        <w:pStyle w:val="Level2"/>
        <w:keepNext/>
      </w:pPr>
      <w:r>
        <w:t xml:space="preserve">The Supplier acknowledges that, subject to the Allowable Assumptions: </w:t>
      </w:r>
    </w:p>
    <w:p w14:paraId="33811A85" w14:textId="1026C1FB" w:rsidR="00EF282A" w:rsidRDefault="00EF282A" w:rsidP="009D2AC3">
      <w:pPr>
        <w:pStyle w:val="Level3"/>
      </w:pPr>
      <w:r>
        <w:t xml:space="preserve">the Authority has delivered or made available to the Supplier all of the information and documents that the Supplier considers necessary or relevant for the performance of its obligations under this </w:t>
      </w:r>
      <w:r w:rsidR="000A48F3">
        <w:t>Contract</w:t>
      </w:r>
      <w:r>
        <w:t>;</w:t>
      </w:r>
    </w:p>
    <w:p w14:paraId="7AE33BF3" w14:textId="77777777" w:rsidR="00EF282A" w:rsidRDefault="00EF282A" w:rsidP="009D2AC3">
      <w:pPr>
        <w:pStyle w:val="Level3"/>
      </w:pPr>
      <w:r>
        <w:t>it has made its own enquiries to satisfy itself as to the accuracy and adequacy of the Due Diligence Information;</w:t>
      </w:r>
    </w:p>
    <w:p w14:paraId="7A7FDF19" w14:textId="77777777" w:rsidR="00EF282A" w:rsidRDefault="00EF282A" w:rsidP="009D2AC3">
      <w:pPr>
        <w:pStyle w:val="Level3"/>
      </w:pPr>
      <w:r>
        <w:t>it has satisfied itself (whether by inspection or having raised all relevant due diligence questions with the Authority before the Effective Date) of all relevant details relating to:</w:t>
      </w:r>
    </w:p>
    <w:p w14:paraId="169EABCF" w14:textId="77777777" w:rsidR="00EF282A" w:rsidRDefault="00EF282A" w:rsidP="009D2AC3">
      <w:pPr>
        <w:pStyle w:val="Level4"/>
      </w:pPr>
      <w:r>
        <w:t xml:space="preserve">the Authority Requirements; </w:t>
      </w:r>
    </w:p>
    <w:p w14:paraId="6031E310" w14:textId="77777777" w:rsidR="00EF282A" w:rsidRDefault="00EF282A" w:rsidP="009D2AC3">
      <w:pPr>
        <w:pStyle w:val="Level4"/>
      </w:pPr>
      <w:r>
        <w:t xml:space="preserve">the suitability of the existing and (to the extent that it is defined or reasonably foreseeable at the Effective Date) future Operating Environment; </w:t>
      </w:r>
    </w:p>
    <w:p w14:paraId="74E0C5DC" w14:textId="77777777" w:rsidR="00EF282A" w:rsidRDefault="00EF282A" w:rsidP="009D2AC3">
      <w:pPr>
        <w:pStyle w:val="Level4"/>
      </w:pPr>
      <w:r>
        <w:t>the operating processes and procedures and the working methods of the Authority;</w:t>
      </w:r>
    </w:p>
    <w:p w14:paraId="6E137C16" w14:textId="77777777" w:rsidR="00EF282A" w:rsidRDefault="00EF282A" w:rsidP="009D2AC3">
      <w:pPr>
        <w:pStyle w:val="Level4"/>
      </w:pPr>
      <w:r>
        <w:t>the ownership, functionality, capacity, condition and suitability for use in the Services of the Authority Assets; and</w:t>
      </w:r>
    </w:p>
    <w:p w14:paraId="7C8C38DF" w14:textId="39EC675E" w:rsidR="00EF282A" w:rsidRDefault="00EF282A" w:rsidP="009D2AC3">
      <w:pPr>
        <w:pStyle w:val="Level4"/>
      </w:pPr>
      <w:r>
        <w:t xml:space="preserve">the existing contracts (including any licences, support, </w:t>
      </w:r>
      <w:bookmarkStart w:id="74" w:name="_9kR3WTr277DKIzhes4wropsk"/>
      <w:r>
        <w:t>maintenance</w:t>
      </w:r>
      <w:bookmarkEnd w:id="74"/>
      <w:r>
        <w:t xml:space="preserve"> and other agreements relating to the Operating Environment) referred to in the Due Diligence Information which may be novated to, assigned to or managed by the Supplier under this </w:t>
      </w:r>
      <w:r w:rsidR="000A48F3">
        <w:t>Contract</w:t>
      </w:r>
      <w:r>
        <w:t xml:space="preserve"> and/or which the Supplier will require the benefit of for the provision of the Services; and</w:t>
      </w:r>
    </w:p>
    <w:p w14:paraId="2A6EBDF8" w14:textId="77777777" w:rsidR="00EF282A" w:rsidRDefault="00EF282A" w:rsidP="009D2AC3">
      <w:pPr>
        <w:pStyle w:val="Level4"/>
      </w:pPr>
      <w:r>
        <w:t>it has advised the Authority in writing of:</w:t>
      </w:r>
    </w:p>
    <w:p w14:paraId="757AAFC7" w14:textId="77777777" w:rsidR="00EF282A" w:rsidRDefault="00EF282A" w:rsidP="009D2AC3">
      <w:pPr>
        <w:pStyle w:val="Level5"/>
      </w:pPr>
      <w:r>
        <w:t>each aspect, if any, of the Operating Environment that is not suitable for the provision of the Services;</w:t>
      </w:r>
    </w:p>
    <w:p w14:paraId="7EB65994" w14:textId="77777777" w:rsidR="00EF282A" w:rsidRDefault="00EF282A" w:rsidP="009D2AC3">
      <w:pPr>
        <w:pStyle w:val="Level5"/>
      </w:pPr>
      <w:r>
        <w:t xml:space="preserve">the actions needed to remedy each such unsuitable aspect; and </w:t>
      </w:r>
    </w:p>
    <w:p w14:paraId="34977F5F" w14:textId="77777777" w:rsidR="00EF282A" w:rsidRDefault="00EF282A" w:rsidP="009D2AC3">
      <w:pPr>
        <w:pStyle w:val="Level5"/>
      </w:pPr>
      <w:r>
        <w:t>a timetable for and, to the extent that such costs are to be payable to the Supplier, the costs of those actions,</w:t>
      </w:r>
    </w:p>
    <w:p w14:paraId="32FE3C0D" w14:textId="3D4648EE" w:rsidR="00EF282A" w:rsidRDefault="00EF282A" w:rsidP="00A2637B">
      <w:pPr>
        <w:pStyle w:val="StdBodyText4"/>
      </w:pPr>
      <w:r>
        <w:t xml:space="preserve">and such actions, timetable and costs are fully reflected in this </w:t>
      </w:r>
      <w:r w:rsidR="000A48F3">
        <w:t>Contract</w:t>
      </w:r>
      <w:r>
        <w:t>, including the Services Description and/or Authority Responsibilities as applicable.</w:t>
      </w:r>
    </w:p>
    <w:p w14:paraId="5E527EB6" w14:textId="37F63911" w:rsidR="00EF282A" w:rsidRDefault="00EF282A" w:rsidP="00685B0D">
      <w:pPr>
        <w:pStyle w:val="Level2"/>
      </w:pPr>
      <w:r>
        <w:t xml:space="preserve">The Supplier shall not be excused from the performance of any of its obligations under this </w:t>
      </w:r>
      <w:r w:rsidR="000A48F3">
        <w:t>Contract</w:t>
      </w:r>
      <w:r>
        <w:t xml:space="preserve"> on the grounds of, nor, subject to </w:t>
      </w:r>
      <w:bookmarkStart w:id="75" w:name="_9kMHG5YVtCIACKLHFgetosgvz1"/>
      <w:r w:rsidR="00151680">
        <w:t>Clause </w:t>
      </w:r>
      <w:r w:rsidR="0013410C">
        <w:fldChar w:fldCharType="begin"/>
      </w:r>
      <w:r w:rsidR="0013410C">
        <w:instrText xml:space="preserve"> REF _Ref_ContractCompanion_9kb9Ur6ED \n \h \t \* MERGEFORMAT </w:instrText>
      </w:r>
      <w:r w:rsidR="0013410C">
        <w:fldChar w:fldCharType="separate"/>
      </w:r>
      <w:r w:rsidR="00DA3FF9">
        <w:t>2.3</w:t>
      </w:r>
      <w:r w:rsidR="0013410C">
        <w:fldChar w:fldCharType="end"/>
      </w:r>
      <w:bookmarkEnd w:id="75"/>
      <w:r>
        <w:t>, shall the Supplier be entitled to recover any additional costs or charges, arising as a result of:</w:t>
      </w:r>
    </w:p>
    <w:p w14:paraId="1DD3EA9B" w14:textId="77777777" w:rsidR="00EF282A" w:rsidRDefault="00EF282A" w:rsidP="009D2AC3">
      <w:pPr>
        <w:pStyle w:val="Level3"/>
      </w:pPr>
      <w:r>
        <w:t>any unsuitable aspects of the Operating Environment;</w:t>
      </w:r>
    </w:p>
    <w:p w14:paraId="65DBF1A8" w14:textId="77777777" w:rsidR="00EF282A" w:rsidRDefault="00EF282A" w:rsidP="009D2AC3">
      <w:pPr>
        <w:pStyle w:val="Level3"/>
      </w:pPr>
      <w:r>
        <w:t xml:space="preserve">any misinterpretation of the Authority Requirements; and/or </w:t>
      </w:r>
    </w:p>
    <w:p w14:paraId="41D2A075" w14:textId="77777777" w:rsidR="00EF282A" w:rsidRDefault="00EF282A" w:rsidP="009D2AC3">
      <w:pPr>
        <w:pStyle w:val="Level3"/>
      </w:pPr>
      <w:r>
        <w:t>any failure by the Supplier to satisfy itself as to the accuracy and/or adequacy of the Due Diligence Information.</w:t>
      </w:r>
    </w:p>
    <w:p w14:paraId="48628DF5" w14:textId="5D04DE7F" w:rsidR="00EF282A" w:rsidRDefault="00EF282A" w:rsidP="00685B0D">
      <w:pPr>
        <w:pStyle w:val="Level2"/>
      </w:pPr>
      <w:bookmarkStart w:id="76" w:name="_Ref_ContractCompanion_9kb9Ur6ED"/>
      <w:r>
        <w:t xml:space="preserve">The Parties shall comply with the provisions of </w:t>
      </w:r>
      <w:bookmarkStart w:id="77" w:name="_9kR3WTr2CC49GcEnoewrqyG"/>
      <w:r w:rsidRPr="009F7DD6">
        <w:t>Paragraph</w:t>
      </w:r>
      <w:r>
        <w:t xml:space="preserve"> 6</w:t>
      </w:r>
      <w:bookmarkEnd w:id="77"/>
      <w:r>
        <w:t xml:space="preserve"> of </w:t>
      </w:r>
      <w:bookmarkStart w:id="78" w:name="_9kR3WTr2CC49HdEn7T"/>
      <w:r>
        <w:t>Part C</w:t>
      </w:r>
      <w:bookmarkEnd w:id="78"/>
      <w:r>
        <w:t xml:space="preserve"> of </w:t>
      </w:r>
      <w:bookmarkStart w:id="79" w:name="_9kMHG5YVtCIA9DJOIOChszn0xtxTYIK8xyA9"/>
      <w:r w:rsidRPr="00524961">
        <w:t>Schedule</w:t>
      </w:r>
      <w:r>
        <w:t xml:space="preserve"> </w:t>
      </w:r>
      <w:r w:rsidR="00540744">
        <w:t>15</w:t>
      </w:r>
      <w:bookmarkEnd w:id="79"/>
      <w:r>
        <w:t xml:space="preserve"> (</w:t>
      </w:r>
      <w:r w:rsidRPr="00A2637B">
        <w:rPr>
          <w:i/>
        </w:rPr>
        <w:t>Charges and Invoicing</w:t>
      </w:r>
      <w:r>
        <w:t>) in relation to the verification of any Allowable Assumptions.</w:t>
      </w:r>
      <w:bookmarkEnd w:id="76"/>
    </w:p>
    <w:p w14:paraId="07ECC799" w14:textId="36A0361E" w:rsidR="00EF282A" w:rsidRPr="00A2637B" w:rsidRDefault="001A5EB2" w:rsidP="006D7AE7">
      <w:pPr>
        <w:pStyle w:val="Level1"/>
        <w:keepNext/>
      </w:pPr>
      <w:bookmarkStart w:id="80" w:name="_Ref_ContractCompanion_9kb9Ur5BD"/>
      <w:bookmarkStart w:id="81" w:name="_9kR3WTr299CLEaQx1n7JU23o4B7D0hxC8QA7RN9"/>
      <w:bookmarkStart w:id="82" w:name="_Toc89699584"/>
      <w:bookmarkStart w:id="83" w:name="_Toc141194848"/>
      <w:r w:rsidRPr="00A2637B">
        <w:t>Warranties</w:t>
      </w:r>
      <w:bookmarkEnd w:id="80"/>
      <w:bookmarkEnd w:id="81"/>
      <w:bookmarkEnd w:id="82"/>
      <w:bookmarkEnd w:id="83"/>
    </w:p>
    <w:p w14:paraId="21B1F906" w14:textId="77777777" w:rsidR="00EF282A" w:rsidRDefault="00EF282A" w:rsidP="006D7AE7">
      <w:pPr>
        <w:pStyle w:val="Level2"/>
        <w:keepNext/>
      </w:pPr>
      <w:bookmarkStart w:id="84" w:name="_Ref_ContractCompanion_9kb9Ur5BA"/>
      <w:bookmarkStart w:id="85" w:name="_9kR3WTrAG89FGFCdRjDOE2y947ON43H79A6MSA6"/>
      <w:r>
        <w:t>The Authorit</w:t>
      </w:r>
      <w:r w:rsidR="00A2637B">
        <w:t>y represents and warrants that:</w:t>
      </w:r>
      <w:bookmarkEnd w:id="84"/>
      <w:bookmarkEnd w:id="85"/>
    </w:p>
    <w:p w14:paraId="43AB16BF" w14:textId="66B816DE" w:rsidR="00EF282A" w:rsidRDefault="00EF282A" w:rsidP="009D2AC3">
      <w:pPr>
        <w:pStyle w:val="Level3"/>
      </w:pPr>
      <w:r>
        <w:t xml:space="preserve">it has full capacity and authority to enter into and to perform this </w:t>
      </w:r>
      <w:r w:rsidR="000A48F3">
        <w:t>Contract</w:t>
      </w:r>
      <w:r>
        <w:t>;</w:t>
      </w:r>
    </w:p>
    <w:p w14:paraId="159486BD" w14:textId="3BB03F34" w:rsidR="00EF282A" w:rsidRDefault="00EF282A" w:rsidP="009D2AC3">
      <w:pPr>
        <w:pStyle w:val="Level3"/>
      </w:pPr>
      <w:r>
        <w:t xml:space="preserve">this </w:t>
      </w:r>
      <w:r w:rsidR="000A48F3">
        <w:t>Contract</w:t>
      </w:r>
      <w:r>
        <w:t xml:space="preserve"> is </w:t>
      </w:r>
      <w:r w:rsidR="007C358B">
        <w:t xml:space="preserve">entered into </w:t>
      </w:r>
      <w:r>
        <w:t>by its duly authorised representative;</w:t>
      </w:r>
    </w:p>
    <w:p w14:paraId="7E01C2F8" w14:textId="4E15A252" w:rsidR="00EF282A" w:rsidRDefault="00EF282A" w:rsidP="009D2AC3">
      <w:pPr>
        <w:pStyle w:val="Level3"/>
      </w:pPr>
      <w:r>
        <w:t xml:space="preserve">there are no actions, suits or proceedings or regulatory investigations before any court or administrative body or arbitration tribunal pending or, to its knowledge, threatened against it that might affect its ability to perform its obligations under this </w:t>
      </w:r>
      <w:r w:rsidR="000A48F3">
        <w:t>Contract</w:t>
      </w:r>
      <w:r>
        <w:t>; and</w:t>
      </w:r>
    </w:p>
    <w:p w14:paraId="24A19AC8" w14:textId="2F0100C7" w:rsidR="00EF282A" w:rsidRDefault="00EF282A" w:rsidP="009D2AC3">
      <w:pPr>
        <w:pStyle w:val="Level3"/>
      </w:pPr>
      <w:r>
        <w:t xml:space="preserve">its obligations under this </w:t>
      </w:r>
      <w:r w:rsidR="000A48F3">
        <w:t>Contract</w:t>
      </w:r>
      <w:r>
        <w:t xml:space="preserve">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6BBB9B4" w14:textId="77777777" w:rsidR="00EF282A" w:rsidRDefault="00EF282A" w:rsidP="006D7AE7">
      <w:pPr>
        <w:pStyle w:val="Level2"/>
        <w:keepNext/>
      </w:pPr>
      <w:bookmarkStart w:id="86" w:name="_Ref_ContractCompanion_9kb9Ur5B7"/>
      <w:bookmarkStart w:id="87" w:name="_9kR3WTrAG89FDCDeRjVgA63xr1F32G6895LR959"/>
      <w:r>
        <w:t>The Supplie</w:t>
      </w:r>
      <w:r w:rsidR="00A2637B">
        <w:t>r represents and warrants that:</w:t>
      </w:r>
      <w:bookmarkEnd w:id="86"/>
      <w:bookmarkEnd w:id="87"/>
    </w:p>
    <w:p w14:paraId="4AD0206E" w14:textId="77777777" w:rsidR="00EF282A" w:rsidRDefault="00EF282A" w:rsidP="009D2AC3">
      <w:pPr>
        <w:pStyle w:val="Level3"/>
      </w:pPr>
      <w:r>
        <w:t>it is validly incorporated, organised and subsisting in accordance with the Laws of its place of incorporation;</w:t>
      </w:r>
    </w:p>
    <w:p w14:paraId="2D790756" w14:textId="548795BA" w:rsidR="00EF282A" w:rsidRDefault="00EF282A" w:rsidP="009D2AC3">
      <w:pPr>
        <w:pStyle w:val="Level3"/>
      </w:pPr>
      <w:r>
        <w:t xml:space="preserve">it has full capacity and authority to enter into and to perform this </w:t>
      </w:r>
      <w:r w:rsidR="000A48F3">
        <w:t>Contract</w:t>
      </w:r>
      <w:r>
        <w:t>;</w:t>
      </w:r>
    </w:p>
    <w:p w14:paraId="171B2CE3" w14:textId="73757F56" w:rsidR="00EF282A" w:rsidRDefault="00EF282A" w:rsidP="009D2AC3">
      <w:pPr>
        <w:pStyle w:val="Level3"/>
      </w:pPr>
      <w:r>
        <w:t xml:space="preserve">this </w:t>
      </w:r>
      <w:r w:rsidR="000A48F3">
        <w:t>Contract</w:t>
      </w:r>
      <w:r>
        <w:t xml:space="preserve"> is </w:t>
      </w:r>
      <w:r w:rsidR="007C358B">
        <w:t xml:space="preserve">entered into </w:t>
      </w:r>
      <w:r>
        <w:t>by its duly authorised representative;</w:t>
      </w:r>
    </w:p>
    <w:p w14:paraId="0895AE40" w14:textId="19327BCA" w:rsidR="00EF282A" w:rsidRDefault="00EF282A" w:rsidP="009D2AC3">
      <w:pPr>
        <w:pStyle w:val="Level3"/>
      </w:pPr>
      <w:r>
        <w:t xml:space="preserve">it has all necessary consents and regulatory approvals to enter into this </w:t>
      </w:r>
      <w:r w:rsidR="000A48F3">
        <w:t>Contract</w:t>
      </w:r>
      <w:r>
        <w:t xml:space="preserve">; </w:t>
      </w:r>
    </w:p>
    <w:p w14:paraId="714A800C" w14:textId="40C3B8DE" w:rsidR="00EF282A" w:rsidRDefault="00EF282A" w:rsidP="009D2AC3">
      <w:pPr>
        <w:pStyle w:val="Level3"/>
      </w:pPr>
      <w:r>
        <w:t xml:space="preserve">it has notified the Authority in writing of any actions, suits or proceedings or regulatory investigations before any court or administrative body or arbitration tribunal pending or, to its knowledge, any threatened against it or any of its Affiliates that might affect its ability to perform its obligations under this </w:t>
      </w:r>
      <w:r w:rsidR="000A48F3">
        <w:t>Contract</w:t>
      </w:r>
      <w:r>
        <w:t>;</w:t>
      </w:r>
    </w:p>
    <w:p w14:paraId="521F5268" w14:textId="2F97F73D" w:rsidR="00EF282A" w:rsidRDefault="00EF282A" w:rsidP="009D2AC3">
      <w:pPr>
        <w:pStyle w:val="Level3"/>
      </w:pPr>
      <w:r>
        <w:t xml:space="preserve">its execution, delivery and performance of its obligations under this </w:t>
      </w:r>
      <w:r w:rsidR="000A48F3">
        <w:t>Contract</w:t>
      </w:r>
      <w:r>
        <w:t xml:space="preserve"> will not constitute a breach of any Law or obligation applicable to it and will not cause or result in a default under any agreement by which it is bound;</w:t>
      </w:r>
    </w:p>
    <w:p w14:paraId="16A937FA" w14:textId="73F4A9C9" w:rsidR="00EF282A" w:rsidRDefault="00EF282A" w:rsidP="009D2AC3">
      <w:pPr>
        <w:pStyle w:val="Level3"/>
      </w:pPr>
      <w:r>
        <w:t xml:space="preserve">its obligations under this </w:t>
      </w:r>
      <w:r w:rsidR="000A48F3">
        <w:t>Contract</w:t>
      </w:r>
      <w:r>
        <w:t xml:space="preserve">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1D47" w14:textId="22B8D625" w:rsidR="00EF282A" w:rsidRDefault="00EF282A" w:rsidP="009D2AC3">
      <w:pPr>
        <w:pStyle w:val="Level3"/>
      </w:pPr>
      <w:r>
        <w:t xml:space="preserve">all written statements and representations in any written submissions made by the Supplier as part of the procurement process, including without limitation its response to the selection questionnaire and ITT (if applicable), its tender and any other documents submitted remain true and accurate except to the extent that such statements and representations have been superseded or varied by this </w:t>
      </w:r>
      <w:r w:rsidR="000A48F3">
        <w:t>Contract</w:t>
      </w:r>
      <w:r>
        <w:t xml:space="preserve"> or to the extent that the Supplier has otherwise disclosed to the Authority in writing prior to the date of this </w:t>
      </w:r>
      <w:r w:rsidR="000A48F3">
        <w:t>Contract</w:t>
      </w:r>
      <w:r>
        <w:t xml:space="preserve">; </w:t>
      </w:r>
    </w:p>
    <w:p w14:paraId="2ED1141F" w14:textId="77777777" w:rsidR="00EF282A" w:rsidRDefault="00EF282A" w:rsidP="009D2AC3">
      <w:pPr>
        <w:pStyle w:val="Level3"/>
      </w:pPr>
      <w:bookmarkStart w:id="88" w:name="_9kR3WTrAG89EJJDtnzzht74B6tuuq6BxRcSGCNI"/>
      <w:bookmarkStart w:id="89" w:name="_Ref_ContractCompanion_9kb9Ur5AD"/>
      <w:r>
        <w:t>it has notified the Authority in writing of any Occasions of Tax Non-Compliance and any litigation in which it is involved that is in connection with any Occasion of Tax Non-Compliance;</w:t>
      </w:r>
      <w:bookmarkEnd w:id="88"/>
      <w:r>
        <w:t xml:space="preserve"> </w:t>
      </w:r>
      <w:bookmarkEnd w:id="89"/>
    </w:p>
    <w:p w14:paraId="25FDAF52" w14:textId="27FC1F50" w:rsidR="00EF282A" w:rsidRDefault="00EF282A" w:rsidP="009D2AC3">
      <w:pPr>
        <w:pStyle w:val="Level3"/>
      </w:pPr>
      <w:r>
        <w:t xml:space="preserve">it has all necessary rights in and to the Licensed Software, the Third Party IPRs, the Supplier Background IPRs and any other materials made available </w:t>
      </w:r>
      <w:r w:rsidR="00ED5D01">
        <w:t>by the Supplier (and/or any Sub-</w:t>
      </w:r>
      <w:r>
        <w:t xml:space="preserve">contractor) to the Authority which are necessary for the performance of the Supplier’s obligations under this </w:t>
      </w:r>
      <w:r w:rsidR="000A48F3">
        <w:t>Contract</w:t>
      </w:r>
      <w:r>
        <w:t xml:space="preserve"> and/or the receipt of the Services by the Authority; </w:t>
      </w:r>
    </w:p>
    <w:p w14:paraId="103BB043" w14:textId="77777777" w:rsidR="00EF282A" w:rsidRDefault="00EF282A" w:rsidP="009D2AC3">
      <w:pPr>
        <w:pStyle w:val="Level3"/>
      </w:pPr>
      <w:r>
        <w:t xml:space="preserve">the Contract Inception Report is a true and accurate reflection of the Costs and Supplier Profit Margin forecast by the Supplier and the Supplier does not have any other internal financial model in relation to the Services inconsistent with the Financial Model; </w:t>
      </w:r>
    </w:p>
    <w:p w14:paraId="5CE5BB27" w14:textId="0E49F9B0" w:rsidR="00EF282A" w:rsidRDefault="00EF282A" w:rsidP="009D2AC3">
      <w:pPr>
        <w:pStyle w:val="Level3"/>
      </w:pPr>
      <w:r>
        <w:t xml:space="preserve">it is not subject to any contractual obligation, compliance with which is likely to have a material adverse effect on its ability to perform its obligations under this </w:t>
      </w:r>
      <w:r w:rsidR="000A48F3">
        <w:t>Contract</w:t>
      </w:r>
      <w:r>
        <w:t>;</w:t>
      </w:r>
    </w:p>
    <w:p w14:paraId="7449A593" w14:textId="77777777" w:rsidR="00EF282A" w:rsidRDefault="00EF282A" w:rsidP="009D2AC3">
      <w:pPr>
        <w:pStyle w:val="Level3"/>
      </w:pPr>
      <w:r>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w:t>
      </w:r>
    </w:p>
    <w:p w14:paraId="4861F382" w14:textId="25127DED" w:rsidR="00EF282A" w:rsidRDefault="00EF282A" w:rsidP="009D2AC3">
      <w:pPr>
        <w:pStyle w:val="Level3"/>
      </w:pPr>
      <w:r>
        <w:t xml:space="preserve">within the previous 12 months, no </w:t>
      </w:r>
      <w:r w:rsidR="003C1311">
        <w:t xml:space="preserve">Financial Distress Events </w:t>
      </w:r>
      <w:bookmarkStart w:id="90" w:name="_9kR3WTr5DA46Bscrw"/>
      <w:r w:rsidR="003C1311">
        <w:t>have</w:t>
      </w:r>
      <w:bookmarkEnd w:id="90"/>
      <w:r w:rsidR="003C1311">
        <w:t xml:space="preserve"> </w:t>
      </w:r>
      <w:r>
        <w:t xml:space="preserve">occurred or are subsisting (or any events that would be deemed to be Financial Distress Events under this </w:t>
      </w:r>
      <w:r w:rsidR="000A48F3">
        <w:t>Contract</w:t>
      </w:r>
      <w:r>
        <w:t xml:space="preserve"> had this </w:t>
      </w:r>
      <w:r w:rsidR="000A48F3">
        <w:t>Contract</w:t>
      </w:r>
      <w:r>
        <w:t xml:space="preserve"> been in force) and there are currently no matters that it is aware of that could cause a Financial Distress Event to occur or subsist.</w:t>
      </w:r>
    </w:p>
    <w:p w14:paraId="70C7ACD9" w14:textId="710C1C36" w:rsidR="00EF282A" w:rsidRDefault="00EF282A" w:rsidP="00685B0D">
      <w:pPr>
        <w:pStyle w:val="Level2"/>
      </w:pPr>
      <w:r>
        <w:t xml:space="preserve">The representations and warranties set out in </w:t>
      </w:r>
      <w:bookmarkStart w:id="91" w:name="_9kMHG5YVtCIABHFEFgTlXiC85zt3H54I8AB7NTB"/>
      <w:r w:rsidR="00151680">
        <w:t>Clause </w:t>
      </w:r>
      <w:r w:rsidR="00301C0B">
        <w:fldChar w:fldCharType="begin"/>
      </w:r>
      <w:r w:rsidR="00301C0B">
        <w:instrText xml:space="preserve"> REF _Ref_ContractCompanion_9kb9Ur5B7 \n \h \t \* MERGEFORMAT </w:instrText>
      </w:r>
      <w:r w:rsidR="00301C0B">
        <w:fldChar w:fldCharType="separate"/>
      </w:r>
      <w:r w:rsidR="00DA3FF9">
        <w:t>3.2</w:t>
      </w:r>
      <w:r w:rsidR="00301C0B">
        <w:fldChar w:fldCharType="end"/>
      </w:r>
      <w:bookmarkEnd w:id="91"/>
      <w:r>
        <w:t xml:space="preserve"> shall be deemed to be repeated by the Supplier on the Effective Date (if later than the date of signature of this </w:t>
      </w:r>
      <w:r w:rsidR="000A48F3">
        <w:t>Contract</w:t>
      </w:r>
      <w:r>
        <w:t>) by reference to the facts then existing.</w:t>
      </w:r>
    </w:p>
    <w:p w14:paraId="373EECE1" w14:textId="1DE7649B" w:rsidR="00EF282A" w:rsidRDefault="00EF282A" w:rsidP="00685B0D">
      <w:pPr>
        <w:pStyle w:val="Level2"/>
      </w:pPr>
      <w:r>
        <w:t xml:space="preserve">Each of the representations and warranties set out in </w:t>
      </w:r>
      <w:bookmarkStart w:id="92" w:name="_9kMHG5YVtCIABHIHEfTlFQG40B69QP65J9BC8OU"/>
      <w:r w:rsidR="00151680">
        <w:t>Clauses </w:t>
      </w:r>
      <w:r w:rsidR="00301C0B">
        <w:fldChar w:fldCharType="begin"/>
      </w:r>
      <w:r w:rsidR="00301C0B">
        <w:instrText xml:space="preserve"> REF _Ref_ContractCompanion_9kb9Ur5BA \n \h \t \* MERGEFORMAT </w:instrText>
      </w:r>
      <w:r w:rsidR="00301C0B">
        <w:fldChar w:fldCharType="separate"/>
      </w:r>
      <w:r w:rsidR="00DA3FF9">
        <w:t>3.1</w:t>
      </w:r>
      <w:r w:rsidR="00301C0B">
        <w:fldChar w:fldCharType="end"/>
      </w:r>
      <w:bookmarkEnd w:id="92"/>
      <w:r>
        <w:t xml:space="preserve"> and </w:t>
      </w:r>
      <w:bookmarkStart w:id="93" w:name="_9kMIH5YVtCIABHFEFgTlXiC85zt3H54I8AB7NTB"/>
      <w:r w:rsidR="00301C0B">
        <w:fldChar w:fldCharType="begin"/>
      </w:r>
      <w:r w:rsidR="00301C0B">
        <w:instrText xml:space="preserve"> REF _Ref_ContractCompanion_9kb9Ur5B7 \n \h \t \* MERGEFORMAT </w:instrText>
      </w:r>
      <w:r w:rsidR="00301C0B">
        <w:fldChar w:fldCharType="separate"/>
      </w:r>
      <w:r w:rsidR="00DA3FF9">
        <w:t>3.2</w:t>
      </w:r>
      <w:r w:rsidR="00301C0B">
        <w:fldChar w:fldCharType="end"/>
      </w:r>
      <w:bookmarkEnd w:id="93"/>
      <w:r>
        <w:t xml:space="preserve"> shall be construed as a separate representation and warranty and shall not be limited or restricted by reference to, or inference from, the terms of any other representation, warranty or any other undertaking in this </w:t>
      </w:r>
      <w:r w:rsidR="000A48F3">
        <w:t>Contract</w:t>
      </w:r>
      <w:r>
        <w:t>.</w:t>
      </w:r>
    </w:p>
    <w:p w14:paraId="04124AE2" w14:textId="3C7AAD45" w:rsidR="00EF282A" w:rsidRDefault="00EF282A" w:rsidP="00685B0D">
      <w:pPr>
        <w:pStyle w:val="Level2"/>
      </w:pPr>
      <w:r>
        <w:t xml:space="preserve">If at any time a Party becomes aware that a representation or warranty given by it under </w:t>
      </w:r>
      <w:bookmarkStart w:id="94" w:name="_9kMIH5YVtCIABHIHEfTlFQG40B69QP65J9BC8OU"/>
      <w:r w:rsidR="00151680">
        <w:t>Clause </w:t>
      </w:r>
      <w:r w:rsidR="00301C0B">
        <w:fldChar w:fldCharType="begin"/>
      </w:r>
      <w:r w:rsidR="00301C0B">
        <w:instrText xml:space="preserve"> REF _Ref_ContractCompanion_9kb9Ur5BA \n \h \t \* MERGEFORMAT </w:instrText>
      </w:r>
      <w:r w:rsidR="00301C0B">
        <w:fldChar w:fldCharType="separate"/>
      </w:r>
      <w:r w:rsidR="00DA3FF9">
        <w:t>3.1</w:t>
      </w:r>
      <w:r w:rsidR="00301C0B">
        <w:fldChar w:fldCharType="end"/>
      </w:r>
      <w:bookmarkEnd w:id="94"/>
      <w:r>
        <w:t xml:space="preserve"> or </w:t>
      </w:r>
      <w:bookmarkStart w:id="95" w:name="_9kMJI5YVtCIABHFEFgTlXiC85zt3H54I8AB7NTB"/>
      <w:r w:rsidR="00301C0B">
        <w:fldChar w:fldCharType="begin"/>
      </w:r>
      <w:r w:rsidR="00301C0B">
        <w:instrText xml:space="preserve"> REF _Ref_ContractCompanion_9kb9Ur5B7 \n \h \t \* MERGEFORMAT </w:instrText>
      </w:r>
      <w:r w:rsidR="00301C0B">
        <w:fldChar w:fldCharType="separate"/>
      </w:r>
      <w:r w:rsidR="00DA3FF9">
        <w:t>3.2</w:t>
      </w:r>
      <w:r w:rsidR="00301C0B">
        <w:fldChar w:fldCharType="end"/>
      </w:r>
      <w:bookmarkEnd w:id="95"/>
      <w:r>
        <w:t xml:space="preserve"> has been breached, is untrue or is misleading, it shall immediately notify the other Party of the relevant occurrence in sufficient detail to enable the other Party to make an accurate assessment of the situation.</w:t>
      </w:r>
    </w:p>
    <w:p w14:paraId="4CCF7D18" w14:textId="12437D64" w:rsidR="00EF282A" w:rsidRDefault="00EF282A" w:rsidP="00685B0D">
      <w:pPr>
        <w:pStyle w:val="Level2"/>
      </w:pPr>
      <w:r>
        <w:t xml:space="preserve">For the avoidance of doubt, the fact that any provision within this </w:t>
      </w:r>
      <w:r w:rsidR="000A48F3">
        <w:t>Contract</w:t>
      </w:r>
      <w:r>
        <w:t xml:space="preserve"> is expressed as a warranty shall not preclude any right of termination which the Authority may have in respect of breach of that provision by the Supplier.</w:t>
      </w:r>
    </w:p>
    <w:p w14:paraId="4EFED603" w14:textId="422E216C" w:rsidR="00A2637B" w:rsidRDefault="00EF282A" w:rsidP="00685B0D">
      <w:pPr>
        <w:pStyle w:val="Level2"/>
      </w:pPr>
      <w:r>
        <w:t xml:space="preserve">Except as expressly stated in this </w:t>
      </w:r>
      <w:r w:rsidR="000A48F3">
        <w:t>Contract</w:t>
      </w:r>
      <w:r>
        <w:t>, all warranties and conditions whether express or implied by statute, common law or otherwise are hereby excluded to the extent permitted by Law.</w:t>
      </w:r>
    </w:p>
    <w:p w14:paraId="630A93D2" w14:textId="7E117BEF" w:rsidR="007C358B" w:rsidRDefault="007C358B" w:rsidP="00151680">
      <w:pPr>
        <w:pStyle w:val="Level2"/>
      </w:pPr>
      <w:bookmarkStart w:id="96" w:name="_Ref141082559"/>
      <w:r w:rsidRPr="007C358B">
        <w:t>The Supplier indemnifies the Authority against wilful misconduct of the Supplier, Subcontractor and Supplier Personnel that impacts the Contract.</w:t>
      </w:r>
      <w:bookmarkEnd w:id="96"/>
    </w:p>
    <w:p w14:paraId="21651832" w14:textId="7C65A8D3" w:rsidR="00A2637B" w:rsidRDefault="00A2637B">
      <w:pPr>
        <w:rPr>
          <w:rFonts w:eastAsia="Times New Roman" w:cs="Times New Roman"/>
          <w:szCs w:val="24"/>
          <w:lang w:eastAsia="en-GB"/>
        </w:rPr>
      </w:pPr>
      <w:r>
        <w:br w:type="page"/>
      </w:r>
    </w:p>
    <w:p w14:paraId="3E5DE73E" w14:textId="69ACE22D" w:rsidR="0064079D" w:rsidRDefault="003741E4" w:rsidP="00A2637B">
      <w:pPr>
        <w:pStyle w:val="Sectionheading"/>
      </w:pPr>
      <w:bookmarkStart w:id="97" w:name="_Toc89699585"/>
      <w:bookmarkStart w:id="98" w:name="_Toc141194849"/>
      <w:r>
        <w:t>The Services</w:t>
      </w:r>
      <w:bookmarkEnd w:id="97"/>
      <w:bookmarkEnd w:id="98"/>
    </w:p>
    <w:p w14:paraId="337D0E64" w14:textId="3E5B12AE" w:rsidR="00A2637B" w:rsidRPr="00A2637B" w:rsidRDefault="001A5EB2" w:rsidP="003C4A60">
      <w:pPr>
        <w:pStyle w:val="Level1"/>
      </w:pPr>
      <w:bookmarkStart w:id="99" w:name="_9kR3WTr8E8457C"/>
      <w:bookmarkStart w:id="100" w:name="_Ref_ContractCompanion_9kb9Ur47B"/>
      <w:bookmarkStart w:id="101" w:name="_9kR3WTr299CLNjQx1n7JKm43C"/>
      <w:bookmarkStart w:id="102" w:name="_Toc89699586"/>
      <w:bookmarkStart w:id="103" w:name="_Toc141194850"/>
      <w:bookmarkEnd w:id="99"/>
      <w:r w:rsidRPr="00A2637B">
        <w:t>Term</w:t>
      </w:r>
      <w:bookmarkEnd w:id="100"/>
      <w:bookmarkEnd w:id="101"/>
      <w:bookmarkEnd w:id="102"/>
      <w:bookmarkEnd w:id="103"/>
    </w:p>
    <w:p w14:paraId="5F9DD623" w14:textId="7EC4F9A2" w:rsidR="00A2637B" w:rsidRDefault="00A2637B" w:rsidP="006D7AE7">
      <w:pPr>
        <w:pStyle w:val="Level2"/>
        <w:keepNext/>
      </w:pPr>
      <w:r>
        <w:t xml:space="preserve">This </w:t>
      </w:r>
      <w:r w:rsidR="000A48F3">
        <w:t>Contract</w:t>
      </w:r>
      <w:r>
        <w:t xml:space="preserve"> shall:</w:t>
      </w:r>
    </w:p>
    <w:p w14:paraId="452CE551" w14:textId="1EDA407F" w:rsidR="00A2637B" w:rsidRDefault="00A2637B" w:rsidP="009D2AC3">
      <w:pPr>
        <w:pStyle w:val="Level3"/>
      </w:pPr>
      <w:r>
        <w:t xml:space="preserve">come into force on the Effective Date, save for </w:t>
      </w:r>
      <w:bookmarkStart w:id="104" w:name="_9kR3WTr2BB6EEKChrAvwK"/>
      <w:r w:rsidR="00151680">
        <w:t>Clauses </w:t>
      </w:r>
      <w:r w:rsidR="003C1311">
        <w:fldChar w:fldCharType="begin"/>
      </w:r>
      <w:r w:rsidR="003C1311">
        <w:instrText xml:space="preserve"> REF _Ref_ContractCompanion_9kb9Ur29H \w \n \h \t \* MERGEFORMAT </w:instrText>
      </w:r>
      <w:r w:rsidR="003C1311">
        <w:fldChar w:fldCharType="separate"/>
      </w:r>
      <w:bookmarkStart w:id="105" w:name="_9kMHG5YVt4BBENHdSz3p9LW45q6D9F2hez27GHO"/>
      <w:r w:rsidR="00DA3FF9">
        <w:t>1</w:t>
      </w:r>
      <w:bookmarkEnd w:id="105"/>
      <w:r w:rsidR="003C1311">
        <w:fldChar w:fldCharType="end"/>
      </w:r>
      <w:bookmarkEnd w:id="104"/>
      <w:r>
        <w:t xml:space="preserve"> (</w:t>
      </w:r>
      <w:r w:rsidRPr="003C1311">
        <w:rPr>
          <w:i/>
        </w:rPr>
        <w:t>Definitions and Interpretation</w:t>
      </w:r>
      <w:r>
        <w:t xml:space="preserve">), </w:t>
      </w:r>
      <w:bookmarkStart w:id="106" w:name="_9kR3WTr2BB9FJI"/>
      <w:r w:rsidR="00301C0B">
        <w:fldChar w:fldCharType="begin"/>
      </w:r>
      <w:r w:rsidR="00301C0B">
        <w:instrText xml:space="preserve"> REF _Ref_ContractCompanion_9kb9Ur5BD \w \n \h \t \* MERGEFORMAT </w:instrText>
      </w:r>
      <w:r w:rsidR="00301C0B">
        <w:fldChar w:fldCharType="separate"/>
      </w:r>
      <w:bookmarkStart w:id="107" w:name="_9kMHG5YVt4BBENGcSz3p9LW45q6D9F2jzEASC9T"/>
      <w:r w:rsidR="00DA3FF9">
        <w:t>3</w:t>
      </w:r>
      <w:bookmarkEnd w:id="107"/>
      <w:r w:rsidR="00301C0B">
        <w:fldChar w:fldCharType="end"/>
      </w:r>
      <w:bookmarkEnd w:id="106"/>
      <w:r>
        <w:t xml:space="preserve"> (</w:t>
      </w:r>
      <w:r w:rsidRPr="003C1311">
        <w:rPr>
          <w:i/>
        </w:rPr>
        <w:t>Warranties</w:t>
      </w:r>
      <w:r>
        <w:t xml:space="preserve">), </w:t>
      </w:r>
      <w:bookmarkStart w:id="108" w:name="_9kR3WTr2BB8BHK"/>
      <w:r w:rsidR="00301C0B">
        <w:fldChar w:fldCharType="begin"/>
      </w:r>
      <w:r w:rsidR="00301C0B">
        <w:instrText xml:space="preserve"> REF _Ref_ContractCompanion_9kb9Ur47B \w \n \h \t \* MERGEFORMAT </w:instrText>
      </w:r>
      <w:r w:rsidR="00301C0B">
        <w:fldChar w:fldCharType="separate"/>
      </w:r>
      <w:bookmarkStart w:id="109" w:name="_9kMHG5YVt4BBENPlSz3p9LMo65E"/>
      <w:r w:rsidR="00DA3FF9">
        <w:t>4</w:t>
      </w:r>
      <w:bookmarkEnd w:id="109"/>
      <w:r w:rsidR="00301C0B">
        <w:fldChar w:fldCharType="end"/>
      </w:r>
      <w:bookmarkEnd w:id="108"/>
      <w:r>
        <w:t xml:space="preserve"> (</w:t>
      </w:r>
      <w:r w:rsidRPr="003C1311">
        <w:rPr>
          <w:i/>
        </w:rPr>
        <w:t>Term</w:t>
      </w:r>
      <w:r>
        <w:t xml:space="preserve">), </w:t>
      </w:r>
      <w:bookmarkStart w:id="110" w:name="_9kMHG5YVtCIA7HPkSz3p9LKKV0C40zw7NJ15ENe"/>
      <w:r w:rsidR="003C1311">
        <w:fldChar w:fldCharType="begin"/>
      </w:r>
      <w:r w:rsidR="003C1311">
        <w:instrText xml:space="preserve"> REF _Ref_ContractCompanion_9kb9Ur1BH \w \n \h \t \* MERGEFORMAT </w:instrText>
      </w:r>
      <w:r w:rsidR="003C1311">
        <w:fldChar w:fldCharType="separate"/>
      </w:r>
      <w:bookmarkStart w:id="111" w:name="_9kMHG5YVt4BBFGBfSz3p9LKKV0C40zw7NJ15ENe"/>
      <w:r w:rsidR="00DA3FF9">
        <w:t>19</w:t>
      </w:r>
      <w:bookmarkEnd w:id="111"/>
      <w:r w:rsidR="003C1311">
        <w:fldChar w:fldCharType="end"/>
      </w:r>
      <w:bookmarkEnd w:id="110"/>
      <w:r>
        <w:t xml:space="preserve"> (</w:t>
      </w:r>
      <w:r w:rsidRPr="003C1311">
        <w:rPr>
          <w:i/>
        </w:rPr>
        <w:t>Confidentiality</w:t>
      </w:r>
      <w:r>
        <w:t xml:space="preserve">), </w:t>
      </w:r>
      <w:bookmarkStart w:id="112" w:name="_9kMHG5YVtCIA7HMhSz3p9LKLnK2zIL47C98KJ9D"/>
      <w:r w:rsidR="003C1311">
        <w:fldChar w:fldCharType="begin"/>
      </w:r>
      <w:r w:rsidR="003C1311">
        <w:instrText xml:space="preserve"> REF _Ref_ContractCompanion_9kb9Ur1BE \w \n \h \t \* MERGEFORMAT </w:instrText>
      </w:r>
      <w:r w:rsidR="003C1311">
        <w:fldChar w:fldCharType="separate"/>
      </w:r>
      <w:bookmarkStart w:id="113" w:name="_9kMHG5YVt4BBFGAeSz3p9LKLnK2zIL47C98KJ9D"/>
      <w:r w:rsidR="00DA3FF9">
        <w:t>20</w:t>
      </w:r>
      <w:bookmarkEnd w:id="113"/>
      <w:r w:rsidR="003C1311">
        <w:fldChar w:fldCharType="end"/>
      </w:r>
      <w:bookmarkEnd w:id="112"/>
      <w:r>
        <w:t xml:space="preserve"> (</w:t>
      </w:r>
      <w:r w:rsidRPr="003C1311">
        <w:rPr>
          <w:i/>
        </w:rPr>
        <w:t>Transparency and Freedom of Information</w:t>
      </w:r>
      <w:r>
        <w:t xml:space="preserve">), </w:t>
      </w:r>
      <w:bookmarkStart w:id="114" w:name="_9kMHG5YVtCIA7GPlSz3p9LKNlJ6y6yzHYG6AzEE"/>
      <w:r w:rsidR="003C1311">
        <w:fldChar w:fldCharType="begin"/>
      </w:r>
      <w:r w:rsidR="003C1311">
        <w:instrText xml:space="preserve"> REF _Ref_ContractCompanion_9kb9Ur1AH \w \n \h \t \* MERGEFORMAT </w:instrText>
      </w:r>
      <w:r w:rsidR="003C1311">
        <w:fldChar w:fldCharType="separate"/>
      </w:r>
      <w:bookmarkStart w:id="115" w:name="_9kMHG5YVt4BBFG8cSz3p9LKNlJ6y6yzHYG6AzEE"/>
      <w:r w:rsidR="00DA3FF9">
        <w:t>22</w:t>
      </w:r>
      <w:bookmarkEnd w:id="115"/>
      <w:r w:rsidR="003C1311">
        <w:fldChar w:fldCharType="end"/>
      </w:r>
      <w:bookmarkEnd w:id="114"/>
      <w:r>
        <w:t xml:space="preserve"> (</w:t>
      </w:r>
      <w:r w:rsidRPr="003C1311">
        <w:rPr>
          <w:i/>
        </w:rPr>
        <w:t>Publicity and Branding</w:t>
      </w:r>
      <w:r>
        <w:t xml:space="preserve">), </w:t>
      </w:r>
      <w:bookmarkStart w:id="116" w:name="_9kMHG5YVtCIA7GMiSz3p9LKOi356E78HDJOQMKG"/>
      <w:r w:rsidR="003C1311">
        <w:fldChar w:fldCharType="begin"/>
      </w:r>
      <w:r w:rsidR="003C1311">
        <w:instrText xml:space="preserve"> REF _Ref_ContractCompanion_9kb9Ur1AE \w \n \h \t \* MERGEFORMAT </w:instrText>
      </w:r>
      <w:r w:rsidR="003C1311">
        <w:fldChar w:fldCharType="separate"/>
      </w:r>
      <w:bookmarkStart w:id="117" w:name="_9kMHG5YVt4BBEOQlSz3p9LKOi356E78HDJOQMKG"/>
      <w:r w:rsidR="00DA3FF9">
        <w:t>23</w:t>
      </w:r>
      <w:bookmarkEnd w:id="117"/>
      <w:r w:rsidR="003C1311">
        <w:fldChar w:fldCharType="end"/>
      </w:r>
      <w:bookmarkEnd w:id="116"/>
      <w:r>
        <w:t xml:space="preserve"> (</w:t>
      </w:r>
      <w:r w:rsidRPr="003C1311">
        <w:rPr>
          <w:i/>
        </w:rPr>
        <w:t>Limitations on Liability</w:t>
      </w:r>
      <w:r>
        <w:t xml:space="preserve">), </w:t>
      </w:r>
      <w:bookmarkStart w:id="118" w:name="_9kMHG5YVtCIA7EEcSz3p9LLRv6tFC9637xFQRR8"/>
      <w:r w:rsidR="00F87A54">
        <w:fldChar w:fldCharType="begin"/>
      </w:r>
      <w:r w:rsidR="00F87A54">
        <w:instrText xml:space="preserve"> REF _Ref_ContractCompanion_9kb9Ur17F \r \h </w:instrText>
      </w:r>
      <w:r w:rsidR="00F87A54">
        <w:fldChar w:fldCharType="separate"/>
      </w:r>
      <w:r w:rsidR="00DA3FF9">
        <w:t>35</w:t>
      </w:r>
      <w:r w:rsidR="00F87A54">
        <w:fldChar w:fldCharType="end"/>
      </w:r>
      <w:bookmarkEnd w:id="118"/>
      <w:r>
        <w:t xml:space="preserve"> (</w:t>
      </w:r>
      <w:r w:rsidRPr="003C1311">
        <w:rPr>
          <w:i/>
        </w:rPr>
        <w:t>Waiver</w:t>
      </w:r>
      <w:r w:rsidRPr="00A2637B">
        <w:t xml:space="preserve"> </w:t>
      </w:r>
      <w:r w:rsidRPr="003C1311">
        <w:rPr>
          <w:i/>
        </w:rPr>
        <w:t>and Cumulative Remedies</w:t>
      </w:r>
      <w:r>
        <w:t xml:space="preserve">), </w:t>
      </w:r>
      <w:bookmarkStart w:id="119" w:name="_9kMHG5YVtCIA7DKjSz3p9LLSr50x6FBHMH8HOFL"/>
      <w:r w:rsidR="003C1311">
        <w:fldChar w:fldCharType="begin"/>
      </w:r>
      <w:r w:rsidR="003C1311">
        <w:instrText xml:space="preserve"> REF _Ref_ContractCompanion_9kb9Ur17C \w \n \h \t \* MERGEFORMAT </w:instrText>
      </w:r>
      <w:r w:rsidR="003C1311">
        <w:fldChar w:fldCharType="separate"/>
      </w:r>
      <w:bookmarkStart w:id="120" w:name="_9kMHG5YVt4BBEOHcSz3p9LLSr50x6FBHMH8HOFL"/>
      <w:r w:rsidR="00DA3FF9">
        <w:t>36</w:t>
      </w:r>
      <w:bookmarkEnd w:id="120"/>
      <w:r w:rsidR="003C1311">
        <w:fldChar w:fldCharType="end"/>
      </w:r>
      <w:bookmarkEnd w:id="119"/>
      <w:r>
        <w:t xml:space="preserve"> (</w:t>
      </w:r>
      <w:r w:rsidRPr="003C1311">
        <w:rPr>
          <w:i/>
        </w:rPr>
        <w:t>Relationship of the Parties</w:t>
      </w:r>
      <w:r>
        <w:t xml:space="preserve">), </w:t>
      </w:r>
      <w:bookmarkStart w:id="121" w:name="_9kMHG5YVtCIA7DHgSz3p9LMLk6AB8525x"/>
      <w:r w:rsidR="003C1311">
        <w:fldChar w:fldCharType="begin"/>
      </w:r>
      <w:r w:rsidR="003C1311">
        <w:instrText xml:space="preserve"> REF _Ref_ContractCompanion_9kb9Ur179 \w \n \h \t \* MERGEFORMAT </w:instrText>
      </w:r>
      <w:r w:rsidR="003C1311">
        <w:fldChar w:fldCharType="separate"/>
      </w:r>
      <w:bookmarkStart w:id="122" w:name="_9kMHG5YVt4BBENOkSz3p9LMLk6AB8525x"/>
      <w:r w:rsidR="00DA3FF9">
        <w:t>38</w:t>
      </w:r>
      <w:bookmarkEnd w:id="122"/>
      <w:r w:rsidR="003C1311">
        <w:fldChar w:fldCharType="end"/>
      </w:r>
      <w:bookmarkEnd w:id="121"/>
      <w:r>
        <w:t xml:space="preserve"> (</w:t>
      </w:r>
      <w:r w:rsidRPr="003C1311">
        <w:rPr>
          <w:i/>
        </w:rPr>
        <w:t>Severance</w:t>
      </w:r>
      <w:r>
        <w:t xml:space="preserve">), </w:t>
      </w:r>
      <w:bookmarkStart w:id="123" w:name="_9kMHG5YVtCIA7DEdSz3p9LMNY1HDC9twED1ABDT"/>
      <w:r w:rsidR="003C1311">
        <w:fldChar w:fldCharType="begin"/>
      </w:r>
      <w:r w:rsidR="003C1311">
        <w:instrText xml:space="preserve"> REF _Ref_ContractCompanion_9kb9Ur16F \w \n \h \t \* MERGEFORMAT </w:instrText>
      </w:r>
      <w:r w:rsidR="003C1311">
        <w:fldChar w:fldCharType="separate"/>
      </w:r>
      <w:bookmarkStart w:id="124" w:name="_9kMHG5YVt4BBENKgSz3p9LMNY1HDC9twED1ABDT"/>
      <w:r w:rsidR="00DA3FF9">
        <w:t>40</w:t>
      </w:r>
      <w:bookmarkEnd w:id="124"/>
      <w:r w:rsidR="003C1311">
        <w:fldChar w:fldCharType="end"/>
      </w:r>
      <w:bookmarkEnd w:id="123"/>
      <w:r>
        <w:t xml:space="preserve"> (</w:t>
      </w:r>
      <w:r w:rsidRPr="003C1311">
        <w:rPr>
          <w:i/>
        </w:rPr>
        <w:t>Entire Agreement</w:t>
      </w:r>
      <w:r>
        <w:t xml:space="preserve">), </w:t>
      </w:r>
      <w:bookmarkStart w:id="125" w:name="_9kMHG5YVtCIA7CKkSz3p9LMOoA0B7647RZYJ99N"/>
      <w:r w:rsidR="003C1311">
        <w:fldChar w:fldCharType="begin"/>
      </w:r>
      <w:r w:rsidR="003C1311">
        <w:instrText xml:space="preserve"> REF _Ref_ContractCompanion_9kb9Ur16C \w \n \h \t \* MERGEFORMAT </w:instrText>
      </w:r>
      <w:r w:rsidR="003C1311">
        <w:fldChar w:fldCharType="separate"/>
      </w:r>
      <w:bookmarkStart w:id="126" w:name="_9kMHG5YVt4BBENNjSz3p9LMOoA0B7647RZYJ99N"/>
      <w:r w:rsidR="00DA3FF9">
        <w:t>41</w:t>
      </w:r>
      <w:bookmarkEnd w:id="126"/>
      <w:r w:rsidR="003C1311">
        <w:fldChar w:fldCharType="end"/>
      </w:r>
      <w:bookmarkEnd w:id="125"/>
      <w:r>
        <w:t xml:space="preserve"> (</w:t>
      </w:r>
      <w:r w:rsidRPr="003C1311">
        <w:rPr>
          <w:i/>
        </w:rPr>
        <w:t>Third Party Rights</w:t>
      </w:r>
      <w:r>
        <w:t xml:space="preserve">), </w:t>
      </w:r>
      <w:bookmarkStart w:id="127" w:name="_9kMHG5YVtCIA7CHhSz3p9LMPjBIDxuB"/>
      <w:r w:rsidR="003C1311">
        <w:fldChar w:fldCharType="begin"/>
      </w:r>
      <w:r w:rsidR="003C1311">
        <w:instrText xml:space="preserve"> REF _Ref_ContractCompanion_9kb9Ur169 \w \n \h \t \* MERGEFORMAT </w:instrText>
      </w:r>
      <w:r w:rsidR="003C1311">
        <w:fldChar w:fldCharType="separate"/>
      </w:r>
      <w:bookmarkStart w:id="128" w:name="_9kMHG5YVt4BBENMiSz3p9LMPjBIDxuB"/>
      <w:r w:rsidR="00DA3FF9">
        <w:t>42</w:t>
      </w:r>
      <w:bookmarkEnd w:id="128"/>
      <w:r w:rsidR="003C1311">
        <w:fldChar w:fldCharType="end"/>
      </w:r>
      <w:bookmarkEnd w:id="127"/>
      <w:r>
        <w:t xml:space="preserve"> (</w:t>
      </w:r>
      <w:r w:rsidRPr="003C1311">
        <w:rPr>
          <w:i/>
        </w:rPr>
        <w:t>Notices</w:t>
      </w:r>
      <w:r>
        <w:t xml:space="preserve">), </w:t>
      </w:r>
      <w:bookmarkStart w:id="129" w:name="_9kMHG5YVtCIA7CEeSz3p9LMQavBJMRCC"/>
      <w:r w:rsidR="003C1311">
        <w:fldChar w:fldCharType="begin"/>
      </w:r>
      <w:r w:rsidR="003C1311">
        <w:instrText xml:space="preserve"> REF _Ref_ContractCompanion_9kb9Ur15B \w \n \h \t \* MERGEFORMAT </w:instrText>
      </w:r>
      <w:r w:rsidR="003C1311">
        <w:fldChar w:fldCharType="separate"/>
      </w:r>
      <w:bookmarkStart w:id="130" w:name="_9kMHG5YVt4BBENLhSz3p9LMQavBJMRCC"/>
      <w:r w:rsidR="00DA3FF9">
        <w:t>43</w:t>
      </w:r>
      <w:bookmarkEnd w:id="130"/>
      <w:r w:rsidR="003C1311">
        <w:fldChar w:fldCharType="end"/>
      </w:r>
      <w:bookmarkEnd w:id="129"/>
      <w:r>
        <w:t xml:space="preserve"> (</w:t>
      </w:r>
      <w:r w:rsidRPr="003C1311">
        <w:rPr>
          <w:i/>
        </w:rPr>
        <w:t>Disputes</w:t>
      </w:r>
      <w:r>
        <w:t xml:space="preserve">) and </w:t>
      </w:r>
      <w:bookmarkStart w:id="131" w:name="_9kMHG5YVtCIA7BGhSz3p9LMRe4KB8IABA94GH9D"/>
      <w:r w:rsidR="003C1311">
        <w:fldChar w:fldCharType="begin"/>
      </w:r>
      <w:r w:rsidR="003C1311">
        <w:instrText xml:space="preserve"> REF _Ref_ContractCompanion_9kb9Ur158 \w \n \h \t \* MERGEFORMAT </w:instrText>
      </w:r>
      <w:r w:rsidR="003C1311">
        <w:fldChar w:fldCharType="separate"/>
      </w:r>
      <w:bookmarkStart w:id="132" w:name="_9kMHG5YVt4BBENJfSz3p9LMRe4KB8IABA94GH9D"/>
      <w:r w:rsidR="00DA3FF9">
        <w:t>44</w:t>
      </w:r>
      <w:bookmarkEnd w:id="132"/>
      <w:r w:rsidR="003C1311">
        <w:fldChar w:fldCharType="end"/>
      </w:r>
      <w:bookmarkEnd w:id="131"/>
      <w:r>
        <w:t xml:space="preserve"> (</w:t>
      </w:r>
      <w:r w:rsidRPr="003C1311">
        <w:rPr>
          <w:i/>
        </w:rPr>
        <w:t>Governing Law and Jurisdiction</w:t>
      </w:r>
      <w:r>
        <w:t>), which shall be binding and enforceable as between the Parties from the date of signature; and</w:t>
      </w:r>
    </w:p>
    <w:p w14:paraId="66661DC7" w14:textId="461D7135" w:rsidR="00A2637B" w:rsidRDefault="00A2637B" w:rsidP="009D2AC3">
      <w:pPr>
        <w:pStyle w:val="Level3"/>
      </w:pPr>
      <w:r>
        <w:t xml:space="preserve">unless terminated at an earlier date by operation of Law or in accordance with </w:t>
      </w:r>
      <w:bookmarkStart w:id="133" w:name="_9kMHG5YVtCIA7EKiSz3p9LLNo76F7929IEKOKAA"/>
      <w:r w:rsidR="00151680">
        <w:t>Clause </w:t>
      </w:r>
      <w:r w:rsidR="003C1311">
        <w:fldChar w:fldCharType="begin"/>
      </w:r>
      <w:r w:rsidR="003C1311">
        <w:instrText xml:space="preserve"> REF _Ref_ContractCompanion_9kb9Ur18C \w \n \h \t \* MERGEFORMAT </w:instrText>
      </w:r>
      <w:r w:rsidR="003C1311">
        <w:fldChar w:fldCharType="separate"/>
      </w:r>
      <w:bookmarkStart w:id="134" w:name="_9kMHG5YVt4BBEOKfSz3p9LLNo76F7929IEKOKAA"/>
      <w:r w:rsidR="00DA3FF9">
        <w:t>31</w:t>
      </w:r>
      <w:bookmarkEnd w:id="134"/>
      <w:r w:rsidR="003C1311">
        <w:fldChar w:fldCharType="end"/>
      </w:r>
      <w:bookmarkEnd w:id="133"/>
      <w:r>
        <w:t xml:space="preserve"> (</w:t>
      </w:r>
      <w:r w:rsidRPr="00515E42">
        <w:rPr>
          <w:i/>
        </w:rPr>
        <w:t>Termination Rights</w:t>
      </w:r>
      <w:r w:rsidR="00515E42">
        <w:t>), terminate:</w:t>
      </w:r>
    </w:p>
    <w:p w14:paraId="769154D3" w14:textId="77777777" w:rsidR="00A2637B" w:rsidRDefault="00A2637B" w:rsidP="009D2AC3">
      <w:pPr>
        <w:pStyle w:val="Level4"/>
      </w:pPr>
      <w:r>
        <w:t xml:space="preserve">at </w:t>
      </w:r>
      <w:r w:rsidR="00515E42">
        <w:t>the end of the Initial Term; or</w:t>
      </w:r>
    </w:p>
    <w:p w14:paraId="40701452" w14:textId="77777777" w:rsidR="00A2637B" w:rsidRDefault="00A2637B" w:rsidP="009D2AC3">
      <w:pPr>
        <w:pStyle w:val="Level4"/>
      </w:pPr>
      <w:r>
        <w:t xml:space="preserve">if the Authority elects to extend the Initial Term by giving the Supplier at least </w:t>
      </w:r>
      <w:r w:rsidRPr="009A724B">
        <w:rPr>
          <w:highlight w:val="yellow"/>
        </w:rPr>
        <w:t>[</w:t>
      </w:r>
      <w:r w:rsidRPr="003B1C25">
        <w:rPr>
          <w:b/>
          <w:iCs/>
          <w:highlight w:val="yellow"/>
        </w:rPr>
        <w:t>insert</w:t>
      </w:r>
      <w:r w:rsidRPr="003741E4">
        <w:rPr>
          <w:bCs/>
          <w:iCs/>
          <w:highlight w:val="yellow"/>
        </w:rPr>
        <w:t xml:space="preserve"> figure</w:t>
      </w:r>
      <w:r w:rsidRPr="009A724B">
        <w:rPr>
          <w:highlight w:val="yellow"/>
        </w:rPr>
        <w:t>]</w:t>
      </w:r>
      <w:r>
        <w:t xml:space="preserve"> Working Days’ notice before the end of the Initial Term, at the end of the Extension Period. </w:t>
      </w:r>
    </w:p>
    <w:p w14:paraId="26C85665" w14:textId="77777777" w:rsidR="00A2637B" w:rsidRDefault="00A2637B" w:rsidP="00172C9E">
      <w:pPr>
        <w:pStyle w:val="Sub-heading"/>
      </w:pPr>
      <w:r>
        <w:t>Condition Precedent</w:t>
      </w:r>
    </w:p>
    <w:p w14:paraId="6EA73AE7" w14:textId="688E5774" w:rsidR="00A2637B" w:rsidRDefault="00A2637B" w:rsidP="00685B0D">
      <w:pPr>
        <w:pStyle w:val="Level2"/>
      </w:pPr>
      <w:bookmarkStart w:id="135" w:name="_Ref_ContractCompanion_9kb9Ur2CG"/>
      <w:r>
        <w:t xml:space="preserve">Save for </w:t>
      </w:r>
      <w:bookmarkStart w:id="136" w:name="_9kMHG5YVt4DD8GGMEjtCxyM"/>
      <w:r w:rsidR="00151680">
        <w:t>Clauses </w:t>
      </w:r>
      <w:r w:rsidR="003C1311">
        <w:fldChar w:fldCharType="begin"/>
      </w:r>
      <w:r w:rsidR="003C1311">
        <w:instrText xml:space="preserve"> REF _Ref_ContractCompanion_9kb9Ur29H \w \n \h \t \* MERGEFORMAT </w:instrText>
      </w:r>
      <w:r w:rsidR="003C1311">
        <w:fldChar w:fldCharType="separate"/>
      </w:r>
      <w:bookmarkStart w:id="137" w:name="_9kMIH5YVt4BBENHdSz3p9LW45q6D9F2hez27GHO"/>
      <w:r w:rsidR="00DA3FF9">
        <w:t>1</w:t>
      </w:r>
      <w:bookmarkEnd w:id="137"/>
      <w:r w:rsidR="003C1311">
        <w:fldChar w:fldCharType="end"/>
      </w:r>
      <w:bookmarkEnd w:id="136"/>
      <w:r>
        <w:t xml:space="preserve"> (</w:t>
      </w:r>
      <w:r w:rsidRPr="003C1311">
        <w:rPr>
          <w:i/>
        </w:rPr>
        <w:t>Definitions and Interpretation</w:t>
      </w:r>
      <w:r>
        <w:t xml:space="preserve">), </w:t>
      </w:r>
      <w:bookmarkStart w:id="138" w:name="_9kMHG5YVt4DDBHLK"/>
      <w:r w:rsidR="00301C0B">
        <w:fldChar w:fldCharType="begin"/>
      </w:r>
      <w:r w:rsidR="00301C0B">
        <w:instrText xml:space="preserve"> REF _Ref_ContractCompanion_9kb9Ur5BD \w \n \h \t \* MERGEFORMAT </w:instrText>
      </w:r>
      <w:r w:rsidR="00301C0B">
        <w:fldChar w:fldCharType="separate"/>
      </w:r>
      <w:bookmarkStart w:id="139" w:name="_9kMIH5YVt4BBENGcSz3p9LW45q6D9F2jzEASC9T"/>
      <w:r w:rsidR="00DA3FF9">
        <w:t>3</w:t>
      </w:r>
      <w:bookmarkEnd w:id="139"/>
      <w:r w:rsidR="00301C0B">
        <w:fldChar w:fldCharType="end"/>
      </w:r>
      <w:bookmarkEnd w:id="138"/>
      <w:r>
        <w:t xml:space="preserve"> (</w:t>
      </w:r>
      <w:r w:rsidRPr="003C1311">
        <w:rPr>
          <w:i/>
        </w:rPr>
        <w:t>Warranties</w:t>
      </w:r>
      <w:r>
        <w:t xml:space="preserve">), </w:t>
      </w:r>
      <w:bookmarkStart w:id="140" w:name="_9kMHG5YVt4DDADJM"/>
      <w:r w:rsidR="00301C0B">
        <w:fldChar w:fldCharType="begin"/>
      </w:r>
      <w:r w:rsidR="00301C0B">
        <w:instrText xml:space="preserve"> REF _Ref_ContractCompanion_9kb9Ur47B \w \n \h \t \* MERGEFORMAT </w:instrText>
      </w:r>
      <w:r w:rsidR="00301C0B">
        <w:fldChar w:fldCharType="separate"/>
      </w:r>
      <w:bookmarkStart w:id="141" w:name="_9kMIH5YVt4BBENPlSz3p9LMo65E"/>
      <w:r w:rsidR="00DA3FF9">
        <w:t>4</w:t>
      </w:r>
      <w:bookmarkEnd w:id="141"/>
      <w:r w:rsidR="00301C0B">
        <w:fldChar w:fldCharType="end"/>
      </w:r>
      <w:bookmarkEnd w:id="140"/>
      <w:r>
        <w:t xml:space="preserve"> (</w:t>
      </w:r>
      <w:r w:rsidRPr="003C1311">
        <w:rPr>
          <w:i/>
        </w:rPr>
        <w:t>Term</w:t>
      </w:r>
      <w:r>
        <w:t xml:space="preserve">), </w:t>
      </w:r>
      <w:bookmarkStart w:id="142" w:name="_9kMIH5YVtCIA7HPkSz3p9LKKV0C40zw7NJ15ENe"/>
      <w:r w:rsidR="003C1311">
        <w:fldChar w:fldCharType="begin"/>
      </w:r>
      <w:r w:rsidR="003C1311">
        <w:instrText xml:space="preserve"> REF _Ref_ContractCompanion_9kb9Ur1BH \w \n \h \t \* MERGEFORMAT </w:instrText>
      </w:r>
      <w:r w:rsidR="003C1311">
        <w:fldChar w:fldCharType="separate"/>
      </w:r>
      <w:bookmarkStart w:id="143" w:name="_9kMIH5YVt4BBFGBfSz3p9LKKV0C40zw7NJ15ENe"/>
      <w:r w:rsidR="00DA3FF9">
        <w:t>19</w:t>
      </w:r>
      <w:bookmarkEnd w:id="143"/>
      <w:r w:rsidR="003C1311">
        <w:fldChar w:fldCharType="end"/>
      </w:r>
      <w:bookmarkEnd w:id="142"/>
      <w:r>
        <w:t xml:space="preserve"> (</w:t>
      </w:r>
      <w:r w:rsidRPr="003C1311">
        <w:rPr>
          <w:i/>
        </w:rPr>
        <w:t>Confidentiality</w:t>
      </w:r>
      <w:r>
        <w:t xml:space="preserve">), </w:t>
      </w:r>
      <w:bookmarkStart w:id="144" w:name="_9kMIH5YVtCIA7HMhSz3p9LKLnK2zIL47C98KJ9D"/>
      <w:r w:rsidR="003C1311">
        <w:fldChar w:fldCharType="begin"/>
      </w:r>
      <w:r w:rsidR="003C1311">
        <w:instrText xml:space="preserve"> REF _Ref_ContractCompanion_9kb9Ur1BE \w \n \h \t \* MERGEFORMAT </w:instrText>
      </w:r>
      <w:r w:rsidR="003C1311">
        <w:fldChar w:fldCharType="separate"/>
      </w:r>
      <w:bookmarkStart w:id="145" w:name="_9kMIH5YVt4BBFGAeSz3p9LKLnK2zIL47C98KJ9D"/>
      <w:r w:rsidR="00DA3FF9">
        <w:t>20</w:t>
      </w:r>
      <w:bookmarkEnd w:id="145"/>
      <w:r w:rsidR="003C1311">
        <w:fldChar w:fldCharType="end"/>
      </w:r>
      <w:bookmarkEnd w:id="144"/>
      <w:r>
        <w:t xml:space="preserve"> (</w:t>
      </w:r>
      <w:r w:rsidRPr="003C1311">
        <w:rPr>
          <w:i/>
        </w:rPr>
        <w:t>Transparency and Freedom of Information</w:t>
      </w:r>
      <w:r>
        <w:t xml:space="preserve">), </w:t>
      </w:r>
      <w:bookmarkStart w:id="146" w:name="_9kMIH5YVtCIA7GPlSz3p9LKNlJ6y6yzHYG6AzEE"/>
      <w:r w:rsidR="003C1311">
        <w:fldChar w:fldCharType="begin"/>
      </w:r>
      <w:r w:rsidR="003C1311">
        <w:instrText xml:space="preserve"> REF _Ref_ContractCompanion_9kb9Ur1AH \w \n \h \t \* MERGEFORMAT </w:instrText>
      </w:r>
      <w:r w:rsidR="003C1311">
        <w:fldChar w:fldCharType="separate"/>
      </w:r>
      <w:bookmarkStart w:id="147" w:name="_9kMIH5YVt4BBFG8cSz3p9LKNlJ6y6yzHYG6AzEE"/>
      <w:r w:rsidR="00DA3FF9">
        <w:t>22</w:t>
      </w:r>
      <w:bookmarkEnd w:id="147"/>
      <w:r w:rsidR="003C1311">
        <w:fldChar w:fldCharType="end"/>
      </w:r>
      <w:bookmarkEnd w:id="146"/>
      <w:r>
        <w:t xml:space="preserve"> (</w:t>
      </w:r>
      <w:r w:rsidRPr="003C1311">
        <w:rPr>
          <w:i/>
        </w:rPr>
        <w:t>Publicity and Branding</w:t>
      </w:r>
      <w:r>
        <w:t xml:space="preserve">), </w:t>
      </w:r>
      <w:bookmarkStart w:id="148" w:name="_9kMIH5YVtCIA7GMiSz3p9LKOi356E78HDJOQMKG"/>
      <w:r w:rsidR="003C1311">
        <w:fldChar w:fldCharType="begin"/>
      </w:r>
      <w:r w:rsidR="003C1311">
        <w:instrText xml:space="preserve"> REF _Ref_ContractCompanion_9kb9Ur1AE \w \n \h \t \* MERGEFORMAT </w:instrText>
      </w:r>
      <w:r w:rsidR="003C1311">
        <w:fldChar w:fldCharType="separate"/>
      </w:r>
      <w:bookmarkStart w:id="149" w:name="_9kMIH5YVt4BBEOQlSz3p9LKOi356E78HDJOQMKG"/>
      <w:r w:rsidR="00DA3FF9">
        <w:t>23</w:t>
      </w:r>
      <w:bookmarkEnd w:id="149"/>
      <w:r w:rsidR="003C1311">
        <w:fldChar w:fldCharType="end"/>
      </w:r>
      <w:bookmarkEnd w:id="148"/>
      <w:r>
        <w:t xml:space="preserve"> (</w:t>
      </w:r>
      <w:r w:rsidRPr="003C1311">
        <w:rPr>
          <w:i/>
        </w:rPr>
        <w:t>Limitations on Liability</w:t>
      </w:r>
      <w:r>
        <w:t xml:space="preserve">), </w:t>
      </w:r>
      <w:bookmarkStart w:id="150" w:name="_9kMIH5YVtCIA7EEcSz3p9LLRv6tFC9637xFQRR8"/>
      <w:r w:rsidR="003C1311">
        <w:fldChar w:fldCharType="begin"/>
      </w:r>
      <w:r w:rsidR="003C1311">
        <w:instrText xml:space="preserve"> REF _Ref_ContractCompanion_9kb9Ur17F \w \n \h \t \* MERGEFORMAT </w:instrText>
      </w:r>
      <w:r w:rsidR="003C1311">
        <w:fldChar w:fldCharType="separate"/>
      </w:r>
      <w:bookmarkStart w:id="151" w:name="_9kMIH5YVt4BBEOIdSz3p9LLRv6tFC9637xFQRR8"/>
      <w:r w:rsidR="00DA3FF9">
        <w:t>35</w:t>
      </w:r>
      <w:bookmarkEnd w:id="151"/>
      <w:r w:rsidR="003C1311">
        <w:fldChar w:fldCharType="end"/>
      </w:r>
      <w:bookmarkEnd w:id="150"/>
      <w:r>
        <w:t xml:space="preserve"> (</w:t>
      </w:r>
      <w:r w:rsidRPr="003C1311">
        <w:rPr>
          <w:i/>
        </w:rPr>
        <w:t>Waiver and</w:t>
      </w:r>
      <w:r w:rsidRPr="00515E42">
        <w:t xml:space="preserve"> </w:t>
      </w:r>
      <w:r w:rsidRPr="003C1311">
        <w:rPr>
          <w:i/>
        </w:rPr>
        <w:t>Cumulative Remedies</w:t>
      </w:r>
      <w:r>
        <w:t xml:space="preserve">), </w:t>
      </w:r>
      <w:bookmarkStart w:id="152" w:name="_9kMIH5YVtCIA7DKjSz3p9LLSr50x6FBHMH8HOFL"/>
      <w:r w:rsidR="003C1311">
        <w:fldChar w:fldCharType="begin"/>
      </w:r>
      <w:r w:rsidR="003C1311">
        <w:instrText xml:space="preserve"> REF _Ref_ContractCompanion_9kb9Ur17C \w \n \h \t \* MERGEFORMAT </w:instrText>
      </w:r>
      <w:r w:rsidR="003C1311">
        <w:fldChar w:fldCharType="separate"/>
      </w:r>
      <w:bookmarkStart w:id="153" w:name="_9kMIH5YVt4BBEOHcSz3p9LLSr50x6FBHMH8HOFL"/>
      <w:r w:rsidR="00DA3FF9">
        <w:t>36</w:t>
      </w:r>
      <w:bookmarkEnd w:id="153"/>
      <w:r w:rsidR="003C1311">
        <w:fldChar w:fldCharType="end"/>
      </w:r>
      <w:bookmarkEnd w:id="152"/>
      <w:r>
        <w:t xml:space="preserve"> (</w:t>
      </w:r>
      <w:r w:rsidRPr="003C1311">
        <w:rPr>
          <w:i/>
        </w:rPr>
        <w:t>Relationship of the Parties</w:t>
      </w:r>
      <w:r>
        <w:t xml:space="preserve">), </w:t>
      </w:r>
      <w:bookmarkStart w:id="154" w:name="_9kMIH5YVtCIA7DHgSz3p9LMLk6AB8525x"/>
      <w:r w:rsidR="003C1311">
        <w:fldChar w:fldCharType="begin"/>
      </w:r>
      <w:r w:rsidR="003C1311">
        <w:instrText xml:space="preserve"> REF _Ref_ContractCompanion_9kb9Ur179 \w \n \h \t \* MERGEFORMAT </w:instrText>
      </w:r>
      <w:r w:rsidR="003C1311">
        <w:fldChar w:fldCharType="separate"/>
      </w:r>
      <w:bookmarkStart w:id="155" w:name="_9kMIH5YVt4BBENOkSz3p9LMLk6AB8525x"/>
      <w:r w:rsidR="00DA3FF9">
        <w:t>38</w:t>
      </w:r>
      <w:bookmarkEnd w:id="155"/>
      <w:r w:rsidR="003C1311">
        <w:fldChar w:fldCharType="end"/>
      </w:r>
      <w:bookmarkEnd w:id="154"/>
      <w:r>
        <w:t xml:space="preserve"> (</w:t>
      </w:r>
      <w:r w:rsidRPr="003C1311">
        <w:rPr>
          <w:i/>
        </w:rPr>
        <w:t>Severance</w:t>
      </w:r>
      <w:r>
        <w:t xml:space="preserve">), </w:t>
      </w:r>
      <w:bookmarkStart w:id="156" w:name="_9kMIH5YVtCIA7DEdSz3p9LMNY1HDC9twED1ABDT"/>
      <w:r w:rsidR="003C1311">
        <w:fldChar w:fldCharType="begin"/>
      </w:r>
      <w:r w:rsidR="003C1311">
        <w:instrText xml:space="preserve"> REF _Ref_ContractCompanion_9kb9Ur16F \w \n \h \t \* MERGEFORMAT </w:instrText>
      </w:r>
      <w:r w:rsidR="003C1311">
        <w:fldChar w:fldCharType="separate"/>
      </w:r>
      <w:bookmarkStart w:id="157" w:name="_9kMIH5YVt4BBENKgSz3p9LMNY1HDC9twED1ABDT"/>
      <w:r w:rsidR="00DA3FF9">
        <w:t>40</w:t>
      </w:r>
      <w:bookmarkEnd w:id="157"/>
      <w:r w:rsidR="003C1311">
        <w:fldChar w:fldCharType="end"/>
      </w:r>
      <w:bookmarkEnd w:id="156"/>
      <w:r>
        <w:t xml:space="preserve"> (</w:t>
      </w:r>
      <w:r w:rsidRPr="003C1311">
        <w:rPr>
          <w:i/>
        </w:rPr>
        <w:t>Entire Agreement</w:t>
      </w:r>
      <w:r>
        <w:t xml:space="preserve">), </w:t>
      </w:r>
      <w:bookmarkStart w:id="158" w:name="_9kMIH5YVtCIA7CKkSz3p9LMOoA0B7647RZYJ99N"/>
      <w:r w:rsidR="003C1311">
        <w:fldChar w:fldCharType="begin"/>
      </w:r>
      <w:r w:rsidR="003C1311">
        <w:instrText xml:space="preserve"> REF _Ref_ContractCompanion_9kb9Ur16C \w \n \h \t \* MERGEFORMAT </w:instrText>
      </w:r>
      <w:r w:rsidR="003C1311">
        <w:fldChar w:fldCharType="separate"/>
      </w:r>
      <w:bookmarkStart w:id="159" w:name="_9kMIH5YVt4BBENNjSz3p9LMOoA0B7647RZYJ99N"/>
      <w:r w:rsidR="00DA3FF9">
        <w:t>41</w:t>
      </w:r>
      <w:bookmarkEnd w:id="159"/>
      <w:r w:rsidR="003C1311">
        <w:fldChar w:fldCharType="end"/>
      </w:r>
      <w:bookmarkEnd w:id="158"/>
      <w:r>
        <w:t xml:space="preserve"> (</w:t>
      </w:r>
      <w:r w:rsidRPr="003C1311">
        <w:rPr>
          <w:i/>
        </w:rPr>
        <w:t>Third Party Rights</w:t>
      </w:r>
      <w:r>
        <w:t xml:space="preserve">), </w:t>
      </w:r>
      <w:bookmarkStart w:id="160" w:name="_9kMIH5YVtCIA7CHhSz3p9LMPjBIDxuB"/>
      <w:r w:rsidR="003C1311">
        <w:fldChar w:fldCharType="begin"/>
      </w:r>
      <w:r w:rsidR="003C1311">
        <w:instrText xml:space="preserve"> REF _Ref_ContractCompanion_9kb9Ur169 \w \n \h \t \* MERGEFORMAT </w:instrText>
      </w:r>
      <w:r w:rsidR="003C1311">
        <w:fldChar w:fldCharType="separate"/>
      </w:r>
      <w:bookmarkStart w:id="161" w:name="_9kMIH5YVt4BBENMiSz3p9LMPjBIDxuB"/>
      <w:r w:rsidR="00DA3FF9">
        <w:t>42</w:t>
      </w:r>
      <w:bookmarkEnd w:id="161"/>
      <w:r w:rsidR="003C1311">
        <w:fldChar w:fldCharType="end"/>
      </w:r>
      <w:bookmarkEnd w:id="160"/>
      <w:r>
        <w:t xml:space="preserve"> (</w:t>
      </w:r>
      <w:r w:rsidRPr="003C1311">
        <w:rPr>
          <w:i/>
        </w:rPr>
        <w:t>Notices</w:t>
      </w:r>
      <w:r>
        <w:t xml:space="preserve">), </w:t>
      </w:r>
      <w:bookmarkStart w:id="162" w:name="_9kMIH5YVtCIA7CEeSz3p9LMQavBJMRCC"/>
      <w:r w:rsidR="003C1311">
        <w:fldChar w:fldCharType="begin"/>
      </w:r>
      <w:r w:rsidR="003C1311">
        <w:instrText xml:space="preserve"> REF _Ref_ContractCompanion_9kb9Ur15D \w \n \h \t \* MERGEFORMAT </w:instrText>
      </w:r>
      <w:r w:rsidR="003C1311">
        <w:fldChar w:fldCharType="separate"/>
      </w:r>
      <w:bookmarkStart w:id="163" w:name="_9kMIH5YVt4BBENLhSz3p9LMQavBJMRCC"/>
      <w:r w:rsidR="00DA3FF9">
        <w:t>43</w:t>
      </w:r>
      <w:bookmarkEnd w:id="163"/>
      <w:r w:rsidR="003C1311">
        <w:fldChar w:fldCharType="end"/>
      </w:r>
      <w:bookmarkEnd w:id="162"/>
      <w:r>
        <w:t xml:space="preserve"> (</w:t>
      </w:r>
      <w:r w:rsidRPr="003C1311">
        <w:rPr>
          <w:i/>
        </w:rPr>
        <w:t>Disputes</w:t>
      </w:r>
      <w:r>
        <w:t xml:space="preserve">) and </w:t>
      </w:r>
      <w:bookmarkStart w:id="164" w:name="_9kMIH5YVtCIA7BGhSz3p9LMRe4KB8IABA94GH9D"/>
      <w:r w:rsidR="003C1311">
        <w:fldChar w:fldCharType="begin"/>
      </w:r>
      <w:r w:rsidR="003C1311">
        <w:instrText xml:space="preserve"> REF _Ref_ContractCompanion_9kb9Ur158 \w \n \h \t \* MERGEFORMAT </w:instrText>
      </w:r>
      <w:r w:rsidR="003C1311">
        <w:fldChar w:fldCharType="separate"/>
      </w:r>
      <w:bookmarkStart w:id="165" w:name="_9kMIH5YVt4BBENJfSz3p9LMRe4KB8IABA94GH9D"/>
      <w:r w:rsidR="00DA3FF9">
        <w:t>44</w:t>
      </w:r>
      <w:bookmarkEnd w:id="165"/>
      <w:r w:rsidR="003C1311">
        <w:fldChar w:fldCharType="end"/>
      </w:r>
      <w:bookmarkEnd w:id="164"/>
      <w:r>
        <w:t xml:space="preserve"> (</w:t>
      </w:r>
      <w:r w:rsidRPr="003C1311">
        <w:rPr>
          <w:i/>
        </w:rPr>
        <w:t>Governing Law and Jurisdiction</w:t>
      </w:r>
      <w:r>
        <w:t xml:space="preserve">), this </w:t>
      </w:r>
      <w:r w:rsidR="000A48F3">
        <w:t>Contract</w:t>
      </w:r>
      <w:r>
        <w:t xml:space="preserve"> is conditional upon the valid execution and delivery to the Authority of the Guarantee (the “</w:t>
      </w:r>
      <w:r w:rsidRPr="00515E42">
        <w:rPr>
          <w:rStyle w:val="StdBodyTextBoldChar"/>
        </w:rPr>
        <w:t>Condition</w:t>
      </w:r>
      <w:r>
        <w:t xml:space="preserve"> </w:t>
      </w:r>
      <w:r w:rsidRPr="00515E42">
        <w:rPr>
          <w:rStyle w:val="StdBodyTextBoldChar"/>
        </w:rPr>
        <w:t>Precedent</w:t>
      </w:r>
      <w:r>
        <w:t>”). The Authority may in its sole discretion at any time agree to waive compliance with the Condition Precedent by giving the Supplier notice in writing.</w:t>
      </w:r>
      <w:bookmarkEnd w:id="135"/>
    </w:p>
    <w:p w14:paraId="208BA46F" w14:textId="00113A49" w:rsidR="00A2637B" w:rsidRDefault="00A2637B" w:rsidP="00685B0D">
      <w:pPr>
        <w:pStyle w:val="Level2"/>
      </w:pPr>
      <w:bookmarkStart w:id="166" w:name="_Ref_ContractCompanion_9kb9Ur2CD"/>
      <w:r>
        <w:t xml:space="preserve">The Supplier shall satisfy, or procure the satisfaction of, the Condition Precedent as soon as possible. In the event that the Condition Precedent is not satisfied within 20 Working Days after the date of this </w:t>
      </w:r>
      <w:r w:rsidR="000A48F3">
        <w:t>Contract</w:t>
      </w:r>
      <w:r>
        <w:t xml:space="preserve"> then, unless the Condition Precedent is waived by the Authority in accordance with </w:t>
      </w:r>
      <w:bookmarkStart w:id="167" w:name="_9kR3WTr2BB6GMQChrAv8K"/>
      <w:r w:rsidR="00151680">
        <w:t>Clause </w:t>
      </w:r>
      <w:r w:rsidR="003C1311">
        <w:fldChar w:fldCharType="begin"/>
      </w:r>
      <w:r w:rsidR="003C1311">
        <w:instrText xml:space="preserve"> REF _Ref_ContractCompanion_9kb9Ur2CG \n \h \t \* MERGEFORMAT </w:instrText>
      </w:r>
      <w:r w:rsidR="003C1311">
        <w:fldChar w:fldCharType="separate"/>
      </w:r>
      <w:r w:rsidR="00DA3FF9">
        <w:t>4.2</w:t>
      </w:r>
      <w:r w:rsidR="003C1311">
        <w:fldChar w:fldCharType="end"/>
      </w:r>
      <w:bookmarkEnd w:id="167"/>
      <w:r>
        <w:t>:</w:t>
      </w:r>
      <w:bookmarkEnd w:id="166"/>
    </w:p>
    <w:p w14:paraId="282FFB2F" w14:textId="4FA029C2" w:rsidR="00A2637B" w:rsidRDefault="00A2637B" w:rsidP="006126D2">
      <w:pPr>
        <w:pStyle w:val="Level3"/>
      </w:pPr>
      <w:r>
        <w:t xml:space="preserve">this </w:t>
      </w:r>
      <w:r w:rsidR="000A48F3">
        <w:t>Contract</w:t>
      </w:r>
      <w:r>
        <w:t xml:space="preserve"> shall automatically cease and shall not come into effect; and </w:t>
      </w:r>
    </w:p>
    <w:p w14:paraId="53C41124" w14:textId="77777777" w:rsidR="00A2637B" w:rsidRDefault="00A2637B" w:rsidP="006126D2">
      <w:pPr>
        <w:pStyle w:val="Level3"/>
      </w:pPr>
      <w:r>
        <w:t>neither Party shall have any obligation to pay any compensation to the other Party as a result of such cessation.</w:t>
      </w:r>
    </w:p>
    <w:p w14:paraId="23D26E77" w14:textId="4CB59983" w:rsidR="00A2637B" w:rsidRDefault="00A2637B" w:rsidP="00685B0D">
      <w:pPr>
        <w:pStyle w:val="Level2"/>
      </w:pPr>
      <w:r>
        <w:t xml:space="preserve">The Supplier shall consult with the Authority in relation to the steps it takes to satisfy the condition set out in </w:t>
      </w:r>
      <w:bookmarkStart w:id="168" w:name="_9kMHG5YVt4DD8IOSEjtCxAM"/>
      <w:r w:rsidR="00151680">
        <w:t>Clause </w:t>
      </w:r>
      <w:r w:rsidR="003C1311">
        <w:fldChar w:fldCharType="begin"/>
      </w:r>
      <w:r w:rsidR="003C1311">
        <w:instrText xml:space="preserve"> REF _Ref_ContractCompanion_9kb9Ur2CG \n \h \t \* MERGEFORMAT </w:instrText>
      </w:r>
      <w:r w:rsidR="003C1311">
        <w:fldChar w:fldCharType="separate"/>
      </w:r>
      <w:r w:rsidR="00DA3FF9">
        <w:t>4.2</w:t>
      </w:r>
      <w:r w:rsidR="003C1311">
        <w:fldChar w:fldCharType="end"/>
      </w:r>
      <w:bookmarkEnd w:id="168"/>
      <w:r>
        <w:t xml:space="preserve"> and shall keep the Authority fully informed of its progress in satisfying the condition and of any circumstances which are likely to result in the condition not being satisfied by the date set out in </w:t>
      </w:r>
      <w:bookmarkStart w:id="169" w:name="_9kR3WTr2BB6GJNChrAv8L"/>
      <w:r w:rsidR="00151680">
        <w:t>Clause </w:t>
      </w:r>
      <w:r w:rsidR="003C1311">
        <w:fldChar w:fldCharType="begin"/>
      </w:r>
      <w:r w:rsidR="003C1311">
        <w:instrText xml:space="preserve"> REF _Ref_ContractCompanion_9kb9Ur2CD \n \h \t \* MERGEFORMAT </w:instrText>
      </w:r>
      <w:r w:rsidR="003C1311">
        <w:fldChar w:fldCharType="separate"/>
      </w:r>
      <w:r w:rsidR="00DA3FF9">
        <w:t>4.3</w:t>
      </w:r>
      <w:r w:rsidR="003C1311">
        <w:fldChar w:fldCharType="end"/>
      </w:r>
      <w:bookmarkEnd w:id="169"/>
      <w:r>
        <w:t>.</w:t>
      </w:r>
    </w:p>
    <w:p w14:paraId="5AE4A3A5" w14:textId="181D4030" w:rsidR="00A2637B" w:rsidRPr="00685B0D" w:rsidRDefault="001A5EB2" w:rsidP="006D7AE7">
      <w:pPr>
        <w:pStyle w:val="Level1"/>
        <w:keepNext/>
      </w:pPr>
      <w:bookmarkStart w:id="170" w:name="_Toc89699587"/>
      <w:bookmarkStart w:id="171" w:name="_Toc141194851"/>
      <w:r w:rsidRPr="00685B0D">
        <w:t>Services</w:t>
      </w:r>
      <w:bookmarkEnd w:id="170"/>
      <w:bookmarkEnd w:id="171"/>
    </w:p>
    <w:p w14:paraId="1066D7AC" w14:textId="77777777" w:rsidR="00A2637B" w:rsidRDefault="00A2637B" w:rsidP="00172C9E">
      <w:pPr>
        <w:pStyle w:val="Sub-heading"/>
      </w:pPr>
      <w:r>
        <w:t>Standard of Services</w:t>
      </w:r>
    </w:p>
    <w:p w14:paraId="546C9615" w14:textId="77777777" w:rsidR="00A2637B" w:rsidRDefault="00A2637B" w:rsidP="006D7AE7">
      <w:pPr>
        <w:pStyle w:val="Level2"/>
        <w:keepNext/>
      </w:pPr>
      <w:r>
        <w:t>The Supplier shall provide:</w:t>
      </w:r>
    </w:p>
    <w:p w14:paraId="64C69119" w14:textId="77777777" w:rsidR="00A2637B" w:rsidRDefault="00A2637B" w:rsidP="006126D2">
      <w:pPr>
        <w:pStyle w:val="Level3"/>
      </w:pPr>
      <w:r>
        <w:t>the Implementation Services from (and including) the Implementation Services Commencement Date; and</w:t>
      </w:r>
    </w:p>
    <w:p w14:paraId="30B95462" w14:textId="77777777" w:rsidR="00A2637B" w:rsidRDefault="00A2637B" w:rsidP="006126D2">
      <w:pPr>
        <w:pStyle w:val="Level3"/>
      </w:pPr>
      <w:r>
        <w:t xml:space="preserve">the Operational Services in each case from (and including) the relevant Operational Service Commencement Date. </w:t>
      </w:r>
    </w:p>
    <w:p w14:paraId="50E70772" w14:textId="77777777" w:rsidR="00A2637B" w:rsidRDefault="00A2637B" w:rsidP="006D7AE7">
      <w:pPr>
        <w:pStyle w:val="Level2"/>
        <w:keepNext/>
      </w:pPr>
      <w:r>
        <w:t>The Supplier shall ensure that:</w:t>
      </w:r>
    </w:p>
    <w:p w14:paraId="4A158412" w14:textId="77777777" w:rsidR="00A2637B" w:rsidRDefault="00A2637B" w:rsidP="006126D2">
      <w:pPr>
        <w:pStyle w:val="Level3"/>
      </w:pPr>
      <w:r>
        <w:t xml:space="preserve">the Services: </w:t>
      </w:r>
    </w:p>
    <w:p w14:paraId="36787058" w14:textId="77777777" w:rsidR="00A2637B" w:rsidRDefault="00A2637B" w:rsidP="00204D3D">
      <w:pPr>
        <w:pStyle w:val="Level4"/>
      </w:pPr>
      <w:r>
        <w:t>comply in all respects with the Services Description; and</w:t>
      </w:r>
    </w:p>
    <w:p w14:paraId="457AB696" w14:textId="4E6EE8B1" w:rsidR="00A2637B" w:rsidRDefault="00A2637B" w:rsidP="00204D3D">
      <w:pPr>
        <w:pStyle w:val="Level4"/>
      </w:pPr>
      <w:r>
        <w:t xml:space="preserve">are supplied in accordance with the Supplier Solution and the provisions of this </w:t>
      </w:r>
      <w:r w:rsidR="000A48F3">
        <w:t>Contract</w:t>
      </w:r>
      <w:r>
        <w:t>; and</w:t>
      </w:r>
    </w:p>
    <w:p w14:paraId="0FBB716F" w14:textId="77777777" w:rsidR="00A2637B" w:rsidRDefault="00A2637B" w:rsidP="006126D2">
      <w:pPr>
        <w:pStyle w:val="Level3"/>
      </w:pPr>
      <w:bookmarkStart w:id="172" w:name="_Ref_ContractCompanion_9kb9Ur3DF"/>
      <w:bookmarkStart w:id="173" w:name="_9kR3WTrAG87HLIFmu1kvw"/>
      <w:bookmarkStart w:id="174" w:name="_9kR3WTrAH97HMJFmu1kvw"/>
      <w:bookmarkStart w:id="175" w:name="_9kR3WTr29A56EJFmu1kvw"/>
      <w:r>
        <w:t>where:</w:t>
      </w:r>
      <w:bookmarkEnd w:id="172"/>
      <w:bookmarkEnd w:id="173"/>
      <w:bookmarkEnd w:id="174"/>
      <w:bookmarkEnd w:id="175"/>
    </w:p>
    <w:p w14:paraId="24FB7A1B" w14:textId="77777777" w:rsidR="00A2637B" w:rsidRDefault="00A2637B" w:rsidP="006126D2">
      <w:pPr>
        <w:pStyle w:val="Level4"/>
      </w:pPr>
      <w:r>
        <w:t>the Operational Services to be provided from any Operational Service Commencement Date are similar to services that the Authority was receiving immediately prior to that Operational Service Commencement Date (such similar services being “</w:t>
      </w:r>
      <w:r w:rsidRPr="00B5138C">
        <w:rPr>
          <w:rStyle w:val="StdBodyTextBoldChar"/>
        </w:rPr>
        <w:t>Preceding Services</w:t>
      </w:r>
      <w:r>
        <w:t xml:space="preserve">”); and </w:t>
      </w:r>
    </w:p>
    <w:p w14:paraId="5E881BEC" w14:textId="77777777" w:rsidR="00A2637B" w:rsidRDefault="00A2637B" w:rsidP="006126D2">
      <w:pPr>
        <w:pStyle w:val="Level4"/>
      </w:pPr>
      <w:r>
        <w:t>the standard and level of service received by the Authority in respect of any of the Preceding Services in the 12 month period immediately prior to that Operational Service Commencement Date have been disclosed to the Supplier in the Due Diligence Information (such preceding services being “</w:t>
      </w:r>
      <w:r w:rsidRPr="00B5138C">
        <w:rPr>
          <w:rStyle w:val="StdBodyTextBoldChar"/>
        </w:rPr>
        <w:t>Relevant Preceding Services</w:t>
      </w:r>
      <w:r>
        <w:t>”),</w:t>
      </w:r>
    </w:p>
    <w:p w14:paraId="26A41CD4" w14:textId="77777777" w:rsidR="00A2637B" w:rsidRDefault="00A2637B" w:rsidP="00B5138C">
      <w:pPr>
        <w:pStyle w:val="StdBodyText4"/>
      </w:pPr>
      <w:r>
        <w:t>the Operational Services to be provided from the relevant Operational Service Commencement Date that are similar to the Relevant Preceding Services are in each case provided to a standard and level of service which is at least as good as the standard and level of service received by the Authority in respect of the Relevant Preceding Services in the 12 month period immediately prior to the relevant Operational Service Commencement Date.</w:t>
      </w:r>
    </w:p>
    <w:p w14:paraId="00F2C0AB" w14:textId="77777777" w:rsidR="00A2637B" w:rsidRDefault="00A2637B" w:rsidP="006D7AE7">
      <w:pPr>
        <w:pStyle w:val="Level2"/>
        <w:keepNext/>
      </w:pPr>
      <w:r>
        <w:t>The Supplier shall:</w:t>
      </w:r>
    </w:p>
    <w:p w14:paraId="7BD616D1" w14:textId="0FE1B9C0" w:rsidR="00A2637B" w:rsidRDefault="00A2637B" w:rsidP="006126D2">
      <w:pPr>
        <w:pStyle w:val="Level3"/>
      </w:pPr>
      <w:r>
        <w:t xml:space="preserve">perform its obligations under this </w:t>
      </w:r>
      <w:r w:rsidR="000A48F3">
        <w:t>Contract</w:t>
      </w:r>
      <w:r>
        <w:t>, including in relation to the supply of the Services and any Goods in accordance with:</w:t>
      </w:r>
    </w:p>
    <w:p w14:paraId="5F3640B1" w14:textId="77777777" w:rsidR="00A2637B" w:rsidRDefault="00A2637B" w:rsidP="006126D2">
      <w:pPr>
        <w:pStyle w:val="Level4"/>
      </w:pPr>
      <w:bookmarkStart w:id="176" w:name="_Ref_ContractCompanion_9kb9Ur3DC"/>
      <w:bookmarkStart w:id="177" w:name="_9kR3WTrAG87HIFGmfgkwmr74yqjjvzaR9"/>
      <w:bookmarkStart w:id="178" w:name="_9kR3WTr29A56DIGmfgkwmr74yqjjvzaR9"/>
      <w:r>
        <w:t>all applicable Law;</w:t>
      </w:r>
      <w:bookmarkEnd w:id="176"/>
      <w:bookmarkEnd w:id="177"/>
      <w:bookmarkEnd w:id="178"/>
    </w:p>
    <w:p w14:paraId="3F5CB9EA" w14:textId="77777777" w:rsidR="00A2637B" w:rsidRDefault="00A2637B" w:rsidP="006126D2">
      <w:pPr>
        <w:pStyle w:val="Level4"/>
      </w:pPr>
      <w:r>
        <w:t xml:space="preserve">Good Industry Practice; </w:t>
      </w:r>
    </w:p>
    <w:p w14:paraId="63552A43" w14:textId="77777777" w:rsidR="00A2637B" w:rsidRDefault="00A2637B" w:rsidP="006126D2">
      <w:pPr>
        <w:pStyle w:val="Level4"/>
      </w:pPr>
      <w:r>
        <w:t>the Standards;</w:t>
      </w:r>
    </w:p>
    <w:p w14:paraId="55432787" w14:textId="77777777" w:rsidR="00A2637B" w:rsidRDefault="00A2637B" w:rsidP="006126D2">
      <w:pPr>
        <w:pStyle w:val="Level4"/>
      </w:pPr>
      <w:r>
        <w:t xml:space="preserve">the Baseline Security Requirements; </w:t>
      </w:r>
    </w:p>
    <w:p w14:paraId="0C50420F" w14:textId="77777777" w:rsidR="00A2637B" w:rsidRDefault="00A2637B" w:rsidP="006126D2">
      <w:pPr>
        <w:pStyle w:val="Level4"/>
      </w:pPr>
      <w:r>
        <w:t xml:space="preserve">the Quality Plans; </w:t>
      </w:r>
    </w:p>
    <w:p w14:paraId="7E02EF05" w14:textId="77777777" w:rsidR="00A2637B" w:rsidRDefault="00A2637B" w:rsidP="006126D2">
      <w:pPr>
        <w:pStyle w:val="Level4"/>
      </w:pPr>
      <w:bookmarkStart w:id="179" w:name="_9kR3WTrAG87HFCGms100mGRH51C7ARrHStP7AF3"/>
      <w:bookmarkStart w:id="180" w:name="_9kR3WTr29A56CHGms100mGRH51C7ARrHStP7AF3"/>
      <w:bookmarkStart w:id="181" w:name="_Ref_ContractCompanion_9kb9Ur3CI"/>
      <w:r>
        <w:t>the Authority IT Strategy;</w:t>
      </w:r>
      <w:bookmarkEnd w:id="179"/>
      <w:bookmarkEnd w:id="180"/>
      <w:r>
        <w:t xml:space="preserve"> and</w:t>
      </w:r>
      <w:bookmarkEnd w:id="181"/>
    </w:p>
    <w:p w14:paraId="51988E26" w14:textId="09591C01" w:rsidR="00A2637B" w:rsidRDefault="00A2637B" w:rsidP="006126D2">
      <w:pPr>
        <w:pStyle w:val="Level4"/>
      </w:pPr>
      <w:r>
        <w:t xml:space="preserve">the </w:t>
      </w:r>
      <w:bookmarkStart w:id="182" w:name="_9kMHG5YVt89568A"/>
      <w:r>
        <w:t>Supplier's</w:t>
      </w:r>
      <w:bookmarkEnd w:id="182"/>
      <w:r>
        <w:t xml:space="preserve"> own established procedures and practices to the extent the same do not conflict with the requirements of </w:t>
      </w:r>
      <w:bookmarkStart w:id="183" w:name="_9kMHG5YVtCIA9JKHIohimyot960sllx1cTB"/>
      <w:r w:rsidR="00151680">
        <w:t>Clauses </w:t>
      </w:r>
      <w:r w:rsidR="003C1311">
        <w:fldChar w:fldCharType="begin"/>
      </w:r>
      <w:r w:rsidR="003C1311">
        <w:instrText xml:space="preserve"> REF _Ref_ContractCompanion_9kb9Ur3DC \w \h \t \* MERGEFORMAT </w:instrText>
      </w:r>
      <w:r w:rsidR="003C1311">
        <w:fldChar w:fldCharType="separate"/>
      </w:r>
      <w:bookmarkStart w:id="184" w:name="_9kMHG5YVt4BC78FKIohimyot960sllx1cTB"/>
      <w:r w:rsidR="00DA3FF9">
        <w:t>5.3.1(a)</w:t>
      </w:r>
      <w:bookmarkEnd w:id="184"/>
      <w:r w:rsidR="003C1311">
        <w:fldChar w:fldCharType="end"/>
      </w:r>
      <w:bookmarkEnd w:id="183"/>
      <w:r>
        <w:t xml:space="preserve"> to </w:t>
      </w:r>
      <w:bookmarkStart w:id="185" w:name="_9kMHG5YVtCIA9JHEIou322oITJ73E9CTtJUvR9C"/>
      <w:r w:rsidR="003C1311">
        <w:fldChar w:fldCharType="begin"/>
      </w:r>
      <w:r w:rsidR="003C1311">
        <w:instrText xml:space="preserve"> REF _Ref_ContractCompanion_9kb9Ur3CI \w \h \t \* MERGEFORMAT </w:instrText>
      </w:r>
      <w:r w:rsidR="003C1311">
        <w:fldChar w:fldCharType="separate"/>
      </w:r>
      <w:bookmarkStart w:id="186" w:name="_9kMHG5YVt4BC78EJIou322oITJ73E9CTtJUvR9C"/>
      <w:r w:rsidR="00DA3FF9">
        <w:t>5.3.1(f)</w:t>
      </w:r>
      <w:bookmarkEnd w:id="186"/>
      <w:r w:rsidR="003C1311">
        <w:fldChar w:fldCharType="end"/>
      </w:r>
      <w:bookmarkEnd w:id="185"/>
      <w:r>
        <w:t>; and</w:t>
      </w:r>
    </w:p>
    <w:p w14:paraId="0F49A3E2" w14:textId="6FDEB838" w:rsidR="007C358B" w:rsidRPr="007C358B" w:rsidRDefault="007C358B" w:rsidP="007C358B">
      <w:pPr>
        <w:pStyle w:val="Level3"/>
      </w:pPr>
      <w:bookmarkStart w:id="187" w:name="_Ref141081903"/>
      <w:r w:rsidRPr="007C358B">
        <w:t>indemnify the Authority against any costs resulting from any breach</w:t>
      </w:r>
      <w:r>
        <w:t xml:space="preserve"> </w:t>
      </w:r>
      <w:r w:rsidRPr="007C358B">
        <w:t>by the Supplier of any applicable Law relating to the Contract; and</w:t>
      </w:r>
      <w:bookmarkEnd w:id="187"/>
    </w:p>
    <w:p w14:paraId="6492210B" w14:textId="35A6E330" w:rsidR="00A2637B" w:rsidRDefault="00A2637B" w:rsidP="006126D2">
      <w:pPr>
        <w:pStyle w:val="Level3"/>
      </w:pPr>
      <w:r>
        <w:t>deliver the Services using efficient business processes and ways of working having regard to the Authority’s obligat</w:t>
      </w:r>
      <w:r w:rsidR="00B5138C">
        <w:t>ion to ensure value for money.</w:t>
      </w:r>
    </w:p>
    <w:p w14:paraId="550A89A6" w14:textId="236CEE94" w:rsidR="00A2637B" w:rsidRDefault="00A2637B" w:rsidP="00685B0D">
      <w:pPr>
        <w:pStyle w:val="Level2"/>
      </w:pPr>
      <w:r>
        <w:t xml:space="preserve">In the event that the Supplier becomes aware of any inconsistency between the requirements of </w:t>
      </w:r>
      <w:bookmarkStart w:id="188" w:name="_9kMIH5YVtCIA9JKHIohimyot960sllx1cTB"/>
      <w:r w:rsidR="00151680">
        <w:t>Clauses </w:t>
      </w:r>
      <w:r w:rsidR="003C1311">
        <w:fldChar w:fldCharType="begin"/>
      </w:r>
      <w:r w:rsidR="003C1311">
        <w:instrText xml:space="preserve"> REF _Ref_ContractCompanion_9kb9Ur3DC \w \h \t \* MERGEFORMAT </w:instrText>
      </w:r>
      <w:r w:rsidR="003C1311">
        <w:fldChar w:fldCharType="separate"/>
      </w:r>
      <w:bookmarkStart w:id="189" w:name="_9kMIH5YVt4BC78FKIohimyot960sllx1cTB"/>
      <w:r w:rsidR="00DA3FF9">
        <w:t>5.3.1(a)</w:t>
      </w:r>
      <w:bookmarkEnd w:id="189"/>
      <w:r w:rsidR="003C1311">
        <w:fldChar w:fldCharType="end"/>
      </w:r>
      <w:bookmarkEnd w:id="188"/>
      <w:r>
        <w:t xml:space="preserve"> to </w:t>
      </w:r>
      <w:bookmarkStart w:id="190" w:name="_9kMIH5YVtCIA9JHEIou322oITJ73E9CTtJUvR9C"/>
      <w:r w:rsidR="003C1311">
        <w:fldChar w:fldCharType="begin"/>
      </w:r>
      <w:r w:rsidR="003C1311">
        <w:instrText xml:space="preserve"> REF _Ref_ContractCompanion_9kb9Ur3CI \w \h \t \* MERGEFORMAT </w:instrText>
      </w:r>
      <w:r w:rsidR="003C1311">
        <w:fldChar w:fldCharType="separate"/>
      </w:r>
      <w:bookmarkStart w:id="191" w:name="_9kMIH5YVt4BC78EJIou322oITJ73E9CTtJUvR9C"/>
      <w:r w:rsidR="00DA3FF9">
        <w:t>5.3.1(f)</w:t>
      </w:r>
      <w:bookmarkEnd w:id="191"/>
      <w:r w:rsidR="003C1311">
        <w:fldChar w:fldCharType="end"/>
      </w:r>
      <w:bookmarkEnd w:id="190"/>
      <w:r>
        <w:t>, the Supplier shall immediately notify the Authority Representative in writing of such inconsistency and the Authority Representative shall, as soon as practicable, notify the Supplier which requirement the Supplier shall comply with.</w:t>
      </w:r>
    </w:p>
    <w:p w14:paraId="104F794D" w14:textId="77777777" w:rsidR="00A2637B" w:rsidRDefault="00A2637B" w:rsidP="00172C9E">
      <w:pPr>
        <w:pStyle w:val="Sub-heading"/>
      </w:pPr>
      <w:r>
        <w:t>Supplier covenants</w:t>
      </w:r>
    </w:p>
    <w:p w14:paraId="53ED4A33" w14:textId="77777777" w:rsidR="00A2637B" w:rsidRDefault="00A2637B" w:rsidP="006D7AE7">
      <w:pPr>
        <w:pStyle w:val="Level2"/>
        <w:keepNext/>
      </w:pPr>
      <w:bookmarkStart w:id="192" w:name="_Ref_ContractCompanion_9kb9Ur3CF"/>
      <w:bookmarkStart w:id="193" w:name="_9kR3WTrAG87GLJIhRjVgA63xr1G7qv7"/>
      <w:bookmarkStart w:id="194" w:name="_9kR3WTr29A56BGIhRjVgA63xr1G7qv7"/>
      <w:r>
        <w:t>The Supplier shall:</w:t>
      </w:r>
      <w:bookmarkEnd w:id="192"/>
      <w:bookmarkEnd w:id="193"/>
      <w:bookmarkEnd w:id="194"/>
    </w:p>
    <w:p w14:paraId="51446E74" w14:textId="619FC05B" w:rsidR="00A2637B" w:rsidRDefault="00A2637B" w:rsidP="006126D2">
      <w:pPr>
        <w:pStyle w:val="Level3"/>
      </w:pPr>
      <w:bookmarkStart w:id="195" w:name="_Ref_ContractCompanion_9kb9Ur3CC"/>
      <w:bookmarkStart w:id="196" w:name="_9kR3WTrAG87GIGIoXrslx64yv2zt591o6BBSG26"/>
      <w:bookmarkStart w:id="197" w:name="_9kR3WTr29A56AFIoXrslx64yv2zt591o6BBSG26"/>
      <w:r>
        <w:t xml:space="preserve">at all times allocate sufficient resources with the appropriate technical expertise to supply the Deliverables and to provide the Services in accordance with this </w:t>
      </w:r>
      <w:r w:rsidR="000A48F3">
        <w:t>Contract</w:t>
      </w:r>
      <w:r>
        <w:t>;</w:t>
      </w:r>
      <w:bookmarkEnd w:id="195"/>
      <w:bookmarkEnd w:id="196"/>
      <w:bookmarkEnd w:id="197"/>
    </w:p>
    <w:p w14:paraId="494E2F82" w14:textId="764FFFC6" w:rsidR="00A2637B" w:rsidRDefault="00A2637B" w:rsidP="006126D2">
      <w:pPr>
        <w:pStyle w:val="Level3"/>
      </w:pPr>
      <w:bookmarkStart w:id="198" w:name="_9kR3WTrAG87GFDIpqquzy9A4qo8O61HODv8N6CC"/>
      <w:bookmarkStart w:id="199" w:name="_9kR3WTr29A569EIpqquzy9A4qo8O61HODv8N6CC"/>
      <w:bookmarkStart w:id="200" w:name="_Ref_ContractCompanion_9kb9Ur3BI"/>
      <w:r>
        <w:t xml:space="preserve">save to the extent that obtaining and maintaining the same are Authority Responsibilities and subject to </w:t>
      </w:r>
      <w:bookmarkStart w:id="201" w:name="_9kMHG5YVtCIA8AIlSz3p9LJLXtsz6y"/>
      <w:r w:rsidR="00151680">
        <w:t>Clause </w:t>
      </w:r>
      <w:r w:rsidR="003C1311">
        <w:fldChar w:fldCharType="begin"/>
      </w:r>
      <w:r w:rsidR="003C1311">
        <w:instrText xml:space="preserve"> REF _Ref_ContractCompanion_9kb9Ur24A \w \n \h \t \* MERGEFORMAT </w:instrText>
      </w:r>
      <w:r w:rsidR="003C1311">
        <w:fldChar w:fldCharType="separate"/>
      </w:r>
      <w:bookmarkStart w:id="202" w:name="_9kMHG5YVt4BBFH9cSz3p9LJLXtsz6y"/>
      <w:r w:rsidR="00DA3FF9">
        <w:t>13</w:t>
      </w:r>
      <w:bookmarkEnd w:id="202"/>
      <w:r w:rsidR="003C1311">
        <w:fldChar w:fldCharType="end"/>
      </w:r>
      <w:bookmarkEnd w:id="201"/>
      <w:r>
        <w:t xml:space="preserve"> (</w:t>
      </w:r>
      <w:r w:rsidRPr="00B5138C">
        <w:rPr>
          <w:i/>
        </w:rPr>
        <w:t>Change</w:t>
      </w:r>
      <w:r>
        <w:t xml:space="preserve">), obtain, and maintain throughout the duration of this </w:t>
      </w:r>
      <w:r w:rsidR="000A48F3">
        <w:t>Contract</w:t>
      </w:r>
      <w:r>
        <w:t>, all the consents, approvals, licences and permissions (statutory, regulatory contractual or otherwise) it may require and which are necessary for the provision of the Services;</w:t>
      </w:r>
      <w:bookmarkEnd w:id="198"/>
      <w:bookmarkEnd w:id="199"/>
      <w:r>
        <w:t xml:space="preserve"> </w:t>
      </w:r>
      <w:bookmarkEnd w:id="200"/>
    </w:p>
    <w:p w14:paraId="5781601F" w14:textId="77777777" w:rsidR="00A2637B" w:rsidRDefault="00A2637B" w:rsidP="006126D2">
      <w:pPr>
        <w:pStyle w:val="Level3"/>
      </w:pPr>
      <w:r>
        <w:t>ensure that:</w:t>
      </w:r>
    </w:p>
    <w:p w14:paraId="1951738F" w14:textId="6C1EE5CC" w:rsidR="00A2637B" w:rsidRDefault="00A2637B" w:rsidP="006126D2">
      <w:pPr>
        <w:pStyle w:val="Level4"/>
      </w:pPr>
      <w:r>
        <w:t xml:space="preserve">it shall continue to have all necessary rights in and to the Licensed Software, the Third Party IPRs, the Supplier Background IPRs and any other materials made available </w:t>
      </w:r>
      <w:r w:rsidR="00C12D1D">
        <w:t>by the Supplier (and/or any Sub-</w:t>
      </w:r>
      <w:r>
        <w:t xml:space="preserve">contractor) to the Authority which are necessary for the performance of the Supplier’s obligations under this </w:t>
      </w:r>
      <w:r w:rsidR="000A48F3">
        <w:t>Contract</w:t>
      </w:r>
      <w:r>
        <w:t xml:space="preserve"> and/or the receipt of the Services by the Authority;</w:t>
      </w:r>
    </w:p>
    <w:p w14:paraId="64CAF6CF" w14:textId="3E8D81D2" w:rsidR="00A2637B" w:rsidRDefault="00A2637B" w:rsidP="006126D2">
      <w:pPr>
        <w:pStyle w:val="Level4"/>
      </w:pPr>
      <w:r>
        <w:t xml:space="preserve">the release of any new Software or upgrade to any Software complies with the interface requirements in the Services Description and (except in relation to new Software or upgrades which are released to address Malicious Software or to comply with the requirements of </w:t>
      </w:r>
      <w:bookmarkStart w:id="203" w:name="_9kMHG5YVtCIACKIEGhPgxD25MqNvwqv235L"/>
      <w:r w:rsidRPr="00524961">
        <w:t>Schedule</w:t>
      </w:r>
      <w:r>
        <w:t xml:space="preserve"> </w:t>
      </w:r>
      <w:r w:rsidR="00540744">
        <w:t>5</w:t>
      </w:r>
      <w:bookmarkEnd w:id="203"/>
      <w:r>
        <w:t xml:space="preserve"> (</w:t>
      </w:r>
      <w:r w:rsidRPr="00B5138C">
        <w:rPr>
          <w:i/>
        </w:rPr>
        <w:t>Security</w:t>
      </w:r>
      <w:r>
        <w:t xml:space="preserve"> </w:t>
      </w:r>
      <w:r w:rsidRPr="00B5138C">
        <w:rPr>
          <w:i/>
        </w:rPr>
        <w:t>Management</w:t>
      </w:r>
      <w:r>
        <w:t xml:space="preserve">)) shall notify the Authority 3 months before the release of any new Software or Upgrade; </w:t>
      </w:r>
    </w:p>
    <w:p w14:paraId="596B5670" w14:textId="77777777" w:rsidR="00A2637B" w:rsidRDefault="00A2637B" w:rsidP="006126D2">
      <w:pPr>
        <w:pStyle w:val="Level4"/>
      </w:pPr>
      <w:r>
        <w:t>all Software including Upgrades, Updates and New Releases used by or on behalf of the Supplier are currently supported versions of that Software and perform in all material respects in accordance with the relevant specification;</w:t>
      </w:r>
    </w:p>
    <w:p w14:paraId="05DFEE78" w14:textId="77777777" w:rsidR="00A2637B" w:rsidRDefault="00A2637B" w:rsidP="006126D2">
      <w:pPr>
        <w:pStyle w:val="Level4"/>
      </w:pPr>
      <w:r>
        <w:t>any products or services recommended or otherwise specified by the Supplier for use by the Authority in conjunction with the Deliverables and/or the Services shall enable the Deliverables and/or Services to meet the Authority Requirements; and</w:t>
      </w:r>
    </w:p>
    <w:p w14:paraId="7ACC14A8" w14:textId="7862C302" w:rsidR="00A2637B" w:rsidRDefault="00A2637B" w:rsidP="006126D2">
      <w:pPr>
        <w:pStyle w:val="Level4"/>
      </w:pPr>
      <w:r>
        <w:t>the Supplier System and Assets used in the performance of the Services will be free of all encumbrances (except as agreed in writing with the Authority);</w:t>
      </w:r>
    </w:p>
    <w:p w14:paraId="0241718A" w14:textId="7FE02653" w:rsidR="00A2637B" w:rsidRDefault="00A2637B" w:rsidP="006126D2">
      <w:pPr>
        <w:pStyle w:val="Level3"/>
      </w:pPr>
      <w:bookmarkStart w:id="204" w:name="_9kR3WTrAG87FLKIrmsuvvw30jtI9uAKNMMGCIOQ"/>
      <w:bookmarkStart w:id="205" w:name="_9kR3WTr29A568DIrmsuvvw30jtI9uAKNMMGCIOQ"/>
      <w:bookmarkStart w:id="206" w:name="_Ref_ContractCompanion_9kb9Ur3BF"/>
      <w:r>
        <w:t xml:space="preserve">minimise any disruption to the Services, the IT Environment and/or the </w:t>
      </w:r>
      <w:bookmarkStart w:id="207" w:name="_9kMIH5YVt89568A"/>
      <w:r>
        <w:t>Authority's</w:t>
      </w:r>
      <w:bookmarkEnd w:id="207"/>
      <w:r>
        <w:t xml:space="preserve"> operations when carrying out its obligations under this </w:t>
      </w:r>
      <w:r w:rsidR="000A48F3">
        <w:t>Contract</w:t>
      </w:r>
      <w:r>
        <w:t>;</w:t>
      </w:r>
      <w:bookmarkEnd w:id="204"/>
      <w:bookmarkEnd w:id="205"/>
      <w:r>
        <w:t xml:space="preserve"> </w:t>
      </w:r>
      <w:bookmarkEnd w:id="206"/>
    </w:p>
    <w:p w14:paraId="23AD5C07" w14:textId="77777777" w:rsidR="00A2637B" w:rsidRDefault="00A2637B" w:rsidP="006126D2">
      <w:pPr>
        <w:pStyle w:val="Level3"/>
      </w:pPr>
      <w:bookmarkStart w:id="208" w:name="_Ref_ContractCompanion_9kb9Ur3BC"/>
      <w:bookmarkStart w:id="209" w:name="_9kR3WTrAG87FIHIsfp4CCx04mz0vKlW29K57NBC"/>
      <w:bookmarkStart w:id="210" w:name="_9kR3WTr29A567CIsfp4CCx04mz0vKlW29K57NBC"/>
      <w:r>
        <w:t>ensure that any Documentation and training provided by the Supplier to the Authority are comprehensive, accurate and prepared in accordance with Good Industry Practice;</w:t>
      </w:r>
      <w:bookmarkEnd w:id="208"/>
      <w:bookmarkEnd w:id="209"/>
      <w:bookmarkEnd w:id="210"/>
    </w:p>
    <w:p w14:paraId="10FF4F3C" w14:textId="1F51D7A3" w:rsidR="00445E04" w:rsidRDefault="00A2637B" w:rsidP="006126D2">
      <w:pPr>
        <w:pStyle w:val="Level3"/>
      </w:pPr>
      <w:r>
        <w:t xml:space="preserve">co-operate with </w:t>
      </w:r>
      <w:r w:rsidR="00EB3F92">
        <w:t xml:space="preserve">any </w:t>
      </w:r>
      <w:r>
        <w:t>Other Supplier</w:t>
      </w:r>
      <w:r w:rsidR="00EB3F92">
        <w:t xml:space="preserve"> notified to the Supplier by the Authority from time to time by</w:t>
      </w:r>
      <w:r>
        <w:t xml:space="preserve"> </w:t>
      </w:r>
      <w:r w:rsidR="00445E04">
        <w:t>providing:</w:t>
      </w:r>
    </w:p>
    <w:p w14:paraId="0CB277E4" w14:textId="21CA443C" w:rsidR="00445E04" w:rsidRDefault="00A2637B" w:rsidP="006126D2">
      <w:pPr>
        <w:pStyle w:val="Level4"/>
      </w:pPr>
      <w:r>
        <w:t>reasonable information (including any Documentation)</w:t>
      </w:r>
      <w:r w:rsidR="00445E04">
        <w:t>;</w:t>
      </w:r>
      <w:r>
        <w:t xml:space="preserve"> </w:t>
      </w:r>
    </w:p>
    <w:p w14:paraId="4FECBC79" w14:textId="77777777" w:rsidR="00445E04" w:rsidRDefault="00A2637B" w:rsidP="006126D2">
      <w:pPr>
        <w:pStyle w:val="Level4"/>
      </w:pPr>
      <w:r>
        <w:t>advice</w:t>
      </w:r>
      <w:r w:rsidR="00445E04">
        <w:t>;</w:t>
      </w:r>
      <w:r>
        <w:t xml:space="preserve"> and </w:t>
      </w:r>
    </w:p>
    <w:p w14:paraId="3FC9B0FE" w14:textId="77777777" w:rsidR="00445E04" w:rsidRDefault="00445E04" w:rsidP="006126D2">
      <w:pPr>
        <w:pStyle w:val="Level4"/>
      </w:pPr>
      <w:r>
        <w:t xml:space="preserve">reasonable </w:t>
      </w:r>
      <w:r w:rsidR="00A2637B">
        <w:t>assistance</w:t>
      </w:r>
      <w:r>
        <w:t>,</w:t>
      </w:r>
    </w:p>
    <w:p w14:paraId="4CB0486B" w14:textId="6EB32944" w:rsidR="00A2637B" w:rsidRDefault="00A2637B" w:rsidP="009D2AC3">
      <w:pPr>
        <w:pStyle w:val="Level5"/>
        <w:numPr>
          <w:ilvl w:val="0"/>
          <w:numId w:val="0"/>
        </w:numPr>
        <w:ind w:left="1803"/>
      </w:pPr>
      <w:r>
        <w:t xml:space="preserve">in connection with the Services to any </w:t>
      </w:r>
      <w:r w:rsidR="00EB3F92">
        <w:t xml:space="preserve">such </w:t>
      </w:r>
      <w:r>
        <w:t xml:space="preserve">Other Supplier to enable such Other Supplier to create and maintain technical or organisational interfaces with the Services and, on the expiry or termination of this </w:t>
      </w:r>
      <w:r w:rsidR="000A48F3">
        <w:t>Contract</w:t>
      </w:r>
      <w:r>
        <w:t xml:space="preserve"> for any reason, to enable the timely transition of the Services (or any of them) to the Authority and/or to any Replacement Supplier</w:t>
      </w:r>
      <w:r w:rsidR="00EB3F92">
        <w:t xml:space="preserve"> in accordance with the </w:t>
      </w:r>
      <w:r w:rsidR="00D426C1">
        <w:t>following c</w:t>
      </w:r>
      <w:r w:rsidR="00EB3F92">
        <w:t xml:space="preserve">ollaborative </w:t>
      </w:r>
      <w:r w:rsidR="00D426C1">
        <w:t>w</w:t>
      </w:r>
      <w:r w:rsidR="00EB3F92">
        <w:t>orking</w:t>
      </w:r>
      <w:r w:rsidR="00D426C1">
        <w:t xml:space="preserve"> p</w:t>
      </w:r>
      <w:r w:rsidR="00EB3F92">
        <w:t>rinciples</w:t>
      </w:r>
      <w:r w:rsidR="00D426C1">
        <w:t>:</w:t>
      </w:r>
    </w:p>
    <w:p w14:paraId="42A51976" w14:textId="77777777" w:rsidR="00C7387C" w:rsidRDefault="00C7387C" w:rsidP="00151680">
      <w:pPr>
        <w:pStyle w:val="Level4"/>
        <w:numPr>
          <w:ilvl w:val="3"/>
          <w:numId w:val="27"/>
        </w:numPr>
      </w:pPr>
      <w:bookmarkStart w:id="211" w:name="_Ref_ContractCompanion_9kb9Ur3B9"/>
      <w:bookmarkStart w:id="212" w:name="_9kR3WTrAG87FFEIuw560mk4K2xD9ABBF2yv1DRH"/>
      <w:bookmarkStart w:id="213" w:name="_9kR3WTr29A55FLIuw560mk4K2xD9ABBF2yv1DRH"/>
      <w:r>
        <w:t>proactively leading on, mitigating and contributing to the resolution of problems or issues irrespective of its contractual obligations, acting in accordance with the principle of "fix first, settle later";</w:t>
      </w:r>
    </w:p>
    <w:p w14:paraId="52CEAA98" w14:textId="59C5580F" w:rsidR="00C7387C" w:rsidRDefault="00C7387C" w:rsidP="00204D3D">
      <w:pPr>
        <w:pStyle w:val="Level4"/>
      </w:pPr>
      <w:r>
        <w:t xml:space="preserve">being open, transparent and responsive in sharing relevant and accurate information with </w:t>
      </w:r>
      <w:r w:rsidR="00D426C1">
        <w:t>such</w:t>
      </w:r>
      <w:r w:rsidR="00EB3F92">
        <w:t xml:space="preserve"> </w:t>
      </w:r>
      <w:r w:rsidR="00BB1313">
        <w:t>Other Supplier</w:t>
      </w:r>
      <w:r>
        <w:t>s;</w:t>
      </w:r>
    </w:p>
    <w:p w14:paraId="5D73642E" w14:textId="6A42FF46" w:rsidR="00C7387C" w:rsidRDefault="0055149C" w:rsidP="00204D3D">
      <w:pPr>
        <w:pStyle w:val="Level4"/>
      </w:pPr>
      <w:r>
        <w:t xml:space="preserve">where reasonable, </w:t>
      </w:r>
      <w:r w:rsidR="00C7387C">
        <w:t xml:space="preserve">adopting common working practices, terminology, standards and technology and a collaborative approach to service development and resourcing with </w:t>
      </w:r>
      <w:r w:rsidR="00D426C1">
        <w:t xml:space="preserve">such </w:t>
      </w:r>
      <w:r w:rsidR="00BB1313">
        <w:t>Other Supplier</w:t>
      </w:r>
      <w:r w:rsidR="00C7387C">
        <w:t>s;</w:t>
      </w:r>
    </w:p>
    <w:p w14:paraId="2ED7262F" w14:textId="173DA7AD" w:rsidR="00C7387C" w:rsidRDefault="00C7387C" w:rsidP="00204D3D">
      <w:pPr>
        <w:pStyle w:val="Level4"/>
      </w:pPr>
      <w:r>
        <w:t xml:space="preserve">providing </w:t>
      </w:r>
      <w:r w:rsidR="00D426C1">
        <w:t xml:space="preserve">reasonable </w:t>
      </w:r>
      <w:r>
        <w:t xml:space="preserve">cooperation, support, information and assistance to </w:t>
      </w:r>
      <w:r w:rsidR="00D426C1">
        <w:t>such</w:t>
      </w:r>
      <w:r w:rsidR="00EB3F92">
        <w:t xml:space="preserve"> </w:t>
      </w:r>
      <w:r w:rsidR="00BB1313">
        <w:t>Other Supplier</w:t>
      </w:r>
      <w:r>
        <w:t>s in a proactive, transparent and open way and in a spirit of trust and mutual confidence; and</w:t>
      </w:r>
    </w:p>
    <w:p w14:paraId="0EE09B04" w14:textId="4F7E1CB6" w:rsidR="00C7387C" w:rsidRDefault="00C7387C" w:rsidP="00204D3D">
      <w:pPr>
        <w:pStyle w:val="Level4"/>
      </w:pPr>
      <w:r>
        <w:t xml:space="preserve">identifying, implementing and capitalising on opportunities to improve </w:t>
      </w:r>
      <w:r w:rsidR="007C358B">
        <w:t>D</w:t>
      </w:r>
      <w:r>
        <w:t>eliverables and deliver better solutions and performance throughout the relationship lifecycle;</w:t>
      </w:r>
    </w:p>
    <w:p w14:paraId="21D7137B" w14:textId="77777777" w:rsidR="00A2637B" w:rsidRDefault="00A2637B" w:rsidP="006126D2">
      <w:pPr>
        <w:pStyle w:val="Level3"/>
      </w:pPr>
      <w:bookmarkStart w:id="214" w:name="_Ref79152010"/>
      <w:r>
        <w:t>to the extent it is legally able to do so, hold on trust for the sole benefit of the Authority, all warranties and indemnities provided by third parties or any Sub-contractor in respect of any Deliverables and/or the Services and, where any such warranties are held on trust, at its cost enforce such warranties in accordance with any reasonable directions that the Authority may notify from time to time to the Supplier;</w:t>
      </w:r>
      <w:bookmarkEnd w:id="211"/>
      <w:bookmarkEnd w:id="212"/>
      <w:bookmarkEnd w:id="213"/>
      <w:bookmarkEnd w:id="214"/>
    </w:p>
    <w:p w14:paraId="53130AA8" w14:textId="28F5E1D1" w:rsidR="00A2637B" w:rsidRDefault="00A2637B" w:rsidP="006126D2">
      <w:pPr>
        <w:pStyle w:val="Level3"/>
      </w:pPr>
      <w:bookmarkStart w:id="215" w:name="_Ref_ContractCompanion_9kb9Ur3AF"/>
      <w:bookmarkStart w:id="216" w:name="_9kR3WTrAG87ELLIvy5xpxC3566JFwlx1AL67NO7"/>
      <w:bookmarkStart w:id="217" w:name="_9kR3WTr29A55EKIvy5xpxC3566JFwlx1AL67NO7"/>
      <w:r>
        <w:t xml:space="preserve">unless it is unable to do so, assign to the Authority on the Authority’s written request and at the cost of the Supplier any such warranties and/or indemnities as are referred to in </w:t>
      </w:r>
      <w:bookmarkStart w:id="218" w:name="_9kMHG5YVtCIA9HHGKwy782om6M4zFBCDDH40x3F"/>
      <w:r w:rsidR="00151680">
        <w:t>Clause </w:t>
      </w:r>
      <w:r w:rsidR="00F42A9D">
        <w:fldChar w:fldCharType="begin"/>
      </w:r>
      <w:r w:rsidR="00F42A9D">
        <w:instrText xml:space="preserve"> REF _Ref79152010 \w \h </w:instrText>
      </w:r>
      <w:r w:rsidR="00F42A9D">
        <w:fldChar w:fldCharType="separate"/>
      </w:r>
      <w:r w:rsidR="00DA3FF9">
        <w:t>5.5.7</w:t>
      </w:r>
      <w:r w:rsidR="00F42A9D">
        <w:fldChar w:fldCharType="end"/>
      </w:r>
      <w:bookmarkEnd w:id="218"/>
      <w:r>
        <w:t>;</w:t>
      </w:r>
      <w:bookmarkEnd w:id="215"/>
      <w:bookmarkEnd w:id="216"/>
      <w:bookmarkEnd w:id="217"/>
    </w:p>
    <w:p w14:paraId="1C8CB8FB" w14:textId="77777777" w:rsidR="00A2637B" w:rsidRDefault="00A2637B" w:rsidP="006126D2">
      <w:pPr>
        <w:pStyle w:val="Level3"/>
      </w:pPr>
      <w:r>
        <w:t xml:space="preserve">provide the Authority with such assistance as the Authority may reasonably require during the Term in respect of the supply of the Services; </w:t>
      </w:r>
    </w:p>
    <w:p w14:paraId="5DA148E1" w14:textId="65A04029" w:rsidR="00A2637B" w:rsidRDefault="00A2637B" w:rsidP="006126D2">
      <w:pPr>
        <w:pStyle w:val="Level3"/>
      </w:pPr>
      <w:bookmarkStart w:id="219" w:name="_9kR3WTrAG87EIIIxmes0mxwu42s16oy25KKPK30"/>
      <w:bookmarkStart w:id="220" w:name="_9kR3WTr29A55DJIxmes0mxwu42s16oy25KKPK30"/>
      <w:bookmarkStart w:id="221" w:name="_Ref_ContractCompanion_9kb9Ur3AC"/>
      <w:r>
        <w:t xml:space="preserve">gather, collate and provide such information and co-operation as the Authority may reasonably request for the purposes of ascertaining the Supplier’s compliance with its obligations under this </w:t>
      </w:r>
      <w:r w:rsidR="000A48F3">
        <w:t>Contract</w:t>
      </w:r>
      <w:r>
        <w:t>;</w:t>
      </w:r>
      <w:bookmarkEnd w:id="219"/>
      <w:bookmarkEnd w:id="220"/>
      <w:r>
        <w:t xml:space="preserve"> </w:t>
      </w:r>
      <w:bookmarkEnd w:id="221"/>
    </w:p>
    <w:p w14:paraId="0F75B576" w14:textId="77777777" w:rsidR="00A2637B" w:rsidRDefault="00A2637B" w:rsidP="006126D2">
      <w:pPr>
        <w:pStyle w:val="Level3"/>
      </w:pPr>
      <w:r>
        <w:t xml:space="preserve">notify the Authority in writing as soon as reasonably possible and in any event within 1 month of any change of Control taking place; </w:t>
      </w:r>
    </w:p>
    <w:p w14:paraId="31BF1B8D" w14:textId="156CA9CA" w:rsidR="00A2637B" w:rsidRDefault="00A2637B" w:rsidP="006126D2">
      <w:pPr>
        <w:pStyle w:val="Level3"/>
      </w:pPr>
      <w:r>
        <w:t xml:space="preserve">notify the Authority in writing within 10 Working Days of their occurrence, of any actions, suits or proceedings or regulatory investigations before any court or administrative body or arbitration tribunal pending or, to its knowledge, threatened against it that might affect its ability to perform its obligations under this </w:t>
      </w:r>
      <w:r w:rsidR="000A48F3">
        <w:t>Contract</w:t>
      </w:r>
      <w:r>
        <w:t>;</w:t>
      </w:r>
    </w:p>
    <w:p w14:paraId="0B90C618" w14:textId="04BA6475" w:rsidR="00A2637B" w:rsidRDefault="00A2637B" w:rsidP="006126D2">
      <w:pPr>
        <w:pStyle w:val="Level3"/>
      </w:pPr>
      <w:bookmarkStart w:id="222" w:name="_9kR3WTrAG87EFFI0np4CCx04mzDzvBBx8DGMINA"/>
      <w:bookmarkStart w:id="223" w:name="_9kR3WTr29A55CII0np4CCx04mzDzvBBx8DGMINA"/>
      <w:bookmarkStart w:id="224" w:name="_Ref_ContractCompanion_9kb9Ur3A9"/>
      <w:r>
        <w:t xml:space="preserve">ensure that neither it, nor any of its Affiliates, embarrasses the Authority or otherwise brings the Authority into disrepute by engaging in any act or omission in relation to this </w:t>
      </w:r>
      <w:r w:rsidR="000A48F3">
        <w:t>Contract</w:t>
      </w:r>
      <w:r>
        <w:t xml:space="preserve"> which is reasonably likely to diminish the trust that the public places in the Authority;</w:t>
      </w:r>
      <w:bookmarkEnd w:id="222"/>
      <w:bookmarkEnd w:id="223"/>
      <w:r>
        <w:t xml:space="preserve"> and</w:t>
      </w:r>
      <w:bookmarkEnd w:id="224"/>
    </w:p>
    <w:p w14:paraId="4C0C4057" w14:textId="77777777" w:rsidR="00A2637B" w:rsidRDefault="00A2637B" w:rsidP="006126D2">
      <w:pPr>
        <w:pStyle w:val="Level3"/>
      </w:pPr>
      <w:r>
        <w:t>manage closure or termination of Services and end of life of Goods to take account of the Authority’s disposal requirements, including recycling and scope for re-use, and all applicable Standards.</w:t>
      </w:r>
    </w:p>
    <w:p w14:paraId="0D0D173C" w14:textId="77777777" w:rsidR="00A2637B" w:rsidRDefault="00A2637B" w:rsidP="00685B0D">
      <w:pPr>
        <w:pStyle w:val="Level2"/>
      </w:pPr>
      <w:r>
        <w:t>An obligation on the Supplier to do, or to refrain from doing, any act or thing shall include an obligation upon the Supplier to procure that all Sub-contractors and Supplier Personnel also do, or refrain from doing, such act or thing.</w:t>
      </w:r>
    </w:p>
    <w:p w14:paraId="4A41132A" w14:textId="00A55ABE" w:rsidR="00A2637B" w:rsidRDefault="00A2637B" w:rsidP="00685B0D">
      <w:pPr>
        <w:pStyle w:val="Level2"/>
      </w:pPr>
      <w:bookmarkStart w:id="225" w:name="_9kR3WTrAG87ECCKmVzzv9FBA0tA5uur9KeW1BUF"/>
      <w:bookmarkStart w:id="226" w:name="_9kR3WTr29A55BHKmVzzv9FBA0tA5uur9KeW1BUF"/>
      <w:bookmarkStart w:id="227" w:name="_Ref_ContractCompanion_9kb9Ur39F"/>
      <w:r>
        <w:t xml:space="preserve">Without prejudice to </w:t>
      </w:r>
      <w:bookmarkStart w:id="228" w:name="_9kMHG5YVtCIADGCCKMWHgpY5FjbPus56DI1tyAO"/>
      <w:r w:rsidR="00151680">
        <w:t>Clauses </w:t>
      </w:r>
      <w:r w:rsidR="0013410C">
        <w:fldChar w:fldCharType="begin"/>
      </w:r>
      <w:r w:rsidR="0013410C">
        <w:instrText xml:space="preserve"> REF _Ref_ContractCompanion_9kb9Ur7A4 \n \h \t \* MERGEFORMAT </w:instrText>
      </w:r>
      <w:r w:rsidR="0013410C">
        <w:fldChar w:fldCharType="separate"/>
      </w:r>
      <w:r w:rsidR="00DA3FF9">
        <w:t>17.2</w:t>
      </w:r>
      <w:r w:rsidR="0013410C">
        <w:fldChar w:fldCharType="end"/>
      </w:r>
      <w:bookmarkEnd w:id="228"/>
      <w:r>
        <w:t xml:space="preserve"> and </w:t>
      </w:r>
      <w:bookmarkStart w:id="229" w:name="_9kMHG5YVtCIADFCDKNXHz2oalFB82w6723vBSTQ"/>
      <w:r w:rsidR="0013410C">
        <w:fldChar w:fldCharType="begin"/>
      </w:r>
      <w:r w:rsidR="0013410C">
        <w:instrText xml:space="preserve"> REF _Ref_ContractCompanion_9kb9Ur794 \n \h \t \* MERGEFORMAT </w:instrText>
      </w:r>
      <w:r w:rsidR="0013410C">
        <w:fldChar w:fldCharType="separate"/>
      </w:r>
      <w:r w:rsidR="00DA3FF9">
        <w:t>17.3</w:t>
      </w:r>
      <w:r w:rsidR="0013410C">
        <w:fldChar w:fldCharType="end"/>
      </w:r>
      <w:bookmarkEnd w:id="229"/>
      <w:r>
        <w:t xml:space="preserve"> (</w:t>
      </w:r>
      <w:r w:rsidRPr="00B5138C">
        <w:rPr>
          <w:i/>
        </w:rPr>
        <w:t>IPRs Indemnity</w:t>
      </w:r>
      <w:r>
        <w:t>) and any other rights and remedies of the Authority howsoever arising, the Supplier shall:</w:t>
      </w:r>
      <w:bookmarkEnd w:id="225"/>
      <w:bookmarkEnd w:id="226"/>
      <w:bookmarkEnd w:id="227"/>
    </w:p>
    <w:p w14:paraId="3D891F34" w14:textId="1E0D024E" w:rsidR="00A2637B" w:rsidRDefault="00A2637B" w:rsidP="006126D2">
      <w:pPr>
        <w:pStyle w:val="Level3"/>
      </w:pPr>
      <w:bookmarkStart w:id="230" w:name="_Ref_ContractCompanion_9kb9Ur39C"/>
      <w:bookmarkStart w:id="231" w:name="_9kR3WTrAG87DIJKqotpqi31rG5z3nmu761GRN75"/>
      <w:bookmarkStart w:id="232" w:name="_9kR3WTr29A55AGKqotpqi31rG5z3nmu761GRN75"/>
      <w:r>
        <w:t xml:space="preserve">remedy any breach of its obligations in </w:t>
      </w:r>
      <w:bookmarkStart w:id="233" w:name="_9kMHG5YVtCIA9IHFKrssw10BC6sqAQ83JQFxAP8"/>
      <w:r w:rsidR="00151680">
        <w:t>Clauses </w:t>
      </w:r>
      <w:r w:rsidR="003C1311">
        <w:fldChar w:fldCharType="begin"/>
      </w:r>
      <w:r w:rsidR="003C1311">
        <w:instrText xml:space="preserve"> REF _Ref_ContractCompanion_9kb9Ur3BI \w \h \t \* MERGEFORMAT </w:instrText>
      </w:r>
      <w:r w:rsidR="003C1311">
        <w:fldChar w:fldCharType="separate"/>
      </w:r>
      <w:bookmarkStart w:id="234" w:name="_9kMHG5YVt4BC78BGKrssw10BC6sqAQ83JQFxAP8"/>
      <w:r w:rsidR="00DA3FF9">
        <w:t>5.5.2</w:t>
      </w:r>
      <w:bookmarkEnd w:id="234"/>
      <w:r w:rsidR="003C1311">
        <w:fldChar w:fldCharType="end"/>
      </w:r>
      <w:bookmarkEnd w:id="233"/>
      <w:r>
        <w:t xml:space="preserve"> to </w:t>
      </w:r>
      <w:bookmarkStart w:id="235" w:name="_9kMHG5YVtCIA9HNMKtouwxxy52lvKBwCMPOOIEK"/>
      <w:r w:rsidR="003C1311">
        <w:fldChar w:fldCharType="begin"/>
      </w:r>
      <w:r w:rsidR="003C1311">
        <w:instrText xml:space="preserve"> REF _Ref_ContractCompanion_9kb9Ur3BF \w \h \t \* MERGEFORMAT </w:instrText>
      </w:r>
      <w:r w:rsidR="003C1311">
        <w:fldChar w:fldCharType="separate"/>
      </w:r>
      <w:bookmarkStart w:id="236" w:name="_9kMHG5YVt4BC78AFKtouwxxy52lvKBwCMPOOIEK"/>
      <w:r w:rsidR="00DA3FF9">
        <w:t>5.5.4</w:t>
      </w:r>
      <w:bookmarkEnd w:id="236"/>
      <w:r w:rsidR="003C1311">
        <w:fldChar w:fldCharType="end"/>
      </w:r>
      <w:bookmarkEnd w:id="235"/>
      <w:r>
        <w:t xml:space="preserve"> inclusive within 3 Working Days of becoming aware of the breach or being notified of the breach by the Authority where practicable or within such other time period as may be agreed with the Authority (taking into account the nature of the breach that has occurred);</w:t>
      </w:r>
      <w:bookmarkEnd w:id="230"/>
      <w:bookmarkEnd w:id="231"/>
      <w:bookmarkEnd w:id="232"/>
    </w:p>
    <w:p w14:paraId="507EEBC6" w14:textId="79FD6C40" w:rsidR="00A2637B" w:rsidRDefault="00A2637B" w:rsidP="006126D2">
      <w:pPr>
        <w:pStyle w:val="Level3"/>
      </w:pPr>
      <w:bookmarkStart w:id="237" w:name="_9kR3WTrAG87DFGKrptpqi31rG5z3nmu761GRN75"/>
      <w:bookmarkStart w:id="238" w:name="_9kR3WTr29A559FKrptpqi31rG5z3nmu761GRN75"/>
      <w:bookmarkStart w:id="239" w:name="_Ref_ContractCompanion_9kb9Ur399"/>
      <w:r>
        <w:t xml:space="preserve">remedy any breach of its obligations in </w:t>
      </w:r>
      <w:bookmarkStart w:id="240" w:name="_9kMHG5YVtCIA9IKIKqZtunz860x41v7B3q8DDUI"/>
      <w:r w:rsidR="00151680">
        <w:t>Clause </w:t>
      </w:r>
      <w:r w:rsidR="003C1311">
        <w:fldChar w:fldCharType="begin"/>
      </w:r>
      <w:r w:rsidR="003C1311">
        <w:instrText xml:space="preserve"> REF _Ref_ContractCompanion_9kb9Ur3CC \w \h \t \* MERGEFORMAT </w:instrText>
      </w:r>
      <w:r w:rsidR="003C1311">
        <w:fldChar w:fldCharType="separate"/>
      </w:r>
      <w:bookmarkStart w:id="241" w:name="_9kMHG5YVt4BC78CHKqZtunz860x41v7B3q8DDUI"/>
      <w:r w:rsidR="00DA3FF9">
        <w:t>5.5.1</w:t>
      </w:r>
      <w:bookmarkEnd w:id="241"/>
      <w:r w:rsidR="003C1311">
        <w:fldChar w:fldCharType="end"/>
      </w:r>
      <w:bookmarkEnd w:id="240"/>
      <w:r>
        <w:t xml:space="preserve"> and </w:t>
      </w:r>
      <w:bookmarkStart w:id="242" w:name="_9kMHG5YVtCIA9HKJKuhr6EEz26o12xMnY4BM79P"/>
      <w:r w:rsidR="00151680">
        <w:t>Clauses </w:t>
      </w:r>
      <w:r w:rsidR="003C1311">
        <w:fldChar w:fldCharType="begin"/>
      </w:r>
      <w:r w:rsidR="003C1311">
        <w:instrText xml:space="preserve"> REF _Ref_ContractCompanion_9kb9Ur3BC \w \h \t \* MERGEFORMAT </w:instrText>
      </w:r>
      <w:r w:rsidR="003C1311">
        <w:fldChar w:fldCharType="separate"/>
      </w:r>
      <w:bookmarkStart w:id="243" w:name="_9kMHG5YVt4BC789EKuhr6EEz26o12xMnY4BM79P"/>
      <w:r w:rsidR="00DA3FF9">
        <w:t>5.5.5</w:t>
      </w:r>
      <w:bookmarkEnd w:id="243"/>
      <w:r w:rsidR="003C1311">
        <w:fldChar w:fldCharType="end"/>
      </w:r>
      <w:bookmarkEnd w:id="242"/>
      <w:r>
        <w:t xml:space="preserve"> to </w:t>
      </w:r>
      <w:bookmarkStart w:id="244" w:name="_9kMHG5YVtCIA9GKKKzogu2ozyw64u38q047MMRM"/>
      <w:r w:rsidR="003C1311">
        <w:fldChar w:fldCharType="begin"/>
      </w:r>
      <w:r w:rsidR="003C1311">
        <w:instrText xml:space="preserve"> REF _Ref_ContractCompanion_9kb9Ur3AC \w \h \t \* MERGEFORMAT </w:instrText>
      </w:r>
      <w:r w:rsidR="003C1311">
        <w:fldChar w:fldCharType="separate"/>
      </w:r>
      <w:bookmarkStart w:id="245" w:name="_9kMHG5YVt4BC77FLKzogu2ozyw64u38q047MMRM"/>
      <w:r w:rsidR="00DA3FF9">
        <w:t>5.5.10</w:t>
      </w:r>
      <w:bookmarkEnd w:id="245"/>
      <w:r w:rsidR="003C1311">
        <w:fldChar w:fldCharType="end"/>
      </w:r>
      <w:bookmarkEnd w:id="244"/>
      <w:r>
        <w:t xml:space="preserve"> inclusive within 20 Working Days of becoming aware of the breach or being notified of the breach by the Authority;</w:t>
      </w:r>
      <w:bookmarkEnd w:id="237"/>
      <w:bookmarkEnd w:id="238"/>
      <w:r>
        <w:t xml:space="preserve"> and</w:t>
      </w:r>
      <w:bookmarkEnd w:id="239"/>
    </w:p>
    <w:p w14:paraId="3027FBA0" w14:textId="77777777" w:rsidR="00A2637B" w:rsidRDefault="00A2637B" w:rsidP="006126D2">
      <w:pPr>
        <w:pStyle w:val="Level3"/>
      </w:pPr>
      <w:r>
        <w:t>meet all the costs of, and incidental to, the perf</w:t>
      </w:r>
      <w:r w:rsidR="00142E3D">
        <w:t>ormance of such remedial work,</w:t>
      </w:r>
    </w:p>
    <w:p w14:paraId="08ECE3CC" w14:textId="1B17C4B2" w:rsidR="00A2637B" w:rsidRDefault="00A2637B" w:rsidP="00B5138C">
      <w:pPr>
        <w:pStyle w:val="StdBodyText2"/>
      </w:pPr>
      <w:r>
        <w:t xml:space="preserve">and any failure of the Supplier to comply with its obligations under </w:t>
      </w:r>
      <w:bookmarkStart w:id="246" w:name="_9kMHG5YVtCIA9FKLMsqvrsk53tI715pow983ITP"/>
      <w:r w:rsidR="00151680">
        <w:t>Clause </w:t>
      </w:r>
      <w:r w:rsidR="003C1311">
        <w:fldChar w:fldCharType="begin"/>
      </w:r>
      <w:r w:rsidR="003C1311">
        <w:instrText xml:space="preserve"> REF _Ref_ContractCompanion_9kb9Ur39C \w \h \t \* MERGEFORMAT </w:instrText>
      </w:r>
      <w:r w:rsidR="003C1311">
        <w:fldChar w:fldCharType="separate"/>
      </w:r>
      <w:bookmarkStart w:id="247" w:name="_9kMHG5YVt4BC77CIMsqvrsk53tI715pow983ITP"/>
      <w:r w:rsidR="00DA3FF9">
        <w:t>5.7.1</w:t>
      </w:r>
      <w:bookmarkEnd w:id="247"/>
      <w:r w:rsidR="003C1311">
        <w:fldChar w:fldCharType="end"/>
      </w:r>
      <w:bookmarkEnd w:id="246"/>
      <w:r>
        <w:t xml:space="preserve"> or </w:t>
      </w:r>
      <w:bookmarkStart w:id="248" w:name="_9kMHG5YVtCIA9FHIMtrvrsk53tI715pow983ITP"/>
      <w:r w:rsidR="00151680">
        <w:t>Clause </w:t>
      </w:r>
      <w:r w:rsidR="003C1311">
        <w:fldChar w:fldCharType="begin"/>
      </w:r>
      <w:r w:rsidR="003C1311">
        <w:instrText xml:space="preserve"> REF _Ref_ContractCompanion_9kb9Ur399 \w \h \t \* MERGEFORMAT </w:instrText>
      </w:r>
      <w:r w:rsidR="003C1311">
        <w:fldChar w:fldCharType="separate"/>
      </w:r>
      <w:bookmarkStart w:id="249" w:name="_9kMHG5YVt4BC77BHMtrvrsk53tI715pow983ITP"/>
      <w:r w:rsidR="00DA3FF9">
        <w:t>5.7.2</w:t>
      </w:r>
      <w:bookmarkEnd w:id="249"/>
      <w:r w:rsidR="003C1311">
        <w:fldChar w:fldCharType="end"/>
      </w:r>
      <w:bookmarkEnd w:id="248"/>
      <w:r>
        <w:t xml:space="preserve"> within the specified or agreed timeframe shall constitute a Notifiable Default.</w:t>
      </w:r>
    </w:p>
    <w:p w14:paraId="02EBC535" w14:textId="77777777" w:rsidR="00A2637B" w:rsidRDefault="00A2637B" w:rsidP="00172C9E">
      <w:pPr>
        <w:pStyle w:val="Sub-heading"/>
      </w:pPr>
      <w:r>
        <w:t>Specially Written Software warranty</w:t>
      </w:r>
    </w:p>
    <w:p w14:paraId="29F9294B" w14:textId="29D676DE" w:rsidR="00A2637B" w:rsidRDefault="00A2637B" w:rsidP="00685B0D">
      <w:pPr>
        <w:pStyle w:val="Level2"/>
      </w:pPr>
      <w:bookmarkStart w:id="250" w:name="_Ref_ContractCompanion_9kb9Ur38F"/>
      <w:bookmarkStart w:id="251" w:name="_9kR3WTrAG87DCDLnVzzv9FBA0tA5uur9KeW1BUF"/>
      <w:bookmarkStart w:id="252" w:name="_9kR3WTr29A558ELnVzzv9FBA0tA5uur9KeW1BUF"/>
      <w:r>
        <w:t xml:space="preserve">Without prejudice to </w:t>
      </w:r>
      <w:bookmarkStart w:id="253" w:name="_9kMHG5YVtCIA9INLKjTlXiC85zt3I9sx9"/>
      <w:r w:rsidR="00151680">
        <w:t>Clauses </w:t>
      </w:r>
      <w:r w:rsidR="003C1311">
        <w:fldChar w:fldCharType="begin"/>
      </w:r>
      <w:r w:rsidR="003C1311">
        <w:instrText xml:space="preserve"> REF _Ref_ContractCompanion_9kb9Ur3CF \n \h \t \* MERGEFORMAT </w:instrText>
      </w:r>
      <w:r w:rsidR="003C1311">
        <w:fldChar w:fldCharType="separate"/>
      </w:r>
      <w:bookmarkStart w:id="254" w:name="_9kMHG5YVt4BC78DIKjTlXiC85zt3I9sx9"/>
      <w:r w:rsidR="00DA3FF9">
        <w:t>5.5</w:t>
      </w:r>
      <w:bookmarkEnd w:id="254"/>
      <w:r w:rsidR="003C1311">
        <w:fldChar w:fldCharType="end"/>
      </w:r>
      <w:bookmarkEnd w:id="253"/>
      <w:r>
        <w:t xml:space="preserve"> (</w:t>
      </w:r>
      <w:r w:rsidRPr="00B5138C">
        <w:rPr>
          <w:i/>
        </w:rPr>
        <w:t>Supplier Covenants</w:t>
      </w:r>
      <w:r>
        <w:t xml:space="preserve">) and </w:t>
      </w:r>
      <w:bookmarkStart w:id="255" w:name="_9kMHG5YVtCIA9GEEMoX11xBHDC2vC7wwtBMgY3D"/>
      <w:r w:rsidR="003C1311">
        <w:fldChar w:fldCharType="begin"/>
      </w:r>
      <w:r w:rsidR="003C1311">
        <w:instrText xml:space="preserve"> REF _Ref_ContractCompanion_9kb9Ur39F \n \h \t \* MERGEFORMAT </w:instrText>
      </w:r>
      <w:r w:rsidR="003C1311">
        <w:fldChar w:fldCharType="separate"/>
      </w:r>
      <w:bookmarkStart w:id="256" w:name="_9kMHG5YVt4BC77DJMoX11xBHDC2vC7wwtBMgY3D"/>
      <w:r w:rsidR="00DA3FF9">
        <w:t>5.7</w:t>
      </w:r>
      <w:bookmarkEnd w:id="256"/>
      <w:r w:rsidR="003C1311">
        <w:fldChar w:fldCharType="end"/>
      </w:r>
      <w:bookmarkEnd w:id="255"/>
      <w:r>
        <w:t xml:space="preserve"> (</w:t>
      </w:r>
      <w:r w:rsidRPr="00B5138C">
        <w:rPr>
          <w:i/>
        </w:rPr>
        <w:t>Services</w:t>
      </w:r>
      <w:r>
        <w:t>) and any other rights and remedies of the Authority howsoever arising, the Supplier warrants to the Authority that all components of the Specially Written Software shall:</w:t>
      </w:r>
      <w:bookmarkEnd w:id="250"/>
      <w:bookmarkEnd w:id="251"/>
      <w:bookmarkEnd w:id="252"/>
    </w:p>
    <w:p w14:paraId="56B1EE13" w14:textId="77777777" w:rsidR="00A2637B" w:rsidRDefault="00A2637B" w:rsidP="006126D2">
      <w:pPr>
        <w:pStyle w:val="Level3"/>
      </w:pPr>
      <w:r>
        <w:t>be free from material design and programming errors;</w:t>
      </w:r>
    </w:p>
    <w:p w14:paraId="030738DB" w14:textId="77777777" w:rsidR="00A2637B" w:rsidRDefault="00A2637B" w:rsidP="006126D2">
      <w:pPr>
        <w:pStyle w:val="Level3"/>
      </w:pPr>
      <w:r>
        <w:t xml:space="preserve">perform in all material respects in accordance with the relevant specifications contained in the </w:t>
      </w:r>
      <w:bookmarkStart w:id="257" w:name="_9kR3WTr2AADFBdb51ysmwld3AJ84Axy2TZ5CN8A"/>
      <w:r>
        <w:t>Supplier Solution and Documentation</w:t>
      </w:r>
      <w:bookmarkEnd w:id="257"/>
      <w:r>
        <w:t>; and</w:t>
      </w:r>
    </w:p>
    <w:p w14:paraId="471CD6E4" w14:textId="77777777" w:rsidR="00A2637B" w:rsidRDefault="00A2637B" w:rsidP="006126D2">
      <w:pPr>
        <w:pStyle w:val="Level3"/>
      </w:pPr>
      <w:r>
        <w:t>not infringe any Intellectual Property Rights.</w:t>
      </w:r>
    </w:p>
    <w:p w14:paraId="386CBE8D" w14:textId="77777777" w:rsidR="00A2637B" w:rsidRDefault="00A2637B" w:rsidP="00172C9E">
      <w:pPr>
        <w:pStyle w:val="Sub-heading"/>
      </w:pPr>
      <w:r>
        <w:t>Continuing obligation to provide the Services</w:t>
      </w:r>
    </w:p>
    <w:p w14:paraId="3ED6E9E9" w14:textId="74035086" w:rsidR="00A2637B" w:rsidRDefault="00A2637B" w:rsidP="00685B0D">
      <w:pPr>
        <w:pStyle w:val="Level2"/>
      </w:pPr>
      <w:bookmarkStart w:id="258" w:name="_Ref_ContractCompanion_9kb9Ur38C"/>
      <w:bookmarkStart w:id="259" w:name="_9kR3WTrAG87CIKMlRjVgA63xr1G7qv7z3FLHCPH"/>
      <w:bookmarkStart w:id="260" w:name="_9kR3WTr29A557DMlRjVgA63xr1G7qv7z3FLHCPH"/>
      <w:r>
        <w:t xml:space="preserve">The Supplier shall continue to perform all of its obligations under this </w:t>
      </w:r>
      <w:r w:rsidR="000A48F3">
        <w:t>Contract</w:t>
      </w:r>
      <w:r>
        <w:t xml:space="preserve"> and shall not suspend the supply of the Services, notwithstanding:</w:t>
      </w:r>
      <w:bookmarkEnd w:id="258"/>
      <w:bookmarkEnd w:id="259"/>
      <w:bookmarkEnd w:id="260"/>
    </w:p>
    <w:p w14:paraId="55D85C72" w14:textId="4193FDBA" w:rsidR="00A2637B" w:rsidRDefault="00A2637B" w:rsidP="006126D2">
      <w:pPr>
        <w:pStyle w:val="Level3"/>
      </w:pPr>
      <w:r>
        <w:t xml:space="preserve">any withholding of the Service Charges by the Authority pursuant to </w:t>
      </w:r>
      <w:bookmarkStart w:id="261" w:name="_9kR3WTr2CC4ABJChrAvBNuou"/>
      <w:r w:rsidR="00151680">
        <w:t>Clause </w:t>
      </w:r>
      <w:r w:rsidR="003C1311">
        <w:fldChar w:fldCharType="begin"/>
      </w:r>
      <w:r w:rsidR="003C1311">
        <w:instrText xml:space="preserve"> REF _Ref_ContractCompanion_9kb9Ur05E \w \h \t \* MERGEFORMAT </w:instrText>
      </w:r>
      <w:r w:rsidR="003C1311">
        <w:fldChar w:fldCharType="separate"/>
      </w:r>
      <w:bookmarkStart w:id="262" w:name="_9kMHG5YVt4BBFPONJqkq22oITJ73E9CTN0DaLJJ"/>
      <w:r w:rsidR="00DA3FF9">
        <w:t>7.2.4(b)</w:t>
      </w:r>
      <w:bookmarkEnd w:id="262"/>
      <w:r w:rsidR="003C1311">
        <w:fldChar w:fldCharType="end"/>
      </w:r>
      <w:bookmarkEnd w:id="261"/>
      <w:r>
        <w:t xml:space="preserve"> (</w:t>
      </w:r>
      <w:r w:rsidRPr="00A919ED">
        <w:rPr>
          <w:i/>
        </w:rPr>
        <w:t>Performance Failures</w:t>
      </w:r>
      <w:r>
        <w:t xml:space="preserve">); </w:t>
      </w:r>
    </w:p>
    <w:p w14:paraId="685F6238" w14:textId="77777777" w:rsidR="00A2637B" w:rsidRDefault="00A2637B" w:rsidP="006126D2">
      <w:pPr>
        <w:pStyle w:val="Level3"/>
      </w:pPr>
      <w:r>
        <w:t>the existence of an unresolved Dispute; and/or</w:t>
      </w:r>
    </w:p>
    <w:p w14:paraId="2E47F242" w14:textId="77777777" w:rsidR="00A2637B" w:rsidRDefault="00A2637B" w:rsidP="006126D2">
      <w:pPr>
        <w:pStyle w:val="Level3"/>
      </w:pPr>
      <w:r>
        <w:t>any failure by the Authority to pay any Charges,</w:t>
      </w:r>
    </w:p>
    <w:p w14:paraId="1925A7BE" w14:textId="082A12DF" w:rsidR="00A2637B" w:rsidRDefault="00A2637B" w:rsidP="00A919ED">
      <w:pPr>
        <w:pStyle w:val="StdBodyText2"/>
      </w:pPr>
      <w:r>
        <w:t xml:space="preserve">unless the Supplier is entitled to terminate this </w:t>
      </w:r>
      <w:r w:rsidR="000A48F3">
        <w:t>Contract</w:t>
      </w:r>
      <w:r>
        <w:t xml:space="preserve"> under </w:t>
      </w:r>
      <w:bookmarkStart w:id="263" w:name="_9kMHG5YVtCIAAJHDGHpt1r3WF32qz02IE1DG2Wh"/>
      <w:r w:rsidR="00151680">
        <w:t>Clause </w:t>
      </w:r>
      <w:r w:rsidR="00301C0B">
        <w:fldChar w:fldCharType="begin"/>
      </w:r>
      <w:r w:rsidR="00301C0B">
        <w:instrText xml:space="preserve"> REF _Ref_ContractCompanion_9kb9Ur4CI \w \h \t \* MERGEFORMAT </w:instrText>
      </w:r>
      <w:r w:rsidR="00301C0B">
        <w:fldChar w:fldCharType="separate"/>
      </w:r>
      <w:r w:rsidR="00DA3FF9">
        <w:t>31.3.1</w:t>
      </w:r>
      <w:r w:rsidR="00301C0B">
        <w:fldChar w:fldCharType="end"/>
      </w:r>
      <w:bookmarkEnd w:id="263"/>
      <w:r>
        <w:t xml:space="preserve"> (</w:t>
      </w:r>
      <w:r w:rsidRPr="00A919ED">
        <w:rPr>
          <w:i/>
        </w:rPr>
        <w:t>Termination by the Supplier</w:t>
      </w:r>
      <w:r>
        <w:t xml:space="preserve">) for failure to pay undisputed Charges. </w:t>
      </w:r>
    </w:p>
    <w:p w14:paraId="54A0EEBA" w14:textId="77777777" w:rsidR="00A2637B" w:rsidRDefault="00A2637B" w:rsidP="00172C9E">
      <w:pPr>
        <w:pStyle w:val="Sub-heading"/>
      </w:pPr>
      <w:r>
        <w:t>Optio</w:t>
      </w:r>
      <w:r w:rsidR="00A919ED">
        <w:t>nal Services</w:t>
      </w:r>
    </w:p>
    <w:p w14:paraId="3CF33315" w14:textId="2D517B5A" w:rsidR="00A2637B" w:rsidRDefault="00A2637B" w:rsidP="00685B0D">
      <w:pPr>
        <w:pStyle w:val="Level2"/>
      </w:pPr>
      <w:bookmarkStart w:id="264" w:name="_9kR3WTrAG8899FEAdSkEPF3zA58PJw9R88PIGDG"/>
      <w:bookmarkStart w:id="265" w:name="_Ref_ContractCompanion_9kb9Ur453"/>
      <w:r>
        <w:t>The Authority may require the Supplier to provide any or all of the Optional Services at any time by giving notice to the Supplier in writing.</w:t>
      </w:r>
      <w:bookmarkEnd w:id="264"/>
      <w:r w:rsidR="002D3289">
        <w:t xml:space="preserve"> </w:t>
      </w:r>
      <w:r>
        <w:t>The Supplier acknowledges that the Authority is not obliged to take any Optional Services from the Supplier and that nothing shall prevent the Authority from receiving services that are the same as or similar to the Optional Services from any third party.</w:t>
      </w:r>
      <w:bookmarkEnd w:id="265"/>
    </w:p>
    <w:p w14:paraId="58FB7A7A" w14:textId="77777777" w:rsidR="00A2637B" w:rsidRDefault="00A2637B" w:rsidP="00685B0D">
      <w:pPr>
        <w:pStyle w:val="Level2"/>
      </w:pPr>
      <w:r>
        <w:t>If a Change Request is submitted, the Supplier shall, as part of the Impact Assessment provided by the Supplier in relation to such Change Request, provide details of the impact (if any) that the proposed Change will have on the relevant Optional Services.</w:t>
      </w:r>
    </w:p>
    <w:p w14:paraId="42968FF5" w14:textId="37453080" w:rsidR="00A2637B" w:rsidRDefault="00A2637B" w:rsidP="006D7AE7">
      <w:pPr>
        <w:pStyle w:val="Level2"/>
        <w:keepNext/>
      </w:pPr>
      <w:r>
        <w:t xml:space="preserve">Following receipt of the Authority’s notice pursuant to </w:t>
      </w:r>
      <w:bookmarkStart w:id="266" w:name="_9kMHG5YVtCIAABBHGCfUmGRH51C7ARLyBTAARKI"/>
      <w:r w:rsidR="00151680">
        <w:t>Clause </w:t>
      </w:r>
      <w:r w:rsidR="003C1311">
        <w:fldChar w:fldCharType="begin"/>
      </w:r>
      <w:r w:rsidR="003C1311">
        <w:instrText xml:space="preserve"> REF _Ref_ContractCompanion_9kb9Ur453 \n \h \t \* MERGEFORMAT </w:instrText>
      </w:r>
      <w:r w:rsidR="003C1311">
        <w:fldChar w:fldCharType="separate"/>
      </w:r>
      <w:r w:rsidR="00DA3FF9">
        <w:t>5.10</w:t>
      </w:r>
      <w:r w:rsidR="003C1311">
        <w:fldChar w:fldCharType="end"/>
      </w:r>
      <w:bookmarkEnd w:id="266"/>
      <w:r>
        <w:t xml:space="preserve">: </w:t>
      </w:r>
    </w:p>
    <w:p w14:paraId="251D8A97" w14:textId="77777777" w:rsidR="00A2637B" w:rsidRDefault="00A2637B" w:rsidP="006126D2">
      <w:pPr>
        <w:pStyle w:val="Level3"/>
      </w:pPr>
      <w:r>
        <w:t>the Parties shall document the inclusion of the relevant Optional Services within the Services in accordance with the Change Control Procedure, modified to reflect the fact that the terms and conditions on which the Supplier shall provide the relevant Optional Services have already been agreed;</w:t>
      </w:r>
    </w:p>
    <w:p w14:paraId="795A7B80" w14:textId="77777777" w:rsidR="00A2637B" w:rsidRDefault="00A2637B" w:rsidP="006126D2">
      <w:pPr>
        <w:pStyle w:val="Level3"/>
      </w:pPr>
      <w:r>
        <w:t xml:space="preserve">the Supplier shall implement and Test the relevant Optional Services in accordance with the Optional Services Implementation Plan; </w:t>
      </w:r>
    </w:p>
    <w:p w14:paraId="1F40C3A1" w14:textId="297491AD" w:rsidR="00A2637B" w:rsidRDefault="00A2637B" w:rsidP="006126D2">
      <w:pPr>
        <w:pStyle w:val="Level3"/>
      </w:pPr>
      <w:r>
        <w:t xml:space="preserve">any additional charges for the Optional Services shall be incorporated in the Charges as specified in </w:t>
      </w:r>
      <w:bookmarkStart w:id="267" w:name="_9kR3WTr2CC4ACXEnoewrqyD"/>
      <w:r w:rsidRPr="009F7DD6">
        <w:t>Paragraph</w:t>
      </w:r>
      <w:r>
        <w:t xml:space="preserve"> 3</w:t>
      </w:r>
      <w:bookmarkEnd w:id="267"/>
      <w:r>
        <w:t xml:space="preserve"> of </w:t>
      </w:r>
      <w:bookmarkStart w:id="268" w:name="_9kR3WTr2CC4ADYEn7S"/>
      <w:r>
        <w:t>Part B</w:t>
      </w:r>
      <w:bookmarkEnd w:id="268"/>
      <w:r>
        <w:t xml:space="preserve"> of </w:t>
      </w:r>
      <w:bookmarkStart w:id="269" w:name="_9kMIH5YVtCIA9DJOIOChszn0xtxTYIK8xyA9"/>
      <w:r w:rsidRPr="00524961">
        <w:t>Schedule</w:t>
      </w:r>
      <w:r>
        <w:t xml:space="preserve"> </w:t>
      </w:r>
      <w:r w:rsidR="00540744">
        <w:t>15</w:t>
      </w:r>
      <w:bookmarkEnd w:id="269"/>
      <w:r>
        <w:t xml:space="preserve"> (</w:t>
      </w:r>
      <w:r w:rsidRPr="00A919ED">
        <w:rPr>
          <w:i/>
        </w:rPr>
        <w:t>Charges and Invoicing</w:t>
      </w:r>
      <w:r>
        <w:t xml:space="preserve">); and </w:t>
      </w:r>
    </w:p>
    <w:p w14:paraId="129DC125" w14:textId="78055D21" w:rsidR="00A2637B" w:rsidRDefault="00A2637B" w:rsidP="006126D2">
      <w:pPr>
        <w:pStyle w:val="Level3"/>
      </w:pPr>
      <w:r>
        <w:t xml:space="preserve">the Supplier shall, from the date agreed in the Optional Services Implementation Plan (or, if later, the date of Achievement of any Milestones associated with the commencement of the relevant Optional Services (if any)), provide the relevant Optional Services to meet or exceed the applicable Target Performance Level in respect of all Performance Indicators applicable to the Optional Services as set out in </w:t>
      </w:r>
      <w:bookmarkStart w:id="270" w:name="_9kR3WTr2CC4AEKCwozN"/>
      <w:r>
        <w:t>Annex 1</w:t>
      </w:r>
      <w:bookmarkEnd w:id="270"/>
      <w:r>
        <w:t xml:space="preserve"> of </w:t>
      </w:r>
      <w:bookmarkStart w:id="271" w:name="_9kMIH5YVtCIACKNJEcMvxv87rtwoYTAB2H"/>
      <w:bookmarkStart w:id="272" w:name="_9kR3WTr2BBBC6ZJfifw5q8K"/>
      <w:r w:rsidRPr="00524961">
        <w:t>Schedule</w:t>
      </w:r>
      <w:r>
        <w:t xml:space="preserve"> </w:t>
      </w:r>
      <w:r w:rsidR="00DC152E">
        <w:t>3</w:t>
      </w:r>
      <w:bookmarkEnd w:id="271"/>
      <w:bookmarkEnd w:id="272"/>
      <w:r>
        <w:t xml:space="preserve"> (</w:t>
      </w:r>
      <w:r w:rsidRPr="00A919ED">
        <w:rPr>
          <w:i/>
        </w:rPr>
        <w:t>Performance Levels</w:t>
      </w:r>
      <w:r>
        <w:t xml:space="preserve">). </w:t>
      </w:r>
    </w:p>
    <w:p w14:paraId="4907711F" w14:textId="77777777" w:rsidR="00A2637B" w:rsidRDefault="00A2637B" w:rsidP="00172C9E">
      <w:pPr>
        <w:pStyle w:val="Sub-heading"/>
      </w:pPr>
      <w:r>
        <w:t>Power of attorney</w:t>
      </w:r>
    </w:p>
    <w:p w14:paraId="53FBC192" w14:textId="3B7454A3" w:rsidR="007C358B" w:rsidRDefault="00A2637B" w:rsidP="00685B0D">
      <w:pPr>
        <w:pStyle w:val="Level2"/>
      </w:pPr>
      <w:bookmarkStart w:id="273" w:name="_9kR3WTrAG8896CEDORJwzEw11m3J8BSF6JPG2BC"/>
      <w:bookmarkStart w:id="274" w:name="_Ref_ContractCompanion_9kb9Ur3DJ"/>
      <w:bookmarkStart w:id="275" w:name="_9kR3WTr29A56FKEDORJwzEw11m3J8BSF6JPG2BC"/>
      <w:r>
        <w:t xml:space="preserve">By way of security for the performance of its obligations under </w:t>
      </w:r>
      <w:bookmarkStart w:id="276" w:name="_9kMIH5YVtCIA9HHGKwy782om6M4zFBCDDH40x3F"/>
      <w:r w:rsidR="00151680">
        <w:t>Clauses </w:t>
      </w:r>
      <w:r w:rsidR="007278E3">
        <w:fldChar w:fldCharType="begin"/>
      </w:r>
      <w:r w:rsidR="007278E3">
        <w:instrText xml:space="preserve"> REF _Ref79152010 \w \h </w:instrText>
      </w:r>
      <w:r w:rsidR="007278E3">
        <w:fldChar w:fldCharType="separate"/>
      </w:r>
      <w:r w:rsidR="00DA3FF9">
        <w:t>5.5.7</w:t>
      </w:r>
      <w:r w:rsidR="007278E3">
        <w:fldChar w:fldCharType="end"/>
      </w:r>
      <w:bookmarkEnd w:id="276"/>
      <w:r>
        <w:t xml:space="preserve"> and </w:t>
      </w:r>
      <w:bookmarkStart w:id="277" w:name="_9kMHG5YVtCIA9GNNKx07zrzE5788LHynz3CN89P"/>
      <w:r w:rsidR="003C1311">
        <w:fldChar w:fldCharType="begin"/>
      </w:r>
      <w:r w:rsidR="003C1311">
        <w:instrText xml:space="preserve"> REF _Ref_ContractCompanion_9kb9Ur3AF \w \h \t \* MERGEFORMAT </w:instrText>
      </w:r>
      <w:r w:rsidR="003C1311">
        <w:fldChar w:fldCharType="separate"/>
      </w:r>
      <w:bookmarkStart w:id="278" w:name="_9kMHG5YVt4BC77GMKx07zrzE5788LHynz3CN89P"/>
      <w:r w:rsidR="00DA3FF9">
        <w:t>5.5.8</w:t>
      </w:r>
      <w:bookmarkEnd w:id="278"/>
      <w:r w:rsidR="003C1311">
        <w:fldChar w:fldCharType="end"/>
      </w:r>
      <w:bookmarkEnd w:id="277"/>
      <w:r>
        <w:t xml:space="preserve"> (</w:t>
      </w:r>
      <w:r w:rsidRPr="00A919ED">
        <w:rPr>
          <w:i/>
        </w:rPr>
        <w:t>Supplier covenants</w:t>
      </w:r>
      <w:r>
        <w:t>) the Supplier</w:t>
      </w:r>
      <w:r w:rsidR="007C358B">
        <w:t>:</w:t>
      </w:r>
      <w:r>
        <w:t xml:space="preserve"> </w:t>
      </w:r>
    </w:p>
    <w:p w14:paraId="1B269A19" w14:textId="3C91C8DA" w:rsidR="007C358B" w:rsidRDefault="00A2637B" w:rsidP="008F2242">
      <w:pPr>
        <w:pStyle w:val="Level3"/>
      </w:pPr>
      <w:r>
        <w:t xml:space="preserve">hereby irrevocably appoints the Authority as its agent and attorney to act with full power and authority in the </w:t>
      </w:r>
      <w:bookmarkStart w:id="279" w:name="_9kMJI5YVt89568A"/>
      <w:r>
        <w:t>Supplier's</w:t>
      </w:r>
      <w:bookmarkEnd w:id="279"/>
      <w:r>
        <w:t xml:space="preserve"> name and on its behalf to do all such acts and execute all such documents as may be necessary or desirable to enforce any such warranties and/or effect any such assignment as are referred to in such </w:t>
      </w:r>
      <w:r w:rsidR="00151680">
        <w:t>Clauses</w:t>
      </w:r>
      <w:r w:rsidR="0036648B">
        <w:t xml:space="preserve"> </w:t>
      </w:r>
      <w:r>
        <w:t>and to delegate one or more of the powers conferred on it by this</w:t>
      </w:r>
      <w:bookmarkEnd w:id="273"/>
      <w:r>
        <w:t xml:space="preserve"> </w:t>
      </w:r>
      <w:bookmarkStart w:id="280" w:name="_9kMHG5YVtCIAAB8EGFQTLy1Gy33o5LADUH8LRI4"/>
      <w:r w:rsidR="00151680">
        <w:t>Clause </w:t>
      </w:r>
      <w:r w:rsidR="003C1311">
        <w:fldChar w:fldCharType="begin"/>
      </w:r>
      <w:r w:rsidR="003C1311">
        <w:instrText xml:space="preserve"> REF _Ref_ContractCompanion_9kb9Ur3DJ \n \h \t \* MERGEFORMAT </w:instrText>
      </w:r>
      <w:r w:rsidR="003C1311">
        <w:fldChar w:fldCharType="separate"/>
      </w:r>
      <w:bookmarkStart w:id="281" w:name="_9kMHG5YVt4BC78HMGFQTLy1Gy33o5LADUH8LRI4"/>
      <w:r w:rsidR="00DA3FF9">
        <w:t>5.13</w:t>
      </w:r>
      <w:bookmarkEnd w:id="281"/>
      <w:r w:rsidR="003C1311">
        <w:fldChar w:fldCharType="end"/>
      </w:r>
      <w:bookmarkEnd w:id="280"/>
      <w:r>
        <w:t xml:space="preserve"> (other than the power to delegate) to officer(s) appointed for that purpose by the Authority and may vary or revoke such delegation at any time</w:t>
      </w:r>
      <w:r w:rsidR="007C358B">
        <w:t>;</w:t>
      </w:r>
    </w:p>
    <w:p w14:paraId="34F482F2" w14:textId="24D2342A" w:rsidR="007C358B" w:rsidRDefault="007C358B" w:rsidP="007C358B">
      <w:pPr>
        <w:pStyle w:val="Level3"/>
      </w:pPr>
      <w:r>
        <w:t xml:space="preserve">shall promptly, at its own expense, execute any deed that the Authority may reasonably require to create or perfect the appointment of the power of attorney referred to in this </w:t>
      </w:r>
      <w:r w:rsidR="00151680">
        <w:t>Clause </w:t>
      </w:r>
      <w:r>
        <w:fldChar w:fldCharType="begin"/>
      </w:r>
      <w:r>
        <w:instrText xml:space="preserve"> REF _Ref_ContractCompanion_9kb9Ur3DJ \n \h \t \* MERGEFORMAT </w:instrText>
      </w:r>
      <w:r>
        <w:fldChar w:fldCharType="separate"/>
      </w:r>
      <w:r w:rsidR="00DA3FF9">
        <w:t>5.13</w:t>
      </w:r>
      <w:r>
        <w:fldChar w:fldCharType="end"/>
      </w:r>
      <w:r>
        <w:t>; and</w:t>
      </w:r>
    </w:p>
    <w:p w14:paraId="57F0AA93" w14:textId="2D455D84" w:rsidR="007C358B" w:rsidRDefault="007C358B" w:rsidP="007C358B">
      <w:pPr>
        <w:pStyle w:val="Level3"/>
      </w:pPr>
      <w:r>
        <w:t xml:space="preserve">ratifies and confirms, and agrees to ratify and confirm, anything that any of its attorneys may do in the proper and lawful exercise, or purported exercise, of all or any of the rights, powers, authorities and discretions referred to in this </w:t>
      </w:r>
      <w:r w:rsidR="00151680">
        <w:t>Clause </w:t>
      </w:r>
      <w:r>
        <w:fldChar w:fldCharType="begin"/>
      </w:r>
      <w:r>
        <w:instrText xml:space="preserve"> REF _Ref_ContractCompanion_9kb9Ur3DJ \n \h \t \* MERGEFORMAT </w:instrText>
      </w:r>
      <w:r>
        <w:fldChar w:fldCharType="separate"/>
      </w:r>
      <w:r w:rsidR="00DA3FF9">
        <w:t>5.13</w:t>
      </w:r>
      <w:r>
        <w:fldChar w:fldCharType="end"/>
      </w:r>
      <w:r>
        <w:t>.</w:t>
      </w:r>
    </w:p>
    <w:bookmarkEnd w:id="274"/>
    <w:bookmarkEnd w:id="275"/>
    <w:p w14:paraId="2EA44672" w14:textId="77777777" w:rsidR="00A2637B" w:rsidRDefault="00A2637B" w:rsidP="00172C9E">
      <w:pPr>
        <w:pStyle w:val="Sub-heading"/>
      </w:pPr>
      <w:r>
        <w:t>Authority Responsibilities</w:t>
      </w:r>
    </w:p>
    <w:p w14:paraId="6F2F4892" w14:textId="692E65E2" w:rsidR="00A2637B" w:rsidRDefault="00A2637B" w:rsidP="00DC152E">
      <w:pPr>
        <w:pStyle w:val="Level2"/>
      </w:pPr>
      <w:r>
        <w:t xml:space="preserve">The Authority shall comply with its responsibilities set out in </w:t>
      </w:r>
      <w:bookmarkStart w:id="282" w:name="_9kMHG5YVtCIA7FLiSz3p9LLUTJ73E9CT2dBNKJO"/>
      <w:bookmarkStart w:id="283" w:name="_9kMHG5YVtCIA7FMjSz3p9LLUTJ73E9CT2dBNKJO"/>
      <w:r w:rsidRPr="00524961">
        <w:t>Schedule</w:t>
      </w:r>
      <w:r>
        <w:t xml:space="preserve"> </w:t>
      </w:r>
      <w:r w:rsidR="00DC152E">
        <w:t>7</w:t>
      </w:r>
      <w:bookmarkEnd w:id="282"/>
      <w:bookmarkEnd w:id="283"/>
      <w:r>
        <w:t xml:space="preserve"> (</w:t>
      </w:r>
      <w:r w:rsidRPr="00DC152E">
        <w:rPr>
          <w:i/>
        </w:rPr>
        <w:t>Authority Responsibilities</w:t>
      </w:r>
      <w:r>
        <w:t>).</w:t>
      </w:r>
    </w:p>
    <w:p w14:paraId="03FFFBFC" w14:textId="6CBDF9B1" w:rsidR="00A2637B" w:rsidRPr="00A919ED" w:rsidRDefault="001A5EB2" w:rsidP="006D7AE7">
      <w:pPr>
        <w:pStyle w:val="Level1"/>
        <w:keepNext/>
      </w:pPr>
      <w:bookmarkStart w:id="284" w:name="_Toc89699588"/>
      <w:bookmarkStart w:id="285" w:name="_Toc141194852"/>
      <w:r w:rsidRPr="00A919ED">
        <w:t>Implementation</w:t>
      </w:r>
      <w:bookmarkEnd w:id="284"/>
      <w:bookmarkEnd w:id="285"/>
    </w:p>
    <w:p w14:paraId="0E72983D" w14:textId="77777777" w:rsidR="00A2637B" w:rsidRDefault="00A2637B" w:rsidP="00172C9E">
      <w:pPr>
        <w:pStyle w:val="Sub-heading"/>
      </w:pPr>
      <w:r>
        <w:t>Quality Plans</w:t>
      </w:r>
    </w:p>
    <w:p w14:paraId="5D471DA5" w14:textId="77777777" w:rsidR="00A2637B" w:rsidRDefault="00A2637B" w:rsidP="00685B0D">
      <w:pPr>
        <w:pStyle w:val="Level2"/>
      </w:pPr>
      <w:bookmarkStart w:id="286" w:name="_Ref_ContractCompanion_9kb9Ur2BJ"/>
      <w:bookmarkStart w:id="287" w:name="_9kR3WTr29A556DFdRjVgA63xr1G7qv70uDE5GLU"/>
      <w:r>
        <w:t xml:space="preserve">The Supplier shall develop, within </w:t>
      </w:r>
      <w:r w:rsidRPr="003741E4">
        <w:rPr>
          <w:highlight w:val="yellow"/>
        </w:rPr>
        <w:t>[</w:t>
      </w:r>
      <w:r w:rsidRPr="003B1C25">
        <w:rPr>
          <w:b/>
          <w:bCs/>
          <w:iCs/>
          <w:highlight w:val="yellow"/>
        </w:rPr>
        <w:t>insert</w:t>
      </w:r>
      <w:r w:rsidRPr="003741E4">
        <w:rPr>
          <w:iCs/>
          <w:highlight w:val="yellow"/>
        </w:rPr>
        <w:t xml:space="preserve"> number</w:t>
      </w:r>
      <w:r w:rsidRPr="003741E4">
        <w:rPr>
          <w:highlight w:val="yellow"/>
        </w:rPr>
        <w:t>]</w:t>
      </w:r>
      <w:r>
        <w:t xml:space="preserve"> Working Days of the Effective Date, quality plans that ensure that all aspects of the Services are the subject of quality management systems and are consistent with BS EN ISO 9001 or any equivalent standard which is generally recognised as having replaced it (“</w:t>
      </w:r>
      <w:r w:rsidRPr="00A919ED">
        <w:rPr>
          <w:b/>
        </w:rPr>
        <w:t>Quality Plans</w:t>
      </w:r>
      <w:r>
        <w:t>”).</w:t>
      </w:r>
      <w:bookmarkEnd w:id="286"/>
      <w:bookmarkEnd w:id="287"/>
    </w:p>
    <w:p w14:paraId="0C4939B5" w14:textId="471B965B" w:rsidR="00A2637B" w:rsidRDefault="00A2637B" w:rsidP="00685B0D">
      <w:pPr>
        <w:pStyle w:val="Level2"/>
      </w:pPr>
      <w:r>
        <w:t>The Supplier shall obtain the Authority Representative’s written approval of the Quality Plans before implementing them, which approval shall not be unreasonably withheld or delayed.</w:t>
      </w:r>
      <w:r w:rsidR="002D3289">
        <w:t xml:space="preserve"> </w:t>
      </w:r>
      <w:r>
        <w:t xml:space="preserve">The Supplier acknowledges and accepts that the </w:t>
      </w:r>
      <w:bookmarkStart w:id="288" w:name="_9kMKJ5YVt89568A"/>
      <w:r>
        <w:t>Authority's</w:t>
      </w:r>
      <w:bookmarkEnd w:id="288"/>
      <w:r>
        <w:t xml:space="preserve"> approval shall not act as an endorsement of the Quality Plans and shall not relieve the Supplier of its responsibility for ensuring that the Services are provided to the standard required by this </w:t>
      </w:r>
      <w:r w:rsidR="000A48F3">
        <w:t>Contract</w:t>
      </w:r>
      <w:r>
        <w:t>.</w:t>
      </w:r>
    </w:p>
    <w:p w14:paraId="70378468" w14:textId="77777777" w:rsidR="00A2637B" w:rsidRDefault="00A2637B" w:rsidP="00151680">
      <w:pPr>
        <w:pStyle w:val="Level2"/>
        <w:keepNext/>
      </w:pPr>
      <w:r>
        <w:t>Following the approval by the Authority of the Quality Plans:</w:t>
      </w:r>
    </w:p>
    <w:p w14:paraId="1CDF77B4" w14:textId="77777777" w:rsidR="00A2637B" w:rsidRDefault="00A2637B" w:rsidP="006126D2">
      <w:pPr>
        <w:pStyle w:val="Level3"/>
      </w:pPr>
      <w:r>
        <w:t>the Supplier shall design and deliver all Deliverables in accordance with the Quality Plans; and</w:t>
      </w:r>
    </w:p>
    <w:p w14:paraId="43FFF9D9" w14:textId="77777777" w:rsidR="00A2637B" w:rsidRDefault="00A2637B" w:rsidP="006126D2">
      <w:pPr>
        <w:pStyle w:val="Level3"/>
      </w:pPr>
      <w:r>
        <w:t>any Changes to the Quality Plans shall be agreed in accordance with the Change Control Procedure.</w:t>
      </w:r>
    </w:p>
    <w:p w14:paraId="4E20E248" w14:textId="77777777" w:rsidR="00A2637B" w:rsidRDefault="00A2637B" w:rsidP="00172C9E">
      <w:pPr>
        <w:pStyle w:val="Sub-heading"/>
      </w:pPr>
      <w:r>
        <w:t>Implementation Plan and Delays</w:t>
      </w:r>
    </w:p>
    <w:p w14:paraId="5E95C5F0" w14:textId="5992CFC9" w:rsidR="00A2637B" w:rsidRDefault="00A2637B" w:rsidP="00685B0D">
      <w:pPr>
        <w:pStyle w:val="Level2"/>
      </w:pPr>
      <w:r>
        <w:t xml:space="preserve">The Parties shall comply with the provisions of </w:t>
      </w:r>
      <w:bookmarkStart w:id="289" w:name="_9kMHG5YVtCIA9EHKHUN11rtuwC01A6Cohz2"/>
      <w:bookmarkStart w:id="290" w:name="_9kR3WTr2BBAKJdJfifw5qCN"/>
      <w:r w:rsidRPr="00524961">
        <w:t>Schedule</w:t>
      </w:r>
      <w:r>
        <w:t xml:space="preserve"> </w:t>
      </w:r>
      <w:r w:rsidR="00DC152E">
        <w:t>13</w:t>
      </w:r>
      <w:bookmarkEnd w:id="289"/>
      <w:bookmarkEnd w:id="290"/>
      <w:r>
        <w:t xml:space="preserve"> (</w:t>
      </w:r>
      <w:r w:rsidRPr="00A919ED">
        <w:rPr>
          <w:i/>
        </w:rPr>
        <w:t>Implementation</w:t>
      </w:r>
      <w:r>
        <w:t xml:space="preserve"> </w:t>
      </w:r>
      <w:r w:rsidRPr="00A919ED">
        <w:rPr>
          <w:i/>
        </w:rPr>
        <w:t>Plan</w:t>
      </w:r>
      <w:r>
        <w:t xml:space="preserve">) in relation to the agreement and </w:t>
      </w:r>
      <w:bookmarkStart w:id="291" w:name="_9kMHG5YVt499FMK1jgu6ytqrum"/>
      <w:r>
        <w:t>maintenance</w:t>
      </w:r>
      <w:bookmarkEnd w:id="291"/>
      <w:r>
        <w:t xml:space="preserve"> of th</w:t>
      </w:r>
      <w:r w:rsidR="00A919ED">
        <w:t>e Detailed Implementation Plan.</w:t>
      </w:r>
    </w:p>
    <w:p w14:paraId="32D7639A" w14:textId="77777777" w:rsidR="00A2637B" w:rsidRDefault="00A2637B" w:rsidP="006D7AE7">
      <w:pPr>
        <w:pStyle w:val="Level2"/>
        <w:keepNext/>
      </w:pPr>
      <w:r>
        <w:t>The Supplier shall:</w:t>
      </w:r>
    </w:p>
    <w:p w14:paraId="0C14D581" w14:textId="77777777" w:rsidR="00A2637B" w:rsidRDefault="00A2637B" w:rsidP="006126D2">
      <w:pPr>
        <w:pStyle w:val="Level3"/>
      </w:pPr>
      <w:r>
        <w:t>comply with the Implementation Plan; and</w:t>
      </w:r>
    </w:p>
    <w:p w14:paraId="164F5F14" w14:textId="77777777" w:rsidR="00A2637B" w:rsidRDefault="00A2637B" w:rsidP="006126D2">
      <w:pPr>
        <w:pStyle w:val="Level3"/>
      </w:pPr>
      <w:r>
        <w:t>ensure that each Milestone is Achieved on or before its Milestone Date.</w:t>
      </w:r>
    </w:p>
    <w:p w14:paraId="7DFF31FE" w14:textId="77777777" w:rsidR="00A2637B" w:rsidRDefault="00A2637B" w:rsidP="006D7AE7">
      <w:pPr>
        <w:pStyle w:val="Level2"/>
        <w:keepNext/>
      </w:pPr>
      <w:r>
        <w:t>If the Supplier becomes aware that there is, or there is reasonably likely to be, a Delay:</w:t>
      </w:r>
    </w:p>
    <w:p w14:paraId="422DD229" w14:textId="77777777" w:rsidR="00A2637B" w:rsidRDefault="00A2637B" w:rsidP="006126D2">
      <w:pPr>
        <w:pStyle w:val="Level3"/>
      </w:pPr>
      <w:r>
        <w:t>it shall:</w:t>
      </w:r>
    </w:p>
    <w:p w14:paraId="72E45684" w14:textId="6EC924EB" w:rsidR="00A2637B" w:rsidRDefault="00A2637B" w:rsidP="006126D2">
      <w:pPr>
        <w:pStyle w:val="Level4"/>
      </w:pPr>
      <w:r>
        <w:t xml:space="preserve">notify the Authority in accordance with </w:t>
      </w:r>
      <w:bookmarkStart w:id="292" w:name="_9kMHG5YVtCIABLOIJJVP72om45yELAs5"/>
      <w:r w:rsidR="00151680">
        <w:t>Clause </w:t>
      </w:r>
      <w:r w:rsidR="00301C0B">
        <w:fldChar w:fldCharType="begin"/>
      </w:r>
      <w:r w:rsidR="00301C0B">
        <w:instrText xml:space="preserve"> REF _Ref_ContractCompanion_9kb9Ur5FG \n \h \t \* MERGEFORMAT </w:instrText>
      </w:r>
      <w:r w:rsidR="00301C0B">
        <w:fldChar w:fldCharType="separate"/>
      </w:r>
      <w:r w:rsidR="00DA3FF9">
        <w:t>25.1</w:t>
      </w:r>
      <w:r w:rsidR="00301C0B">
        <w:fldChar w:fldCharType="end"/>
      </w:r>
      <w:bookmarkEnd w:id="292"/>
      <w:r>
        <w:t xml:space="preserve"> (</w:t>
      </w:r>
      <w:r w:rsidRPr="00A919ED">
        <w:rPr>
          <w:i/>
        </w:rPr>
        <w:t>Rectification Plan Process</w:t>
      </w:r>
      <w:r>
        <w:t xml:space="preserve">); and </w:t>
      </w:r>
    </w:p>
    <w:p w14:paraId="3CD80E2C" w14:textId="77777777" w:rsidR="00A2637B" w:rsidRDefault="00A2637B" w:rsidP="006126D2">
      <w:pPr>
        <w:pStyle w:val="Level4"/>
      </w:pPr>
      <w:r>
        <w:t>comply with the Rectification Plan Process in order to address the impact of the Delay or anticipated Delay; and</w:t>
      </w:r>
    </w:p>
    <w:p w14:paraId="47A49084" w14:textId="77777777" w:rsidR="00A2637B" w:rsidRDefault="00A2637B" w:rsidP="006126D2">
      <w:pPr>
        <w:pStyle w:val="Level4"/>
      </w:pPr>
      <w:r>
        <w:t>use all reasonable endeavours to eliminate or mitigate the consequences of any Delay or anticipated Delay; and</w:t>
      </w:r>
    </w:p>
    <w:p w14:paraId="0F48EC53" w14:textId="7C210ED6" w:rsidR="00A2637B" w:rsidRDefault="00A2637B" w:rsidP="006126D2">
      <w:pPr>
        <w:pStyle w:val="Level3"/>
      </w:pPr>
      <w:r>
        <w:t xml:space="preserve">if the Delay or anticipated Delay relates to a Key Milestone, the provisions of </w:t>
      </w:r>
      <w:bookmarkStart w:id="293" w:name="_9kMHG5YVtCIA7GJfSz3p9LKRdr0xBR4ER8AQW"/>
      <w:r w:rsidR="00151680">
        <w:t>Clause </w:t>
      </w:r>
      <w:r w:rsidR="003C1311">
        <w:fldChar w:fldCharType="begin"/>
      </w:r>
      <w:r w:rsidR="003C1311">
        <w:instrText xml:space="preserve"> REF _Ref_ContractCompanion_9kb9Ur1AB \w \n \h \t \* MERGEFORMAT </w:instrText>
      </w:r>
      <w:r w:rsidR="003C1311">
        <w:fldChar w:fldCharType="separate"/>
      </w:r>
      <w:bookmarkStart w:id="294" w:name="_9kMHG5YVt4BBEOPkSz3p9LKRdr0xBR4ER8AQW"/>
      <w:r w:rsidR="00DA3FF9">
        <w:t>26</w:t>
      </w:r>
      <w:bookmarkEnd w:id="294"/>
      <w:r w:rsidR="003C1311">
        <w:fldChar w:fldCharType="end"/>
      </w:r>
      <w:bookmarkEnd w:id="293"/>
      <w:r>
        <w:t xml:space="preserve"> (</w:t>
      </w:r>
      <w:r w:rsidRPr="00A919ED">
        <w:rPr>
          <w:i/>
        </w:rPr>
        <w:t>Delay Payments</w:t>
      </w:r>
      <w:r>
        <w:t>) shall apply.</w:t>
      </w:r>
    </w:p>
    <w:p w14:paraId="7B9EF3DB" w14:textId="77777777" w:rsidR="00A2637B" w:rsidRDefault="00A2637B" w:rsidP="00172C9E">
      <w:pPr>
        <w:pStyle w:val="Sub-heading"/>
      </w:pPr>
      <w:r>
        <w:t>Testing and Achievement of Milestones</w:t>
      </w:r>
    </w:p>
    <w:p w14:paraId="1BFE123F" w14:textId="703A33A6" w:rsidR="00A2637B" w:rsidRDefault="00A2637B" w:rsidP="00685B0D">
      <w:pPr>
        <w:pStyle w:val="Level2"/>
      </w:pPr>
      <w:bookmarkStart w:id="295" w:name="_9kR3WTrAG87CCFLjRjSJsC4q1G6pu6y2DFFPbMK"/>
      <w:bookmarkStart w:id="296" w:name="_9kR3WTr299DNOMLjRjSJsC4q1G6pu6y2DFFPbMK"/>
      <w:bookmarkStart w:id="297" w:name="_Ref_ContractCompanion_9kb9Ur386"/>
      <w:r>
        <w:t xml:space="preserve">The Parties shall comply with the provisions of </w:t>
      </w:r>
      <w:bookmarkStart w:id="298" w:name="_9kMHG5YVtCIA9EGJIgQwC3yxagCypr8N8A"/>
      <w:bookmarkStart w:id="299" w:name="_9kR3WTr2BBAKIcJfifw5qCO"/>
      <w:r w:rsidRPr="00524961">
        <w:t>Schedule</w:t>
      </w:r>
      <w:r>
        <w:t xml:space="preserve"> </w:t>
      </w:r>
      <w:r w:rsidR="00DC152E">
        <w:t>14</w:t>
      </w:r>
      <w:bookmarkEnd w:id="298"/>
      <w:bookmarkEnd w:id="299"/>
      <w:r>
        <w:t xml:space="preserve"> (</w:t>
      </w:r>
      <w:r w:rsidRPr="00A919ED">
        <w:rPr>
          <w:i/>
        </w:rPr>
        <w:t>Testing</w:t>
      </w:r>
      <w:r>
        <w:t xml:space="preserve"> </w:t>
      </w:r>
      <w:r w:rsidRPr="00A919ED">
        <w:rPr>
          <w:i/>
        </w:rPr>
        <w:t>Procedures</w:t>
      </w:r>
      <w:r>
        <w:t>) in relation to the procedures to determine whether a Milestone or Test has been Achieved.</w:t>
      </w:r>
      <w:bookmarkEnd w:id="295"/>
      <w:bookmarkEnd w:id="296"/>
      <w:bookmarkEnd w:id="297"/>
    </w:p>
    <w:p w14:paraId="7D0EADC2" w14:textId="1D9D7BBF" w:rsidR="00A2637B" w:rsidRPr="00AD79F7" w:rsidRDefault="00910446" w:rsidP="006D7AE7">
      <w:pPr>
        <w:pStyle w:val="Level1"/>
        <w:keepNext/>
      </w:pPr>
      <w:bookmarkStart w:id="300" w:name="_Toc89699589"/>
      <w:bookmarkStart w:id="301" w:name="_Toc141194853"/>
      <w:r w:rsidRPr="00AD79F7">
        <w:t>Performance Indicators</w:t>
      </w:r>
      <w:bookmarkEnd w:id="300"/>
      <w:bookmarkEnd w:id="301"/>
    </w:p>
    <w:p w14:paraId="372CF87E" w14:textId="77777777" w:rsidR="00A2637B" w:rsidRDefault="00A2637B" w:rsidP="006D7AE7">
      <w:pPr>
        <w:pStyle w:val="Level2"/>
        <w:keepNext/>
      </w:pPr>
      <w:r>
        <w:t>The Supplier shall:</w:t>
      </w:r>
    </w:p>
    <w:p w14:paraId="5345CDEB" w14:textId="77777777" w:rsidR="00A2637B" w:rsidRDefault="00A2637B" w:rsidP="006126D2">
      <w:pPr>
        <w:pStyle w:val="Level3"/>
      </w:pPr>
      <w:r>
        <w:t>provide the Operational Services in such a manner so as to meet or exceed the Target Performance Level for each Performance Indicator from the Milestone Date for each relevant CPP Milestone; and</w:t>
      </w:r>
    </w:p>
    <w:p w14:paraId="37F98989" w14:textId="03DC5B26" w:rsidR="00A2637B" w:rsidRDefault="00A2637B" w:rsidP="006126D2">
      <w:pPr>
        <w:pStyle w:val="Level3"/>
      </w:pPr>
      <w:r>
        <w:t xml:space="preserve">comply with the provisions of </w:t>
      </w:r>
      <w:bookmarkStart w:id="302" w:name="_9kMJI5YVtCIACKNJEcMvxv87rtwoYTAB2H"/>
      <w:bookmarkStart w:id="303" w:name="_9kMHG5YVt4DDDE8bLhkhy7sAM"/>
      <w:r w:rsidRPr="00524961">
        <w:t>Schedule</w:t>
      </w:r>
      <w:r>
        <w:t xml:space="preserve"> </w:t>
      </w:r>
      <w:r w:rsidR="00DC152E">
        <w:t>3</w:t>
      </w:r>
      <w:bookmarkEnd w:id="302"/>
      <w:bookmarkEnd w:id="303"/>
      <w:r>
        <w:t xml:space="preserve"> (</w:t>
      </w:r>
      <w:r w:rsidRPr="00AD79F7">
        <w:rPr>
          <w:i/>
        </w:rPr>
        <w:t>Performance Levels</w:t>
      </w:r>
      <w:r>
        <w:t>) in relation to the monitoring and reporting on its performance against the Performance Indicators.</w:t>
      </w:r>
    </w:p>
    <w:p w14:paraId="7B1E2C73" w14:textId="77777777" w:rsidR="00A2637B" w:rsidRDefault="00A2637B" w:rsidP="00172C9E">
      <w:pPr>
        <w:pStyle w:val="Sub-heading"/>
      </w:pPr>
      <w:r>
        <w:t>Performance Failures</w:t>
      </w:r>
    </w:p>
    <w:p w14:paraId="4F9C3641" w14:textId="77777777" w:rsidR="00A2637B" w:rsidRDefault="00A2637B" w:rsidP="006D7AE7">
      <w:pPr>
        <w:pStyle w:val="Level2"/>
        <w:keepNext/>
      </w:pPr>
      <w:r>
        <w:t>If in any Service Period:</w:t>
      </w:r>
    </w:p>
    <w:p w14:paraId="36DA4CD5" w14:textId="37A16D63" w:rsidR="00A2637B" w:rsidRDefault="00A2637B" w:rsidP="006126D2">
      <w:pPr>
        <w:pStyle w:val="Level3"/>
      </w:pPr>
      <w:bookmarkStart w:id="304" w:name="_Ref_ContractCompanion_9kb9Ur2BG"/>
      <w:bookmarkStart w:id="305" w:name="_9kR3WTr299DNNMHlXI21sBlxAH20zo7NMyfBTL3"/>
      <w:r>
        <w:t xml:space="preserve">a KPI Failure occurs, Service Credits shall be deducted from the Service Charges in accordance with </w:t>
      </w:r>
      <w:bookmarkStart w:id="306" w:name="_9kMHG5YVt4EE6CEZGpqgyts0F"/>
      <w:r w:rsidRPr="009F7DD6">
        <w:t>Paragraph</w:t>
      </w:r>
      <w:r>
        <w:t xml:space="preserve"> 3</w:t>
      </w:r>
      <w:bookmarkEnd w:id="306"/>
      <w:r>
        <w:t xml:space="preserve"> of </w:t>
      </w:r>
      <w:bookmarkStart w:id="307" w:name="_9kMHG5YVt4EE6BJfGp9V"/>
      <w:r>
        <w:t>Part C</w:t>
      </w:r>
      <w:bookmarkEnd w:id="307"/>
      <w:r>
        <w:t xml:space="preserve"> of </w:t>
      </w:r>
      <w:bookmarkStart w:id="308" w:name="_9kMJI5YVtCIA9DJOIOChszn0xtxTYIK8xyA9"/>
      <w:bookmarkStart w:id="309" w:name="_9kR3WTr2BBAKHbJfifw5qDO"/>
      <w:r w:rsidRPr="00524961">
        <w:t>Schedule</w:t>
      </w:r>
      <w:r>
        <w:t xml:space="preserve"> </w:t>
      </w:r>
      <w:r w:rsidR="00DC152E">
        <w:t>15</w:t>
      </w:r>
      <w:bookmarkEnd w:id="308"/>
      <w:bookmarkEnd w:id="309"/>
      <w:r>
        <w:t xml:space="preserve"> (</w:t>
      </w:r>
      <w:r w:rsidRPr="00AD79F7">
        <w:rPr>
          <w:i/>
        </w:rPr>
        <w:t>Charges and Invoicing</w:t>
      </w:r>
      <w:r>
        <w:t>);</w:t>
      </w:r>
      <w:bookmarkEnd w:id="304"/>
      <w:bookmarkEnd w:id="305"/>
    </w:p>
    <w:p w14:paraId="6FC24C76" w14:textId="7721861C" w:rsidR="00A2637B" w:rsidRDefault="00A2637B" w:rsidP="006126D2">
      <w:pPr>
        <w:pStyle w:val="Level3"/>
      </w:pPr>
      <w:r>
        <w:t xml:space="preserve">a Material KPI Failure occurs, the Supplier shall comply with the Rectification Plan Process (in addition to Service Credits accruing in accordance with </w:t>
      </w:r>
      <w:bookmarkStart w:id="310" w:name="_9kR3WTr2BB6FMRChrAvBNr"/>
      <w:r w:rsidR="00151680">
        <w:t>Clause </w:t>
      </w:r>
      <w:r w:rsidR="003C1311">
        <w:fldChar w:fldCharType="begin"/>
      </w:r>
      <w:r w:rsidR="003C1311">
        <w:instrText xml:space="preserve"> REF _Ref_ContractCompanion_9kb9Ur2BG \w \h \t \* MERGEFORMAT </w:instrText>
      </w:r>
      <w:r w:rsidR="003C1311">
        <w:fldChar w:fldCharType="separate"/>
      </w:r>
      <w:bookmarkStart w:id="311" w:name="_9kMHG5YVt4BBFPPOJnZK43uDnzCJ421q9PO0hDV"/>
      <w:r w:rsidR="00DA3FF9">
        <w:t>7.2.1</w:t>
      </w:r>
      <w:bookmarkEnd w:id="311"/>
      <w:r w:rsidR="003C1311">
        <w:fldChar w:fldCharType="end"/>
      </w:r>
      <w:bookmarkEnd w:id="310"/>
      <w:r>
        <w:t>);</w:t>
      </w:r>
    </w:p>
    <w:p w14:paraId="0BFC36D8" w14:textId="77777777" w:rsidR="00A2637B" w:rsidRDefault="00A2637B" w:rsidP="006126D2">
      <w:pPr>
        <w:pStyle w:val="Level3"/>
      </w:pPr>
      <w:r>
        <w:t>a PI Failure occurs, the Supplier shall notify the Authority of the action (if any) it will take to rectify the PI Failure and/or to prevent the PI Failure from recurring; and/or</w:t>
      </w:r>
    </w:p>
    <w:p w14:paraId="65D0A634" w14:textId="77777777" w:rsidR="00A2637B" w:rsidRDefault="00A2637B" w:rsidP="006126D2">
      <w:pPr>
        <w:pStyle w:val="Level3"/>
      </w:pPr>
      <w:r>
        <w:t>a Material PI Failure occurs:</w:t>
      </w:r>
    </w:p>
    <w:p w14:paraId="1084F967" w14:textId="77777777" w:rsidR="00A2637B" w:rsidRDefault="00A2637B" w:rsidP="006126D2">
      <w:pPr>
        <w:pStyle w:val="Level4"/>
      </w:pPr>
      <w:r>
        <w:t>the Supplier shall comply with the Rectification Plan Process; and</w:t>
      </w:r>
    </w:p>
    <w:p w14:paraId="58609618" w14:textId="08EF7A74" w:rsidR="00A2637B" w:rsidRDefault="00A2637B" w:rsidP="006126D2">
      <w:pPr>
        <w:pStyle w:val="Level4"/>
      </w:pPr>
      <w:bookmarkStart w:id="312" w:name="_Ref_ContractCompanion_9kb9Ur05E"/>
      <w:bookmarkStart w:id="313" w:name="_Ref_ContractCompanion_9kb9Ur378"/>
      <w:bookmarkStart w:id="314" w:name="_9kR3WTrAG87BEJHoio00mGRH51C7ARLyBYJHH6E"/>
      <w:bookmarkStart w:id="315" w:name="_9kR3WTr299DNMLHoio00mGRH51C7ARLyBYJHH6E"/>
      <w:r>
        <w:t xml:space="preserve">the Authority may withhold a proportionate amount of the Service Charges in accordance with the process set out in </w:t>
      </w:r>
      <w:bookmarkStart w:id="316" w:name="_9kMHG5YVtCIAEJIGBIbHz2oITJ73E9CTXIFF2EU"/>
      <w:r w:rsidR="00151680">
        <w:t>Clause </w:t>
      </w:r>
      <w:r w:rsidR="00996A44">
        <w:fldChar w:fldCharType="begin"/>
      </w:r>
      <w:r w:rsidR="00996A44">
        <w:instrText xml:space="preserve"> REF _Ref_ContractCompanion_9kb9Ur8DA \n \h \t \* MERGEFORMAT </w:instrText>
      </w:r>
      <w:r w:rsidR="00996A44">
        <w:fldChar w:fldCharType="separate"/>
      </w:r>
      <w:r w:rsidR="00DA3FF9">
        <w:t>10.7</w:t>
      </w:r>
      <w:r w:rsidR="00996A44">
        <w:fldChar w:fldCharType="end"/>
      </w:r>
      <w:bookmarkEnd w:id="316"/>
      <w:r>
        <w:t xml:space="preserve"> (</w:t>
      </w:r>
      <w:r w:rsidRPr="00AD79F7">
        <w:rPr>
          <w:i/>
        </w:rPr>
        <w:t>Set Off and Withholding</w:t>
      </w:r>
      <w:r>
        <w:t>) until the relevant Material PI Failure is rectified to the reasonable satisfaction of the Authority, at which point the Authority shall pay the amount withheld.</w:t>
      </w:r>
      <w:bookmarkEnd w:id="312"/>
      <w:bookmarkEnd w:id="313"/>
      <w:bookmarkEnd w:id="314"/>
      <w:bookmarkEnd w:id="315"/>
    </w:p>
    <w:p w14:paraId="0C6B00F8" w14:textId="77777777" w:rsidR="00A2637B" w:rsidRDefault="00A2637B" w:rsidP="006D7AE7">
      <w:pPr>
        <w:pStyle w:val="Level2"/>
        <w:keepNext/>
      </w:pPr>
      <w:r>
        <w:t>Service Credits shall be the Authority’s exclusive financial remedy for a KPI Failure except where:</w:t>
      </w:r>
    </w:p>
    <w:p w14:paraId="0010F34E" w14:textId="77777777" w:rsidR="00A2637B" w:rsidRDefault="00A2637B" w:rsidP="006126D2">
      <w:pPr>
        <w:pStyle w:val="Level3"/>
      </w:pPr>
      <w:r>
        <w:t xml:space="preserve">the Supplier has over the previous 12 month period accrued Service Credits in excess of the Service Credit Cap; </w:t>
      </w:r>
    </w:p>
    <w:p w14:paraId="25529635" w14:textId="77777777" w:rsidR="00A2637B" w:rsidRDefault="00A2637B" w:rsidP="006126D2">
      <w:pPr>
        <w:pStyle w:val="Level3"/>
      </w:pPr>
      <w:r>
        <w:t>the KPI Failure:</w:t>
      </w:r>
    </w:p>
    <w:p w14:paraId="6C5942CC" w14:textId="77777777" w:rsidR="00A2637B" w:rsidRDefault="00A2637B" w:rsidP="006126D2">
      <w:pPr>
        <w:pStyle w:val="Level4"/>
      </w:pPr>
      <w:r>
        <w:t xml:space="preserve">breaches the </w:t>
      </w:r>
      <w:r w:rsidR="00AD79F7">
        <w:t>relevant KPI Service Threshold;</w:t>
      </w:r>
    </w:p>
    <w:p w14:paraId="376487E4" w14:textId="77777777" w:rsidR="00A2637B" w:rsidRDefault="00A2637B" w:rsidP="006126D2">
      <w:pPr>
        <w:pStyle w:val="Level4"/>
      </w:pPr>
      <w:r>
        <w:t>has arisen due to the wilful default by the Supplier or any Supplier Personnel; or</w:t>
      </w:r>
    </w:p>
    <w:p w14:paraId="26BE125E" w14:textId="77777777" w:rsidR="00A2637B" w:rsidRDefault="00A2637B" w:rsidP="006126D2">
      <w:pPr>
        <w:pStyle w:val="Level4"/>
      </w:pPr>
      <w:r>
        <w:t>results in:</w:t>
      </w:r>
    </w:p>
    <w:p w14:paraId="64D36023" w14:textId="3D8E5CA9" w:rsidR="00A2637B" w:rsidRDefault="00A2637B" w:rsidP="006126D2">
      <w:pPr>
        <w:pStyle w:val="Level5"/>
      </w:pPr>
      <w:r>
        <w:t xml:space="preserve">the corruption or loss of any Authority Data (in which case the remedies under </w:t>
      </w:r>
      <w:bookmarkStart w:id="317" w:name="_9kMHG5YVtCIACJMJCIbHz2oITJ73E9CToL89zID"/>
      <w:r w:rsidR="00151680">
        <w:t>Clause </w:t>
      </w:r>
      <w:r w:rsidR="0013410C">
        <w:fldChar w:fldCharType="begin"/>
      </w:r>
      <w:r w:rsidR="0013410C">
        <w:instrText xml:space="preserve"> REF _Ref_ContractCompanion_9kb9Ur6DE \n \h \t \* MERGEFORMAT </w:instrText>
      </w:r>
      <w:r w:rsidR="0013410C">
        <w:fldChar w:fldCharType="separate"/>
      </w:r>
      <w:r w:rsidR="00DA3FF9">
        <w:t>18.7</w:t>
      </w:r>
      <w:r w:rsidR="0013410C">
        <w:fldChar w:fldCharType="end"/>
      </w:r>
      <w:bookmarkEnd w:id="317"/>
      <w:r>
        <w:t xml:space="preserve"> (</w:t>
      </w:r>
      <w:r w:rsidRPr="00AD79F7">
        <w:rPr>
          <w:i/>
        </w:rPr>
        <w:t>Authority Data and Security Requirements</w:t>
      </w:r>
      <w:r>
        <w:t>) shall also be available); and/or</w:t>
      </w:r>
    </w:p>
    <w:p w14:paraId="1C1BFD34" w14:textId="77777777" w:rsidR="00A2637B" w:rsidRDefault="00A2637B" w:rsidP="006126D2">
      <w:pPr>
        <w:pStyle w:val="Level5"/>
      </w:pPr>
      <w:r>
        <w:t xml:space="preserve">the Authority being required to make a compensation payment to one or more third parties; </w:t>
      </w:r>
    </w:p>
    <w:p w14:paraId="78CD693D" w14:textId="77777777" w:rsidR="00A2637B" w:rsidRDefault="00A2637B" w:rsidP="006126D2">
      <w:pPr>
        <w:pStyle w:val="Level3"/>
      </w:pPr>
      <w:r>
        <w:t>the Supplier has fraudulently misreported its performance against any Performance Indicator; and/or</w:t>
      </w:r>
    </w:p>
    <w:p w14:paraId="7B4B2F95" w14:textId="32B6A29A" w:rsidR="00A2637B" w:rsidRDefault="00A2637B" w:rsidP="006126D2">
      <w:pPr>
        <w:pStyle w:val="Level3"/>
      </w:pPr>
      <w:r>
        <w:t xml:space="preserve">the Authority is otherwise entitled to or does terminate the relevant Services or this </w:t>
      </w:r>
      <w:r w:rsidR="000A48F3">
        <w:t>Contract</w:t>
      </w:r>
      <w:r>
        <w:t xml:space="preserve"> pursuant to </w:t>
      </w:r>
      <w:bookmarkStart w:id="318" w:name="_9kMHG5YVtCIAAKQLGFojohVkEA71v5vd8H9B4BK"/>
      <w:r w:rsidR="00151680">
        <w:t>Clause </w:t>
      </w:r>
      <w:r w:rsidR="00301C0B">
        <w:fldChar w:fldCharType="begin"/>
      </w:r>
      <w:r w:rsidR="00301C0B">
        <w:instrText xml:space="preserve"> REF _Ref_ContractCompanion_9kb9Ur4EI \w \h \t \* MERGEFORMAT </w:instrText>
      </w:r>
      <w:r w:rsidR="00301C0B">
        <w:fldChar w:fldCharType="separate"/>
      </w:r>
      <w:r w:rsidR="00DA3FF9">
        <w:t>31.1.2</w:t>
      </w:r>
      <w:r w:rsidR="00301C0B">
        <w:fldChar w:fldCharType="end"/>
      </w:r>
      <w:bookmarkEnd w:id="318"/>
      <w:r>
        <w:t xml:space="preserve"> (</w:t>
      </w:r>
      <w:r w:rsidRPr="00AD79F7">
        <w:rPr>
          <w:i/>
        </w:rPr>
        <w:t>Termination</w:t>
      </w:r>
      <w:r>
        <w:t xml:space="preserve"> </w:t>
      </w:r>
      <w:r w:rsidRPr="00AD79F7">
        <w:rPr>
          <w:i/>
        </w:rPr>
        <w:t>by the Authority</w:t>
      </w:r>
      <w:r w:rsidR="00AD79F7">
        <w:t>).</w:t>
      </w:r>
    </w:p>
    <w:p w14:paraId="0E6D7306" w14:textId="77777777" w:rsidR="00A2637B" w:rsidRDefault="00A2637B" w:rsidP="00172C9E">
      <w:pPr>
        <w:pStyle w:val="Sub-heading"/>
      </w:pPr>
      <w:r>
        <w:t>Unacceptable KPI Failure</w:t>
      </w:r>
    </w:p>
    <w:p w14:paraId="17E26574" w14:textId="77777777" w:rsidR="00A2637B" w:rsidRDefault="00A2637B" w:rsidP="006D7AE7">
      <w:pPr>
        <w:pStyle w:val="Level2"/>
        <w:keepNext/>
      </w:pPr>
      <w:bookmarkStart w:id="319" w:name="_Ref_ContractCompanion_9kb9Ur144"/>
      <w:bookmarkStart w:id="320" w:name="_Ref_ContractCompanion_9kb9Ur2BD"/>
      <w:bookmarkStart w:id="321" w:name="_Ref_ContractCompanion_9kb9Ur36C"/>
      <w:bookmarkStart w:id="322" w:name="_9kR3WTrAG87B9EJVElunoDtU0IAspdY7CA6t4zu"/>
      <w:bookmarkStart w:id="323" w:name="_9kR3WTr299DNLKJVElunoDtU0IAspdY7CA6t4zu"/>
      <w:r>
        <w:t>If in any Service Period an Unacceptable KPI Failure occurs:</w:t>
      </w:r>
      <w:bookmarkEnd w:id="319"/>
      <w:bookmarkEnd w:id="320"/>
      <w:bookmarkEnd w:id="321"/>
      <w:bookmarkEnd w:id="322"/>
      <w:bookmarkEnd w:id="323"/>
    </w:p>
    <w:p w14:paraId="635AD66D" w14:textId="6018F6AC" w:rsidR="00A2637B" w:rsidRDefault="00A2637B" w:rsidP="006126D2">
      <w:pPr>
        <w:pStyle w:val="Level3"/>
      </w:pPr>
      <w:bookmarkStart w:id="324" w:name="_9kR3WTr299DNKJJnqykEPF3zA58PP9sx9HRB15z"/>
      <w:bookmarkStart w:id="325" w:name="_Ref_ContractCompanion_9kb9Ur2AH"/>
      <w:bookmarkStart w:id="326" w:name="_Ref_ContractCompanion_9kb9Ur2BA"/>
      <w:r>
        <w:t xml:space="preserve">the Authority shall (subject to the Service Credit Cap set out in </w:t>
      </w:r>
      <w:bookmarkStart w:id="327" w:name="_9kMHG5YVtCIACEEGHKru1nZkEA71v5K4t0CB1yC"/>
      <w:r w:rsidR="00151680">
        <w:t>Clause </w:t>
      </w:r>
      <w:r w:rsidR="0013410C">
        <w:fldChar w:fldCharType="begin"/>
      </w:r>
      <w:r w:rsidR="0013410C">
        <w:instrText xml:space="preserve"> REF _Ref_ContractCompanion_9kb9Ur686 \w \h \t \* MERGEFORMAT </w:instrText>
      </w:r>
      <w:r w:rsidR="0013410C">
        <w:fldChar w:fldCharType="separate"/>
      </w:r>
      <w:r w:rsidR="00DA3FF9">
        <w:t>23.4.2</w:t>
      </w:r>
      <w:r w:rsidR="0013410C">
        <w:fldChar w:fldCharType="end"/>
      </w:r>
      <w:bookmarkEnd w:id="327"/>
      <w:r>
        <w:t xml:space="preserve"> (</w:t>
      </w:r>
      <w:r w:rsidRPr="00EE5AFC">
        <w:rPr>
          <w:i/>
        </w:rPr>
        <w:t>Financial and other limits</w:t>
      </w:r>
      <w:r>
        <w:t>)) be entitled to withhold and retain as compensation for the Unacceptable KPI Failure a sum equal to any Service Charges which would otherwise have been due to the Supplier in respect of that Service Period (such sum being “</w:t>
      </w:r>
      <w:r w:rsidRPr="00EE5AFC">
        <w:rPr>
          <w:rStyle w:val="StdBodyTextBoldChar"/>
        </w:rPr>
        <w:t>Compensation for Unacceptable KPI Failure</w:t>
      </w:r>
      <w:r>
        <w:t>”);</w:t>
      </w:r>
      <w:bookmarkEnd w:id="324"/>
      <w:r>
        <w:t xml:space="preserve"> and</w:t>
      </w:r>
      <w:bookmarkEnd w:id="325"/>
      <w:bookmarkEnd w:id="326"/>
    </w:p>
    <w:p w14:paraId="2EE0F1C9" w14:textId="77777777" w:rsidR="00A2637B" w:rsidRDefault="00A2637B" w:rsidP="006126D2">
      <w:pPr>
        <w:pStyle w:val="Level3"/>
      </w:pPr>
      <w:r>
        <w:t>if the Authority withholds and retains such Compensation for Unacceptable KPI Failure, any Service Points and Service Credits that would otherwise have accrued during the relevant Service Period shall not accrue,</w:t>
      </w:r>
    </w:p>
    <w:p w14:paraId="06A86BDD" w14:textId="22B34CB3" w:rsidR="00A2637B" w:rsidRDefault="00A2637B" w:rsidP="00EE5AFC">
      <w:pPr>
        <w:pStyle w:val="StdBodyText2"/>
      </w:pPr>
      <w:r>
        <w:t xml:space="preserve">provided that the operation of this </w:t>
      </w:r>
      <w:bookmarkStart w:id="328" w:name="_9kMHG5YVtCIA9DBGLXGnwpqFvW2KCurfa9EC8v6"/>
      <w:r w:rsidR="00151680">
        <w:t>Clause </w:t>
      </w:r>
      <w:r w:rsidR="003C1311">
        <w:fldChar w:fldCharType="begin"/>
      </w:r>
      <w:r w:rsidR="003C1311">
        <w:instrText xml:space="preserve"> REF _Ref_ContractCompanion_9kb9Ur36C \n \h \t \* MERGEFORMAT </w:instrText>
      </w:r>
      <w:r w:rsidR="003C1311">
        <w:fldChar w:fldCharType="separate"/>
      </w:r>
      <w:bookmarkStart w:id="329" w:name="_9kMIH5YVt4BBFPNMLXGnwpqFvW2KCurfa9EC8v6"/>
      <w:r w:rsidR="00DA3FF9">
        <w:t>7.4</w:t>
      </w:r>
      <w:bookmarkEnd w:id="329"/>
      <w:r w:rsidR="003C1311">
        <w:fldChar w:fldCharType="end"/>
      </w:r>
      <w:bookmarkEnd w:id="328"/>
      <w:r>
        <w:t xml:space="preserve"> shall be without prejudice to any right which the Authority may have to terminate this </w:t>
      </w:r>
      <w:r w:rsidR="000A48F3">
        <w:t>Contract</w:t>
      </w:r>
      <w:r>
        <w:t xml:space="preserve"> and/or to claim damages from the Supplier as a result of such Unacceptable KPI Failure.</w:t>
      </w:r>
    </w:p>
    <w:p w14:paraId="063EA779" w14:textId="77777777" w:rsidR="00A2637B" w:rsidRDefault="00A2637B" w:rsidP="006D7AE7">
      <w:pPr>
        <w:pStyle w:val="Level2"/>
        <w:keepNext/>
      </w:pPr>
      <w:bookmarkStart w:id="330" w:name="_Ref_ContractCompanion_9kb9Ur147"/>
      <w:bookmarkStart w:id="331" w:name="_9kR3WTr299DNJIKhRjVgA63xr1"/>
      <w:r>
        <w:t>The Supplier:</w:t>
      </w:r>
      <w:bookmarkEnd w:id="330"/>
      <w:bookmarkEnd w:id="331"/>
    </w:p>
    <w:p w14:paraId="2CAB8A8D" w14:textId="2A730751" w:rsidR="00A2637B" w:rsidRDefault="00A2637B" w:rsidP="006126D2">
      <w:pPr>
        <w:pStyle w:val="Level3"/>
      </w:pPr>
      <w:r>
        <w:t xml:space="preserve">agrees that the application of </w:t>
      </w:r>
      <w:bookmarkStart w:id="332" w:name="_9kR3WTr2BB6FJOChrAvBP"/>
      <w:r w:rsidR="00151680">
        <w:t>Clause </w:t>
      </w:r>
      <w:r w:rsidR="003C1311">
        <w:fldChar w:fldCharType="begin"/>
      </w:r>
      <w:r w:rsidR="003C1311">
        <w:instrText xml:space="preserve"> REF _Ref_ContractCompanion_9kb9Ur2BD \n \h \t \* MERGEFORMAT </w:instrText>
      </w:r>
      <w:r w:rsidR="003C1311">
        <w:fldChar w:fldCharType="separate"/>
      </w:r>
      <w:bookmarkStart w:id="333" w:name="_9kMJI5YVt4BBFPNMLXGnwpqFvW2KCurfa9EC8v6"/>
      <w:r w:rsidR="00DA3FF9">
        <w:t>7.4</w:t>
      </w:r>
      <w:bookmarkEnd w:id="333"/>
      <w:r w:rsidR="003C1311">
        <w:fldChar w:fldCharType="end"/>
      </w:r>
      <w:bookmarkEnd w:id="332"/>
      <w:r>
        <w:t xml:space="preserve"> is commercially justifiable where an Unacceptable KPI Failure occurs; and </w:t>
      </w:r>
    </w:p>
    <w:p w14:paraId="4BEF0289" w14:textId="2270C7A9" w:rsidR="00A2637B" w:rsidRDefault="00A2637B" w:rsidP="006126D2">
      <w:pPr>
        <w:pStyle w:val="Level3"/>
      </w:pPr>
      <w:r>
        <w:t xml:space="preserve">acknowledges that it has taken legal advice on the application of </w:t>
      </w:r>
      <w:bookmarkStart w:id="334" w:name="_9kMHG5YVt4DD8HLQEjtCxDR"/>
      <w:r w:rsidR="00151680">
        <w:t>Clause </w:t>
      </w:r>
      <w:r w:rsidR="003C1311">
        <w:fldChar w:fldCharType="begin"/>
      </w:r>
      <w:r w:rsidR="003C1311">
        <w:instrText xml:space="preserve"> REF _Ref_ContractCompanion_9kb9Ur2BD \n \h \t \* MERGEFORMAT </w:instrText>
      </w:r>
      <w:r w:rsidR="003C1311">
        <w:fldChar w:fldCharType="separate"/>
      </w:r>
      <w:bookmarkStart w:id="335" w:name="_9kMKJ5YVt4BBFPNMLXGnwpqFvW2KCurfa9EC8v6"/>
      <w:r w:rsidR="00DA3FF9">
        <w:t>7.4</w:t>
      </w:r>
      <w:bookmarkEnd w:id="335"/>
      <w:r w:rsidR="003C1311">
        <w:fldChar w:fldCharType="end"/>
      </w:r>
      <w:bookmarkEnd w:id="334"/>
      <w:r>
        <w:t xml:space="preserve"> and has had the opportunity to price for that risk when calculating the Service Charges.</w:t>
      </w:r>
    </w:p>
    <w:p w14:paraId="2B412E44" w14:textId="77777777" w:rsidR="00A2637B" w:rsidRDefault="00A2637B" w:rsidP="00172C9E">
      <w:pPr>
        <w:pStyle w:val="Sub-heading"/>
      </w:pPr>
      <w:r>
        <w:t>Critical Performance Failure</w:t>
      </w:r>
    </w:p>
    <w:p w14:paraId="7E98C123" w14:textId="640388FE" w:rsidR="00A2637B" w:rsidRDefault="00A2637B" w:rsidP="00685B0D">
      <w:pPr>
        <w:pStyle w:val="Level2"/>
      </w:pPr>
      <w:r>
        <w:t xml:space="preserve">If a Critical Performance Failure occurs, the Authority may exercise its rights to terminate this </w:t>
      </w:r>
      <w:r w:rsidR="000A48F3">
        <w:t>Contract</w:t>
      </w:r>
      <w:r>
        <w:t xml:space="preserve"> in whole or in part pursuant to </w:t>
      </w:r>
      <w:bookmarkStart w:id="336" w:name="_9kMHG5YVtCIABCDHGFgUmGRH51C7ARLyBVCBKCE"/>
      <w:r w:rsidR="00151680">
        <w:t>Clause </w:t>
      </w:r>
      <w:r w:rsidR="00301C0B">
        <w:fldChar w:fldCharType="begin"/>
      </w:r>
      <w:r w:rsidR="00301C0B">
        <w:instrText xml:space="preserve"> REF _Ref_ContractCompanion_9kb9Ur565 \n \h \t \* MERGEFORMAT </w:instrText>
      </w:r>
      <w:r w:rsidR="00301C0B">
        <w:fldChar w:fldCharType="separate"/>
      </w:r>
      <w:r w:rsidR="00DA3FF9">
        <w:t>31.1</w:t>
      </w:r>
      <w:r w:rsidR="00301C0B">
        <w:fldChar w:fldCharType="end"/>
      </w:r>
      <w:bookmarkEnd w:id="336"/>
      <w:r>
        <w:t xml:space="preserve"> or </w:t>
      </w:r>
      <w:bookmarkStart w:id="337" w:name="_9kMHG5YVtCIAAKHCGGkXmxy15rLWMA6HCFW"/>
      <w:r w:rsidR="00301C0B">
        <w:fldChar w:fldCharType="begin"/>
      </w:r>
      <w:r w:rsidR="00301C0B">
        <w:instrText xml:space="preserve"> REF _Ref_ContractCompanion_9kb9Ur4DI \n \h \t \* MERGEFORMAT </w:instrText>
      </w:r>
      <w:r w:rsidR="00301C0B">
        <w:fldChar w:fldCharType="separate"/>
      </w:r>
      <w:r w:rsidR="00DA3FF9">
        <w:t>31.2</w:t>
      </w:r>
      <w:r w:rsidR="00301C0B">
        <w:fldChar w:fldCharType="end"/>
      </w:r>
      <w:bookmarkEnd w:id="337"/>
      <w:r>
        <w:t xml:space="preserve"> (</w:t>
      </w:r>
      <w:r w:rsidRPr="00EE5AFC">
        <w:rPr>
          <w:i/>
        </w:rPr>
        <w:t>Termination by the Authority</w:t>
      </w:r>
      <w:r>
        <w:t>).</w:t>
      </w:r>
    </w:p>
    <w:p w14:paraId="45366522" w14:textId="77777777" w:rsidR="00A2637B" w:rsidRDefault="00A2637B" w:rsidP="00172C9E">
      <w:pPr>
        <w:pStyle w:val="Sub-heading"/>
      </w:pPr>
      <w:r>
        <w:t>Changes to Performance</w:t>
      </w:r>
      <w:r w:rsidR="00EE5AFC">
        <w:t xml:space="preserve"> Indicators and Service Credits</w:t>
      </w:r>
    </w:p>
    <w:p w14:paraId="52D2A849" w14:textId="77777777" w:rsidR="00A2637B" w:rsidRDefault="00A2637B" w:rsidP="006D7AE7">
      <w:pPr>
        <w:pStyle w:val="Level2"/>
        <w:keepNext/>
      </w:pPr>
      <w:bookmarkStart w:id="338" w:name="_Ref_ContractCompanion_9kb9Ur366"/>
      <w:bookmarkStart w:id="339" w:name="_9kR3WTrAG87ACIMdS5406x04mt89yqx74srzacK"/>
      <w:bookmarkStart w:id="340" w:name="_9kR3WTr299DNIHMdS5406x04mt89yqx74srzacK"/>
      <w:r>
        <w:t>Not more than once in each Contract Year the Authority may, on giving the Supplier at least 3 months’ notice:</w:t>
      </w:r>
      <w:bookmarkEnd w:id="338"/>
      <w:bookmarkEnd w:id="339"/>
      <w:bookmarkEnd w:id="340"/>
    </w:p>
    <w:p w14:paraId="768ED7AD" w14:textId="77777777" w:rsidR="00A2637B" w:rsidRDefault="00A2637B" w:rsidP="006126D2">
      <w:pPr>
        <w:pStyle w:val="Level3"/>
      </w:pPr>
      <w:r>
        <w:t>change the weighting that applies in respect of one or more specific Key Performance Indicators; and/or</w:t>
      </w:r>
    </w:p>
    <w:p w14:paraId="60F4FBE9" w14:textId="77777777" w:rsidR="00A2637B" w:rsidRDefault="00A2637B" w:rsidP="006126D2">
      <w:pPr>
        <w:pStyle w:val="Level3"/>
      </w:pPr>
      <w:r>
        <w:t>convert one or more:</w:t>
      </w:r>
    </w:p>
    <w:p w14:paraId="3171016C" w14:textId="77777777" w:rsidR="00A2637B" w:rsidRDefault="00A2637B" w:rsidP="006126D2">
      <w:pPr>
        <w:pStyle w:val="Level4"/>
      </w:pPr>
      <w:r>
        <w:t>Key Performance Indicators into a Subsidiary Performance Indicator; and/or</w:t>
      </w:r>
    </w:p>
    <w:p w14:paraId="575055AA" w14:textId="77777777" w:rsidR="00A2637B" w:rsidRDefault="00A2637B" w:rsidP="006126D2">
      <w:pPr>
        <w:pStyle w:val="Level4"/>
      </w:pPr>
      <w:r>
        <w:t>Subsidiary Performance Indicators into a Key Performance Indicator (in which event the Authority shall also set out in the notice details of what will constitute a Minor KPI Failure, a Serious KPI Failure and a Severe KPI Failure for the new Key Performance Indicator).</w:t>
      </w:r>
    </w:p>
    <w:p w14:paraId="3FF334E6" w14:textId="26AD865F" w:rsidR="00A2637B" w:rsidRDefault="00A2637B" w:rsidP="006D7AE7">
      <w:pPr>
        <w:pStyle w:val="Level2"/>
        <w:keepNext/>
      </w:pPr>
      <w:r>
        <w:t xml:space="preserve">The Supplier shall not be entitled to object to any changes made by the Authority under </w:t>
      </w:r>
      <w:bookmarkStart w:id="341" w:name="_9kMHG5YVtCIA9CEKOfU7628z26ovAB0sz96ut1c"/>
      <w:r w:rsidR="00151680">
        <w:t>Clause </w:t>
      </w:r>
      <w:r w:rsidR="003C1311">
        <w:fldChar w:fldCharType="begin"/>
      </w:r>
      <w:r w:rsidR="003C1311">
        <w:instrText xml:space="preserve"> REF _Ref_ContractCompanion_9kb9Ur366 \n \h \t \* MERGEFORMAT </w:instrText>
      </w:r>
      <w:r w:rsidR="003C1311">
        <w:fldChar w:fldCharType="separate"/>
      </w:r>
      <w:bookmarkStart w:id="342" w:name="_9kMHG5YVt4BBFPKJOfU7628z26ovAB0sz96ut1c"/>
      <w:r w:rsidR="00DA3FF9">
        <w:t>7.7</w:t>
      </w:r>
      <w:bookmarkEnd w:id="342"/>
      <w:r w:rsidR="003C1311">
        <w:fldChar w:fldCharType="end"/>
      </w:r>
      <w:bookmarkEnd w:id="341"/>
      <w:r>
        <w:t xml:space="preserve">, or increase the Service Charges as a result of such changes provided that: </w:t>
      </w:r>
    </w:p>
    <w:p w14:paraId="704122BC" w14:textId="77777777" w:rsidR="00A2637B" w:rsidRDefault="00A2637B" w:rsidP="006126D2">
      <w:pPr>
        <w:pStyle w:val="Level3"/>
      </w:pPr>
      <w:r>
        <w:t xml:space="preserve">the total number of Key Performance Indicators does not exceed 20; </w:t>
      </w:r>
    </w:p>
    <w:p w14:paraId="0DDE7592" w14:textId="77777777" w:rsidR="00A2637B" w:rsidRDefault="00A2637B" w:rsidP="006126D2">
      <w:pPr>
        <w:pStyle w:val="Level3"/>
      </w:pPr>
      <w:r>
        <w:t>the principal purpose of the change is to reflect changes in the Authority’s business requirements and/or priorities or to reflect changing industry standards; and</w:t>
      </w:r>
    </w:p>
    <w:p w14:paraId="2A510B7A" w14:textId="77777777" w:rsidR="00A2637B" w:rsidRDefault="00A2637B" w:rsidP="006126D2">
      <w:pPr>
        <w:pStyle w:val="Level3"/>
      </w:pPr>
      <w:r>
        <w:t>there is no change to the Service Credit Cap.</w:t>
      </w:r>
    </w:p>
    <w:p w14:paraId="02320BF5" w14:textId="2AFC0DAD" w:rsidR="00A2637B" w:rsidRPr="00EE5AFC" w:rsidRDefault="00910446" w:rsidP="006D7AE7">
      <w:pPr>
        <w:pStyle w:val="Level1"/>
        <w:keepNext/>
      </w:pPr>
      <w:bookmarkStart w:id="343" w:name="_Ref_ContractCompanion_9kb9Ur2AB"/>
      <w:bookmarkStart w:id="344" w:name="_Ref_ContractCompanion_9kb9Ur2AE"/>
      <w:bookmarkStart w:id="345" w:name="_9kR3WTr299CLGcQx1n7JOp33LDvs9E9HNNSJBCE"/>
      <w:bookmarkStart w:id="346" w:name="_Toc89699590"/>
      <w:bookmarkStart w:id="347" w:name="_Toc141194854"/>
      <w:r w:rsidRPr="00EE5AFC">
        <w:t>Services Improvement</w:t>
      </w:r>
      <w:bookmarkEnd w:id="343"/>
      <w:bookmarkEnd w:id="344"/>
      <w:bookmarkEnd w:id="345"/>
      <w:bookmarkEnd w:id="346"/>
      <w:bookmarkEnd w:id="347"/>
    </w:p>
    <w:p w14:paraId="5501782A" w14:textId="6A7BE3BB" w:rsidR="00A2637B" w:rsidRDefault="00A2637B" w:rsidP="00685B0D">
      <w:pPr>
        <w:pStyle w:val="Level2"/>
      </w:pPr>
      <w:r>
        <w:t xml:space="preserve">The Supplier shall have an ongoing obligation throughout the Term to identify new or potential improvements to the Services in accordance with this </w:t>
      </w:r>
      <w:bookmarkStart w:id="348" w:name="_9kR3WTr2BB6EHNChrAvC"/>
      <w:r w:rsidR="00151680">
        <w:t>Clause </w:t>
      </w:r>
      <w:r w:rsidR="003C1311">
        <w:fldChar w:fldCharType="begin"/>
      </w:r>
      <w:r w:rsidR="003C1311">
        <w:instrText xml:space="preserve"> REF _Ref_ContractCompanion_9kb9Ur2AB \w \n \h \t \* MERGEFORMAT </w:instrText>
      </w:r>
      <w:r w:rsidR="003C1311">
        <w:fldChar w:fldCharType="separate"/>
      </w:r>
      <w:bookmarkStart w:id="349" w:name="_9kMHG5YVt4BBENIeSz3p9LQr55NFxuBGBJPPULD"/>
      <w:r w:rsidR="00DA3FF9">
        <w:t>8</w:t>
      </w:r>
      <w:bookmarkEnd w:id="349"/>
      <w:r w:rsidR="003C1311">
        <w:fldChar w:fldCharType="end"/>
      </w:r>
      <w:bookmarkEnd w:id="348"/>
      <w:r>
        <w:t>.</w:t>
      </w:r>
      <w:r w:rsidR="002D3289">
        <w:t xml:space="preserve"> </w:t>
      </w:r>
      <w:r>
        <w:t xml:space="preserve">As part of this obligation the Supplier shall identify and report to the Programme </w:t>
      </w:r>
      <w:r w:rsidR="00EE5AFC">
        <w:t>Board once every 12</w:t>
      </w:r>
      <w:r w:rsidR="0036648B">
        <w:t> </w:t>
      </w:r>
      <w:r w:rsidR="00EE5AFC">
        <w:t>months on:</w:t>
      </w:r>
    </w:p>
    <w:p w14:paraId="346BCC03" w14:textId="77777777" w:rsidR="00A2637B" w:rsidRDefault="00A2637B" w:rsidP="006126D2">
      <w:pPr>
        <w:pStyle w:val="Level3"/>
      </w:pPr>
      <w:r>
        <w:t xml:space="preserve">the emergence of new and evolving relevant technologies which could improve the IT Environment and/or the Services, and those technological advances potentially available to the Supplier and the Authority which the Parties may wish to adopt; </w:t>
      </w:r>
    </w:p>
    <w:p w14:paraId="267E5706" w14:textId="77777777" w:rsidR="00A2637B" w:rsidRDefault="00A2637B" w:rsidP="006126D2">
      <w:pPr>
        <w:pStyle w:val="Level3"/>
      </w:pPr>
      <w:r>
        <w:t>new or potential improvements to the Services including the quality, responsiveness, procedures, benchmarking methods, likely performance mechanisms and customer support servic</w:t>
      </w:r>
      <w:r w:rsidR="00EE5AFC">
        <w:t>es in relation to the Services;</w:t>
      </w:r>
    </w:p>
    <w:p w14:paraId="57DD430A" w14:textId="38B52E0E" w:rsidR="00A2637B" w:rsidRDefault="00A2637B" w:rsidP="006126D2">
      <w:pPr>
        <w:pStyle w:val="Level3"/>
      </w:pPr>
      <w:r>
        <w:t xml:space="preserve">new or potential improvements to the interfaces or integration of the Services with other services provided by third parties or the Authority which might result in efficiency or productivity gains or reduction of operational risk; </w:t>
      </w:r>
    </w:p>
    <w:p w14:paraId="5E61C9DF" w14:textId="77777777" w:rsidR="00A2637B" w:rsidRDefault="00A2637B" w:rsidP="006126D2">
      <w:pPr>
        <w:pStyle w:val="Level3"/>
      </w:pPr>
      <w:r>
        <w:t>changes in business processes and ways of working that would enable the Services to be delivered at lower cost and/or with greater benefits to the Authority; and/or</w:t>
      </w:r>
    </w:p>
    <w:p w14:paraId="688A57C9" w14:textId="77777777" w:rsidR="00A2637B" w:rsidRDefault="00A2637B" w:rsidP="006126D2">
      <w:pPr>
        <w:pStyle w:val="Level3"/>
      </w:pPr>
      <w:r>
        <w:t>changes to the IT Environment, business processes and ways of working that would enable reductions in the total energy consumed in the delivery of Services.</w:t>
      </w:r>
    </w:p>
    <w:p w14:paraId="1E56A9D1" w14:textId="77777777" w:rsidR="00A2637B" w:rsidRDefault="00A2637B" w:rsidP="00685B0D">
      <w:pPr>
        <w:pStyle w:val="Level2"/>
      </w:pPr>
      <w:r>
        <w:t>The Supplier shall ensure that the information that it provides to the Authority shall be sufficient for the Authority to decide whether any improvement should be implemented. The Supplier shall provide any further information that the Authority requests.</w:t>
      </w:r>
    </w:p>
    <w:p w14:paraId="7DBD6AB3" w14:textId="77777777" w:rsidR="00A2637B" w:rsidRDefault="00A2637B" w:rsidP="00685B0D">
      <w:pPr>
        <w:pStyle w:val="Level2"/>
      </w:pPr>
      <w:r>
        <w:t>If the Authority wishes to incorporate any improvement identified by the Supplier the Authority shall send the Supplier a Change Request in accordance with the Change Control Procedure.</w:t>
      </w:r>
    </w:p>
    <w:p w14:paraId="66B34292" w14:textId="434E772A" w:rsidR="00A2637B" w:rsidRPr="00EE5AFC" w:rsidRDefault="00910446" w:rsidP="002305E4">
      <w:pPr>
        <w:pStyle w:val="Level1"/>
        <w:keepNext/>
      </w:pPr>
      <w:bookmarkStart w:id="350" w:name="_Toc89699591"/>
      <w:bookmarkStart w:id="351" w:name="_Toc141194855"/>
      <w:r w:rsidRPr="00EE5AFC">
        <w:t xml:space="preserve">Equipment </w:t>
      </w:r>
      <w:r>
        <w:t>a</w:t>
      </w:r>
      <w:r w:rsidRPr="00EE5AFC">
        <w:t xml:space="preserve">nd </w:t>
      </w:r>
      <w:bookmarkStart w:id="352" w:name="_9kMHG5YVt499FMIZnkyA2xuvyq"/>
      <w:r w:rsidRPr="00EE5AFC">
        <w:t>Maintenance</w:t>
      </w:r>
      <w:bookmarkEnd w:id="350"/>
      <w:bookmarkEnd w:id="351"/>
      <w:bookmarkEnd w:id="352"/>
    </w:p>
    <w:p w14:paraId="060DCA76" w14:textId="77777777" w:rsidR="00A2637B" w:rsidRDefault="00A2637B" w:rsidP="00172C9E">
      <w:pPr>
        <w:pStyle w:val="Sub-heading"/>
      </w:pPr>
      <w:r>
        <w:t>Supplier Equipment</w:t>
      </w:r>
    </w:p>
    <w:p w14:paraId="5A1CC82A" w14:textId="05A2301B" w:rsidR="00A2637B" w:rsidRDefault="00A2637B" w:rsidP="00685B0D">
      <w:pPr>
        <w:pStyle w:val="Level2"/>
      </w:pPr>
      <w:r>
        <w:t>The Supplier shall be solely responsible for the cost of carriage of Supplier Equipment to the Sites and to the Authority Premises, including its off-loading, removal of all packaging and all other associated costs.</w:t>
      </w:r>
      <w:r w:rsidR="002D3289">
        <w:t xml:space="preserve"> </w:t>
      </w:r>
      <w:r>
        <w:t xml:space="preserve">Likewise on termination or expiry of this </w:t>
      </w:r>
      <w:r w:rsidR="000A48F3">
        <w:t>Contract</w:t>
      </w:r>
      <w:r>
        <w:t xml:space="preserve"> the Supplier shall be responsible for the removal and safe disposal of all relevant Supplier Equipment from the Sites and the Authority Premises, including the cost of packing, carriage and making good the Sites and/or the Authority Premises following removal, and taking account of any sustainability requirements, including safe removal of data and recycling requirements.</w:t>
      </w:r>
    </w:p>
    <w:p w14:paraId="1D37CF0C" w14:textId="77777777" w:rsidR="00A2637B" w:rsidRDefault="00A2637B" w:rsidP="00685B0D">
      <w:pPr>
        <w:pStyle w:val="Level2"/>
      </w:pPr>
      <w:r>
        <w:t xml:space="preserve">All the </w:t>
      </w:r>
      <w:bookmarkStart w:id="353" w:name="_9kMLK5YVt89568A"/>
      <w:r>
        <w:t>Supplier's</w:t>
      </w:r>
      <w:bookmarkEnd w:id="353"/>
      <w:r>
        <w:t xml:space="preserve"> property, including Supplier Equipment, shall remain at the sole risk and responsibility of the Supplier, except that the Authority shall be liable for loss of or damage to any of the </w:t>
      </w:r>
      <w:bookmarkStart w:id="354" w:name="_9kMML5YVt89568A"/>
      <w:r>
        <w:t>Supplier's</w:t>
      </w:r>
      <w:bookmarkEnd w:id="354"/>
      <w:r>
        <w:t xml:space="preserve"> property located on Authority Premises which is due to the negligent act or omission of the Authority.</w:t>
      </w:r>
    </w:p>
    <w:p w14:paraId="010EC665" w14:textId="4209660C" w:rsidR="00A2637B" w:rsidRDefault="00A2637B" w:rsidP="00685B0D">
      <w:pPr>
        <w:pStyle w:val="Level2"/>
      </w:pPr>
      <w:r>
        <w:t xml:space="preserve">Subject to any express provision of the Service Continuity Plan to the contrary, the loss or destruction for any reason of any Supplier Equipment shall not relieve the Supplier of its obligation to supply the Services in accordance with this </w:t>
      </w:r>
      <w:r w:rsidR="000A48F3">
        <w:t>Contract</w:t>
      </w:r>
      <w:r>
        <w:t>, including the Target Performance Levels.</w:t>
      </w:r>
    </w:p>
    <w:p w14:paraId="2EDDCBA9" w14:textId="77777777" w:rsidR="00A2637B" w:rsidRDefault="00EE5AFC" w:rsidP="00172C9E">
      <w:pPr>
        <w:pStyle w:val="Sub-heading"/>
      </w:pPr>
      <w:bookmarkStart w:id="355" w:name="_9kR3WTr277DKHYBes4wropsk"/>
      <w:r>
        <w:t>Maintenance</w:t>
      </w:r>
      <w:bookmarkEnd w:id="355"/>
    </w:p>
    <w:p w14:paraId="0DDAEA5D" w14:textId="77777777" w:rsidR="00A2637B" w:rsidRDefault="00A2637B" w:rsidP="00685B0D">
      <w:pPr>
        <w:pStyle w:val="Level2"/>
      </w:pPr>
      <w:bookmarkStart w:id="356" w:name="_9kR3WTrAH978AKLgRjVgA63xr1G7qv7z69t9Ew6"/>
      <w:bookmarkStart w:id="357" w:name="_9kR3WTrAG878DNLgRjVgA63xr1G7qv7z69t9Ew6"/>
      <w:bookmarkStart w:id="358" w:name="_9kR3WTr288DNGHLgRjVgA63xr1G7qv7z69t9Ew6"/>
      <w:bookmarkStart w:id="359" w:name="_9kR3WTr299DNHILgRjVgA63xr1G7qv7z69t9Ew6"/>
      <w:bookmarkStart w:id="360" w:name="_Ref_ContractCompanion_9kb9Ur344"/>
      <w:bookmarkStart w:id="361" w:name="_Ref_ContractCompanion_9kb9Ur347"/>
      <w:r>
        <w:t xml:space="preserve">The Supplier shall create and maintain a rolling </w:t>
      </w:r>
      <w:r w:rsidRPr="00524961">
        <w:t>schedule</w:t>
      </w:r>
      <w:r>
        <w:t xml:space="preserve"> of planned </w:t>
      </w:r>
      <w:bookmarkStart w:id="362" w:name="_9kMIH5YVt499FMK1jgu6ytqrum"/>
      <w:r>
        <w:t>maintenance</w:t>
      </w:r>
      <w:bookmarkEnd w:id="362"/>
      <w:r>
        <w:t xml:space="preserve"> to the IT Environment (the “</w:t>
      </w:r>
      <w:bookmarkStart w:id="363" w:name="_9kMHG5YVt499FMJaDgu6ytqrum"/>
      <w:r w:rsidRPr="000F6A35">
        <w:rPr>
          <w:rStyle w:val="StdBodyTextBoldChar"/>
        </w:rPr>
        <w:t>Maintenance</w:t>
      </w:r>
      <w:bookmarkEnd w:id="363"/>
      <w:r w:rsidRPr="000F6A35">
        <w:rPr>
          <w:rStyle w:val="StdBodyTextBoldChar"/>
        </w:rPr>
        <w:t xml:space="preserve"> </w:t>
      </w:r>
      <w:r w:rsidRPr="00524961">
        <w:rPr>
          <w:rStyle w:val="StdBodyTextBoldChar"/>
        </w:rPr>
        <w:t>Schedule</w:t>
      </w:r>
      <w:r>
        <w:t>”) which shall be agreed with the Authority.</w:t>
      </w:r>
      <w:bookmarkEnd w:id="356"/>
      <w:bookmarkEnd w:id="357"/>
      <w:bookmarkEnd w:id="358"/>
      <w:bookmarkEnd w:id="359"/>
      <w:r>
        <w:t xml:space="preserve"> Once the </w:t>
      </w:r>
      <w:bookmarkStart w:id="364" w:name="_9kMIH5YVt499FMJaDgu6ytqrum"/>
      <w:r>
        <w:t>Maintenance</w:t>
      </w:r>
      <w:bookmarkEnd w:id="364"/>
      <w:r>
        <w:t xml:space="preserve"> </w:t>
      </w:r>
      <w:r w:rsidRPr="00524961">
        <w:t>Schedule</w:t>
      </w:r>
      <w:r>
        <w:t xml:space="preserve"> has been agreed with the Authority Representative, the Supplier shall only undertake such planned </w:t>
      </w:r>
      <w:bookmarkStart w:id="365" w:name="_9kMJI5YVt499FMK1jgu6ytqrum"/>
      <w:r>
        <w:t>maintenance</w:t>
      </w:r>
      <w:bookmarkEnd w:id="365"/>
      <w:r>
        <w:t xml:space="preserve"> (which shall be known as “</w:t>
      </w:r>
      <w:r w:rsidRPr="000F6A35">
        <w:rPr>
          <w:rStyle w:val="StdBodyTextBoldChar"/>
        </w:rPr>
        <w:t>Permitted</w:t>
      </w:r>
      <w:r>
        <w:t xml:space="preserve"> </w:t>
      </w:r>
      <w:bookmarkStart w:id="366" w:name="_9kMJI5YVt499FMJaDgu6ytqrum"/>
      <w:r w:rsidRPr="000F6A35">
        <w:rPr>
          <w:rStyle w:val="StdBodyTextBoldChar"/>
        </w:rPr>
        <w:t>Maintenance</w:t>
      </w:r>
      <w:bookmarkEnd w:id="366"/>
      <w:r>
        <w:t xml:space="preserve">”) in accordance with the </w:t>
      </w:r>
      <w:bookmarkStart w:id="367" w:name="_9kMKJ5YVt499FMJaDgu6ytqrum"/>
      <w:r>
        <w:t>Maintenance</w:t>
      </w:r>
      <w:bookmarkEnd w:id="367"/>
      <w:r>
        <w:t xml:space="preserve"> </w:t>
      </w:r>
      <w:r w:rsidRPr="00524961">
        <w:t>Schedule</w:t>
      </w:r>
      <w:r>
        <w:t xml:space="preserve">. </w:t>
      </w:r>
      <w:bookmarkEnd w:id="360"/>
      <w:bookmarkEnd w:id="361"/>
    </w:p>
    <w:p w14:paraId="225DBA35" w14:textId="77777777" w:rsidR="00A2637B" w:rsidRDefault="00A2637B" w:rsidP="00685B0D">
      <w:pPr>
        <w:pStyle w:val="Level2"/>
      </w:pPr>
      <w:r>
        <w:t xml:space="preserve">The Supplier shall give as much notice as is reasonably practicable to the Authority Representative prior to carrying out any Emergency </w:t>
      </w:r>
      <w:bookmarkStart w:id="368" w:name="_9kMLK5YVt499FMJaDgu6ytqrum"/>
      <w:r>
        <w:t>Maintenance</w:t>
      </w:r>
      <w:bookmarkEnd w:id="368"/>
      <w:r>
        <w:t>.</w:t>
      </w:r>
    </w:p>
    <w:p w14:paraId="00BD38DF" w14:textId="77777777" w:rsidR="00A2637B" w:rsidRDefault="00A2637B" w:rsidP="00685B0D">
      <w:pPr>
        <w:pStyle w:val="Level2"/>
      </w:pPr>
      <w:r>
        <w:t xml:space="preserve">The Supplier shall carry out any necessary </w:t>
      </w:r>
      <w:bookmarkStart w:id="369" w:name="_9kMKJ5YVt499FMK1jgu6ytqrum"/>
      <w:r>
        <w:t>maintenance</w:t>
      </w:r>
      <w:bookmarkEnd w:id="369"/>
      <w:r>
        <w:t xml:space="preserve"> (whether Permitted </w:t>
      </w:r>
      <w:bookmarkStart w:id="370" w:name="_9kMML5YVt499FMJaDgu6ytqrum"/>
      <w:r>
        <w:t>Maintenance</w:t>
      </w:r>
      <w:bookmarkEnd w:id="370"/>
      <w:r>
        <w:t xml:space="preserve"> or Emergency </w:t>
      </w:r>
      <w:bookmarkStart w:id="371" w:name="_9kMNM5YVt499FMJaDgu6ytqrum"/>
      <w:r>
        <w:t>Maintenance</w:t>
      </w:r>
      <w:bookmarkEnd w:id="371"/>
      <w:r>
        <w:t xml:space="preserve">) where it reasonably suspects that the IT Environment or the Services or any part thereof has or may have developed a fault. Any such </w:t>
      </w:r>
      <w:bookmarkStart w:id="372" w:name="_9kMLK5YVt499FMK1jgu6ytqrum"/>
      <w:r>
        <w:t>maintenance</w:t>
      </w:r>
      <w:bookmarkEnd w:id="372"/>
      <w:r>
        <w:t xml:space="preserve"> shall be carried out in such a manner and at such times so as to avoid (or where this is not possible so as to minimise) disruption to the IT Environment and the Services.</w:t>
      </w:r>
    </w:p>
    <w:p w14:paraId="763B61EB" w14:textId="77777777" w:rsidR="00A2637B" w:rsidRDefault="00A2637B" w:rsidP="00172C9E">
      <w:pPr>
        <w:pStyle w:val="Sub-heading"/>
      </w:pPr>
      <w:r>
        <w:t>Supply of Goods</w:t>
      </w:r>
    </w:p>
    <w:p w14:paraId="5F285E95" w14:textId="77777777" w:rsidR="00A2637B" w:rsidRDefault="00A2637B" w:rsidP="006D7AE7">
      <w:pPr>
        <w:pStyle w:val="Level2"/>
        <w:keepNext/>
      </w:pPr>
      <w:bookmarkStart w:id="373" w:name="_9kR3WTrAG8786GOmUjuvfuAtwGE17Awid9RJ1yF"/>
      <w:bookmarkStart w:id="374" w:name="_9kR3WTrAH9787HOmUjuvfuAtwGE17Awid9RJ1yF"/>
      <w:bookmarkStart w:id="375" w:name="_9kR3WTr299DMNPOmUjuvfuAtwGE17Awid9RJ1yF"/>
      <w:bookmarkStart w:id="376" w:name="_9kR3WTr288DNFGOmUjuvfuAtwGE17Awid9RJ1yF"/>
      <w:bookmarkStart w:id="377" w:name="_Ref_ContractCompanion_9kb9Ur2CJ"/>
      <w:r>
        <w:t>Where, as part of the Services, the Supplier is to sell goods or equipment (“</w:t>
      </w:r>
      <w:r w:rsidRPr="000F6A35">
        <w:rPr>
          <w:rStyle w:val="StdBodyTextBoldChar"/>
        </w:rPr>
        <w:t>Goods</w:t>
      </w:r>
      <w:r>
        <w:t>”) to the Authority:</w:t>
      </w:r>
      <w:bookmarkEnd w:id="373"/>
      <w:bookmarkEnd w:id="374"/>
      <w:bookmarkEnd w:id="375"/>
      <w:bookmarkEnd w:id="376"/>
      <w:r>
        <w:t xml:space="preserve"> </w:t>
      </w:r>
      <w:bookmarkEnd w:id="377"/>
    </w:p>
    <w:p w14:paraId="2AC15E9C" w14:textId="77777777" w:rsidR="00A2637B" w:rsidRDefault="00A2637B" w:rsidP="006126D2">
      <w:pPr>
        <w:pStyle w:val="Level3"/>
      </w:pPr>
      <w:r>
        <w:t xml:space="preserve">the relevant Goods and their prices shall be as set out in </w:t>
      </w:r>
      <w:r w:rsidRPr="003741E4">
        <w:rPr>
          <w:rStyle w:val="StdBodyTextBoldChar"/>
          <w:b w:val="0"/>
          <w:bCs/>
          <w:iCs/>
          <w:highlight w:val="yellow"/>
        </w:rPr>
        <w:t>[</w:t>
      </w:r>
      <w:r w:rsidRPr="003B1C25">
        <w:rPr>
          <w:rStyle w:val="StdBodyTextBoldChar"/>
          <w:iCs/>
          <w:highlight w:val="yellow"/>
        </w:rPr>
        <w:t>insert</w:t>
      </w:r>
      <w:r w:rsidRPr="003741E4">
        <w:rPr>
          <w:rStyle w:val="StdBodyTextBoldChar"/>
          <w:b w:val="0"/>
          <w:bCs/>
          <w:iCs/>
          <w:highlight w:val="yellow"/>
        </w:rPr>
        <w:t xml:space="preserve"> description of catalogue or include list in Schedules</w:t>
      </w:r>
      <w:r w:rsidRPr="000E66A1">
        <w:rPr>
          <w:rStyle w:val="StdBodyTextBoldChar"/>
          <w:b w:val="0"/>
          <w:bCs/>
          <w:iCs/>
          <w:highlight w:val="yellow"/>
        </w:rPr>
        <w:t>]</w:t>
      </w:r>
      <w:r>
        <w:t xml:space="preserve">; </w:t>
      </w:r>
    </w:p>
    <w:p w14:paraId="57575066" w14:textId="77777777" w:rsidR="00A2637B" w:rsidRDefault="00A2637B" w:rsidP="006126D2">
      <w:pPr>
        <w:pStyle w:val="Level3"/>
      </w:pPr>
      <w:r>
        <w:t>the Supplier shall supply and, where relevant, install the Goods in accordance with the relevant specification;</w:t>
      </w:r>
    </w:p>
    <w:p w14:paraId="4BB44F11" w14:textId="77777777" w:rsidR="00A2637B" w:rsidRDefault="00A2637B" w:rsidP="006126D2">
      <w:pPr>
        <w:pStyle w:val="Level3"/>
      </w:pPr>
      <w:r>
        <w:t>the Supplier shall ensure that the Goods are free from material defects in design, materials and workmanship and remain so for 12 months after delivery;</w:t>
      </w:r>
    </w:p>
    <w:p w14:paraId="5F4A1C3C" w14:textId="4B27E035" w:rsidR="00A2637B" w:rsidRDefault="00A2637B" w:rsidP="006126D2">
      <w:pPr>
        <w:pStyle w:val="Level3"/>
      </w:pPr>
      <w:r>
        <w:t>if following inspection or testing the Authority considers that the Goods do not conform with the relevant specification, the Authority shall inform the Supplier and the Supplier shall immediately take such remedial action as is necessary to ensure compliance;</w:t>
      </w:r>
    </w:p>
    <w:p w14:paraId="392A1A91" w14:textId="77777777" w:rsidR="00A2637B" w:rsidRDefault="00A2637B" w:rsidP="006126D2">
      <w:pPr>
        <w:pStyle w:val="Level3"/>
      </w:pPr>
      <w:r>
        <w:t>without prejudice to any other rights or remedies of the Authority:</w:t>
      </w:r>
    </w:p>
    <w:p w14:paraId="1F49EE51" w14:textId="77777777" w:rsidR="00A2637B" w:rsidRDefault="00A2637B" w:rsidP="006126D2">
      <w:pPr>
        <w:pStyle w:val="Level4"/>
      </w:pPr>
      <w:r>
        <w:t>risk in the Goods shall pass to the Authority at the time of delivery; and</w:t>
      </w:r>
    </w:p>
    <w:p w14:paraId="72485165" w14:textId="53D13F3F" w:rsidR="00A2637B" w:rsidRDefault="00A2637B" w:rsidP="006126D2">
      <w:pPr>
        <w:pStyle w:val="Level4"/>
      </w:pPr>
      <w:r>
        <w:t>ownership of the Goods shall pass to the Authority at th</w:t>
      </w:r>
      <w:r w:rsidR="000F6A35">
        <w:t>e time of payment</w:t>
      </w:r>
      <w:r w:rsidR="00CE03DC">
        <w:t>;</w:t>
      </w:r>
    </w:p>
    <w:p w14:paraId="5AD6CFD1" w14:textId="4FC8668A" w:rsidR="00CE03DC" w:rsidRPr="003B1C25" w:rsidRDefault="00CE03DC" w:rsidP="00151680">
      <w:pPr>
        <w:pStyle w:val="StdBodyText3"/>
        <w:rPr>
          <w:b/>
          <w:bCs/>
        </w:rPr>
      </w:pPr>
      <w:r w:rsidRPr="003B1C25">
        <w:rPr>
          <w:b/>
          <w:bCs/>
          <w:highlight w:val="yellow"/>
        </w:rPr>
        <w:t>[</w:t>
      </w:r>
      <w:r w:rsidRPr="003B1C25">
        <w:rPr>
          <w:b/>
          <w:bCs/>
          <w:i/>
          <w:iCs/>
          <w:highlight w:val="yellow"/>
        </w:rPr>
        <w:t xml:space="preserve">Guidance: The indemnities in </w:t>
      </w:r>
      <w:r w:rsidR="00151680" w:rsidRPr="003B1C25">
        <w:rPr>
          <w:b/>
          <w:bCs/>
          <w:i/>
          <w:iCs/>
          <w:highlight w:val="yellow"/>
        </w:rPr>
        <w:t>Clauses </w:t>
      </w:r>
      <w:r w:rsidR="0036648B" w:rsidRPr="003B1C25">
        <w:rPr>
          <w:b/>
          <w:bCs/>
          <w:i/>
          <w:iCs/>
          <w:highlight w:val="yellow"/>
        </w:rPr>
        <w:fldChar w:fldCharType="begin"/>
      </w:r>
      <w:r w:rsidR="0036648B" w:rsidRPr="003B1C25">
        <w:rPr>
          <w:b/>
          <w:bCs/>
          <w:i/>
          <w:iCs/>
          <w:highlight w:val="yellow"/>
        </w:rPr>
        <w:instrText xml:space="preserve"> REF _Ref141081915 \w \h </w:instrText>
      </w:r>
      <w:r w:rsidR="003B1C25">
        <w:rPr>
          <w:b/>
          <w:bCs/>
          <w:i/>
          <w:iCs/>
          <w:highlight w:val="yellow"/>
        </w:rPr>
        <w:instrText xml:space="preserve"> \* MERGEFORMAT </w:instrText>
      </w:r>
      <w:r w:rsidR="0036648B" w:rsidRPr="003B1C25">
        <w:rPr>
          <w:b/>
          <w:bCs/>
          <w:i/>
          <w:iCs/>
          <w:highlight w:val="yellow"/>
        </w:rPr>
      </w:r>
      <w:r w:rsidR="0036648B" w:rsidRPr="003B1C25">
        <w:rPr>
          <w:b/>
          <w:bCs/>
          <w:i/>
          <w:iCs/>
          <w:highlight w:val="yellow"/>
        </w:rPr>
        <w:fldChar w:fldCharType="separate"/>
      </w:r>
      <w:r w:rsidR="00DA3FF9">
        <w:rPr>
          <w:b/>
          <w:bCs/>
          <w:i/>
          <w:iCs/>
          <w:highlight w:val="yellow"/>
        </w:rPr>
        <w:t>9.7.6</w:t>
      </w:r>
      <w:r w:rsidR="0036648B" w:rsidRPr="003B1C25">
        <w:rPr>
          <w:b/>
          <w:bCs/>
          <w:i/>
          <w:iCs/>
          <w:highlight w:val="yellow"/>
        </w:rPr>
        <w:fldChar w:fldCharType="end"/>
      </w:r>
      <w:r w:rsidRPr="003B1C25">
        <w:rPr>
          <w:b/>
          <w:bCs/>
          <w:i/>
          <w:iCs/>
          <w:highlight w:val="yellow"/>
        </w:rPr>
        <w:t xml:space="preserve"> and </w:t>
      </w:r>
      <w:r w:rsidR="0036648B" w:rsidRPr="003B1C25">
        <w:rPr>
          <w:b/>
          <w:bCs/>
          <w:i/>
          <w:iCs/>
          <w:highlight w:val="yellow"/>
        </w:rPr>
        <w:fldChar w:fldCharType="begin"/>
      </w:r>
      <w:r w:rsidR="0036648B" w:rsidRPr="003B1C25">
        <w:rPr>
          <w:b/>
          <w:bCs/>
          <w:i/>
          <w:iCs/>
          <w:highlight w:val="yellow"/>
        </w:rPr>
        <w:instrText xml:space="preserve"> REF _Ref141081920 \w \h </w:instrText>
      </w:r>
      <w:r w:rsidR="003B1C25">
        <w:rPr>
          <w:b/>
          <w:bCs/>
          <w:i/>
          <w:iCs/>
          <w:highlight w:val="yellow"/>
        </w:rPr>
        <w:instrText xml:space="preserve"> \* MERGEFORMAT </w:instrText>
      </w:r>
      <w:r w:rsidR="0036648B" w:rsidRPr="003B1C25">
        <w:rPr>
          <w:b/>
          <w:bCs/>
          <w:i/>
          <w:iCs/>
          <w:highlight w:val="yellow"/>
        </w:rPr>
      </w:r>
      <w:r w:rsidR="0036648B" w:rsidRPr="003B1C25">
        <w:rPr>
          <w:b/>
          <w:bCs/>
          <w:i/>
          <w:iCs/>
          <w:highlight w:val="yellow"/>
        </w:rPr>
        <w:fldChar w:fldCharType="separate"/>
      </w:r>
      <w:r w:rsidR="00DA3FF9">
        <w:rPr>
          <w:b/>
          <w:bCs/>
          <w:i/>
          <w:iCs/>
          <w:highlight w:val="yellow"/>
        </w:rPr>
        <w:t>9.7.7</w:t>
      </w:r>
      <w:r w:rsidR="0036648B" w:rsidRPr="003B1C25">
        <w:rPr>
          <w:b/>
          <w:bCs/>
          <w:i/>
          <w:iCs/>
          <w:highlight w:val="yellow"/>
        </w:rPr>
        <w:fldChar w:fldCharType="end"/>
      </w:r>
      <w:r w:rsidRPr="003B1C25">
        <w:rPr>
          <w:b/>
          <w:bCs/>
          <w:i/>
          <w:iCs/>
          <w:highlight w:val="yellow"/>
        </w:rPr>
        <w:t xml:space="preserve"> below are optional to be used where the Authority requires them for its contract</w:t>
      </w:r>
      <w:r w:rsidRPr="003B1C25">
        <w:rPr>
          <w:b/>
          <w:bCs/>
          <w:highlight w:val="yellow"/>
        </w:rPr>
        <w:t>]</w:t>
      </w:r>
    </w:p>
    <w:p w14:paraId="32E1795F" w14:textId="0E1D4AB8" w:rsidR="00CE03DC" w:rsidRPr="0036648B" w:rsidRDefault="00CE03DC" w:rsidP="0036648B">
      <w:pPr>
        <w:pStyle w:val="Level3"/>
      </w:pPr>
      <w:bookmarkStart w:id="378" w:name="_Ref141081915"/>
      <w:r w:rsidRPr="00151680">
        <w:rPr>
          <w:highlight w:val="yellow"/>
        </w:rPr>
        <w:t>[</w:t>
      </w:r>
      <w:r>
        <w:t>the Supplier indemnifies the Authority against the costs of any Recall of the Goods and</w:t>
      </w:r>
      <w:r w:rsidR="00D43853">
        <w:t xml:space="preserve"> shall</w:t>
      </w:r>
      <w:r>
        <w:t xml:space="preserve"> give notice of actual or anticipated action about the Recall of the Goods</w:t>
      </w:r>
      <w:r w:rsidRPr="00151680">
        <w:rPr>
          <w:highlight w:val="yellow"/>
        </w:rPr>
        <w:t>]</w:t>
      </w:r>
      <w:r>
        <w:t xml:space="preserve">; </w:t>
      </w:r>
      <w:r w:rsidRPr="0036648B">
        <w:t>and</w:t>
      </w:r>
      <w:bookmarkEnd w:id="378"/>
    </w:p>
    <w:p w14:paraId="5B6783D4" w14:textId="05F91474" w:rsidR="00685B0D" w:rsidRDefault="00CE03DC" w:rsidP="0036648B">
      <w:pPr>
        <w:pStyle w:val="Level3"/>
      </w:pPr>
      <w:bookmarkStart w:id="379" w:name="_Ref141081920"/>
      <w:r w:rsidRPr="0036648B">
        <w:rPr>
          <w:highlight w:val="yellow"/>
        </w:rPr>
        <w:t>[</w:t>
      </w:r>
      <w:r w:rsidRPr="0036648B">
        <w:t>the Authority will not be liable for any actions, claims and Losses incurred by the Supplier or any</w:t>
      </w:r>
      <w:r>
        <w:t xml:space="preserve"> third party during Delivery of the Goods unless and to the extent that it is caused by negligence or other wrongful act of the Authority or its servant or agent.  If the Authority suffers or incurs any Loss or injury (whether fatal or otherwise) occurring in the course of Delivery or installation then the Supplier shall indemnify the Authority from any losses, charges, costs or expenses which arise as a result of or in connection with such Loss or injury where it is attributable to any act or omission of the Supplier or any of its Subcontractors or Supplier Personnel.</w:t>
      </w:r>
      <w:r w:rsidRPr="00151680">
        <w:rPr>
          <w:highlight w:val="yellow"/>
        </w:rPr>
        <w:t>]</w:t>
      </w:r>
      <w:bookmarkEnd w:id="379"/>
    </w:p>
    <w:p w14:paraId="2D394AD6" w14:textId="4B7694A0" w:rsidR="00685B0D" w:rsidRDefault="003741E4" w:rsidP="006D7AE7">
      <w:pPr>
        <w:pStyle w:val="Sectionheading"/>
      </w:pPr>
      <w:bookmarkStart w:id="380" w:name="_9kR3WTr8E8458bvgw3z5u"/>
      <w:bookmarkStart w:id="381" w:name="_Toc89699592"/>
      <w:bookmarkStart w:id="382" w:name="_Toc141194856"/>
      <w:bookmarkEnd w:id="380"/>
      <w:r>
        <w:t>Payment, Taxation and Value for Money Provisions</w:t>
      </w:r>
      <w:bookmarkEnd w:id="381"/>
      <w:bookmarkEnd w:id="382"/>
    </w:p>
    <w:p w14:paraId="09F8C006" w14:textId="479A0CB5" w:rsidR="0077414B" w:rsidRDefault="00910446" w:rsidP="003C4A60">
      <w:pPr>
        <w:pStyle w:val="Level1"/>
      </w:pPr>
      <w:bookmarkStart w:id="383" w:name="_Toc89699593"/>
      <w:bookmarkStart w:id="384" w:name="_Toc141194857"/>
      <w:r>
        <w:t>Financial and Taxation Matters</w:t>
      </w:r>
      <w:bookmarkEnd w:id="383"/>
      <w:bookmarkEnd w:id="384"/>
    </w:p>
    <w:p w14:paraId="26EB5636" w14:textId="77777777" w:rsidR="0077414B" w:rsidRDefault="0077414B" w:rsidP="00172C9E">
      <w:pPr>
        <w:pStyle w:val="Sub-heading"/>
      </w:pPr>
      <w:r>
        <w:t>Charges and Invoicing</w:t>
      </w:r>
    </w:p>
    <w:p w14:paraId="2D5719A7" w14:textId="7D9CAEF3" w:rsidR="0077414B" w:rsidRDefault="0077414B" w:rsidP="0077414B">
      <w:pPr>
        <w:pStyle w:val="Level2"/>
      </w:pPr>
      <w:r>
        <w:t xml:space="preserve">In consideration of the Supplier carrying out its obligations under this </w:t>
      </w:r>
      <w:r w:rsidR="000A48F3">
        <w:t>Contract</w:t>
      </w:r>
      <w:r>
        <w:t xml:space="preserve">, including the provision of the Services, the Authority shall pay the Charges to the Supplier in accordance with the pricing and payment profile and the invoicing procedure specified in </w:t>
      </w:r>
      <w:bookmarkStart w:id="385" w:name="_9kMKJ5YVtCIA9DJOIOChszn0xtxTYIK8xyA9"/>
      <w:bookmarkStart w:id="386" w:name="_9kMHG5YVt4DDCMJdLhkhy7sFQ"/>
      <w:r w:rsidRPr="00524961">
        <w:t>Schedule</w:t>
      </w:r>
      <w:r>
        <w:t xml:space="preserve"> </w:t>
      </w:r>
      <w:r w:rsidR="00DC152E">
        <w:t>15</w:t>
      </w:r>
      <w:bookmarkEnd w:id="385"/>
      <w:bookmarkEnd w:id="386"/>
      <w:r>
        <w:t xml:space="preserve"> (</w:t>
      </w:r>
      <w:r w:rsidRPr="0077414B">
        <w:rPr>
          <w:i/>
        </w:rPr>
        <w:t>Charges and Invoicing</w:t>
      </w:r>
      <w:r>
        <w:t>).</w:t>
      </w:r>
    </w:p>
    <w:p w14:paraId="017FF2D0" w14:textId="7A0FDEBB" w:rsidR="0077414B" w:rsidRDefault="0077414B" w:rsidP="0077414B">
      <w:pPr>
        <w:pStyle w:val="Level2"/>
      </w:pPr>
      <w:r>
        <w:t xml:space="preserve">Except as otherwise provided, each Party shall each bear its own costs and expenses incurred in respect of compliance with its obligations under </w:t>
      </w:r>
      <w:bookmarkStart w:id="387" w:name="_9kMHG5YVtCIA9EEHNlTlULuE6s3I8rw804FHHRd"/>
      <w:r w:rsidR="00151680">
        <w:t>Clauses </w:t>
      </w:r>
      <w:r w:rsidR="003C1311">
        <w:fldChar w:fldCharType="begin"/>
      </w:r>
      <w:r w:rsidR="003C1311">
        <w:instrText xml:space="preserve"> REF _Ref_ContractCompanion_9kb9Ur386 \n \h \t \* MERGEFORMAT </w:instrText>
      </w:r>
      <w:r w:rsidR="003C1311">
        <w:fldChar w:fldCharType="separate"/>
      </w:r>
      <w:bookmarkStart w:id="388" w:name="_9kMHG5YVt4BBFPQONlTlULuE6s3I8rw804FHHRd"/>
      <w:r w:rsidR="00DA3FF9">
        <w:t>6.7</w:t>
      </w:r>
      <w:bookmarkEnd w:id="388"/>
      <w:r w:rsidR="003C1311">
        <w:fldChar w:fldCharType="end"/>
      </w:r>
      <w:bookmarkEnd w:id="387"/>
      <w:r>
        <w:t xml:space="preserve"> (</w:t>
      </w:r>
      <w:r w:rsidRPr="0077414B">
        <w:rPr>
          <w:i/>
        </w:rPr>
        <w:t>Testing and Achievement of Milestones</w:t>
      </w:r>
      <w:r>
        <w:t xml:space="preserve">), </w:t>
      </w:r>
      <w:bookmarkStart w:id="389" w:name="_9kR3WTr2CC4AHEB"/>
      <w:r w:rsidR="003C1311">
        <w:fldChar w:fldCharType="begin"/>
      </w:r>
      <w:r w:rsidR="003C1311">
        <w:instrText xml:space="preserve"> REF _Ref_ContractCompanion_9kb9Ur06B \w \n \h \t \* MERGEFORMAT </w:instrText>
      </w:r>
      <w:r w:rsidR="003C1311">
        <w:fldChar w:fldCharType="separate"/>
      </w:r>
      <w:bookmarkStart w:id="390" w:name="_9kMHG5YVt4BBFHAdSz3p9LJKl5r2I8APCBMPVXF"/>
      <w:r w:rsidR="00DA3FF9">
        <w:t>12</w:t>
      </w:r>
      <w:bookmarkEnd w:id="390"/>
      <w:r w:rsidR="003C1311">
        <w:fldChar w:fldCharType="end"/>
      </w:r>
      <w:bookmarkEnd w:id="389"/>
      <w:r>
        <w:t xml:space="preserve"> (</w:t>
      </w:r>
      <w:r w:rsidRPr="0077414B">
        <w:rPr>
          <w:i/>
        </w:rPr>
        <w:t>Records, Reports, Audits and Open Book Data</w:t>
      </w:r>
      <w:r>
        <w:t xml:space="preserve">), </w:t>
      </w:r>
      <w:bookmarkStart w:id="391" w:name="_9kMJI5YVtCIA7HMhSz3p9LKLnK2zIL47C98KJ9D"/>
      <w:r w:rsidR="003C1311">
        <w:fldChar w:fldCharType="begin"/>
      </w:r>
      <w:r w:rsidR="003C1311">
        <w:instrText xml:space="preserve"> REF _Ref_ContractCompanion_9kb9Ur1BE \w \n \h \t \* MERGEFORMAT </w:instrText>
      </w:r>
      <w:r w:rsidR="003C1311">
        <w:fldChar w:fldCharType="separate"/>
      </w:r>
      <w:bookmarkStart w:id="392" w:name="_9kMJI5YVt4BBFGAeSz3p9LKLnK2zIL47C98KJ9D"/>
      <w:r w:rsidR="00DA3FF9">
        <w:t>20</w:t>
      </w:r>
      <w:bookmarkEnd w:id="392"/>
      <w:r w:rsidR="003C1311">
        <w:fldChar w:fldCharType="end"/>
      </w:r>
      <w:bookmarkEnd w:id="391"/>
      <w:r>
        <w:t xml:space="preserve"> (</w:t>
      </w:r>
      <w:r w:rsidRPr="0077414B">
        <w:rPr>
          <w:i/>
        </w:rPr>
        <w:t>Transparency and Freedom of Information</w:t>
      </w:r>
      <w:r>
        <w:t xml:space="preserve">), </w:t>
      </w:r>
      <w:bookmarkStart w:id="393" w:name="_9kMHG5YVtCIA7HJeSz3p9LKMkGGJAuAHDJKDFFI"/>
      <w:r w:rsidR="003C1311">
        <w:fldChar w:fldCharType="begin"/>
      </w:r>
      <w:r w:rsidR="003C1311">
        <w:instrText xml:space="preserve"> REF _Ref_ContractCompanion_9kb9Ur1BB \w \n \h \t \* MERGEFORMAT </w:instrText>
      </w:r>
      <w:r w:rsidR="003C1311">
        <w:fldChar w:fldCharType="separate"/>
      </w:r>
      <w:bookmarkStart w:id="394" w:name="_9kMHG5YVt4BBFG9dSz3p9LKMkGGJAuAHDJKDFFI"/>
      <w:r w:rsidR="00DA3FF9">
        <w:t>21</w:t>
      </w:r>
      <w:bookmarkEnd w:id="394"/>
      <w:r w:rsidR="003C1311">
        <w:fldChar w:fldCharType="end"/>
      </w:r>
      <w:bookmarkEnd w:id="393"/>
      <w:r>
        <w:t xml:space="preserve"> (</w:t>
      </w:r>
      <w:r w:rsidRPr="0077414B">
        <w:rPr>
          <w:i/>
        </w:rPr>
        <w:t>Protection of Personal Data</w:t>
      </w:r>
      <w:r>
        <w:t xml:space="preserve">) and, to the extent specified therein, </w:t>
      </w:r>
      <w:bookmarkStart w:id="395" w:name="_9kMHG5YVtCIA7GGcSz3p9LKSs512uzx12vHNLII"/>
      <w:r w:rsidR="00151680">
        <w:t>Clause </w:t>
      </w:r>
      <w:r w:rsidR="003C1311">
        <w:fldChar w:fldCharType="begin"/>
      </w:r>
      <w:r w:rsidR="003C1311">
        <w:instrText xml:space="preserve"> REF _Ref_ContractCompanion_9kb9Ur19H \w \n \h \t \* MERGEFORMAT </w:instrText>
      </w:r>
      <w:r w:rsidR="003C1311">
        <w:fldChar w:fldCharType="separate"/>
      </w:r>
      <w:bookmarkStart w:id="396" w:name="_9kMHG5YVt4BBEOOjSz3p9LKSs512uzx12vHNLII"/>
      <w:r w:rsidR="00DA3FF9">
        <w:t>27</w:t>
      </w:r>
      <w:bookmarkEnd w:id="396"/>
      <w:r w:rsidR="003C1311">
        <w:fldChar w:fldCharType="end"/>
      </w:r>
      <w:bookmarkEnd w:id="395"/>
      <w:r>
        <w:t xml:space="preserve"> (</w:t>
      </w:r>
      <w:r w:rsidRPr="0077414B">
        <w:rPr>
          <w:i/>
        </w:rPr>
        <w:t>Remedial Adviser</w:t>
      </w:r>
      <w:r>
        <w:t xml:space="preserve">) and </w:t>
      </w:r>
      <w:bookmarkStart w:id="397" w:name="_9kMHG5YVtCIA7FKhSz3p9LLKkL85A9JF55JV"/>
      <w:r w:rsidR="00151680">
        <w:t>Clause </w:t>
      </w:r>
      <w:r w:rsidR="003C1311">
        <w:fldChar w:fldCharType="begin"/>
      </w:r>
      <w:r w:rsidR="003C1311">
        <w:instrText xml:space="preserve"> REF _Ref_ContractCompanion_9kb9Ur19C \w \n \h \t \* MERGEFORMAT </w:instrText>
      </w:r>
      <w:r w:rsidR="003C1311">
        <w:fldChar w:fldCharType="separate"/>
      </w:r>
      <w:bookmarkStart w:id="398" w:name="_9kMHG5YVt4BBEONiSz3p9LLKkL85A9JF55JV"/>
      <w:r w:rsidR="00DA3FF9">
        <w:t>28</w:t>
      </w:r>
      <w:bookmarkEnd w:id="398"/>
      <w:r w:rsidR="003C1311">
        <w:fldChar w:fldCharType="end"/>
      </w:r>
      <w:bookmarkEnd w:id="397"/>
      <w:r>
        <w:t xml:space="preserve"> (</w:t>
      </w:r>
      <w:r w:rsidRPr="0077414B">
        <w:rPr>
          <w:i/>
        </w:rPr>
        <w:t>Step-In Rights</w:t>
      </w:r>
      <w:r>
        <w:t>).</w:t>
      </w:r>
    </w:p>
    <w:p w14:paraId="2492D28E" w14:textId="7EF0A340" w:rsidR="0077414B" w:rsidRDefault="0077414B" w:rsidP="0077414B">
      <w:pPr>
        <w:pStyle w:val="Level2"/>
      </w:pPr>
      <w:r>
        <w:t xml:space="preserve">If the Authority fails to pay any undisputed Charges properly invoiced under this </w:t>
      </w:r>
      <w:r w:rsidR="000A48F3">
        <w:t>Contract</w:t>
      </w:r>
      <w:r>
        <w:t xml:space="preserve">, the Supplier shall have the right to charge interest on the overdue amount at the applicable rate under the </w:t>
      </w:r>
      <w:bookmarkStart w:id="399" w:name="_9kR3WTr277DKJZApuRIyBsuACzOS98176yx1fTy"/>
      <w:r>
        <w:t>Late Payment of Commercial Debts (Interest) Act 1998</w:t>
      </w:r>
      <w:bookmarkEnd w:id="399"/>
      <w:r>
        <w:t xml:space="preserve">, accruing on a daily basis from the due date up to the date of actual payment, whether before or after judgment. </w:t>
      </w:r>
    </w:p>
    <w:p w14:paraId="2FA465E2" w14:textId="77777777" w:rsidR="0077414B" w:rsidRDefault="0077414B" w:rsidP="00172C9E">
      <w:pPr>
        <w:pStyle w:val="Sub-heading"/>
      </w:pPr>
      <w:r>
        <w:t>VAT</w:t>
      </w:r>
    </w:p>
    <w:p w14:paraId="50E55B57" w14:textId="77777777" w:rsidR="0077414B" w:rsidRDefault="0077414B" w:rsidP="0077414B">
      <w:pPr>
        <w:pStyle w:val="Level2"/>
      </w:pPr>
      <w:bookmarkStart w:id="400" w:name="_9kR3WTrAG8CIGD9DhSkGEju1p2zz46M56BwxIH6"/>
      <w:bookmarkStart w:id="401" w:name="_Ref_ContractCompanion_9kb9Ur8EA"/>
      <w:r>
        <w:t>The Charges are stated exclusive of VAT, which shall be added at the prevailing rate as applicable and paid by the Authority following delivery of a valid VAT invoice.</w:t>
      </w:r>
      <w:bookmarkEnd w:id="400"/>
      <w:r>
        <w:t xml:space="preserve"> </w:t>
      </w:r>
      <w:bookmarkEnd w:id="401"/>
    </w:p>
    <w:p w14:paraId="09EDFEB3" w14:textId="3E7DB4F1" w:rsidR="0077414B" w:rsidRDefault="0077414B" w:rsidP="0077414B">
      <w:pPr>
        <w:pStyle w:val="Level2"/>
      </w:pPr>
      <w:bookmarkStart w:id="402" w:name="_9kR3WTrAG8CIDA9EiSkWhB74ys2H8rw8695x7HE"/>
      <w:bookmarkStart w:id="403" w:name="_Ref_ContractCompanion_9kb9Ur8E7"/>
      <w:r>
        <w:t xml:space="preserve">The Supplier shall indemnify the Authority on a continuing basis against any liability, including any interest, penalties or costs incurred, that is levied, demanded or assessed on the Authority at any time in respect of the </w:t>
      </w:r>
      <w:bookmarkStart w:id="404" w:name="_9kMNM5YVt89568A"/>
      <w:r>
        <w:t>Supplier's</w:t>
      </w:r>
      <w:bookmarkEnd w:id="404"/>
      <w:r>
        <w:t xml:space="preserve"> failure to account for or to pay any VAT relating to payments made to the Supplier under this </w:t>
      </w:r>
      <w:r w:rsidR="000A48F3">
        <w:t>Contract</w:t>
      </w:r>
      <w:r>
        <w:t>.</w:t>
      </w:r>
      <w:bookmarkEnd w:id="402"/>
      <w:r w:rsidR="002D3289">
        <w:t xml:space="preserve"> </w:t>
      </w:r>
      <w:r>
        <w:t xml:space="preserve">Any amounts due under this </w:t>
      </w:r>
      <w:bookmarkStart w:id="405" w:name="_9kMHG5YVtCIAEKFCBGkUmYjD960u4JAtyA8B7z9"/>
      <w:r w:rsidR="00151680">
        <w:t>Clause </w:t>
      </w:r>
      <w:r w:rsidR="00996A44">
        <w:fldChar w:fldCharType="begin"/>
      </w:r>
      <w:r w:rsidR="00996A44">
        <w:instrText xml:space="preserve"> REF _Ref_ContractCompanion_9kb9Ur8E7 \n \h \t \* MERGEFORMAT </w:instrText>
      </w:r>
      <w:r w:rsidR="00996A44">
        <w:fldChar w:fldCharType="separate"/>
      </w:r>
      <w:r w:rsidR="00DA3FF9">
        <w:t>10.5</w:t>
      </w:r>
      <w:r w:rsidR="00996A44">
        <w:fldChar w:fldCharType="end"/>
      </w:r>
      <w:bookmarkEnd w:id="405"/>
      <w:r>
        <w:t xml:space="preserve"> shall be paid in cleared funds by the Supplier to the Authority not less than five Working Days before the date upon which the tax or other liability is payable by the Authority.</w:t>
      </w:r>
      <w:bookmarkEnd w:id="403"/>
    </w:p>
    <w:p w14:paraId="0A50CBFB" w14:textId="77777777" w:rsidR="0077414B" w:rsidRDefault="0077414B" w:rsidP="00172C9E">
      <w:pPr>
        <w:pStyle w:val="Sub-heading"/>
      </w:pPr>
      <w:r>
        <w:t>Set-off and Withholding</w:t>
      </w:r>
    </w:p>
    <w:p w14:paraId="58AE2370" w14:textId="1DFE64EE" w:rsidR="0077414B" w:rsidRDefault="0077414B" w:rsidP="0077414B">
      <w:pPr>
        <w:pStyle w:val="Level2"/>
      </w:pPr>
      <w:bookmarkStart w:id="406" w:name="_Ref_ContractCompanion_9kb9Ur8DD"/>
      <w:bookmarkStart w:id="407" w:name="_9kR3WTrAG8CHJH9FjSkEPF3zA58PJw9S9BM91x6"/>
      <w:r>
        <w:t xml:space="preserve">The Authority may set off any amount owed by the Supplier to the Crown or any part of the Crown (including the Authority) against any amount due to the Supplier under this </w:t>
      </w:r>
      <w:r w:rsidR="000A48F3">
        <w:t>Contract</w:t>
      </w:r>
      <w:r>
        <w:t xml:space="preserve"> or under any other agreement between the Supplier and the Authority.</w:t>
      </w:r>
      <w:bookmarkEnd w:id="406"/>
      <w:bookmarkEnd w:id="407"/>
    </w:p>
    <w:p w14:paraId="2B9275ED" w14:textId="77777777" w:rsidR="0077414B" w:rsidRDefault="0077414B" w:rsidP="006D7AE7">
      <w:pPr>
        <w:pStyle w:val="Level2"/>
        <w:keepNext/>
      </w:pPr>
      <w:bookmarkStart w:id="408" w:name="_Ref_ContractCompanion_9kb9Ur8DA"/>
      <w:bookmarkStart w:id="409" w:name="_9kR3WTrAG8CHGE9GZFx0mGRH51C7ARVGDD0CSP"/>
      <w:r>
        <w:t>If the Authority wishes to:</w:t>
      </w:r>
      <w:bookmarkEnd w:id="408"/>
      <w:bookmarkEnd w:id="409"/>
    </w:p>
    <w:p w14:paraId="2CC2D0B4" w14:textId="6D1166E2" w:rsidR="0077414B" w:rsidRDefault="0077414B" w:rsidP="00A93A79">
      <w:pPr>
        <w:pStyle w:val="Level3"/>
      </w:pPr>
      <w:r>
        <w:t xml:space="preserve">set off any amount owed by the Supplier to the Crown or any part of the Crown (including the Authority) against any amount due to the Supplier pursuant to </w:t>
      </w:r>
      <w:bookmarkStart w:id="410" w:name="_9kMIH5YVtCIAEJLJBHlUmGRH51C7ARLyBUBDOB3"/>
      <w:r w:rsidR="00151680">
        <w:t>Clause </w:t>
      </w:r>
      <w:r w:rsidR="00996A44">
        <w:fldChar w:fldCharType="begin"/>
      </w:r>
      <w:r w:rsidR="00996A44">
        <w:instrText xml:space="preserve"> REF _Ref_ContractCompanion_9kb9Ur8DD \n \h \t \* MERGEFORMAT </w:instrText>
      </w:r>
      <w:r w:rsidR="00996A44">
        <w:fldChar w:fldCharType="separate"/>
      </w:r>
      <w:r w:rsidR="00DA3FF9">
        <w:t>10.6</w:t>
      </w:r>
      <w:r w:rsidR="00996A44">
        <w:fldChar w:fldCharType="end"/>
      </w:r>
      <w:bookmarkEnd w:id="410"/>
      <w:r>
        <w:t>; or</w:t>
      </w:r>
    </w:p>
    <w:p w14:paraId="48CD476E" w14:textId="02DC972D" w:rsidR="0077414B" w:rsidRDefault="0077414B" w:rsidP="00A93A79">
      <w:pPr>
        <w:pStyle w:val="Level3"/>
      </w:pPr>
      <w:r>
        <w:t xml:space="preserve">exercise its right pursuant to </w:t>
      </w:r>
      <w:bookmarkStart w:id="411" w:name="_9kMHG5YVtCIA9DGLJqkq22oITJ73E9CTN0DaLJJ"/>
      <w:r w:rsidR="00151680">
        <w:t>Clause </w:t>
      </w:r>
      <w:r w:rsidR="003C1311">
        <w:fldChar w:fldCharType="begin"/>
      </w:r>
      <w:r w:rsidR="003C1311">
        <w:instrText xml:space="preserve"> REF _Ref_ContractCompanion_9kb9Ur378 \w \h \t \* MERGEFORMAT </w:instrText>
      </w:r>
      <w:r w:rsidR="003C1311">
        <w:fldChar w:fldCharType="separate"/>
      </w:r>
      <w:bookmarkStart w:id="412" w:name="_9kMIH5YVt4BBFPONJqkq22oITJ73E9CTN0DaLJJ"/>
      <w:r w:rsidR="00DA3FF9">
        <w:t>7.2.4(b)</w:t>
      </w:r>
      <w:bookmarkEnd w:id="412"/>
      <w:r w:rsidR="003C1311">
        <w:fldChar w:fldCharType="end"/>
      </w:r>
      <w:bookmarkEnd w:id="411"/>
      <w:r>
        <w:t xml:space="preserve"> (</w:t>
      </w:r>
      <w:r w:rsidRPr="0077414B">
        <w:rPr>
          <w:i/>
        </w:rPr>
        <w:t>Performance</w:t>
      </w:r>
      <w:r>
        <w:t xml:space="preserve"> </w:t>
      </w:r>
      <w:r w:rsidRPr="0077414B">
        <w:rPr>
          <w:i/>
        </w:rPr>
        <w:t>Failures</w:t>
      </w:r>
      <w:r>
        <w:t>) to withhold payment of a proportion of the Service Charges,</w:t>
      </w:r>
    </w:p>
    <w:p w14:paraId="063A3017" w14:textId="77777777" w:rsidR="0077414B" w:rsidRDefault="0077414B" w:rsidP="0077414B">
      <w:pPr>
        <w:pStyle w:val="StdBodyText2"/>
      </w:pPr>
      <w:r>
        <w:t>it shall give notice to the Supplier within thirty (30) days of receipt of the relevant invoice, setting out the Authority’s reasons for withholding or retaining the relevant Charges.</w:t>
      </w:r>
    </w:p>
    <w:p w14:paraId="01538FC4" w14:textId="77777777" w:rsidR="0077414B" w:rsidRDefault="0077414B" w:rsidP="00172C9E">
      <w:pPr>
        <w:pStyle w:val="Sub-heading"/>
      </w:pPr>
      <w:r>
        <w:t>Benchmarking</w:t>
      </w:r>
    </w:p>
    <w:p w14:paraId="7DBF0886" w14:textId="5B8B37AC" w:rsidR="0077414B" w:rsidRDefault="0077414B" w:rsidP="006D7AE7">
      <w:pPr>
        <w:pStyle w:val="Level2"/>
        <w:keepNext/>
      </w:pPr>
      <w:r>
        <w:t xml:space="preserve">The Parties shall comply with the provisions of </w:t>
      </w:r>
      <w:bookmarkStart w:id="413" w:name="_9kMHG5YVtCIA9DDIKP8rqlwqw7z32"/>
      <w:bookmarkStart w:id="414" w:name="_9kR3WTr2BBAKFZJfifw5qDQ"/>
      <w:r w:rsidRPr="00524961">
        <w:t>Schedule</w:t>
      </w:r>
      <w:r>
        <w:t xml:space="preserve"> </w:t>
      </w:r>
      <w:r w:rsidR="00DC152E">
        <w:t>17</w:t>
      </w:r>
      <w:bookmarkEnd w:id="413"/>
      <w:bookmarkEnd w:id="414"/>
      <w:r>
        <w:t xml:space="preserve"> (</w:t>
      </w:r>
      <w:r w:rsidRPr="0077414B">
        <w:rPr>
          <w:i/>
        </w:rPr>
        <w:t>Benchmarking</w:t>
      </w:r>
      <w:r>
        <w:t xml:space="preserve">) in relation to the benchmarking of any or all of the Services. </w:t>
      </w:r>
    </w:p>
    <w:p w14:paraId="24B6F0F9" w14:textId="77777777" w:rsidR="0077414B" w:rsidRDefault="0077414B" w:rsidP="00172C9E">
      <w:pPr>
        <w:pStyle w:val="Sub-heading"/>
      </w:pPr>
      <w:r>
        <w:t>Financial Distress</w:t>
      </w:r>
    </w:p>
    <w:p w14:paraId="19473BE1" w14:textId="6A6E72FF" w:rsidR="0077414B" w:rsidRDefault="0077414B" w:rsidP="0077414B">
      <w:pPr>
        <w:pStyle w:val="Level2"/>
      </w:pPr>
      <w:r>
        <w:t xml:space="preserve">The Parties shall comply with the provisions of </w:t>
      </w:r>
      <w:bookmarkStart w:id="415" w:name="_9kMHG5YVtCIA9DCHLUGvopsonrVN9LL79O"/>
      <w:bookmarkStart w:id="416" w:name="_9kR3WTr2BBAJNiJfifw5qDR"/>
      <w:r w:rsidRPr="00524961">
        <w:t>Schedule</w:t>
      </w:r>
      <w:r>
        <w:t xml:space="preserve"> </w:t>
      </w:r>
      <w:r w:rsidR="00DC152E">
        <w:t>18</w:t>
      </w:r>
      <w:bookmarkEnd w:id="415"/>
      <w:bookmarkEnd w:id="416"/>
      <w:r>
        <w:t xml:space="preserve"> (</w:t>
      </w:r>
      <w:r w:rsidRPr="0077414B">
        <w:rPr>
          <w:i/>
        </w:rPr>
        <w:t>Financial</w:t>
      </w:r>
      <w:r>
        <w:t xml:space="preserve"> </w:t>
      </w:r>
      <w:r w:rsidRPr="0077414B">
        <w:rPr>
          <w:i/>
        </w:rPr>
        <w:t>Distress</w:t>
      </w:r>
      <w:r>
        <w:t xml:space="preserve">) in relation to the assessment of the financial standing of the Supplier and other specified entities and the consequences of a change to that financial standing. </w:t>
      </w:r>
    </w:p>
    <w:p w14:paraId="5CD0DBC9" w14:textId="77777777" w:rsidR="0077414B" w:rsidRDefault="0077414B" w:rsidP="00172C9E">
      <w:pPr>
        <w:pStyle w:val="Sub-heading"/>
      </w:pPr>
      <w:r>
        <w:t>Promoting Tax Compliance</w:t>
      </w:r>
    </w:p>
    <w:p w14:paraId="538C9EF0" w14:textId="77777777" w:rsidR="0077414B" w:rsidRDefault="0077414B" w:rsidP="006D7AE7">
      <w:pPr>
        <w:pStyle w:val="Level2"/>
        <w:keepNext/>
      </w:pPr>
      <w:bookmarkStart w:id="417" w:name="_Ref_ContractCompanion_9kb9Ur8EG"/>
      <w:bookmarkStart w:id="418" w:name="_9kR3WTrAG8CJD99ABTGfuvqFI933F68NC98FH3q"/>
      <w:r>
        <w:t>If, at any point during the Term, an Occasion of Tax Non-Compliance occurs, the Supplier shall:</w:t>
      </w:r>
      <w:bookmarkEnd w:id="417"/>
      <w:bookmarkEnd w:id="418"/>
    </w:p>
    <w:p w14:paraId="54BA2CC3" w14:textId="77777777" w:rsidR="0077414B" w:rsidRDefault="0077414B" w:rsidP="00A93A79">
      <w:pPr>
        <w:pStyle w:val="Level3"/>
      </w:pPr>
      <w:r>
        <w:t>notify the Authority in writing of such fact within 5 Working Days of its occurrence; and</w:t>
      </w:r>
    </w:p>
    <w:p w14:paraId="05540AF0" w14:textId="77777777" w:rsidR="0077414B" w:rsidRDefault="0077414B" w:rsidP="00A93A79">
      <w:pPr>
        <w:pStyle w:val="Level3"/>
      </w:pPr>
      <w:r>
        <w:t>promptly provide to the Authority:</w:t>
      </w:r>
    </w:p>
    <w:p w14:paraId="0434415A" w14:textId="77777777" w:rsidR="0077414B" w:rsidRDefault="0077414B" w:rsidP="00A93A79">
      <w:pPr>
        <w:pStyle w:val="Level4"/>
      </w:pPr>
      <w:r>
        <w:t xml:space="preserve">details of the steps which the Supplier is taking to address the Occasion of Tax Non-Compliance and to prevent the same from recurring, together with any mitigating factors that it considers relevant; and </w:t>
      </w:r>
    </w:p>
    <w:p w14:paraId="63BBDAF5" w14:textId="77777777" w:rsidR="007522E9" w:rsidRDefault="0077414B" w:rsidP="00A93A79">
      <w:pPr>
        <w:pStyle w:val="Level4"/>
      </w:pPr>
      <w:r>
        <w:t>such other information in relation to the Occasion of Tax Non-Compliance as the Authority may reasonably require.</w:t>
      </w:r>
    </w:p>
    <w:p w14:paraId="38CBCADC" w14:textId="35DE8464" w:rsidR="0077414B" w:rsidRDefault="0077414B">
      <w:pPr>
        <w:rPr>
          <w:rFonts w:eastAsia="Times New Roman" w:cs="Times New Roman"/>
          <w:szCs w:val="24"/>
          <w:lang w:eastAsia="en-GB"/>
        </w:rPr>
      </w:pPr>
    </w:p>
    <w:p w14:paraId="7D323C4D" w14:textId="27415307" w:rsidR="0077414B" w:rsidRDefault="003741E4" w:rsidP="006D7AE7">
      <w:pPr>
        <w:pStyle w:val="Sectionheading"/>
      </w:pPr>
      <w:bookmarkStart w:id="419" w:name="_9kR3WTr8E8459cvgw3z5v"/>
      <w:bookmarkStart w:id="420" w:name="_Toc89699594"/>
      <w:bookmarkStart w:id="421" w:name="_Toc141194858"/>
      <w:bookmarkEnd w:id="419"/>
      <w:r>
        <w:t>Contract Governance</w:t>
      </w:r>
      <w:bookmarkEnd w:id="420"/>
      <w:bookmarkEnd w:id="421"/>
    </w:p>
    <w:p w14:paraId="0B4042C6" w14:textId="2B01133D" w:rsidR="0077414B" w:rsidRDefault="00910446" w:rsidP="003C4A60">
      <w:pPr>
        <w:pStyle w:val="Level1"/>
      </w:pPr>
      <w:bookmarkStart w:id="422" w:name="_Toc89699595"/>
      <w:bookmarkStart w:id="423" w:name="_Toc141194859"/>
      <w:r>
        <w:t>Governance</w:t>
      </w:r>
      <w:bookmarkEnd w:id="422"/>
      <w:bookmarkEnd w:id="423"/>
    </w:p>
    <w:p w14:paraId="3B4E4F84" w14:textId="49EDE76A" w:rsidR="0077414B" w:rsidRDefault="0077414B" w:rsidP="0077414B">
      <w:pPr>
        <w:pStyle w:val="Level2"/>
      </w:pPr>
      <w:r>
        <w:t xml:space="preserve">The Parties shall comply with the provisions of </w:t>
      </w:r>
      <w:bookmarkStart w:id="424" w:name="_9kMHG5YVtCIA9CBIJSN90x7rsvn"/>
      <w:bookmarkStart w:id="425" w:name="_9kR3WTr2BBAJKfJfifw5qEP"/>
      <w:r w:rsidRPr="00524961">
        <w:t>Schedule</w:t>
      </w:r>
      <w:r>
        <w:t xml:space="preserve"> </w:t>
      </w:r>
      <w:r w:rsidR="00DC152E">
        <w:t>21</w:t>
      </w:r>
      <w:bookmarkEnd w:id="424"/>
      <w:bookmarkEnd w:id="425"/>
      <w:r>
        <w:t xml:space="preserve"> (</w:t>
      </w:r>
      <w:r w:rsidRPr="0077414B">
        <w:rPr>
          <w:i/>
        </w:rPr>
        <w:t>Governance</w:t>
      </w:r>
      <w:r>
        <w:t xml:space="preserve">) in relation to the management and governance of this </w:t>
      </w:r>
      <w:r w:rsidR="000A48F3">
        <w:t>Contract</w:t>
      </w:r>
      <w:r>
        <w:t xml:space="preserve">. </w:t>
      </w:r>
    </w:p>
    <w:p w14:paraId="464D4D86" w14:textId="77777777" w:rsidR="0077414B" w:rsidRDefault="0077414B" w:rsidP="00172C9E">
      <w:pPr>
        <w:pStyle w:val="Sub-heading"/>
      </w:pPr>
      <w:r>
        <w:t>Representatives</w:t>
      </w:r>
    </w:p>
    <w:p w14:paraId="1EA3EDF7" w14:textId="416BABA2" w:rsidR="0077414B" w:rsidRDefault="0077414B" w:rsidP="0077414B">
      <w:pPr>
        <w:pStyle w:val="Level2"/>
      </w:pPr>
      <w:r>
        <w:t xml:space="preserve">Each Party shall have a representative for the duration of this </w:t>
      </w:r>
      <w:r w:rsidR="000A48F3">
        <w:t>Contract</w:t>
      </w:r>
      <w:r>
        <w:t xml:space="preserve"> who shall have the authority to act on behalf of their respective Party on the matters set out in, or in connection with, this </w:t>
      </w:r>
      <w:r w:rsidR="000A48F3">
        <w:t>Contract</w:t>
      </w:r>
      <w:r>
        <w:t>.</w:t>
      </w:r>
    </w:p>
    <w:p w14:paraId="11ECDFDF" w14:textId="17BE6BAF" w:rsidR="0077414B" w:rsidRDefault="0077414B" w:rsidP="0077414B">
      <w:pPr>
        <w:pStyle w:val="Level2"/>
      </w:pPr>
      <w:bookmarkStart w:id="426" w:name="_9kR3WTrAG8CHDBADgSkmwx45nrkoIEB5z9xfAOE"/>
      <w:bookmarkStart w:id="427" w:name="_Ref_ContractCompanion_9kb9Ur8D7"/>
      <w:r>
        <w:t xml:space="preserve">The initial Supplier Representative shall be the person named as such in </w:t>
      </w:r>
      <w:bookmarkStart w:id="428" w:name="_9kMHG5YVtCIA9AGQLXH2oPyDB77zy"/>
      <w:bookmarkStart w:id="429" w:name="_9kR3WTr2BBAJHcJfifw5qFR"/>
      <w:r w:rsidRPr="00524961">
        <w:t>Schedule</w:t>
      </w:r>
      <w:r>
        <w:t xml:space="preserve"> </w:t>
      </w:r>
      <w:r w:rsidR="00DC152E">
        <w:t>29</w:t>
      </w:r>
      <w:bookmarkEnd w:id="428"/>
      <w:bookmarkEnd w:id="429"/>
      <w:r>
        <w:t xml:space="preserve"> (</w:t>
      </w:r>
      <w:r w:rsidRPr="0077414B">
        <w:rPr>
          <w:i/>
        </w:rPr>
        <w:t>Key Personnel</w:t>
      </w:r>
      <w:r>
        <w:t>).</w:t>
      </w:r>
      <w:bookmarkEnd w:id="426"/>
      <w:r>
        <w:t xml:space="preserve"> Any change to the Supplier Representative shall be agreed in accordance with </w:t>
      </w:r>
      <w:bookmarkStart w:id="430" w:name="_9kMHG5YVtCIA8AFiSz3p9LJMoMKGD71BNBETRNN"/>
      <w:r w:rsidR="00151680">
        <w:t>Clause </w:t>
      </w:r>
      <w:r w:rsidR="003C1311">
        <w:fldChar w:fldCharType="begin"/>
      </w:r>
      <w:r w:rsidR="003C1311">
        <w:instrText xml:space="preserve"> REF _Ref_ContractCompanion_9kb9Ur247 \w \n \h \t \* MERGEFORMAT </w:instrText>
      </w:r>
      <w:r w:rsidR="003C1311">
        <w:fldChar w:fldCharType="separate"/>
      </w:r>
      <w:bookmarkStart w:id="431" w:name="_9kMHG5YVt4BBFGHlSz3p9LJMoMKGD71BNBETRNN"/>
      <w:r w:rsidR="00DA3FF9">
        <w:t>14</w:t>
      </w:r>
      <w:bookmarkEnd w:id="431"/>
      <w:r w:rsidR="003C1311">
        <w:fldChar w:fldCharType="end"/>
      </w:r>
      <w:bookmarkEnd w:id="430"/>
      <w:r>
        <w:t xml:space="preserve"> (</w:t>
      </w:r>
      <w:r w:rsidRPr="0077414B">
        <w:rPr>
          <w:i/>
        </w:rPr>
        <w:t>Supplier Personnel</w:t>
      </w:r>
      <w:r>
        <w:t xml:space="preserve">). </w:t>
      </w:r>
      <w:bookmarkEnd w:id="427"/>
    </w:p>
    <w:p w14:paraId="475517E6" w14:textId="77777777" w:rsidR="0077414B" w:rsidRDefault="0077414B" w:rsidP="0077414B">
      <w:pPr>
        <w:pStyle w:val="Level2"/>
      </w:pPr>
      <w:bookmarkStart w:id="432" w:name="_9kR3WTrAG8CHA8AEhSkEPF3zA58PP9sx9CGNI5M"/>
      <w:bookmarkStart w:id="433" w:name="_Ref_ContractCompanion_9kb9Ur8CD"/>
      <w:r>
        <w:t>The Authority shall notify the Supplier of the identity of the initial Authority Representative within 5 Working Days of the Effective Date.</w:t>
      </w:r>
      <w:bookmarkEnd w:id="432"/>
      <w:r>
        <w:t xml:space="preserve"> The Authority may, by written notice to the Supplier, revoke or amend the authority of the Authority Representative or appoint a new Authority Representative.</w:t>
      </w:r>
      <w:bookmarkEnd w:id="433"/>
    </w:p>
    <w:p w14:paraId="26829AA3" w14:textId="6D032757" w:rsidR="0077414B" w:rsidRDefault="00910446" w:rsidP="006D7AE7">
      <w:pPr>
        <w:pStyle w:val="Level1"/>
        <w:keepNext/>
      </w:pPr>
      <w:bookmarkStart w:id="434" w:name="_Ref_ContractCompanion_9kb9Ur06B"/>
      <w:bookmarkStart w:id="435" w:name="_Ref_ContractCompanion_9kb9Ur254"/>
      <w:bookmarkStart w:id="436" w:name="_Ref_ContractCompanion_9kb9Ur256"/>
      <w:bookmarkStart w:id="437" w:name="_9kR3WTrAG869CeQx1n7JHIj3p0G68NA9KNTVDGK"/>
      <w:bookmarkStart w:id="438" w:name="_9kR3WTr299DF8bQx1n7JHIj3p0G68NA9KNTVDGK"/>
      <w:bookmarkStart w:id="439" w:name="_Toc89699596"/>
      <w:bookmarkStart w:id="440" w:name="_Toc141194860"/>
      <w:r>
        <w:t>Records, Reports, Audits &amp; Open Book Data</w:t>
      </w:r>
      <w:bookmarkEnd w:id="434"/>
      <w:bookmarkEnd w:id="435"/>
      <w:bookmarkEnd w:id="436"/>
      <w:bookmarkEnd w:id="437"/>
      <w:bookmarkEnd w:id="438"/>
      <w:bookmarkEnd w:id="439"/>
      <w:bookmarkEnd w:id="440"/>
    </w:p>
    <w:p w14:paraId="7B732F03" w14:textId="77777777" w:rsidR="0077414B" w:rsidRDefault="0077414B" w:rsidP="006D7AE7">
      <w:pPr>
        <w:pStyle w:val="Level2"/>
        <w:keepNext/>
      </w:pPr>
      <w:r>
        <w:t>The Supplier shall comply with the provisions of:</w:t>
      </w:r>
    </w:p>
    <w:p w14:paraId="0CDF7117" w14:textId="5668FAAE" w:rsidR="0077414B" w:rsidRDefault="0077414B" w:rsidP="00A93A79">
      <w:pPr>
        <w:pStyle w:val="Level3"/>
      </w:pPr>
      <w:bookmarkStart w:id="441" w:name="_9kMHG5YVtCIA9BEMMgOt47DFxtxcYq1H79wqMRM"/>
      <w:r w:rsidRPr="00524961">
        <w:t>Schedule</w:t>
      </w:r>
      <w:r>
        <w:t xml:space="preserve"> </w:t>
      </w:r>
      <w:r w:rsidR="00DC152E">
        <w:t>24</w:t>
      </w:r>
      <w:bookmarkEnd w:id="441"/>
      <w:r>
        <w:t xml:space="preserve"> (</w:t>
      </w:r>
      <w:r w:rsidRPr="0077414B">
        <w:rPr>
          <w:i/>
        </w:rPr>
        <w:t>Reports and Records Provisions</w:t>
      </w:r>
      <w:r>
        <w:t xml:space="preserve">) in relation to the </w:t>
      </w:r>
      <w:bookmarkStart w:id="442" w:name="_9kMML5YVt499FMK1jgu6ytqrum"/>
      <w:r>
        <w:t>maintenance</w:t>
      </w:r>
      <w:bookmarkEnd w:id="442"/>
      <w:r>
        <w:t xml:space="preserve"> and retention of Records; and</w:t>
      </w:r>
    </w:p>
    <w:p w14:paraId="73024184" w14:textId="1465CECA" w:rsidR="0077414B" w:rsidRDefault="0077414B" w:rsidP="00A93A79">
      <w:pPr>
        <w:pStyle w:val="Level3"/>
      </w:pPr>
      <w:bookmarkStart w:id="443" w:name="_9kR3WTr2CC4AIdEn7R"/>
      <w:r>
        <w:t>Part A</w:t>
      </w:r>
      <w:bookmarkEnd w:id="443"/>
      <w:r>
        <w:t xml:space="preserve"> of </w:t>
      </w:r>
      <w:bookmarkStart w:id="444" w:name="_9kMHG5YVtCIA9CGMMVGvopsonrjX2DGMO626UgG"/>
      <w:bookmarkStart w:id="445" w:name="_9kR3WTr2BBAJMhJfifw5qDS"/>
      <w:r w:rsidRPr="00524961">
        <w:t>Schedule</w:t>
      </w:r>
      <w:r>
        <w:t xml:space="preserve"> </w:t>
      </w:r>
      <w:r w:rsidR="00DC152E">
        <w:t>19</w:t>
      </w:r>
      <w:bookmarkEnd w:id="444"/>
      <w:bookmarkEnd w:id="445"/>
      <w:r>
        <w:t xml:space="preserve"> (</w:t>
      </w:r>
      <w:r w:rsidRPr="0077414B">
        <w:rPr>
          <w:i/>
        </w:rPr>
        <w:t>Financial Reports and Audit Rights</w:t>
      </w:r>
      <w:r>
        <w:t xml:space="preserve">) in relation to the </w:t>
      </w:r>
      <w:bookmarkStart w:id="446" w:name="_9kMNM5YVt499FMK1jgu6ytqrum"/>
      <w:r>
        <w:t>maintenance</w:t>
      </w:r>
      <w:bookmarkEnd w:id="446"/>
      <w:r>
        <w:t xml:space="preserve"> of Open Book Data.</w:t>
      </w:r>
    </w:p>
    <w:p w14:paraId="38984DB4" w14:textId="77777777" w:rsidR="0077414B" w:rsidRDefault="0077414B" w:rsidP="006D7AE7">
      <w:pPr>
        <w:pStyle w:val="Level2"/>
        <w:keepNext/>
      </w:pPr>
      <w:r>
        <w:t>The Parties shall comply with the provisions of:</w:t>
      </w:r>
    </w:p>
    <w:p w14:paraId="45E9C9D5" w14:textId="20BACC3D" w:rsidR="0077414B" w:rsidRDefault="0077414B" w:rsidP="00A93A79">
      <w:pPr>
        <w:pStyle w:val="Level3"/>
      </w:pPr>
      <w:bookmarkStart w:id="447" w:name="_9kMHG5YVt4EE6CFaGp9U"/>
      <w:r>
        <w:t>Part B</w:t>
      </w:r>
      <w:bookmarkEnd w:id="447"/>
      <w:r>
        <w:t xml:space="preserve"> of </w:t>
      </w:r>
      <w:bookmarkStart w:id="448" w:name="_9kMIH5YVtCIA9CGMMVGvopsonrjX2DGMO626UgG"/>
      <w:bookmarkStart w:id="449" w:name="_9kMHG5YVt4DDCLOjLhkhy7sFU"/>
      <w:r w:rsidRPr="00524961">
        <w:t>Schedule</w:t>
      </w:r>
      <w:r>
        <w:t xml:space="preserve"> </w:t>
      </w:r>
      <w:r w:rsidR="00DC152E">
        <w:t>19</w:t>
      </w:r>
      <w:bookmarkEnd w:id="448"/>
      <w:bookmarkEnd w:id="449"/>
      <w:r>
        <w:t xml:space="preserve"> (</w:t>
      </w:r>
      <w:r w:rsidRPr="0077414B">
        <w:rPr>
          <w:i/>
        </w:rPr>
        <w:t>Financial Reports and Audit Rights</w:t>
      </w:r>
      <w:r>
        <w:t>) in relation to the provision of the Financial Reports; and</w:t>
      </w:r>
    </w:p>
    <w:p w14:paraId="34F0C93F" w14:textId="393A041F" w:rsidR="0077414B" w:rsidRDefault="0077414B" w:rsidP="00A93A79">
      <w:pPr>
        <w:pStyle w:val="Level3"/>
      </w:pPr>
      <w:bookmarkStart w:id="450" w:name="_9kMIH5YVt4EE6BJfGp9V"/>
      <w:r>
        <w:t>Part C</w:t>
      </w:r>
      <w:bookmarkEnd w:id="450"/>
      <w:r>
        <w:t xml:space="preserve"> of </w:t>
      </w:r>
      <w:bookmarkStart w:id="451" w:name="_9kMJI5YVtCIA9CGMMVGvopsonrjX2DGMO626UgG"/>
      <w:bookmarkStart w:id="452" w:name="_9kMIH5YVt4DDCLOjLhkhy7sFU"/>
      <w:r w:rsidRPr="00524961">
        <w:t>Schedule</w:t>
      </w:r>
      <w:r>
        <w:t xml:space="preserve"> </w:t>
      </w:r>
      <w:r w:rsidR="00DC152E">
        <w:t>19</w:t>
      </w:r>
      <w:bookmarkEnd w:id="451"/>
      <w:bookmarkEnd w:id="452"/>
      <w:r>
        <w:t xml:space="preserve"> (</w:t>
      </w:r>
      <w:r w:rsidRPr="0077414B">
        <w:rPr>
          <w:i/>
        </w:rPr>
        <w:t>Financial Reports and Audit Rights</w:t>
      </w:r>
      <w:r>
        <w:t>) in relation to the exercise of the Audit Rights by the Authority or any Audit Agents.</w:t>
      </w:r>
    </w:p>
    <w:p w14:paraId="146539B3" w14:textId="56C960E4" w:rsidR="0077414B" w:rsidRDefault="00910446" w:rsidP="006D7AE7">
      <w:pPr>
        <w:pStyle w:val="Level1"/>
        <w:keepNext/>
      </w:pPr>
      <w:bookmarkStart w:id="453" w:name="_Ref_ContractCompanion_9kb9Ur24A"/>
      <w:bookmarkStart w:id="454" w:name="_9kR3WTrAG868GjQx1n7JHJVrqx4w"/>
      <w:bookmarkStart w:id="455" w:name="_9kR3WTr299DF7aQx1n7JHJVrqx4w"/>
      <w:bookmarkStart w:id="456" w:name="_Toc89699597"/>
      <w:bookmarkStart w:id="457" w:name="_Toc141194861"/>
      <w:r>
        <w:t>Change</w:t>
      </w:r>
      <w:bookmarkEnd w:id="453"/>
      <w:bookmarkEnd w:id="454"/>
      <w:bookmarkEnd w:id="455"/>
      <w:bookmarkEnd w:id="456"/>
      <w:bookmarkEnd w:id="457"/>
    </w:p>
    <w:p w14:paraId="0A634A44" w14:textId="77777777" w:rsidR="0077414B" w:rsidRDefault="0077414B" w:rsidP="00172C9E">
      <w:pPr>
        <w:pStyle w:val="Sub-heading"/>
      </w:pPr>
      <w:r>
        <w:t>Change Control Procedure</w:t>
      </w:r>
    </w:p>
    <w:p w14:paraId="1E24DC0F" w14:textId="77777777" w:rsidR="0077414B" w:rsidRDefault="0077414B" w:rsidP="0077414B">
      <w:pPr>
        <w:pStyle w:val="Level2"/>
      </w:pPr>
      <w:r>
        <w:t>Any requirement for a Change shall be subject to the Change Control Procedure.</w:t>
      </w:r>
    </w:p>
    <w:p w14:paraId="071AFEA0" w14:textId="77777777" w:rsidR="0077414B" w:rsidRDefault="0077414B" w:rsidP="00172C9E">
      <w:pPr>
        <w:pStyle w:val="Sub-heading"/>
      </w:pPr>
      <w:r>
        <w:t>Change in Law</w:t>
      </w:r>
    </w:p>
    <w:p w14:paraId="31A6E511" w14:textId="5AA43A85" w:rsidR="0077414B" w:rsidRDefault="0077414B" w:rsidP="0077414B">
      <w:pPr>
        <w:pStyle w:val="Level2"/>
      </w:pPr>
      <w:r>
        <w:t xml:space="preserve">The Supplier shall neither be relieved of its obligations to supply the Services in accordance with the terms and conditions of this </w:t>
      </w:r>
      <w:r w:rsidR="000A48F3">
        <w:t>Contract</w:t>
      </w:r>
      <w:r>
        <w:t xml:space="preserve"> nor be entitled to an increase in the Charges as the result of:</w:t>
      </w:r>
    </w:p>
    <w:p w14:paraId="6AAE85B4" w14:textId="77777777" w:rsidR="0077414B" w:rsidRDefault="0077414B" w:rsidP="00A93A79">
      <w:pPr>
        <w:pStyle w:val="Level3"/>
      </w:pPr>
      <w:r>
        <w:t xml:space="preserve">a General Change in Law; or </w:t>
      </w:r>
    </w:p>
    <w:p w14:paraId="444C4400" w14:textId="77777777" w:rsidR="0077414B" w:rsidRDefault="0077414B" w:rsidP="00A93A79">
      <w:pPr>
        <w:pStyle w:val="Level3"/>
      </w:pPr>
      <w:bookmarkStart w:id="458" w:name="_Ref_ContractCompanion_9kb9Ur8CA"/>
      <w:bookmarkStart w:id="459" w:name="_9kR3WTrAG8CGGFCEnZRbuinrsqLLqx4wz9nVDaM"/>
      <w:r>
        <w:t>a Specific Change in Law where the effect of that Specific Change in Law on the Services is reasonably foreseeable at the Effective Date.</w:t>
      </w:r>
      <w:bookmarkEnd w:id="458"/>
      <w:bookmarkEnd w:id="459"/>
    </w:p>
    <w:p w14:paraId="3CD98646" w14:textId="4E2C9D08" w:rsidR="0077414B" w:rsidRDefault="0077414B" w:rsidP="006D7AE7">
      <w:pPr>
        <w:pStyle w:val="Level2"/>
        <w:keepNext/>
      </w:pPr>
      <w:r>
        <w:t xml:space="preserve">If a Specific Change in Law occurs or will occur during the Term (other than as referred to in </w:t>
      </w:r>
      <w:bookmarkStart w:id="460" w:name="_9kMHG5YVtCIAEIIHEGpbTdwkptusNNsz6y1BpXF"/>
      <w:r w:rsidR="00151680">
        <w:t>Clause </w:t>
      </w:r>
      <w:r w:rsidR="00996A44">
        <w:fldChar w:fldCharType="begin"/>
      </w:r>
      <w:r w:rsidR="00996A44">
        <w:instrText xml:space="preserve"> REF _Ref_ContractCompanion_9kb9Ur8CA \w \h \t \* MERGEFORMAT </w:instrText>
      </w:r>
      <w:r w:rsidR="00996A44">
        <w:fldChar w:fldCharType="separate"/>
      </w:r>
      <w:r w:rsidR="00DA3FF9">
        <w:t>13.2.2</w:t>
      </w:r>
      <w:r w:rsidR="00996A44">
        <w:fldChar w:fldCharType="end"/>
      </w:r>
      <w:bookmarkEnd w:id="460"/>
      <w:r>
        <w:t>), the Supplier shall:</w:t>
      </w:r>
    </w:p>
    <w:p w14:paraId="0000EFD8" w14:textId="77777777" w:rsidR="0077414B" w:rsidRDefault="0077414B" w:rsidP="00A93A79">
      <w:pPr>
        <w:pStyle w:val="Level3"/>
      </w:pPr>
      <w:r>
        <w:t>notify the Authority as soon as reasonably practicable of the likely effects of that change, including:</w:t>
      </w:r>
    </w:p>
    <w:p w14:paraId="3EFDDEBA" w14:textId="6965E3E5" w:rsidR="0077414B" w:rsidRDefault="0077414B" w:rsidP="00A93A79">
      <w:pPr>
        <w:pStyle w:val="Level4"/>
      </w:pPr>
      <w:r>
        <w:t xml:space="preserve">whether any Change is required to the Services, the Charges or this </w:t>
      </w:r>
      <w:r w:rsidR="000A48F3">
        <w:t>Contract</w:t>
      </w:r>
      <w:r>
        <w:t>; and</w:t>
      </w:r>
    </w:p>
    <w:p w14:paraId="2C565453" w14:textId="77777777" w:rsidR="0077414B" w:rsidRDefault="0077414B" w:rsidP="00A93A79">
      <w:pPr>
        <w:pStyle w:val="Level4"/>
      </w:pPr>
      <w:r>
        <w:t xml:space="preserve">whether any relief from compliance with the </w:t>
      </w:r>
      <w:bookmarkStart w:id="461" w:name="_9kMON5YVt89568A"/>
      <w:r>
        <w:t>Supplier's</w:t>
      </w:r>
      <w:bookmarkEnd w:id="461"/>
      <w:r>
        <w:t xml:space="preserve"> obligations is required, including any obligation to Achieve a Milestone and/or to meet the Target Performance Levels; and</w:t>
      </w:r>
    </w:p>
    <w:p w14:paraId="06EDB1BF" w14:textId="77777777" w:rsidR="0077414B" w:rsidRDefault="0077414B" w:rsidP="00A93A79">
      <w:pPr>
        <w:pStyle w:val="Level3"/>
      </w:pPr>
      <w:r>
        <w:t>provide the Authority with evidence:</w:t>
      </w:r>
    </w:p>
    <w:p w14:paraId="67C8ABB3" w14:textId="644FCC18" w:rsidR="0077414B" w:rsidRDefault="0077414B" w:rsidP="00A93A79">
      <w:pPr>
        <w:pStyle w:val="Level4"/>
      </w:pPr>
      <w:r>
        <w:t>that the Supplier has minimised any increase in costs or maximised any reduction in costs, including in respect of the costs of its Sub</w:t>
      </w:r>
      <w:r w:rsidR="00A93A79">
        <w:noBreakHyphen/>
      </w:r>
      <w:r>
        <w:t>cont</w:t>
      </w:r>
      <w:r w:rsidR="003B52E4">
        <w:t>ractors;</w:t>
      </w:r>
    </w:p>
    <w:p w14:paraId="186FDE87" w14:textId="77777777" w:rsidR="0077414B" w:rsidRDefault="0077414B" w:rsidP="00A93A79">
      <w:pPr>
        <w:pStyle w:val="Level4"/>
      </w:pPr>
      <w:r>
        <w:t>as to how the Specific Change in Law has affected the cost of providing the Services; and</w:t>
      </w:r>
    </w:p>
    <w:p w14:paraId="16B8951F" w14:textId="7A1B851F" w:rsidR="0077414B" w:rsidRDefault="0077414B" w:rsidP="00A93A79">
      <w:pPr>
        <w:pStyle w:val="Level4"/>
      </w:pPr>
      <w:r>
        <w:t xml:space="preserve">demonstrating that any expenditure that has been avoided, for example which would have been required under the provisions of </w:t>
      </w:r>
      <w:bookmarkStart w:id="462" w:name="_9kR3WTr2BB6EKQChrAvC"/>
      <w:r w:rsidR="00151680">
        <w:t>Clause </w:t>
      </w:r>
      <w:r w:rsidR="003C1311">
        <w:fldChar w:fldCharType="begin"/>
      </w:r>
      <w:r w:rsidR="003C1311">
        <w:instrText xml:space="preserve"> REF _Ref_ContractCompanion_9kb9Ur2AE \w \n \h \t \* MERGEFORMAT </w:instrText>
      </w:r>
      <w:r w:rsidR="003C1311">
        <w:fldChar w:fldCharType="separate"/>
      </w:r>
      <w:bookmarkStart w:id="463" w:name="_9kMIH5YVt4BBENIeSz3p9LQr55NFxuBGBJPPULD"/>
      <w:r w:rsidR="00DA3FF9">
        <w:t>8</w:t>
      </w:r>
      <w:bookmarkEnd w:id="463"/>
      <w:r w:rsidR="003C1311">
        <w:fldChar w:fldCharType="end"/>
      </w:r>
      <w:bookmarkEnd w:id="462"/>
      <w:r>
        <w:t xml:space="preserve"> (</w:t>
      </w:r>
      <w:r w:rsidRPr="003B52E4">
        <w:rPr>
          <w:i/>
        </w:rPr>
        <w:t>Services Improvement</w:t>
      </w:r>
      <w:r>
        <w:t>), has been taken into account in amending the Charges.</w:t>
      </w:r>
    </w:p>
    <w:p w14:paraId="423D82F4" w14:textId="7C3C34AE" w:rsidR="003B52E4" w:rsidRDefault="0077414B" w:rsidP="003B52E4">
      <w:pPr>
        <w:pStyle w:val="Level2"/>
      </w:pPr>
      <w:r>
        <w:t xml:space="preserve">Any variation in the Charges or relief from the </w:t>
      </w:r>
      <w:bookmarkStart w:id="464" w:name="_9kMPO5YVt89568A"/>
      <w:r>
        <w:t>Supplier's</w:t>
      </w:r>
      <w:bookmarkEnd w:id="464"/>
      <w:r>
        <w:t xml:space="preserve"> obligations resulting from a Specific Change in Law (other than as referred to in </w:t>
      </w:r>
      <w:bookmarkStart w:id="465" w:name="_9kMIH5YVtCIAEIIHEGpbTdwkptusNNsz6y1BpXF"/>
      <w:r w:rsidR="00151680">
        <w:t>Clause </w:t>
      </w:r>
      <w:r w:rsidR="00996A44">
        <w:fldChar w:fldCharType="begin"/>
      </w:r>
      <w:r w:rsidR="00996A44">
        <w:instrText xml:space="preserve"> REF _Ref_ContractCompanion_9kb9Ur8CA \w \h \t \* MERGEFORMAT </w:instrText>
      </w:r>
      <w:r w:rsidR="00996A44">
        <w:fldChar w:fldCharType="separate"/>
      </w:r>
      <w:r w:rsidR="00DA3FF9">
        <w:t>13.2.2</w:t>
      </w:r>
      <w:r w:rsidR="00996A44">
        <w:fldChar w:fldCharType="end"/>
      </w:r>
      <w:bookmarkEnd w:id="465"/>
      <w:r>
        <w:t>) shall be implemented in accordance with the Change Control Procedure.</w:t>
      </w:r>
    </w:p>
    <w:p w14:paraId="4CD5A96D" w14:textId="2BB495B2" w:rsidR="003B52E4" w:rsidRDefault="003B52E4">
      <w:pPr>
        <w:rPr>
          <w:rFonts w:eastAsia="Times New Roman" w:cs="Times New Roman"/>
          <w:szCs w:val="24"/>
          <w:lang w:eastAsia="en-GB"/>
        </w:rPr>
      </w:pPr>
    </w:p>
    <w:p w14:paraId="3BD18BD2" w14:textId="4FDE675E" w:rsidR="003B52E4" w:rsidRDefault="003741E4" w:rsidP="006D7AE7">
      <w:pPr>
        <w:pStyle w:val="Sectionheading"/>
      </w:pPr>
      <w:bookmarkStart w:id="466" w:name="_9kR3WTr8E845Advgw3z5w"/>
      <w:bookmarkStart w:id="467" w:name="_Toc89699598"/>
      <w:bookmarkStart w:id="468" w:name="_Toc141194862"/>
      <w:bookmarkEnd w:id="466"/>
      <w:r>
        <w:t>Supplier Personnel and Supply Chain</w:t>
      </w:r>
      <w:bookmarkEnd w:id="467"/>
      <w:bookmarkEnd w:id="468"/>
    </w:p>
    <w:p w14:paraId="70EDCD3B" w14:textId="4F5D31BE" w:rsidR="003B52E4" w:rsidRDefault="00910446" w:rsidP="003C4A60">
      <w:pPr>
        <w:pStyle w:val="Level1"/>
      </w:pPr>
      <w:bookmarkStart w:id="469" w:name="_Ref_ContractCompanion_9kb9Ur247"/>
      <w:bookmarkStart w:id="470" w:name="_9kR3WTrAG868DgQx1n7JHKmKIEB5z9L9CRPLLDC"/>
      <w:bookmarkStart w:id="471" w:name="_9kR3WTr299DEFjQx1n7JHKmKIEB5z9L9CRPLLDC"/>
      <w:bookmarkStart w:id="472" w:name="_Toc89699599"/>
      <w:bookmarkStart w:id="473" w:name="_Toc141194863"/>
      <w:r>
        <w:t>Supplier Personnel</w:t>
      </w:r>
      <w:bookmarkEnd w:id="469"/>
      <w:bookmarkEnd w:id="470"/>
      <w:bookmarkEnd w:id="471"/>
      <w:bookmarkEnd w:id="472"/>
      <w:bookmarkEnd w:id="473"/>
    </w:p>
    <w:p w14:paraId="6DE73762" w14:textId="77777777" w:rsidR="003B52E4" w:rsidRDefault="003B52E4" w:rsidP="006D7AE7">
      <w:pPr>
        <w:pStyle w:val="Level2"/>
        <w:keepNext/>
      </w:pPr>
      <w:r>
        <w:t>The Supplier shall:</w:t>
      </w:r>
    </w:p>
    <w:p w14:paraId="5A449A9E" w14:textId="77777777" w:rsidR="003B52E4" w:rsidRDefault="003B52E4" w:rsidP="00A92D90">
      <w:pPr>
        <w:pStyle w:val="Level3"/>
      </w:pPr>
      <w:r>
        <w:t xml:space="preserve">Provide in advance of any admission to Authority Premises a list of the names of all Supplier Personnel requiring such admission, specifying the capacity in which they require admission and giving such other particulars as the Authority may reasonably require; </w:t>
      </w:r>
    </w:p>
    <w:p w14:paraId="14EC8E85" w14:textId="77777777" w:rsidR="003B52E4" w:rsidRDefault="003B52E4" w:rsidP="00A92D90">
      <w:pPr>
        <w:pStyle w:val="Level3"/>
      </w:pPr>
      <w:r>
        <w:t>ensure that all Supplier Personnel:</w:t>
      </w:r>
    </w:p>
    <w:p w14:paraId="5224461A" w14:textId="77777777" w:rsidR="003B52E4" w:rsidRDefault="003B52E4" w:rsidP="00A92D90">
      <w:pPr>
        <w:pStyle w:val="Level4"/>
      </w:pPr>
      <w:r>
        <w:t>are appropriately qualified, trained and experienced to provide the Services with all reasonable skill, care and diligence;</w:t>
      </w:r>
    </w:p>
    <w:p w14:paraId="54A23FB7" w14:textId="54656194" w:rsidR="003B52E4" w:rsidRDefault="003B52E4" w:rsidP="00A92D90">
      <w:pPr>
        <w:pStyle w:val="Level4"/>
      </w:pPr>
      <w:r>
        <w:t xml:space="preserve">are vetted in accordance with Good Industry Practice and, where applicable, the security requirements set out in </w:t>
      </w:r>
      <w:bookmarkStart w:id="474" w:name="_9kMIH5YVtCIACKOKDePvD5nk1bI433A9LFBH"/>
      <w:bookmarkStart w:id="475" w:name="_9kR3WTr2BBBC7aJfifw5q8J"/>
      <w:r w:rsidRPr="00524961">
        <w:t>Schedule</w:t>
      </w:r>
      <w:r>
        <w:t xml:space="preserve"> 2</w:t>
      </w:r>
      <w:bookmarkEnd w:id="474"/>
      <w:bookmarkEnd w:id="475"/>
      <w:r>
        <w:t xml:space="preserve"> (</w:t>
      </w:r>
      <w:r w:rsidRPr="003B52E4">
        <w:rPr>
          <w:i/>
        </w:rPr>
        <w:t>Services Description</w:t>
      </w:r>
      <w:r>
        <w:t xml:space="preserve">) and </w:t>
      </w:r>
      <w:bookmarkStart w:id="476" w:name="_9kMIH5YVtCIACKIEGhPgxD25MqNvwqv235L"/>
      <w:r w:rsidRPr="00524961">
        <w:t>Schedule</w:t>
      </w:r>
      <w:r>
        <w:t xml:space="preserve"> </w:t>
      </w:r>
      <w:r w:rsidR="00DC152E">
        <w:t>5</w:t>
      </w:r>
      <w:bookmarkEnd w:id="476"/>
      <w:r>
        <w:t xml:space="preserve"> (</w:t>
      </w:r>
      <w:r w:rsidRPr="003B52E4">
        <w:rPr>
          <w:i/>
        </w:rPr>
        <w:t>Security Management</w:t>
      </w:r>
      <w:r>
        <w:t>); and</w:t>
      </w:r>
    </w:p>
    <w:p w14:paraId="6F733B60" w14:textId="1E41341A" w:rsidR="003B52E4" w:rsidRDefault="003B52E4" w:rsidP="00A92D90">
      <w:pPr>
        <w:pStyle w:val="Level4"/>
      </w:pPr>
      <w:r>
        <w:t xml:space="preserve">comply with all reasonable requirements of the Authority concerning conduct at the Authority Premises, including the security requirements as set out in </w:t>
      </w:r>
      <w:bookmarkStart w:id="477" w:name="_9kMJI5YVtCIACKIEGhPgxD25MqNvwqv235L"/>
      <w:r w:rsidRPr="00524961">
        <w:t>Schedule</w:t>
      </w:r>
      <w:r>
        <w:t xml:space="preserve"> </w:t>
      </w:r>
      <w:r w:rsidR="00DC152E">
        <w:t>5</w:t>
      </w:r>
      <w:bookmarkEnd w:id="477"/>
      <w:r>
        <w:t xml:space="preserve"> (</w:t>
      </w:r>
      <w:r w:rsidRPr="003B52E4">
        <w:rPr>
          <w:i/>
        </w:rPr>
        <w:t>Security</w:t>
      </w:r>
      <w:r>
        <w:t xml:space="preserve"> </w:t>
      </w:r>
      <w:r w:rsidRPr="003B52E4">
        <w:rPr>
          <w:i/>
        </w:rPr>
        <w:t>Management</w:t>
      </w:r>
      <w:r>
        <w:t>);</w:t>
      </w:r>
    </w:p>
    <w:p w14:paraId="32B9C14B" w14:textId="4EC9EFD6" w:rsidR="003B52E4" w:rsidRDefault="003B52E4" w:rsidP="00A92D90">
      <w:pPr>
        <w:pStyle w:val="Level3"/>
      </w:pPr>
      <w:r>
        <w:t xml:space="preserve">subject to </w:t>
      </w:r>
      <w:bookmarkStart w:id="478" w:name="_9kR3WTr5DA46CeJfifw5q"/>
      <w:bookmarkStart w:id="479" w:name="_9kMHG5YVtCIA9B9IKeetgmbiwtC5s5"/>
      <w:bookmarkStart w:id="480" w:name="_9kR3WTr2BBAKNhJfifw5qFQ"/>
      <w:r w:rsidRPr="00524961">
        <w:t>Schedule</w:t>
      </w:r>
      <w:bookmarkEnd w:id="478"/>
      <w:r>
        <w:t xml:space="preserve"> </w:t>
      </w:r>
      <w:r w:rsidR="00DC152E">
        <w:t>28</w:t>
      </w:r>
      <w:bookmarkEnd w:id="479"/>
      <w:bookmarkEnd w:id="480"/>
      <w:r>
        <w:t xml:space="preserve"> (</w:t>
      </w:r>
      <w:r w:rsidRPr="003B52E4">
        <w:rPr>
          <w:i/>
        </w:rPr>
        <w:t>Staff Transfer</w:t>
      </w:r>
      <w:r>
        <w:t xml:space="preserve">), retain overall control of the Supplier Personnel at all times so that the Supplier Personnel shall not be deemed to be employees, agents or contractors of the Authority; </w:t>
      </w:r>
    </w:p>
    <w:p w14:paraId="1B3937FC" w14:textId="04E4B165" w:rsidR="003B52E4" w:rsidRDefault="003B52E4" w:rsidP="00A92D90">
      <w:pPr>
        <w:pStyle w:val="Level3"/>
      </w:pPr>
      <w:r>
        <w:t xml:space="preserve">be liable at all times for all acts or omissions of Supplier Personnel, so that any act or omission of a member of any Supplier Personnel which results in a Default under this </w:t>
      </w:r>
      <w:r w:rsidR="000A48F3">
        <w:t>Contract</w:t>
      </w:r>
      <w:r>
        <w:t xml:space="preserve"> shall be a Default by the Supplier;</w:t>
      </w:r>
    </w:p>
    <w:p w14:paraId="7D257AF0" w14:textId="77777777" w:rsidR="003B52E4" w:rsidRDefault="003B52E4" w:rsidP="00A92D90">
      <w:pPr>
        <w:pStyle w:val="Level3"/>
      </w:pPr>
      <w:r>
        <w:t>use all reasonable endeavours to min</w:t>
      </w:r>
      <w:bookmarkStart w:id="481" w:name="_9kR3WTr5DA46Ewq"/>
      <w:bookmarkEnd w:id="481"/>
      <w:r w:rsidR="003C1311">
        <w:t xml:space="preserve">imise the number of changes </w:t>
      </w:r>
      <w:bookmarkStart w:id="482" w:name="_9kR3WTr5DA46Fxq"/>
      <w:r w:rsidR="003C1311">
        <w:t>in</w:t>
      </w:r>
      <w:bookmarkEnd w:id="482"/>
      <w:r w:rsidR="003C1311">
        <w:t xml:space="preserve"> </w:t>
      </w:r>
      <w:r>
        <w:t xml:space="preserve">Supplier Personnel; </w:t>
      </w:r>
    </w:p>
    <w:p w14:paraId="21EA3277" w14:textId="77777777" w:rsidR="003B52E4" w:rsidRDefault="003B52E4" w:rsidP="00A92D90">
      <w:pPr>
        <w:pStyle w:val="Level3"/>
      </w:pPr>
      <w:r>
        <w:t xml:space="preserve">replace (temporarily or permanently, as appropriate) any Supplier Personnel as soon as practicable if any Supplier Personnel have been removed or are unavailable for any reason whatsoever; </w:t>
      </w:r>
    </w:p>
    <w:p w14:paraId="309EBAA6" w14:textId="77777777" w:rsidR="003B52E4" w:rsidRDefault="003B52E4" w:rsidP="00A92D90">
      <w:pPr>
        <w:pStyle w:val="Level3"/>
      </w:pPr>
      <w:r>
        <w:t>bear the programme familiarisation and other costs associated with any replacement of any Supplier Personnel; and</w:t>
      </w:r>
    </w:p>
    <w:p w14:paraId="546B4DB7" w14:textId="54762411" w:rsidR="003B52E4" w:rsidRDefault="003B52E4" w:rsidP="00A92D90">
      <w:pPr>
        <w:pStyle w:val="Level3"/>
      </w:pPr>
      <w:r>
        <w:t xml:space="preserve">procure that the Supplier Personnel shall vacate the Authority Premises immediately upon the termination or expiry of this </w:t>
      </w:r>
      <w:r w:rsidR="000A48F3">
        <w:t>Contract</w:t>
      </w:r>
      <w:r>
        <w:t>.</w:t>
      </w:r>
    </w:p>
    <w:p w14:paraId="33915666" w14:textId="535278BD" w:rsidR="003B52E4" w:rsidRDefault="003B52E4" w:rsidP="006D7AE7">
      <w:pPr>
        <w:pStyle w:val="Level2"/>
        <w:keepNext/>
      </w:pPr>
      <w:r>
        <w:t xml:space="preserve">If the Authority reasonably believes that any of the Supplier Personnel are unsuitable to undertake work in respect of this </w:t>
      </w:r>
      <w:r w:rsidR="000A48F3">
        <w:t>Contract</w:t>
      </w:r>
      <w:r>
        <w:t>, it may:</w:t>
      </w:r>
    </w:p>
    <w:p w14:paraId="69AC56A0" w14:textId="77777777" w:rsidR="003B52E4" w:rsidRDefault="003B52E4" w:rsidP="00A92D90">
      <w:pPr>
        <w:pStyle w:val="Level3"/>
      </w:pPr>
      <w:r>
        <w:t xml:space="preserve">refuse admission to the relevant person(s) to the Authority Premises; and/or </w:t>
      </w:r>
    </w:p>
    <w:p w14:paraId="13843495" w14:textId="77777777" w:rsidR="003B52E4" w:rsidRDefault="003B52E4" w:rsidP="00A92D90">
      <w:pPr>
        <w:pStyle w:val="Level3"/>
      </w:pPr>
      <w:r>
        <w:t>direct the Supplier to end the involvement in the provision of the Services of the relevant person(s).</w:t>
      </w:r>
    </w:p>
    <w:p w14:paraId="51E206A7" w14:textId="77777777" w:rsidR="003B52E4" w:rsidRDefault="003B52E4" w:rsidP="00172C9E">
      <w:pPr>
        <w:pStyle w:val="Sub-heading"/>
      </w:pPr>
      <w:r>
        <w:t>Key Personnel</w:t>
      </w:r>
    </w:p>
    <w:p w14:paraId="67261C4B" w14:textId="76239C2D" w:rsidR="003B52E4" w:rsidRDefault="003B52E4" w:rsidP="0030406C">
      <w:pPr>
        <w:pStyle w:val="Level2"/>
      </w:pPr>
      <w:r>
        <w:t xml:space="preserve">The Supplier shall ensure that the Key Personnel fulfil the Key Roles at all times during the Term. </w:t>
      </w:r>
      <w:bookmarkStart w:id="483" w:name="_9kMIH5YVtCIA9AGQLXH2oPyDB77zy"/>
      <w:bookmarkStart w:id="484" w:name="_9kMHG5YVt4DDCLJeLhkhy7sHT"/>
      <w:r w:rsidRPr="00524961">
        <w:t>Schedule</w:t>
      </w:r>
      <w:r>
        <w:t xml:space="preserve"> </w:t>
      </w:r>
      <w:r w:rsidR="00DC152E">
        <w:t>29</w:t>
      </w:r>
      <w:bookmarkEnd w:id="483"/>
      <w:bookmarkEnd w:id="484"/>
      <w:r>
        <w:t xml:space="preserve"> (</w:t>
      </w:r>
      <w:r w:rsidRPr="0030406C">
        <w:rPr>
          <w:i/>
        </w:rPr>
        <w:t>Key Personnel</w:t>
      </w:r>
      <w:r>
        <w:t xml:space="preserve">) lists the Key Roles and names of the persons who the Supplier shall appoint to fill those Key Roles at the </w:t>
      </w:r>
      <w:r w:rsidR="00CE03DC" w:rsidRPr="00CE03DC">
        <w:t>Operational Service Commencement</w:t>
      </w:r>
      <w:r>
        <w:t xml:space="preserve">. </w:t>
      </w:r>
    </w:p>
    <w:p w14:paraId="3C184B1A" w14:textId="4120F744" w:rsidR="003B52E4" w:rsidRDefault="003B52E4" w:rsidP="0030406C">
      <w:pPr>
        <w:pStyle w:val="Level2"/>
      </w:pPr>
      <w:bookmarkStart w:id="485" w:name="_9kR3WTrAG8CGDCDHhSkEPF3zA58PJw9Iyv6MI5M"/>
      <w:bookmarkStart w:id="486" w:name="_Ref_ContractCompanion_9kb9Ur8C7"/>
      <w:r>
        <w:t>The Authority may identify any further roles as being Key Roles and, following agreement to the same by the Supplier, the relevant person selected to fill those Key Roles shall be included on the list of Key Personnel.</w:t>
      </w:r>
      <w:bookmarkEnd w:id="485"/>
      <w:bookmarkEnd w:id="486"/>
    </w:p>
    <w:p w14:paraId="0B0606D4" w14:textId="77777777" w:rsidR="003B52E4" w:rsidRDefault="003B52E4" w:rsidP="006D7AE7">
      <w:pPr>
        <w:pStyle w:val="Level2"/>
        <w:keepNext/>
      </w:pPr>
      <w:bookmarkStart w:id="487" w:name="_Ref_ContractCompanion_9kb9Ur8BD"/>
      <w:bookmarkStart w:id="488" w:name="_9kR3WTrAG8CGA9DIiSkWhB74ys2H8rw8BFMQC8J"/>
      <w:r>
        <w:t>The Supplier shall not remove or replace any Key Personnel (including when carrying out Exit Management) unless:</w:t>
      </w:r>
      <w:bookmarkEnd w:id="487"/>
      <w:bookmarkEnd w:id="488"/>
    </w:p>
    <w:p w14:paraId="0140B974" w14:textId="77777777" w:rsidR="003B52E4" w:rsidRDefault="003B52E4" w:rsidP="00A92D90">
      <w:pPr>
        <w:pStyle w:val="Level3"/>
      </w:pPr>
      <w:r>
        <w:t>requested to do so by the Authority;</w:t>
      </w:r>
    </w:p>
    <w:p w14:paraId="2B1740BA" w14:textId="77777777" w:rsidR="003B52E4" w:rsidRDefault="003B52E4" w:rsidP="00A92D90">
      <w:pPr>
        <w:pStyle w:val="Level3"/>
      </w:pPr>
      <w:r>
        <w:t xml:space="preserve">the person concerned resigns, retires or dies or is on maternity leave, paternity leave or shared parental leave or long-term sick leave; </w:t>
      </w:r>
    </w:p>
    <w:p w14:paraId="361AF225" w14:textId="77777777" w:rsidR="003B52E4" w:rsidRDefault="003B52E4" w:rsidP="00A92D90">
      <w:pPr>
        <w:pStyle w:val="Level3"/>
      </w:pPr>
      <w:r>
        <w:t>the person’s employment or contractual arrangement with the Supplier or a Sub-contractor is terminated for material breach of contract by the employee; or</w:t>
      </w:r>
    </w:p>
    <w:p w14:paraId="42C83ADD" w14:textId="77777777" w:rsidR="003B52E4" w:rsidRDefault="003B52E4" w:rsidP="00A92D90">
      <w:pPr>
        <w:pStyle w:val="Level3"/>
      </w:pPr>
      <w:r>
        <w:t>the Supplier obtains the Authority’s prior written consent (such consent not to be unreasonably withheld or delayed).</w:t>
      </w:r>
    </w:p>
    <w:p w14:paraId="1687021C" w14:textId="77777777" w:rsidR="003B52E4" w:rsidRDefault="003B52E4" w:rsidP="006D7AE7">
      <w:pPr>
        <w:pStyle w:val="Level2"/>
        <w:keepNext/>
      </w:pPr>
      <w:bookmarkStart w:id="489" w:name="_Ref_ContractCompanion_9kb9Ur8BA"/>
      <w:bookmarkStart w:id="490" w:name="_9kR3WTrAG8CFGGDJjSkWhB74ys2H8rw8"/>
      <w:r>
        <w:t>The Supplier shall:</w:t>
      </w:r>
      <w:bookmarkEnd w:id="489"/>
      <w:bookmarkEnd w:id="490"/>
    </w:p>
    <w:p w14:paraId="5468AD22" w14:textId="77777777" w:rsidR="003B52E4" w:rsidRDefault="003B52E4" w:rsidP="00A92D90">
      <w:pPr>
        <w:pStyle w:val="Level3"/>
      </w:pPr>
      <w:r>
        <w:t xml:space="preserve">notify the Authority promptly of the absence of any Key Personnel (other than for short-term sickness or holidays of 2 weeks or less, in which case the Supplier shall ensure appropriate temporary cover for that Key Role); </w:t>
      </w:r>
    </w:p>
    <w:p w14:paraId="4EC6DDB3" w14:textId="77777777" w:rsidR="003B52E4" w:rsidRDefault="003B52E4" w:rsidP="00A92D90">
      <w:pPr>
        <w:pStyle w:val="Level3"/>
      </w:pPr>
      <w:r>
        <w:t xml:space="preserve">ensure that any Key Role is not vacant for any longer than 10 Working Days; </w:t>
      </w:r>
    </w:p>
    <w:p w14:paraId="3E33E888" w14:textId="77777777" w:rsidR="003B52E4" w:rsidRDefault="003B52E4" w:rsidP="00A92D90">
      <w:pPr>
        <w:pStyle w:val="Level3"/>
      </w:pPr>
      <w:r>
        <w:t>give as much notice as is reasonably practicable of its intention to remove or replace any member of Key Personnel and, except in the cases of death, unexpected ill health or a material breach of the Key Personnel’s employment contract, this will mean at least 60 Working Days’ notice;</w:t>
      </w:r>
    </w:p>
    <w:p w14:paraId="686C6E57" w14:textId="77777777" w:rsidR="003B52E4" w:rsidRDefault="003B52E4" w:rsidP="00A92D90">
      <w:pPr>
        <w:pStyle w:val="Level3"/>
      </w:pPr>
      <w:r>
        <w:t>ensure that all arrangements for planned changes in Key Personnel provide adequate periods during which incoming and outgoing personnel work together to transfer responsibilities and ensure that such change does not have an adverse impact on the performance of the Services; and</w:t>
      </w:r>
    </w:p>
    <w:p w14:paraId="22D1DDA5" w14:textId="77777777" w:rsidR="003B52E4" w:rsidRDefault="003B52E4" w:rsidP="00A92D90">
      <w:pPr>
        <w:pStyle w:val="Level3"/>
      </w:pPr>
      <w:r>
        <w:t>ensure that any replacement for a Key Role:</w:t>
      </w:r>
    </w:p>
    <w:p w14:paraId="6830B4D7" w14:textId="77777777" w:rsidR="003B52E4" w:rsidRDefault="003B52E4" w:rsidP="00A92D90">
      <w:pPr>
        <w:pStyle w:val="Level4"/>
      </w:pPr>
      <w:r>
        <w:t>has a level of qualifications and experience appropriate to the relevant Key Role; and</w:t>
      </w:r>
    </w:p>
    <w:p w14:paraId="2F969B43" w14:textId="00C9881D" w:rsidR="003B52E4" w:rsidRDefault="003B52E4" w:rsidP="00A92D90">
      <w:pPr>
        <w:pStyle w:val="Level4"/>
      </w:pPr>
      <w:r>
        <w:t xml:space="preserve">is fully competent to carry out the tasks assigned to the Key Personnel whom </w:t>
      </w:r>
      <w:r w:rsidR="0068340F">
        <w:t>they have</w:t>
      </w:r>
      <w:r>
        <w:t xml:space="preserve"> replaced.</w:t>
      </w:r>
    </w:p>
    <w:p w14:paraId="3FCF162F" w14:textId="77777777" w:rsidR="003B52E4" w:rsidRDefault="003B52E4" w:rsidP="00172C9E">
      <w:pPr>
        <w:pStyle w:val="Sub-heading"/>
      </w:pPr>
      <w:r>
        <w:t>Employment Indemnity</w:t>
      </w:r>
    </w:p>
    <w:p w14:paraId="0692CF70" w14:textId="77777777" w:rsidR="003B52E4" w:rsidRDefault="0030406C" w:rsidP="006D7AE7">
      <w:pPr>
        <w:pStyle w:val="Level2"/>
        <w:keepNext/>
      </w:pPr>
      <w:bookmarkStart w:id="491" w:name="_Ref_ContractCompanion_9kb9Ur8B7"/>
      <w:bookmarkStart w:id="492" w:name="_9kR3WTrAG8CFDDDKkSkTKtD5r2zo65t9Dv8"/>
      <w:r>
        <w:t>The Parties agree that:</w:t>
      </w:r>
      <w:bookmarkEnd w:id="491"/>
      <w:bookmarkEnd w:id="492"/>
    </w:p>
    <w:p w14:paraId="492C9E4E" w14:textId="77777777" w:rsidR="003B52E4" w:rsidRDefault="003B52E4" w:rsidP="00A92D90">
      <w:pPr>
        <w:pStyle w:val="Level3"/>
      </w:pPr>
      <w:r>
        <w:t>the Supplier shall both during and after the Term indemnify the Authority against all Employee Liabilities that may arise as a result of any claims brought against the Authority by any person where such claim arises from any act or omission of the Supplier or any Supplier Personnel; and</w:t>
      </w:r>
    </w:p>
    <w:p w14:paraId="4FC1ED07" w14:textId="77777777" w:rsidR="003B52E4" w:rsidRDefault="003B52E4" w:rsidP="00A92D90">
      <w:pPr>
        <w:pStyle w:val="Level3"/>
      </w:pPr>
      <w:r>
        <w:t xml:space="preserve">the Authority shall both during and after the Term indemnify the Supplier against all Employee Liabilities that may arise as a result of any claims brought against the Supplier by any person where such claim arises from any act or omission of the Authority or any of the Authority’s employees, agents, consultants and contractors. </w:t>
      </w:r>
    </w:p>
    <w:p w14:paraId="5DAF0573" w14:textId="77777777" w:rsidR="003B52E4" w:rsidRDefault="003B52E4" w:rsidP="00172C9E">
      <w:pPr>
        <w:pStyle w:val="Sub-heading"/>
      </w:pPr>
      <w:r>
        <w:t>Income Tax and National Insurance Contributions</w:t>
      </w:r>
    </w:p>
    <w:p w14:paraId="1E70F9CD" w14:textId="1DEEDF53" w:rsidR="003B52E4" w:rsidRDefault="003B52E4" w:rsidP="0030406C">
      <w:pPr>
        <w:pStyle w:val="Level2"/>
      </w:pPr>
      <w:bookmarkStart w:id="493" w:name="_Ref_ContractCompanion_9kb9Ur8B4"/>
      <w:bookmarkStart w:id="494" w:name="_9kR3WTrAG8CFAADLoVkvwz3pbmGC93x7IJ63S8z"/>
      <w:r>
        <w:t xml:space="preserve">Where the Supplier or any Supplier Personnel are liable to be taxed in the UK or to pay national insurance contributions in respect of consideration received under this </w:t>
      </w:r>
      <w:r w:rsidR="000A48F3">
        <w:t>Contract</w:t>
      </w:r>
      <w:r>
        <w:t>, the Supplier shall:</w:t>
      </w:r>
      <w:bookmarkEnd w:id="493"/>
      <w:bookmarkEnd w:id="494"/>
    </w:p>
    <w:p w14:paraId="6F2BEBF6" w14:textId="77777777" w:rsidR="003B52E4" w:rsidRDefault="003B52E4" w:rsidP="00A92D90">
      <w:pPr>
        <w:pStyle w:val="Level3"/>
      </w:pPr>
      <w:r>
        <w:t xml:space="preserve">at all times comply with the </w:t>
      </w:r>
      <w:bookmarkStart w:id="495" w:name="_9kR3WTr277DLDPKlnypXOzeCwA23283z3gc7MIF"/>
      <w:r>
        <w:t>Income Tax (Earnings and Pensions) Act 2003</w:t>
      </w:r>
      <w:bookmarkEnd w:id="495"/>
      <w:r>
        <w:t xml:space="preserve"> and all other statutes and regulations relating to income tax, and the </w:t>
      </w:r>
      <w:bookmarkStart w:id="496" w:name="_9kR3WTr277DFFhVmhgkdRizF47OiTBHMCxATIEK"/>
      <w:r>
        <w:t>Social Security Contributions and Benefits Act 1992</w:t>
      </w:r>
      <w:bookmarkEnd w:id="496"/>
      <w:r>
        <w:t xml:space="preserve"> and all other statutes and regulations relating to national insurance contributions, in respect of that consideration; and</w:t>
      </w:r>
    </w:p>
    <w:p w14:paraId="030828F1" w14:textId="77777777" w:rsidR="003B52E4" w:rsidRDefault="003B52E4" w:rsidP="00A92D90">
      <w:pPr>
        <w:pStyle w:val="Level3"/>
      </w:pPr>
      <w:r>
        <w:t xml:space="preserve">indemnify the Authority against any income tax, national insurance and social security contributions and any other liability, deduction, contribution, assessment or claim arising from or made in connection with the provision of the Services by the Supplier or any Supplier Personnel. </w:t>
      </w:r>
    </w:p>
    <w:p w14:paraId="6B1760AB" w14:textId="77777777" w:rsidR="003B52E4" w:rsidRDefault="003B52E4" w:rsidP="00172C9E">
      <w:pPr>
        <w:pStyle w:val="Sub-heading"/>
      </w:pPr>
      <w:r>
        <w:t>Staff Transfer</w:t>
      </w:r>
    </w:p>
    <w:p w14:paraId="7AE46606" w14:textId="77777777" w:rsidR="003B52E4" w:rsidRDefault="003B52E4" w:rsidP="006D7AE7">
      <w:pPr>
        <w:pStyle w:val="Level2"/>
        <w:keepNext/>
      </w:pPr>
      <w:r>
        <w:t>The Parties agree that:</w:t>
      </w:r>
    </w:p>
    <w:p w14:paraId="272AE64C" w14:textId="5FAC57DE" w:rsidR="003B52E4" w:rsidRDefault="003B52E4" w:rsidP="00A92D90">
      <w:pPr>
        <w:pStyle w:val="Level3"/>
      </w:pPr>
      <w:r>
        <w:t xml:space="preserve">where the commencement of the provision of the Services or any part of the Services results in one or more Relevant Transfers, </w:t>
      </w:r>
      <w:bookmarkStart w:id="497" w:name="_9kMIH5YVtCIA9B9IKeetgmbiwtC5s5"/>
      <w:bookmarkStart w:id="498" w:name="_9kMHG5YVt4DDCMPjLhkhy7sHS"/>
      <w:r w:rsidRPr="00524961">
        <w:t>Schedule</w:t>
      </w:r>
      <w:r>
        <w:t xml:space="preserve"> </w:t>
      </w:r>
      <w:r w:rsidR="00DC152E">
        <w:t>28</w:t>
      </w:r>
      <w:bookmarkEnd w:id="497"/>
      <w:bookmarkEnd w:id="498"/>
      <w:r>
        <w:t xml:space="preserve"> (</w:t>
      </w:r>
      <w:r w:rsidRPr="0030406C">
        <w:rPr>
          <w:i/>
        </w:rPr>
        <w:t>Staff Transfer</w:t>
      </w:r>
      <w:r>
        <w:t>) shall apply as follows:</w:t>
      </w:r>
    </w:p>
    <w:p w14:paraId="33D1BDAA" w14:textId="544528C5" w:rsidR="003B52E4" w:rsidRDefault="003B52E4" w:rsidP="00A92D90">
      <w:pPr>
        <w:pStyle w:val="Level4"/>
      </w:pPr>
      <w:r>
        <w:t xml:space="preserve">where the Relevant Transfer involves the transfer of Transferring Authority Employees, </w:t>
      </w:r>
      <w:bookmarkStart w:id="499" w:name="_9kMHG5YVt4EE6CKfGp9T"/>
      <w:r>
        <w:t>Part A</w:t>
      </w:r>
      <w:bookmarkEnd w:id="499"/>
      <w:r>
        <w:t xml:space="preserve"> and </w:t>
      </w:r>
      <w:bookmarkStart w:id="500" w:name="_9kR3WTr2CC4AJeEn7U"/>
      <w:r>
        <w:t>Part D</w:t>
      </w:r>
      <w:bookmarkEnd w:id="500"/>
      <w:r>
        <w:t xml:space="preserve"> of </w:t>
      </w:r>
      <w:bookmarkStart w:id="501" w:name="_9kMJI5YVtCIA9B9IKeetgmbiwtC5s5"/>
      <w:bookmarkStart w:id="502" w:name="_9kMIH5YVt4DDCMPjLhkhy7sHS"/>
      <w:r w:rsidRPr="00524961">
        <w:t>Schedule</w:t>
      </w:r>
      <w:r>
        <w:t xml:space="preserve"> </w:t>
      </w:r>
      <w:r w:rsidR="00DC152E">
        <w:t>28</w:t>
      </w:r>
      <w:bookmarkEnd w:id="501"/>
      <w:bookmarkEnd w:id="502"/>
      <w:r>
        <w:t xml:space="preserve"> (</w:t>
      </w:r>
      <w:r w:rsidRPr="0030406C">
        <w:rPr>
          <w:i/>
        </w:rPr>
        <w:t>Staff Transfer</w:t>
      </w:r>
      <w:r>
        <w:t>) shall apply;</w:t>
      </w:r>
    </w:p>
    <w:p w14:paraId="1065E440" w14:textId="4A013C24" w:rsidR="003B52E4" w:rsidRDefault="003B52E4" w:rsidP="00A92D90">
      <w:pPr>
        <w:pStyle w:val="Level4"/>
      </w:pPr>
      <w:r>
        <w:t xml:space="preserve">where the Relevant Transfer involves the transfer of Transferring Former Supplier Employees, </w:t>
      </w:r>
      <w:bookmarkStart w:id="503" w:name="_9kMIH5YVt4EE6CFaGp9U"/>
      <w:r>
        <w:t>Part B</w:t>
      </w:r>
      <w:bookmarkEnd w:id="503"/>
      <w:r>
        <w:t xml:space="preserve"> and </w:t>
      </w:r>
      <w:bookmarkStart w:id="504" w:name="_9kMHG5YVt4EE6CLgGp9W"/>
      <w:r>
        <w:t>Part D</w:t>
      </w:r>
      <w:bookmarkEnd w:id="504"/>
      <w:r>
        <w:t xml:space="preserve"> of </w:t>
      </w:r>
      <w:bookmarkStart w:id="505" w:name="_9kMKJ5YVtCIA9B9IKeetgmbiwtC5s5"/>
      <w:bookmarkStart w:id="506" w:name="_9kMJI5YVt4DDCMPjLhkhy7sHS"/>
      <w:r w:rsidRPr="00524961">
        <w:t>Schedule</w:t>
      </w:r>
      <w:r>
        <w:t xml:space="preserve"> </w:t>
      </w:r>
      <w:r w:rsidR="00DC152E">
        <w:t>28</w:t>
      </w:r>
      <w:bookmarkEnd w:id="505"/>
      <w:bookmarkEnd w:id="506"/>
      <w:r>
        <w:t xml:space="preserve"> (</w:t>
      </w:r>
      <w:r w:rsidRPr="0030406C">
        <w:rPr>
          <w:i/>
        </w:rPr>
        <w:t>Staff Transfer</w:t>
      </w:r>
      <w:r>
        <w:t xml:space="preserve">) shall apply; </w:t>
      </w:r>
    </w:p>
    <w:p w14:paraId="2FF21549" w14:textId="4FC7D6BE" w:rsidR="003B52E4" w:rsidRDefault="003B52E4" w:rsidP="00A92D90">
      <w:pPr>
        <w:pStyle w:val="Level4"/>
      </w:pPr>
      <w:r>
        <w:t xml:space="preserve">where the Relevant Transfer involves the transfer of Transferring Authority Employees and Transferring Former Supplier Employees, </w:t>
      </w:r>
      <w:bookmarkStart w:id="507" w:name="_9kR3WTr2CC4AKfEn79R"/>
      <w:r>
        <w:t>Parts A</w:t>
      </w:r>
      <w:bookmarkEnd w:id="507"/>
      <w:r>
        <w:t xml:space="preserve">, </w:t>
      </w:r>
      <w:bookmarkStart w:id="508" w:name="_9kR3WTr2CC4BCI"/>
      <w:r>
        <w:t>B</w:t>
      </w:r>
      <w:bookmarkEnd w:id="508"/>
      <w:r>
        <w:t xml:space="preserve"> and </w:t>
      </w:r>
      <w:bookmarkStart w:id="509" w:name="_9kR3WTr2CC4BDL"/>
      <w:r>
        <w:t>D</w:t>
      </w:r>
      <w:bookmarkEnd w:id="509"/>
      <w:r>
        <w:t xml:space="preserve"> of </w:t>
      </w:r>
      <w:bookmarkStart w:id="510" w:name="_9kMLK5YVtCIA9B9IKeetgmbiwtC5s5"/>
      <w:bookmarkStart w:id="511" w:name="_9kMKJ5YVt4DDCMPjLhkhy7sHS"/>
      <w:r w:rsidRPr="00524961">
        <w:t>Schedule</w:t>
      </w:r>
      <w:r>
        <w:t xml:space="preserve"> </w:t>
      </w:r>
      <w:r w:rsidR="00DC152E">
        <w:t>28</w:t>
      </w:r>
      <w:bookmarkEnd w:id="510"/>
      <w:bookmarkEnd w:id="511"/>
      <w:r>
        <w:t xml:space="preserve"> (</w:t>
      </w:r>
      <w:r w:rsidRPr="0030406C">
        <w:rPr>
          <w:i/>
        </w:rPr>
        <w:t>Staff</w:t>
      </w:r>
      <w:r>
        <w:t xml:space="preserve"> </w:t>
      </w:r>
      <w:r w:rsidRPr="0030406C">
        <w:rPr>
          <w:i/>
        </w:rPr>
        <w:t>Transfer</w:t>
      </w:r>
      <w:r>
        <w:t>) shall apply; and</w:t>
      </w:r>
    </w:p>
    <w:p w14:paraId="75276789" w14:textId="20A9A5A8" w:rsidR="003B52E4" w:rsidRDefault="003B52E4" w:rsidP="00A92D90">
      <w:pPr>
        <w:pStyle w:val="Level4"/>
      </w:pPr>
      <w:bookmarkStart w:id="512" w:name="_9kMJI5YVt4EE6BJfGp9V"/>
      <w:r>
        <w:t>Part C</w:t>
      </w:r>
      <w:bookmarkEnd w:id="512"/>
      <w:r>
        <w:t xml:space="preserve"> of </w:t>
      </w:r>
      <w:bookmarkStart w:id="513" w:name="_9kMML5YVtCIA9B9IKeetgmbiwtC5s5"/>
      <w:bookmarkStart w:id="514" w:name="_9kMLK5YVt4DDCMPjLhkhy7sHS"/>
      <w:r w:rsidRPr="00524961">
        <w:t>Schedule</w:t>
      </w:r>
      <w:r>
        <w:t xml:space="preserve"> </w:t>
      </w:r>
      <w:r w:rsidR="00DC152E">
        <w:t>28</w:t>
      </w:r>
      <w:bookmarkEnd w:id="513"/>
      <w:bookmarkEnd w:id="514"/>
      <w:r>
        <w:t xml:space="preserve"> (</w:t>
      </w:r>
      <w:r w:rsidRPr="0030406C">
        <w:rPr>
          <w:i/>
        </w:rPr>
        <w:t>Staff Transfer</w:t>
      </w:r>
      <w:r>
        <w:t>) shall not apply;</w:t>
      </w:r>
    </w:p>
    <w:p w14:paraId="03BBE0B1" w14:textId="7EC0FDED" w:rsidR="003B52E4" w:rsidRDefault="003B52E4" w:rsidP="00A92D90">
      <w:pPr>
        <w:pStyle w:val="Level3"/>
      </w:pPr>
      <w:r>
        <w:t xml:space="preserve">where commencement of the provision of the Services or a part of the Services does not result in a Relevant Transfer, </w:t>
      </w:r>
      <w:bookmarkStart w:id="515" w:name="_9kMKJ5YVt4EE6BJfGp9V"/>
      <w:r>
        <w:t>Part C</w:t>
      </w:r>
      <w:bookmarkEnd w:id="515"/>
      <w:r>
        <w:t xml:space="preserve"> of </w:t>
      </w:r>
      <w:bookmarkStart w:id="516" w:name="_9kMNM5YVtCIA9B9IKeetgmbiwtC5s5"/>
      <w:bookmarkStart w:id="517" w:name="_9kMML5YVt4DDCMPjLhkhy7sHS"/>
      <w:r w:rsidRPr="00524961">
        <w:t>Schedule</w:t>
      </w:r>
      <w:r>
        <w:t xml:space="preserve"> </w:t>
      </w:r>
      <w:r w:rsidR="00DC152E">
        <w:t>28</w:t>
      </w:r>
      <w:bookmarkEnd w:id="516"/>
      <w:bookmarkEnd w:id="517"/>
      <w:r>
        <w:t xml:space="preserve"> (</w:t>
      </w:r>
      <w:r w:rsidRPr="0030406C">
        <w:rPr>
          <w:i/>
        </w:rPr>
        <w:t>Staff Transfer</w:t>
      </w:r>
      <w:r>
        <w:t xml:space="preserve">) shall apply, </w:t>
      </w:r>
      <w:bookmarkStart w:id="518" w:name="_9kMIH5YVt4EE6CLgGp9W"/>
      <w:r>
        <w:t>Part D</w:t>
      </w:r>
      <w:bookmarkEnd w:id="518"/>
      <w:r>
        <w:t xml:space="preserve"> of </w:t>
      </w:r>
      <w:bookmarkStart w:id="519" w:name="_9kR3WTr2CC4BEbJfifw5qFQ"/>
      <w:bookmarkStart w:id="520" w:name="_9kMNM5YVt4DDCMPjLhkhy7sHS"/>
      <w:r w:rsidRPr="00524961">
        <w:t>Schedule</w:t>
      </w:r>
      <w:r>
        <w:t xml:space="preserve"> </w:t>
      </w:r>
      <w:r w:rsidR="00DC152E">
        <w:t>28</w:t>
      </w:r>
      <w:bookmarkEnd w:id="519"/>
      <w:bookmarkEnd w:id="520"/>
      <w:r>
        <w:t xml:space="preserve"> may apply and </w:t>
      </w:r>
      <w:bookmarkStart w:id="521" w:name="_9kMHG5YVt4EE6CMhGp9BT"/>
      <w:r>
        <w:t>Parts A</w:t>
      </w:r>
      <w:bookmarkEnd w:id="521"/>
      <w:r>
        <w:t xml:space="preserve"> and </w:t>
      </w:r>
      <w:bookmarkStart w:id="522" w:name="_9kMHG5YVt4EE6DEK"/>
      <w:r>
        <w:t>B</w:t>
      </w:r>
      <w:bookmarkEnd w:id="522"/>
      <w:r>
        <w:t xml:space="preserve"> of </w:t>
      </w:r>
      <w:bookmarkStart w:id="523" w:name="_9kMON5YVtCIA9B9IKeetgmbiwtC5s5"/>
      <w:bookmarkStart w:id="524" w:name="_9kMON5YVt4DDCMPjLhkhy7sHS"/>
      <w:r w:rsidRPr="00524961">
        <w:t>Schedule</w:t>
      </w:r>
      <w:r>
        <w:t xml:space="preserve"> </w:t>
      </w:r>
      <w:r w:rsidR="00DC152E">
        <w:t>28</w:t>
      </w:r>
      <w:bookmarkEnd w:id="523"/>
      <w:bookmarkEnd w:id="524"/>
      <w:r>
        <w:t xml:space="preserve"> (</w:t>
      </w:r>
      <w:r w:rsidRPr="0030406C">
        <w:rPr>
          <w:i/>
        </w:rPr>
        <w:t>Staff Transfer</w:t>
      </w:r>
      <w:r>
        <w:t>) shall not apply; and</w:t>
      </w:r>
    </w:p>
    <w:p w14:paraId="59A7ABC2" w14:textId="3702A237" w:rsidR="003B52E4" w:rsidRDefault="003B52E4" w:rsidP="00A92D90">
      <w:pPr>
        <w:pStyle w:val="Level3"/>
      </w:pPr>
      <w:bookmarkStart w:id="525" w:name="_9kR3WTr2CC4BFZEn7V"/>
      <w:r>
        <w:t>Part E</w:t>
      </w:r>
      <w:bookmarkEnd w:id="525"/>
      <w:r>
        <w:t xml:space="preserve"> of </w:t>
      </w:r>
      <w:bookmarkStart w:id="526" w:name="_9kMPO5YVtCIA9B9IKeetgmbiwtC5s5"/>
      <w:bookmarkStart w:id="527" w:name="_9kMPO5YVt4DDCMPjLhkhy7sHS"/>
      <w:r w:rsidRPr="00524961">
        <w:t>Schedule</w:t>
      </w:r>
      <w:r>
        <w:t xml:space="preserve"> </w:t>
      </w:r>
      <w:r w:rsidR="00DC152E">
        <w:t>28</w:t>
      </w:r>
      <w:bookmarkEnd w:id="526"/>
      <w:bookmarkEnd w:id="527"/>
      <w:r>
        <w:t xml:space="preserve"> (</w:t>
      </w:r>
      <w:r w:rsidRPr="0030406C">
        <w:rPr>
          <w:i/>
        </w:rPr>
        <w:t>Staff Transfer</w:t>
      </w:r>
      <w:r>
        <w:t>) shall apply on the expiry or termination of the Services or any part of the Services.</w:t>
      </w:r>
    </w:p>
    <w:p w14:paraId="107519EE" w14:textId="6D8BA04D" w:rsidR="003B52E4" w:rsidRDefault="00910446" w:rsidP="006D7AE7">
      <w:pPr>
        <w:pStyle w:val="Level1"/>
        <w:keepNext/>
      </w:pPr>
      <w:bookmarkStart w:id="528" w:name="_Ref_ContractCompanion_9kb9Ur244"/>
      <w:bookmarkStart w:id="529" w:name="_9kR3WTrAG868AdQx1n7JHLnKIEBLDxwyCMI88MY"/>
      <w:bookmarkStart w:id="530" w:name="_9kR3WTr299DEEiQx1n7JHLnKIEBLDxwyCMI88MY"/>
      <w:bookmarkStart w:id="531" w:name="_Toc89699600"/>
      <w:bookmarkStart w:id="532" w:name="_Toc141194864"/>
      <w:r>
        <w:t>Supply Chain Rights and Protections</w:t>
      </w:r>
      <w:bookmarkEnd w:id="528"/>
      <w:bookmarkEnd w:id="529"/>
      <w:bookmarkEnd w:id="530"/>
      <w:bookmarkEnd w:id="531"/>
      <w:bookmarkEnd w:id="532"/>
    </w:p>
    <w:p w14:paraId="77707AE0" w14:textId="77777777" w:rsidR="003B52E4" w:rsidRDefault="003B52E4" w:rsidP="00172C9E">
      <w:pPr>
        <w:pStyle w:val="Sub-heading"/>
      </w:pPr>
      <w:r>
        <w:t>Advertising Sub-contract Opportunities</w:t>
      </w:r>
    </w:p>
    <w:p w14:paraId="3126E527" w14:textId="77777777" w:rsidR="003B52E4" w:rsidRDefault="003B52E4" w:rsidP="006D7AE7">
      <w:pPr>
        <w:pStyle w:val="Level2"/>
        <w:keepNext/>
      </w:pPr>
      <w:bookmarkStart w:id="533" w:name="_Ref_ContractCompanion_9kb9Ur8AA"/>
      <w:bookmarkStart w:id="534" w:name="_9kR3WTrAG8CEGHEFeSkWhB74ys2H8rw8"/>
      <w:r>
        <w:t>The Supplier shall:</w:t>
      </w:r>
      <w:bookmarkEnd w:id="533"/>
      <w:bookmarkEnd w:id="534"/>
    </w:p>
    <w:p w14:paraId="3C31D3B9" w14:textId="7F6BDEA1" w:rsidR="003B52E4" w:rsidRDefault="003B52E4" w:rsidP="00A92D90">
      <w:pPr>
        <w:pStyle w:val="Level3"/>
      </w:pPr>
      <w:r>
        <w:t xml:space="preserve">subject to </w:t>
      </w:r>
      <w:bookmarkStart w:id="535" w:name="_9kMHG5YVtCIADNJCGJiUmusqyun1A6Cz6jW1BUF"/>
      <w:r w:rsidR="00151680">
        <w:t>Clauses </w:t>
      </w:r>
      <w:r w:rsidR="00996A44">
        <w:fldChar w:fldCharType="begin"/>
      </w:r>
      <w:r w:rsidR="00996A44">
        <w:instrText xml:space="preserve"> REF _Ref_ContractCompanion_9kb9Ur7HB \n \h \t \* MERGEFORMAT </w:instrText>
      </w:r>
      <w:r w:rsidR="00996A44">
        <w:fldChar w:fldCharType="separate"/>
      </w:r>
      <w:r w:rsidR="00DA3FF9">
        <w:t>15.3</w:t>
      </w:r>
      <w:r w:rsidR="00996A44">
        <w:fldChar w:fldCharType="end"/>
      </w:r>
      <w:bookmarkEnd w:id="535"/>
      <w:r>
        <w:t xml:space="preserve"> and </w:t>
      </w:r>
      <w:bookmarkStart w:id="536" w:name="_9kMHG5YVtCIADMPJGKdV8H7555I1w0w76WW1BUF"/>
      <w:r w:rsidR="00996A44">
        <w:fldChar w:fldCharType="begin"/>
      </w:r>
      <w:r w:rsidR="00996A44">
        <w:instrText xml:space="preserve"> REF _Ref_ContractCompanion_9kb9Ur7GH \n \h \t \* MERGEFORMAT </w:instrText>
      </w:r>
      <w:r w:rsidR="00996A44">
        <w:fldChar w:fldCharType="separate"/>
      </w:r>
      <w:r w:rsidR="00DA3FF9">
        <w:t>15.4</w:t>
      </w:r>
      <w:r w:rsidR="00996A44">
        <w:fldChar w:fldCharType="end"/>
      </w:r>
      <w:bookmarkEnd w:id="536"/>
      <w:r>
        <w:t>, advertise on Contracts Finder all Sub-contract opportunities arising from or in connection with the provision of the Goods and/or Services and/or Works above a minimum threshold of £25,000 that arise during the Term;</w:t>
      </w:r>
    </w:p>
    <w:p w14:paraId="5E942FC8" w14:textId="77777777" w:rsidR="003B52E4" w:rsidRDefault="003B52E4" w:rsidP="00A92D90">
      <w:pPr>
        <w:pStyle w:val="Level3"/>
      </w:pPr>
      <w:r>
        <w:t xml:space="preserve">within ninety (90) days of awarding a Sub-contract to a Sub-contractor, update the notice on Contracts Finder with details of the successful Sub-contractor; </w:t>
      </w:r>
    </w:p>
    <w:p w14:paraId="75F9E1BF" w14:textId="77777777" w:rsidR="003B52E4" w:rsidRDefault="003B52E4" w:rsidP="00A92D90">
      <w:pPr>
        <w:pStyle w:val="Level3"/>
      </w:pPr>
      <w:bookmarkStart w:id="537" w:name="_Ref_ContractCompanion_9kb9Ur8A7"/>
      <w:bookmarkStart w:id="538" w:name="_9kR3WTrAG8CEDEEFnmz1w3A9F6szGGyr8OWTAw6"/>
      <w:r>
        <w:t>monitor the number, type and value of the Sub-contract opportunities placed on Contracts Finder advertised and awarded in its supply chain during the Term;</w:t>
      </w:r>
      <w:bookmarkEnd w:id="537"/>
      <w:bookmarkEnd w:id="538"/>
    </w:p>
    <w:p w14:paraId="0E565147" w14:textId="47D66A42" w:rsidR="003B52E4" w:rsidRDefault="003B52E4" w:rsidP="00A92D90">
      <w:pPr>
        <w:pStyle w:val="Level3"/>
      </w:pPr>
      <w:r>
        <w:t xml:space="preserve">provide reports on the information at </w:t>
      </w:r>
      <w:bookmarkStart w:id="539" w:name="_9kMHG5YVtCIAEGFGGHpo13y5CBH8u1II0tAQYVC"/>
      <w:r w:rsidR="00151680">
        <w:t>Clause </w:t>
      </w:r>
      <w:r w:rsidR="00996A44">
        <w:fldChar w:fldCharType="begin"/>
      </w:r>
      <w:r w:rsidR="00996A44">
        <w:instrText xml:space="preserve"> REF _Ref_ContractCompanion_9kb9Ur8A7 \w \h \t \* MERGEFORMAT </w:instrText>
      </w:r>
      <w:r w:rsidR="00996A44">
        <w:fldChar w:fldCharType="separate"/>
      </w:r>
      <w:r w:rsidR="00DA3FF9">
        <w:t>15.1.3</w:t>
      </w:r>
      <w:r w:rsidR="00996A44">
        <w:fldChar w:fldCharType="end"/>
      </w:r>
      <w:bookmarkEnd w:id="539"/>
      <w:r>
        <w:t xml:space="preserve"> to the Authority in the format and frequency as reasonably specified by the Authority; and</w:t>
      </w:r>
    </w:p>
    <w:p w14:paraId="2078D20F" w14:textId="77777777" w:rsidR="003B52E4" w:rsidRDefault="003B52E4" w:rsidP="00A92D90">
      <w:pPr>
        <w:pStyle w:val="Level3"/>
      </w:pPr>
      <w:r>
        <w:t>promote Contracts Finder to its suppliers and encourage those organisations to register on Contracts Finder.</w:t>
      </w:r>
    </w:p>
    <w:p w14:paraId="561F44F1" w14:textId="1D85162D" w:rsidR="003B52E4" w:rsidRDefault="003B52E4" w:rsidP="002602CF">
      <w:pPr>
        <w:pStyle w:val="Level2"/>
      </w:pPr>
      <w:r>
        <w:t xml:space="preserve">Each advert referred to in </w:t>
      </w:r>
      <w:bookmarkStart w:id="540" w:name="_9kMHG5YVtCIAEGIJGHgUmYjD960u4JAtyA"/>
      <w:r w:rsidR="00151680">
        <w:t>Clause </w:t>
      </w:r>
      <w:r w:rsidR="00996A44">
        <w:fldChar w:fldCharType="begin"/>
      </w:r>
      <w:r w:rsidR="00996A44">
        <w:instrText xml:space="preserve"> REF _Ref_ContractCompanion_9kb9Ur8AA \n \h \t \* MERGEFORMAT </w:instrText>
      </w:r>
      <w:r w:rsidR="00996A44">
        <w:fldChar w:fldCharType="separate"/>
      </w:r>
      <w:r w:rsidR="00DA3FF9">
        <w:t>15.1</w:t>
      </w:r>
      <w:r w:rsidR="00996A44">
        <w:fldChar w:fldCharType="end"/>
      </w:r>
      <w:bookmarkEnd w:id="540"/>
      <w:r>
        <w:t xml:space="preserve"> above shall provide a full and detailed description of the Sub-contract opportunity with each of the mandatory fields being completed on Contracts Finder by the Supplier.</w:t>
      </w:r>
    </w:p>
    <w:p w14:paraId="08A4B3EF" w14:textId="0CAFE75E" w:rsidR="003B52E4" w:rsidRDefault="003B52E4" w:rsidP="002602CF">
      <w:pPr>
        <w:pStyle w:val="Level2"/>
      </w:pPr>
      <w:bookmarkStart w:id="541" w:name="_Ref_ContractCompanion_9kb9Ur7HB"/>
      <w:bookmarkStart w:id="542" w:name="_9kR3WTrAG8BLHAEHgSksqowslz84Ax4hUz9SDNc"/>
      <w:r>
        <w:t xml:space="preserve">The obligation at </w:t>
      </w:r>
      <w:bookmarkStart w:id="543" w:name="_9kMIH5YVtCIAEGIJGHgUmYjD960u4JAtyA"/>
      <w:r w:rsidR="00151680">
        <w:t>Clause </w:t>
      </w:r>
      <w:r w:rsidR="00996A44">
        <w:fldChar w:fldCharType="begin"/>
      </w:r>
      <w:r w:rsidR="00996A44">
        <w:instrText xml:space="preserve"> REF _Ref_ContractCompanion_9kb9Ur8AA \n \h \t \* MERGEFORMAT </w:instrText>
      </w:r>
      <w:r w:rsidR="00996A44">
        <w:fldChar w:fldCharType="separate"/>
      </w:r>
      <w:r w:rsidR="00DA3FF9">
        <w:t>15.1</w:t>
      </w:r>
      <w:r w:rsidR="00996A44">
        <w:fldChar w:fldCharType="end"/>
      </w:r>
      <w:bookmarkEnd w:id="543"/>
      <w:r>
        <w:t xml:space="preserve"> shall only apply in respect of Sub-contract opportunities arising after the Effective Date.</w:t>
      </w:r>
      <w:bookmarkEnd w:id="541"/>
      <w:bookmarkEnd w:id="542"/>
    </w:p>
    <w:p w14:paraId="31979E42" w14:textId="7C44FAA1" w:rsidR="003B52E4" w:rsidRDefault="003B52E4" w:rsidP="002602CF">
      <w:pPr>
        <w:pStyle w:val="Level2"/>
      </w:pPr>
      <w:bookmarkStart w:id="544" w:name="_Ref_ContractCompanion_9kb9Ur7GH"/>
      <w:bookmarkStart w:id="545" w:name="_9kR3WTrAG8BKNHEIbT6F5333Gzuyu54UUz9SDNc"/>
      <w:r>
        <w:t xml:space="preserve">Notwithstanding </w:t>
      </w:r>
      <w:bookmarkStart w:id="546" w:name="_9kMJI5YVtCIAEGIJGHgUmYjD960u4JAtyA"/>
      <w:r w:rsidR="00151680">
        <w:t>Clause </w:t>
      </w:r>
      <w:r w:rsidR="00996A44">
        <w:fldChar w:fldCharType="begin"/>
      </w:r>
      <w:r w:rsidR="00996A44">
        <w:instrText xml:space="preserve"> REF _Ref_ContractCompanion_9kb9Ur8AA \n \h \t \* MERGEFORMAT </w:instrText>
      </w:r>
      <w:r w:rsidR="00996A44">
        <w:fldChar w:fldCharType="separate"/>
      </w:r>
      <w:r w:rsidR="00DA3FF9">
        <w:t>15.1</w:t>
      </w:r>
      <w:r w:rsidR="00996A44">
        <w:fldChar w:fldCharType="end"/>
      </w:r>
      <w:bookmarkEnd w:id="546"/>
      <w:r>
        <w:t xml:space="preserve"> the Authority may, by giving its prior written approval, agree that a Sub-contract opportunity is not required to be advertised on Contracts Finder.</w:t>
      </w:r>
      <w:bookmarkEnd w:id="544"/>
      <w:bookmarkEnd w:id="545"/>
    </w:p>
    <w:p w14:paraId="209F19ED" w14:textId="77777777" w:rsidR="003B52E4" w:rsidRDefault="006D0B57" w:rsidP="00172C9E">
      <w:pPr>
        <w:pStyle w:val="Sub-heading"/>
      </w:pPr>
      <w:r>
        <w:t>Appointment of Sub-</w:t>
      </w:r>
      <w:r w:rsidR="003B52E4">
        <w:t>contractors</w:t>
      </w:r>
    </w:p>
    <w:p w14:paraId="12B26BAC" w14:textId="77777777" w:rsidR="003B52E4" w:rsidRDefault="003B52E4" w:rsidP="006D7AE7">
      <w:pPr>
        <w:pStyle w:val="Level2"/>
        <w:keepNext/>
      </w:pPr>
      <w:r>
        <w:t>The Supplier shall exercise due skill and care in the selection and appointment of any Sub</w:t>
      </w:r>
      <w:r w:rsidR="006D0B57">
        <w:t>-</w:t>
      </w:r>
      <w:r>
        <w:t>contractors to ensure that the Supplier is able to:</w:t>
      </w:r>
    </w:p>
    <w:p w14:paraId="61D95F67" w14:textId="77777777" w:rsidR="003B52E4" w:rsidRDefault="003B52E4" w:rsidP="00A92D90">
      <w:pPr>
        <w:pStyle w:val="Level3"/>
      </w:pPr>
      <w:r>
        <w:t>manage any Sub</w:t>
      </w:r>
      <w:r w:rsidR="006D0B57">
        <w:t>-</w:t>
      </w:r>
      <w:r>
        <w:t xml:space="preserve">contractors in accordance with Good Industry Practice; </w:t>
      </w:r>
    </w:p>
    <w:p w14:paraId="6B2DDBEA" w14:textId="3EE3AA23" w:rsidR="003B52E4" w:rsidRDefault="003B52E4" w:rsidP="00A92D90">
      <w:pPr>
        <w:pStyle w:val="Level3"/>
      </w:pPr>
      <w:r>
        <w:t xml:space="preserve">comply with its obligations under this </w:t>
      </w:r>
      <w:r w:rsidR="000A48F3">
        <w:t>Contract</w:t>
      </w:r>
      <w:r>
        <w:t xml:space="preserve"> in the delivery of the Services; and</w:t>
      </w:r>
    </w:p>
    <w:p w14:paraId="595A969E" w14:textId="3F02C5F3" w:rsidR="003B52E4" w:rsidRDefault="003B52E4" w:rsidP="00A92D90">
      <w:pPr>
        <w:pStyle w:val="Level3"/>
      </w:pPr>
      <w:r>
        <w:t>assign, novate or otherwise transfer to the Authority or any Replacement Supplier any of its rights and/or obligations u</w:t>
      </w:r>
      <w:r w:rsidR="006D0B57">
        <w:t>nder each Sub-</w:t>
      </w:r>
      <w:r>
        <w:t xml:space="preserve">contract that relates exclusively to this </w:t>
      </w:r>
      <w:r w:rsidR="000A48F3">
        <w:t>Contract</w:t>
      </w:r>
      <w:r>
        <w:t>.</w:t>
      </w:r>
    </w:p>
    <w:p w14:paraId="035119EC" w14:textId="6870CED2" w:rsidR="003B52E4" w:rsidRDefault="003B52E4" w:rsidP="006D7AE7">
      <w:pPr>
        <w:pStyle w:val="Level2"/>
        <w:keepNext/>
      </w:pPr>
      <w:bookmarkStart w:id="547" w:name="_Ref_ContractCompanion_9kb9Ur7GE"/>
      <w:bookmarkStart w:id="548" w:name="_9kR3WTrAG8BKKEEKfYyw6CAAH1kyAGL3p9GBAy6"/>
      <w:r>
        <w:t xml:space="preserve">Prior to sub-contracting any of its obligations under this </w:t>
      </w:r>
      <w:r w:rsidR="000A48F3">
        <w:t>Contract</w:t>
      </w:r>
      <w:r>
        <w:t>, the Supplier shall noti</w:t>
      </w:r>
      <w:r w:rsidR="002602CF">
        <w:t>fy the Authority in writing of:</w:t>
      </w:r>
      <w:bookmarkEnd w:id="547"/>
      <w:bookmarkEnd w:id="548"/>
    </w:p>
    <w:p w14:paraId="595C2323" w14:textId="77777777" w:rsidR="003B52E4" w:rsidRDefault="003B52E4" w:rsidP="00A92D90">
      <w:pPr>
        <w:pStyle w:val="Level3"/>
      </w:pPr>
      <w:r>
        <w:t>the proposed Sub-contractor’s name, registered office and company registration number;</w:t>
      </w:r>
    </w:p>
    <w:p w14:paraId="3EBCDC98" w14:textId="77777777" w:rsidR="003B52E4" w:rsidRDefault="003B52E4" w:rsidP="00A92D90">
      <w:pPr>
        <w:pStyle w:val="Level3"/>
      </w:pPr>
      <w:r>
        <w:t xml:space="preserve">the scope of any Services to </w:t>
      </w:r>
      <w:r w:rsidR="006D0B57">
        <w:t>be provided by the proposed Sub-</w:t>
      </w:r>
      <w:r>
        <w:t>contractor; and</w:t>
      </w:r>
    </w:p>
    <w:p w14:paraId="6E678CC1" w14:textId="77777777" w:rsidR="003B52E4" w:rsidRDefault="006D0B57" w:rsidP="00A92D90">
      <w:pPr>
        <w:pStyle w:val="Level3"/>
      </w:pPr>
      <w:r>
        <w:t>where the proposed Sub-</w:t>
      </w:r>
      <w:r w:rsidR="003B52E4">
        <w:t xml:space="preserve">contractor is an Affiliate of the Supplier, evidence that demonstrates to the reasonable satisfaction of the </w:t>
      </w:r>
      <w:r>
        <w:t>Authority that the proposed Sub-</w:t>
      </w:r>
      <w:r w:rsidR="003B52E4">
        <w:t xml:space="preserve">contract has been agreed on “arm’s-length” terms. </w:t>
      </w:r>
    </w:p>
    <w:p w14:paraId="158FCAA4" w14:textId="2EBB8C6F" w:rsidR="003B52E4" w:rsidRDefault="003B52E4" w:rsidP="006D7AE7">
      <w:pPr>
        <w:pStyle w:val="Level2"/>
        <w:keepNext/>
      </w:pPr>
      <w:bookmarkStart w:id="549" w:name="_Ref_ContractCompanion_9kb9Ur7GB"/>
      <w:bookmarkStart w:id="550" w:name="_9kR3WTrAG8BKHBELZFvvvC10G3om8RBxRcSGCNI"/>
      <w:r>
        <w:t xml:space="preserve">If requested by the Authority within 10 Working Days of receipt of the Supplier’s notice issued pursuant to </w:t>
      </w:r>
      <w:bookmarkStart w:id="551" w:name="_9kMHG5YVtCIADMMGGMha0y8ECCJ3m0CIN5rBIDC"/>
      <w:r w:rsidR="00151680">
        <w:t>Clause </w:t>
      </w:r>
      <w:r w:rsidR="00996A44">
        <w:fldChar w:fldCharType="begin"/>
      </w:r>
      <w:r w:rsidR="00996A44">
        <w:instrText xml:space="preserve"> REF _Ref_ContractCompanion_9kb9Ur7GE \n \h \t \* MERGEFORMAT </w:instrText>
      </w:r>
      <w:r w:rsidR="00996A44">
        <w:fldChar w:fldCharType="separate"/>
      </w:r>
      <w:r w:rsidR="00DA3FF9">
        <w:t>15.6</w:t>
      </w:r>
      <w:r w:rsidR="00996A44">
        <w:fldChar w:fldCharType="end"/>
      </w:r>
      <w:bookmarkEnd w:id="551"/>
      <w:r>
        <w:t>, the Supplier shall also provide:</w:t>
      </w:r>
      <w:bookmarkEnd w:id="549"/>
      <w:bookmarkEnd w:id="550"/>
    </w:p>
    <w:p w14:paraId="485DB93D" w14:textId="77777777" w:rsidR="003B52E4" w:rsidRDefault="006D0B57" w:rsidP="00A92D90">
      <w:pPr>
        <w:pStyle w:val="Level3"/>
      </w:pPr>
      <w:r>
        <w:t>a copy of the proposed Sub-</w:t>
      </w:r>
      <w:r w:rsidR="003B52E4">
        <w:t xml:space="preserve">contract; and </w:t>
      </w:r>
    </w:p>
    <w:p w14:paraId="4E9833D3" w14:textId="77777777" w:rsidR="003B52E4" w:rsidRDefault="003B52E4" w:rsidP="00A92D90">
      <w:pPr>
        <w:pStyle w:val="Level3"/>
      </w:pPr>
      <w:r>
        <w:t>any further information reasonably requested by the Authority.</w:t>
      </w:r>
    </w:p>
    <w:p w14:paraId="4008F740" w14:textId="26F391BB" w:rsidR="003B52E4" w:rsidRDefault="003B52E4" w:rsidP="006D7AE7">
      <w:pPr>
        <w:pStyle w:val="Level2"/>
        <w:keepNext/>
      </w:pPr>
      <w:r>
        <w:t xml:space="preserve">The Authority may, within 10 Working Days of receipt of the Supplier’s notice issued pursuant to </w:t>
      </w:r>
      <w:bookmarkStart w:id="552" w:name="_9kMIH5YVtCIADMMGGMha0y8ECCJ3m0CIN5rBIDC"/>
      <w:r w:rsidR="00151680">
        <w:t>Clause </w:t>
      </w:r>
      <w:r w:rsidR="00996A44">
        <w:fldChar w:fldCharType="begin"/>
      </w:r>
      <w:r w:rsidR="00996A44">
        <w:instrText xml:space="preserve"> REF _Ref_ContractCompanion_9kb9Ur7GE \n \h \t \* MERGEFORMAT </w:instrText>
      </w:r>
      <w:r w:rsidR="00996A44">
        <w:fldChar w:fldCharType="separate"/>
      </w:r>
      <w:r w:rsidR="00DA3FF9">
        <w:t>15.6</w:t>
      </w:r>
      <w:r w:rsidR="00996A44">
        <w:fldChar w:fldCharType="end"/>
      </w:r>
      <w:bookmarkEnd w:id="552"/>
      <w:r>
        <w:t xml:space="preserve"> (or, if later, receipt of any further information requested pursuant to </w:t>
      </w:r>
      <w:bookmarkStart w:id="553" w:name="_9kMHG5YVtCIADMJDGNbHxxxE32I5qoATDzTeUIE"/>
      <w:r w:rsidR="00151680">
        <w:t>Clause </w:t>
      </w:r>
      <w:r w:rsidR="00996A44">
        <w:fldChar w:fldCharType="begin"/>
      </w:r>
      <w:r w:rsidR="00996A44">
        <w:instrText xml:space="preserve"> REF _Ref_ContractCompanion_9kb9Ur7GB \n \h \t \* MERGEFORMAT </w:instrText>
      </w:r>
      <w:r w:rsidR="00996A44">
        <w:fldChar w:fldCharType="separate"/>
      </w:r>
      <w:r w:rsidR="00DA3FF9">
        <w:t>15.7</w:t>
      </w:r>
      <w:r w:rsidR="00996A44">
        <w:fldChar w:fldCharType="end"/>
      </w:r>
      <w:bookmarkEnd w:id="553"/>
      <w:r>
        <w:t xml:space="preserve">), object to the </w:t>
      </w:r>
      <w:r w:rsidR="003769B6">
        <w:t>appointment of the relevant Sub-</w:t>
      </w:r>
      <w:r>
        <w:t>contractor if it considers that:</w:t>
      </w:r>
    </w:p>
    <w:p w14:paraId="330224AC" w14:textId="77777777" w:rsidR="003B52E4" w:rsidRDefault="003B52E4" w:rsidP="00A92D90">
      <w:pPr>
        <w:pStyle w:val="Level3"/>
      </w:pPr>
      <w:r>
        <w:t>th</w:t>
      </w:r>
      <w:r w:rsidR="003769B6">
        <w:t>e appointment of a proposed Sub-</w:t>
      </w:r>
      <w:r>
        <w:t xml:space="preserve">contractor may prejudice the provision of the Services and/or may be contrary to the interests of the Authority; </w:t>
      </w:r>
    </w:p>
    <w:p w14:paraId="7445ACD4" w14:textId="77777777" w:rsidR="003B52E4" w:rsidRDefault="003769B6" w:rsidP="00A92D90">
      <w:pPr>
        <w:pStyle w:val="Level3"/>
      </w:pPr>
      <w:r>
        <w:t>the proposed Sub-</w:t>
      </w:r>
      <w:r w:rsidR="003B52E4">
        <w:t>contractor is unreliable and/or has not provided reasonable services to its other customers;</w:t>
      </w:r>
    </w:p>
    <w:p w14:paraId="300432C2" w14:textId="77777777" w:rsidR="003B52E4" w:rsidRDefault="003769B6" w:rsidP="00A92D90">
      <w:pPr>
        <w:pStyle w:val="Level3"/>
      </w:pPr>
      <w:r>
        <w:t>the proposed Sub-</w:t>
      </w:r>
      <w:r w:rsidR="003B52E4">
        <w:t>contractor employs unfit persons; and/or</w:t>
      </w:r>
    </w:p>
    <w:p w14:paraId="2C1C0C20" w14:textId="1FD4C033" w:rsidR="003B52E4" w:rsidRDefault="003B52E4" w:rsidP="00A92D90">
      <w:pPr>
        <w:pStyle w:val="Level3"/>
      </w:pPr>
      <w:r>
        <w:t xml:space="preserve">the proposed Sub-contractor should be excluded in accordance with </w:t>
      </w:r>
      <w:bookmarkStart w:id="554" w:name="_9kMHG5YVtCIAEF9BGIGiVnHSI62D8BSMzCUBBSL"/>
      <w:r w:rsidR="00151680">
        <w:t>Clause </w:t>
      </w:r>
      <w:r w:rsidR="00996A44">
        <w:fldChar w:fldCharType="begin"/>
      </w:r>
      <w:r w:rsidR="00996A44">
        <w:instrText xml:space="preserve"> REF _Ref_ContractCompanion_9kb9Ur7HK \n \h \t \* MERGEFORMAT </w:instrText>
      </w:r>
      <w:r w:rsidR="00996A44">
        <w:fldChar w:fldCharType="separate"/>
      </w:r>
      <w:r w:rsidR="00DA3FF9">
        <w:t>15.22</w:t>
      </w:r>
      <w:r w:rsidR="00996A44">
        <w:fldChar w:fldCharType="end"/>
      </w:r>
      <w:bookmarkEnd w:id="554"/>
      <w:r>
        <w:t xml:space="preserve"> (</w:t>
      </w:r>
      <w:r w:rsidRPr="002602CF">
        <w:rPr>
          <w:i/>
        </w:rPr>
        <w:t>Termination of sub-contracts</w:t>
      </w:r>
      <w:r>
        <w:t>);</w:t>
      </w:r>
    </w:p>
    <w:p w14:paraId="4B0A04B0" w14:textId="77777777" w:rsidR="003B52E4" w:rsidRDefault="003B52E4" w:rsidP="002602CF">
      <w:pPr>
        <w:pStyle w:val="StdBodyText2"/>
      </w:pPr>
      <w:r>
        <w:t>in which case, the Supplier shall not proceed with the proposed appointment.</w:t>
      </w:r>
    </w:p>
    <w:p w14:paraId="5A629E57" w14:textId="77777777" w:rsidR="003B52E4" w:rsidRDefault="003B52E4" w:rsidP="006D7AE7">
      <w:pPr>
        <w:pStyle w:val="Level2"/>
        <w:keepNext/>
      </w:pPr>
      <w:r>
        <w:t>If:</w:t>
      </w:r>
    </w:p>
    <w:p w14:paraId="1461579C" w14:textId="5CDAA225" w:rsidR="003B52E4" w:rsidRDefault="003B52E4" w:rsidP="00A92D90">
      <w:pPr>
        <w:pStyle w:val="Level3"/>
      </w:pPr>
      <w:r>
        <w:t>the Authority has not notified the Supplier that it objects to the proposed Sub</w:t>
      </w:r>
      <w:r w:rsidR="0036648B">
        <w:noBreakHyphen/>
      </w:r>
      <w:r>
        <w:t>contractor’s appointment by the later of 10 Working Days of receipt of:</w:t>
      </w:r>
    </w:p>
    <w:p w14:paraId="756AB3A4" w14:textId="48FAB120" w:rsidR="003B52E4" w:rsidRDefault="003B52E4" w:rsidP="00A92D90">
      <w:pPr>
        <w:pStyle w:val="Level4"/>
      </w:pPr>
      <w:r>
        <w:t xml:space="preserve">the Supplier’s notice issued pursuant to </w:t>
      </w:r>
      <w:bookmarkStart w:id="555" w:name="_9kMJI5YVtCIADMMGGMha0y8ECCJ3m0CIN5rBIDC"/>
      <w:r w:rsidR="00151680">
        <w:t>Clause </w:t>
      </w:r>
      <w:r w:rsidR="00996A44">
        <w:fldChar w:fldCharType="begin"/>
      </w:r>
      <w:r w:rsidR="00996A44">
        <w:instrText xml:space="preserve"> REF _Ref_ContractCompanion_9kb9Ur7GE \n \h \t \* MERGEFORMAT </w:instrText>
      </w:r>
      <w:r w:rsidR="00996A44">
        <w:fldChar w:fldCharType="separate"/>
      </w:r>
      <w:r w:rsidR="00DA3FF9">
        <w:t>15.6</w:t>
      </w:r>
      <w:r w:rsidR="00996A44">
        <w:fldChar w:fldCharType="end"/>
      </w:r>
      <w:bookmarkEnd w:id="555"/>
      <w:r>
        <w:t>; and</w:t>
      </w:r>
    </w:p>
    <w:p w14:paraId="197A8EB8" w14:textId="01565C16" w:rsidR="003B52E4" w:rsidRDefault="003B52E4" w:rsidP="00A92D90">
      <w:pPr>
        <w:pStyle w:val="Level4"/>
      </w:pPr>
      <w:r>
        <w:t xml:space="preserve">any further information requested by the Authority pursuant to </w:t>
      </w:r>
      <w:bookmarkStart w:id="556" w:name="_9kMIH5YVtCIADMJDGNbHxxxE32I5qoATDzTeUIE"/>
      <w:r w:rsidR="00151680">
        <w:t>Clause </w:t>
      </w:r>
      <w:r w:rsidR="00996A44">
        <w:fldChar w:fldCharType="begin"/>
      </w:r>
      <w:r w:rsidR="00996A44">
        <w:instrText xml:space="preserve"> REF _Ref_ContractCompanion_9kb9Ur7GB \n \h \t \* MERGEFORMAT </w:instrText>
      </w:r>
      <w:r w:rsidR="00996A44">
        <w:fldChar w:fldCharType="separate"/>
      </w:r>
      <w:r w:rsidR="00DA3FF9">
        <w:t>15.7</w:t>
      </w:r>
      <w:r w:rsidR="00996A44">
        <w:fldChar w:fldCharType="end"/>
      </w:r>
      <w:bookmarkEnd w:id="556"/>
      <w:r>
        <w:t>; and</w:t>
      </w:r>
    </w:p>
    <w:p w14:paraId="0DC1F14E" w14:textId="40BF6092" w:rsidR="003B52E4" w:rsidRDefault="003B52E4" w:rsidP="00A92D90">
      <w:pPr>
        <w:pStyle w:val="Level3"/>
      </w:pPr>
      <w:r>
        <w:t xml:space="preserve">the proposed </w:t>
      </w:r>
      <w:r w:rsidR="003769B6">
        <w:t>Sub-contract</w:t>
      </w:r>
      <w:r>
        <w:t xml:space="preserve"> is not a Key </w:t>
      </w:r>
      <w:r w:rsidR="003769B6">
        <w:t>Sub-contract</w:t>
      </w:r>
      <w:r>
        <w:t xml:space="preserve"> (which shall require the written consent of the Authority in accordance with </w:t>
      </w:r>
      <w:bookmarkStart w:id="557" w:name="_9kMHG5YVtCIAEKLIGHDjYnyz26sepJFC60ATLII"/>
      <w:r w:rsidR="00151680">
        <w:t>Clause </w:t>
      </w:r>
      <w:r w:rsidR="00996A44">
        <w:fldChar w:fldCharType="begin"/>
      </w:r>
      <w:r w:rsidR="00996A44">
        <w:instrText xml:space="preserve"> REF _Ref_ContractCompanion_9kb9Ur8ED \n \h \t \* MERGEFORMAT </w:instrText>
      </w:r>
      <w:r w:rsidR="00996A44">
        <w:fldChar w:fldCharType="separate"/>
      </w:r>
      <w:r w:rsidR="00DA3FF9">
        <w:t>15.10</w:t>
      </w:r>
      <w:r w:rsidR="00996A44">
        <w:fldChar w:fldCharType="end"/>
      </w:r>
      <w:bookmarkEnd w:id="557"/>
      <w:r>
        <w:t xml:space="preserve"> (</w:t>
      </w:r>
      <w:r w:rsidRPr="002602CF">
        <w:rPr>
          <w:i/>
        </w:rPr>
        <w:t>Appointment of Key Sub-contractors</w:t>
      </w:r>
      <w:r>
        <w:t>),</w:t>
      </w:r>
    </w:p>
    <w:p w14:paraId="6452E33F" w14:textId="42964022" w:rsidR="003B52E4" w:rsidRDefault="003B52E4" w:rsidP="002602CF">
      <w:pPr>
        <w:pStyle w:val="StdBodyText2"/>
      </w:pPr>
      <w:r>
        <w:t xml:space="preserve">the Supplier may proceed with the proposed appointment and, where the </w:t>
      </w:r>
      <w:r w:rsidR="003769B6">
        <w:t>Sub-contract</w:t>
      </w:r>
      <w:r>
        <w:t xml:space="preserve"> is entered into exclusively for the purpose of delivery of the Services, may notify the Authority that the relevant </w:t>
      </w:r>
      <w:r w:rsidR="003769B6">
        <w:t>Sub-contract</w:t>
      </w:r>
      <w:r>
        <w:t xml:space="preserve"> shall constitute a Third Party Contract for the purposes of </w:t>
      </w:r>
      <w:bookmarkStart w:id="558" w:name="_9kMHG5YVtCIAADDGIiTp0wVNwGOiTBHM4qAR"/>
      <w:bookmarkStart w:id="559" w:name="_9kR3WTr2BBAKKeJfifw5qAO"/>
      <w:r w:rsidRPr="00524961">
        <w:t>Schedule</w:t>
      </w:r>
      <w:r>
        <w:t xml:space="preserve"> </w:t>
      </w:r>
      <w:r w:rsidR="00DC152E">
        <w:t>11</w:t>
      </w:r>
      <w:bookmarkEnd w:id="558"/>
      <w:bookmarkEnd w:id="559"/>
      <w:r>
        <w:t xml:space="preserve"> (</w:t>
      </w:r>
      <w:r w:rsidRPr="002602CF">
        <w:rPr>
          <w:i/>
        </w:rPr>
        <w:t>Third Party Contracts</w:t>
      </w:r>
      <w:r>
        <w:t>).</w:t>
      </w:r>
    </w:p>
    <w:p w14:paraId="5AE4E4A4" w14:textId="77777777" w:rsidR="003B52E4" w:rsidRDefault="003B52E4" w:rsidP="00172C9E">
      <w:pPr>
        <w:pStyle w:val="Sub-heading"/>
      </w:pPr>
      <w:r>
        <w:t xml:space="preserve">Appointment of Key </w:t>
      </w:r>
      <w:r w:rsidR="003769B6">
        <w:t>Sub-contract</w:t>
      </w:r>
      <w:r>
        <w:t>ors</w:t>
      </w:r>
    </w:p>
    <w:p w14:paraId="1A2451FB" w14:textId="77777777" w:rsidR="003B52E4" w:rsidRDefault="003B52E4" w:rsidP="002602CF">
      <w:pPr>
        <w:pStyle w:val="Level2"/>
      </w:pPr>
      <w:bookmarkStart w:id="560" w:name="_9kR3WTrAG8CEABEFBhWlwx04qcnHDA4y8RJGG3F"/>
      <w:bookmarkStart w:id="561" w:name="_9kR3WTrAG8CIJGEFBhWlwx04qcnHDA4y8RJGG3F"/>
      <w:bookmarkStart w:id="562" w:name="_Ref_ContractCompanion_9kb9Ur8A4"/>
      <w:bookmarkStart w:id="563" w:name="_Ref_ContractCompanion_9kb9Ur8ED"/>
      <w:r>
        <w:t xml:space="preserve">Where the Supplier wishes to enter into a Key </w:t>
      </w:r>
      <w:r w:rsidR="003769B6">
        <w:t>Sub-contract</w:t>
      </w:r>
      <w:r>
        <w:t xml:space="preserve"> or replace a Key </w:t>
      </w:r>
      <w:r w:rsidR="003769B6">
        <w:t>Sub-contract</w:t>
      </w:r>
      <w:r>
        <w:t>or, it must obtain the prior written consent of the Authority, such consent not to be unreasonably withheld or delayed.</w:t>
      </w:r>
      <w:bookmarkEnd w:id="560"/>
      <w:bookmarkEnd w:id="561"/>
      <w:r>
        <w:t xml:space="preserve"> For these purposes, the Authority may withhold its consent to the appointment of a Key </w:t>
      </w:r>
      <w:r w:rsidR="003769B6">
        <w:t>Sub-contract</w:t>
      </w:r>
      <w:r>
        <w:t>or if it reasonably considers that:</w:t>
      </w:r>
      <w:bookmarkEnd w:id="562"/>
      <w:bookmarkEnd w:id="563"/>
    </w:p>
    <w:p w14:paraId="7E69BAF5" w14:textId="77777777" w:rsidR="003B52E4" w:rsidRDefault="003B52E4" w:rsidP="00A92D90">
      <w:pPr>
        <w:pStyle w:val="Level3"/>
      </w:pPr>
      <w:r>
        <w:t xml:space="preserve">the appointment of a proposed Key </w:t>
      </w:r>
      <w:r w:rsidR="003769B6">
        <w:t>Sub-contract</w:t>
      </w:r>
      <w:r>
        <w:t xml:space="preserve">or may prejudice the provision of the Services or may be contrary to the interests of the Authority; </w:t>
      </w:r>
    </w:p>
    <w:p w14:paraId="393652B9" w14:textId="77777777" w:rsidR="003B52E4" w:rsidRDefault="003B52E4" w:rsidP="00A92D90">
      <w:pPr>
        <w:pStyle w:val="Level3"/>
      </w:pPr>
      <w:r>
        <w:t xml:space="preserve">the proposed Key </w:t>
      </w:r>
      <w:r w:rsidR="003769B6">
        <w:t>Sub-contract</w:t>
      </w:r>
      <w:r>
        <w:t>or is unreliable and/or has not provided reasonable services to its other customers; and/or</w:t>
      </w:r>
    </w:p>
    <w:p w14:paraId="741057A6" w14:textId="77777777" w:rsidR="003B52E4" w:rsidRDefault="003B52E4" w:rsidP="00A92D90">
      <w:pPr>
        <w:pStyle w:val="Level3"/>
      </w:pPr>
      <w:r>
        <w:t xml:space="preserve">the proposed Key </w:t>
      </w:r>
      <w:r w:rsidR="003769B6">
        <w:t>Sub-contract</w:t>
      </w:r>
      <w:r>
        <w:t>or employs unfit persons; and/or</w:t>
      </w:r>
    </w:p>
    <w:p w14:paraId="31FF7058" w14:textId="5F6AB152" w:rsidR="003B52E4" w:rsidRDefault="003B52E4" w:rsidP="00A92D90">
      <w:pPr>
        <w:pStyle w:val="Level3"/>
      </w:pPr>
      <w:r>
        <w:t xml:space="preserve">the proposed Key Sub-contractor should be excluded in accordance with </w:t>
      </w:r>
      <w:bookmarkStart w:id="564" w:name="_9kMIH5YVtCIAEF9BGIGiVnHSI62D8BSMzCUBBSL"/>
      <w:r w:rsidR="00151680">
        <w:t>Clause </w:t>
      </w:r>
      <w:r w:rsidR="00996A44">
        <w:fldChar w:fldCharType="begin"/>
      </w:r>
      <w:r w:rsidR="00996A44">
        <w:instrText xml:space="preserve"> REF _Ref_ContractCompanion_9kb9Ur7HK \n \h \t \* MERGEFORMAT </w:instrText>
      </w:r>
      <w:r w:rsidR="00996A44">
        <w:fldChar w:fldCharType="separate"/>
      </w:r>
      <w:r w:rsidR="00DA3FF9">
        <w:t>15.22</w:t>
      </w:r>
      <w:r w:rsidR="00996A44">
        <w:fldChar w:fldCharType="end"/>
      </w:r>
      <w:bookmarkEnd w:id="564"/>
      <w:r>
        <w:t xml:space="preserve"> (</w:t>
      </w:r>
      <w:r w:rsidRPr="002602CF">
        <w:rPr>
          <w:i/>
        </w:rPr>
        <w:t>Termination of sub-contracts</w:t>
      </w:r>
      <w:r>
        <w:t>).</w:t>
      </w:r>
    </w:p>
    <w:p w14:paraId="2F85AF52" w14:textId="1927418E" w:rsidR="003B52E4" w:rsidRDefault="003B52E4" w:rsidP="002602CF">
      <w:pPr>
        <w:pStyle w:val="Level2"/>
      </w:pPr>
      <w:r>
        <w:t xml:space="preserve">The Authority consents to the appointment of the Key </w:t>
      </w:r>
      <w:r w:rsidR="003769B6">
        <w:t>Sub-contract</w:t>
      </w:r>
      <w:r>
        <w:t xml:space="preserve">ors listed in </w:t>
      </w:r>
      <w:bookmarkStart w:id="565" w:name="_9kMHG5YVtCIAADEHHbU72pqqmTPAzq6p3FLQ8uE"/>
      <w:bookmarkStart w:id="566" w:name="_9kR3WTr2BBAKLfJfifw5qAN"/>
      <w:r w:rsidRPr="00524961">
        <w:t>Schedule</w:t>
      </w:r>
      <w:r>
        <w:t xml:space="preserve"> </w:t>
      </w:r>
      <w:r w:rsidR="00DC152E">
        <w:t>10</w:t>
      </w:r>
      <w:bookmarkEnd w:id="565"/>
      <w:bookmarkEnd w:id="566"/>
      <w:r>
        <w:t xml:space="preserve"> (</w:t>
      </w:r>
      <w:r w:rsidRPr="002602CF">
        <w:rPr>
          <w:i/>
        </w:rPr>
        <w:t>Notified Key Sub-contractors</w:t>
      </w:r>
      <w:r>
        <w:t>).</w:t>
      </w:r>
    </w:p>
    <w:p w14:paraId="36A39DFA" w14:textId="77777777" w:rsidR="003B52E4" w:rsidRDefault="003B52E4" w:rsidP="006D7AE7">
      <w:pPr>
        <w:pStyle w:val="Level2"/>
        <w:keepNext/>
      </w:pPr>
      <w:r>
        <w:t xml:space="preserve">Except where the Authority has given its prior written consent, the Supplier shall ensure that each </w:t>
      </w:r>
      <w:r w:rsidR="002602CF">
        <w:t xml:space="preserve">Key </w:t>
      </w:r>
      <w:r w:rsidR="003769B6">
        <w:t>Sub-contract</w:t>
      </w:r>
      <w:r w:rsidR="002602CF">
        <w:t xml:space="preserve"> shall include:</w:t>
      </w:r>
    </w:p>
    <w:p w14:paraId="3DF05AB5" w14:textId="49C736B4" w:rsidR="003B52E4" w:rsidRDefault="003B52E4" w:rsidP="00A92D90">
      <w:pPr>
        <w:pStyle w:val="Level3"/>
      </w:pPr>
      <w:r>
        <w:t xml:space="preserve">provisions which will enable the Supplier to discharge its obligations under this </w:t>
      </w:r>
      <w:r w:rsidR="000A48F3">
        <w:t>Contract</w:t>
      </w:r>
      <w:r>
        <w:t>;</w:t>
      </w:r>
    </w:p>
    <w:p w14:paraId="48D4B841" w14:textId="77777777" w:rsidR="003B52E4" w:rsidRDefault="003B52E4" w:rsidP="00A92D90">
      <w:pPr>
        <w:pStyle w:val="Level3"/>
      </w:pPr>
      <w:r>
        <w:t>a right under CRTPA for the Authority to enforce any provisions under the Key Sub-contract which are capable of conferring a benefit upon the Authority;</w:t>
      </w:r>
    </w:p>
    <w:p w14:paraId="23AD8209" w14:textId="77777777" w:rsidR="003B52E4" w:rsidRDefault="003B52E4" w:rsidP="00A92D90">
      <w:pPr>
        <w:pStyle w:val="Level3"/>
      </w:pPr>
      <w:r>
        <w:t xml:space="preserve">a provision enabling the Authority to enforce the Key </w:t>
      </w:r>
      <w:r w:rsidR="003769B6">
        <w:t>Sub-contract</w:t>
      </w:r>
      <w:r>
        <w:t xml:space="preserve"> as if it were the Supplier; </w:t>
      </w:r>
    </w:p>
    <w:p w14:paraId="526266BD" w14:textId="77777777" w:rsidR="003B52E4" w:rsidRDefault="003B52E4" w:rsidP="00A92D90">
      <w:pPr>
        <w:pStyle w:val="Level3"/>
      </w:pPr>
      <w:r>
        <w:t xml:space="preserve">a provision enabling the Supplier to assign, novate or otherwise transfer any of its rights and/or obligations under the Key </w:t>
      </w:r>
      <w:r w:rsidR="003769B6">
        <w:t>Sub-contract</w:t>
      </w:r>
      <w:r>
        <w:t xml:space="preserve"> to the Authority or any Replacement Supplier without restriction (including any need to obtain any consent or approva</w:t>
      </w:r>
      <w:r w:rsidR="002602CF">
        <w:t>l) or payment by the Authority;</w:t>
      </w:r>
    </w:p>
    <w:p w14:paraId="240C47D7" w14:textId="7A8A6979" w:rsidR="003B52E4" w:rsidRDefault="003B52E4" w:rsidP="00A92D90">
      <w:pPr>
        <w:pStyle w:val="Level3"/>
      </w:pPr>
      <w:r>
        <w:t xml:space="preserve">obligations no less onerous on the Key </w:t>
      </w:r>
      <w:r w:rsidR="003769B6">
        <w:t>Sub-contract</w:t>
      </w:r>
      <w:r>
        <w:t xml:space="preserve">or than those imposed on the Supplier under this </w:t>
      </w:r>
      <w:r w:rsidR="000A48F3">
        <w:t>Contract</w:t>
      </w:r>
      <w:r>
        <w:t xml:space="preserve"> in respect of:</w:t>
      </w:r>
    </w:p>
    <w:p w14:paraId="062CBB28" w14:textId="6386F615" w:rsidR="003B52E4" w:rsidRDefault="003B52E4" w:rsidP="00A92D90">
      <w:pPr>
        <w:pStyle w:val="Level4"/>
      </w:pPr>
      <w:r>
        <w:t xml:space="preserve">data protection requirements set out in </w:t>
      </w:r>
      <w:bookmarkStart w:id="567" w:name="_9kMHG5YVtCIA899dSz3p9LKJS4OC8JEHYJwDEwA"/>
      <w:r w:rsidR="00151680">
        <w:t>Clauses </w:t>
      </w:r>
      <w:r w:rsidR="003C1311">
        <w:fldChar w:fldCharType="begin"/>
      </w:r>
      <w:r w:rsidR="003C1311">
        <w:instrText xml:space="preserve"> REF _Ref_ContractCompanion_9kb9Ur1BK \w \n \h \t \* MERGEFORMAT </w:instrText>
      </w:r>
      <w:r w:rsidR="003C1311">
        <w:fldChar w:fldCharType="separate"/>
      </w:r>
      <w:bookmarkStart w:id="568" w:name="_9kMHG5YVt4BBFGCgSz3p9LKJS4OC8JEHYJwDEwA"/>
      <w:r w:rsidR="00DA3FF9">
        <w:t>18</w:t>
      </w:r>
      <w:bookmarkEnd w:id="568"/>
      <w:r w:rsidR="003C1311">
        <w:fldChar w:fldCharType="end"/>
      </w:r>
      <w:bookmarkEnd w:id="567"/>
      <w:r>
        <w:t xml:space="preserve"> (Authority </w:t>
      </w:r>
      <w:r w:rsidRPr="002602CF">
        <w:rPr>
          <w:i/>
        </w:rPr>
        <w:t>Data and Security Requirements</w:t>
      </w:r>
      <w:r>
        <w:t xml:space="preserve">) and </w:t>
      </w:r>
      <w:bookmarkStart w:id="569" w:name="_9kMIH5YVtCIA7HJeSz3p9LKMkGGJAuAHDJKDFFI"/>
      <w:r w:rsidR="003C1311">
        <w:fldChar w:fldCharType="begin"/>
      </w:r>
      <w:r w:rsidR="003C1311">
        <w:instrText xml:space="preserve"> REF _Ref_ContractCompanion_9kb9Ur1BB \w \n \h \t \* MERGEFORMAT </w:instrText>
      </w:r>
      <w:r w:rsidR="003C1311">
        <w:fldChar w:fldCharType="separate"/>
      </w:r>
      <w:bookmarkStart w:id="570" w:name="_9kMIH5YVt4BBFG9dSz3p9LKMkGGJAuAHDJKDFFI"/>
      <w:r w:rsidR="00DA3FF9">
        <w:t>21</w:t>
      </w:r>
      <w:bookmarkEnd w:id="570"/>
      <w:r w:rsidR="003C1311">
        <w:fldChar w:fldCharType="end"/>
      </w:r>
      <w:bookmarkEnd w:id="569"/>
      <w:r>
        <w:t xml:space="preserve"> (</w:t>
      </w:r>
      <w:r w:rsidRPr="002602CF">
        <w:rPr>
          <w:i/>
        </w:rPr>
        <w:t>Protection of</w:t>
      </w:r>
      <w:r>
        <w:t xml:space="preserve"> </w:t>
      </w:r>
      <w:r w:rsidRPr="002602CF">
        <w:rPr>
          <w:i/>
        </w:rPr>
        <w:t>Personal Data</w:t>
      </w:r>
      <w:r>
        <w:t>);</w:t>
      </w:r>
    </w:p>
    <w:p w14:paraId="7D149BE9" w14:textId="235D6AC2" w:rsidR="003B52E4" w:rsidRDefault="003B52E4" w:rsidP="00A92D90">
      <w:pPr>
        <w:pStyle w:val="Level4"/>
      </w:pPr>
      <w:r>
        <w:t xml:space="preserve">FOIA requirements set out in </w:t>
      </w:r>
      <w:bookmarkStart w:id="571" w:name="_9kMKJ5YVtCIA7HMhSz3p9LKLnK2zIL47C98KJ9D"/>
      <w:r w:rsidR="00151680">
        <w:t>Clause </w:t>
      </w:r>
      <w:r w:rsidR="003C1311">
        <w:fldChar w:fldCharType="begin"/>
      </w:r>
      <w:r w:rsidR="003C1311">
        <w:instrText xml:space="preserve"> REF _Ref_ContractCompanion_9kb9Ur1BE \w \n \h \t \* MERGEFORMAT </w:instrText>
      </w:r>
      <w:r w:rsidR="003C1311">
        <w:fldChar w:fldCharType="separate"/>
      </w:r>
      <w:bookmarkStart w:id="572" w:name="_9kMKJ5YVt4BBFGAeSz3p9LKLnK2zIL47C98KJ9D"/>
      <w:r w:rsidR="00DA3FF9">
        <w:t>20</w:t>
      </w:r>
      <w:bookmarkEnd w:id="572"/>
      <w:r w:rsidR="003C1311">
        <w:fldChar w:fldCharType="end"/>
      </w:r>
      <w:bookmarkEnd w:id="571"/>
      <w:r>
        <w:t xml:space="preserve"> (</w:t>
      </w:r>
      <w:r w:rsidRPr="002602CF">
        <w:rPr>
          <w:i/>
        </w:rPr>
        <w:t>Transparency and Freedom of Information</w:t>
      </w:r>
      <w:r>
        <w:t>);</w:t>
      </w:r>
    </w:p>
    <w:p w14:paraId="1AAE2432" w14:textId="00ABB0FF" w:rsidR="003B52E4" w:rsidRDefault="003B52E4" w:rsidP="00A92D90">
      <w:pPr>
        <w:pStyle w:val="Level4"/>
      </w:pPr>
      <w:r>
        <w:t xml:space="preserve">the obligation not to embarrass the Authority or otherwise bring the Authority into disrepute set out in </w:t>
      </w:r>
      <w:bookmarkStart w:id="573" w:name="_9kMHG5YVtCIA9GHHK2pr6EEz26o1F1xDDzAFIOK"/>
      <w:r w:rsidR="00151680">
        <w:t>Clause </w:t>
      </w:r>
      <w:r w:rsidR="003C1311">
        <w:fldChar w:fldCharType="begin"/>
      </w:r>
      <w:r w:rsidR="003C1311">
        <w:instrText xml:space="preserve"> REF _Ref_ContractCompanion_9kb9Ur3A9 \w \h \t \* MERGEFORMAT </w:instrText>
      </w:r>
      <w:r w:rsidR="003C1311">
        <w:fldChar w:fldCharType="separate"/>
      </w:r>
      <w:bookmarkStart w:id="574" w:name="_9kMHG5YVt4BC77EKK2pr6EEz26o1F1xDDzAFIOK"/>
      <w:r w:rsidR="00DA3FF9">
        <w:t>5.5.13</w:t>
      </w:r>
      <w:bookmarkEnd w:id="574"/>
      <w:r w:rsidR="003C1311">
        <w:fldChar w:fldCharType="end"/>
      </w:r>
      <w:bookmarkEnd w:id="573"/>
      <w:r>
        <w:t xml:space="preserve"> (</w:t>
      </w:r>
      <w:r w:rsidRPr="002602CF">
        <w:rPr>
          <w:i/>
        </w:rPr>
        <w:t>Services</w:t>
      </w:r>
      <w:r>
        <w:t xml:space="preserve">); </w:t>
      </w:r>
    </w:p>
    <w:p w14:paraId="25AF5108" w14:textId="77777777" w:rsidR="003B52E4" w:rsidRDefault="003B52E4" w:rsidP="00A92D90">
      <w:pPr>
        <w:pStyle w:val="Level4"/>
      </w:pPr>
      <w:r>
        <w:t xml:space="preserve">the keeping of records in respect of the services being provided under the Key </w:t>
      </w:r>
      <w:r w:rsidR="003769B6">
        <w:t>Sub-contract</w:t>
      </w:r>
      <w:r>
        <w:t xml:space="preserve">, including the </w:t>
      </w:r>
      <w:bookmarkStart w:id="575" w:name="_9kMON5YVt499FMK1jgu6ytqrum"/>
      <w:r>
        <w:t>maintenance</w:t>
      </w:r>
      <w:bookmarkEnd w:id="575"/>
      <w:r>
        <w:t xml:space="preserve"> of Open Book Data; and</w:t>
      </w:r>
    </w:p>
    <w:p w14:paraId="51C46297" w14:textId="367D718A" w:rsidR="003B52E4" w:rsidRDefault="003B52E4" w:rsidP="0040783A">
      <w:pPr>
        <w:pStyle w:val="Level4"/>
      </w:pPr>
      <w:r>
        <w:t xml:space="preserve">the conduct of Audits set out in </w:t>
      </w:r>
      <w:bookmarkStart w:id="576" w:name="_9kMLK5YVt4EE6BJfGp9V"/>
      <w:r>
        <w:t>Part C</w:t>
      </w:r>
      <w:bookmarkEnd w:id="576"/>
      <w:r>
        <w:t xml:space="preserve"> of </w:t>
      </w:r>
      <w:bookmarkStart w:id="577" w:name="_9kMKJ5YVtCIA9CGMMVGvopsonrjX2DGMO626UgG"/>
      <w:bookmarkStart w:id="578" w:name="_9kMJI5YVt4DDCLOjLhkhy7sFU"/>
      <w:r w:rsidRPr="00524961">
        <w:t>Schedule</w:t>
      </w:r>
      <w:r>
        <w:t xml:space="preserve"> </w:t>
      </w:r>
      <w:r w:rsidR="00DC152E">
        <w:t>19</w:t>
      </w:r>
      <w:bookmarkEnd w:id="577"/>
      <w:bookmarkEnd w:id="578"/>
      <w:r>
        <w:t xml:space="preserve"> (</w:t>
      </w:r>
      <w:r w:rsidRPr="002602CF">
        <w:rPr>
          <w:i/>
        </w:rPr>
        <w:t>Financial Reports and Audit Rights</w:t>
      </w:r>
      <w:r>
        <w:t>);</w:t>
      </w:r>
    </w:p>
    <w:p w14:paraId="76072E04" w14:textId="1F355970" w:rsidR="003B52E4" w:rsidRDefault="003B52E4" w:rsidP="00A92D90">
      <w:pPr>
        <w:pStyle w:val="Level3"/>
      </w:pPr>
      <w:r>
        <w:t xml:space="preserve">provisions enabling the Supplier to terminate the Key </w:t>
      </w:r>
      <w:r w:rsidR="003769B6">
        <w:t>Sub-contract</w:t>
      </w:r>
      <w:r>
        <w:t xml:space="preserve"> on notice on terms no more onerous on the Supplier than those imposed on the Authority under </w:t>
      </w:r>
      <w:bookmarkStart w:id="579" w:name="_9kMHG5YVtCIABCAEGFnfu7wu6E6z4w21ts894Ta"/>
      <w:r w:rsidR="00151680">
        <w:t>Clauses </w:t>
      </w:r>
      <w:r w:rsidR="00301C0B">
        <w:fldChar w:fldCharType="begin"/>
      </w:r>
      <w:r w:rsidR="00301C0B">
        <w:instrText xml:space="preserve"> REF _Ref_ContractCompanion_9kb9Ur562 \w \h \t \* MERGEFORMAT </w:instrText>
      </w:r>
      <w:r w:rsidR="00301C0B">
        <w:fldChar w:fldCharType="separate"/>
      </w:r>
      <w:r w:rsidR="00DA3FF9">
        <w:t>31.1.1</w:t>
      </w:r>
      <w:r w:rsidR="00301C0B">
        <w:fldChar w:fldCharType="end"/>
      </w:r>
      <w:bookmarkEnd w:id="579"/>
      <w:r>
        <w:t xml:space="preserve"> (</w:t>
      </w:r>
      <w:r w:rsidRPr="002602CF">
        <w:rPr>
          <w:i/>
        </w:rPr>
        <w:t>Termination by the</w:t>
      </w:r>
      <w:r>
        <w:t xml:space="preserve"> </w:t>
      </w:r>
      <w:r w:rsidRPr="002602CF">
        <w:rPr>
          <w:i/>
        </w:rPr>
        <w:t>Authority</w:t>
      </w:r>
      <w:r>
        <w:t xml:space="preserve">) and </w:t>
      </w:r>
      <w:bookmarkStart w:id="580" w:name="_9kMHG5YVtCIAAHNLHJYHz2s4XG43r013JFFREDM"/>
      <w:r w:rsidR="00301C0B">
        <w:fldChar w:fldCharType="begin"/>
      </w:r>
      <w:r w:rsidR="00301C0B">
        <w:instrText xml:space="preserve"> REF _Ref_ContractCompanion_9kb9Ur4BF \n \h \t \* MERGEFORMAT </w:instrText>
      </w:r>
      <w:r w:rsidR="00301C0B">
        <w:fldChar w:fldCharType="separate"/>
      </w:r>
      <w:r w:rsidR="00DA3FF9">
        <w:t>32.5</w:t>
      </w:r>
      <w:r w:rsidR="00301C0B">
        <w:fldChar w:fldCharType="end"/>
      </w:r>
      <w:bookmarkEnd w:id="580"/>
      <w:r>
        <w:t xml:space="preserve"> (</w:t>
      </w:r>
      <w:r w:rsidRPr="002602CF">
        <w:rPr>
          <w:i/>
        </w:rPr>
        <w:t>Payments by the Authority</w:t>
      </w:r>
      <w:r>
        <w:t xml:space="preserve">) and </w:t>
      </w:r>
      <w:bookmarkStart w:id="581" w:name="_9kMHG5YVtCIA9DHMJcIyBsuAGC8oa5E6818HDJ"/>
      <w:bookmarkStart w:id="582" w:name="_9kR3WTr2BBAKGaJfifw5qDP"/>
      <w:r w:rsidRPr="00524961">
        <w:t>Schedule</w:t>
      </w:r>
      <w:r>
        <w:t xml:space="preserve"> </w:t>
      </w:r>
      <w:r w:rsidR="00DC152E">
        <w:t>16</w:t>
      </w:r>
      <w:bookmarkEnd w:id="581"/>
      <w:bookmarkEnd w:id="582"/>
      <w:r>
        <w:t xml:space="preserve"> (</w:t>
      </w:r>
      <w:r w:rsidRPr="002602CF">
        <w:rPr>
          <w:i/>
        </w:rPr>
        <w:t>Payments on Termination</w:t>
      </w:r>
      <w:r>
        <w:t xml:space="preserve">) of this </w:t>
      </w:r>
      <w:r w:rsidR="000A48F3">
        <w:t>Contract</w:t>
      </w:r>
      <w:r>
        <w:t xml:space="preserve">; </w:t>
      </w:r>
    </w:p>
    <w:p w14:paraId="0C7D56A1" w14:textId="77777777" w:rsidR="003B52E4" w:rsidRDefault="003B52E4" w:rsidP="00A92D90">
      <w:pPr>
        <w:pStyle w:val="Level3"/>
      </w:pPr>
      <w:r>
        <w:t xml:space="preserve">a provision restricting the ability of the Key </w:t>
      </w:r>
      <w:r w:rsidR="003769B6">
        <w:t>Sub-contract</w:t>
      </w:r>
      <w:r>
        <w:t xml:space="preserve">or to </w:t>
      </w:r>
      <w:r w:rsidR="00EE48AF">
        <w:t>sub-contract</w:t>
      </w:r>
      <w:r>
        <w:t xml:space="preserve"> all or any part of the services provided to the Supplier under the Key </w:t>
      </w:r>
      <w:r w:rsidR="003769B6">
        <w:t>Sub-contract</w:t>
      </w:r>
      <w:r>
        <w:t xml:space="preserve"> without first seeking the written consent of the Authority; </w:t>
      </w:r>
    </w:p>
    <w:p w14:paraId="3F7105AD" w14:textId="222A6E84" w:rsidR="003B52E4" w:rsidRDefault="003B52E4" w:rsidP="00A92D90">
      <w:pPr>
        <w:pStyle w:val="Level3"/>
      </w:pPr>
      <w:r>
        <w:t xml:space="preserve">a provision enabling the Supplier or the Authority to appoint a Remedial Adviser on substantially the same terms as are set out in </w:t>
      </w:r>
      <w:bookmarkStart w:id="583" w:name="_9kMIH5YVtCIA7GGcSz3p9LKSs512uzx12vHNLII"/>
      <w:r w:rsidR="00151680">
        <w:t>Clause </w:t>
      </w:r>
      <w:r w:rsidR="003C1311">
        <w:fldChar w:fldCharType="begin"/>
      </w:r>
      <w:r w:rsidR="003C1311">
        <w:instrText xml:space="preserve"> REF _Ref_ContractCompanion_9kb9Ur19H \w \n \h \t \* MERGEFORMAT </w:instrText>
      </w:r>
      <w:r w:rsidR="003C1311">
        <w:fldChar w:fldCharType="separate"/>
      </w:r>
      <w:bookmarkStart w:id="584" w:name="_9kMIH5YVt4BBEOOjSz3p9LKSs512uzx12vHNLII"/>
      <w:r w:rsidR="00DA3FF9">
        <w:t>27</w:t>
      </w:r>
      <w:bookmarkEnd w:id="584"/>
      <w:r w:rsidR="003C1311">
        <w:fldChar w:fldCharType="end"/>
      </w:r>
      <w:bookmarkEnd w:id="583"/>
      <w:r>
        <w:t xml:space="preserve"> (</w:t>
      </w:r>
      <w:r w:rsidRPr="002602CF">
        <w:rPr>
          <w:i/>
        </w:rPr>
        <w:t>Remedial Adviser</w:t>
      </w:r>
      <w:r>
        <w:t xml:space="preserve">); </w:t>
      </w:r>
    </w:p>
    <w:p w14:paraId="6DF3979C" w14:textId="01EE8C69" w:rsidR="003B52E4" w:rsidRDefault="003B52E4" w:rsidP="00A92D90">
      <w:pPr>
        <w:pStyle w:val="Level3"/>
      </w:pPr>
      <w:r>
        <w:t xml:space="preserve">a provision enabling the Supplier, the Authority or any other person on behalf of the Authority to step-in on substantially the same terms as are set out in </w:t>
      </w:r>
      <w:bookmarkStart w:id="585" w:name="_9kMIH5YVtCIA7FKhSz3p9LLKkL85A9JF55JV"/>
      <w:r w:rsidR="00151680">
        <w:t>Clause </w:t>
      </w:r>
      <w:r w:rsidR="003C1311">
        <w:fldChar w:fldCharType="begin"/>
      </w:r>
      <w:r w:rsidR="003C1311">
        <w:instrText xml:space="preserve"> REF _Ref_ContractCompanion_9kb9Ur19C \w \n \h \t \* MERGEFORMAT </w:instrText>
      </w:r>
      <w:r w:rsidR="003C1311">
        <w:fldChar w:fldCharType="separate"/>
      </w:r>
      <w:bookmarkStart w:id="586" w:name="_9kMIH5YVt4BBEONiSz3p9LLKkL85A9JF55JV"/>
      <w:r w:rsidR="00DA3FF9">
        <w:t>28</w:t>
      </w:r>
      <w:bookmarkEnd w:id="586"/>
      <w:r w:rsidR="003C1311">
        <w:fldChar w:fldCharType="end"/>
      </w:r>
      <w:bookmarkEnd w:id="585"/>
      <w:r>
        <w:t xml:space="preserve"> (</w:t>
      </w:r>
      <w:r w:rsidRPr="002602CF">
        <w:rPr>
          <w:i/>
        </w:rPr>
        <w:t>Step-in Rights</w:t>
      </w:r>
      <w:r>
        <w:t xml:space="preserve">); </w:t>
      </w:r>
    </w:p>
    <w:p w14:paraId="350C2CBD" w14:textId="77777777" w:rsidR="003B52E4" w:rsidRDefault="003B52E4" w:rsidP="00A92D90">
      <w:pPr>
        <w:pStyle w:val="Level3"/>
      </w:pPr>
      <w:r>
        <w:t xml:space="preserve">a provision requiring the Key </w:t>
      </w:r>
      <w:r w:rsidR="003769B6">
        <w:t>Sub-contract</w:t>
      </w:r>
      <w:r>
        <w:t xml:space="preserve">or to participate in, and if required by the Authority in the relevant </w:t>
      </w:r>
      <w:bookmarkStart w:id="587" w:name="_9kR3WTr2AADKCTV11zWJsCKrfBxoq7M7ZdAHI0C"/>
      <w:r>
        <w:t>Multi-Party Procedure Initiation Notice</w:t>
      </w:r>
      <w:bookmarkEnd w:id="587"/>
      <w:r>
        <w:t xml:space="preserve"> to procure the participation of all or any of its </w:t>
      </w:r>
      <w:r w:rsidR="003769B6">
        <w:t>Sub-contract</w:t>
      </w:r>
      <w:r>
        <w:t xml:space="preserve">ors in, the Multi-Party Dispute Resolution Procedure; and </w:t>
      </w:r>
    </w:p>
    <w:p w14:paraId="2F1D2C3F" w14:textId="77777777" w:rsidR="003B52E4" w:rsidRDefault="003B52E4" w:rsidP="00A92D90">
      <w:pPr>
        <w:pStyle w:val="Level3"/>
      </w:pPr>
      <w:r>
        <w:t xml:space="preserve">a provision requiring the Key </w:t>
      </w:r>
      <w:r w:rsidR="003769B6">
        <w:t>Sub-contract</w:t>
      </w:r>
      <w:r>
        <w:t>or to:</w:t>
      </w:r>
    </w:p>
    <w:p w14:paraId="0D3741B5" w14:textId="77777777" w:rsidR="003B52E4" w:rsidRDefault="003B52E4" w:rsidP="00A92D90">
      <w:pPr>
        <w:pStyle w:val="Level4"/>
      </w:pPr>
      <w:r>
        <w:t>promptly notify the Supplier and the Authority in writing of any of the following of which it is, or ought to be, aware:</w:t>
      </w:r>
    </w:p>
    <w:p w14:paraId="1BE087E9" w14:textId="77777777" w:rsidR="003B52E4" w:rsidRDefault="003B52E4" w:rsidP="00A92D90">
      <w:pPr>
        <w:pStyle w:val="Level5"/>
      </w:pPr>
      <w:r>
        <w:t xml:space="preserve">the occurrence of a Financial Distress Event in relation to the Key </w:t>
      </w:r>
      <w:r w:rsidR="003769B6">
        <w:t>Sub-contract</w:t>
      </w:r>
      <w:r>
        <w:t>or; or</w:t>
      </w:r>
    </w:p>
    <w:p w14:paraId="0FCAB03E" w14:textId="77777777" w:rsidR="003B52E4" w:rsidRDefault="003B52E4" w:rsidP="00A92D90">
      <w:pPr>
        <w:pStyle w:val="Level5"/>
      </w:pPr>
      <w:r>
        <w:t xml:space="preserve">any fact, circumstance or matter of which it is aware which could cause the occurrence of a Financial Distress Event in relation to the Key </w:t>
      </w:r>
      <w:r w:rsidR="003769B6">
        <w:t>Sub-contract</w:t>
      </w:r>
      <w:r>
        <w:t xml:space="preserve">or, </w:t>
      </w:r>
    </w:p>
    <w:p w14:paraId="6DD7EFA5" w14:textId="77777777" w:rsidR="003B52E4" w:rsidRDefault="003B52E4" w:rsidP="00340470">
      <w:pPr>
        <w:pStyle w:val="StdBodyText5"/>
      </w:pPr>
      <w:r>
        <w:t xml:space="preserve">and in any event, provide such notification within 10 Working Days of the date on which the Key </w:t>
      </w:r>
      <w:r w:rsidR="003769B6">
        <w:t>Sub-contract</w:t>
      </w:r>
      <w:r>
        <w:t>or fi</w:t>
      </w:r>
      <w:r w:rsidR="00340470">
        <w:t>rst becomes aware of such); and</w:t>
      </w:r>
    </w:p>
    <w:p w14:paraId="101184D4" w14:textId="4EABC394" w:rsidR="003B52E4" w:rsidRDefault="003B52E4" w:rsidP="00A92D90">
      <w:pPr>
        <w:pStyle w:val="Level4"/>
      </w:pPr>
      <w:r>
        <w:t xml:space="preserve">co-operate with the Supplier and the Authority in order to give full effect to the provisions of </w:t>
      </w:r>
      <w:bookmarkStart w:id="588" w:name="_9kMIH5YVtCIA9DCHLUGvopsonrVN9LL79O"/>
      <w:bookmarkStart w:id="589" w:name="_9kMHG5YVt4DDCLPkLhkhy7sFT"/>
      <w:r w:rsidRPr="00524961">
        <w:t>Schedule</w:t>
      </w:r>
      <w:r>
        <w:t xml:space="preserve"> </w:t>
      </w:r>
      <w:r w:rsidR="00DC152E">
        <w:t>18</w:t>
      </w:r>
      <w:bookmarkEnd w:id="588"/>
      <w:bookmarkEnd w:id="589"/>
      <w:r>
        <w:t xml:space="preserve"> (</w:t>
      </w:r>
      <w:r w:rsidRPr="00340470">
        <w:rPr>
          <w:i/>
        </w:rPr>
        <w:t>Financial</w:t>
      </w:r>
      <w:r>
        <w:t xml:space="preserve"> </w:t>
      </w:r>
      <w:r w:rsidRPr="00340470">
        <w:rPr>
          <w:i/>
        </w:rPr>
        <w:t>Distress</w:t>
      </w:r>
      <w:r>
        <w:t xml:space="preserve">), including meeting with the Supplier and the Authority to discuss and review the effect of the Financial Distress Event on the continued performance and delivery of the Services, and contributing to and complying with the Financial Distress Remediation Plan, and providing the information specified </w:t>
      </w:r>
      <w:r w:rsidRPr="0008446F">
        <w:t xml:space="preserve">at </w:t>
      </w:r>
      <w:bookmarkStart w:id="590" w:name="_9kR3WTr2CC4BG0knoewrqyEOwpx"/>
      <w:r w:rsidR="00010A39" w:rsidRPr="00605EF6">
        <w:t>P</w:t>
      </w:r>
      <w:r w:rsidRPr="0008446F">
        <w:t>aragraph</w:t>
      </w:r>
      <w:r>
        <w:t xml:space="preserve"> 4.3(b)(ii)</w:t>
      </w:r>
      <w:bookmarkEnd w:id="590"/>
      <w:r>
        <w:t xml:space="preserve"> of </w:t>
      </w:r>
      <w:bookmarkStart w:id="591" w:name="_9kMJI5YVtCIA9DCHLUGvopsonrVN9LL79O"/>
      <w:bookmarkStart w:id="592" w:name="_9kMIH5YVt4DDCLPkLhkhy7sFT"/>
      <w:r w:rsidRPr="00524961">
        <w:t>Schedule</w:t>
      </w:r>
      <w:r>
        <w:t xml:space="preserve"> </w:t>
      </w:r>
      <w:r w:rsidR="00DC152E">
        <w:t>18</w:t>
      </w:r>
      <w:bookmarkEnd w:id="591"/>
      <w:bookmarkEnd w:id="592"/>
      <w:r>
        <w:t xml:space="preserve"> (</w:t>
      </w:r>
      <w:r w:rsidRPr="00340470">
        <w:rPr>
          <w:i/>
        </w:rPr>
        <w:t>Financial Distress</w:t>
      </w:r>
      <w:r>
        <w:t>).</w:t>
      </w:r>
    </w:p>
    <w:p w14:paraId="0B218479" w14:textId="77777777" w:rsidR="003B52E4" w:rsidRDefault="003B52E4" w:rsidP="00340470">
      <w:pPr>
        <w:pStyle w:val="Level2"/>
      </w:pPr>
      <w:r>
        <w:t xml:space="preserve">The Supplier shall not terminate or materially amend the terms of any Key </w:t>
      </w:r>
      <w:r w:rsidR="003769B6">
        <w:t>Sub-contract</w:t>
      </w:r>
      <w:r>
        <w:t xml:space="preserve"> without the </w:t>
      </w:r>
      <w:bookmarkStart w:id="593" w:name="_9kMHzG6ZWu9A679B"/>
      <w:r>
        <w:t>Authority's</w:t>
      </w:r>
      <w:bookmarkEnd w:id="593"/>
      <w:r>
        <w:t xml:space="preserve"> prior written consent, which shall not be unreasonably withheld or delayed.</w:t>
      </w:r>
    </w:p>
    <w:p w14:paraId="1FE3C610" w14:textId="77777777" w:rsidR="003B52E4" w:rsidRDefault="003B52E4" w:rsidP="00172C9E">
      <w:pPr>
        <w:pStyle w:val="Sub-heading"/>
      </w:pPr>
      <w:r>
        <w:t>Supply chain protection</w:t>
      </w:r>
    </w:p>
    <w:p w14:paraId="00321ED2" w14:textId="03F3D033" w:rsidR="003B52E4" w:rsidRDefault="00CE03DC" w:rsidP="008B5832">
      <w:pPr>
        <w:pStyle w:val="Level2"/>
      </w:pPr>
      <w:bookmarkStart w:id="594" w:name="_Ref_ContractCompanion_9kb9Ur89A"/>
      <w:bookmarkStart w:id="595" w:name="_9kR3WTrAG8CE78EFFiTlXiC85zt3I9sx936LTTE"/>
      <w:r>
        <w:t>For</w:t>
      </w:r>
      <w:r w:rsidR="003B52E4">
        <w:t xml:space="preserve"> </w:t>
      </w:r>
      <w:r w:rsidR="003769B6">
        <w:t>Sub-contract</w:t>
      </w:r>
      <w:r w:rsidR="003B52E4">
        <w:t>s in the Supplier’s supply chain</w:t>
      </w:r>
      <w:r w:rsidR="009A2334">
        <w:t xml:space="preserve"> </w:t>
      </w:r>
      <w:r w:rsidR="003B52E4">
        <w:t xml:space="preserve">made wholly or substantially for the purpose of performing or contributing to the performance of the whole or any part of this </w:t>
      </w:r>
      <w:r w:rsidR="000A48F3">
        <w:t>Contract</w:t>
      </w:r>
      <w:r w:rsidR="003B52E4">
        <w:t>:</w:t>
      </w:r>
      <w:bookmarkEnd w:id="594"/>
      <w:bookmarkEnd w:id="595"/>
    </w:p>
    <w:p w14:paraId="738BCB2C" w14:textId="2719D0C6" w:rsidR="00CE03DC" w:rsidRDefault="00CE03DC" w:rsidP="00A92D90">
      <w:pPr>
        <w:pStyle w:val="Level3"/>
      </w:pPr>
      <w:r w:rsidRPr="00CE03DC">
        <w:t>where such Sub-Contracts are entered into after the Effective Date, the Supplier will ensure that they all contain provisions that; or</w:t>
      </w:r>
    </w:p>
    <w:p w14:paraId="246B01B1" w14:textId="59C7DDCC" w:rsidR="00CE03DC" w:rsidRPr="00CE03DC" w:rsidRDefault="00CE03DC" w:rsidP="00151680">
      <w:pPr>
        <w:pStyle w:val="Level3"/>
        <w:keepNext/>
      </w:pPr>
      <w:r w:rsidRPr="00CE03DC">
        <w:t>where such Sub-Contracts are entered into before the Effective Date, the Supplier will take all reasonable endeavours to ensure that they all contain provisions that</w:t>
      </w:r>
      <w:r>
        <w:t>:</w:t>
      </w:r>
    </w:p>
    <w:p w14:paraId="1DD50AF3" w14:textId="0873B3D4" w:rsidR="003B52E4" w:rsidRDefault="00CE03DC" w:rsidP="00151680">
      <w:pPr>
        <w:pStyle w:val="Level4"/>
      </w:pPr>
      <w:r>
        <w:t xml:space="preserve">give </w:t>
      </w:r>
      <w:r w:rsidR="003B52E4">
        <w:t xml:space="preserve">the Supplier a right to terminate the Sub-contract if the Sub-contractor fails to comply in the performance of the Sub-contract with legal obligations in the fields of environmental, social or labour </w:t>
      </w:r>
      <w:r w:rsidR="00AC7347">
        <w:t>L</w:t>
      </w:r>
      <w:r w:rsidR="003B52E4">
        <w:t>aw;</w:t>
      </w:r>
    </w:p>
    <w:p w14:paraId="1111C9A6" w14:textId="59C69106" w:rsidR="003B52E4" w:rsidRDefault="00CE03DC" w:rsidP="00151680">
      <w:pPr>
        <w:pStyle w:val="Level4"/>
      </w:pPr>
      <w:bookmarkStart w:id="596" w:name="_Ref_ContractCompanion_9kb9Ur265"/>
      <w:r>
        <w:t xml:space="preserve">require </w:t>
      </w:r>
      <w:r w:rsidR="003B52E4">
        <w:t>the Supplier or other party receiving goods or services under the contract to consider and verify invoices under that contract in a timely fashion;</w:t>
      </w:r>
      <w:bookmarkEnd w:id="596"/>
    </w:p>
    <w:p w14:paraId="72719E19" w14:textId="3CBEF7D9" w:rsidR="003B52E4" w:rsidRDefault="003B52E4" w:rsidP="00151680">
      <w:pPr>
        <w:pStyle w:val="Level4"/>
      </w:pPr>
      <w:r>
        <w:t xml:space="preserve">if the Supplier or other party fails to consider and verify an invoice in accordance with </w:t>
      </w:r>
      <w:r w:rsidR="00151680">
        <w:t>Clause </w:t>
      </w:r>
      <w:r w:rsidR="00814981">
        <w:fldChar w:fldCharType="begin"/>
      </w:r>
      <w:r w:rsidR="00814981">
        <w:instrText xml:space="preserve"> REF _Ref_ContractCompanion_9kb9Ur265 \w \h </w:instrText>
      </w:r>
      <w:r w:rsidR="00814981">
        <w:fldChar w:fldCharType="separate"/>
      </w:r>
      <w:r w:rsidR="00DA3FF9">
        <w:t>15.14.2(b)</w:t>
      </w:r>
      <w:r w:rsidR="00814981">
        <w:fldChar w:fldCharType="end"/>
      </w:r>
      <w:r>
        <w:t xml:space="preserve">, the invoice shall be regarded as valid and undisputed for the purpose of </w:t>
      </w:r>
      <w:r w:rsidR="00151680">
        <w:t>Clause </w:t>
      </w:r>
      <w:r w:rsidR="00814981">
        <w:fldChar w:fldCharType="begin"/>
      </w:r>
      <w:r w:rsidR="00814981">
        <w:instrText xml:space="preserve"> REF _Ref98927537 \w \h </w:instrText>
      </w:r>
      <w:r w:rsidR="00814981">
        <w:fldChar w:fldCharType="separate"/>
      </w:r>
      <w:r w:rsidR="00DA3FF9">
        <w:t>15.14.2(d)</w:t>
      </w:r>
      <w:r w:rsidR="00814981">
        <w:fldChar w:fldCharType="end"/>
      </w:r>
      <w:r>
        <w:t xml:space="preserve"> after a reasonable time has passed;</w:t>
      </w:r>
    </w:p>
    <w:p w14:paraId="0BCB1926" w14:textId="4D904C72" w:rsidR="003B52E4" w:rsidRDefault="00912E3B" w:rsidP="00151680">
      <w:pPr>
        <w:pStyle w:val="Level4"/>
      </w:pPr>
      <w:bookmarkStart w:id="597" w:name="_Ref98927537"/>
      <w:bookmarkStart w:id="598" w:name="_Ref_ContractCompanion_9kb9Ur25B"/>
      <w:r>
        <w:t xml:space="preserve">require </w:t>
      </w:r>
      <w:r w:rsidR="003B52E4">
        <w:t xml:space="preserve">the Supplier or other party to pay any undisputed sums which are due from it to the </w:t>
      </w:r>
      <w:r w:rsidR="003769B6">
        <w:t>Sub-contract</w:t>
      </w:r>
      <w:r w:rsidR="003B52E4">
        <w:t>or within a specified period not exceeding thirty (30) days of verifying that the invoice is valid and undisputed;</w:t>
      </w:r>
      <w:bookmarkEnd w:id="597"/>
      <w:r w:rsidR="003B52E4">
        <w:t xml:space="preserve"> </w:t>
      </w:r>
      <w:bookmarkEnd w:id="598"/>
    </w:p>
    <w:p w14:paraId="09908839" w14:textId="10D4CCD6" w:rsidR="003B52E4" w:rsidRDefault="00912E3B" w:rsidP="00151680">
      <w:pPr>
        <w:pStyle w:val="Level4"/>
      </w:pPr>
      <w:r>
        <w:t xml:space="preserve">give </w:t>
      </w:r>
      <w:r w:rsidR="003B52E4">
        <w:t>the Authority a right to publish the Supplier’s compliance with its obligation to pay undisputed invoices within the specified payment period; and</w:t>
      </w:r>
    </w:p>
    <w:p w14:paraId="08C695C7" w14:textId="2B70E939" w:rsidR="003B52E4" w:rsidRDefault="00912E3B" w:rsidP="00912E3B">
      <w:pPr>
        <w:pStyle w:val="Level4"/>
      </w:pPr>
      <w:r>
        <w:t xml:space="preserve">require </w:t>
      </w:r>
      <w:r w:rsidR="003B52E4">
        <w:t xml:space="preserve">the Sub-contractor to include a </w:t>
      </w:r>
      <w:r w:rsidR="00151680">
        <w:t>clause</w:t>
      </w:r>
      <w:r w:rsidR="0036648B">
        <w:t xml:space="preserve"> </w:t>
      </w:r>
      <w:r w:rsidR="003B52E4">
        <w:t xml:space="preserve">to the same effect as this </w:t>
      </w:r>
      <w:bookmarkStart w:id="599" w:name="_9kMHG5YVtCIAEG9AGHHkVnZkEA71v5KBuzB58NV"/>
      <w:r w:rsidR="00151680">
        <w:t>Clause </w:t>
      </w:r>
      <w:r w:rsidR="00996A44">
        <w:fldChar w:fldCharType="begin"/>
      </w:r>
      <w:r w:rsidR="00996A44">
        <w:instrText xml:space="preserve"> REF _Ref_ContractCompanion_9kb9Ur89A \n \h \t \* MERGEFORMAT </w:instrText>
      </w:r>
      <w:r w:rsidR="00996A44">
        <w:fldChar w:fldCharType="separate"/>
      </w:r>
      <w:r w:rsidR="00DA3FF9">
        <w:t>15.14</w:t>
      </w:r>
      <w:r w:rsidR="00996A44">
        <w:fldChar w:fldCharType="end"/>
      </w:r>
      <w:bookmarkEnd w:id="599"/>
      <w:r w:rsidR="003B52E4">
        <w:t xml:space="preserve"> in any contracts it enters into wholly or substantially for the purpose of performing or contributing to the performance of the whole or any part of this </w:t>
      </w:r>
      <w:r w:rsidR="000A48F3">
        <w:t>Contract</w:t>
      </w:r>
      <w:r w:rsidR="003B52E4">
        <w:t>.</w:t>
      </w:r>
    </w:p>
    <w:p w14:paraId="456CA712" w14:textId="492C228F" w:rsidR="003B52E4" w:rsidRDefault="003B52E4" w:rsidP="006D7AE7">
      <w:pPr>
        <w:pStyle w:val="Level2"/>
        <w:keepNext/>
      </w:pPr>
      <w:r>
        <w:t>The Supplier shall:</w:t>
      </w:r>
    </w:p>
    <w:p w14:paraId="745224B8" w14:textId="77777777" w:rsidR="003B52E4" w:rsidRDefault="003B52E4" w:rsidP="00A92D90">
      <w:pPr>
        <w:pStyle w:val="Level3"/>
      </w:pPr>
      <w:bookmarkStart w:id="600" w:name="_Ref_ContractCompanion_9kb9Ur897"/>
      <w:bookmarkStart w:id="601" w:name="_9kR3WTrAG8CDDFEFGqopz0qFNDxt9HKPAvASNMX"/>
      <w:r>
        <w:t xml:space="preserve">pay any undisputed sums which are due from it to a </w:t>
      </w:r>
      <w:r w:rsidR="003769B6">
        <w:t>Sub-contract</w:t>
      </w:r>
      <w:r>
        <w:t>or within thirty (30) days of verifying that the invoice is valid and undisputed;</w:t>
      </w:r>
      <w:bookmarkEnd w:id="600"/>
      <w:bookmarkEnd w:id="601"/>
    </w:p>
    <w:p w14:paraId="0E57961E" w14:textId="69631FF5" w:rsidR="003B52E4" w:rsidRDefault="003B52E4" w:rsidP="00A92D90">
      <w:pPr>
        <w:pStyle w:val="Level3"/>
      </w:pPr>
      <w:r>
        <w:t xml:space="preserve">include within the Balanced Scorecard Report produced by it pursuant to </w:t>
      </w:r>
      <w:bookmarkStart w:id="602" w:name="_9kMKJ5YVtCIACKNJEcMvxv87rtwoYTAB2H"/>
      <w:bookmarkStart w:id="603" w:name="_9kMIH5YVt4DDDE8bLhkhy7sAM"/>
      <w:r w:rsidRPr="00524961">
        <w:t>Schedule</w:t>
      </w:r>
      <w:r>
        <w:t xml:space="preserve"> </w:t>
      </w:r>
      <w:r w:rsidR="00DC152E">
        <w:t>3</w:t>
      </w:r>
      <w:bookmarkEnd w:id="602"/>
      <w:bookmarkEnd w:id="603"/>
      <w:r>
        <w:t xml:space="preserve"> (</w:t>
      </w:r>
      <w:r w:rsidRPr="008B5832">
        <w:rPr>
          <w:i/>
        </w:rPr>
        <w:t>Performance Levels</w:t>
      </w:r>
      <w:r>
        <w:t xml:space="preserve">) a summary of its compliance with </w:t>
      </w:r>
      <w:bookmarkStart w:id="604" w:name="_9kMHG5YVtCIAEFFHGHIsqr12sHPFzvBJMRCxCUP"/>
      <w:r w:rsidR="00151680">
        <w:t>Clause </w:t>
      </w:r>
      <w:r w:rsidR="00996A44">
        <w:fldChar w:fldCharType="begin"/>
      </w:r>
      <w:r w:rsidR="00996A44">
        <w:instrText xml:space="preserve"> REF _Ref_ContractCompanion_9kb9Ur897 \w \h \t \* MERGEFORMAT </w:instrText>
      </w:r>
      <w:r w:rsidR="00996A44">
        <w:fldChar w:fldCharType="separate"/>
      </w:r>
      <w:r w:rsidR="00DA3FF9">
        <w:t>15.15.1</w:t>
      </w:r>
      <w:r w:rsidR="00996A44">
        <w:fldChar w:fldCharType="end"/>
      </w:r>
      <w:bookmarkEnd w:id="604"/>
      <w:r>
        <w:t>, such data to be certified each Quarter by a director of the Supplier as being accurate and not misleading.</w:t>
      </w:r>
    </w:p>
    <w:p w14:paraId="5126A655" w14:textId="6872528A" w:rsidR="003B52E4" w:rsidRDefault="003B52E4" w:rsidP="006D7AE7">
      <w:pPr>
        <w:pStyle w:val="Level2"/>
        <w:keepNext/>
      </w:pPr>
      <w:r>
        <w:t xml:space="preserve">Without prejudice to </w:t>
      </w:r>
      <w:bookmarkStart w:id="605" w:name="_9kMIH5YVtCIAEFFHGHIsqr12sHPFzvBJMRCxCUP"/>
      <w:r w:rsidR="00151680">
        <w:t>Clause </w:t>
      </w:r>
      <w:r w:rsidR="00996A44">
        <w:fldChar w:fldCharType="begin"/>
      </w:r>
      <w:r w:rsidR="00996A44">
        <w:instrText xml:space="preserve"> REF _Ref_ContractCompanion_9kb9Ur897 \w \h \t \* MERGEFORMAT </w:instrText>
      </w:r>
      <w:r w:rsidR="00996A44">
        <w:fldChar w:fldCharType="separate"/>
      </w:r>
      <w:r w:rsidR="00DA3FF9">
        <w:t>15.15.1</w:t>
      </w:r>
      <w:r w:rsidR="00996A44">
        <w:fldChar w:fldCharType="end"/>
      </w:r>
      <w:bookmarkEnd w:id="605"/>
      <w:r>
        <w:t>, the Supplier shall:</w:t>
      </w:r>
    </w:p>
    <w:p w14:paraId="52C7F5E0" w14:textId="77777777" w:rsidR="003B52E4" w:rsidRDefault="003B52E4" w:rsidP="00A92D90">
      <w:pPr>
        <w:pStyle w:val="Level3"/>
      </w:pPr>
      <w:bookmarkStart w:id="606" w:name="_Ref_ContractCompanion_9kb9Ur894"/>
      <w:bookmarkStart w:id="607" w:name="_9kR3WTrAG8CDACEFHropz0qFLIDCND0wwv6ByFH"/>
      <w:r>
        <w:t>pay any sums which are due from it to any Sub-contractor or Unconnected Sub-contractor pursuant to any invoice (or other notice of an amount for payment) on the earlier of:</w:t>
      </w:r>
      <w:bookmarkEnd w:id="606"/>
      <w:bookmarkEnd w:id="607"/>
    </w:p>
    <w:p w14:paraId="5C307AE6" w14:textId="77777777" w:rsidR="003B52E4" w:rsidRDefault="003B52E4" w:rsidP="00A92D90">
      <w:pPr>
        <w:pStyle w:val="Level4"/>
      </w:pPr>
      <w:r>
        <w:t>the date set out for payment in the relevant Sub-contract or Unconnected Sub-contract; or</w:t>
      </w:r>
    </w:p>
    <w:p w14:paraId="4AE7B24E" w14:textId="77777777" w:rsidR="003B52E4" w:rsidRDefault="003B52E4" w:rsidP="00A92D90">
      <w:pPr>
        <w:pStyle w:val="Level4"/>
      </w:pPr>
      <w:r>
        <w:t>the date that falls sixty (60) days after the day on which the Supplier receives an invoice (or otherwise has notice of an amount for payment); and</w:t>
      </w:r>
    </w:p>
    <w:p w14:paraId="35B031A1" w14:textId="0A17C835" w:rsidR="003B52E4" w:rsidRDefault="003B52E4" w:rsidP="00A92D90">
      <w:pPr>
        <w:pStyle w:val="Level3"/>
      </w:pPr>
      <w:r>
        <w:t xml:space="preserve">include within the Balanced Scorecard Report produced by it pursuant to </w:t>
      </w:r>
      <w:bookmarkStart w:id="608" w:name="_9kMLK5YVtCIACKNJEcMvxv87rtwoYTAB2H"/>
      <w:bookmarkStart w:id="609" w:name="_9kMJI5YVt4DDDE8bLhkhy7sAM"/>
      <w:r w:rsidRPr="00524961">
        <w:t>Schedule</w:t>
      </w:r>
      <w:r>
        <w:t xml:space="preserve"> </w:t>
      </w:r>
      <w:r w:rsidR="00DC152E">
        <w:t>3</w:t>
      </w:r>
      <w:bookmarkEnd w:id="608"/>
      <w:bookmarkEnd w:id="609"/>
      <w:r>
        <w:t xml:space="preserve"> (</w:t>
      </w:r>
      <w:r w:rsidRPr="000E66A1">
        <w:rPr>
          <w:i/>
          <w:iCs/>
        </w:rPr>
        <w:t>Performance Levels</w:t>
      </w:r>
      <w:r>
        <w:t xml:space="preserve">) a summary of its compliance with </w:t>
      </w:r>
      <w:bookmarkStart w:id="610" w:name="_9kMHG5YVtCIAEFCEGHJtqr12sHNKFEPF2yyx8D0"/>
      <w:r w:rsidR="00151680">
        <w:t>Clause </w:t>
      </w:r>
      <w:r w:rsidR="00996A44">
        <w:fldChar w:fldCharType="begin"/>
      </w:r>
      <w:r w:rsidR="00996A44">
        <w:instrText xml:space="preserve"> REF _Ref_ContractCompanion_9kb9Ur894 \w \h \t \* MERGEFORMAT </w:instrText>
      </w:r>
      <w:r w:rsidR="00996A44">
        <w:fldChar w:fldCharType="separate"/>
      </w:r>
      <w:r w:rsidR="00DA3FF9">
        <w:t>15.16.1</w:t>
      </w:r>
      <w:r w:rsidR="00996A44">
        <w:fldChar w:fldCharType="end"/>
      </w:r>
      <w:bookmarkEnd w:id="610"/>
      <w:r>
        <w:t>, such data to be certified every six months by a director of the Supplier as being accurate and not misleading.</w:t>
      </w:r>
    </w:p>
    <w:p w14:paraId="436CB86B" w14:textId="77777777" w:rsidR="003B52E4" w:rsidRDefault="003B52E4" w:rsidP="008B5832">
      <w:pPr>
        <w:pStyle w:val="Level2"/>
      </w:pPr>
      <w:r>
        <w:t xml:space="preserve">If any Balanced Scorecard Report shows that in either of the last two six month periods the Supplier failed to pay 95% or above of all Sub-contractor or Unconnected Sub-contractor invoices (or other notice of an amount for payment) within sixty (60) days of receipt, the Supplier shall upload to the Virtual Library within </w:t>
      </w:r>
      <w:r w:rsidRPr="009A724B">
        <w:rPr>
          <w:highlight w:val="yellow"/>
        </w:rPr>
        <w:t>[15]</w:t>
      </w:r>
      <w:r>
        <w:t xml:space="preserve"> Working Days of submission of the latest Balanced Scorecard Report an action plan (the “</w:t>
      </w:r>
      <w:r w:rsidRPr="008B5832">
        <w:rPr>
          <w:rStyle w:val="StdBodyTextBoldChar"/>
        </w:rPr>
        <w:t>Action Plan</w:t>
      </w:r>
      <w:r>
        <w:t>”) for improvement. The Action Plan shall include, but not be limited to, the following:</w:t>
      </w:r>
    </w:p>
    <w:p w14:paraId="3CEBACEC" w14:textId="77777777" w:rsidR="003B52E4" w:rsidRDefault="003B52E4" w:rsidP="00A92D90">
      <w:pPr>
        <w:pStyle w:val="Level3"/>
      </w:pPr>
      <w:bookmarkStart w:id="611" w:name="_Ref_ContractCompanion_9kb9Ur268"/>
      <w:r>
        <w:t>identification of the primary causes of failure to pay 95% or above of all Sub-contractor or Unconnected Sub-contractor invoices (or other notice of an amount for payment) within sixty (60) days of receipt;</w:t>
      </w:r>
      <w:bookmarkEnd w:id="611"/>
    </w:p>
    <w:p w14:paraId="3855C196" w14:textId="3357AA7F" w:rsidR="003B52E4" w:rsidRDefault="003B52E4" w:rsidP="00A92D90">
      <w:pPr>
        <w:pStyle w:val="Level3"/>
      </w:pPr>
      <w:r>
        <w:t xml:space="preserve">actions to address each of the causes set out in </w:t>
      </w:r>
      <w:r w:rsidR="00151680">
        <w:t>Clause </w:t>
      </w:r>
      <w:r w:rsidR="00814981">
        <w:fldChar w:fldCharType="begin"/>
      </w:r>
      <w:r w:rsidR="00814981">
        <w:instrText xml:space="preserve"> REF _Ref_ContractCompanion_9kb9Ur268 \w \h </w:instrText>
      </w:r>
      <w:r w:rsidR="00814981">
        <w:fldChar w:fldCharType="separate"/>
      </w:r>
      <w:r w:rsidR="00DA3FF9">
        <w:t>15.17.1</w:t>
      </w:r>
      <w:r w:rsidR="00814981">
        <w:fldChar w:fldCharType="end"/>
      </w:r>
      <w:r>
        <w:t>; and</w:t>
      </w:r>
    </w:p>
    <w:p w14:paraId="4CF067E4" w14:textId="77777777" w:rsidR="003B52E4" w:rsidRDefault="003B52E4" w:rsidP="00A92D90">
      <w:pPr>
        <w:pStyle w:val="Level3"/>
      </w:pPr>
      <w:r>
        <w:t>mechanism for and commitment to regular reporting on progress to the Supplier’s Board.</w:t>
      </w:r>
    </w:p>
    <w:p w14:paraId="3DCE6BD9" w14:textId="1BFBA73E" w:rsidR="003B52E4" w:rsidRDefault="003B52E4" w:rsidP="008B5832">
      <w:pPr>
        <w:pStyle w:val="Level2"/>
      </w:pPr>
      <w:r>
        <w:t xml:space="preserve">The Action Plan shall be certificated by a director of the Supplier and the Action Plan or a summary of the Action Plan published on the Supplier’s website within </w:t>
      </w:r>
      <w:r w:rsidRPr="009A724B">
        <w:rPr>
          <w:highlight w:val="yellow"/>
        </w:rPr>
        <w:t>[10]</w:t>
      </w:r>
      <w:r>
        <w:t xml:space="preserve"> Working Days of the date on which the Action Plan is uploaded to the Virtual Library.</w:t>
      </w:r>
    </w:p>
    <w:p w14:paraId="330C2B64" w14:textId="77777777" w:rsidR="003B52E4" w:rsidRDefault="003B52E4" w:rsidP="008B5832">
      <w:pPr>
        <w:pStyle w:val="Level2"/>
      </w:pPr>
      <w:r>
        <w:t xml:space="preserve">Where the Supplier fails to pay any sums due to any Sub-contractor or Unconnected Sub-contractor in accordance with the terms set out in the relevant Sub-contract or Unconnected Sub-contract, the Action Plan shall include details of the steps the Supplier will take to address this. </w:t>
      </w:r>
    </w:p>
    <w:p w14:paraId="74E960B5" w14:textId="77777777" w:rsidR="003B52E4" w:rsidRDefault="003B52E4" w:rsidP="008B5832">
      <w:pPr>
        <w:pStyle w:val="Level2"/>
      </w:pPr>
      <w:r>
        <w:t xml:space="preserve">The Supplier shall comply with the Action Plan or any similar action plan connected to the payment of Sub-contractors or Unconnected Sub-contractors which is required to be submitted to the Authority as part of the procurement process and such action plan shall be included as part of the Supplier’s Solution (to the extent it is not already included). </w:t>
      </w:r>
    </w:p>
    <w:p w14:paraId="3830079A" w14:textId="32AA0FB0" w:rsidR="003B52E4" w:rsidRDefault="003B52E4" w:rsidP="008B5832">
      <w:pPr>
        <w:pStyle w:val="Level2"/>
      </w:pPr>
      <w:r>
        <w:t xml:space="preserve">Notwithstanding any provision of </w:t>
      </w:r>
      <w:bookmarkStart w:id="612" w:name="_9kMJI5YVtCIA7HPkSz3p9LKKV0C40zw7NJ15ENe"/>
      <w:r w:rsidR="00151680">
        <w:t>Clauses </w:t>
      </w:r>
      <w:r w:rsidR="003C1311">
        <w:fldChar w:fldCharType="begin"/>
      </w:r>
      <w:r w:rsidR="003C1311">
        <w:instrText xml:space="preserve"> REF _Ref_ContractCompanion_9kb9Ur1BH \w \n \h \t \* MERGEFORMAT </w:instrText>
      </w:r>
      <w:r w:rsidR="003C1311">
        <w:fldChar w:fldCharType="separate"/>
      </w:r>
      <w:bookmarkStart w:id="613" w:name="_9kMJI5YVt4BBFGBfSz3p9LKKV0C40zw7NJ15ENe"/>
      <w:r w:rsidR="00DA3FF9">
        <w:t>19</w:t>
      </w:r>
      <w:bookmarkEnd w:id="613"/>
      <w:r w:rsidR="003C1311">
        <w:fldChar w:fldCharType="end"/>
      </w:r>
      <w:bookmarkEnd w:id="612"/>
      <w:r>
        <w:t xml:space="preserve"> (</w:t>
      </w:r>
      <w:r w:rsidRPr="008B5832">
        <w:rPr>
          <w:i/>
        </w:rPr>
        <w:t>Confidentiality</w:t>
      </w:r>
      <w:r>
        <w:t xml:space="preserve">) and </w:t>
      </w:r>
      <w:bookmarkStart w:id="614" w:name="_9kMJI5YVtCIA7GPlSz3p9LKNlJ6y6yzHYG6AzEE"/>
      <w:r w:rsidR="003C1311">
        <w:fldChar w:fldCharType="begin"/>
      </w:r>
      <w:r w:rsidR="003C1311">
        <w:instrText xml:space="preserve"> REF _Ref_ContractCompanion_9kb9Ur1AH \w \n \h \t \* MERGEFORMAT </w:instrText>
      </w:r>
      <w:r w:rsidR="003C1311">
        <w:fldChar w:fldCharType="separate"/>
      </w:r>
      <w:bookmarkStart w:id="615" w:name="_9kMJI5YVt4BBFG8cSz3p9LKNlJ6y6yzHYG6AzEE"/>
      <w:r w:rsidR="00DA3FF9">
        <w:t>22</w:t>
      </w:r>
      <w:bookmarkEnd w:id="615"/>
      <w:r w:rsidR="003C1311">
        <w:fldChar w:fldCharType="end"/>
      </w:r>
      <w:bookmarkEnd w:id="614"/>
      <w:r>
        <w:t xml:space="preserve"> (</w:t>
      </w:r>
      <w:r w:rsidRPr="008B5832">
        <w:rPr>
          <w:i/>
        </w:rPr>
        <w:t>Publicity</w:t>
      </w:r>
      <w:r>
        <w:t xml:space="preserve"> </w:t>
      </w:r>
      <w:r w:rsidRPr="008B5832">
        <w:rPr>
          <w:i/>
        </w:rPr>
        <w:t>and</w:t>
      </w:r>
      <w:r>
        <w:t xml:space="preserve"> </w:t>
      </w:r>
      <w:r w:rsidRPr="008B5832">
        <w:rPr>
          <w:i/>
        </w:rPr>
        <w:t>Branding</w:t>
      </w:r>
      <w:r>
        <w:t xml:space="preserve">), if the Supplier notifies the Authority (whether in a Balanced Scorecard Report or otherwise) that the Supplier has failed to pay a </w:t>
      </w:r>
      <w:r w:rsidR="003769B6">
        <w:t>Sub-contract</w:t>
      </w:r>
      <w:r>
        <w:t>or’s undisputed invoice within thirty (30) days of receipt or that it has failed to pay 95% or above of its Sub-Contractors or Unconnected Sub-contractors within sixty (60) days after the day on which the Supplier receives an invoice or otherwise has notice of an amount for payment, or the Authority otherwise discovers the same, the Authority shall be entitled to publish the details of the late or non-payment (including on government websites and in the press).</w:t>
      </w:r>
    </w:p>
    <w:p w14:paraId="25A05E90" w14:textId="77777777" w:rsidR="003B52E4" w:rsidRDefault="003B52E4" w:rsidP="00172C9E">
      <w:pPr>
        <w:pStyle w:val="Sub-heading"/>
      </w:pPr>
      <w:r>
        <w:t xml:space="preserve">Termination of </w:t>
      </w:r>
      <w:r w:rsidR="003769B6">
        <w:t>Sub-contract</w:t>
      </w:r>
      <w:r>
        <w:t>s</w:t>
      </w:r>
    </w:p>
    <w:p w14:paraId="145875F5" w14:textId="77777777" w:rsidR="003B52E4" w:rsidRDefault="003B52E4" w:rsidP="00C553F6">
      <w:pPr>
        <w:pStyle w:val="Level2"/>
        <w:keepNext/>
      </w:pPr>
      <w:bookmarkStart w:id="616" w:name="_Ref_ContractCompanion_9kb9Ur7HK"/>
      <w:bookmarkStart w:id="617" w:name="_9kR3WTrAG8CD79EGEgTlFQG40B69QKxAS99QJHE"/>
      <w:r>
        <w:t>The Authority may require the Supplier to terminate:</w:t>
      </w:r>
      <w:bookmarkEnd w:id="616"/>
      <w:bookmarkEnd w:id="617"/>
    </w:p>
    <w:p w14:paraId="20B201F6" w14:textId="77777777" w:rsidR="003B52E4" w:rsidRDefault="003B52E4" w:rsidP="00A92D90">
      <w:pPr>
        <w:pStyle w:val="Level3"/>
      </w:pPr>
      <w:r>
        <w:t xml:space="preserve">a </w:t>
      </w:r>
      <w:r w:rsidR="003769B6">
        <w:t>Sub-contract</w:t>
      </w:r>
      <w:r>
        <w:t xml:space="preserve"> where:</w:t>
      </w:r>
    </w:p>
    <w:p w14:paraId="6801F88E" w14:textId="4DD59E5B" w:rsidR="003B52E4" w:rsidRDefault="003B52E4" w:rsidP="00A92D90">
      <w:pPr>
        <w:pStyle w:val="Level4"/>
      </w:pPr>
      <w:r>
        <w:t xml:space="preserve">the acts or omissions of the relevant </w:t>
      </w:r>
      <w:r w:rsidR="003769B6">
        <w:t>Sub-contract</w:t>
      </w:r>
      <w:r>
        <w:t xml:space="preserve">or have caused or materially contributed to the </w:t>
      </w:r>
      <w:bookmarkStart w:id="618" w:name="_9kMH0H6ZWu9A679B"/>
      <w:r>
        <w:t>Authority's</w:t>
      </w:r>
      <w:bookmarkEnd w:id="618"/>
      <w:r>
        <w:t xml:space="preserve"> right of termination pursuant to </w:t>
      </w:r>
      <w:bookmarkStart w:id="619" w:name="_9kMIH5YVtCIAAKQLGFojohVkEA71v5vd8H9B4BK"/>
      <w:r w:rsidR="00151680">
        <w:t>Clause </w:t>
      </w:r>
      <w:r w:rsidR="00301C0B">
        <w:fldChar w:fldCharType="begin"/>
      </w:r>
      <w:r w:rsidR="00301C0B">
        <w:instrText xml:space="preserve"> REF _Ref_ContractCompanion_9kb9Ur4EI \w \h \t \* MERGEFORMAT </w:instrText>
      </w:r>
      <w:r w:rsidR="00301C0B">
        <w:fldChar w:fldCharType="separate"/>
      </w:r>
      <w:r w:rsidR="00DA3FF9">
        <w:t>31.1.2</w:t>
      </w:r>
      <w:r w:rsidR="00301C0B">
        <w:fldChar w:fldCharType="end"/>
      </w:r>
      <w:bookmarkEnd w:id="619"/>
      <w:r>
        <w:t xml:space="preserve"> (</w:t>
      </w:r>
      <w:r w:rsidRPr="008B5832">
        <w:rPr>
          <w:i/>
        </w:rPr>
        <w:t>Termination by the Authority</w:t>
      </w:r>
      <w:r>
        <w:t xml:space="preserve">); </w:t>
      </w:r>
    </w:p>
    <w:p w14:paraId="2EA956A6" w14:textId="77777777" w:rsidR="003B52E4" w:rsidRDefault="003B52E4" w:rsidP="00A92D90">
      <w:pPr>
        <w:pStyle w:val="Level4"/>
      </w:pPr>
      <w:r>
        <w:t xml:space="preserve">the relevant </w:t>
      </w:r>
      <w:r w:rsidR="003769B6">
        <w:t>Sub-contract</w:t>
      </w:r>
      <w:r>
        <w:t xml:space="preserve">or or any of its Affiliates have embarrassed the Authority or otherwise brought the Authority into disrepute by engaging in any act or omission which is reasonably likely to diminish the trust that the public places in the Authority, regardless of whether or not such act or omission is related to the </w:t>
      </w:r>
      <w:r w:rsidR="003769B6">
        <w:t>Sub-contract</w:t>
      </w:r>
      <w:r>
        <w:t xml:space="preserve">or’s obligations in relation to the Services or otherwise; </w:t>
      </w:r>
    </w:p>
    <w:p w14:paraId="316DE9D5" w14:textId="77777777" w:rsidR="003B52E4" w:rsidRDefault="003B52E4" w:rsidP="00A92D90">
      <w:pPr>
        <w:pStyle w:val="Level4"/>
      </w:pPr>
      <w:r>
        <w:t>the relevant Sub-contractor has failed to comply in the performance of its Sub-contract with legal obligations in the fields of environmental, social or labour law; and/or</w:t>
      </w:r>
    </w:p>
    <w:p w14:paraId="60B06DD0" w14:textId="17EB73D7" w:rsidR="003B52E4" w:rsidRDefault="003B52E4" w:rsidP="00A92D90">
      <w:pPr>
        <w:pStyle w:val="Level4"/>
      </w:pPr>
      <w:r>
        <w:t xml:space="preserve">the Authority has found grounds for exclusion of the Sub-contractor in accordance with </w:t>
      </w:r>
      <w:bookmarkStart w:id="620" w:name="_9kMHG5YVtCIADNMFGILqYnyz26sMXNB7IDGXH8K"/>
      <w:r w:rsidR="00151680">
        <w:t>Clause </w:t>
      </w:r>
      <w:r w:rsidR="00996A44">
        <w:fldChar w:fldCharType="begin"/>
      </w:r>
      <w:r w:rsidR="00996A44">
        <w:instrText xml:space="preserve"> REF _Ref_ContractCompanion_9kb9Ur7HE \n \h \t \* MERGEFORMAT </w:instrText>
      </w:r>
      <w:r w:rsidR="00996A44">
        <w:fldChar w:fldCharType="separate"/>
      </w:r>
      <w:r w:rsidR="00DA3FF9">
        <w:t>15.26</w:t>
      </w:r>
      <w:r w:rsidR="00996A44">
        <w:fldChar w:fldCharType="end"/>
      </w:r>
      <w:bookmarkEnd w:id="620"/>
      <w:r>
        <w:t>; and</w:t>
      </w:r>
    </w:p>
    <w:p w14:paraId="6B71B1CE" w14:textId="37148BEB" w:rsidR="003B52E4" w:rsidRDefault="003B52E4" w:rsidP="00A92D90">
      <w:pPr>
        <w:pStyle w:val="Level3"/>
      </w:pPr>
      <w:r>
        <w:t xml:space="preserve">a Key </w:t>
      </w:r>
      <w:r w:rsidR="003769B6">
        <w:t>Sub-contract</w:t>
      </w:r>
      <w:r>
        <w:t xml:space="preserve"> where there is a </w:t>
      </w:r>
      <w:r w:rsidR="002219B7">
        <w:t>c</w:t>
      </w:r>
      <w:r>
        <w:t xml:space="preserve">hange of Control of the relevant Key </w:t>
      </w:r>
      <w:r w:rsidR="003769B6">
        <w:t>Sub-contract</w:t>
      </w:r>
      <w:r>
        <w:t>or, unless:</w:t>
      </w:r>
    </w:p>
    <w:p w14:paraId="03BF2599" w14:textId="2A487709" w:rsidR="003B52E4" w:rsidRDefault="003B52E4" w:rsidP="00A92D90">
      <w:pPr>
        <w:pStyle w:val="Level4"/>
      </w:pPr>
      <w:r>
        <w:t xml:space="preserve">the Authority has given its prior written consent to the particular </w:t>
      </w:r>
      <w:r w:rsidR="002219B7">
        <w:t>c</w:t>
      </w:r>
      <w:r>
        <w:t>hange of Control, which subsequently takes place as proposed; or</w:t>
      </w:r>
    </w:p>
    <w:p w14:paraId="57121880" w14:textId="0524AA03" w:rsidR="003B52E4" w:rsidRDefault="003B52E4" w:rsidP="00A92D90">
      <w:pPr>
        <w:pStyle w:val="Level4"/>
      </w:pPr>
      <w:r>
        <w:t xml:space="preserve">the Authority has not served its notice of objection within 6 months of the later of the date the </w:t>
      </w:r>
      <w:r w:rsidR="002219B7">
        <w:t>c</w:t>
      </w:r>
      <w:r>
        <w:t xml:space="preserve">hange of Control took place or the date on which the Authority was given notice of the </w:t>
      </w:r>
      <w:r w:rsidR="002219B7">
        <w:t>c</w:t>
      </w:r>
      <w:r>
        <w:t>hange of Control.</w:t>
      </w:r>
    </w:p>
    <w:p w14:paraId="6C42CFFF" w14:textId="77777777" w:rsidR="003B52E4" w:rsidRDefault="003B52E4" w:rsidP="00172C9E">
      <w:pPr>
        <w:pStyle w:val="Sub-heading"/>
      </w:pPr>
      <w:r>
        <w:t>Competitive Terms</w:t>
      </w:r>
    </w:p>
    <w:p w14:paraId="59A33F68" w14:textId="7B31AF04" w:rsidR="003B52E4" w:rsidRDefault="003B52E4" w:rsidP="00605EF6">
      <w:pPr>
        <w:pStyle w:val="Level2"/>
      </w:pPr>
      <w:bookmarkStart w:id="621" w:name="_Ref_ContractCompanion_9kb9Ur7HH"/>
      <w:bookmarkStart w:id="622" w:name="_9kR3WTrAG8BLNGEGFWGy1nHSI62D8BSID6q26FQ"/>
      <w:r>
        <w:t xml:space="preserve">If the Authority is able to obtain from any </w:t>
      </w:r>
      <w:r w:rsidR="003769B6">
        <w:t>Sub-contract</w:t>
      </w:r>
      <w:r>
        <w:t>or or any other third party (on a like-for-like basis) more favourable commercial terms with respect to the supply of any goods, software or services used by the Supplier or the Supplier Personnel in the supply of the Services, then the Authority may</w:t>
      </w:r>
      <w:r w:rsidR="00161069">
        <w:t xml:space="preserve"> </w:t>
      </w:r>
      <w:bookmarkStart w:id="623" w:name="_Ref95743770"/>
      <w:bookmarkEnd w:id="621"/>
      <w:bookmarkEnd w:id="622"/>
      <w:r>
        <w:t>require the Supplier to replace its existing commercial terms with that person with the more favourable commercial terms obtained by the Authority in respect of the relevant item</w:t>
      </w:r>
      <w:r w:rsidR="005562F8">
        <w:t>.</w:t>
      </w:r>
      <w:bookmarkEnd w:id="623"/>
      <w:r>
        <w:t xml:space="preserve"> </w:t>
      </w:r>
    </w:p>
    <w:p w14:paraId="142C94BD" w14:textId="0F48A23A" w:rsidR="003B52E4" w:rsidRDefault="003B52E4" w:rsidP="008B5832">
      <w:pPr>
        <w:pStyle w:val="Level2"/>
      </w:pPr>
      <w:r>
        <w:t xml:space="preserve">If the Authority exercises its option pursuant to </w:t>
      </w:r>
      <w:r w:rsidR="00151680">
        <w:t>Clause </w:t>
      </w:r>
      <w:r w:rsidR="00814981">
        <w:fldChar w:fldCharType="begin"/>
      </w:r>
      <w:r w:rsidR="00814981">
        <w:instrText xml:space="preserve"> REF _Ref95743770 \w \h </w:instrText>
      </w:r>
      <w:r w:rsidR="00814981">
        <w:fldChar w:fldCharType="separate"/>
      </w:r>
      <w:r w:rsidR="00DA3FF9">
        <w:t>15.23</w:t>
      </w:r>
      <w:r w:rsidR="00814981">
        <w:fldChar w:fldCharType="end"/>
      </w:r>
      <w:r>
        <w:t>, then the Charges shall be reduced by an amount that is agreed in accordance with the Change Control Procedure.</w:t>
      </w:r>
    </w:p>
    <w:p w14:paraId="1C7A7F0B" w14:textId="77777777" w:rsidR="003B52E4" w:rsidRDefault="003B52E4" w:rsidP="00172C9E">
      <w:pPr>
        <w:pStyle w:val="Sub-heading"/>
      </w:pPr>
      <w:r>
        <w:t>Retention of Legal Obligations</w:t>
      </w:r>
    </w:p>
    <w:p w14:paraId="22688384" w14:textId="1AB405CE" w:rsidR="003B52E4" w:rsidRDefault="003B52E4" w:rsidP="00775CDD">
      <w:pPr>
        <w:pStyle w:val="Level2"/>
      </w:pPr>
      <w:r>
        <w:t xml:space="preserve">Notwithstanding the </w:t>
      </w:r>
      <w:bookmarkStart w:id="624" w:name="_9kMH2J6ZWu9A679B"/>
      <w:r>
        <w:t>Supplier's</w:t>
      </w:r>
      <w:bookmarkEnd w:id="624"/>
      <w:r>
        <w:t xml:space="preserve"> right to sub-contract pursuant to this </w:t>
      </w:r>
      <w:bookmarkStart w:id="625" w:name="_9kMIH5YVtCIA8ACfSz3p9LJNpMKGDNFzy0EOKAA"/>
      <w:r w:rsidR="00151680">
        <w:t>Clause </w:t>
      </w:r>
      <w:r w:rsidR="003C1311">
        <w:fldChar w:fldCharType="begin"/>
      </w:r>
      <w:r w:rsidR="003C1311">
        <w:instrText xml:space="preserve"> REF _Ref_ContractCompanion_9kb9Ur244 \w \n \h \t \* MERGEFORMAT </w:instrText>
      </w:r>
      <w:r w:rsidR="003C1311">
        <w:fldChar w:fldCharType="separate"/>
      </w:r>
      <w:bookmarkStart w:id="626" w:name="_9kMIH5YVt4BBFGGkSz3p9LJNpMKGDNFzy0EOKAA"/>
      <w:r w:rsidR="00DA3FF9">
        <w:t>15</w:t>
      </w:r>
      <w:bookmarkEnd w:id="626"/>
      <w:r w:rsidR="003C1311">
        <w:fldChar w:fldCharType="end"/>
      </w:r>
      <w:bookmarkEnd w:id="625"/>
      <w:r>
        <w:t xml:space="preserve">, the Supplier shall remain responsible for all acts and omissions of its </w:t>
      </w:r>
      <w:r w:rsidR="003769B6">
        <w:t>Sub-contract</w:t>
      </w:r>
      <w:r>
        <w:t xml:space="preserve">ors and the acts and omissions of those employed or engaged by the </w:t>
      </w:r>
      <w:r w:rsidR="003769B6">
        <w:t>Sub-contract</w:t>
      </w:r>
      <w:r>
        <w:t xml:space="preserve">ors as if they were its own. In respect of any element of the Services delivered by Supplier Personnel and/or which are Sub-contracted by the Supplier, an obligation on the Supplier to do or to refrain from doing any act or thing under this </w:t>
      </w:r>
      <w:r w:rsidR="000A48F3">
        <w:t>Contract</w:t>
      </w:r>
      <w:r>
        <w:t>, shall include an obligation on the Supplier to procure that the Supplier Personnel and the Sub-contractor also do or refrain from doing such act or thing in their delivery of those elements of the Services.</w:t>
      </w:r>
    </w:p>
    <w:p w14:paraId="1E8A3379" w14:textId="77777777" w:rsidR="003B52E4" w:rsidRDefault="003B52E4" w:rsidP="00172C9E">
      <w:pPr>
        <w:pStyle w:val="Sub-heading"/>
      </w:pPr>
      <w:r>
        <w:t>Exclusion of Sub-contractors</w:t>
      </w:r>
    </w:p>
    <w:p w14:paraId="36E57E9A" w14:textId="77777777" w:rsidR="003B52E4" w:rsidRDefault="003B52E4" w:rsidP="00775CDD">
      <w:pPr>
        <w:pStyle w:val="Level2"/>
      </w:pPr>
      <w:bookmarkStart w:id="627" w:name="_Ref_ContractCompanion_9kb9Ur7HE"/>
      <w:bookmarkStart w:id="628" w:name="_9kR3WTrAG8BLKDEGJoWlwx04qKVL95GBEVF6INJ"/>
      <w:r>
        <w:t xml:space="preserve">Where the Authority considers whether there are grounds for the exclusion of a Sub-contractor under </w:t>
      </w:r>
      <w:bookmarkStart w:id="629" w:name="_9kR3WTr277DJBYKgx3kt2y4MUE069vep8080VcK"/>
      <w:r>
        <w:t>Regulation 57 of the Public Contracts Regulations 2015</w:t>
      </w:r>
      <w:bookmarkEnd w:id="629"/>
      <w:r>
        <w:t>, then:</w:t>
      </w:r>
      <w:bookmarkEnd w:id="627"/>
      <w:bookmarkEnd w:id="628"/>
    </w:p>
    <w:p w14:paraId="1D36A507" w14:textId="77777777" w:rsidR="003B52E4" w:rsidRDefault="003B52E4" w:rsidP="00A92D90">
      <w:pPr>
        <w:pStyle w:val="Level3"/>
      </w:pPr>
      <w:r>
        <w:t>if the Authority finds there are compulsory grounds for exclusion, the Supplier shall replace or shall not appoint the Sub-contractor;</w:t>
      </w:r>
    </w:p>
    <w:p w14:paraId="5465B12B" w14:textId="77777777" w:rsidR="003B52E4" w:rsidRDefault="003B52E4" w:rsidP="00A92D90">
      <w:pPr>
        <w:pStyle w:val="Level3"/>
      </w:pPr>
      <w:r>
        <w:t>if the Authority finds there are non-compulsory grounds for exclusion, the Authority may require the Supplier to replace or not to appoint the Sub-contractor and the Supplier shall c</w:t>
      </w:r>
      <w:r w:rsidR="00775CDD">
        <w:t>omply with such a requirement.</w:t>
      </w:r>
    </w:p>
    <w:p w14:paraId="5C4A9E3A" w14:textId="77777777" w:rsidR="003B52E4" w:rsidRDefault="003B52E4" w:rsidP="00172C9E">
      <w:pPr>
        <w:pStyle w:val="Sub-heading"/>
      </w:pPr>
      <w:r>
        <w:t>Reporting SME/VCSE Sub-contracts</w:t>
      </w:r>
    </w:p>
    <w:p w14:paraId="35A50E95" w14:textId="725117DD" w:rsidR="003B52E4" w:rsidRDefault="003B52E4" w:rsidP="00775CDD">
      <w:pPr>
        <w:pStyle w:val="Level2"/>
      </w:pPr>
      <w:r>
        <w:t xml:space="preserve">In addition to any other Management Information requirements set out in this </w:t>
      </w:r>
      <w:r w:rsidR="000A48F3">
        <w:t>Contract</w:t>
      </w:r>
      <w:r>
        <w:t xml:space="preserve">, the Supplier agrees that it shall, at no charge, provide timely, full, accurate and complete Supply Chain Transparency Reports to the Authority thirty (30) days prior to the of the end of each financial year by providing all of the information described in the Supply Chain Transparency Information Template in the format set out in the </w:t>
      </w:r>
      <w:bookmarkStart w:id="630" w:name="_9kMIH5YVtCIA9BEMMgOt47DFxtxcYq1H79wqMRM"/>
      <w:r w:rsidRPr="00524961">
        <w:t>Schedule</w:t>
      </w:r>
      <w:r>
        <w:t xml:space="preserve"> </w:t>
      </w:r>
      <w:r w:rsidR="00DC152E">
        <w:t>24</w:t>
      </w:r>
      <w:bookmarkEnd w:id="630"/>
      <w:r>
        <w:t xml:space="preserve"> (</w:t>
      </w:r>
      <w:r w:rsidRPr="00775CDD">
        <w:rPr>
          <w:i/>
        </w:rPr>
        <w:t>Reports and Records Provisions</w:t>
      </w:r>
      <w:r>
        <w:t xml:space="preserve">) </w:t>
      </w:r>
      <w:bookmarkStart w:id="631" w:name="_9kR3WTr2CC4BHMCwozQ"/>
      <w:r>
        <w:t>Annex 4</w:t>
      </w:r>
      <w:bookmarkEnd w:id="631"/>
      <w:r>
        <w:t xml:space="preserve"> and in accordance with any guidance issued by the Authority from time to time. </w:t>
      </w:r>
    </w:p>
    <w:p w14:paraId="182D391B" w14:textId="6F60D91D" w:rsidR="00775CDD" w:rsidRDefault="003C1311" w:rsidP="00775CDD">
      <w:pPr>
        <w:pStyle w:val="Level2"/>
      </w:pPr>
      <w:bookmarkStart w:id="632" w:name="_9kR3WTr5DA46GA4oarw"/>
      <w:bookmarkEnd w:id="632"/>
      <w:r>
        <w:t xml:space="preserve">The Authority may </w:t>
      </w:r>
      <w:bookmarkStart w:id="633" w:name="_9kR3WTr5DA47A34oarw"/>
      <w:r>
        <w:t>update</w:t>
      </w:r>
      <w:bookmarkEnd w:id="633"/>
      <w:r>
        <w:t xml:space="preserve"> </w:t>
      </w:r>
      <w:r w:rsidR="003B52E4">
        <w:t xml:space="preserve">the Supply Chain Transparency Information Template from time to time (including </w:t>
      </w:r>
      <w:r w:rsidR="0093589E">
        <w:t>t</w:t>
      </w:r>
      <w:r w:rsidR="003B52E4">
        <w:t>he data required and/or format) by issuing a replacement version with at least thirty (30) days’ notice and specifying the date from which it must be used.</w:t>
      </w:r>
    </w:p>
    <w:p w14:paraId="54B30872" w14:textId="0C4678CB" w:rsidR="0077414B" w:rsidRDefault="003741E4" w:rsidP="00C553F6">
      <w:pPr>
        <w:pStyle w:val="Sectionheading"/>
      </w:pPr>
      <w:bookmarkStart w:id="634" w:name="_9kR3WTr8E845Bevgw3z5x"/>
      <w:bookmarkStart w:id="635" w:name="_Toc89699601"/>
      <w:bookmarkStart w:id="636" w:name="_Toc141194865"/>
      <w:bookmarkEnd w:id="634"/>
      <w:r w:rsidRPr="00775CDD">
        <w:t xml:space="preserve">Intellectual Property, Data </w:t>
      </w:r>
      <w:r>
        <w:t>a</w:t>
      </w:r>
      <w:r w:rsidRPr="00775CDD">
        <w:t>nd Confidentiality</w:t>
      </w:r>
      <w:bookmarkEnd w:id="635"/>
      <w:bookmarkEnd w:id="636"/>
    </w:p>
    <w:p w14:paraId="7357E20A" w14:textId="3EFF8732" w:rsidR="00775CDD" w:rsidRDefault="00550228" w:rsidP="003C4A60">
      <w:pPr>
        <w:pStyle w:val="Level1"/>
      </w:pPr>
      <w:bookmarkStart w:id="637" w:name="_Ref_ContractCompanion_9kb9Ur23A"/>
      <w:bookmarkStart w:id="638" w:name="_9kR3WTrAG8687aQx1n7JHMe3F7082uATB3JQQPG"/>
      <w:bookmarkStart w:id="639" w:name="_9kR3WTr299DEDhQx1n7JHMe3F7082uATB3JQQPG"/>
      <w:bookmarkStart w:id="640" w:name="_Toc89699602"/>
      <w:bookmarkStart w:id="641" w:name="_Toc141194866"/>
      <w:r>
        <w:t>Intellectual Property Rights</w:t>
      </w:r>
      <w:bookmarkEnd w:id="637"/>
      <w:bookmarkEnd w:id="638"/>
      <w:bookmarkEnd w:id="639"/>
      <w:bookmarkEnd w:id="640"/>
      <w:bookmarkEnd w:id="641"/>
    </w:p>
    <w:p w14:paraId="37EA6370" w14:textId="62A74710" w:rsidR="00636476" w:rsidRDefault="00636476" w:rsidP="00C553F6">
      <w:pPr>
        <w:pStyle w:val="Level2"/>
        <w:keepNext/>
      </w:pPr>
      <w:bookmarkStart w:id="642" w:name="_Ref_ContractCompanion_9kb9Ur7FH"/>
      <w:bookmarkStart w:id="643" w:name="_9kR3WTrAG8BKE8FGPTyguAww17JE46LFMUBDOQW"/>
      <w:r>
        <w:t xml:space="preserve">The Parties agree that the terms set out in </w:t>
      </w:r>
      <w:r w:rsidRPr="00524961">
        <w:t>Schedule</w:t>
      </w:r>
      <w:r>
        <w:t xml:space="preserve"> 32 (</w:t>
      </w:r>
      <w:r>
        <w:rPr>
          <w:i/>
        </w:rPr>
        <w:t>Intellectual Property Rights</w:t>
      </w:r>
      <w:r>
        <w:t xml:space="preserve">) shall apply to this Contract. </w:t>
      </w:r>
    </w:p>
    <w:p w14:paraId="51A043F4" w14:textId="199FA1E6" w:rsidR="00775CDD" w:rsidRDefault="00775CDD" w:rsidP="00C553F6">
      <w:pPr>
        <w:pStyle w:val="Level1"/>
        <w:keepNext/>
      </w:pPr>
      <w:bookmarkStart w:id="644" w:name="_Ref_ContractCompanion_9kb9Ur234"/>
      <w:bookmarkStart w:id="645" w:name="_9kR3WTrAG867AeQx1n7JHPh5Fjh73v5FCJa"/>
      <w:bookmarkStart w:id="646" w:name="_9kR3WTr299DEBfQx1n7JHPh5Fjh73v5FCJa"/>
      <w:bookmarkStart w:id="647" w:name="_Toc89699605"/>
      <w:bookmarkStart w:id="648" w:name="_Toc141194867"/>
      <w:bookmarkEnd w:id="642"/>
      <w:bookmarkEnd w:id="643"/>
      <w:r>
        <w:t xml:space="preserve">IPRs </w:t>
      </w:r>
      <w:r w:rsidR="00550228">
        <w:t>Indemnity</w:t>
      </w:r>
      <w:bookmarkEnd w:id="644"/>
      <w:bookmarkEnd w:id="645"/>
      <w:bookmarkEnd w:id="646"/>
      <w:bookmarkEnd w:id="647"/>
      <w:bookmarkEnd w:id="648"/>
    </w:p>
    <w:p w14:paraId="0C5BC7B4" w14:textId="77777777" w:rsidR="00775CDD" w:rsidRDefault="00775CDD" w:rsidP="00AC4057">
      <w:pPr>
        <w:pStyle w:val="Level2"/>
      </w:pPr>
      <w:bookmarkStart w:id="649" w:name="_Ref_ContractCompanion_9kb9Ur14A"/>
      <w:bookmarkStart w:id="650" w:name="_9kR3WTrAG858GGIJeSkWhB74ys2H8rw8y781DMK"/>
      <w:r>
        <w:t>The Supplier shall at all times, during and after the Term, on written demand indemnify the Authority and each other Indemnified Person, and keep the Authority and each other Indemnified Person indemnified, against all Losses incurred by, awarded against or agreed to be paid by an Indemnified Person arising from an IPRs Claim.</w:t>
      </w:r>
      <w:bookmarkEnd w:id="649"/>
      <w:bookmarkEnd w:id="650"/>
    </w:p>
    <w:p w14:paraId="3808F29F" w14:textId="77777777" w:rsidR="00775CDD" w:rsidRDefault="00775CDD" w:rsidP="00AC4057">
      <w:pPr>
        <w:pStyle w:val="Level2"/>
      </w:pPr>
      <w:bookmarkStart w:id="651" w:name="_Ref_ContractCompanion_9kb9Ur7A4"/>
      <w:bookmarkStart w:id="652" w:name="_9kR3WTrAG8BEAAIKUFenW3DhZNsq34BGzrw8MSJ"/>
      <w:r>
        <w:t>If an IPRs Claim is made, or the Supplier anticipates that an IPRs Claim might be made, the Supplier may, at its own expense and sole option, either:</w:t>
      </w:r>
      <w:bookmarkEnd w:id="651"/>
      <w:bookmarkEnd w:id="652"/>
    </w:p>
    <w:p w14:paraId="4A509A5F" w14:textId="77777777" w:rsidR="00775CDD" w:rsidRDefault="00775CDD" w:rsidP="00A92D90">
      <w:pPr>
        <w:pStyle w:val="Level3"/>
      </w:pPr>
      <w:bookmarkStart w:id="653" w:name="_9kR3WTrAG8BDGHIKmn55ryEzozCI9vPaQEALGJa"/>
      <w:bookmarkStart w:id="654" w:name="_Ref_ContractCompanion_9kb9Ur79A"/>
      <w:r>
        <w:t>procure for the Authority or other relevant Indemnified Person the right to continue using the relevant item which is subject to the IPRs Claim;</w:t>
      </w:r>
      <w:bookmarkEnd w:id="653"/>
      <w:r>
        <w:t xml:space="preserve"> or</w:t>
      </w:r>
      <w:bookmarkEnd w:id="654"/>
    </w:p>
    <w:p w14:paraId="113F1BD6" w14:textId="77777777" w:rsidR="00775CDD" w:rsidRDefault="00775CDD" w:rsidP="00A92D90">
      <w:pPr>
        <w:pStyle w:val="Level3"/>
      </w:pPr>
      <w:bookmarkStart w:id="655" w:name="_Ref_ContractCompanion_9kb9Ur797"/>
      <w:bookmarkStart w:id="656" w:name="_9kR3WTrAG8BDDEIKnqut1nfkxBA80vyFUE0BC78"/>
      <w:r>
        <w:t>replace or modify the relevant item with non-infringing substitutes provided that:</w:t>
      </w:r>
      <w:bookmarkEnd w:id="655"/>
      <w:bookmarkEnd w:id="656"/>
    </w:p>
    <w:p w14:paraId="3D1B94BE" w14:textId="77777777" w:rsidR="00775CDD" w:rsidRDefault="00775CDD" w:rsidP="00A92D90">
      <w:pPr>
        <w:pStyle w:val="Level4"/>
      </w:pPr>
      <w:r>
        <w:t>the performance and functionality of the replaced or modified item is at least equivalent to the performance and functionality of the original item;</w:t>
      </w:r>
    </w:p>
    <w:p w14:paraId="6626191C" w14:textId="77777777" w:rsidR="00775CDD" w:rsidRDefault="00775CDD" w:rsidP="00A92D90">
      <w:pPr>
        <w:pStyle w:val="Level4"/>
      </w:pPr>
      <w:r>
        <w:t>the replaced or modified item does not have an adverse effect on any other services or the IT Environment;</w:t>
      </w:r>
    </w:p>
    <w:p w14:paraId="5E9E2A13" w14:textId="77777777" w:rsidR="00775CDD" w:rsidRDefault="00775CDD" w:rsidP="00A92D90">
      <w:pPr>
        <w:pStyle w:val="Level4"/>
      </w:pPr>
      <w:r>
        <w:t>there is no additional cost to the Authority or relevant Indemnified Person (as the case may be); and</w:t>
      </w:r>
    </w:p>
    <w:p w14:paraId="74C1121C" w14:textId="5F77EA19" w:rsidR="00775CDD" w:rsidRDefault="00775CDD" w:rsidP="00A92D90">
      <w:pPr>
        <w:pStyle w:val="Level4"/>
      </w:pPr>
      <w:r>
        <w:t xml:space="preserve">the terms and conditions of this </w:t>
      </w:r>
      <w:r w:rsidR="000A48F3">
        <w:t>Contract</w:t>
      </w:r>
      <w:r>
        <w:t xml:space="preserve"> shall apply to the replaced or modified Services.</w:t>
      </w:r>
    </w:p>
    <w:p w14:paraId="2DE0BC00" w14:textId="18A3E7B1" w:rsidR="00775CDD" w:rsidRDefault="00775CDD" w:rsidP="00AC4057">
      <w:pPr>
        <w:pStyle w:val="Level2"/>
      </w:pPr>
      <w:bookmarkStart w:id="657" w:name="_9kR3WTrAG8BDABILVFx0mYjD960u4501t9QROLP"/>
      <w:bookmarkStart w:id="658" w:name="_Ref_ContractCompanion_9kb9Ur794"/>
      <w:r>
        <w:t xml:space="preserve">If the Supplier elects to procure a licence in accordance with </w:t>
      </w:r>
      <w:bookmarkStart w:id="659" w:name="_9kMHG5YVtCIADFIJKMop77t0G1q1EKBxRcSGCNI"/>
      <w:r w:rsidR="00151680">
        <w:t>Clause </w:t>
      </w:r>
      <w:r w:rsidR="0013410C">
        <w:fldChar w:fldCharType="begin"/>
      </w:r>
      <w:r w:rsidR="0013410C">
        <w:instrText xml:space="preserve"> REF _Ref_ContractCompanion_9kb9Ur79A \w \h \t \* MERGEFORMAT </w:instrText>
      </w:r>
      <w:r w:rsidR="0013410C">
        <w:fldChar w:fldCharType="separate"/>
      </w:r>
      <w:r w:rsidR="00DA3FF9">
        <w:t>17.2.1</w:t>
      </w:r>
      <w:r w:rsidR="0013410C">
        <w:fldChar w:fldCharType="end"/>
      </w:r>
      <w:bookmarkEnd w:id="659"/>
      <w:r>
        <w:t xml:space="preserve"> or to modify or replace an item pursuant to </w:t>
      </w:r>
      <w:bookmarkStart w:id="660" w:name="_9kMHG5YVtCIADFFGKMpswv3phmzDCA2x0HWG2DE"/>
      <w:r w:rsidR="00151680">
        <w:t>Clause </w:t>
      </w:r>
      <w:r w:rsidR="0013410C">
        <w:fldChar w:fldCharType="begin"/>
      </w:r>
      <w:r w:rsidR="0013410C">
        <w:instrText xml:space="preserve"> REF _Ref_ContractCompanion_9kb9Ur797 \w \h \t \* MERGEFORMAT </w:instrText>
      </w:r>
      <w:r w:rsidR="0013410C">
        <w:fldChar w:fldCharType="separate"/>
      </w:r>
      <w:r w:rsidR="00DA3FF9">
        <w:t>17.2.2</w:t>
      </w:r>
      <w:r w:rsidR="0013410C">
        <w:fldChar w:fldCharType="end"/>
      </w:r>
      <w:bookmarkEnd w:id="660"/>
      <w:r>
        <w:t>, but this has not avoided or resolved the IPRs Claim, then:</w:t>
      </w:r>
      <w:bookmarkEnd w:id="657"/>
      <w:r>
        <w:t xml:space="preserve"> </w:t>
      </w:r>
      <w:bookmarkEnd w:id="658"/>
    </w:p>
    <w:p w14:paraId="21992158" w14:textId="0B9C05FF" w:rsidR="00775CDD" w:rsidRDefault="00775CDD" w:rsidP="00A92D90">
      <w:pPr>
        <w:pStyle w:val="Level3"/>
      </w:pPr>
      <w:r>
        <w:t xml:space="preserve">the Authority may terminate this </w:t>
      </w:r>
      <w:r w:rsidR="000A48F3">
        <w:t>Contract</w:t>
      </w:r>
      <w:r>
        <w:t xml:space="preserve"> (if subsisting</w:t>
      </w:r>
      <w:r w:rsidR="00912E3B">
        <w:t xml:space="preserve"> </w:t>
      </w:r>
      <w:r w:rsidR="00912E3B" w:rsidRPr="00912E3B">
        <w:t xml:space="preserve">in accordance with </w:t>
      </w:r>
      <w:r w:rsidR="00151680">
        <w:t>Clause </w:t>
      </w:r>
      <w:r w:rsidR="00912E3B">
        <w:fldChar w:fldCharType="begin"/>
      </w:r>
      <w:r w:rsidR="00912E3B">
        <w:instrText xml:space="preserve"> REF _Ref_ContractCompanion_9kb9Ur565 \w \h </w:instrText>
      </w:r>
      <w:r w:rsidR="00912E3B">
        <w:fldChar w:fldCharType="separate"/>
      </w:r>
      <w:r w:rsidR="00DA3FF9">
        <w:t>31.1</w:t>
      </w:r>
      <w:r w:rsidR="00912E3B">
        <w:fldChar w:fldCharType="end"/>
      </w:r>
      <w:r>
        <w:t>) with immediate effect by written notice to the Supplier; and</w:t>
      </w:r>
    </w:p>
    <w:p w14:paraId="0AA1028A" w14:textId="14A80BC3" w:rsidR="00775CDD" w:rsidRDefault="00775CDD" w:rsidP="00A92D90">
      <w:pPr>
        <w:pStyle w:val="Level3"/>
      </w:pPr>
      <w:r>
        <w:t xml:space="preserve">without prejudice to the indemnity set out in </w:t>
      </w:r>
      <w:bookmarkStart w:id="661" w:name="_9kMIH5YVtCIA7AIIKLgUmYjD960u4JAtyA09A3F"/>
      <w:r w:rsidR="00151680">
        <w:t>Clause </w:t>
      </w:r>
      <w:r w:rsidR="003C1311">
        <w:fldChar w:fldCharType="begin"/>
      </w:r>
      <w:r w:rsidR="003C1311">
        <w:instrText xml:space="preserve"> REF _Ref_ContractCompanion_9kb9Ur14A \n \h \t \* MERGEFORMAT </w:instrText>
      </w:r>
      <w:r w:rsidR="003C1311">
        <w:fldChar w:fldCharType="separate"/>
      </w:r>
      <w:r w:rsidR="00DA3FF9">
        <w:t>17.1</w:t>
      </w:r>
      <w:r w:rsidR="003C1311">
        <w:fldChar w:fldCharType="end"/>
      </w:r>
      <w:bookmarkEnd w:id="661"/>
      <w:r>
        <w:t>, the Supplier shall be liable for all reasonable and unavoidable costs of the substitute items and/or services including the additional costs of procuring, implementing and maintaining the substitute items.</w:t>
      </w:r>
    </w:p>
    <w:p w14:paraId="6A97617E" w14:textId="306E519E" w:rsidR="00775CDD" w:rsidRDefault="00550228" w:rsidP="00047188">
      <w:pPr>
        <w:pStyle w:val="Level1"/>
        <w:keepNext/>
      </w:pPr>
      <w:bookmarkStart w:id="662" w:name="_Ref_ContractCompanion_9kb9Ur1BK"/>
      <w:bookmarkStart w:id="663" w:name="_9kR3WTrAG8677bQx1n7JIHQ2MA6HCFWHuBCu8CI"/>
      <w:bookmarkStart w:id="664" w:name="_9kR3WTr299DEAeQx1n7JIHQ2MA6HCFWHuBCu8CI"/>
      <w:bookmarkStart w:id="665" w:name="_Toc89699607"/>
      <w:bookmarkStart w:id="666" w:name="_Toc141194868"/>
      <w:r>
        <w:t>Authority Data and Security Requirements</w:t>
      </w:r>
      <w:bookmarkEnd w:id="662"/>
      <w:bookmarkEnd w:id="663"/>
      <w:bookmarkEnd w:id="664"/>
      <w:bookmarkEnd w:id="665"/>
      <w:bookmarkEnd w:id="666"/>
    </w:p>
    <w:p w14:paraId="4C840340" w14:textId="77777777" w:rsidR="00775CDD" w:rsidRDefault="00775CDD" w:rsidP="00047188">
      <w:pPr>
        <w:pStyle w:val="Level2"/>
      </w:pPr>
      <w:r>
        <w:t>The Supplier shall not delete or remove any proprietary notices contained within or relating to the Authority Data.</w:t>
      </w:r>
    </w:p>
    <w:p w14:paraId="7F7D9E57" w14:textId="5E3298A9" w:rsidR="00775CDD" w:rsidRDefault="00775CDD" w:rsidP="00047188">
      <w:pPr>
        <w:pStyle w:val="Level2"/>
      </w:pPr>
      <w:r>
        <w:t xml:space="preserve">The Supplier shall not store, copy, disclose, or use the Authority Data except as necessary for the performance by the Supplier of its obligations under this </w:t>
      </w:r>
      <w:r w:rsidR="000A48F3">
        <w:t>Contract</w:t>
      </w:r>
      <w:r>
        <w:t xml:space="preserve"> or as otherwise expressly authorised in writing by the Authority.</w:t>
      </w:r>
    </w:p>
    <w:p w14:paraId="1130659F" w14:textId="56177D96" w:rsidR="00775CDD" w:rsidRDefault="00775CDD" w:rsidP="00047188">
      <w:pPr>
        <w:pStyle w:val="Level2"/>
      </w:pPr>
      <w:r>
        <w:t xml:space="preserve">To the extent that Authority Data is held and/or processed by the Supplier, the Supplier shall supply that Authority Data to the Authority as requested by the Authority in the format specified in </w:t>
      </w:r>
      <w:bookmarkStart w:id="667" w:name="_9kMJI5YVtCIACKOKDePvD5nk1bI433A9LFBH"/>
      <w:bookmarkStart w:id="668" w:name="_9kMHG5YVt4DDDE9cLhkhy7sAL"/>
      <w:r w:rsidRPr="00524961">
        <w:t>Schedule</w:t>
      </w:r>
      <w:r>
        <w:t xml:space="preserve"> 2</w:t>
      </w:r>
      <w:bookmarkEnd w:id="667"/>
      <w:bookmarkEnd w:id="668"/>
      <w:r>
        <w:t xml:space="preserve"> (</w:t>
      </w:r>
      <w:r w:rsidRPr="00047188">
        <w:rPr>
          <w:i/>
        </w:rPr>
        <w:t>Services Description</w:t>
      </w:r>
      <w:r>
        <w:t>).</w:t>
      </w:r>
    </w:p>
    <w:p w14:paraId="08B73B8A" w14:textId="77777777" w:rsidR="00775CDD" w:rsidRDefault="00775CDD" w:rsidP="00047188">
      <w:pPr>
        <w:pStyle w:val="Level2"/>
      </w:pPr>
      <w:r>
        <w:t>The Supplier shall preserve the integrity of Authority Data and prevent the corruption or loss of Authority Data at all times that the relevant Authority Data is under its control or the control of any Sub-contractor.</w:t>
      </w:r>
    </w:p>
    <w:p w14:paraId="7873C823" w14:textId="4EED61E3" w:rsidR="00775CDD" w:rsidRDefault="00775CDD" w:rsidP="00047188">
      <w:pPr>
        <w:pStyle w:val="Level2"/>
      </w:pPr>
      <w:r>
        <w:t>The Supplier shall perform secure back-ups of all Authority Data and shall ensure that up-to-date back-ups are stored off-site in accordance with the Service Continuity Plan.</w:t>
      </w:r>
      <w:r w:rsidR="002D3289">
        <w:t xml:space="preserve"> </w:t>
      </w:r>
      <w:r>
        <w:t>The Supplier shall ensure that such back-ups are available to the Authority (or to such other person as the Authority may direct) at all times upon request and are delivered to the Authority at no less than 6 monthly intervals (or such other intervals as may be agreed in writing between the Parties)</w:t>
      </w:r>
      <w:r w:rsidR="00912E3B" w:rsidRPr="00912E3B">
        <w:t xml:space="preserve"> via a secure encrypted method</w:t>
      </w:r>
      <w:r>
        <w:t>.</w:t>
      </w:r>
    </w:p>
    <w:p w14:paraId="0CD1F0F6" w14:textId="77777777" w:rsidR="00775CDD" w:rsidRDefault="00775CDD" w:rsidP="00047188">
      <w:pPr>
        <w:pStyle w:val="Level2"/>
      </w:pPr>
      <w:r>
        <w:t>The Supplier shall ensure that any system on which the Supplier holds any Authority Data, including back-up data, is a secure system that complies with the Security Requirements.</w:t>
      </w:r>
    </w:p>
    <w:p w14:paraId="6D15C5C9" w14:textId="77777777" w:rsidR="00775CDD" w:rsidRDefault="00775CDD" w:rsidP="00047188">
      <w:pPr>
        <w:pStyle w:val="Level2"/>
      </w:pPr>
      <w:bookmarkStart w:id="669" w:name="_Ref_ContractCompanion_9kb9Ur6DE"/>
      <w:bookmarkStart w:id="670" w:name="_9kR3WTrAG8AHKHAGZFx0mGRH51C7ARmJ67xGB8O"/>
      <w:r>
        <w:t xml:space="preserve">If the Authority Data is corrupted, lost or sufficiently degraded as a result of the </w:t>
      </w:r>
      <w:bookmarkStart w:id="671" w:name="_9kMH5M6ZWu9A679B"/>
      <w:r>
        <w:t>Supplier's</w:t>
      </w:r>
      <w:bookmarkEnd w:id="671"/>
      <w:r>
        <w:t xml:space="preserve"> Default so as to be unusable, the Authority may:</w:t>
      </w:r>
      <w:bookmarkEnd w:id="669"/>
      <w:bookmarkEnd w:id="670"/>
    </w:p>
    <w:p w14:paraId="7751A79A" w14:textId="6C20D17F" w:rsidR="00775CDD" w:rsidRDefault="00775CDD" w:rsidP="00A92D90">
      <w:pPr>
        <w:pStyle w:val="Level3"/>
      </w:pPr>
      <w:r>
        <w:t xml:space="preserve">require the Supplier (at the </w:t>
      </w:r>
      <w:bookmarkStart w:id="672" w:name="_9kMH6N6ZWu9A679B"/>
      <w:r>
        <w:t>Supplier's</w:t>
      </w:r>
      <w:bookmarkEnd w:id="672"/>
      <w:r>
        <w:t xml:space="preserve"> expense) to restore or procure the restoration of Authority Data to the extent and in accordance with the requirements specified in </w:t>
      </w:r>
      <w:bookmarkStart w:id="673" w:name="_9kMHG5YVtCIA9BBJOjPvD5nkLQ8EA5IEEV2k256"/>
      <w:r w:rsidRPr="00524961">
        <w:t>Schedule</w:t>
      </w:r>
      <w:r>
        <w:t xml:space="preserve"> </w:t>
      </w:r>
      <w:r w:rsidR="00FE0954">
        <w:t>26</w:t>
      </w:r>
      <w:bookmarkEnd w:id="673"/>
      <w:r>
        <w:t xml:space="preserve"> (</w:t>
      </w:r>
      <w:r w:rsidRPr="00047188">
        <w:rPr>
          <w:i/>
        </w:rPr>
        <w:t>Service Continuity Plan and Corporate Resolution Planning</w:t>
      </w:r>
      <w:r>
        <w:t>) and the Supplier shall do so as soon as practicable but not later than 5 Working Days from the date of receipt of the Authority’s notice; and/or</w:t>
      </w:r>
    </w:p>
    <w:p w14:paraId="1297BB41" w14:textId="4666A05A" w:rsidR="00775CDD" w:rsidRDefault="00775CDD" w:rsidP="00A92D90">
      <w:pPr>
        <w:pStyle w:val="Level3"/>
      </w:pPr>
      <w:r>
        <w:t xml:space="preserve">itself restore or procure the restoration of Authority Data, and shall be repaid by the Supplier any reasonable expenses incurred in doing so to the extent and in accordance with the requirements specified in </w:t>
      </w:r>
      <w:bookmarkStart w:id="674" w:name="_9kMIH5YVtCIA9BBJOjPvD5nkLQ8EA5IEEV2k256"/>
      <w:r w:rsidRPr="00524961">
        <w:t>Schedule</w:t>
      </w:r>
      <w:r>
        <w:t xml:space="preserve"> </w:t>
      </w:r>
      <w:r w:rsidR="00FE0954">
        <w:t>26</w:t>
      </w:r>
      <w:bookmarkEnd w:id="674"/>
      <w:r>
        <w:t xml:space="preserve"> (</w:t>
      </w:r>
      <w:r w:rsidRPr="00237C73">
        <w:rPr>
          <w:i/>
        </w:rPr>
        <w:t>Service Continuity Plan and Corporate Resolution Planning</w:t>
      </w:r>
      <w:r>
        <w:t>).</w:t>
      </w:r>
    </w:p>
    <w:p w14:paraId="61F76D46" w14:textId="77777777" w:rsidR="00775CDD" w:rsidRDefault="00775CDD" w:rsidP="00237C73">
      <w:pPr>
        <w:pStyle w:val="Level2"/>
      </w:pPr>
      <w:r>
        <w:t>If at any time the Supplier suspects or has reason to believe that Authority Data has or may become corrupted, lost or sufficiently degraded in any way for any reason, then the Supplier shall notify the Authority immediately and inform the Authority of the remedial action the Supplier proposes to take.</w:t>
      </w:r>
    </w:p>
    <w:p w14:paraId="6C280D43" w14:textId="539FD1D5" w:rsidR="00775CDD" w:rsidRDefault="00775CDD" w:rsidP="00237C73">
      <w:pPr>
        <w:pStyle w:val="Level2"/>
      </w:pPr>
      <w:r>
        <w:t xml:space="preserve">The Supplier shall comply with the requirements of </w:t>
      </w:r>
      <w:bookmarkStart w:id="675" w:name="_9kMKJ5YVtCIACKIEGhPgxD25MqNvwqv235L"/>
      <w:r w:rsidRPr="00524961">
        <w:t>Schedule</w:t>
      </w:r>
      <w:r>
        <w:t xml:space="preserve"> </w:t>
      </w:r>
      <w:r w:rsidR="00FE0954">
        <w:t>5</w:t>
      </w:r>
      <w:bookmarkEnd w:id="675"/>
      <w:r>
        <w:t xml:space="preserve"> (</w:t>
      </w:r>
      <w:r w:rsidRPr="00237C73">
        <w:rPr>
          <w:i/>
        </w:rPr>
        <w:t>Security</w:t>
      </w:r>
      <w:r>
        <w:t xml:space="preserve"> </w:t>
      </w:r>
      <w:r w:rsidRPr="00237C73">
        <w:rPr>
          <w:i/>
        </w:rPr>
        <w:t>Management</w:t>
      </w:r>
      <w:r>
        <w:t xml:space="preserve">). </w:t>
      </w:r>
    </w:p>
    <w:p w14:paraId="5791C6B0" w14:textId="77777777" w:rsidR="00775CDD" w:rsidRDefault="00775CDD" w:rsidP="00237C73">
      <w:pPr>
        <w:pStyle w:val="Level2"/>
      </w:pPr>
      <w:r>
        <w:t>The Authority shall notify the Supplier of any changes or proposed changes to the Baseline Security Requirements.</w:t>
      </w:r>
    </w:p>
    <w:p w14:paraId="0E8037D1" w14:textId="18AE9295" w:rsidR="00775CDD" w:rsidRDefault="00775CDD" w:rsidP="00237C73">
      <w:pPr>
        <w:pStyle w:val="Level2"/>
      </w:pPr>
      <w:bookmarkStart w:id="676" w:name="_9kR3WTrAG8AIEAAACUGy1nZkEA71v53r271FGEU"/>
      <w:bookmarkStart w:id="677" w:name="_Ref_ContractCompanion_9kb9Ur6DH"/>
      <w:r>
        <w:t>If the Supplier believes that a change or proposed change to the Baseline Security Requirements will have a material and unavoidable cost implication to the Services it may submit a Change Request.</w:t>
      </w:r>
      <w:bookmarkEnd w:id="676"/>
      <w:r w:rsidR="002D3289">
        <w:t xml:space="preserve"> </w:t>
      </w:r>
      <w:r>
        <w:t>In doing so, the Supplier must support its request by providing evidence of the cause of any increased costs and the steps that it has taken to mitigate those costs.</w:t>
      </w:r>
      <w:r w:rsidR="002D3289">
        <w:t xml:space="preserve"> </w:t>
      </w:r>
      <w:r>
        <w:t>Any change to the Charges shall then be agreed in accordance with the Change Control Procedure.</w:t>
      </w:r>
      <w:bookmarkEnd w:id="677"/>
    </w:p>
    <w:p w14:paraId="67E9F349" w14:textId="2E62DFFF" w:rsidR="00775CDD" w:rsidRDefault="00775CDD" w:rsidP="00237C73">
      <w:pPr>
        <w:pStyle w:val="Level2"/>
      </w:pPr>
      <w:r>
        <w:t xml:space="preserve">Until and/or unless a change to the Charges is agreed by the Authority pursuant to </w:t>
      </w:r>
      <w:bookmarkStart w:id="678" w:name="_9kMHG5YVtCIACKGCCCEWI03pbmGC93x75t493HI"/>
      <w:r w:rsidR="00151680">
        <w:t>Clause </w:t>
      </w:r>
      <w:r w:rsidR="0013410C">
        <w:fldChar w:fldCharType="begin"/>
      </w:r>
      <w:r w:rsidR="0013410C">
        <w:instrText xml:space="preserve"> REF _Ref_ContractCompanion_9kb9Ur6DH \n \h \t \* MERGEFORMAT </w:instrText>
      </w:r>
      <w:r w:rsidR="0013410C">
        <w:fldChar w:fldCharType="separate"/>
      </w:r>
      <w:r w:rsidR="00DA3FF9">
        <w:t>18.11</w:t>
      </w:r>
      <w:r w:rsidR="0013410C">
        <w:fldChar w:fldCharType="end"/>
      </w:r>
      <w:bookmarkEnd w:id="678"/>
      <w:r>
        <w:t xml:space="preserve"> the Supplier shall continue to perform the Services in accordance with its existing obligations.</w:t>
      </w:r>
    </w:p>
    <w:p w14:paraId="152737BA" w14:textId="5653FA73" w:rsidR="00775CDD" w:rsidRDefault="00550228" w:rsidP="00C553F6">
      <w:pPr>
        <w:pStyle w:val="Level1"/>
        <w:keepNext/>
      </w:pPr>
      <w:bookmarkStart w:id="679" w:name="_Ref_ContractCompanion_9kb9Ur1BH"/>
      <w:bookmarkStart w:id="680" w:name="_9kR3WTrAG85FNiQx1n7JIITyA2yxu5LHz3CLc"/>
      <w:bookmarkStart w:id="681" w:name="_9kR3WTr299DE9dQx1n7JIITyA2yxu5LHz3CLc"/>
      <w:bookmarkStart w:id="682" w:name="_Ref40951069"/>
      <w:bookmarkStart w:id="683" w:name="_Toc89699608"/>
      <w:bookmarkStart w:id="684" w:name="_Toc141194869"/>
      <w:r>
        <w:t>Confidentiality</w:t>
      </w:r>
      <w:bookmarkEnd w:id="679"/>
      <w:bookmarkEnd w:id="680"/>
      <w:bookmarkEnd w:id="681"/>
      <w:bookmarkEnd w:id="682"/>
      <w:bookmarkEnd w:id="683"/>
      <w:bookmarkEnd w:id="684"/>
    </w:p>
    <w:p w14:paraId="1C9185E2" w14:textId="5B924987" w:rsidR="00775CDD" w:rsidRDefault="00775CDD" w:rsidP="00237C73">
      <w:pPr>
        <w:pStyle w:val="Level2"/>
      </w:pPr>
      <w:bookmarkStart w:id="685" w:name="_Ref_ContractCompanion_9kb9Ur6DA"/>
      <w:bookmarkStart w:id="686" w:name="_9kR3WTrAG8AHGDBBQL4A1nwDGCAE56H5BE4GlZ4"/>
      <w:bookmarkStart w:id="687" w:name="_9kR3WTrAH9AHHEBBQL4A1nwDGCAE56H5BE4GlZ4"/>
      <w:r>
        <w:t xml:space="preserve">For the purposes of this </w:t>
      </w:r>
      <w:bookmarkStart w:id="688" w:name="_9kMLK5YVtCIA7HPkSz3p9LKKV0C40zw7NJ15ENe"/>
      <w:r w:rsidR="00151680">
        <w:t>Clause </w:t>
      </w:r>
      <w:r w:rsidR="003C1311">
        <w:fldChar w:fldCharType="begin"/>
      </w:r>
      <w:r w:rsidR="003C1311">
        <w:instrText xml:space="preserve"> REF _Ref_ContractCompanion_9kb9Ur1BH \w \n \h \t \* MERGEFORMAT </w:instrText>
      </w:r>
      <w:r w:rsidR="003C1311">
        <w:fldChar w:fldCharType="separate"/>
      </w:r>
      <w:bookmarkStart w:id="689" w:name="_9kMLK5YVt4BBFGBfSz3p9LKKV0C40zw7NJ15ENe"/>
      <w:r w:rsidR="00DA3FF9">
        <w:t>19</w:t>
      </w:r>
      <w:bookmarkEnd w:id="689"/>
      <w:r w:rsidR="003C1311">
        <w:fldChar w:fldCharType="end"/>
      </w:r>
      <w:bookmarkEnd w:id="688"/>
      <w:r>
        <w:t>, the term “</w:t>
      </w:r>
      <w:r w:rsidRPr="00237C73">
        <w:rPr>
          <w:rStyle w:val="StdBodyTextBoldChar"/>
        </w:rPr>
        <w:t>Disclosing Party</w:t>
      </w:r>
      <w:r>
        <w:t>” shall mean a Party which discloses or makes available directly or indirectly its Confidential Information and “</w:t>
      </w:r>
      <w:r w:rsidRPr="00237C73">
        <w:rPr>
          <w:rStyle w:val="StdBodyTextBoldChar"/>
        </w:rPr>
        <w:t>Recipient</w:t>
      </w:r>
      <w:r>
        <w:t>” shall mean the Party which receives or obtains directly or indirectly Confidential Information.</w:t>
      </w:r>
      <w:bookmarkEnd w:id="685"/>
      <w:bookmarkEnd w:id="686"/>
      <w:bookmarkEnd w:id="687"/>
    </w:p>
    <w:p w14:paraId="15C9E221" w14:textId="3C5E3F9A" w:rsidR="00775CDD" w:rsidRDefault="00775CDD" w:rsidP="00237C73">
      <w:pPr>
        <w:pStyle w:val="Level2"/>
      </w:pPr>
      <w:r>
        <w:t xml:space="preserve">Except to the extent set out in this </w:t>
      </w:r>
      <w:bookmarkStart w:id="690" w:name="_9kMML5YVtCIA7HPkSz3p9LKKV0C40zw7NJ15ENe"/>
      <w:r w:rsidR="00151680">
        <w:t>Clause </w:t>
      </w:r>
      <w:r w:rsidR="003C1311">
        <w:fldChar w:fldCharType="begin"/>
      </w:r>
      <w:r w:rsidR="003C1311">
        <w:instrText xml:space="preserve"> REF _Ref_ContractCompanion_9kb9Ur1BH \w \n \h \t \* MERGEFORMAT </w:instrText>
      </w:r>
      <w:r w:rsidR="003C1311">
        <w:fldChar w:fldCharType="separate"/>
      </w:r>
      <w:bookmarkStart w:id="691" w:name="_9kMML5YVt4BBFGBfSz3p9LKKV0C40zw7NJ15ENe"/>
      <w:r w:rsidR="00DA3FF9">
        <w:t>19</w:t>
      </w:r>
      <w:bookmarkEnd w:id="691"/>
      <w:r w:rsidR="003C1311">
        <w:fldChar w:fldCharType="end"/>
      </w:r>
      <w:bookmarkEnd w:id="690"/>
      <w:r>
        <w:t xml:space="preserve"> or where disclosure is expressly permitted elsewhere in this </w:t>
      </w:r>
      <w:r w:rsidR="000A48F3">
        <w:t>Contract</w:t>
      </w:r>
      <w:r>
        <w:t>, the Recipient shall:</w:t>
      </w:r>
    </w:p>
    <w:p w14:paraId="7CF4DA36" w14:textId="77777777" w:rsidR="00775CDD" w:rsidRDefault="00775CDD" w:rsidP="00A92D90">
      <w:pPr>
        <w:pStyle w:val="Level3"/>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w:t>
      </w:r>
    </w:p>
    <w:p w14:paraId="58643BBB" w14:textId="26FF8757" w:rsidR="00775CDD" w:rsidRDefault="00775CDD" w:rsidP="00A92D90">
      <w:pPr>
        <w:pStyle w:val="Level3"/>
      </w:pPr>
      <w:r>
        <w:t xml:space="preserve">not disclose the Disclosing Party’s Confidential Information to any other person except as expressly set out in this </w:t>
      </w:r>
      <w:r w:rsidR="000A48F3">
        <w:t>Contract</w:t>
      </w:r>
      <w:r>
        <w:t xml:space="preserve"> or without obtaining the </w:t>
      </w:r>
      <w:bookmarkStart w:id="692" w:name="_9kMH7O6ZWu9A679B"/>
      <w:r>
        <w:t>owner's</w:t>
      </w:r>
      <w:bookmarkEnd w:id="692"/>
      <w:r>
        <w:t xml:space="preserve"> prior written consent; </w:t>
      </w:r>
    </w:p>
    <w:p w14:paraId="1854675A" w14:textId="33F7CB74" w:rsidR="00775CDD" w:rsidRDefault="00775CDD" w:rsidP="00A92D90">
      <w:pPr>
        <w:pStyle w:val="Level3"/>
      </w:pPr>
      <w:r>
        <w:t xml:space="preserve">not use or exploit the Disclosing Party’s Confidential Information in any way except for the purposes anticipated under this </w:t>
      </w:r>
      <w:r w:rsidR="000A48F3">
        <w:t>Contract</w:t>
      </w:r>
      <w:r>
        <w:t>; and</w:t>
      </w:r>
    </w:p>
    <w:p w14:paraId="790DA92E" w14:textId="77777777" w:rsidR="00775CDD" w:rsidRDefault="00775CDD" w:rsidP="00A92D90">
      <w:pPr>
        <w:pStyle w:val="Level3"/>
      </w:pPr>
      <w:r>
        <w:t>immediately notify the Disclosing Party if it suspects or becomes aware of any unauthorised access, copying, use or disclosure in any form of any of the Disclosing Party’s Confidential Information.</w:t>
      </w:r>
    </w:p>
    <w:p w14:paraId="1C20407A" w14:textId="77777777" w:rsidR="00775CDD" w:rsidRDefault="00775CDD" w:rsidP="00237C73">
      <w:pPr>
        <w:pStyle w:val="Level2"/>
      </w:pPr>
      <w:r>
        <w:t>The Recipient shall be entitled to disclose the Confidential Information of the Disclosing Party where:</w:t>
      </w:r>
    </w:p>
    <w:p w14:paraId="1C56380D" w14:textId="46225520" w:rsidR="00775CDD" w:rsidRDefault="00775CDD" w:rsidP="00A92D90">
      <w:pPr>
        <w:pStyle w:val="Level3"/>
      </w:pPr>
      <w:r>
        <w:t xml:space="preserve">the Recipient is required to disclose the Confidential Information by Law, provided that </w:t>
      </w:r>
      <w:bookmarkStart w:id="693" w:name="_9kMLK5YVtCIA7HMhSz3p9LKLnK2zIL47C98KJ9D"/>
      <w:r w:rsidR="00151680">
        <w:t>Clause </w:t>
      </w:r>
      <w:r w:rsidR="003C1311">
        <w:fldChar w:fldCharType="begin"/>
      </w:r>
      <w:r w:rsidR="003C1311">
        <w:instrText xml:space="preserve"> REF _Ref_ContractCompanion_9kb9Ur1BE \w \n \h \t \* MERGEFORMAT </w:instrText>
      </w:r>
      <w:r w:rsidR="003C1311">
        <w:fldChar w:fldCharType="separate"/>
      </w:r>
      <w:bookmarkStart w:id="694" w:name="_9kMLK5YVt4BBFGAeSz3p9LKLnK2zIL47C98KJ9D"/>
      <w:r w:rsidR="00DA3FF9">
        <w:t>20</w:t>
      </w:r>
      <w:bookmarkEnd w:id="694"/>
      <w:r w:rsidR="003C1311">
        <w:fldChar w:fldCharType="end"/>
      </w:r>
      <w:bookmarkEnd w:id="693"/>
      <w:r>
        <w:t xml:space="preserve"> (</w:t>
      </w:r>
      <w:r w:rsidRPr="00237C73">
        <w:rPr>
          <w:i/>
        </w:rPr>
        <w:t>Transparency and Freedom of Information</w:t>
      </w:r>
      <w:r>
        <w:t>) shall apply to disclosures required under the FOIA or the EIRs;</w:t>
      </w:r>
    </w:p>
    <w:p w14:paraId="32B11940" w14:textId="77777777" w:rsidR="00775CDD" w:rsidRDefault="00775CDD" w:rsidP="00A92D90">
      <w:pPr>
        <w:pStyle w:val="Level3"/>
      </w:pPr>
      <w:r>
        <w:t>the need for such disclosure arises out of or in connection with:</w:t>
      </w:r>
    </w:p>
    <w:p w14:paraId="4F226D83" w14:textId="4444F97B" w:rsidR="00775CDD" w:rsidRDefault="00775CDD" w:rsidP="00A92D90">
      <w:pPr>
        <w:pStyle w:val="Level4"/>
      </w:pPr>
      <w:r>
        <w:t xml:space="preserve">any legal challenge or potential legal challenge against the Authority arising out of or in connection with this </w:t>
      </w:r>
      <w:r w:rsidR="000A48F3">
        <w:t>Contract</w:t>
      </w:r>
      <w:r>
        <w:t>;</w:t>
      </w:r>
    </w:p>
    <w:p w14:paraId="76D01C71" w14:textId="2523C372" w:rsidR="00775CDD" w:rsidRDefault="00775CDD" w:rsidP="00A92D90">
      <w:pPr>
        <w:pStyle w:val="Level4"/>
      </w:pPr>
      <w:r>
        <w:t xml:space="preserve">the examination and certification of the </w:t>
      </w:r>
      <w:bookmarkStart w:id="695" w:name="_9kMH8P6ZWu9A679B"/>
      <w:r>
        <w:t>Authority's</w:t>
      </w:r>
      <w:bookmarkEnd w:id="695"/>
      <w:r>
        <w:t xml:space="preserve"> accounts (provided that the disclosure is made on a confidential basis) or for any examination pursuant to </w:t>
      </w:r>
      <w:bookmarkStart w:id="696" w:name="_9kR3WTr277DG8zrcszv1KM5x36sZQ3C8E10bfF4"/>
      <w:r>
        <w:t>section 6(1) of the National Audit Act 1983</w:t>
      </w:r>
      <w:bookmarkEnd w:id="696"/>
      <w:r>
        <w:t xml:space="preserve"> of the economy, efficiency and effectiveness with which the Authority is making use of any Services provided under this </w:t>
      </w:r>
      <w:r w:rsidR="000A48F3">
        <w:t>Contract</w:t>
      </w:r>
      <w:r>
        <w:t>; or</w:t>
      </w:r>
    </w:p>
    <w:p w14:paraId="28E023CC" w14:textId="3D53093D" w:rsidR="00775CDD" w:rsidRDefault="00775CDD" w:rsidP="00A92D90">
      <w:pPr>
        <w:pStyle w:val="Level4"/>
      </w:pPr>
      <w:r>
        <w:t xml:space="preserve">the conduct of a </w:t>
      </w:r>
      <w:r w:rsidR="00912E3B">
        <w:t>Crown</w:t>
      </w:r>
      <w:r>
        <w:t xml:space="preserve"> Body review in respect of this </w:t>
      </w:r>
      <w:r w:rsidR="000A48F3">
        <w:t>Contract</w:t>
      </w:r>
      <w:r>
        <w:t>; or</w:t>
      </w:r>
    </w:p>
    <w:p w14:paraId="39CA0F9E" w14:textId="77777777" w:rsidR="00775CDD" w:rsidRDefault="00775CDD" w:rsidP="00A92D90">
      <w:pPr>
        <w:pStyle w:val="Level3"/>
      </w:pPr>
      <w:r>
        <w:t xml:space="preserve">the Recipient has reasonable grounds to believe that the Disclosing Party is involved in activity that may constitute a criminal offence under the </w:t>
      </w:r>
      <w:bookmarkStart w:id="697" w:name="_9kR3WTr277DMHLHvgduFZ8yPKKL"/>
      <w:r>
        <w:t>Bribery Act 2010</w:t>
      </w:r>
      <w:bookmarkEnd w:id="697"/>
      <w:r>
        <w:t xml:space="preserve"> and the disclosure is being made to the Serious Fraud Office.</w:t>
      </w:r>
    </w:p>
    <w:p w14:paraId="17C5F751" w14:textId="77777777" w:rsidR="00775CDD" w:rsidRDefault="00775CDD" w:rsidP="00237C73">
      <w:pPr>
        <w:pStyle w:val="Level2"/>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0ADACE1" w14:textId="77777777" w:rsidR="00775CDD" w:rsidRDefault="00775CDD" w:rsidP="00237C73">
      <w:pPr>
        <w:pStyle w:val="Level2"/>
      </w:pPr>
      <w:bookmarkStart w:id="698" w:name="_Ref_ContractCompanion_9kb9Ur6CG"/>
      <w:bookmarkStart w:id="699" w:name="_9kR3WTrAG8AHDABFiSkWhB74ys2Bv8CxD82FNEG"/>
      <w:r>
        <w:t>The Supplier may disclose the Confidential Information of the Authority on a confidential basis only to:</w:t>
      </w:r>
      <w:bookmarkEnd w:id="698"/>
      <w:bookmarkEnd w:id="699"/>
    </w:p>
    <w:p w14:paraId="41CDEE08" w14:textId="6E84F672" w:rsidR="00775CDD" w:rsidRDefault="00775CDD" w:rsidP="00A92D90">
      <w:pPr>
        <w:pStyle w:val="Level3"/>
      </w:pPr>
      <w:r>
        <w:t xml:space="preserve">Supplier Personnel who are directly involved in the provision of the Services and need to know the Confidential Information to enable performance of the Supplier’s obligations under this </w:t>
      </w:r>
      <w:r w:rsidR="000A48F3">
        <w:t>Contract</w:t>
      </w:r>
      <w:r>
        <w:t xml:space="preserve">; </w:t>
      </w:r>
    </w:p>
    <w:p w14:paraId="14318EE3" w14:textId="5AD937F2" w:rsidR="00775CDD" w:rsidRDefault="00775CDD" w:rsidP="00A92D90">
      <w:pPr>
        <w:pStyle w:val="Level3"/>
      </w:pPr>
      <w:r>
        <w:t>its auditors; and</w:t>
      </w:r>
    </w:p>
    <w:p w14:paraId="4C43561B" w14:textId="7DEF5F3C" w:rsidR="00775CDD" w:rsidRDefault="00775CDD" w:rsidP="00A92D90">
      <w:pPr>
        <w:pStyle w:val="Level3"/>
      </w:pPr>
      <w:r>
        <w:t xml:space="preserve">its professional advisers for the purposes of obtaining advice in relation to this </w:t>
      </w:r>
      <w:r w:rsidR="000A48F3">
        <w:t>Contract</w:t>
      </w:r>
      <w:r>
        <w:t>.</w:t>
      </w:r>
    </w:p>
    <w:p w14:paraId="4E4B3A20" w14:textId="6381D77D" w:rsidR="00775CDD" w:rsidRDefault="00775CDD" w:rsidP="00237C73">
      <w:pPr>
        <w:pStyle w:val="StdBodyText2"/>
      </w:pPr>
      <w:r>
        <w:t xml:space="preserve">Where the Supplier discloses Confidential Information of the Authority pursuant to this </w:t>
      </w:r>
      <w:bookmarkStart w:id="700" w:name="_9kMHG5YVtCIACJFCDHkUmYjD960u4DxAEzFA4HP"/>
      <w:r w:rsidR="00151680">
        <w:t>Clause </w:t>
      </w:r>
      <w:r w:rsidR="0013410C">
        <w:fldChar w:fldCharType="begin"/>
      </w:r>
      <w:r w:rsidR="0013410C">
        <w:instrText xml:space="preserve"> REF _Ref_ContractCompanion_9kb9Ur6CG \n \h \t \* MERGEFORMAT </w:instrText>
      </w:r>
      <w:r w:rsidR="0013410C">
        <w:fldChar w:fldCharType="separate"/>
      </w:r>
      <w:r w:rsidR="00DA3FF9">
        <w:t>19.5</w:t>
      </w:r>
      <w:r w:rsidR="0013410C">
        <w:fldChar w:fldCharType="end"/>
      </w:r>
      <w:bookmarkEnd w:id="700"/>
      <w:r>
        <w:t xml:space="preserve">, it shall remain responsible at all times for compliance with the confidentiality obligations set out in this </w:t>
      </w:r>
      <w:r w:rsidR="000A48F3">
        <w:t>Contract</w:t>
      </w:r>
      <w:r>
        <w:t xml:space="preserve"> by the persons to </w:t>
      </w:r>
      <w:r w:rsidR="00237C73">
        <w:t>whom disclosure has been made.</w:t>
      </w:r>
    </w:p>
    <w:p w14:paraId="3701C22E" w14:textId="77777777" w:rsidR="00775CDD" w:rsidRDefault="00775CDD" w:rsidP="00237C73">
      <w:pPr>
        <w:pStyle w:val="Level2"/>
      </w:pPr>
      <w:r>
        <w:t>The Authority may disclose the Confidential Information of the Supplier:</w:t>
      </w:r>
    </w:p>
    <w:p w14:paraId="59832F68" w14:textId="60F12488" w:rsidR="00775CDD" w:rsidRDefault="00775CDD" w:rsidP="00A92D90">
      <w:pPr>
        <w:pStyle w:val="Level3"/>
      </w:pPr>
      <w:bookmarkStart w:id="701" w:name="_9kR3WTrAG8AGJHBGqm0nds4wsrozFBtxzp7GHTQ"/>
      <w:bookmarkStart w:id="702" w:name="_Ref_ContractCompanion_9kb9Ur6CD"/>
      <w:r>
        <w:t xml:space="preserve">on a confidential basis to any </w:t>
      </w:r>
      <w:r w:rsidR="00912E3B">
        <w:t>Crown</w:t>
      </w:r>
      <w:r>
        <w:t xml:space="preserve"> Body for any proper purpose of the Authority or of the relevant </w:t>
      </w:r>
      <w:r w:rsidR="00912E3B">
        <w:t>Crown</w:t>
      </w:r>
      <w:r>
        <w:t xml:space="preserve"> Body;</w:t>
      </w:r>
      <w:bookmarkEnd w:id="701"/>
      <w:r>
        <w:t xml:space="preserve"> </w:t>
      </w:r>
      <w:bookmarkEnd w:id="702"/>
    </w:p>
    <w:p w14:paraId="18BE9AAD" w14:textId="77777777" w:rsidR="00775CDD" w:rsidRDefault="00775CDD" w:rsidP="00A92D90">
      <w:pPr>
        <w:pStyle w:val="Level3"/>
      </w:pPr>
      <w:r>
        <w:t>to Parliament and Parliamentary Committees or if required by any Parliamentary reporting requirement;</w:t>
      </w:r>
    </w:p>
    <w:p w14:paraId="634095EB" w14:textId="77777777" w:rsidR="00775CDD" w:rsidRDefault="00775CDD" w:rsidP="00A92D90">
      <w:pPr>
        <w:pStyle w:val="Level3"/>
      </w:pPr>
      <w:bookmarkStart w:id="703" w:name="_Ref_ContractCompanion_9kb9Ur6CA"/>
      <w:bookmarkStart w:id="704" w:name="_9kR3WTrAG8AGGEBGst671nl5L3yELAs5PE0UfVJ"/>
      <w:r>
        <w:t>to the extent that the Authority (acting reasonably) deems disclosure necessary or appropriate in the course of carrying out its public functions;</w:t>
      </w:r>
      <w:bookmarkEnd w:id="703"/>
      <w:bookmarkEnd w:id="704"/>
    </w:p>
    <w:p w14:paraId="3FC4459E" w14:textId="0C238FDF" w:rsidR="00775CDD" w:rsidRDefault="00775CDD" w:rsidP="00A92D90">
      <w:pPr>
        <w:pStyle w:val="Level3"/>
      </w:pPr>
      <w:r>
        <w:t xml:space="preserve">on a confidential basis to a professional adviser, consultant, supplier or other person engaged by any of the entities described in </w:t>
      </w:r>
      <w:bookmarkStart w:id="705" w:name="_9kMHG5YVtCIACILJDIso2pfu6yutq1HDvz1r9IJ"/>
      <w:r w:rsidR="00151680">
        <w:t>Clause </w:t>
      </w:r>
      <w:r w:rsidR="0013410C">
        <w:fldChar w:fldCharType="begin"/>
      </w:r>
      <w:r w:rsidR="0013410C">
        <w:instrText xml:space="preserve"> REF _Ref_ContractCompanion_9kb9Ur6CD \w \h \t \* MERGEFORMAT </w:instrText>
      </w:r>
      <w:r w:rsidR="0013410C">
        <w:fldChar w:fldCharType="separate"/>
      </w:r>
      <w:r w:rsidR="00DA3FF9">
        <w:t>19.6.1</w:t>
      </w:r>
      <w:r w:rsidR="0013410C">
        <w:fldChar w:fldCharType="end"/>
      </w:r>
      <w:bookmarkEnd w:id="705"/>
      <w:r>
        <w:t xml:space="preserve"> (including any benchmarking organisation) for any purpose relating to or connected with this </w:t>
      </w:r>
      <w:r w:rsidR="000A48F3">
        <w:t>Contract</w:t>
      </w:r>
      <w:r>
        <w:t xml:space="preserve">; </w:t>
      </w:r>
    </w:p>
    <w:p w14:paraId="67AF91CB" w14:textId="12086BB5" w:rsidR="00775CDD" w:rsidRDefault="00775CDD" w:rsidP="00A92D90">
      <w:pPr>
        <w:pStyle w:val="Level3"/>
      </w:pPr>
      <w:r>
        <w:t xml:space="preserve">on a confidential basis for the purpose of the exercise of its rights under this </w:t>
      </w:r>
      <w:r w:rsidR="000A48F3">
        <w:t>Contract</w:t>
      </w:r>
      <w:r>
        <w:t xml:space="preserve">, including the Audit Rights, its step-in rights pursuant to </w:t>
      </w:r>
      <w:bookmarkStart w:id="706" w:name="_9kMJI5YVtCIA7FKhSz3p9LLKkL85A9JF55JV"/>
      <w:r w:rsidR="00151680">
        <w:t>Clause </w:t>
      </w:r>
      <w:r w:rsidR="003C1311">
        <w:fldChar w:fldCharType="begin"/>
      </w:r>
      <w:r w:rsidR="003C1311">
        <w:instrText xml:space="preserve"> REF _Ref_ContractCompanion_9kb9Ur19C \w \n \h \t \* MERGEFORMAT </w:instrText>
      </w:r>
      <w:r w:rsidR="003C1311">
        <w:fldChar w:fldCharType="separate"/>
      </w:r>
      <w:bookmarkStart w:id="707" w:name="_9kMJI5YVt4BBEONiSz3p9LLKkL85A9JF55JV"/>
      <w:r w:rsidR="00DA3FF9">
        <w:t>28</w:t>
      </w:r>
      <w:bookmarkEnd w:id="707"/>
      <w:r w:rsidR="003C1311">
        <w:fldChar w:fldCharType="end"/>
      </w:r>
      <w:bookmarkEnd w:id="706"/>
      <w:r>
        <w:t xml:space="preserve"> (</w:t>
      </w:r>
      <w:r w:rsidRPr="00237C73">
        <w:rPr>
          <w:i/>
        </w:rPr>
        <w:t>Step-In Rights</w:t>
      </w:r>
      <w:r>
        <w:t xml:space="preserve">), its rights to appoint a Remedial Adviser pursuant to </w:t>
      </w:r>
      <w:bookmarkStart w:id="708" w:name="_9kMJI5YVtCIA7GGcSz3p9LKSs512uzx12vHNLII"/>
      <w:r w:rsidR="00151680">
        <w:t>Clause </w:t>
      </w:r>
      <w:r w:rsidR="003C1311">
        <w:fldChar w:fldCharType="begin"/>
      </w:r>
      <w:r w:rsidR="003C1311">
        <w:instrText xml:space="preserve"> REF _Ref_ContractCompanion_9kb9Ur19H \w \n \h \t \* MERGEFORMAT </w:instrText>
      </w:r>
      <w:r w:rsidR="003C1311">
        <w:fldChar w:fldCharType="separate"/>
      </w:r>
      <w:bookmarkStart w:id="709" w:name="_9kMJI5YVt4BBEOOjSz3p9LKSs512uzx12vHNLII"/>
      <w:r w:rsidR="00DA3FF9">
        <w:t>27</w:t>
      </w:r>
      <w:bookmarkEnd w:id="709"/>
      <w:r w:rsidR="003C1311">
        <w:fldChar w:fldCharType="end"/>
      </w:r>
      <w:bookmarkEnd w:id="708"/>
      <w:r>
        <w:t xml:space="preserve"> (</w:t>
      </w:r>
      <w:r w:rsidRPr="00237C73">
        <w:rPr>
          <w:i/>
        </w:rPr>
        <w:t>Remedial Adviser</w:t>
      </w:r>
      <w:r>
        <w:t>) and Exit Management rights; or</w:t>
      </w:r>
    </w:p>
    <w:p w14:paraId="5578F8F4" w14:textId="41C42A6B" w:rsidR="00775CDD" w:rsidRDefault="00775CDD" w:rsidP="00A92D90">
      <w:pPr>
        <w:pStyle w:val="Level3"/>
      </w:pPr>
      <w:r>
        <w:t xml:space="preserve">on a confidential basis to a proposed Successor Body in connection with any assignment, novation or disposal of any of its rights, obligations or liabilities under this </w:t>
      </w:r>
      <w:r w:rsidR="000A48F3">
        <w:t>Contract</w:t>
      </w:r>
      <w:r>
        <w:t>,</w:t>
      </w:r>
    </w:p>
    <w:p w14:paraId="1CF38B2C" w14:textId="19EFAB47" w:rsidR="00775CDD" w:rsidRDefault="00775CDD" w:rsidP="00237C73">
      <w:pPr>
        <w:pStyle w:val="StdBodyText2"/>
      </w:pPr>
      <w:r>
        <w:t xml:space="preserve">and for the purposes of the foregoing, references to disclosure on a confidential basis shall mean disclosure subject to a confidentiality agreement or arrangement containing terms no less stringent than those placed on the Authority under this </w:t>
      </w:r>
      <w:bookmarkStart w:id="710" w:name="_9kMNM5YVtCIA7HPkSz3p9LKKV0C40zw7NJ15ENe"/>
      <w:r w:rsidR="00151680">
        <w:t>Clause </w:t>
      </w:r>
      <w:r w:rsidR="003C1311">
        <w:fldChar w:fldCharType="begin"/>
      </w:r>
      <w:r w:rsidR="003C1311">
        <w:instrText xml:space="preserve"> REF _Ref_ContractCompanion_9kb9Ur1BH \w \n \h \t \* MERGEFORMAT </w:instrText>
      </w:r>
      <w:r w:rsidR="003C1311">
        <w:fldChar w:fldCharType="separate"/>
      </w:r>
      <w:bookmarkStart w:id="711" w:name="_9kMNM5YVt4BBFGBfSz3p9LKKV0C40zw7NJ15ENe"/>
      <w:r w:rsidR="00DA3FF9">
        <w:t>19</w:t>
      </w:r>
      <w:bookmarkEnd w:id="711"/>
      <w:r w:rsidR="003C1311">
        <w:fldChar w:fldCharType="end"/>
      </w:r>
      <w:bookmarkEnd w:id="710"/>
      <w:r>
        <w:t>.</w:t>
      </w:r>
    </w:p>
    <w:p w14:paraId="462EEB5B" w14:textId="4C584D34" w:rsidR="00775CDD" w:rsidRDefault="00775CDD" w:rsidP="00237C73">
      <w:pPr>
        <w:pStyle w:val="Level2"/>
      </w:pPr>
      <w:r>
        <w:t xml:space="preserve">Nothing in this </w:t>
      </w:r>
      <w:bookmarkStart w:id="712" w:name="_9kMON5YVtCIA7HPkSz3p9LKKV0C40zw7NJ15ENe"/>
      <w:r w:rsidR="00151680">
        <w:t>Clause </w:t>
      </w:r>
      <w:r w:rsidR="003C1311">
        <w:fldChar w:fldCharType="begin"/>
      </w:r>
      <w:r w:rsidR="003C1311">
        <w:instrText xml:space="preserve"> REF _Ref_ContractCompanion_9kb9Ur1BH \w \n \h \t \* MERGEFORMAT </w:instrText>
      </w:r>
      <w:r w:rsidR="003C1311">
        <w:fldChar w:fldCharType="separate"/>
      </w:r>
      <w:bookmarkStart w:id="713" w:name="_9kMON5YVt4BBFGBfSz3p9LKKV0C40zw7NJ15ENe"/>
      <w:r w:rsidR="00DA3FF9">
        <w:t>19</w:t>
      </w:r>
      <w:bookmarkEnd w:id="713"/>
      <w:r w:rsidR="003C1311">
        <w:fldChar w:fldCharType="end"/>
      </w:r>
      <w:bookmarkEnd w:id="712"/>
      <w:r>
        <w:t xml:space="preserve"> shall prevent a Recipient from using any techniques, ideas or know-how gained during the performance of this </w:t>
      </w:r>
      <w:r w:rsidR="000A48F3">
        <w:t>Contract</w:t>
      </w:r>
      <w:r>
        <w:t xml:space="preserve"> in the course of its normal business to the extent that this use does not result in a disclosure of the Disclosing Party’s Confidential Information or an infringement of Intellectual Property Rights.</w:t>
      </w:r>
    </w:p>
    <w:p w14:paraId="1107C9C5" w14:textId="6FE0ABE9" w:rsidR="00775CDD" w:rsidRDefault="00550228" w:rsidP="00C553F6">
      <w:pPr>
        <w:pStyle w:val="Level1"/>
        <w:keepNext/>
      </w:pPr>
      <w:bookmarkStart w:id="714" w:name="_Ref_ContractCompanion_9kb9Ur1BE"/>
      <w:bookmarkStart w:id="715" w:name="_9kR3WTrAG85FKfQx1n7JIJlI0xGJ25A76IH7B4J"/>
      <w:bookmarkStart w:id="716" w:name="_9kR3WTr299DE8cQx1n7JIJlI0xGJ25A76IH7B4J"/>
      <w:bookmarkStart w:id="717" w:name="_Ref40951074"/>
      <w:bookmarkStart w:id="718" w:name="_Toc89699609"/>
      <w:bookmarkStart w:id="719" w:name="_Toc141194870"/>
      <w:r>
        <w:t>Transparency and Freedom of Information</w:t>
      </w:r>
      <w:bookmarkEnd w:id="714"/>
      <w:bookmarkEnd w:id="715"/>
      <w:bookmarkEnd w:id="716"/>
      <w:bookmarkEnd w:id="717"/>
      <w:bookmarkEnd w:id="718"/>
      <w:bookmarkEnd w:id="719"/>
    </w:p>
    <w:p w14:paraId="72D43785" w14:textId="77777777" w:rsidR="00775CDD" w:rsidRDefault="00775CDD" w:rsidP="00C553F6">
      <w:pPr>
        <w:pStyle w:val="Level2"/>
        <w:keepNext/>
      </w:pPr>
      <w:bookmarkStart w:id="720" w:name="_Ref_ContractCompanion_9kb9Ur6BF"/>
      <w:bookmarkStart w:id="721" w:name="_9kR3WTrAG8AGCACCeSkTKtD5r2zkv7CMK3wz1FJ"/>
      <w:bookmarkStart w:id="722" w:name="_9kR3WTrAH9AGDBCCeSkTKtD5r2zkv7CMK3wz1FJ"/>
      <w:r>
        <w:t>The Parties acknowledge that</w:t>
      </w:r>
      <w:bookmarkEnd w:id="720"/>
      <w:bookmarkEnd w:id="721"/>
      <w:bookmarkEnd w:id="722"/>
      <w:r w:rsidR="007634AA">
        <w:t>:</w:t>
      </w:r>
    </w:p>
    <w:p w14:paraId="5262E8EB" w14:textId="77777777" w:rsidR="00775CDD" w:rsidRDefault="00775CDD" w:rsidP="00A92D90">
      <w:pPr>
        <w:pStyle w:val="Level3"/>
      </w:pPr>
      <w:r>
        <w:t xml:space="preserve">the Transparency Reports; </w:t>
      </w:r>
    </w:p>
    <w:p w14:paraId="378E6619" w14:textId="65DA5F0F" w:rsidR="00775CDD" w:rsidRDefault="00775CDD" w:rsidP="00A92D90">
      <w:pPr>
        <w:pStyle w:val="Level3"/>
      </w:pPr>
      <w:r>
        <w:t xml:space="preserve">the content of this </w:t>
      </w:r>
      <w:r w:rsidR="000A48F3">
        <w:t>Contract</w:t>
      </w:r>
      <w:r>
        <w:t xml:space="preserve">, including any changes to this </w:t>
      </w:r>
      <w:r w:rsidR="000A48F3">
        <w:t>Contract</w:t>
      </w:r>
      <w:r>
        <w:t xml:space="preserve"> agreed </w:t>
      </w:r>
      <w:r w:rsidR="00237C73">
        <w:t>from time to time, except for –</w:t>
      </w:r>
    </w:p>
    <w:p w14:paraId="6CEFA80B" w14:textId="77777777" w:rsidR="00775CDD" w:rsidRDefault="00775CDD" w:rsidP="00A92D90">
      <w:pPr>
        <w:pStyle w:val="Level4"/>
      </w:pPr>
      <w:r>
        <w:t>any information which is exempt from disclosure in accordance with the provisions of the FOIA, which shall be determined by the Authority; and</w:t>
      </w:r>
    </w:p>
    <w:p w14:paraId="410E9B77" w14:textId="77777777" w:rsidR="00775CDD" w:rsidRDefault="00775CDD" w:rsidP="00A92D90">
      <w:pPr>
        <w:pStyle w:val="Level4"/>
      </w:pPr>
      <w:r>
        <w:t>Commercially Sensitive Information; and</w:t>
      </w:r>
    </w:p>
    <w:p w14:paraId="686F0C9A" w14:textId="77777777" w:rsidR="00775CDD" w:rsidRDefault="00775CDD" w:rsidP="00A92D90">
      <w:pPr>
        <w:pStyle w:val="Level3"/>
      </w:pPr>
      <w:r>
        <w:t>the Publishable Performance Information</w:t>
      </w:r>
    </w:p>
    <w:p w14:paraId="07437120" w14:textId="77777777" w:rsidR="00775CDD" w:rsidRDefault="00775CDD" w:rsidP="00B82B77">
      <w:pPr>
        <w:pStyle w:val="StdBodyText2"/>
      </w:pPr>
      <w:r>
        <w:t>(together the “</w:t>
      </w:r>
      <w:r w:rsidRPr="00B82B77">
        <w:rPr>
          <w:rStyle w:val="StdBodyTextBoldChar"/>
        </w:rPr>
        <w:t>Transparency Information</w:t>
      </w:r>
      <w:r>
        <w:t>”) are n</w:t>
      </w:r>
      <w:r w:rsidR="00B82B77">
        <w:t>ot Confidential Information.</w:t>
      </w:r>
    </w:p>
    <w:p w14:paraId="415791CC" w14:textId="0239ECFF" w:rsidR="00775CDD" w:rsidRDefault="00775CDD" w:rsidP="00B82B77">
      <w:pPr>
        <w:pStyle w:val="Level2"/>
      </w:pPr>
      <w:r>
        <w:t xml:space="preserve">Notwithstanding any other provision of this </w:t>
      </w:r>
      <w:r w:rsidR="000A48F3">
        <w:t>Contract</w:t>
      </w:r>
      <w:r>
        <w:t>, the Supplier hereby gives its consent for the Authority to publish to the general public the Transparency Information in its entirety (but with any information which is exempt from disclosure in accordance with the provisions of the FOIA redacted).</w:t>
      </w:r>
      <w:r w:rsidR="002D3289">
        <w:t xml:space="preserve"> </w:t>
      </w:r>
      <w:r>
        <w:t>The Authority shall, prior to publication, consult with the Supplier on the manner and format of publication and to inform its decision regarding any redactions but shall have the final decision in its absolute discretion.</w:t>
      </w:r>
    </w:p>
    <w:p w14:paraId="5781094A" w14:textId="3DC036C0" w:rsidR="00775CDD" w:rsidRDefault="00775CDD" w:rsidP="00B82B77">
      <w:pPr>
        <w:pStyle w:val="Level2"/>
      </w:pPr>
      <w:r>
        <w:t xml:space="preserve">The Supplier shall assist and co-operate with the Authority to enable the Authority to publish the Transparency Information, including the preparation of the Transparency Reports in accordance with </w:t>
      </w:r>
      <w:bookmarkStart w:id="723" w:name="_9kR3WTr2CC4BJdEnoewrqyB"/>
      <w:r w:rsidRPr="009F7DD6">
        <w:t>Paragraph</w:t>
      </w:r>
      <w:r>
        <w:t xml:space="preserve"> 1</w:t>
      </w:r>
      <w:bookmarkEnd w:id="723"/>
      <w:r>
        <w:t xml:space="preserve"> of </w:t>
      </w:r>
      <w:bookmarkStart w:id="724" w:name="_9kMJI5YVtCIA9BEMMgOt47DFxtxcYq1H79wqMRM"/>
      <w:r w:rsidRPr="00524961">
        <w:t>Schedule</w:t>
      </w:r>
      <w:r>
        <w:t xml:space="preserve"> </w:t>
      </w:r>
      <w:r w:rsidR="00FE0954">
        <w:t>24</w:t>
      </w:r>
      <w:bookmarkEnd w:id="724"/>
      <w:r>
        <w:t xml:space="preserve"> (</w:t>
      </w:r>
      <w:r w:rsidRPr="00B82B77">
        <w:rPr>
          <w:i/>
        </w:rPr>
        <w:t>Reports and Records Provisions</w:t>
      </w:r>
      <w:r>
        <w:t>).</w:t>
      </w:r>
    </w:p>
    <w:p w14:paraId="0C4E2EFB" w14:textId="77777777" w:rsidR="00775CDD" w:rsidRDefault="00775CDD" w:rsidP="00B82B77">
      <w:pPr>
        <w:pStyle w:val="Level2"/>
      </w:pPr>
      <w:r>
        <w:t>If the Authority believes that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p>
    <w:p w14:paraId="2E6D1785" w14:textId="44791427" w:rsidR="00775CDD" w:rsidRDefault="00775CDD" w:rsidP="00B82B77">
      <w:pPr>
        <w:pStyle w:val="Level2"/>
      </w:pPr>
      <w:r>
        <w:t xml:space="preserve">The Authority shall publish the Transparency Information in a format that assists the general public in understanding the relevance and completeness of the information being published to ensure the public obtain a fair view on how the </w:t>
      </w:r>
      <w:r w:rsidR="000A48F3">
        <w:t>Contract</w:t>
      </w:r>
      <w:r>
        <w:t xml:space="preserve"> is being performed, having regard to the context of the wider commercial relationship with the Supplier.</w:t>
      </w:r>
    </w:p>
    <w:p w14:paraId="2A2C15F8" w14:textId="193EC8D0" w:rsidR="00775CDD" w:rsidRDefault="00775CDD" w:rsidP="00B82B77">
      <w:pPr>
        <w:pStyle w:val="Level2"/>
      </w:pPr>
      <w:r>
        <w:t xml:space="preserve">The Supplier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w:t>
      </w:r>
      <w:bookmarkStart w:id="725" w:name="_9kMHG5YVtCIA8BEgSz3p9LJKl5r2I8APCBMPVXF"/>
      <w:r>
        <w:t>section 12</w:t>
      </w:r>
      <w:bookmarkEnd w:id="725"/>
      <w:r>
        <w:t xml:space="preserve"> of the FOIA. The Authority may disclose such information under the FOIA and the EIRs and may (except for Commercially Sensitive Information, Confidential Information (subject to </w:t>
      </w:r>
      <w:bookmarkStart w:id="726" w:name="_9kMHG5YVtCIACIIGDIuv893pn7N50GNCu7RG2Wh"/>
      <w:r w:rsidR="00151680">
        <w:t>Clause </w:t>
      </w:r>
      <w:r w:rsidR="0013410C">
        <w:fldChar w:fldCharType="begin"/>
      </w:r>
      <w:r w:rsidR="0013410C">
        <w:instrText xml:space="preserve"> REF _Ref_ContractCompanion_9kb9Ur6CA \w \h \t \* MERGEFORMAT </w:instrText>
      </w:r>
      <w:r w:rsidR="0013410C">
        <w:fldChar w:fldCharType="separate"/>
      </w:r>
      <w:r w:rsidR="00DA3FF9">
        <w:t>19.6.3</w:t>
      </w:r>
      <w:r w:rsidR="0013410C">
        <w:fldChar w:fldCharType="end"/>
      </w:r>
      <w:bookmarkEnd w:id="726"/>
      <w:r>
        <w:t>) and Open Book Data) publish such Information. The Supplier shall provide to the Authority within five (5) Working Days (or such other period as the Authority may reasonably specify) any such Information requested by the Authority.</w:t>
      </w:r>
    </w:p>
    <w:p w14:paraId="78539DF6" w14:textId="77777777" w:rsidR="00775CDD" w:rsidRDefault="00775CDD" w:rsidP="00C553F6">
      <w:pPr>
        <w:pStyle w:val="Level2"/>
        <w:keepNext/>
      </w:pPr>
      <w:r>
        <w:t>The Supplier acknowledges that the Authority is subject to the requirements of the FOIA and the EIRs. The Supplier shall:</w:t>
      </w:r>
    </w:p>
    <w:p w14:paraId="3ADFE286" w14:textId="77777777" w:rsidR="00775CDD" w:rsidRDefault="00775CDD" w:rsidP="00A92D90">
      <w:pPr>
        <w:pStyle w:val="Level3"/>
      </w:pPr>
      <w:r>
        <w:t>provide all necessary assistance and cooperation as reasonably requested by the Authority to enable the Authority to comply with its obligations under the FOIA and EIRs;</w:t>
      </w:r>
    </w:p>
    <w:p w14:paraId="3A0207C5" w14:textId="7406E286" w:rsidR="00775CDD" w:rsidRDefault="00775CDD" w:rsidP="00A92D90">
      <w:pPr>
        <w:pStyle w:val="Level3"/>
      </w:pPr>
      <w:r>
        <w:t xml:space="preserve">transfer to the Authority all Requests for Information relating to this </w:t>
      </w:r>
      <w:r w:rsidR="000A48F3">
        <w:t>Contract</w:t>
      </w:r>
      <w:r>
        <w:t xml:space="preserve"> that it receives as soon as practicable and in any event within 2 Working Days of receipt; </w:t>
      </w:r>
    </w:p>
    <w:p w14:paraId="7AF0E947" w14:textId="77777777" w:rsidR="00775CDD" w:rsidRDefault="00775CDD" w:rsidP="00A92D90">
      <w:pPr>
        <w:pStyle w:val="Level3"/>
      </w:pPr>
      <w:r>
        <w:t xml:space="preserve">provide the Authority with a copy of all Information held on behalf of the Authority which is requested in a Request For Information </w:t>
      </w:r>
      <w:bookmarkStart w:id="727" w:name="_9kR3WTr5DA47Bzy27uvA1y4"/>
      <w:bookmarkEnd w:id="727"/>
      <w:r w:rsidR="003C1311">
        <w:t xml:space="preserve">and which is in its </w:t>
      </w:r>
      <w:bookmarkStart w:id="728" w:name="_9kR3WTr5DA47D1y27uvA1y4"/>
      <w:r w:rsidR="003C1311">
        <w:t>possession</w:t>
      </w:r>
      <w:bookmarkEnd w:id="728"/>
      <w:r w:rsidR="003C1311">
        <w:t xml:space="preserve"> </w:t>
      </w:r>
      <w:r>
        <w:t xml:space="preserve">or control in the form that the Authority requires within 5 Working Days (or such other period as the Authority may reasonably specify) of the </w:t>
      </w:r>
      <w:bookmarkStart w:id="729" w:name="_9kMI0G6ZWu9A679B"/>
      <w:r>
        <w:t>Authority's</w:t>
      </w:r>
      <w:bookmarkEnd w:id="729"/>
      <w:r>
        <w:t xml:space="preserve"> request for such Information; and</w:t>
      </w:r>
    </w:p>
    <w:p w14:paraId="07324B66" w14:textId="77777777" w:rsidR="00775CDD" w:rsidRDefault="00775CDD" w:rsidP="00A92D90">
      <w:pPr>
        <w:pStyle w:val="Level3"/>
      </w:pPr>
      <w:r>
        <w:t>not respond directly to a Request For Information addressed to the Authority unless authorised in writing to do so by the Authority.</w:t>
      </w:r>
    </w:p>
    <w:p w14:paraId="2F832C3F" w14:textId="472D1E06" w:rsidR="00775CDD" w:rsidRDefault="00775CDD" w:rsidP="00B82B77">
      <w:pPr>
        <w:pStyle w:val="Level2"/>
      </w:pPr>
      <w:r>
        <w:t xml:space="preserve">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w:t>
      </w:r>
      <w:bookmarkStart w:id="730" w:name="_9kMJI5YVtCIA7CEeSz3p9LMQavBJMRCC"/>
      <w:r>
        <w:t>section 45</w:t>
      </w:r>
      <w:bookmarkEnd w:id="730"/>
      <w:r>
        <w:t xml:space="preserve"> Code of Practice on the Discharge of the Functions of Public Authorities under </w:t>
      </w:r>
      <w:bookmarkStart w:id="731" w:name="_9kR3WTr2CC4BKeEn7I"/>
      <w:r>
        <w:t>Part 1</w:t>
      </w:r>
      <w:bookmarkEnd w:id="731"/>
      <w:r>
        <w:t xml:space="preserve"> of the FOIA) to the extent that it is permissible and reasonably practical for it to do so but (notwithstanding any other provision in this </w:t>
      </w:r>
      <w:r w:rsidR="000A48F3">
        <w:t>Contract</w:t>
      </w:r>
      <w:r>
        <w:t>) the Authority shall be responsible for determining in its absolute discretion whether any Commercially Sensitive Information and/or any other information is exempt from disclosure in accordance with the FOIA and EIRs.</w:t>
      </w:r>
    </w:p>
    <w:p w14:paraId="56453C76" w14:textId="34A6FC9E" w:rsidR="00775CDD" w:rsidRDefault="00550228" w:rsidP="00C553F6">
      <w:pPr>
        <w:pStyle w:val="Level1"/>
        <w:keepNext/>
      </w:pPr>
      <w:bookmarkStart w:id="732" w:name="_Ref_ContractCompanion_9kb9Ur1BB"/>
      <w:bookmarkStart w:id="733" w:name="_9kR3WTrAG85FHcQx1n7JIKiEEH8s8FBHIBDDGVT"/>
      <w:bookmarkStart w:id="734" w:name="_9kR3WTr299DE7bQx1n7JIKiEEH8s8FBHIBDDGVT"/>
      <w:bookmarkStart w:id="735" w:name="_Ref40951081"/>
      <w:bookmarkStart w:id="736" w:name="_Toc89699610"/>
      <w:bookmarkStart w:id="737" w:name="_Toc141194871"/>
      <w:r>
        <w:t>Protection of Personal Data</w:t>
      </w:r>
      <w:bookmarkEnd w:id="732"/>
      <w:bookmarkEnd w:id="733"/>
      <w:bookmarkEnd w:id="734"/>
      <w:bookmarkEnd w:id="735"/>
      <w:bookmarkEnd w:id="736"/>
      <w:bookmarkEnd w:id="737"/>
    </w:p>
    <w:p w14:paraId="3309F605" w14:textId="56C71604" w:rsidR="001D348B" w:rsidRPr="001D348B" w:rsidRDefault="001D348B" w:rsidP="001D348B">
      <w:pPr>
        <w:pStyle w:val="Level2"/>
      </w:pPr>
      <w:bookmarkStart w:id="738" w:name="_Ref141081860"/>
      <w:r w:rsidRPr="001D348B">
        <w:t xml:space="preserve">The Supplier shall indemnify the Authority against any and all Losses incurred by the Authority due to breach by the Supplier of Data Protection Legislation or </w:t>
      </w:r>
      <w:r w:rsidR="00151680">
        <w:t>Clause </w:t>
      </w:r>
      <w:r>
        <w:fldChar w:fldCharType="begin"/>
      </w:r>
      <w:r>
        <w:instrText xml:space="preserve"> REF _Ref_ContractCompanion_9kb9Ur1BB \w \h </w:instrText>
      </w:r>
      <w:r>
        <w:fldChar w:fldCharType="separate"/>
      </w:r>
      <w:r w:rsidR="00DA3FF9">
        <w:t>21</w:t>
      </w:r>
      <w:r>
        <w:fldChar w:fldCharType="end"/>
      </w:r>
      <w:r w:rsidRPr="001D348B">
        <w:t>.</w:t>
      </w:r>
      <w:bookmarkEnd w:id="738"/>
    </w:p>
    <w:p w14:paraId="392D50F6" w14:textId="2D4BA389" w:rsidR="00775CDD" w:rsidRDefault="00775CDD" w:rsidP="00172C9E">
      <w:pPr>
        <w:pStyle w:val="Sub-heading"/>
      </w:pPr>
      <w:r>
        <w:t>Status of the Controller</w:t>
      </w:r>
    </w:p>
    <w:p w14:paraId="1A87BBE5" w14:textId="28E5A306" w:rsidR="00775CDD" w:rsidRDefault="00775CDD" w:rsidP="00B82B77">
      <w:pPr>
        <w:pStyle w:val="Level2"/>
      </w:pPr>
      <w:r>
        <w:t xml:space="preserve">The Parties acknowledge that for the purposes of the Data Protection Legislation, the nature of the activity carried out by each of them in relation to their respective obligations under this </w:t>
      </w:r>
      <w:r w:rsidR="000A48F3">
        <w:t>Contract</w:t>
      </w:r>
      <w:r>
        <w:t xml:space="preserve"> will determine the status of each Party under the Data Protection Legislation. A Party may act as:</w:t>
      </w:r>
    </w:p>
    <w:p w14:paraId="64400174" w14:textId="77777777" w:rsidR="00775CDD" w:rsidRDefault="00775CDD" w:rsidP="00A92D90">
      <w:pPr>
        <w:pStyle w:val="Level3"/>
      </w:pPr>
      <w:r>
        <w:t>“Controller” (where the other Party acts as the “Processor”);</w:t>
      </w:r>
    </w:p>
    <w:p w14:paraId="0684A100" w14:textId="77777777" w:rsidR="00775CDD" w:rsidRDefault="00775CDD" w:rsidP="00A92D90">
      <w:pPr>
        <w:pStyle w:val="Level3"/>
      </w:pPr>
      <w:r>
        <w:t>“Processor” (</w:t>
      </w:r>
      <w:bookmarkStart w:id="739" w:name="_9kR3WTr5DA47C7yhst"/>
      <w:bookmarkStart w:id="740" w:name="_9kR3WTr5DA47E9yhst"/>
      <w:r>
        <w:t>where</w:t>
      </w:r>
      <w:bookmarkEnd w:id="739"/>
      <w:bookmarkEnd w:id="740"/>
      <w:r>
        <w:t xml:space="preserve"> the other Party acts as the “Controller”);</w:t>
      </w:r>
    </w:p>
    <w:p w14:paraId="29213905" w14:textId="77777777" w:rsidR="00775CDD" w:rsidRDefault="00775CDD" w:rsidP="00A92D90">
      <w:pPr>
        <w:pStyle w:val="Level3"/>
      </w:pPr>
      <w:r>
        <w:t xml:space="preserve">“Joint Controller” (where both Parties are considered to jointly control the same Personal Data); </w:t>
      </w:r>
    </w:p>
    <w:p w14:paraId="7A953B3F" w14:textId="77777777" w:rsidR="00775CDD" w:rsidRDefault="00775CDD" w:rsidP="00A92D90">
      <w:pPr>
        <w:pStyle w:val="Level3"/>
      </w:pPr>
      <w:r>
        <w:t>“Independent Controller” of the Personal Data where the other Party is also “Controller” of the same Personal Data in its own right (but there is no element of joint control);</w:t>
      </w:r>
    </w:p>
    <w:p w14:paraId="4A0ED633" w14:textId="0CABE4AA" w:rsidR="00775CDD" w:rsidRDefault="00775CDD" w:rsidP="00B82B77">
      <w:pPr>
        <w:pStyle w:val="StdBodyText2"/>
      </w:pPr>
      <w:r>
        <w:t xml:space="preserve">and the Parties shall set out in </w:t>
      </w:r>
      <w:bookmarkStart w:id="741" w:name="_9kMHG5YVtCIA8BFhSz3p9LJJigCyp6LC87kdCRP"/>
      <w:r w:rsidRPr="00524961">
        <w:t>Schedule</w:t>
      </w:r>
      <w:r>
        <w:t xml:space="preserve"> </w:t>
      </w:r>
      <w:r w:rsidR="00FE0954">
        <w:t>3</w:t>
      </w:r>
      <w:r>
        <w:t>1</w:t>
      </w:r>
      <w:bookmarkEnd w:id="741"/>
      <w:r>
        <w:t xml:space="preserve"> (</w:t>
      </w:r>
      <w:r w:rsidRPr="00B82B77">
        <w:rPr>
          <w:i/>
        </w:rPr>
        <w:t>Processing Personal Data</w:t>
      </w:r>
      <w:r>
        <w:t xml:space="preserve">) which scenario or scenarios are intended to apply under this </w:t>
      </w:r>
      <w:r w:rsidR="000A48F3">
        <w:t>Contract</w:t>
      </w:r>
      <w:r>
        <w:t xml:space="preserve">. </w:t>
      </w:r>
    </w:p>
    <w:p w14:paraId="363C352D" w14:textId="77777777" w:rsidR="00775CDD" w:rsidRDefault="00775CDD" w:rsidP="00172C9E">
      <w:pPr>
        <w:pStyle w:val="Sub-heading"/>
      </w:pPr>
      <w:r>
        <w:t>Where one Party is Controller an</w:t>
      </w:r>
      <w:r w:rsidR="00B82B77">
        <w:t>d the other Party its Processor</w:t>
      </w:r>
    </w:p>
    <w:p w14:paraId="3ED0C03C" w14:textId="714F47AF" w:rsidR="00775CDD" w:rsidRDefault="00775CDD" w:rsidP="00B82B77">
      <w:pPr>
        <w:pStyle w:val="Level2"/>
      </w:pPr>
      <w:bookmarkStart w:id="742" w:name="_9kR3WTrAG8AEIIDEiVkvwgSNwGOE92amI4vCROO"/>
      <w:bookmarkStart w:id="743" w:name="_Ref_ContractCompanion_9kb9Ur6AC"/>
      <w:r>
        <w:t xml:space="preserve">Where a Party is a Processor, the only processing that it is authorised to do is listed in </w:t>
      </w:r>
      <w:bookmarkStart w:id="744" w:name="_9kMIH5YVtCIA8BFhSz3p9LJJigCyp6LC87kdCRP"/>
      <w:r w:rsidRPr="00524961">
        <w:t>Schedule</w:t>
      </w:r>
      <w:r>
        <w:t xml:space="preserve"> </w:t>
      </w:r>
      <w:r w:rsidR="00FE0954">
        <w:t>3</w:t>
      </w:r>
      <w:r>
        <w:t>1</w:t>
      </w:r>
      <w:bookmarkEnd w:id="744"/>
      <w:r>
        <w:t xml:space="preserve"> (</w:t>
      </w:r>
      <w:r w:rsidRPr="00B82B77">
        <w:rPr>
          <w:i/>
        </w:rPr>
        <w:t>Processing Personal Data</w:t>
      </w:r>
      <w:r>
        <w:t>) by the Controller</w:t>
      </w:r>
      <w:r w:rsidR="001D348B">
        <w:t xml:space="preserve"> </w:t>
      </w:r>
      <w:r w:rsidR="001D348B" w:rsidRPr="001D348B">
        <w:t>and may not be determined by the Processor. The term “processing” and any associated terms are to be read in accordance with Article 4  of the UK GDPR and EU GDPR (as applicable)</w:t>
      </w:r>
      <w:r>
        <w:t>.</w:t>
      </w:r>
      <w:bookmarkEnd w:id="742"/>
      <w:r>
        <w:t xml:space="preserve"> </w:t>
      </w:r>
      <w:bookmarkEnd w:id="743"/>
    </w:p>
    <w:p w14:paraId="696BA32C" w14:textId="77777777" w:rsidR="00775CDD" w:rsidRDefault="00775CDD" w:rsidP="00B82B77">
      <w:pPr>
        <w:pStyle w:val="Level2"/>
      </w:pPr>
      <w:r>
        <w:t>The Processor shall notify the Controller immediately if it considers that any of the Controller’s instructions infringe the Data Protection Legislation.</w:t>
      </w:r>
    </w:p>
    <w:p w14:paraId="615FC5F8" w14:textId="2030CD2A" w:rsidR="00775CDD" w:rsidRDefault="00775CDD" w:rsidP="00B82B77">
      <w:pPr>
        <w:pStyle w:val="Level2"/>
      </w:pPr>
      <w:r>
        <w:t>The Processor shall provide all reasonable assistance to the Controller in the preparation of any Data Protection Impact Assessment prior to commencing any processing.</w:t>
      </w:r>
      <w:r w:rsidR="002D3289">
        <w:t xml:space="preserve"> </w:t>
      </w:r>
      <w:r>
        <w:t>Such assistance may, at the discretion of the Controller, include:</w:t>
      </w:r>
    </w:p>
    <w:p w14:paraId="323AA605" w14:textId="77777777" w:rsidR="00775CDD" w:rsidRDefault="00775CDD" w:rsidP="00A92D90">
      <w:pPr>
        <w:pStyle w:val="Level3"/>
      </w:pPr>
      <w:r>
        <w:t>a systematic description of the envisaged processing operations and the purpose of the processing;</w:t>
      </w:r>
    </w:p>
    <w:p w14:paraId="0EFFC903" w14:textId="77777777" w:rsidR="00775CDD" w:rsidRDefault="00775CDD" w:rsidP="00A92D90">
      <w:pPr>
        <w:pStyle w:val="Level3"/>
      </w:pPr>
      <w:r>
        <w:t>an assessment of the necessity and proportionality of the processing operations in relation to the Services;</w:t>
      </w:r>
    </w:p>
    <w:p w14:paraId="05CF3E9A" w14:textId="77777777" w:rsidR="00775CDD" w:rsidRDefault="00775CDD" w:rsidP="00A92D90">
      <w:pPr>
        <w:pStyle w:val="Level3"/>
      </w:pPr>
      <w:r>
        <w:t>an assessment of the risks to the rights and freedoms of Data Subjects; and</w:t>
      </w:r>
    </w:p>
    <w:p w14:paraId="7AA14A7F" w14:textId="77777777" w:rsidR="00775CDD" w:rsidRDefault="00775CDD" w:rsidP="00A92D90">
      <w:pPr>
        <w:pStyle w:val="Level3"/>
      </w:pPr>
      <w:r>
        <w:t>the measures envisaged to address the risks, including safeguards, security measures and mechanisms to ensure the protection of Personal Data.</w:t>
      </w:r>
    </w:p>
    <w:p w14:paraId="18B3DEF4" w14:textId="39700C2C" w:rsidR="00775CDD" w:rsidRDefault="00775CDD" w:rsidP="00B82B77">
      <w:pPr>
        <w:pStyle w:val="Level2"/>
      </w:pPr>
      <w:r>
        <w:t xml:space="preserve">The Processor shall, in relation to any Personal Data processed in connection with its obligations under this </w:t>
      </w:r>
      <w:r w:rsidR="000A48F3">
        <w:t>Contract</w:t>
      </w:r>
      <w:r>
        <w:t>:</w:t>
      </w:r>
    </w:p>
    <w:p w14:paraId="477CF102" w14:textId="1A8FD997" w:rsidR="00775CDD" w:rsidRDefault="00775CDD" w:rsidP="00A92D90">
      <w:pPr>
        <w:pStyle w:val="Level3"/>
      </w:pPr>
      <w:r>
        <w:t xml:space="preserve">process that Personal Data only in accordance with </w:t>
      </w:r>
      <w:bookmarkStart w:id="745" w:name="_9kMJI5YVtCIA8BFhSz3p9LJJigCyp6LC87kdCRP"/>
      <w:r w:rsidRPr="00524961">
        <w:t>Schedule</w:t>
      </w:r>
      <w:r>
        <w:t xml:space="preserve"> </w:t>
      </w:r>
      <w:r w:rsidR="00FE0954">
        <w:t>3</w:t>
      </w:r>
      <w:r>
        <w:t>1</w:t>
      </w:r>
      <w:bookmarkEnd w:id="745"/>
      <w:r>
        <w:t xml:space="preserve"> (</w:t>
      </w:r>
      <w:r w:rsidRPr="00B82B77">
        <w:rPr>
          <w:i/>
        </w:rPr>
        <w:t>Processing Personal Data</w:t>
      </w:r>
      <w:r>
        <w:t>), unless the Processor is required to do otherwise by Law. If it is so required the Processor shall promptly notify the Authority before processing the Personal Data unless prohibited by Law;</w:t>
      </w:r>
    </w:p>
    <w:p w14:paraId="1F36C6AD" w14:textId="6258CD4D" w:rsidR="00775CDD" w:rsidRDefault="00775CDD" w:rsidP="00A92D90">
      <w:pPr>
        <w:pStyle w:val="Level3"/>
      </w:pPr>
      <w:r>
        <w:t xml:space="preserve">ensure that it has in place Protective Measures, including in the case of the </w:t>
      </w:r>
      <w:r w:rsidR="00993B5B">
        <w:t xml:space="preserve">Supplier </w:t>
      </w:r>
      <w:r>
        <w:t xml:space="preserve">the measures set out in </w:t>
      </w:r>
      <w:bookmarkStart w:id="746" w:name="_9kMIH5YVtCIA899dSz3p9LKJS4OC8JEHYJwDEwA"/>
      <w:r w:rsidR="00151680">
        <w:t>Clause </w:t>
      </w:r>
      <w:r w:rsidR="003C1311">
        <w:fldChar w:fldCharType="begin"/>
      </w:r>
      <w:r w:rsidR="003C1311">
        <w:instrText xml:space="preserve"> REF _Ref_ContractCompanion_9kb9Ur1BK \w \n \h \t \* MERGEFORMAT </w:instrText>
      </w:r>
      <w:r w:rsidR="003C1311">
        <w:fldChar w:fldCharType="separate"/>
      </w:r>
      <w:bookmarkStart w:id="747" w:name="_9kMIH5YVt4BBFGCgSz3p9LKJS4OC8JEHYJwDEwA"/>
      <w:r w:rsidR="00DA3FF9">
        <w:t>18</w:t>
      </w:r>
      <w:bookmarkEnd w:id="747"/>
      <w:r w:rsidR="003C1311">
        <w:fldChar w:fldCharType="end"/>
      </w:r>
      <w:bookmarkEnd w:id="746"/>
      <w:r>
        <w:t xml:space="preserve"> (</w:t>
      </w:r>
      <w:r w:rsidRPr="00B82B77">
        <w:rPr>
          <w:i/>
        </w:rPr>
        <w:t>Authority</w:t>
      </w:r>
      <w:r>
        <w:t xml:space="preserve"> </w:t>
      </w:r>
      <w:r w:rsidRPr="00B82B77">
        <w:rPr>
          <w:i/>
        </w:rPr>
        <w:t>Data and Security Requirements</w:t>
      </w:r>
      <w:r>
        <w:t xml:space="preserve">), </w:t>
      </w:r>
      <w:bookmarkStart w:id="748" w:name="_9kR3WTr5DA47FAylhh"/>
      <w:r>
        <w:t>which</w:t>
      </w:r>
      <w:bookmarkEnd w:id="748"/>
      <w:r>
        <w:t xml:space="preserve"> the Controller may reasonably reject (but failure to reject shall not amount to approval by the Controller of the adequacy of the Protective Measures) having taken account of the:</w:t>
      </w:r>
    </w:p>
    <w:p w14:paraId="1370925F" w14:textId="77777777" w:rsidR="00775CDD" w:rsidRDefault="00775CDD" w:rsidP="00A92D90">
      <w:pPr>
        <w:pStyle w:val="Level4"/>
      </w:pPr>
      <w:r>
        <w:t>nature of the data to be protected;</w:t>
      </w:r>
    </w:p>
    <w:p w14:paraId="60AC10D7" w14:textId="77777777" w:rsidR="00775CDD" w:rsidRDefault="00775CDD" w:rsidP="00A92D90">
      <w:pPr>
        <w:pStyle w:val="Level4"/>
      </w:pPr>
      <w:r>
        <w:t>harm that might result from a Data Loss Event;</w:t>
      </w:r>
    </w:p>
    <w:p w14:paraId="440EE923" w14:textId="77777777" w:rsidR="00775CDD" w:rsidRDefault="00775CDD" w:rsidP="00A92D90">
      <w:pPr>
        <w:pStyle w:val="Level4"/>
      </w:pPr>
      <w:r>
        <w:t>state of technological development; and</w:t>
      </w:r>
    </w:p>
    <w:p w14:paraId="0B12C62D" w14:textId="77777777" w:rsidR="00775CDD" w:rsidRDefault="00775CDD" w:rsidP="00A92D90">
      <w:pPr>
        <w:pStyle w:val="Level4"/>
      </w:pPr>
      <w:r>
        <w:t xml:space="preserve">cost of implementing any measures; </w:t>
      </w:r>
    </w:p>
    <w:p w14:paraId="6A495362" w14:textId="77777777" w:rsidR="00775CDD" w:rsidRDefault="007634AA" w:rsidP="00A92D90">
      <w:pPr>
        <w:pStyle w:val="Level3"/>
      </w:pPr>
      <w:r>
        <w:t>ensure that</w:t>
      </w:r>
      <w:r w:rsidR="00775CDD">
        <w:t>:</w:t>
      </w:r>
    </w:p>
    <w:p w14:paraId="1A10C8CB" w14:textId="255D39CB" w:rsidR="00775CDD" w:rsidRDefault="00775CDD" w:rsidP="00A92D90">
      <w:pPr>
        <w:pStyle w:val="Level4"/>
      </w:pPr>
      <w:r>
        <w:t xml:space="preserve">the Processor Personnel do not process Personal Data except in accordance with this </w:t>
      </w:r>
      <w:r w:rsidR="000A48F3">
        <w:t>Contract</w:t>
      </w:r>
      <w:r>
        <w:t xml:space="preserve"> (and in particular </w:t>
      </w:r>
      <w:bookmarkStart w:id="749" w:name="_9kMKJ5YVtCIA8BFhSz3p9LJJigCyp6LC87kdCRP"/>
      <w:r w:rsidRPr="00524961">
        <w:t>Schedule</w:t>
      </w:r>
      <w:r>
        <w:t xml:space="preserve"> </w:t>
      </w:r>
      <w:r w:rsidR="00FE0954">
        <w:t>31</w:t>
      </w:r>
      <w:bookmarkEnd w:id="749"/>
      <w:r>
        <w:t xml:space="preserve"> (</w:t>
      </w:r>
      <w:r w:rsidRPr="00B82B77">
        <w:rPr>
          <w:i/>
        </w:rPr>
        <w:t>Processing Personal Data</w:t>
      </w:r>
      <w:r>
        <w:t>));</w:t>
      </w:r>
    </w:p>
    <w:p w14:paraId="10F3E6B2" w14:textId="77777777" w:rsidR="00775CDD" w:rsidRDefault="00775CDD" w:rsidP="00A92D90">
      <w:pPr>
        <w:pStyle w:val="Level4"/>
      </w:pPr>
      <w:r>
        <w:t>it takes all reasonable steps to ensure the reliability and integrity of any Processor Personnel who have access to the Personal Data and ensure that they:</w:t>
      </w:r>
    </w:p>
    <w:p w14:paraId="77E5F10F" w14:textId="21B3B24F" w:rsidR="00775CDD" w:rsidRDefault="00775CDD" w:rsidP="00807CFF">
      <w:pPr>
        <w:pStyle w:val="Level5"/>
      </w:pPr>
      <w:r>
        <w:t xml:space="preserve">are aware of and comply with the Processor’s duties under this </w:t>
      </w:r>
      <w:r w:rsidR="00151680">
        <w:t>Clause </w:t>
      </w:r>
      <w:r w:rsidR="00010A39">
        <w:fldChar w:fldCharType="begin"/>
      </w:r>
      <w:r w:rsidR="00010A39">
        <w:instrText xml:space="preserve"> REF _Ref_ContractCompanion_9kb9Ur1BB \r \h </w:instrText>
      </w:r>
      <w:r w:rsidR="00010A39">
        <w:fldChar w:fldCharType="separate"/>
      </w:r>
      <w:r w:rsidR="00DA3FF9">
        <w:t>21</w:t>
      </w:r>
      <w:r w:rsidR="00010A39">
        <w:fldChar w:fldCharType="end"/>
      </w:r>
      <w:r>
        <w:t xml:space="preserve">, </w:t>
      </w:r>
      <w:bookmarkStart w:id="750" w:name="_9kMPO5YVtCIA7HPkSz3p9LKKV0C40zw7NJ15ENe"/>
      <w:r w:rsidR="00151680">
        <w:t>Clauses </w:t>
      </w:r>
      <w:r w:rsidR="003C1311">
        <w:fldChar w:fldCharType="begin"/>
      </w:r>
      <w:r w:rsidR="003C1311">
        <w:instrText xml:space="preserve"> REF _Ref_ContractCompanion_9kb9Ur1BH \w \n \h \t \* MERGEFORMAT </w:instrText>
      </w:r>
      <w:r w:rsidR="003C1311">
        <w:fldChar w:fldCharType="separate"/>
      </w:r>
      <w:bookmarkStart w:id="751" w:name="_9kMPO5YVt4BBFGBfSz3p9LKKV0C40zw7NJ15ENe"/>
      <w:r w:rsidR="00DA3FF9">
        <w:t>19</w:t>
      </w:r>
      <w:bookmarkEnd w:id="751"/>
      <w:r w:rsidR="003C1311">
        <w:fldChar w:fldCharType="end"/>
      </w:r>
      <w:bookmarkEnd w:id="750"/>
      <w:r>
        <w:t xml:space="preserve"> (</w:t>
      </w:r>
      <w:r w:rsidRPr="00B82B77">
        <w:rPr>
          <w:i/>
        </w:rPr>
        <w:t>Confidentiality</w:t>
      </w:r>
      <w:r>
        <w:t xml:space="preserve">) and </w:t>
      </w:r>
      <w:bookmarkStart w:id="752" w:name="_9kMJI5YVtCIA899dSz3p9LKJS4OC8JEHYJwDEwA"/>
      <w:r w:rsidR="003C1311">
        <w:fldChar w:fldCharType="begin"/>
      </w:r>
      <w:r w:rsidR="003C1311">
        <w:instrText xml:space="preserve"> REF _Ref_ContractCompanion_9kb9Ur1BK \w \n \h \t \* MERGEFORMAT </w:instrText>
      </w:r>
      <w:r w:rsidR="003C1311">
        <w:fldChar w:fldCharType="separate"/>
      </w:r>
      <w:bookmarkStart w:id="753" w:name="_9kMJI5YVt4BBFGCgSz3p9LKJS4OC8JEHYJwDEwA"/>
      <w:r w:rsidR="00DA3FF9">
        <w:t>18</w:t>
      </w:r>
      <w:bookmarkEnd w:id="753"/>
      <w:r w:rsidR="003C1311">
        <w:fldChar w:fldCharType="end"/>
      </w:r>
      <w:bookmarkEnd w:id="752"/>
      <w:r>
        <w:t xml:space="preserve"> (</w:t>
      </w:r>
      <w:r w:rsidRPr="00B82B77">
        <w:rPr>
          <w:i/>
        </w:rPr>
        <w:t>Authority Data and Security Requirements</w:t>
      </w:r>
      <w:r>
        <w:t>);</w:t>
      </w:r>
    </w:p>
    <w:p w14:paraId="4B5DC7B5" w14:textId="77777777" w:rsidR="00775CDD" w:rsidRDefault="00775CDD" w:rsidP="00807CFF">
      <w:pPr>
        <w:pStyle w:val="Level5"/>
      </w:pPr>
      <w:r>
        <w:t>are subject to appropriate confidentiality undertakings with the Processor or any Sub-processor;</w:t>
      </w:r>
    </w:p>
    <w:p w14:paraId="67C33CF3" w14:textId="14355720" w:rsidR="00775CDD" w:rsidRDefault="00775CDD" w:rsidP="00807CFF">
      <w:pPr>
        <w:pStyle w:val="Level5"/>
      </w:pPr>
      <w:r>
        <w:t>are informed of the confidential nature of the Personal Data and do not publish, disclose or divulge any of the Personal Data t</w:t>
      </w:r>
      <w:r w:rsidRPr="00605E78">
        <w:t xml:space="preserve">o any third </w:t>
      </w:r>
      <w:r w:rsidR="00617DC7" w:rsidRPr="00605E78">
        <w:t>p</w:t>
      </w:r>
      <w:r w:rsidRPr="00605E78">
        <w:t>arty unless</w:t>
      </w:r>
      <w:r>
        <w:t xml:space="preserve"> directed in writing to do so by the Controller or as otherwise permitted by this </w:t>
      </w:r>
      <w:r w:rsidR="000A48F3">
        <w:t>Contract</w:t>
      </w:r>
      <w:r>
        <w:t>; and</w:t>
      </w:r>
    </w:p>
    <w:p w14:paraId="48061A15" w14:textId="471DB9A4" w:rsidR="00775CDD" w:rsidRDefault="00775CDD" w:rsidP="00807CFF">
      <w:pPr>
        <w:pStyle w:val="Level5"/>
      </w:pPr>
      <w:r>
        <w:t xml:space="preserve">have undergone adequate training in the use, care, protection and handling of Personal Data; </w:t>
      </w:r>
    </w:p>
    <w:p w14:paraId="6A030FD5" w14:textId="6A6555A2" w:rsidR="005B3FE8" w:rsidRPr="00A92D90" w:rsidRDefault="005B3FE8" w:rsidP="00A92D90">
      <w:pPr>
        <w:pStyle w:val="Level3"/>
      </w:pPr>
      <w:r w:rsidRPr="005B3FE8">
        <w:rPr>
          <w:rFonts w:eastAsia="Arial"/>
        </w:rPr>
        <w:t xml:space="preserve">not transfer such Personal Data outside of the UK </w:t>
      </w:r>
      <w:r w:rsidR="001D348B" w:rsidRPr="001D348B">
        <w:rPr>
          <w:rFonts w:eastAsia="Arial"/>
        </w:rPr>
        <w:t>and/or the EEA</w:t>
      </w:r>
      <w:r w:rsidR="001D348B">
        <w:rPr>
          <w:rFonts w:eastAsia="Arial"/>
        </w:rPr>
        <w:t xml:space="preserve"> </w:t>
      </w:r>
      <w:r w:rsidRPr="005B3FE8">
        <w:rPr>
          <w:rFonts w:eastAsia="Arial"/>
        </w:rPr>
        <w:t xml:space="preserve">unless the prior written </w:t>
      </w:r>
      <w:r w:rsidRPr="00A92D90">
        <w:t>consent</w:t>
      </w:r>
      <w:r w:rsidRPr="005B3FE8">
        <w:rPr>
          <w:rFonts w:eastAsia="Arial"/>
        </w:rPr>
        <w:t xml:space="preserve"> of the Controller has been obtained and the following conditions are fulfilled</w:t>
      </w:r>
      <w:r w:rsidRPr="00A92D90">
        <w:t>:</w:t>
      </w:r>
    </w:p>
    <w:p w14:paraId="12833D3E" w14:textId="0743AD23" w:rsidR="005B3FE8" w:rsidRDefault="001D348B" w:rsidP="00A92D90">
      <w:pPr>
        <w:pStyle w:val="Level4"/>
      </w:pPr>
      <w:r w:rsidRPr="001D348B">
        <w:t xml:space="preserve">the destination country has been recognised as adequate by the UK government </w:t>
      </w:r>
      <w:r w:rsidR="005B3FE8" w:rsidRPr="00605EF6">
        <w:t xml:space="preserve">in accordance with Article 45 of the UK GDPR (or section </w:t>
      </w:r>
      <w:r>
        <w:t>74A</w:t>
      </w:r>
      <w:r w:rsidRPr="00605EF6">
        <w:t xml:space="preserve"> </w:t>
      </w:r>
      <w:r w:rsidR="005B3FE8" w:rsidRPr="00605EF6">
        <w:t>of DPA 2018)</w:t>
      </w:r>
      <w:r w:rsidRPr="001D348B">
        <w:t xml:space="preserve"> and/or the transfer is in accordance with Article 45 of the EU GDPR (where applicable)</w:t>
      </w:r>
      <w:r w:rsidR="005B3FE8" w:rsidRPr="00605EF6">
        <w:t xml:space="preserve">; </w:t>
      </w:r>
      <w:r w:rsidR="00D90D6E">
        <w:t>or</w:t>
      </w:r>
    </w:p>
    <w:p w14:paraId="4B954869" w14:textId="77777777" w:rsidR="001D348B" w:rsidRDefault="005B3FE8" w:rsidP="00A92D90">
      <w:pPr>
        <w:pStyle w:val="Level4"/>
      </w:pPr>
      <w:r>
        <w:t xml:space="preserve">the </w:t>
      </w:r>
      <w:r w:rsidRPr="005B3FE8">
        <w:t>Controller</w:t>
      </w:r>
      <w:r>
        <w:t xml:space="preserve"> </w:t>
      </w:r>
      <w:r w:rsidR="001D348B">
        <w:t>and/</w:t>
      </w:r>
      <w:r>
        <w:t xml:space="preserve">or the Processor has provided appropriate safeguards in relation </w:t>
      </w:r>
      <w:r w:rsidRPr="00605EF6">
        <w:rPr>
          <w:rFonts w:eastAsia="Arial" w:cs="Arial"/>
        </w:rPr>
        <w:t>to</w:t>
      </w:r>
      <w:r>
        <w:t xml:space="preserve"> the transfer (whether in accordance with Article 46 of the UK GDPR or DPA 2018 Section 75</w:t>
      </w:r>
      <w:r w:rsidR="001D348B" w:rsidRPr="001D348B">
        <w:t xml:space="preserve"> and/or Article 46 of the EU GDPR (where applicable)</w:t>
      </w:r>
      <w:r>
        <w:t>) as determined by the Controller which could include relevant parties entering into</w:t>
      </w:r>
      <w:r w:rsidR="001D348B">
        <w:t>:</w:t>
      </w:r>
    </w:p>
    <w:p w14:paraId="25664743" w14:textId="77777777" w:rsidR="001D348B" w:rsidRPr="001D348B" w:rsidRDefault="001D348B" w:rsidP="001D348B">
      <w:pPr>
        <w:pStyle w:val="Level5"/>
      </w:pPr>
      <w:r w:rsidRPr="001D348B">
        <w:t>where the transfer is subject to UK GDPR:</w:t>
      </w:r>
    </w:p>
    <w:p w14:paraId="1156A6EA" w14:textId="794E00AE" w:rsidR="00D4200D" w:rsidRDefault="00B674AC" w:rsidP="00151680">
      <w:pPr>
        <w:pStyle w:val="Level6"/>
        <w:tabs>
          <w:tab w:val="clear" w:pos="3243"/>
          <w:tab w:val="num" w:pos="4014"/>
        </w:tabs>
        <w:ind w:left="4014"/>
      </w:pPr>
      <w:r>
        <w:t xml:space="preserve">the </w:t>
      </w:r>
      <w:r w:rsidR="001D348B">
        <w:t xml:space="preserve">UK </w:t>
      </w:r>
      <w:r>
        <w:t xml:space="preserve">International Data Transfer Agreement as published by the Information Commissioner’s Office </w:t>
      </w:r>
      <w:r w:rsidR="001D348B" w:rsidRPr="001D348B">
        <w:t xml:space="preserve">under section 119A(1) of the DPA 2018 </w:t>
      </w:r>
      <w:r w:rsidR="001D348B" w:rsidRPr="00151680">
        <w:rPr>
          <w:highlight w:val="yellow"/>
        </w:rPr>
        <w:t xml:space="preserve">[from time to time] </w:t>
      </w:r>
      <w:r w:rsidR="001D348B" w:rsidRPr="00151680">
        <w:rPr>
          <w:b/>
          <w:bCs/>
          <w:highlight w:val="yellow"/>
        </w:rPr>
        <w:t>OR</w:t>
      </w:r>
      <w:r w:rsidR="001D348B" w:rsidRPr="00151680">
        <w:rPr>
          <w:highlight w:val="yellow"/>
        </w:rPr>
        <w:t xml:space="preserve"> </w:t>
      </w:r>
      <w:r w:rsidR="00D4200D" w:rsidRPr="00151680">
        <w:rPr>
          <w:highlight w:val="yellow"/>
        </w:rPr>
        <w:t>[</w:t>
      </w:r>
      <w:r w:rsidR="00F560DF" w:rsidRPr="00151680">
        <w:rPr>
          <w:highlight w:val="yellow"/>
        </w:rPr>
        <w:t>and as set out in Annex 2 to Schedule 31</w:t>
      </w:r>
      <w:r w:rsidR="0036648B">
        <w:rPr>
          <w:highlight w:val="yellow"/>
        </w:rPr>
        <w:t xml:space="preserve"> </w:t>
      </w:r>
      <w:r w:rsidR="0008446F" w:rsidRPr="00151680">
        <w:rPr>
          <w:highlight w:val="yellow"/>
        </w:rPr>
        <w:t>(</w:t>
      </w:r>
      <w:r w:rsidR="0008446F" w:rsidRPr="00151680">
        <w:rPr>
          <w:i/>
          <w:highlight w:val="yellow"/>
        </w:rPr>
        <w:t>Processing Personal Data</w:t>
      </w:r>
      <w:r w:rsidR="0008446F" w:rsidRPr="00151680">
        <w:rPr>
          <w:highlight w:val="yellow"/>
        </w:rPr>
        <w:t>)</w:t>
      </w:r>
      <w:r w:rsidR="00D4200D" w:rsidRPr="00151680">
        <w:rPr>
          <w:highlight w:val="yellow"/>
        </w:rPr>
        <w:t xml:space="preserve">] </w:t>
      </w:r>
      <w:r w:rsidR="00D4200D" w:rsidRPr="003B1C25">
        <w:rPr>
          <w:b/>
          <w:bCs/>
          <w:i/>
          <w:iCs/>
          <w:highlight w:val="yellow"/>
        </w:rPr>
        <w:t>[Guidance: see guidance notes and Annex 2 for an explanation of these options]</w:t>
      </w:r>
      <w:r w:rsidR="00D4200D" w:rsidRPr="003B1C25">
        <w:rPr>
          <w:b/>
          <w:bCs/>
          <w:i/>
          <w:iCs/>
        </w:rPr>
        <w:t>;</w:t>
      </w:r>
      <w:r w:rsidR="00D4200D">
        <w:t xml:space="preserve"> or</w:t>
      </w:r>
    </w:p>
    <w:p w14:paraId="5B296BD8" w14:textId="1736B417" w:rsidR="00D4200D" w:rsidRDefault="00D4200D" w:rsidP="00151680">
      <w:pPr>
        <w:pStyle w:val="Level6"/>
        <w:tabs>
          <w:tab w:val="clear" w:pos="3243"/>
          <w:tab w:val="num" w:pos="4014"/>
        </w:tabs>
        <w:ind w:left="4014"/>
      </w:pPr>
      <w:r w:rsidRPr="00D4200D">
        <w:t xml:space="preserve">the European Commission’s Standard Contractual </w:t>
      </w:r>
      <w:r w:rsidR="00151680">
        <w:t>Clauses</w:t>
      </w:r>
      <w:r w:rsidR="0036648B">
        <w:t xml:space="preserve"> </w:t>
      </w:r>
      <w:r w:rsidRPr="00D4200D">
        <w:t>per decision 2021/914/EU [set out in Annex 3 to Schedule 31 (</w:t>
      </w:r>
      <w:r w:rsidRPr="0036648B">
        <w:rPr>
          <w:i/>
          <w:iCs/>
        </w:rPr>
        <w:t>Processing Personal Data</w:t>
      </w:r>
      <w:r w:rsidRPr="00D4200D">
        <w:t xml:space="preserve">)] </w:t>
      </w:r>
      <w:r w:rsidRPr="003B1C25">
        <w:rPr>
          <w:b/>
          <w:bCs/>
          <w:i/>
          <w:iCs/>
          <w:highlight w:val="yellow"/>
        </w:rPr>
        <w:t>[Guidance: see guidance notes and Annex 3 for an explanation of these options]</w:t>
      </w:r>
      <w:r w:rsidRPr="00D4200D">
        <w:t xml:space="preserve"> or such updated version of such Standard Contractual </w:t>
      </w:r>
      <w:r w:rsidR="00151680">
        <w:t>Clauses</w:t>
      </w:r>
      <w:r w:rsidR="0036648B">
        <w:t xml:space="preserve"> </w:t>
      </w:r>
      <w:r w:rsidRPr="00D4200D">
        <w:t>as are published by the European Commission from time to time (“</w:t>
      </w:r>
      <w:r w:rsidRPr="00151680">
        <w:rPr>
          <w:b/>
          <w:bCs/>
        </w:rPr>
        <w:t>EU SCCs</w:t>
      </w:r>
      <w:r w:rsidRPr="00D4200D">
        <w:t>”), together with the UK International Data Transfer Agreement Addendum to the EU SCCs (the “</w:t>
      </w:r>
      <w:r w:rsidRPr="00151680">
        <w:rPr>
          <w:b/>
          <w:bCs/>
        </w:rPr>
        <w:t>Addendum</w:t>
      </w:r>
      <w:r w:rsidRPr="00D4200D">
        <w:t>”) [as published by the Information Commissioner's Office from time to time] OR [and as set out in Annex 2 to Schedule 31(</w:t>
      </w:r>
      <w:r w:rsidRPr="0036648B">
        <w:rPr>
          <w:i/>
          <w:iCs/>
        </w:rPr>
        <w:t>Processing Personal Data</w:t>
      </w:r>
      <w:r w:rsidRPr="00D4200D">
        <w:t>)] [Guidance: see guidance notes and Annex 2 for an explanation of these options]; and/or</w:t>
      </w:r>
    </w:p>
    <w:p w14:paraId="4394637A" w14:textId="541FAB63" w:rsidR="00D4200D" w:rsidRDefault="00D4200D" w:rsidP="00D4200D">
      <w:pPr>
        <w:pStyle w:val="Level5"/>
      </w:pPr>
      <w:r w:rsidRPr="00D4200D">
        <w:t>where the transfer is subject to EU GDPR, the EU SCCs,</w:t>
      </w:r>
    </w:p>
    <w:p w14:paraId="32136D45" w14:textId="300431B8" w:rsidR="00775CDD" w:rsidRDefault="00D4200D" w:rsidP="008F2242">
      <w:pPr>
        <w:pStyle w:val="StdBodyText5"/>
        <w:ind w:left="2574"/>
      </w:pPr>
      <w:r>
        <w:t xml:space="preserve">as well as any additional measures determined by the Controller </w:t>
      </w:r>
      <w:r w:rsidRPr="00D4200D">
        <w:t>being implemented by the importing party</w:t>
      </w:r>
      <w:r>
        <w:t>;</w:t>
      </w:r>
    </w:p>
    <w:p w14:paraId="0904394E" w14:textId="55DEF0AD" w:rsidR="001416A9" w:rsidRDefault="00775CDD" w:rsidP="00A92D90">
      <w:pPr>
        <w:pStyle w:val="Level4"/>
      </w:pPr>
      <w:r>
        <w:t>the Data Subject has enforceable rights and effective legal remedies;</w:t>
      </w:r>
    </w:p>
    <w:p w14:paraId="5AE0CFB7" w14:textId="77777777" w:rsidR="00775CDD" w:rsidRDefault="00775CDD" w:rsidP="00A92D90">
      <w:pPr>
        <w:pStyle w:val="Level4"/>
      </w:pPr>
      <w: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D8D98A3" w14:textId="330A157A" w:rsidR="00775CDD" w:rsidRDefault="00775CDD" w:rsidP="00A92D90">
      <w:pPr>
        <w:pStyle w:val="Level4"/>
      </w:pPr>
      <w:r>
        <w:t>the Processor complies with any reasonable instructions notified to it in advance by the Controller with respect to the p</w:t>
      </w:r>
      <w:r w:rsidR="00D90D6E">
        <w:t>rocessing of the Personal Data</w:t>
      </w:r>
      <w:r w:rsidR="00D4200D">
        <w:t>; and</w:t>
      </w:r>
    </w:p>
    <w:p w14:paraId="2595585C" w14:textId="4513D410" w:rsidR="00775CDD" w:rsidRDefault="00775CDD" w:rsidP="00A92D90">
      <w:pPr>
        <w:pStyle w:val="Level3"/>
      </w:pPr>
      <w:r>
        <w:t xml:space="preserve">at the written direction of the Controller, delete or return Personal Data (and any copies of it) to the Controller on termination of the </w:t>
      </w:r>
      <w:r w:rsidR="000A48F3">
        <w:t>Contract</w:t>
      </w:r>
      <w:r>
        <w:t xml:space="preserve"> unless the Processor is required by Law to retain the Personal Data.</w:t>
      </w:r>
    </w:p>
    <w:p w14:paraId="6D6B8A53" w14:textId="0816DBB6" w:rsidR="00775CDD" w:rsidRDefault="00775CDD" w:rsidP="00C553F6">
      <w:pPr>
        <w:pStyle w:val="Level2"/>
        <w:keepNext/>
      </w:pPr>
      <w:bookmarkStart w:id="754" w:name="_Ref_ContractCompanion_9kb9Ur6A6"/>
      <w:bookmarkStart w:id="755" w:name="_9kR3WTrAG8AECCDIieukoiyGCWOt3M7IVbSG2lt"/>
      <w:r>
        <w:t xml:space="preserve">Subject to </w:t>
      </w:r>
      <w:bookmarkStart w:id="756" w:name="_9kMHG5YVtCIACGBBFLmUmVd9vm3IFFKI2084xBK"/>
      <w:r w:rsidR="00151680">
        <w:t>Clause </w:t>
      </w:r>
      <w:r w:rsidR="0013410C">
        <w:fldChar w:fldCharType="begin"/>
      </w:r>
      <w:r w:rsidR="0013410C">
        <w:instrText xml:space="preserve"> REF _Ref_ContractCompanion_9kb9Ur69C \n \h \t \* MERGEFORMAT </w:instrText>
      </w:r>
      <w:r w:rsidR="0013410C">
        <w:fldChar w:fldCharType="separate"/>
      </w:r>
      <w:r w:rsidR="00DA3FF9">
        <w:t>21.8</w:t>
      </w:r>
      <w:r w:rsidR="0013410C">
        <w:fldChar w:fldCharType="end"/>
      </w:r>
      <w:bookmarkEnd w:id="756"/>
      <w:r>
        <w:t>, th</w:t>
      </w:r>
      <w:bookmarkStart w:id="757" w:name="_9kR3WTr5DA47GeV1nevA77"/>
      <w:bookmarkEnd w:id="757"/>
      <w:r w:rsidR="003C1311">
        <w:t xml:space="preserve">e Processor </w:t>
      </w:r>
      <w:r>
        <w:t>shall notify the Controller immediately if it:</w:t>
      </w:r>
      <w:bookmarkEnd w:id="754"/>
      <w:bookmarkEnd w:id="755"/>
    </w:p>
    <w:p w14:paraId="51A6883D" w14:textId="77777777" w:rsidR="00775CDD" w:rsidRDefault="00775CDD" w:rsidP="00807CFF">
      <w:pPr>
        <w:pStyle w:val="Level3"/>
      </w:pPr>
      <w:r>
        <w:t>receives a Data Subject Request</w:t>
      </w:r>
      <w:r w:rsidR="007634AA">
        <w:t xml:space="preserve"> </w:t>
      </w:r>
      <w:r>
        <w:t>(or purported Data Subject Request);</w:t>
      </w:r>
    </w:p>
    <w:p w14:paraId="7CC57030" w14:textId="77777777" w:rsidR="00775CDD" w:rsidRDefault="00775CDD" w:rsidP="00807CFF">
      <w:pPr>
        <w:pStyle w:val="Level3"/>
      </w:pPr>
      <w:r>
        <w:t xml:space="preserve">receives a request to rectify, block or erase any Personal Data; </w:t>
      </w:r>
    </w:p>
    <w:p w14:paraId="3D6DCE16" w14:textId="77777777" w:rsidR="00775CDD" w:rsidRDefault="00775CDD" w:rsidP="00807CFF">
      <w:pPr>
        <w:pStyle w:val="Level3"/>
      </w:pPr>
      <w:r>
        <w:t xml:space="preserve">receives any other request, complaint or communication relating to either </w:t>
      </w:r>
      <w:bookmarkStart w:id="758" w:name="_9kMI1H6ZWu9A679B"/>
      <w:r>
        <w:t>Party's</w:t>
      </w:r>
      <w:bookmarkEnd w:id="758"/>
      <w:r>
        <w:t xml:space="preserve"> obligations under the Data Protection Legislation; </w:t>
      </w:r>
    </w:p>
    <w:p w14:paraId="3887E428" w14:textId="24BB4C58" w:rsidR="00775CDD" w:rsidRDefault="00775CDD" w:rsidP="00807CFF">
      <w:pPr>
        <w:pStyle w:val="Level3"/>
      </w:pPr>
      <w:r>
        <w:t xml:space="preserve">receives any communication from the Information Commissioner or any other regulatory authority in connection with Personal Data processed under this </w:t>
      </w:r>
      <w:r w:rsidR="000A48F3">
        <w:t>Contract</w:t>
      </w:r>
      <w:r>
        <w:t xml:space="preserve">; </w:t>
      </w:r>
    </w:p>
    <w:p w14:paraId="504894EB" w14:textId="77777777" w:rsidR="00775CDD" w:rsidRDefault="00775CDD" w:rsidP="00807CFF">
      <w:pPr>
        <w:pStyle w:val="Level3"/>
      </w:pPr>
      <w:r>
        <w:t>receives a request from any third Party for disclosure of Personal Data where compliance with such request is required or purported to be required by Law; or</w:t>
      </w:r>
    </w:p>
    <w:p w14:paraId="0B85D2AB" w14:textId="77777777" w:rsidR="00775CDD" w:rsidRDefault="00775CDD" w:rsidP="00807CFF">
      <w:pPr>
        <w:pStyle w:val="Level3"/>
      </w:pPr>
      <w:r>
        <w:t>becomes aware of a Data Loss Event.</w:t>
      </w:r>
    </w:p>
    <w:p w14:paraId="27EF8EB0" w14:textId="050F4E9A" w:rsidR="00775CDD" w:rsidRDefault="00775CDD" w:rsidP="00135313">
      <w:pPr>
        <w:pStyle w:val="Level2"/>
      </w:pPr>
      <w:bookmarkStart w:id="759" w:name="_9kR3WTrAG8AE99DJkSkTb7tk1GDDIG0y62v9IEK"/>
      <w:bookmarkStart w:id="760" w:name="_Ref_ContractCompanion_9kb9Ur69C"/>
      <w:r>
        <w:t xml:space="preserve">The Processor’s obligation to notify under </w:t>
      </w:r>
      <w:bookmarkStart w:id="761" w:name="_9kMHG5YVtCIACGEEFKkgwmqk0IEYQv5O9KXdUI4"/>
      <w:r w:rsidR="00151680">
        <w:t>Clause </w:t>
      </w:r>
      <w:r w:rsidR="0013410C">
        <w:fldChar w:fldCharType="begin"/>
      </w:r>
      <w:r w:rsidR="0013410C">
        <w:instrText xml:space="preserve"> REF _Ref_ContractCompanion_9kb9Ur6A6 \n \h \t \* MERGEFORMAT </w:instrText>
      </w:r>
      <w:r w:rsidR="0013410C">
        <w:fldChar w:fldCharType="separate"/>
      </w:r>
      <w:r w:rsidR="00DA3FF9">
        <w:t>21.7</w:t>
      </w:r>
      <w:r w:rsidR="0013410C">
        <w:fldChar w:fldCharType="end"/>
      </w:r>
      <w:bookmarkEnd w:id="761"/>
      <w:r>
        <w:t xml:space="preserve"> shall include the provision of further information to the Controller in phases, as details become available.</w:t>
      </w:r>
      <w:bookmarkEnd w:id="759"/>
      <w:r>
        <w:t xml:space="preserve"> </w:t>
      </w:r>
      <w:bookmarkEnd w:id="760"/>
    </w:p>
    <w:p w14:paraId="2C41C1FE" w14:textId="40687113" w:rsidR="00775CDD" w:rsidRDefault="00775CDD" w:rsidP="00135313">
      <w:pPr>
        <w:pStyle w:val="Level2"/>
      </w:pPr>
      <w:r>
        <w:t xml:space="preserve">Taking into account the nature of the processing, the Processor shall provide the Controller with reasonable assistance in relation to either </w:t>
      </w:r>
      <w:bookmarkStart w:id="762" w:name="_9kMI2I6ZWu9A679B"/>
      <w:r>
        <w:t>Party's</w:t>
      </w:r>
      <w:bookmarkEnd w:id="762"/>
      <w:r>
        <w:t xml:space="preserve"> obligations under Data Protection Legislation and any complaint, communication or request made under </w:t>
      </w:r>
      <w:bookmarkStart w:id="763" w:name="_9kMIH5YVtCIACGEEFKkgwmqk0IEYQv5O9KXdUI4"/>
      <w:r w:rsidR="00151680">
        <w:t>Clause </w:t>
      </w:r>
      <w:r w:rsidR="0013410C">
        <w:fldChar w:fldCharType="begin"/>
      </w:r>
      <w:r w:rsidR="0013410C">
        <w:instrText xml:space="preserve"> REF _Ref_ContractCompanion_9kb9Ur6A6 \n \h \t \* MERGEFORMAT </w:instrText>
      </w:r>
      <w:r w:rsidR="0013410C">
        <w:fldChar w:fldCharType="separate"/>
      </w:r>
      <w:r w:rsidR="00DA3FF9">
        <w:t>21.7</w:t>
      </w:r>
      <w:r w:rsidR="0013410C">
        <w:fldChar w:fldCharType="end"/>
      </w:r>
      <w:bookmarkEnd w:id="763"/>
      <w:r>
        <w:t xml:space="preserve"> (and insofar as possible within the timescales reasonably required by the Controller) including by promptly providing:</w:t>
      </w:r>
    </w:p>
    <w:p w14:paraId="71BBEEC2" w14:textId="77777777" w:rsidR="00775CDD" w:rsidRDefault="00135313" w:rsidP="00807CFF">
      <w:pPr>
        <w:pStyle w:val="Level3"/>
      </w:pPr>
      <w:r>
        <w:t xml:space="preserve">the </w:t>
      </w:r>
      <w:r w:rsidR="00775CDD">
        <w:t>Controller with full details and copies of the complaint, communication or request;</w:t>
      </w:r>
    </w:p>
    <w:p w14:paraId="51C37F3D" w14:textId="77777777" w:rsidR="00775CDD" w:rsidRDefault="00775CDD" w:rsidP="00807CFF">
      <w:pPr>
        <w:pStyle w:val="Level3"/>
      </w:pPr>
      <w:r>
        <w:t xml:space="preserve">such assistance as is reasonably requested by the Controller to enable it to comply with a Data Subject Request within the relevant timescales set out in the Data Protection Legislation; </w:t>
      </w:r>
    </w:p>
    <w:p w14:paraId="53F51D40" w14:textId="77777777" w:rsidR="00775CDD" w:rsidRDefault="00775CDD" w:rsidP="00807CFF">
      <w:pPr>
        <w:pStyle w:val="Level3"/>
      </w:pPr>
      <w:r>
        <w:t xml:space="preserve">the Controller, at its request, with any Personal Data it holds in relation to a Data Subject; </w:t>
      </w:r>
    </w:p>
    <w:p w14:paraId="7D701522" w14:textId="77777777" w:rsidR="00775CDD" w:rsidRDefault="00775CDD" w:rsidP="00807CFF">
      <w:pPr>
        <w:pStyle w:val="Level3"/>
      </w:pPr>
      <w:r>
        <w:t>assistance as requested by the Controller following any Data Loss Event; and/or</w:t>
      </w:r>
    </w:p>
    <w:p w14:paraId="4FE7C757" w14:textId="122FCFFE" w:rsidR="00775CDD" w:rsidRDefault="00775CDD" w:rsidP="00807CFF">
      <w:pPr>
        <w:pStyle w:val="Level3"/>
      </w:pPr>
      <w:r>
        <w:t>assistance as requested by the Controller with respect to any request from the Information Commissioner’s Office</w:t>
      </w:r>
      <w:r w:rsidR="00F10554">
        <w:t xml:space="preserve"> or any other regulatory authority</w:t>
      </w:r>
      <w:r>
        <w:t xml:space="preserve">, or any consultation by the Controller with the Information </w:t>
      </w:r>
      <w:bookmarkStart w:id="764" w:name="_9kMI3J6ZWu9A679B"/>
      <w:r>
        <w:t>Commissioner's</w:t>
      </w:r>
      <w:bookmarkEnd w:id="764"/>
      <w:r>
        <w:t xml:space="preserve"> Office</w:t>
      </w:r>
      <w:r w:rsidR="00F10554">
        <w:t xml:space="preserve"> or any other regulatory authority</w:t>
      </w:r>
      <w:r>
        <w:t>.</w:t>
      </w:r>
    </w:p>
    <w:p w14:paraId="09D7368A" w14:textId="42CD55A4" w:rsidR="00775CDD" w:rsidRDefault="00775CDD" w:rsidP="00135313">
      <w:pPr>
        <w:pStyle w:val="Level2"/>
      </w:pPr>
      <w:r>
        <w:t xml:space="preserve">The Processor shall maintain complete and accurate records and information to demonstrate its compliance with this </w:t>
      </w:r>
      <w:r w:rsidR="00151680">
        <w:t>Clause </w:t>
      </w:r>
      <w:r w:rsidR="00010A39">
        <w:fldChar w:fldCharType="begin"/>
      </w:r>
      <w:r w:rsidR="00010A39">
        <w:instrText xml:space="preserve"> REF _Ref_ContractCompanion_9kb9Ur1BB \r \h </w:instrText>
      </w:r>
      <w:r w:rsidR="00010A39">
        <w:fldChar w:fldCharType="separate"/>
      </w:r>
      <w:r w:rsidR="00DA3FF9">
        <w:t>21</w:t>
      </w:r>
      <w:r w:rsidR="00010A39">
        <w:fldChar w:fldCharType="end"/>
      </w:r>
      <w:r>
        <w:t>. This requirement does not apply where the Processor employs fewer than 250 staff, unless:</w:t>
      </w:r>
    </w:p>
    <w:p w14:paraId="20540F1F" w14:textId="77777777" w:rsidR="00775CDD" w:rsidRDefault="00775CDD" w:rsidP="00807CFF">
      <w:pPr>
        <w:pStyle w:val="Level3"/>
      </w:pPr>
      <w:r>
        <w:t>the Controller determines that the processing is not occasional;</w:t>
      </w:r>
    </w:p>
    <w:p w14:paraId="53D4DA93" w14:textId="77777777" w:rsidR="00775CDD" w:rsidRDefault="00775CDD" w:rsidP="00807CFF">
      <w:pPr>
        <w:pStyle w:val="Level3"/>
      </w:pPr>
      <w:r>
        <w:t xml:space="preserve">the Controller determines the processing includes special categories of data as referred to in </w:t>
      </w:r>
      <w:bookmarkStart w:id="765" w:name="_9kR3WTr2AADMILG6yimpEP5x36sSw6LlIucBQOK"/>
      <w:r>
        <w:t xml:space="preserve">Article 9(1) of the </w:t>
      </w:r>
      <w:r w:rsidR="00666560">
        <w:t xml:space="preserve">UK </w:t>
      </w:r>
      <w:r>
        <w:t>GDPR or Personal Data</w:t>
      </w:r>
      <w:bookmarkEnd w:id="765"/>
      <w:r>
        <w:t xml:space="preserve"> relating to criminal convictions and offences referred to in </w:t>
      </w:r>
      <w:bookmarkStart w:id="766" w:name="_9kR3WTr2AADMLOG6yimp6G4x36sSw6L"/>
      <w:r>
        <w:t xml:space="preserve">Article 10 of the </w:t>
      </w:r>
      <w:r w:rsidR="00666560">
        <w:t xml:space="preserve">UK </w:t>
      </w:r>
      <w:r>
        <w:t>GDPR</w:t>
      </w:r>
      <w:bookmarkEnd w:id="766"/>
      <w:r>
        <w:t>; or</w:t>
      </w:r>
    </w:p>
    <w:p w14:paraId="27D209BA" w14:textId="77777777" w:rsidR="00775CDD" w:rsidRDefault="00775CDD" w:rsidP="00807CFF">
      <w:pPr>
        <w:pStyle w:val="Level3"/>
      </w:pPr>
      <w:r>
        <w:t>the Controller determines that the processing is likely to result in a risk to the rights and freedoms of Data Subjects.</w:t>
      </w:r>
    </w:p>
    <w:p w14:paraId="3FCBF39F" w14:textId="77777777" w:rsidR="00775CDD" w:rsidRDefault="00775CDD" w:rsidP="00135313">
      <w:pPr>
        <w:pStyle w:val="Level2"/>
      </w:pPr>
      <w:r>
        <w:t>The Processor shall allow for audits of its Data Processing activity by the Controller or the Controller’s designated auditor.</w:t>
      </w:r>
    </w:p>
    <w:p w14:paraId="0E4DE671" w14:textId="77777777" w:rsidR="00775CDD" w:rsidRDefault="00775CDD" w:rsidP="00135313">
      <w:pPr>
        <w:pStyle w:val="Level2"/>
      </w:pPr>
      <w:r>
        <w:t xml:space="preserve">The Parties shall designate a Data Protection Officer if required by the Data Protection Legislation. </w:t>
      </w:r>
    </w:p>
    <w:p w14:paraId="5D8E420F" w14:textId="23EF2872" w:rsidR="00775CDD" w:rsidRDefault="00775CDD" w:rsidP="00C553F6">
      <w:pPr>
        <w:pStyle w:val="Level2"/>
        <w:keepNext/>
      </w:pPr>
      <w:r>
        <w:t xml:space="preserve">Before allowing any Sub-processor to process any Personal Data related to this </w:t>
      </w:r>
      <w:r w:rsidR="000A48F3">
        <w:t>Contract</w:t>
      </w:r>
      <w:r>
        <w:t>, the Processor must:</w:t>
      </w:r>
    </w:p>
    <w:p w14:paraId="35891E74" w14:textId="77777777" w:rsidR="00775CDD" w:rsidRDefault="00775CDD" w:rsidP="00807CFF">
      <w:pPr>
        <w:pStyle w:val="Level3"/>
      </w:pPr>
      <w:r>
        <w:t>notify the Controller in writing of the intended Sub-processor and processing;</w:t>
      </w:r>
    </w:p>
    <w:p w14:paraId="68621C48" w14:textId="77777777" w:rsidR="00775CDD" w:rsidRDefault="00775CDD" w:rsidP="00807CFF">
      <w:pPr>
        <w:pStyle w:val="Level3"/>
      </w:pPr>
      <w:r>
        <w:t xml:space="preserve">obtain the written consent of the Controller; </w:t>
      </w:r>
    </w:p>
    <w:p w14:paraId="16E3F5B0" w14:textId="7BE7C706" w:rsidR="00775CDD" w:rsidRDefault="00775CDD" w:rsidP="00807CFF">
      <w:pPr>
        <w:pStyle w:val="Level3"/>
      </w:pPr>
      <w:r>
        <w:t>enter into a written agreement with the Sub-processor which give</w:t>
      </w:r>
      <w:r w:rsidR="00CE13E5">
        <w:t>s</w:t>
      </w:r>
      <w:r>
        <w:t xml:space="preserve"> effect to the terms set out in this </w:t>
      </w:r>
      <w:bookmarkStart w:id="767" w:name="_9kMJI5YVtCIA7HJeSz3p9LKMkGGJAuAHDJKDFFI"/>
      <w:r w:rsidR="00151680">
        <w:t>Clause </w:t>
      </w:r>
      <w:r w:rsidR="003C1311">
        <w:fldChar w:fldCharType="begin"/>
      </w:r>
      <w:r w:rsidR="003C1311">
        <w:instrText xml:space="preserve"> REF _Ref_ContractCompanion_9kb9Ur1BB \w \n \h \t \* MERGEFORMAT </w:instrText>
      </w:r>
      <w:r w:rsidR="003C1311">
        <w:fldChar w:fldCharType="separate"/>
      </w:r>
      <w:bookmarkStart w:id="768" w:name="_9kMJI5YVt4BBFG9dSz3p9LKMkGGJAuAHDJKDFFI"/>
      <w:r w:rsidR="00DA3FF9">
        <w:t>21</w:t>
      </w:r>
      <w:bookmarkEnd w:id="768"/>
      <w:r w:rsidR="003C1311">
        <w:fldChar w:fldCharType="end"/>
      </w:r>
      <w:bookmarkEnd w:id="767"/>
      <w:r>
        <w:t xml:space="preserve"> such that they apply to the Sub-processor; and</w:t>
      </w:r>
    </w:p>
    <w:p w14:paraId="42551A42" w14:textId="77777777" w:rsidR="00775CDD" w:rsidRDefault="00775CDD" w:rsidP="00807CFF">
      <w:pPr>
        <w:pStyle w:val="Level3"/>
      </w:pPr>
      <w:r>
        <w:t>provide the Controller with such information regarding the Sub-processor as the Controller may reasonably require.</w:t>
      </w:r>
    </w:p>
    <w:p w14:paraId="55DD2E17" w14:textId="77777777" w:rsidR="00775CDD" w:rsidRDefault="00775CDD" w:rsidP="00135313">
      <w:pPr>
        <w:pStyle w:val="Level2"/>
      </w:pPr>
      <w:r>
        <w:t>The Processor shall remain fully liable for all acts or omissions of any of its Sub-processors.</w:t>
      </w:r>
    </w:p>
    <w:p w14:paraId="6667E17C" w14:textId="4166BBAB" w:rsidR="00775CDD" w:rsidRDefault="00775CDD" w:rsidP="00135313">
      <w:pPr>
        <w:pStyle w:val="Level2"/>
      </w:pPr>
      <w:bookmarkStart w:id="769" w:name="_9kR3WTrAG8AFIHDDGjTlULuE6s30p76uALM916x"/>
      <w:bookmarkStart w:id="770" w:name="_Ref_ContractCompanion_9kb9Ur6BC"/>
      <w:r>
        <w:t>The Parties agree to take account of any guidance issued by the Information Commissioner’s Office</w:t>
      </w:r>
      <w:r w:rsidR="00CE13E5">
        <w:t xml:space="preserve"> </w:t>
      </w:r>
      <w:r w:rsidR="00CE13E5" w:rsidRPr="00CE13E5">
        <w:t>or any other regulatory authority</w:t>
      </w:r>
      <w:r>
        <w:t>.</w:t>
      </w:r>
      <w:bookmarkEnd w:id="769"/>
      <w:r>
        <w:t xml:space="preserve"> The Authority may on not less than 30 Working Days’ notice to the Supplier amend this </w:t>
      </w:r>
      <w:r w:rsidR="000A48F3">
        <w:t>Contract</w:t>
      </w:r>
      <w:r>
        <w:t xml:space="preserve"> to ensure that it complies with any guidance issued by the Information Commissioner’s Office</w:t>
      </w:r>
      <w:r w:rsidR="00CE13E5">
        <w:t xml:space="preserve"> </w:t>
      </w:r>
      <w:r w:rsidR="00CE13E5" w:rsidRPr="00CE13E5">
        <w:t>or any other regulatory authority</w:t>
      </w:r>
      <w:r>
        <w:t xml:space="preserve">. </w:t>
      </w:r>
      <w:bookmarkEnd w:id="770"/>
    </w:p>
    <w:p w14:paraId="1A5215D8" w14:textId="77777777" w:rsidR="00775CDD" w:rsidRDefault="00775CDD" w:rsidP="00172C9E">
      <w:pPr>
        <w:pStyle w:val="Sub-heading"/>
      </w:pPr>
      <w:bookmarkStart w:id="771" w:name="_Hlk86913317"/>
      <w:r>
        <w:t xml:space="preserve">Where the Parties are Joint Controllers of Personal Data </w:t>
      </w:r>
    </w:p>
    <w:p w14:paraId="105DE721" w14:textId="506A2F89" w:rsidR="00CE13E5" w:rsidRPr="003B1C25" w:rsidRDefault="00CE13E5" w:rsidP="00151680">
      <w:pPr>
        <w:pStyle w:val="StdBodyText"/>
        <w:rPr>
          <w:b/>
          <w:bCs/>
          <w:i/>
          <w:iCs/>
        </w:rPr>
      </w:pPr>
      <w:bookmarkStart w:id="772" w:name="_9kR3WTrAG8AFFEDDHZO61nl34xDK9r4ODziZ8SK"/>
      <w:bookmarkStart w:id="773" w:name="_Ref_ContractCompanion_9kb9Ur6B9"/>
      <w:r w:rsidRPr="003B1C25">
        <w:rPr>
          <w:b/>
          <w:bCs/>
          <w:i/>
          <w:iCs/>
          <w:highlight w:val="yellow"/>
        </w:rPr>
        <w:t>[Guidance: the Authority will be the Controller, and the Supplier the Processor in the vast majority of cases. If you believe another data processing scenario applies, such as the Parties being Joint or Independent Controllers, you must speak to your data protection team or DPO. Making the Supplier a Controller over Authority data and information can create risks for you as an Authority, and you must make sure you understand the consequences of this.]</w:t>
      </w:r>
    </w:p>
    <w:p w14:paraId="5A1CB2A5" w14:textId="3D31AFA1" w:rsidR="00775CDD" w:rsidRDefault="00775CDD" w:rsidP="00135313">
      <w:pPr>
        <w:pStyle w:val="Level2"/>
      </w:pPr>
      <w:bookmarkStart w:id="774" w:name="_Ref141084810"/>
      <w:r>
        <w:t xml:space="preserve">In the event that the Parties are Joint Controllers in respect of Personal Data under this </w:t>
      </w:r>
      <w:r w:rsidR="000A48F3">
        <w:t>Contract</w:t>
      </w:r>
      <w:r>
        <w:t xml:space="preserve">, the Parties shall implement </w:t>
      </w:r>
      <w:r w:rsidR="00151680">
        <w:t>Clauses</w:t>
      </w:r>
      <w:r w:rsidR="0036648B">
        <w:t xml:space="preserve"> </w:t>
      </w:r>
      <w:r>
        <w:t xml:space="preserve">that are necessary to comply with </w:t>
      </w:r>
      <w:bookmarkStart w:id="775" w:name="_9kR3WTr2CC4CDHG6yimp7N"/>
      <w:r>
        <w:t>Article 26</w:t>
      </w:r>
      <w:bookmarkEnd w:id="775"/>
      <w:r>
        <w:t xml:space="preserve"> </w:t>
      </w:r>
      <w:r w:rsidR="00666560">
        <w:t xml:space="preserve">of the UK GDPR </w:t>
      </w:r>
      <w:r>
        <w:t xml:space="preserve">based on the terms set out in </w:t>
      </w:r>
      <w:bookmarkStart w:id="776" w:name="_9kMIH5YVt4EE6CGMEyq1P"/>
      <w:r>
        <w:t>Annex 1</w:t>
      </w:r>
      <w:bookmarkEnd w:id="776"/>
      <w:r>
        <w:t xml:space="preserve"> to </w:t>
      </w:r>
      <w:bookmarkStart w:id="777" w:name="_9kMLK5YVtCIA8BFhSz3p9LJJigCyp6LC87kdCRP"/>
      <w:r w:rsidRPr="00524961">
        <w:t>Schedule</w:t>
      </w:r>
      <w:r>
        <w:t xml:space="preserve"> </w:t>
      </w:r>
      <w:r w:rsidR="00FE0954">
        <w:t>3</w:t>
      </w:r>
      <w:r>
        <w:t>1</w:t>
      </w:r>
      <w:bookmarkEnd w:id="777"/>
      <w:r>
        <w:t xml:space="preserve"> (</w:t>
      </w:r>
      <w:r w:rsidRPr="00135313">
        <w:rPr>
          <w:i/>
        </w:rPr>
        <w:t>Processing Personal Data</w:t>
      </w:r>
      <w:r>
        <w:t>).</w:t>
      </w:r>
      <w:bookmarkEnd w:id="772"/>
      <w:bookmarkEnd w:id="774"/>
      <w:r>
        <w:t xml:space="preserve"> </w:t>
      </w:r>
      <w:bookmarkEnd w:id="773"/>
    </w:p>
    <w:p w14:paraId="19FE401B" w14:textId="77777777" w:rsidR="00775CDD" w:rsidRDefault="00775CDD" w:rsidP="00172C9E">
      <w:pPr>
        <w:pStyle w:val="Sub-heading"/>
      </w:pPr>
      <w:r>
        <w:t xml:space="preserve">Where the Parties are Independent Controllers of Personal Data </w:t>
      </w:r>
    </w:p>
    <w:p w14:paraId="49EE0F52" w14:textId="77777777" w:rsidR="00775CDD" w:rsidRDefault="00775CDD" w:rsidP="00135313">
      <w:pPr>
        <w:pStyle w:val="Level2"/>
      </w:pPr>
      <w:bookmarkStart w:id="778" w:name="_Ref_ContractCompanion_9kb9Ur6B6"/>
      <w:bookmarkStart w:id="779" w:name="_9kR3WTrAG8AFCBDDIoX110y0Czn3LHoZ8NLH43h"/>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bookmarkEnd w:id="778"/>
      <w:bookmarkEnd w:id="779"/>
    </w:p>
    <w:p w14:paraId="4CCE8984" w14:textId="77777777" w:rsidR="00775CDD" w:rsidRDefault="00775CDD" w:rsidP="00135313">
      <w:pPr>
        <w:pStyle w:val="Level2"/>
      </w:pPr>
      <w:r>
        <w:t xml:space="preserve">Each Party shall process the Personal Data in compliance with its obligations under the Data Protection Legislation and not do anything to cause the other Party to be in breach of it. </w:t>
      </w:r>
    </w:p>
    <w:p w14:paraId="2A7E66CB" w14:textId="610C98EF" w:rsidR="00775CDD" w:rsidRDefault="00775CDD" w:rsidP="00135313">
      <w:pPr>
        <w:pStyle w:val="Level2"/>
      </w:pPr>
      <w:r>
        <w:t xml:space="preserve">Where a Party has provided Personal Data to the other Party in accordance with </w:t>
      </w:r>
      <w:bookmarkStart w:id="780" w:name="_9kMHG5YVtCIACHEDFFKqZ33202E1p5NJqbAPNJ6"/>
      <w:r w:rsidR="00151680">
        <w:t>Clause </w:t>
      </w:r>
      <w:r w:rsidR="00C30664">
        <w:fldChar w:fldCharType="begin"/>
      </w:r>
      <w:r w:rsidR="00C30664">
        <w:instrText xml:space="preserve"> REF _Ref_ContractCompanion_9kb9Ur6B6 \r \h </w:instrText>
      </w:r>
      <w:r w:rsidR="00C30664">
        <w:fldChar w:fldCharType="separate"/>
      </w:r>
      <w:r w:rsidR="00DA3FF9">
        <w:t>21.17</w:t>
      </w:r>
      <w:r w:rsidR="00C30664">
        <w:fldChar w:fldCharType="end"/>
      </w:r>
      <w:bookmarkEnd w:id="780"/>
      <w:r>
        <w:t>, the recipient of the Personal Data will provide all such relevant documents and information relating to its data protection policies and procedures as the other Party may reasonably require.</w:t>
      </w:r>
    </w:p>
    <w:p w14:paraId="4E3A4B6B" w14:textId="1E7C00E7" w:rsidR="00775CDD" w:rsidRDefault="00775CDD" w:rsidP="00135313">
      <w:pPr>
        <w:pStyle w:val="Level2"/>
      </w:pPr>
      <w:r>
        <w:t xml:space="preserve">The Parties shall be responsible for their own compliance with </w:t>
      </w:r>
      <w:bookmarkStart w:id="781" w:name="_9kR3WTr2CC4CEIG6yimpxLK"/>
      <w:r>
        <w:t>Articles 13</w:t>
      </w:r>
      <w:bookmarkEnd w:id="781"/>
      <w:r>
        <w:t xml:space="preserve"> and </w:t>
      </w:r>
      <w:bookmarkStart w:id="782" w:name="_9kR3WTr2CC4CGBD"/>
      <w:r>
        <w:t>14</w:t>
      </w:r>
      <w:bookmarkEnd w:id="782"/>
      <w:r>
        <w:t xml:space="preserve"> </w:t>
      </w:r>
      <w:r w:rsidR="00666560">
        <w:t xml:space="preserve">of the UK </w:t>
      </w:r>
      <w:r>
        <w:t xml:space="preserve">GDPR in respect of the processing of Personal Data for the purposes of this </w:t>
      </w:r>
      <w:r w:rsidR="000A48F3">
        <w:t>Contract</w:t>
      </w:r>
      <w:r>
        <w:t xml:space="preserve">. </w:t>
      </w:r>
    </w:p>
    <w:p w14:paraId="2D6C2143" w14:textId="77777777" w:rsidR="00775CDD" w:rsidRDefault="00775CDD" w:rsidP="00C553F6">
      <w:pPr>
        <w:pStyle w:val="Level2"/>
        <w:keepNext/>
      </w:pPr>
      <w:r>
        <w:t>The Parties shall only provide Personal Data to each other:</w:t>
      </w:r>
    </w:p>
    <w:p w14:paraId="2844D591" w14:textId="163B6BD9" w:rsidR="00775CDD" w:rsidRDefault="00775CDD" w:rsidP="00807CFF">
      <w:pPr>
        <w:pStyle w:val="Level3"/>
      </w:pPr>
      <w:r>
        <w:t xml:space="preserve">to the extent necessary to perform the respective obligations under this </w:t>
      </w:r>
      <w:r w:rsidR="000A48F3">
        <w:t>Contract</w:t>
      </w:r>
      <w:r>
        <w:t>;</w:t>
      </w:r>
    </w:p>
    <w:p w14:paraId="264AFF08" w14:textId="77777777" w:rsidR="00C760F1" w:rsidRDefault="00775CDD" w:rsidP="00807CFF">
      <w:pPr>
        <w:pStyle w:val="Level3"/>
      </w:pPr>
      <w:r>
        <w:t xml:space="preserve">in compliance with the Data Protection Legislation (including by ensuring all required fair processing information has been given to affected Data Subjects); </w:t>
      </w:r>
    </w:p>
    <w:p w14:paraId="26E51BB9" w14:textId="3FA63A79" w:rsidR="00C760F1" w:rsidRDefault="005D3B54" w:rsidP="00807CFF">
      <w:pPr>
        <w:pStyle w:val="Level3"/>
      </w:pPr>
      <w:r>
        <w:t xml:space="preserve">where the provision of Personal Data from one Party to another </w:t>
      </w:r>
      <w:r w:rsidR="00C760F1">
        <w:t xml:space="preserve">involves transfer of </w:t>
      </w:r>
      <w:r>
        <w:t xml:space="preserve">such data </w:t>
      </w:r>
      <w:r w:rsidR="00C760F1">
        <w:t>to outside the UK</w:t>
      </w:r>
      <w:r w:rsidR="00CE13E5" w:rsidRPr="00CE13E5">
        <w:t xml:space="preserve"> and/or the EEA</w:t>
      </w:r>
      <w:r w:rsidR="00C760F1">
        <w:t xml:space="preserve">, if </w:t>
      </w:r>
      <w:r w:rsidR="005B3FE8">
        <w:t xml:space="preserve">the prior written consent of the non-transferring Party has been obtained and the following conditions are fulfilled: </w:t>
      </w:r>
    </w:p>
    <w:p w14:paraId="4EB4E2F8" w14:textId="52A00D47" w:rsidR="00C760F1" w:rsidRDefault="00CE13E5" w:rsidP="00807CFF">
      <w:pPr>
        <w:pStyle w:val="Level4"/>
      </w:pPr>
      <w:r w:rsidRPr="00CE13E5">
        <w:t xml:space="preserve">the destination country has been recognised as adequate by the UK government </w:t>
      </w:r>
      <w:r w:rsidR="00C760F1">
        <w:t>is in accordance with Article 45 of the UK GDPR</w:t>
      </w:r>
      <w:r w:rsidR="001C4E3C">
        <w:t xml:space="preserve"> or DPA 2018 Section </w:t>
      </w:r>
      <w:r>
        <w:t xml:space="preserve">74A </w:t>
      </w:r>
      <w:r w:rsidRPr="00CE13E5">
        <w:t>and/or the transfer is in accordance with Article 45 of the EU GDPR (where applicable</w:t>
      </w:r>
      <w:r w:rsidR="00101098">
        <w:t>)</w:t>
      </w:r>
      <w:r w:rsidR="005B3FE8">
        <w:t>;</w:t>
      </w:r>
      <w:r w:rsidR="00D90D6E">
        <w:t xml:space="preserve"> or</w:t>
      </w:r>
    </w:p>
    <w:p w14:paraId="57E325C7" w14:textId="77777777" w:rsidR="00CE13E5" w:rsidRDefault="00C760F1" w:rsidP="00807CFF">
      <w:pPr>
        <w:pStyle w:val="Level4"/>
      </w:pPr>
      <w:r>
        <w:t xml:space="preserve">the </w:t>
      </w:r>
      <w:r w:rsidR="00AC656D">
        <w:t xml:space="preserve">transferring Party </w:t>
      </w:r>
      <w:r>
        <w:t xml:space="preserve">has provided appropriate safeguards in relation to the transfer (whether in accordance with Article 46 of the UK GDPR or DPA 2018 Section </w:t>
      </w:r>
      <w:r w:rsidR="005B3FE8">
        <w:t>75</w:t>
      </w:r>
      <w:r w:rsidR="00CE13E5" w:rsidRPr="00CE13E5">
        <w:t xml:space="preserve"> and/or Article 46 of the EU GDPR (where applicable)</w:t>
      </w:r>
      <w:r>
        <w:t xml:space="preserve">) as determined by the </w:t>
      </w:r>
      <w:r w:rsidR="00422D68">
        <w:t xml:space="preserve">non-transferring </w:t>
      </w:r>
      <w:r w:rsidR="00AC656D">
        <w:t>P</w:t>
      </w:r>
      <w:r w:rsidR="00422D68">
        <w:t>arty</w:t>
      </w:r>
      <w:r>
        <w:t xml:space="preserve"> which could include</w:t>
      </w:r>
      <w:r w:rsidR="00A46B17">
        <w:t xml:space="preserve"> </w:t>
      </w:r>
      <w:r w:rsidR="001A6BDA">
        <w:t xml:space="preserve">the </w:t>
      </w:r>
      <w:r w:rsidR="00CE13E5" w:rsidRPr="00CE13E5">
        <w:t>relevant parties entering into:</w:t>
      </w:r>
    </w:p>
    <w:p w14:paraId="601D8736" w14:textId="77777777" w:rsidR="00CE13E5" w:rsidRDefault="00CE13E5" w:rsidP="008F2242">
      <w:pPr>
        <w:pStyle w:val="Level5"/>
      </w:pPr>
      <w:r>
        <w:t>where the transfer is subject to UK GDPR:</w:t>
      </w:r>
    </w:p>
    <w:p w14:paraId="5602B160" w14:textId="362B9798" w:rsidR="00C61A32" w:rsidRDefault="00CE13E5" w:rsidP="008F2242">
      <w:pPr>
        <w:pStyle w:val="Level6"/>
        <w:tabs>
          <w:tab w:val="clear" w:pos="3243"/>
          <w:tab w:val="num" w:pos="4014"/>
        </w:tabs>
        <w:ind w:left="4014"/>
      </w:pPr>
      <w:r>
        <w:t xml:space="preserve">the UK </w:t>
      </w:r>
      <w:r w:rsidR="001A6BDA">
        <w:t xml:space="preserve">International Data Transfer Agreement </w:t>
      </w:r>
      <w:r>
        <w:t>(the "</w:t>
      </w:r>
      <w:r w:rsidRPr="00151680">
        <w:rPr>
          <w:b/>
          <w:bCs/>
        </w:rPr>
        <w:t>IDTA</w:t>
      </w:r>
      <w:r>
        <w:t>")</w:t>
      </w:r>
      <w:r w:rsidR="00C61A32">
        <w:t xml:space="preserve"> </w:t>
      </w:r>
      <w:r w:rsidR="001A6BDA">
        <w:t xml:space="preserve">as published by the Information Commissioner’s Office </w:t>
      </w:r>
      <w:r w:rsidR="00C61A32" w:rsidRPr="00151680">
        <w:rPr>
          <w:highlight w:val="yellow"/>
        </w:rPr>
        <w:t>[</w:t>
      </w:r>
      <w:r w:rsidR="00C61A32" w:rsidRPr="00C61A32">
        <w:t xml:space="preserve">or such updated version of such IDTA </w:t>
      </w:r>
      <w:r w:rsidR="00C61A32">
        <w:t xml:space="preserve">as is </w:t>
      </w:r>
      <w:r w:rsidR="00C61A32" w:rsidRPr="00C61A32">
        <w:t>published by the Information Commissioner’s Office under section 119A(1) of the DPA 2018 from time to time</w:t>
      </w:r>
      <w:r w:rsidR="00C61A32" w:rsidRPr="00151680">
        <w:rPr>
          <w:highlight w:val="yellow"/>
        </w:rPr>
        <w:t>]</w:t>
      </w:r>
      <w:r w:rsidR="00C61A32">
        <w:t xml:space="preserve"> OR </w:t>
      </w:r>
      <w:r w:rsidR="00C61A32" w:rsidRPr="00151680">
        <w:rPr>
          <w:highlight w:val="yellow"/>
        </w:rPr>
        <w:t>[</w:t>
      </w:r>
      <w:r w:rsidR="001A6BDA">
        <w:t xml:space="preserve">and as set out in Annex 2 to </w:t>
      </w:r>
      <w:r w:rsidR="001A6BDA" w:rsidRPr="00524961">
        <w:t>Schedule</w:t>
      </w:r>
      <w:r w:rsidR="001A6BDA">
        <w:t xml:space="preserve"> 31</w:t>
      </w:r>
      <w:r w:rsidR="0036648B">
        <w:t xml:space="preserve"> </w:t>
      </w:r>
      <w:r w:rsidR="001A6BDA">
        <w:t>(</w:t>
      </w:r>
      <w:r w:rsidR="001A6BDA" w:rsidRPr="000E4145">
        <w:rPr>
          <w:i/>
        </w:rPr>
        <w:t>Processing Personal Data</w:t>
      </w:r>
      <w:r w:rsidR="001A6BDA">
        <w:t>)</w:t>
      </w:r>
      <w:r w:rsidR="00C61A32" w:rsidRPr="00151680">
        <w:rPr>
          <w:highlight w:val="yellow"/>
        </w:rPr>
        <w:t>]</w:t>
      </w:r>
      <w:r w:rsidR="00C61A32">
        <w:t xml:space="preserve"> </w:t>
      </w:r>
      <w:r w:rsidR="00C61A32" w:rsidRPr="003B1C25">
        <w:rPr>
          <w:b/>
          <w:bCs/>
          <w:i/>
          <w:iCs/>
          <w:highlight w:val="yellow"/>
        </w:rPr>
        <w:t>[Guidance: see guidance notes and Annex 2 for an explanation of these options]</w:t>
      </w:r>
      <w:r w:rsidR="00C61A32" w:rsidRPr="00BE30DD">
        <w:t>;</w:t>
      </w:r>
      <w:r w:rsidR="00C61A32">
        <w:t xml:space="preserve"> </w:t>
      </w:r>
      <w:r w:rsidR="00C61A32" w:rsidRPr="00C61A32">
        <w:t>or</w:t>
      </w:r>
      <w:r w:rsidR="00C760F1">
        <w:t xml:space="preserve"> </w:t>
      </w:r>
    </w:p>
    <w:p w14:paraId="2B291110" w14:textId="41636F78" w:rsidR="00C61A32" w:rsidRDefault="00C61A32" w:rsidP="008F2242">
      <w:pPr>
        <w:pStyle w:val="Level6"/>
        <w:tabs>
          <w:tab w:val="clear" w:pos="3243"/>
          <w:tab w:val="num" w:pos="4014"/>
        </w:tabs>
        <w:ind w:left="4014"/>
      </w:pPr>
      <w:r w:rsidRPr="00C61A32">
        <w:t xml:space="preserve">the European Commission’s Standard Contractual </w:t>
      </w:r>
      <w:r w:rsidR="00151680">
        <w:t>Clauses </w:t>
      </w:r>
      <w:r w:rsidRPr="00C61A32">
        <w:t xml:space="preserve">per decisions 2021/914/EU </w:t>
      </w:r>
      <w:r w:rsidRPr="00151680">
        <w:rPr>
          <w:highlight w:val="yellow"/>
        </w:rPr>
        <w:t xml:space="preserve">[or such updated version of such Standard Contractual </w:t>
      </w:r>
      <w:r w:rsidR="00151680">
        <w:rPr>
          <w:highlight w:val="yellow"/>
        </w:rPr>
        <w:t>Clauses </w:t>
      </w:r>
      <w:r w:rsidRPr="00151680">
        <w:rPr>
          <w:highlight w:val="yellow"/>
        </w:rPr>
        <w:t>as are published by the European Commission from time to time] OR [set out in Annex 3 to Schedule 31 (</w:t>
      </w:r>
      <w:r w:rsidRPr="0036648B">
        <w:rPr>
          <w:i/>
          <w:iCs/>
          <w:highlight w:val="yellow"/>
        </w:rPr>
        <w:t>Processing Personal Data</w:t>
      </w:r>
      <w:r w:rsidRPr="00151680">
        <w:rPr>
          <w:highlight w:val="yellow"/>
        </w:rPr>
        <w:t xml:space="preserve">)] </w:t>
      </w:r>
      <w:r w:rsidRPr="003B1C25">
        <w:rPr>
          <w:b/>
          <w:bCs/>
          <w:i/>
          <w:iCs/>
          <w:highlight w:val="yellow"/>
        </w:rPr>
        <w:t>[Guidance: see guidance notes and Annex 3 for an explanation of these options]</w:t>
      </w:r>
      <w:r w:rsidRPr="00C61A32">
        <w:t xml:space="preserve"> (the “</w:t>
      </w:r>
      <w:r w:rsidRPr="00151680">
        <w:rPr>
          <w:b/>
          <w:bCs/>
        </w:rPr>
        <w:t>EU SCCs</w:t>
      </w:r>
      <w:r w:rsidRPr="00C61A32">
        <w:t>”), together with the UK International Data Transfer Agreement Addendum to the EU SCCs (the “</w:t>
      </w:r>
      <w:r w:rsidRPr="00151680">
        <w:rPr>
          <w:b/>
          <w:bCs/>
        </w:rPr>
        <w:t>Addendum</w:t>
      </w:r>
      <w:r w:rsidRPr="00C61A32">
        <w:t xml:space="preserve">”) </w:t>
      </w:r>
      <w:r w:rsidRPr="00151680">
        <w:rPr>
          <w:highlight w:val="yellow"/>
        </w:rPr>
        <w:t>[as published by the Information Commissioner’s Office from time to time] OR [and as set out in Annex 2 to Schedule 31</w:t>
      </w:r>
      <w:r w:rsidR="0036648B">
        <w:rPr>
          <w:highlight w:val="yellow"/>
        </w:rPr>
        <w:t xml:space="preserve"> </w:t>
      </w:r>
      <w:r w:rsidRPr="00151680">
        <w:rPr>
          <w:highlight w:val="yellow"/>
        </w:rPr>
        <w:t>(</w:t>
      </w:r>
      <w:r w:rsidRPr="0036648B">
        <w:rPr>
          <w:i/>
          <w:iCs/>
          <w:highlight w:val="yellow"/>
        </w:rPr>
        <w:t>Processing Personal Data</w:t>
      </w:r>
      <w:r w:rsidRPr="00151680">
        <w:rPr>
          <w:highlight w:val="yellow"/>
        </w:rPr>
        <w:t xml:space="preserve">)] </w:t>
      </w:r>
      <w:r w:rsidRPr="003B1C25">
        <w:rPr>
          <w:b/>
          <w:bCs/>
          <w:i/>
          <w:iCs/>
          <w:highlight w:val="yellow"/>
        </w:rPr>
        <w:t>[Guidance: see guidance notes and Annex 2 for an explanation of these options]</w:t>
      </w:r>
      <w:r w:rsidRPr="00C61A32">
        <w:t>; and/or</w:t>
      </w:r>
    </w:p>
    <w:p w14:paraId="54EB1EDF" w14:textId="48662AD8" w:rsidR="00C61A32" w:rsidRDefault="00C61A32" w:rsidP="00C61A32">
      <w:pPr>
        <w:pStyle w:val="Level5"/>
      </w:pPr>
      <w:r w:rsidRPr="00C61A32">
        <w:t>where the transfer is subject to EU GDPR, the EU SCCs,</w:t>
      </w:r>
    </w:p>
    <w:p w14:paraId="619087FD" w14:textId="7E27DC3E" w:rsidR="00C61A32" w:rsidRPr="00C61A32" w:rsidRDefault="00C61A32" w:rsidP="00C61A32">
      <w:pPr>
        <w:pStyle w:val="StdBodyText5"/>
      </w:pPr>
      <w:r>
        <w:t>as well as any additional measures determined by the Controller being implemented by the importing party;</w:t>
      </w:r>
    </w:p>
    <w:p w14:paraId="5BAD8284" w14:textId="77777777" w:rsidR="00C760F1" w:rsidRDefault="00C760F1" w:rsidP="00807CFF">
      <w:pPr>
        <w:pStyle w:val="Level4"/>
      </w:pPr>
      <w:r>
        <w:t>the Data Subject has enforceable rights and effective legal remedies;</w:t>
      </w:r>
    </w:p>
    <w:p w14:paraId="2A74DFFD" w14:textId="593E957D" w:rsidR="00C760F1" w:rsidRDefault="00C760F1" w:rsidP="00807CFF">
      <w:pPr>
        <w:pStyle w:val="Level4"/>
      </w:pPr>
      <w:r>
        <w:t xml:space="preserve">the </w:t>
      </w:r>
      <w:r w:rsidR="00AC656D">
        <w:t xml:space="preserve">transferring Party </w:t>
      </w:r>
      <w:r>
        <w:t xml:space="preserve">complies with its obligations under the Data Protection Legislation by providing an adequate level of protection to any Personal Data that is transferred (or, if it is not so bound, uses its best endeavours to assist the </w:t>
      </w:r>
      <w:r w:rsidR="00AC656D">
        <w:t xml:space="preserve">non-transferring Party </w:t>
      </w:r>
      <w:r>
        <w:t>in meeting its obligations); and</w:t>
      </w:r>
    </w:p>
    <w:p w14:paraId="0CE05672" w14:textId="31627BF4" w:rsidR="005D3B54" w:rsidRDefault="00C760F1" w:rsidP="00807CFF">
      <w:pPr>
        <w:pStyle w:val="Level4"/>
      </w:pPr>
      <w:r>
        <w:t xml:space="preserve">the </w:t>
      </w:r>
      <w:r w:rsidR="00AC656D">
        <w:t xml:space="preserve">transferring Party </w:t>
      </w:r>
      <w:r>
        <w:t xml:space="preserve">complies with any reasonable instructions notified to it in advance by the </w:t>
      </w:r>
      <w:r w:rsidR="00AC656D">
        <w:t>non-transferring Party</w:t>
      </w:r>
      <w:r>
        <w:t xml:space="preserve"> with respect to the processing of the Personal Data; </w:t>
      </w:r>
      <w:r w:rsidR="00C61A32">
        <w:t>and</w:t>
      </w:r>
    </w:p>
    <w:p w14:paraId="70D832F0" w14:textId="0DCB06FD" w:rsidR="00775CDD" w:rsidRDefault="00775CDD" w:rsidP="00807CFF">
      <w:pPr>
        <w:pStyle w:val="Level3"/>
      </w:pPr>
      <w:r>
        <w:t xml:space="preserve">where it has recorded it in </w:t>
      </w:r>
      <w:bookmarkStart w:id="783" w:name="_9kMML5YVtCIA8BFhSz3p9LJJigCyp6LC87kdCRP"/>
      <w:r w:rsidRPr="00524961">
        <w:t>Schedule</w:t>
      </w:r>
      <w:r>
        <w:t xml:space="preserve"> </w:t>
      </w:r>
      <w:r w:rsidR="00FE0954">
        <w:t>3</w:t>
      </w:r>
      <w:r>
        <w:t>1</w:t>
      </w:r>
      <w:bookmarkEnd w:id="783"/>
      <w:r>
        <w:t xml:space="preserve"> (</w:t>
      </w:r>
      <w:r w:rsidRPr="00135313">
        <w:rPr>
          <w:i/>
        </w:rPr>
        <w:t>Processing Personal Data</w:t>
      </w:r>
      <w:r>
        <w:t>).</w:t>
      </w:r>
    </w:p>
    <w:p w14:paraId="31270239" w14:textId="77777777" w:rsidR="00775CDD" w:rsidRDefault="00775CDD" w:rsidP="00135313">
      <w:pPr>
        <w:pStyle w:val="Level2"/>
      </w:pPr>
      <w: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w:t>
      </w:r>
      <w:bookmarkStart w:id="784" w:name="_9kR3WTr2AADMJMG6yimp8KJsgjjvzq"/>
      <w:r>
        <w:t>Article 32(1)(a), (b), (c) and (d)</w:t>
      </w:r>
      <w:bookmarkEnd w:id="784"/>
      <w:r>
        <w:t xml:space="preserve"> of the </w:t>
      </w:r>
      <w:r w:rsidR="00666560">
        <w:t xml:space="preserve">UK </w:t>
      </w:r>
      <w:r>
        <w:t xml:space="preserve">GDPR, and the measures shall, at a minimum, comply with the requirements of the Data Protection Legislation, including </w:t>
      </w:r>
      <w:bookmarkStart w:id="785" w:name="_9kR3WTr2CC4CFJG6yimp8K"/>
      <w:r>
        <w:t>Article 32</w:t>
      </w:r>
      <w:bookmarkEnd w:id="785"/>
      <w:r>
        <w:t xml:space="preserve"> of the </w:t>
      </w:r>
      <w:r w:rsidR="00666560">
        <w:t xml:space="preserve">UK </w:t>
      </w:r>
      <w:r>
        <w:t>GDPR.</w:t>
      </w:r>
    </w:p>
    <w:p w14:paraId="408D00E0" w14:textId="40D7C6BE" w:rsidR="00775CDD" w:rsidRDefault="00775CDD" w:rsidP="00135313">
      <w:pPr>
        <w:pStyle w:val="Level2"/>
      </w:pPr>
      <w:r>
        <w:t xml:space="preserve">A Party processing Personal Data for the purposes of this </w:t>
      </w:r>
      <w:r w:rsidR="000A48F3">
        <w:t>Contract</w:t>
      </w:r>
      <w:r>
        <w:t xml:space="preserve"> shall maintain a record of its processing activities in accordance with </w:t>
      </w:r>
      <w:bookmarkStart w:id="786" w:name="_9kR3WTr2AADMKNG6yimp8IWr1G"/>
      <w:r>
        <w:t xml:space="preserve">Article 30 </w:t>
      </w:r>
      <w:r w:rsidR="00666560">
        <w:t xml:space="preserve">of the UK </w:t>
      </w:r>
      <w:r>
        <w:t>GDPR</w:t>
      </w:r>
      <w:bookmarkEnd w:id="786"/>
      <w:r>
        <w:t xml:space="preserve"> and shall make the record available to the other Party upon reasonable request.</w:t>
      </w:r>
    </w:p>
    <w:p w14:paraId="7C6765BE" w14:textId="30F02EA8" w:rsidR="00775CDD" w:rsidRDefault="00775CDD" w:rsidP="00135313">
      <w:pPr>
        <w:pStyle w:val="Level2"/>
      </w:pPr>
      <w:r>
        <w:t xml:space="preserve">Where a Party receives a request by any Data Subject to exercise any of their rights under the Data Protection Legislation in relation to the Personal Data provided to it by the other Party pursuant to this </w:t>
      </w:r>
      <w:r w:rsidR="000A48F3">
        <w:t>Contract</w:t>
      </w:r>
      <w:r>
        <w:t xml:space="preserve"> (“</w:t>
      </w:r>
      <w:r w:rsidRPr="00135313">
        <w:rPr>
          <w:rStyle w:val="StdBodyTextBoldChar"/>
        </w:rPr>
        <w:t>the Request Recipient</w:t>
      </w:r>
      <w:r>
        <w:t>”):</w:t>
      </w:r>
    </w:p>
    <w:p w14:paraId="25B71818" w14:textId="77777777" w:rsidR="00775CDD" w:rsidRDefault="00775CDD" w:rsidP="00807CFF">
      <w:pPr>
        <w:pStyle w:val="Level3"/>
      </w:pPr>
      <w:r>
        <w:t>the other Party shall provide any information and/or assistance as reasonably requested by the Request Recipient to help it respond to the request or correspondence, at the cost of the Request Recipient; or</w:t>
      </w:r>
    </w:p>
    <w:p w14:paraId="7C24241C" w14:textId="77777777" w:rsidR="00775CDD" w:rsidRDefault="00775CDD" w:rsidP="00807CFF">
      <w:pPr>
        <w:pStyle w:val="Level3"/>
      </w:pPr>
      <w:r>
        <w:t xml:space="preserve">where the request or correspondence is directed to the other party and/or relates to the other </w:t>
      </w:r>
      <w:bookmarkStart w:id="787" w:name="_9kMI4K6ZWu9A679B"/>
      <w:r>
        <w:t>party's</w:t>
      </w:r>
      <w:bookmarkEnd w:id="787"/>
      <w:r>
        <w:t xml:space="preserve"> Processing of the Personal Data, the Request Recipient will:</w:t>
      </w:r>
    </w:p>
    <w:p w14:paraId="118A4CBF" w14:textId="77777777" w:rsidR="00775CDD" w:rsidRDefault="00775CDD" w:rsidP="00807CFF">
      <w:pPr>
        <w:pStyle w:val="Level4"/>
      </w:pPr>
      <w:r>
        <w:t>promptly, and in any event within five (5) Working Days of receipt of the request or correspondence, inform the other party that it has received the same and shall forward such request or correspondence to the other party; and</w:t>
      </w:r>
    </w:p>
    <w:p w14:paraId="01AEF78F" w14:textId="77777777" w:rsidR="00775CDD" w:rsidRDefault="00775CDD" w:rsidP="00807CFF">
      <w:pPr>
        <w:pStyle w:val="Level4"/>
      </w:pPr>
      <w:r>
        <w:t>provide any information and/or assistance as reasonably requested by the other party to help it respond to the request or correspondence in the timeframes specified by Data Protection Legislation.</w:t>
      </w:r>
    </w:p>
    <w:p w14:paraId="305BD6F5" w14:textId="2C8AEC86" w:rsidR="00775CDD" w:rsidRDefault="00775CDD" w:rsidP="00135313">
      <w:pPr>
        <w:pStyle w:val="Level2"/>
      </w:pPr>
      <w:r>
        <w:t xml:space="preserve">Each party shall promptly notify the other Party upon it becoming aware of any </w:t>
      </w:r>
      <w:r w:rsidR="008F2242" w:rsidRPr="008F2242">
        <w:t>Data Loss Event</w:t>
      </w:r>
      <w:r w:rsidR="008F2242">
        <w:t xml:space="preserve"> </w:t>
      </w:r>
      <w:r>
        <w:t xml:space="preserve">relating to Personal Data provided by the other party pursuant to this </w:t>
      </w:r>
      <w:r w:rsidR="000A48F3">
        <w:t>Contract</w:t>
      </w:r>
      <w:r>
        <w:t xml:space="preserve"> and shall: </w:t>
      </w:r>
    </w:p>
    <w:p w14:paraId="4E523CB6" w14:textId="77777777" w:rsidR="00775CDD" w:rsidRDefault="00775CDD" w:rsidP="00807CFF">
      <w:pPr>
        <w:pStyle w:val="Level3"/>
      </w:pPr>
      <w:r>
        <w:t xml:space="preserve">do all such things as reasonably necessary to assist the other Party in mitigating the effects of the Data Breach; </w:t>
      </w:r>
    </w:p>
    <w:p w14:paraId="43EFFC71" w14:textId="77777777" w:rsidR="00775CDD" w:rsidRDefault="00775CDD" w:rsidP="00807CFF">
      <w:pPr>
        <w:pStyle w:val="Level3"/>
      </w:pPr>
      <w:r>
        <w:t xml:space="preserve">implement any measures necessary to restore the security of any compromised Personal Data; </w:t>
      </w:r>
    </w:p>
    <w:p w14:paraId="68B44B39" w14:textId="56CB24E3" w:rsidR="00775CDD" w:rsidRDefault="00775CDD" w:rsidP="00807CFF">
      <w:pPr>
        <w:pStyle w:val="Level3"/>
      </w:pPr>
      <w:r>
        <w:t xml:space="preserve">work with the other Party to make any required notifications to the Information Commissioner’s Office </w:t>
      </w:r>
      <w:r w:rsidR="00F10554">
        <w:t xml:space="preserve">or any other regulatory authority </w:t>
      </w:r>
      <w:r>
        <w:t>and affected Data Subjects in accordance with the Data Protection Legislation (including the timeframes set out therein); and</w:t>
      </w:r>
    </w:p>
    <w:p w14:paraId="67B6B12E" w14:textId="77777777" w:rsidR="00775CDD" w:rsidRDefault="00775CDD" w:rsidP="00807CFF">
      <w:pPr>
        <w:pStyle w:val="Level3"/>
      </w:pPr>
      <w:r>
        <w:t xml:space="preserve">not do anything which may damage the reputation of the other Party or that </w:t>
      </w:r>
      <w:bookmarkStart w:id="788" w:name="_9kMI5L6ZWu9A679B"/>
      <w:r>
        <w:t>Party's</w:t>
      </w:r>
      <w:bookmarkEnd w:id="788"/>
      <w:r>
        <w:t xml:space="preserve"> relationship with the relevant Data Sub</w:t>
      </w:r>
      <w:r w:rsidR="00135313">
        <w:t>jects, save as required by Law.</w:t>
      </w:r>
    </w:p>
    <w:p w14:paraId="66B82BFE" w14:textId="2B671FF7" w:rsidR="00775CDD" w:rsidRDefault="00775CDD" w:rsidP="00135313">
      <w:pPr>
        <w:pStyle w:val="Level2"/>
      </w:pPr>
      <w:r>
        <w:t xml:space="preserve">Personal Data provided by one Party to the other Party may be used exclusively to exercise rights and obligations under this </w:t>
      </w:r>
      <w:r w:rsidR="000A48F3">
        <w:t>Contract</w:t>
      </w:r>
      <w:r>
        <w:t xml:space="preserve"> as specified in </w:t>
      </w:r>
      <w:bookmarkStart w:id="789" w:name="_9kMNM5YVtCIA8BFhSz3p9LJJigCyp6LC87kdCRP"/>
      <w:r w:rsidRPr="00524961">
        <w:t>Schedule</w:t>
      </w:r>
      <w:r>
        <w:t xml:space="preserve"> </w:t>
      </w:r>
      <w:r w:rsidR="00FE0954">
        <w:t>3</w:t>
      </w:r>
      <w:r>
        <w:t>1</w:t>
      </w:r>
      <w:bookmarkEnd w:id="789"/>
      <w:r>
        <w:t xml:space="preserve"> (</w:t>
      </w:r>
      <w:r w:rsidRPr="00135313">
        <w:rPr>
          <w:i/>
        </w:rPr>
        <w:t>Processing Personal Data</w:t>
      </w:r>
      <w:r w:rsidR="00135313">
        <w:t>).</w:t>
      </w:r>
    </w:p>
    <w:p w14:paraId="774E3B5B" w14:textId="2E4206A5" w:rsidR="00C760F1" w:rsidRPr="00C760F1" w:rsidRDefault="00775CDD" w:rsidP="008F4E7A">
      <w:pPr>
        <w:pStyle w:val="Level2"/>
      </w:pPr>
      <w:bookmarkStart w:id="790" w:name="_Ref_ContractCompanion_9kb9Ur6A9"/>
      <w:bookmarkStart w:id="791" w:name="_9kR3WTrAG8AEFFDEJhMvA84rqUE122AtyADHOCy"/>
      <w:r>
        <w:t xml:space="preserve">Personal Data shall not be retained or processed for longer than is necessary to perform each Party’s obligations under this </w:t>
      </w:r>
      <w:r w:rsidR="000A48F3">
        <w:t>Contract</w:t>
      </w:r>
      <w:r>
        <w:t xml:space="preserve"> which is specified in </w:t>
      </w:r>
      <w:bookmarkStart w:id="792" w:name="_9kMON5YVtCIA8BFhSz3p9LJJigCyp6LC87kdCRP"/>
      <w:r w:rsidRPr="00524961">
        <w:t>Schedule</w:t>
      </w:r>
      <w:r>
        <w:t xml:space="preserve"> </w:t>
      </w:r>
      <w:r w:rsidR="00FE0954">
        <w:t>3</w:t>
      </w:r>
      <w:r>
        <w:t>1</w:t>
      </w:r>
      <w:bookmarkEnd w:id="792"/>
      <w:r>
        <w:t xml:space="preserve"> (</w:t>
      </w:r>
      <w:r w:rsidRPr="00135313">
        <w:rPr>
          <w:i/>
        </w:rPr>
        <w:t>Processing Personal Data</w:t>
      </w:r>
      <w:r w:rsidR="00135313">
        <w:t>).</w:t>
      </w:r>
      <w:bookmarkEnd w:id="790"/>
      <w:bookmarkEnd w:id="791"/>
    </w:p>
    <w:p w14:paraId="4128D23D" w14:textId="4254BC2C" w:rsidR="00775CDD" w:rsidRDefault="00775CDD" w:rsidP="00135313">
      <w:pPr>
        <w:pStyle w:val="Level2"/>
      </w:pPr>
      <w:r>
        <w:t xml:space="preserve">Notwithstanding the general application of </w:t>
      </w:r>
      <w:bookmarkStart w:id="793" w:name="_9kMHG5YVtCIACGKKFGkXmxyiUPyIQGB4coK6xET"/>
      <w:r w:rsidR="00151680">
        <w:t>Clauses </w:t>
      </w:r>
      <w:r w:rsidR="0013410C">
        <w:fldChar w:fldCharType="begin"/>
      </w:r>
      <w:r w:rsidR="0013410C">
        <w:instrText xml:space="preserve"> REF _Ref_ContractCompanion_9kb9Ur6AC \n \h \t \* MERGEFORMAT </w:instrText>
      </w:r>
      <w:r w:rsidR="0013410C">
        <w:fldChar w:fldCharType="separate"/>
      </w:r>
      <w:r w:rsidR="00DA3FF9">
        <w:t>21.3</w:t>
      </w:r>
      <w:r w:rsidR="0013410C">
        <w:fldChar w:fldCharType="end"/>
      </w:r>
      <w:bookmarkEnd w:id="793"/>
      <w:r>
        <w:t xml:space="preserve"> to </w:t>
      </w:r>
      <w:bookmarkStart w:id="794" w:name="_9kMHG5YVtCIACHKJFFIlVnWNwG8u52r98wCNOB3"/>
      <w:r w:rsidR="0013410C">
        <w:fldChar w:fldCharType="begin"/>
      </w:r>
      <w:r w:rsidR="0013410C">
        <w:instrText xml:space="preserve"> REF _Ref_ContractCompanion_9kb9Ur6BC \n \h \t \* MERGEFORMAT </w:instrText>
      </w:r>
      <w:r w:rsidR="0013410C">
        <w:fldChar w:fldCharType="separate"/>
      </w:r>
      <w:r w:rsidR="00DA3FF9">
        <w:t>21.15</w:t>
      </w:r>
      <w:r w:rsidR="0013410C">
        <w:fldChar w:fldCharType="end"/>
      </w:r>
      <w:bookmarkEnd w:id="794"/>
      <w:r>
        <w:t xml:space="preserve"> to Personal Data, where the Supplier is required to exercise its regulatory and/or legal obligations in respect of Personal Data, it shall act as an Independent Controller of Personal Data in accordance with </w:t>
      </w:r>
      <w:r w:rsidR="00151680">
        <w:t>Clause </w:t>
      </w:r>
      <w:r w:rsidR="005D3096">
        <w:fldChar w:fldCharType="begin"/>
      </w:r>
      <w:r w:rsidR="005D3096">
        <w:instrText xml:space="preserve"> REF _Ref141084810 \w \h </w:instrText>
      </w:r>
      <w:r w:rsidR="005D3096">
        <w:fldChar w:fldCharType="separate"/>
      </w:r>
      <w:r w:rsidR="00DA3FF9">
        <w:t>21.16</w:t>
      </w:r>
      <w:r w:rsidR="005D3096">
        <w:fldChar w:fldCharType="end"/>
      </w:r>
      <w:r>
        <w:t xml:space="preserve"> to </w:t>
      </w:r>
      <w:bookmarkStart w:id="795" w:name="_9kMHG5YVtCIACGHHFGLjOxCA6tsWG344Cv0CFJQ"/>
      <w:r w:rsidR="0013410C">
        <w:fldChar w:fldCharType="begin"/>
      </w:r>
      <w:r w:rsidR="0013410C">
        <w:instrText xml:space="preserve"> REF _Ref_ContractCompanion_9kb9Ur6A9 \n \h \t \* MERGEFORMAT </w:instrText>
      </w:r>
      <w:r w:rsidR="0013410C">
        <w:fldChar w:fldCharType="separate"/>
      </w:r>
      <w:r w:rsidR="00DA3FF9">
        <w:t>21.27</w:t>
      </w:r>
      <w:r w:rsidR="0013410C">
        <w:fldChar w:fldCharType="end"/>
      </w:r>
      <w:bookmarkEnd w:id="795"/>
      <w:r>
        <w:t>.</w:t>
      </w:r>
    </w:p>
    <w:p w14:paraId="56164527" w14:textId="77777777" w:rsidR="009A04D8" w:rsidRDefault="009A04D8" w:rsidP="00172C9E">
      <w:pPr>
        <w:pStyle w:val="Sub-heading"/>
      </w:pPr>
      <w:r>
        <w:t xml:space="preserve">Standard Contractual </w:t>
      </w:r>
      <w:r w:rsidRPr="009F7DD6">
        <w:t>Clause</w:t>
      </w:r>
      <w:r>
        <w:t>s</w:t>
      </w:r>
    </w:p>
    <w:p w14:paraId="2F67BE96" w14:textId="035EAB9D" w:rsidR="00780FEC" w:rsidRDefault="009A04D8" w:rsidP="00605EF6">
      <w:pPr>
        <w:pStyle w:val="Level2"/>
      </w:pPr>
      <w:bookmarkStart w:id="796" w:name="_Ref98959990"/>
      <w:r>
        <w:t xml:space="preserve">It is noted that </w:t>
      </w:r>
      <w:r w:rsidR="00963390">
        <w:t xml:space="preserve">on 28 June 2021 the European Commission made an implementing decision pursuant to Article 45 of the EU GDPR on the adequate protection of personal data by the United Kingdom </w:t>
      </w:r>
      <w:r w:rsidR="00775FAE">
        <w:t xml:space="preserve">which contains carve-outs for certain transfers </w:t>
      </w:r>
      <w:r w:rsidR="00470C3E">
        <w:t xml:space="preserve">outside of the </w:t>
      </w:r>
      <w:r w:rsidR="00C13BF0">
        <w:t>EU</w:t>
      </w:r>
      <w:r w:rsidR="007838B5">
        <w:t xml:space="preserve"> </w:t>
      </w:r>
      <w:r w:rsidR="007838B5" w:rsidRPr="00605E78">
        <w:t>to the UK</w:t>
      </w:r>
      <w:r w:rsidR="00470C3E">
        <w:t xml:space="preserve"> </w:t>
      </w:r>
      <w:r w:rsidR="00775FAE">
        <w:t xml:space="preserve">of </w:t>
      </w:r>
      <w:r w:rsidR="00F527C9">
        <w:t xml:space="preserve">certain types of </w:t>
      </w:r>
      <w:r w:rsidR="00775FAE">
        <w:t>Personal Data (the “</w:t>
      </w:r>
      <w:r w:rsidR="00775FAE">
        <w:rPr>
          <w:b/>
        </w:rPr>
        <w:t xml:space="preserve">UK </w:t>
      </w:r>
      <w:r w:rsidR="00775FAE" w:rsidRPr="00605EF6">
        <w:rPr>
          <w:b/>
        </w:rPr>
        <w:t>Adequacy Decision</w:t>
      </w:r>
      <w:r w:rsidR="00775FAE">
        <w:t>”)</w:t>
      </w:r>
      <w:r w:rsidR="00457B4C">
        <w:t>.</w:t>
      </w:r>
      <w:r w:rsidR="002D3289">
        <w:t xml:space="preserve"> </w:t>
      </w:r>
      <w:r w:rsidR="00457B4C">
        <w:t xml:space="preserve">If </w:t>
      </w:r>
      <w:r w:rsidR="00775FAE">
        <w:t xml:space="preserve">any transfer of Personal Data </w:t>
      </w:r>
      <w:r w:rsidR="00C13BF0">
        <w:t xml:space="preserve">which is subject to EU GDPR </w:t>
      </w:r>
      <w:r w:rsidR="00775FAE">
        <w:t xml:space="preserve">pursuant to this Contract is not covered by the UK Adequacy Decision or </w:t>
      </w:r>
      <w:r w:rsidR="00457B4C">
        <w:t xml:space="preserve">at any time during the term of the Contract </w:t>
      </w:r>
      <w:r w:rsidR="00775FAE">
        <w:t>the UK Adequacy Decision</w:t>
      </w:r>
      <w:r w:rsidR="00457B4C">
        <w:t xml:space="preserve"> is</w:t>
      </w:r>
      <w:r w:rsidR="00780FEC">
        <w:t>:</w:t>
      </w:r>
      <w:bookmarkEnd w:id="796"/>
    </w:p>
    <w:p w14:paraId="3A075D08" w14:textId="77777777" w:rsidR="00780FEC" w:rsidRDefault="00457B4C" w:rsidP="00605EF6">
      <w:pPr>
        <w:pStyle w:val="Level3"/>
      </w:pPr>
      <w:r>
        <w:t xml:space="preserve">withdrawn, invalidated, overruled or </w:t>
      </w:r>
      <w:r w:rsidR="00780FEC">
        <w:t>otherwise</w:t>
      </w:r>
      <w:r>
        <w:t xml:space="preserve"> ceases to have effect, or </w:t>
      </w:r>
    </w:p>
    <w:p w14:paraId="4788BBE5" w14:textId="79C5025C" w:rsidR="00780FEC" w:rsidRDefault="00457B4C" w:rsidP="00605EF6">
      <w:pPr>
        <w:pStyle w:val="Level3"/>
      </w:pPr>
      <w:r>
        <w:t xml:space="preserve">amended in such a way as to </w:t>
      </w:r>
      <w:r w:rsidR="001D7176">
        <w:t>a</w:t>
      </w:r>
      <w:r>
        <w:t xml:space="preserve">ffect </w:t>
      </w:r>
      <w:r w:rsidR="001860A1">
        <w:t xml:space="preserve">the </w:t>
      </w:r>
      <w:r>
        <w:t xml:space="preserve">transfers of </w:t>
      </w:r>
      <w:r w:rsidR="001860A1">
        <w:t>Personal D</w:t>
      </w:r>
      <w:r>
        <w:t xml:space="preserve">ata </w:t>
      </w:r>
      <w:r w:rsidR="00470C3E">
        <w:t xml:space="preserve">outside of the </w:t>
      </w:r>
      <w:r w:rsidR="00ED5331">
        <w:t>EU</w:t>
      </w:r>
      <w:r w:rsidR="001860A1">
        <w:t xml:space="preserve"> which are </w:t>
      </w:r>
      <w:r w:rsidR="00470C3E">
        <w:t>contemplated</w:t>
      </w:r>
      <w:r w:rsidR="001860A1">
        <w:t xml:space="preserve"> under this Contract,</w:t>
      </w:r>
    </w:p>
    <w:p w14:paraId="639D1EAD" w14:textId="285DE2AD" w:rsidR="009A04D8" w:rsidRDefault="00151680" w:rsidP="004A2A46">
      <w:pPr>
        <w:pStyle w:val="Level3"/>
        <w:numPr>
          <w:ilvl w:val="0"/>
          <w:numId w:val="0"/>
        </w:numPr>
        <w:ind w:left="720"/>
      </w:pPr>
      <w:r>
        <w:t>Clauses </w:t>
      </w:r>
      <w:r w:rsidR="00EC0B96">
        <w:fldChar w:fldCharType="begin"/>
      </w:r>
      <w:r w:rsidR="00EC0B96">
        <w:instrText xml:space="preserve"> REF _Ref78375922 \r \h </w:instrText>
      </w:r>
      <w:r w:rsidR="00EC0B96">
        <w:fldChar w:fldCharType="separate"/>
      </w:r>
      <w:r w:rsidR="00DA3FF9">
        <w:t>21.30</w:t>
      </w:r>
      <w:r w:rsidR="00EC0B96">
        <w:fldChar w:fldCharType="end"/>
      </w:r>
      <w:r w:rsidR="00EC0B96">
        <w:t xml:space="preserve"> to </w:t>
      </w:r>
      <w:r w:rsidR="00EC0B96">
        <w:fldChar w:fldCharType="begin"/>
      </w:r>
      <w:r w:rsidR="00EC0B96">
        <w:instrText xml:space="preserve"> REF _Ref78375927 \r \h </w:instrText>
      </w:r>
      <w:r w:rsidR="00EC0B96">
        <w:fldChar w:fldCharType="separate"/>
      </w:r>
      <w:r w:rsidR="00DA3FF9">
        <w:t>21.31</w:t>
      </w:r>
      <w:r w:rsidR="00EC0B96">
        <w:fldChar w:fldCharType="end"/>
      </w:r>
      <w:r w:rsidR="00EE634F">
        <w:t xml:space="preserve"> </w:t>
      </w:r>
      <w:r w:rsidR="00457B4C">
        <w:t>below shall apply.</w:t>
      </w:r>
    </w:p>
    <w:p w14:paraId="1DAEAE90" w14:textId="0595881B" w:rsidR="009A04D8" w:rsidRDefault="00246D96" w:rsidP="00151680">
      <w:pPr>
        <w:pStyle w:val="Level2"/>
        <w:keepNext/>
      </w:pPr>
      <w:bookmarkStart w:id="797" w:name="_Ref78375922"/>
      <w:r>
        <w:t>T</w:t>
      </w:r>
      <w:r w:rsidR="009A04D8">
        <w:t>he Parties</w:t>
      </w:r>
      <w:r w:rsidR="00B52F49">
        <w:t xml:space="preserve"> </w:t>
      </w:r>
      <w:r w:rsidR="009A04D8">
        <w:t>agree:</w:t>
      </w:r>
      <w:bookmarkEnd w:id="797"/>
    </w:p>
    <w:p w14:paraId="516B8A60" w14:textId="1B838A06" w:rsidR="009A04D8" w:rsidRDefault="009A04D8" w:rsidP="00BE4457">
      <w:pPr>
        <w:pStyle w:val="Level3"/>
      </w:pPr>
      <w:r>
        <w:t>that without any further action being required they have entered into</w:t>
      </w:r>
      <w:r w:rsidR="00B52F49">
        <w:t xml:space="preserve"> </w:t>
      </w:r>
      <w:r>
        <w:t xml:space="preserve">the Standard Contractual </w:t>
      </w:r>
      <w:r w:rsidR="00151680">
        <w:t>Clauses</w:t>
      </w:r>
      <w:r w:rsidR="0036648B">
        <w:t xml:space="preserve"> </w:t>
      </w:r>
      <w:r>
        <w:t>in the European Commission's</w:t>
      </w:r>
      <w:r w:rsidR="00B52F49">
        <w:t xml:space="preserve"> </w:t>
      </w:r>
      <w:r>
        <w:t xml:space="preserve">decision </w:t>
      </w:r>
      <w:r w:rsidR="00BE4457" w:rsidRPr="00BE4457">
        <w:t>2021/914</w:t>
      </w:r>
      <w:r w:rsidR="00BE4457">
        <w:t>/EU</w:t>
      </w:r>
      <w:r w:rsidR="00775FAE">
        <w:t xml:space="preserve"> </w:t>
      </w:r>
      <w:r w:rsidR="008F2242" w:rsidRPr="00151680">
        <w:rPr>
          <w:highlight w:val="yellow"/>
        </w:rPr>
        <w:t>[</w:t>
      </w:r>
      <w:r w:rsidRPr="00151680">
        <w:rPr>
          <w:highlight w:val="yellow"/>
        </w:rPr>
        <w:t xml:space="preserve">set out in Annex </w:t>
      </w:r>
      <w:r w:rsidR="008F2242" w:rsidRPr="00151680">
        <w:rPr>
          <w:highlight w:val="yellow"/>
        </w:rPr>
        <w:t xml:space="preserve">3 </w:t>
      </w:r>
      <w:r w:rsidRPr="00151680">
        <w:rPr>
          <w:highlight w:val="yellow"/>
        </w:rPr>
        <w:t xml:space="preserve">to Schedule </w:t>
      </w:r>
      <w:r w:rsidR="00F527C9" w:rsidRPr="00151680">
        <w:rPr>
          <w:highlight w:val="yellow"/>
        </w:rPr>
        <w:t>31</w:t>
      </w:r>
      <w:r w:rsidR="0008446F" w:rsidRPr="00151680">
        <w:rPr>
          <w:highlight w:val="yellow"/>
        </w:rPr>
        <w:t xml:space="preserve"> (</w:t>
      </w:r>
      <w:r w:rsidR="0008446F" w:rsidRPr="00151680">
        <w:rPr>
          <w:i/>
          <w:highlight w:val="yellow"/>
        </w:rPr>
        <w:t>Processing Personal Data</w:t>
      </w:r>
      <w:r w:rsidR="0008446F" w:rsidRPr="00151680">
        <w:rPr>
          <w:highlight w:val="yellow"/>
        </w:rPr>
        <w:t>)</w:t>
      </w:r>
      <w:r w:rsidR="008F2242" w:rsidRPr="00151680">
        <w:rPr>
          <w:highlight w:val="yellow"/>
        </w:rPr>
        <w:t>]</w:t>
      </w:r>
      <w:r w:rsidRPr="00151680">
        <w:rPr>
          <w:highlight w:val="yellow"/>
        </w:rPr>
        <w:t xml:space="preserve"> </w:t>
      </w:r>
      <w:r w:rsidR="008F2242" w:rsidRPr="003B1C25">
        <w:rPr>
          <w:b/>
          <w:bCs/>
          <w:i/>
          <w:iCs/>
          <w:highlight w:val="yellow"/>
        </w:rPr>
        <w:t>[Guidance: see guidance notes and Annex 3 for an explanation of these options]</w:t>
      </w:r>
      <w:r w:rsidR="008F2242" w:rsidRPr="008F2242">
        <w:t xml:space="preserve"> </w:t>
      </w:r>
      <w:r>
        <w:t>in respect</w:t>
      </w:r>
      <w:r w:rsidR="00144238">
        <w:t xml:space="preserve"> </w:t>
      </w:r>
      <w:r>
        <w:t xml:space="preserve">of data transfers by the Supplier outside of the </w:t>
      </w:r>
      <w:r w:rsidR="00ED5331" w:rsidRPr="00605E78">
        <w:t>E</w:t>
      </w:r>
      <w:r w:rsidR="00ED5331">
        <w:t>U</w:t>
      </w:r>
      <w:r w:rsidR="00ED5331" w:rsidRPr="00605E78">
        <w:t xml:space="preserve"> </w:t>
      </w:r>
      <w:r w:rsidR="00617B3A" w:rsidRPr="00605E78">
        <w:t>to the UK</w:t>
      </w:r>
      <w:r w:rsidRPr="00605E78">
        <w:t>;</w:t>
      </w:r>
    </w:p>
    <w:p w14:paraId="25A86A54" w14:textId="214949F4" w:rsidR="009A04D8" w:rsidRDefault="009A04D8" w:rsidP="00144238">
      <w:pPr>
        <w:pStyle w:val="Level3"/>
      </w:pPr>
      <w:r>
        <w:t>that, where no other appropriate safeguard or exemption applies,</w:t>
      </w:r>
      <w:r w:rsidR="00144238">
        <w:t xml:space="preserve"> </w:t>
      </w:r>
      <w:r>
        <w:t xml:space="preserve">that the Personal Data subject to this </w:t>
      </w:r>
      <w:r w:rsidR="00840C4A">
        <w:t xml:space="preserve">Contract </w:t>
      </w:r>
      <w:r>
        <w:t>(and to which</w:t>
      </w:r>
      <w:r w:rsidR="00144238">
        <w:t xml:space="preserve"> </w:t>
      </w:r>
      <w:r>
        <w:t xml:space="preserve">Chapter V of </w:t>
      </w:r>
      <w:r w:rsidRPr="00605E78">
        <w:t xml:space="preserve">the </w:t>
      </w:r>
      <w:r w:rsidR="00AB10FC" w:rsidRPr="00605E78">
        <w:t>EU</w:t>
      </w:r>
      <w:r w:rsidR="00AB10FC">
        <w:t xml:space="preserve"> </w:t>
      </w:r>
      <w:r>
        <w:t>GDPR applies) will be transferred in accordance</w:t>
      </w:r>
      <w:r w:rsidR="00144238">
        <w:t xml:space="preserve"> </w:t>
      </w:r>
      <w:r>
        <w:t xml:space="preserve">with those Standard Contractual </w:t>
      </w:r>
      <w:r w:rsidR="00151680">
        <w:t>Clauses</w:t>
      </w:r>
      <w:r w:rsidR="0036648B">
        <w:t xml:space="preserve"> </w:t>
      </w:r>
      <w:r>
        <w:t>as of the date the Parties</w:t>
      </w:r>
      <w:r w:rsidR="00144238">
        <w:t xml:space="preserve"> </w:t>
      </w:r>
      <w:r>
        <w:t xml:space="preserve">entered into those Standard Contractual </w:t>
      </w:r>
      <w:r w:rsidRPr="009F7DD6">
        <w:t>Clause</w:t>
      </w:r>
      <w:r>
        <w:t>s;</w:t>
      </w:r>
    </w:p>
    <w:p w14:paraId="4903F01B" w14:textId="05833BC4" w:rsidR="009A04D8" w:rsidRDefault="009A04D8" w:rsidP="00144238">
      <w:pPr>
        <w:pStyle w:val="Level3"/>
      </w:pPr>
      <w:r>
        <w:t>to use best endeavours to complete the annexes to the Standard</w:t>
      </w:r>
      <w:r w:rsidR="00144238">
        <w:t xml:space="preserve"> </w:t>
      </w:r>
      <w:r>
        <w:t xml:space="preserve">Contractual </w:t>
      </w:r>
      <w:r w:rsidR="00151680">
        <w:t>Clauses</w:t>
      </w:r>
      <w:r w:rsidR="0036648B">
        <w:t xml:space="preserve"> </w:t>
      </w:r>
      <w:r>
        <w:t>promptly and at their own cost for the purpose</w:t>
      </w:r>
      <w:r w:rsidR="00144238">
        <w:t xml:space="preserve"> </w:t>
      </w:r>
      <w:r>
        <w:t>of giving full effect to them; and</w:t>
      </w:r>
    </w:p>
    <w:p w14:paraId="371F229C" w14:textId="4569011B" w:rsidR="009A04D8" w:rsidRDefault="009A04D8" w:rsidP="00144238">
      <w:pPr>
        <w:pStyle w:val="Level3"/>
      </w:pPr>
      <w:r>
        <w:t xml:space="preserve">that if there is any conflict between this </w:t>
      </w:r>
      <w:r w:rsidR="00840C4A">
        <w:t xml:space="preserve">Contract </w:t>
      </w:r>
      <w:r>
        <w:t>and the</w:t>
      </w:r>
      <w:r w:rsidR="00144238">
        <w:t xml:space="preserve"> </w:t>
      </w:r>
      <w:r>
        <w:t xml:space="preserve">Standard Contractual </w:t>
      </w:r>
      <w:r w:rsidR="00151680">
        <w:t>Clauses</w:t>
      </w:r>
      <w:r w:rsidR="0036648B">
        <w:t xml:space="preserve"> </w:t>
      </w:r>
      <w:r>
        <w:t>the terms of the Standard</w:t>
      </w:r>
      <w:r w:rsidR="00144238">
        <w:t xml:space="preserve"> </w:t>
      </w:r>
      <w:r>
        <w:t xml:space="preserve">Contractual </w:t>
      </w:r>
      <w:r w:rsidR="00151680">
        <w:t>Clauses</w:t>
      </w:r>
      <w:r w:rsidR="0036648B">
        <w:t xml:space="preserve"> </w:t>
      </w:r>
      <w:r>
        <w:t>shall apply.</w:t>
      </w:r>
    </w:p>
    <w:p w14:paraId="70F9AB4B" w14:textId="389AB347" w:rsidR="009A04D8" w:rsidRDefault="009A04D8" w:rsidP="00457B4C">
      <w:pPr>
        <w:pStyle w:val="Level2"/>
      </w:pPr>
      <w:bookmarkStart w:id="798" w:name="_Ref78375927"/>
      <w:r>
        <w:t>In the event that the European Commission updates, amends, substitutes,</w:t>
      </w:r>
      <w:r w:rsidR="00144238">
        <w:t xml:space="preserve"> </w:t>
      </w:r>
      <w:r>
        <w:t xml:space="preserve">adopts or publishes new Standard Contractual </w:t>
      </w:r>
      <w:r w:rsidR="00151680">
        <w:t>Clauses</w:t>
      </w:r>
      <w:r w:rsidR="0036648B">
        <w:t xml:space="preserve"> </w:t>
      </w:r>
      <w:r>
        <w:t>from time to time, the Parties agree:</w:t>
      </w:r>
      <w:bookmarkEnd w:id="798"/>
    </w:p>
    <w:p w14:paraId="352D400D" w14:textId="20CE0F93" w:rsidR="009A04D8" w:rsidRDefault="009A04D8" w:rsidP="00457B4C">
      <w:pPr>
        <w:pStyle w:val="Level3"/>
      </w:pPr>
      <w:r>
        <w:t xml:space="preserve">that the most up to date Standard Contractual </w:t>
      </w:r>
      <w:r w:rsidR="00151680">
        <w:t>Clauses</w:t>
      </w:r>
      <w:r w:rsidR="0036648B">
        <w:t xml:space="preserve"> </w:t>
      </w:r>
      <w:r>
        <w:t>from time to</w:t>
      </w:r>
      <w:r w:rsidR="00144238">
        <w:t xml:space="preserve"> </w:t>
      </w:r>
      <w:r>
        <w:t xml:space="preserve">time shall be automatically incorporated in place of those in </w:t>
      </w:r>
      <w:r w:rsidR="008F2242" w:rsidRPr="00151680">
        <w:rPr>
          <w:highlight w:val="yellow"/>
        </w:rPr>
        <w:t>use at the time of such update, amendment, substitution, adoption or publication] OR [</w:t>
      </w:r>
      <w:r w:rsidRPr="00151680">
        <w:rPr>
          <w:highlight w:val="yellow"/>
        </w:rPr>
        <w:t xml:space="preserve">Annex </w:t>
      </w:r>
      <w:r w:rsidR="008F2242" w:rsidRPr="00151680">
        <w:rPr>
          <w:highlight w:val="yellow"/>
        </w:rPr>
        <w:t xml:space="preserve">3 </w:t>
      </w:r>
      <w:r w:rsidRPr="00151680">
        <w:rPr>
          <w:highlight w:val="yellow"/>
        </w:rPr>
        <w:t xml:space="preserve">to Schedule </w:t>
      </w:r>
      <w:r w:rsidR="00F527C9" w:rsidRPr="00151680">
        <w:rPr>
          <w:highlight w:val="yellow"/>
        </w:rPr>
        <w:t>3</w:t>
      </w:r>
      <w:r w:rsidRPr="00151680">
        <w:rPr>
          <w:highlight w:val="yellow"/>
        </w:rPr>
        <w:t xml:space="preserve">1 </w:t>
      </w:r>
      <w:r w:rsidR="0008446F" w:rsidRPr="00151680">
        <w:rPr>
          <w:highlight w:val="yellow"/>
        </w:rPr>
        <w:t>(</w:t>
      </w:r>
      <w:r w:rsidR="0008446F" w:rsidRPr="00151680">
        <w:rPr>
          <w:i/>
          <w:highlight w:val="yellow"/>
        </w:rPr>
        <w:t>Processing Personal Data</w:t>
      </w:r>
      <w:r w:rsidR="0008446F" w:rsidRPr="00151680">
        <w:rPr>
          <w:highlight w:val="yellow"/>
        </w:rPr>
        <w:t>)</w:t>
      </w:r>
      <w:r w:rsidR="008F2242" w:rsidRPr="00151680">
        <w:rPr>
          <w:highlight w:val="yellow"/>
        </w:rPr>
        <w:t>]</w:t>
      </w:r>
      <w:r w:rsidR="0008446F" w:rsidRPr="00151680">
        <w:rPr>
          <w:highlight w:val="yellow"/>
        </w:rPr>
        <w:t xml:space="preserve"> </w:t>
      </w:r>
      <w:r w:rsidR="008F2242" w:rsidRPr="003B1C25">
        <w:rPr>
          <w:b/>
          <w:bCs/>
          <w:i/>
          <w:iCs/>
          <w:highlight w:val="yellow"/>
        </w:rPr>
        <w:t>[Guidance: see guidance notes and Annex 3 for an explanation of these options]</w:t>
      </w:r>
      <w:r w:rsidR="008F2242" w:rsidRPr="008F2242">
        <w:t xml:space="preserve"> </w:t>
      </w:r>
      <w:r>
        <w:t>and that such</w:t>
      </w:r>
      <w:r w:rsidR="00144238">
        <w:t xml:space="preserve"> </w:t>
      </w:r>
      <w:r>
        <w:t>incorporation is not a Change;</w:t>
      </w:r>
    </w:p>
    <w:p w14:paraId="23FF0A77" w14:textId="4BC4E356" w:rsidR="009A04D8" w:rsidRDefault="009A04D8" w:rsidP="00457B4C">
      <w:pPr>
        <w:pStyle w:val="Level3"/>
      </w:pPr>
      <w:r>
        <w:t>that where no other appropriate safeguard or exemption applies,</w:t>
      </w:r>
      <w:r w:rsidR="00144238">
        <w:t xml:space="preserve"> </w:t>
      </w:r>
      <w:r>
        <w:t xml:space="preserve">that the Personal Data subject to this </w:t>
      </w:r>
      <w:r w:rsidR="00A7354C">
        <w:t xml:space="preserve">Contract </w:t>
      </w:r>
      <w:r>
        <w:t>(and to which</w:t>
      </w:r>
      <w:r w:rsidR="00144238">
        <w:t xml:space="preserve"> </w:t>
      </w:r>
      <w:r>
        <w:t xml:space="preserve">Chapter V of </w:t>
      </w:r>
      <w:r w:rsidRPr="004A2A46">
        <w:t xml:space="preserve">the </w:t>
      </w:r>
      <w:r w:rsidR="00C87636" w:rsidRPr="004A2A46">
        <w:t xml:space="preserve">EU </w:t>
      </w:r>
      <w:r w:rsidRPr="004A2A46">
        <w:t>GDPR</w:t>
      </w:r>
      <w:r>
        <w:t xml:space="preserve"> applies) will be transferred in accordance</w:t>
      </w:r>
      <w:r w:rsidR="00144238">
        <w:t xml:space="preserve"> </w:t>
      </w:r>
      <w:r>
        <w:t>with the relevant form of the most up to date Standard Contractual</w:t>
      </w:r>
      <w:r w:rsidR="00144238">
        <w:t xml:space="preserve"> </w:t>
      </w:r>
      <w:r w:rsidR="00151680">
        <w:t>Clauses</w:t>
      </w:r>
      <w:r w:rsidR="0036648B">
        <w:t xml:space="preserve"> </w:t>
      </w:r>
      <w:r>
        <w:t>as of the date the European Commission decision</w:t>
      </w:r>
      <w:r w:rsidR="00144238">
        <w:t xml:space="preserve"> </w:t>
      </w:r>
      <w:r>
        <w:t xml:space="preserve">regarding such new Standard Contractual </w:t>
      </w:r>
      <w:r w:rsidR="00151680">
        <w:t>Clauses</w:t>
      </w:r>
      <w:r w:rsidR="0036648B">
        <w:t xml:space="preserve"> </w:t>
      </w:r>
      <w:r>
        <w:t>becomes</w:t>
      </w:r>
      <w:r w:rsidR="00144238">
        <w:t xml:space="preserve"> </w:t>
      </w:r>
      <w:r>
        <w:t>effective;</w:t>
      </w:r>
    </w:p>
    <w:p w14:paraId="0A41459C" w14:textId="7B5CFE88" w:rsidR="009A04D8" w:rsidRDefault="009A04D8" w:rsidP="00605EF6">
      <w:pPr>
        <w:pStyle w:val="Level3"/>
      </w:pPr>
      <w:r>
        <w:t>to use best endeavours to complete any part of the most up to date</w:t>
      </w:r>
      <w:r w:rsidR="00144238">
        <w:t xml:space="preserve"> </w:t>
      </w:r>
      <w:r>
        <w:t xml:space="preserve">Standard Contractual </w:t>
      </w:r>
      <w:r w:rsidR="00151680">
        <w:t>Clauses</w:t>
      </w:r>
      <w:r w:rsidR="0036648B">
        <w:t xml:space="preserve"> </w:t>
      </w:r>
      <w:r>
        <w:t>that a Party must complete promptly</w:t>
      </w:r>
      <w:r w:rsidR="00144238">
        <w:t xml:space="preserve"> </w:t>
      </w:r>
      <w:r>
        <w:t>and at their own cost for the purpose of giving full effect to them;</w:t>
      </w:r>
      <w:r w:rsidR="00144238">
        <w:t xml:space="preserve"> </w:t>
      </w:r>
      <w:r>
        <w:t>and</w:t>
      </w:r>
    </w:p>
    <w:p w14:paraId="05182500" w14:textId="6FFF0FEF" w:rsidR="009A04D8" w:rsidRDefault="009A04D8" w:rsidP="00457B4C">
      <w:pPr>
        <w:pStyle w:val="Level3"/>
      </w:pPr>
      <w:r>
        <w:t xml:space="preserve">that if there is any conflict between this </w:t>
      </w:r>
      <w:r w:rsidR="00A7354C">
        <w:t xml:space="preserve">Contract </w:t>
      </w:r>
      <w:r>
        <w:t>and the most up</w:t>
      </w:r>
      <w:r w:rsidR="00144238">
        <w:t xml:space="preserve"> </w:t>
      </w:r>
      <w:r>
        <w:t xml:space="preserve">to date Standard Contractual </w:t>
      </w:r>
      <w:r w:rsidR="00151680">
        <w:t>Clauses</w:t>
      </w:r>
      <w:r w:rsidR="0036648B">
        <w:t xml:space="preserve"> </w:t>
      </w:r>
      <w:r>
        <w:t>the terms of the most up to</w:t>
      </w:r>
      <w:r w:rsidR="00457B4C">
        <w:t xml:space="preserve"> </w:t>
      </w:r>
      <w:r>
        <w:t xml:space="preserve">date Standard Contractual </w:t>
      </w:r>
      <w:r w:rsidR="00151680">
        <w:t>Clauses</w:t>
      </w:r>
      <w:r w:rsidR="0036648B">
        <w:t xml:space="preserve"> </w:t>
      </w:r>
      <w:r>
        <w:t>shall apply.</w:t>
      </w:r>
    </w:p>
    <w:p w14:paraId="33D97862" w14:textId="1C8FB6DB" w:rsidR="00775CDD" w:rsidRDefault="00550228" w:rsidP="00C553F6">
      <w:pPr>
        <w:pStyle w:val="Level1"/>
        <w:keepNext/>
      </w:pPr>
      <w:bookmarkStart w:id="799" w:name="_Ref_ContractCompanion_9kb9Ur1AH"/>
      <w:bookmarkStart w:id="800" w:name="_9kR3WTrAG85ENjQx1n7JILjH4w4wxFWE48xCC9D"/>
      <w:bookmarkStart w:id="801" w:name="_9kR3WTr299DE6aQx1n7JILjH4w4wxFWE48xCC9D"/>
      <w:bookmarkStart w:id="802" w:name="_Toc89699611"/>
      <w:bookmarkStart w:id="803" w:name="_Toc141194872"/>
      <w:bookmarkEnd w:id="771"/>
      <w:r>
        <w:t>Publicity and Branding</w:t>
      </w:r>
      <w:bookmarkEnd w:id="799"/>
      <w:bookmarkEnd w:id="800"/>
      <w:bookmarkEnd w:id="801"/>
      <w:bookmarkEnd w:id="802"/>
      <w:bookmarkEnd w:id="803"/>
    </w:p>
    <w:p w14:paraId="38EC215E" w14:textId="77777777" w:rsidR="00775CDD" w:rsidRDefault="00775CDD" w:rsidP="00C553F6">
      <w:pPr>
        <w:pStyle w:val="Level2"/>
        <w:keepNext/>
      </w:pPr>
      <w:r>
        <w:t>The Supplier shall not:</w:t>
      </w:r>
    </w:p>
    <w:p w14:paraId="55C8DDDA" w14:textId="4918F936" w:rsidR="00775CDD" w:rsidRDefault="00775CDD" w:rsidP="00807CFF">
      <w:pPr>
        <w:pStyle w:val="Level3"/>
      </w:pPr>
      <w:r>
        <w:t xml:space="preserve">make any press announcements or publicise this </w:t>
      </w:r>
      <w:r w:rsidR="000A48F3">
        <w:t>Contract</w:t>
      </w:r>
      <w:r>
        <w:t xml:space="preserve"> or its contents in any way; or</w:t>
      </w:r>
    </w:p>
    <w:p w14:paraId="15F3D1B5" w14:textId="77777777" w:rsidR="00775CDD" w:rsidRDefault="00775CDD" w:rsidP="00807CFF">
      <w:pPr>
        <w:pStyle w:val="Level3"/>
      </w:pPr>
      <w:r>
        <w:t xml:space="preserve">use the </w:t>
      </w:r>
      <w:bookmarkStart w:id="804" w:name="_9kMI6M6ZWu9A679B"/>
      <w:r>
        <w:t>Authority's</w:t>
      </w:r>
      <w:bookmarkEnd w:id="804"/>
      <w:r>
        <w:t xml:space="preserve"> name or brand in any promotion or marketing or announcement of orders;</w:t>
      </w:r>
    </w:p>
    <w:p w14:paraId="45C0DA9B" w14:textId="77777777" w:rsidR="00775CDD" w:rsidRDefault="00775CDD" w:rsidP="00135313">
      <w:pPr>
        <w:pStyle w:val="StdBodyText2"/>
      </w:pPr>
      <w:r>
        <w:t>without the prior written consent of the Authority, which shall not be unreasonably withheld or delayed.</w:t>
      </w:r>
    </w:p>
    <w:p w14:paraId="128F3B96" w14:textId="5E1D6AA7" w:rsidR="00775CDD" w:rsidRDefault="00775CDD" w:rsidP="008204FC">
      <w:pPr>
        <w:pStyle w:val="Level2"/>
      </w:pPr>
      <w:r>
        <w:t xml:space="preserve">Each Party acknowledges to the other that nothing in this </w:t>
      </w:r>
      <w:r w:rsidR="000A48F3">
        <w:t>Contract</w:t>
      </w:r>
      <w:r>
        <w:t xml:space="preserve"> either expressly or by implication constitutes an endorsement of any products or services of the other Party (including the Services, the Supplier System and the Authority System) and each Party agrees not to conduct itself in such a way as to imply or express any such approval or endorsement.</w:t>
      </w:r>
    </w:p>
    <w:p w14:paraId="0977C1ED" w14:textId="13BE6E78" w:rsidR="00126CC5" w:rsidRDefault="00126CC5">
      <w:pPr>
        <w:rPr>
          <w:rFonts w:eastAsia="Times New Roman" w:cs="Times New Roman"/>
          <w:szCs w:val="24"/>
          <w:lang w:eastAsia="en-GB"/>
        </w:rPr>
      </w:pPr>
    </w:p>
    <w:p w14:paraId="06AE5C21" w14:textId="3918C0D0" w:rsidR="000E1822" w:rsidRDefault="003741E4" w:rsidP="00C553F6">
      <w:pPr>
        <w:pStyle w:val="Sectionheading"/>
        <w:ind w:left="720" w:hanging="720"/>
      </w:pPr>
      <w:bookmarkStart w:id="805" w:name="_9kR3WTr8E845Cfvgw3z5y"/>
      <w:bookmarkStart w:id="806" w:name="_Toc89699612"/>
      <w:bookmarkStart w:id="807" w:name="_Toc141194873"/>
      <w:bookmarkEnd w:id="805"/>
      <w:r>
        <w:t>Liability, Indemnities and Insurance</w:t>
      </w:r>
      <w:bookmarkEnd w:id="806"/>
      <w:bookmarkEnd w:id="807"/>
    </w:p>
    <w:p w14:paraId="6A111DC0" w14:textId="00E8A201" w:rsidR="000E1822" w:rsidRDefault="00550228" w:rsidP="00847196">
      <w:pPr>
        <w:pStyle w:val="Level1"/>
      </w:pPr>
      <w:bookmarkStart w:id="808" w:name="_Ref_ContractCompanion_9kb9Ur1AE"/>
      <w:bookmarkStart w:id="809" w:name="_9kR3WTrAG85EKgQx1n7JIMg134C56FBHMOKIE4y"/>
      <w:bookmarkStart w:id="810" w:name="_9kR3WTr299CMOjQx1n7JIMg134C56FBHMOKIE4y"/>
      <w:bookmarkStart w:id="811" w:name="_Ref40951091"/>
      <w:bookmarkStart w:id="812" w:name="_Toc89699613"/>
      <w:bookmarkStart w:id="813" w:name="_Toc141194874"/>
      <w:r>
        <w:t>Limitations on Liability</w:t>
      </w:r>
      <w:bookmarkEnd w:id="808"/>
      <w:bookmarkEnd w:id="809"/>
      <w:bookmarkEnd w:id="810"/>
      <w:bookmarkEnd w:id="811"/>
      <w:bookmarkEnd w:id="812"/>
      <w:bookmarkEnd w:id="813"/>
    </w:p>
    <w:p w14:paraId="2DAF3EB2" w14:textId="77777777" w:rsidR="000E1822" w:rsidRDefault="000E1822" w:rsidP="00172C9E">
      <w:pPr>
        <w:pStyle w:val="Sub-heading"/>
      </w:pPr>
      <w:r>
        <w:t>Unlimited liability</w:t>
      </w:r>
    </w:p>
    <w:p w14:paraId="3704F461" w14:textId="77777777" w:rsidR="000E1822" w:rsidRDefault="000E1822" w:rsidP="00C553F6">
      <w:pPr>
        <w:pStyle w:val="Level2"/>
        <w:keepNext/>
      </w:pPr>
      <w:bookmarkStart w:id="814" w:name="_Ref_ContractCompanion_9kb9Ur699"/>
      <w:bookmarkStart w:id="815" w:name="_9kR3WTrAG8ADFGFFYJl11nykOxHPI356EPFHSLC"/>
      <w:r>
        <w:t>Neither Party limits its liability for:</w:t>
      </w:r>
      <w:bookmarkEnd w:id="814"/>
      <w:bookmarkEnd w:id="815"/>
    </w:p>
    <w:p w14:paraId="541FEC2D" w14:textId="77777777" w:rsidR="000E1822" w:rsidRDefault="000E1822" w:rsidP="00165577">
      <w:pPr>
        <w:pStyle w:val="Level3"/>
      </w:pPr>
      <w:r>
        <w:t xml:space="preserve">death or personal injury caused by its negligence, or that of its employees, agents or sub-contractors (as applicable); </w:t>
      </w:r>
    </w:p>
    <w:p w14:paraId="67B46A5D" w14:textId="77777777" w:rsidR="000E1822" w:rsidRDefault="000E1822" w:rsidP="00165577">
      <w:pPr>
        <w:pStyle w:val="Level3"/>
      </w:pPr>
      <w:r>
        <w:t xml:space="preserve">fraud or fraudulent misrepresentation by it or its employees; </w:t>
      </w:r>
    </w:p>
    <w:p w14:paraId="0F6160D5" w14:textId="77777777" w:rsidR="000E1822" w:rsidRDefault="000E1822" w:rsidP="00165577">
      <w:pPr>
        <w:pStyle w:val="Level3"/>
      </w:pPr>
      <w:r>
        <w:t xml:space="preserve">breach of any obligation as to title implied by </w:t>
      </w:r>
      <w:bookmarkStart w:id="816" w:name="_9kR3WTr277DHB1rcszv1FI6x36seVv046ZdI8Dl"/>
      <w:r>
        <w:t>section 12 of the Sale of Goods Act 1979 or section 2 of the Supply of Goods and Services Act 1982</w:t>
      </w:r>
      <w:bookmarkEnd w:id="816"/>
      <w:r>
        <w:t>; or</w:t>
      </w:r>
    </w:p>
    <w:p w14:paraId="25CC8633" w14:textId="77777777" w:rsidR="000E1822" w:rsidRDefault="000E1822" w:rsidP="00165577">
      <w:pPr>
        <w:pStyle w:val="Level3"/>
      </w:pPr>
      <w:r>
        <w:t>any liability to the extent it cannot be limited or excluded by Law.</w:t>
      </w:r>
    </w:p>
    <w:p w14:paraId="32451C8F" w14:textId="27832433" w:rsidR="000E1822" w:rsidRDefault="000E1822" w:rsidP="000E1822">
      <w:pPr>
        <w:pStyle w:val="Level2"/>
      </w:pPr>
      <w:bookmarkStart w:id="817" w:name="_Ref_ContractCompanion_9kb9Ur696"/>
      <w:bookmarkStart w:id="818" w:name="_9kR3WTrAG8ADCDFGfSkWhB74ys2HC3tnw78HYOE"/>
      <w:r>
        <w:t xml:space="preserve">The </w:t>
      </w:r>
      <w:bookmarkStart w:id="819" w:name="_9kMI7N6ZWu9A679B"/>
      <w:r>
        <w:t>Supplier's</w:t>
      </w:r>
      <w:bookmarkEnd w:id="819"/>
      <w:r>
        <w:t xml:space="preserve"> liability in respect of the indemnities in </w:t>
      </w:r>
      <w:bookmarkStart w:id="820" w:name="_9kMIH5YVtCIAEKFCBGkUmYjD960u4JAtyA8B7z9"/>
      <w:r w:rsidR="00151680">
        <w:t>Clause </w:t>
      </w:r>
      <w:r w:rsidR="00996A44">
        <w:fldChar w:fldCharType="begin"/>
      </w:r>
      <w:r w:rsidR="00996A44">
        <w:instrText xml:space="preserve"> REF _Ref_ContractCompanion_9kb9Ur8E7 \n \h \t \* MERGEFORMAT </w:instrText>
      </w:r>
      <w:r w:rsidR="00996A44">
        <w:fldChar w:fldCharType="separate"/>
      </w:r>
      <w:r w:rsidR="00DA3FF9">
        <w:t>10.5</w:t>
      </w:r>
      <w:r w:rsidR="00996A44">
        <w:fldChar w:fldCharType="end"/>
      </w:r>
      <w:bookmarkEnd w:id="820"/>
      <w:r>
        <w:t xml:space="preserve"> (</w:t>
      </w:r>
      <w:r w:rsidRPr="000E1822">
        <w:rPr>
          <w:i/>
        </w:rPr>
        <w:t>VAT</w:t>
      </w:r>
      <w:r>
        <w:t xml:space="preserve">), </w:t>
      </w:r>
      <w:bookmarkStart w:id="821" w:name="_9kMHG5YVtCIAEHFFFMmUmVMvF7t41q87vBFxA"/>
      <w:r w:rsidR="00151680">
        <w:t>Clause </w:t>
      </w:r>
      <w:r w:rsidR="00996A44">
        <w:fldChar w:fldCharType="begin"/>
      </w:r>
      <w:r w:rsidR="00996A44">
        <w:instrText xml:space="preserve"> REF _Ref_ContractCompanion_9kb9Ur8B7 \n \h \t \* MERGEFORMAT </w:instrText>
      </w:r>
      <w:r w:rsidR="00996A44">
        <w:fldChar w:fldCharType="separate"/>
      </w:r>
      <w:r w:rsidR="00DA3FF9">
        <w:t>14.7</w:t>
      </w:r>
      <w:r w:rsidR="00996A44">
        <w:fldChar w:fldCharType="end"/>
      </w:r>
      <w:bookmarkEnd w:id="821"/>
      <w:r>
        <w:t xml:space="preserve"> (</w:t>
      </w:r>
      <w:r w:rsidRPr="000E1822">
        <w:rPr>
          <w:i/>
        </w:rPr>
        <w:t>Employment Indemnity</w:t>
      </w:r>
      <w:r>
        <w:t xml:space="preserve">), </w:t>
      </w:r>
      <w:bookmarkStart w:id="822" w:name="_9kMHG5YVtCIAEHCCFNqXmxy15rdoIEB5z9KL85U"/>
      <w:r w:rsidR="00151680">
        <w:t>Clause </w:t>
      </w:r>
      <w:r w:rsidR="00996A44">
        <w:fldChar w:fldCharType="begin"/>
      </w:r>
      <w:r w:rsidR="00996A44">
        <w:instrText xml:space="preserve"> REF _Ref_ContractCompanion_9kb9Ur8B4 \n \h \t \* MERGEFORMAT </w:instrText>
      </w:r>
      <w:r w:rsidR="00996A44">
        <w:fldChar w:fldCharType="separate"/>
      </w:r>
      <w:r w:rsidR="00DA3FF9">
        <w:t>14.8</w:t>
      </w:r>
      <w:r w:rsidR="00996A44">
        <w:fldChar w:fldCharType="end"/>
      </w:r>
      <w:bookmarkEnd w:id="822"/>
      <w:r>
        <w:t xml:space="preserve"> (</w:t>
      </w:r>
      <w:r w:rsidRPr="000E1822">
        <w:rPr>
          <w:i/>
        </w:rPr>
        <w:t>Income Tax and National</w:t>
      </w:r>
      <w:r>
        <w:t xml:space="preserve"> </w:t>
      </w:r>
      <w:r w:rsidRPr="000E1822">
        <w:rPr>
          <w:i/>
        </w:rPr>
        <w:t>Insurance Contributions</w:t>
      </w:r>
      <w:r>
        <w:t xml:space="preserve">), </w:t>
      </w:r>
      <w:bookmarkStart w:id="823" w:name="_9kMHG5YVtCIA89CgSz3p9LJRj7Hlj95x7HELc"/>
      <w:r w:rsidR="00151680">
        <w:t>Clause </w:t>
      </w:r>
      <w:r w:rsidR="003C1311">
        <w:fldChar w:fldCharType="begin"/>
      </w:r>
      <w:r w:rsidR="003C1311">
        <w:instrText xml:space="preserve"> REF _Ref_ContractCompanion_9kb9Ur234 \w \n \h \t \* MERGEFORMAT </w:instrText>
      </w:r>
      <w:r w:rsidR="003C1311">
        <w:fldChar w:fldCharType="separate"/>
      </w:r>
      <w:bookmarkStart w:id="824" w:name="_9kMHG5YVt4BBFGDhSz3p9LJRj7Hlj95x7HELc"/>
      <w:r w:rsidR="00DA3FF9">
        <w:t>17</w:t>
      </w:r>
      <w:bookmarkEnd w:id="824"/>
      <w:r w:rsidR="003C1311">
        <w:fldChar w:fldCharType="end"/>
      </w:r>
      <w:bookmarkEnd w:id="823"/>
      <w:r>
        <w:t xml:space="preserve"> (</w:t>
      </w:r>
      <w:r w:rsidRPr="000E1822">
        <w:rPr>
          <w:i/>
        </w:rPr>
        <w:t>IPRs Indemnity</w:t>
      </w:r>
      <w:r>
        <w:t xml:space="preserve">), </w:t>
      </w:r>
      <w:bookmarkStart w:id="825" w:name="_9kMHzG6ZWuDJBACAJLffuhncjxuD6t6"/>
      <w:bookmarkStart w:id="826" w:name="_9kMHzG6ZWu5EEDNQkMiliz8tIT"/>
      <w:r w:rsidRPr="00524961">
        <w:t>Schedule</w:t>
      </w:r>
      <w:r>
        <w:t xml:space="preserve"> </w:t>
      </w:r>
      <w:r w:rsidR="00FE0954">
        <w:t>28</w:t>
      </w:r>
      <w:bookmarkEnd w:id="825"/>
      <w:bookmarkEnd w:id="826"/>
      <w:r>
        <w:t xml:space="preserve"> (</w:t>
      </w:r>
      <w:r w:rsidRPr="000E1822">
        <w:rPr>
          <w:i/>
        </w:rPr>
        <w:t>Staff</w:t>
      </w:r>
      <w:r>
        <w:t xml:space="preserve"> </w:t>
      </w:r>
      <w:r w:rsidRPr="000E1822">
        <w:rPr>
          <w:i/>
        </w:rPr>
        <w:t>Transfer</w:t>
      </w:r>
      <w:r>
        <w:t xml:space="preserve">) and the Annexes to </w:t>
      </w:r>
      <w:bookmarkStart w:id="827" w:name="_9kMH0H6ZWuDJBACAJLffuhncjxuD6t6"/>
      <w:bookmarkStart w:id="828" w:name="_9kMH0H6ZWu5EEDNQkMiliz8tIT"/>
      <w:r w:rsidRPr="00524961">
        <w:t>Schedule</w:t>
      </w:r>
      <w:r>
        <w:t xml:space="preserve"> </w:t>
      </w:r>
      <w:r w:rsidR="00FE0954">
        <w:t>28</w:t>
      </w:r>
      <w:bookmarkEnd w:id="827"/>
      <w:bookmarkEnd w:id="828"/>
      <w:r>
        <w:t xml:space="preserve"> (</w:t>
      </w:r>
      <w:r w:rsidRPr="000E1822">
        <w:rPr>
          <w:i/>
        </w:rPr>
        <w:t>Staff Transfer</w:t>
      </w:r>
      <w:r>
        <w:t>) shall be unlimited.</w:t>
      </w:r>
      <w:bookmarkEnd w:id="817"/>
      <w:bookmarkEnd w:id="818"/>
    </w:p>
    <w:p w14:paraId="20655F1C" w14:textId="2EB23E7F" w:rsidR="000E1822" w:rsidRDefault="000E1822" w:rsidP="000E1822">
      <w:pPr>
        <w:pStyle w:val="Level2"/>
      </w:pPr>
      <w:bookmarkStart w:id="829" w:name="_Ref_ContractCompanion_9kb9Ur68C"/>
      <w:bookmarkStart w:id="830" w:name="_9kR3WTrAG8AD9AFHgSkEPF3zA58PPD4uox89IZP"/>
      <w:r>
        <w:t xml:space="preserve">The Authority’s liability in respect of the indemnities in </w:t>
      </w:r>
      <w:bookmarkStart w:id="831" w:name="_9kMIH5YVtCIAEHFFFMmUmVMvF7t41q87vBFxA"/>
      <w:r w:rsidR="00151680">
        <w:t>Clause </w:t>
      </w:r>
      <w:r w:rsidR="00996A44">
        <w:fldChar w:fldCharType="begin"/>
      </w:r>
      <w:r w:rsidR="00996A44">
        <w:instrText xml:space="preserve"> REF _Ref_ContractCompanion_9kb9Ur8B7 \n \h \t \* MERGEFORMAT </w:instrText>
      </w:r>
      <w:r w:rsidR="00996A44">
        <w:fldChar w:fldCharType="separate"/>
      </w:r>
      <w:r w:rsidR="00DA3FF9">
        <w:t>14.7</w:t>
      </w:r>
      <w:r w:rsidR="00996A44">
        <w:fldChar w:fldCharType="end"/>
      </w:r>
      <w:bookmarkEnd w:id="831"/>
      <w:r>
        <w:t xml:space="preserve"> (</w:t>
      </w:r>
      <w:r w:rsidRPr="000E1822">
        <w:rPr>
          <w:i/>
        </w:rPr>
        <w:t>Employment Indemnity</w:t>
      </w:r>
      <w:r>
        <w:t xml:space="preserve">), </w:t>
      </w:r>
      <w:bookmarkStart w:id="832" w:name="_9kMH1I6ZWuDJBACAJLffuhncjxuD6t6"/>
      <w:bookmarkStart w:id="833" w:name="_9kMH1I6ZWu5EEDNQkMiliz8tIT"/>
      <w:r w:rsidRPr="00524961">
        <w:t>Schedule</w:t>
      </w:r>
      <w:r>
        <w:t xml:space="preserve"> </w:t>
      </w:r>
      <w:r w:rsidR="00FE0954">
        <w:t>28</w:t>
      </w:r>
      <w:bookmarkEnd w:id="832"/>
      <w:bookmarkEnd w:id="833"/>
      <w:r>
        <w:t xml:space="preserve"> (</w:t>
      </w:r>
      <w:r w:rsidRPr="000E1822">
        <w:rPr>
          <w:i/>
        </w:rPr>
        <w:t>Staff Transfer</w:t>
      </w:r>
      <w:r>
        <w:t xml:space="preserve">) and the Annexes to </w:t>
      </w:r>
      <w:bookmarkStart w:id="834" w:name="_9kMH2J6ZWuDJBACAJLffuhncjxuD6t6"/>
      <w:bookmarkStart w:id="835" w:name="_9kMH2J6ZWu5EEDNQkMiliz8tIT"/>
      <w:r w:rsidRPr="00524961">
        <w:t>Schedule</w:t>
      </w:r>
      <w:r>
        <w:t xml:space="preserve"> </w:t>
      </w:r>
      <w:r w:rsidR="00FE0954">
        <w:t>28</w:t>
      </w:r>
      <w:bookmarkEnd w:id="834"/>
      <w:bookmarkEnd w:id="835"/>
      <w:r>
        <w:t xml:space="preserve"> (</w:t>
      </w:r>
      <w:r w:rsidRPr="000E1822">
        <w:rPr>
          <w:i/>
        </w:rPr>
        <w:t>Staff Transfer</w:t>
      </w:r>
      <w:r>
        <w:t>) shall be unlimited.</w:t>
      </w:r>
      <w:bookmarkEnd w:id="829"/>
      <w:bookmarkEnd w:id="830"/>
    </w:p>
    <w:p w14:paraId="6BFE81BF" w14:textId="77777777" w:rsidR="000E1822" w:rsidRDefault="000E1822" w:rsidP="00172C9E">
      <w:pPr>
        <w:pStyle w:val="Sub-heading"/>
      </w:pPr>
      <w:bookmarkStart w:id="836" w:name="_Hlk81325726"/>
      <w:r>
        <w:t>Financial and other limits</w:t>
      </w:r>
    </w:p>
    <w:p w14:paraId="1DC46EA8" w14:textId="2B65BF8E" w:rsidR="000E1822" w:rsidRDefault="000E1822" w:rsidP="00C553F6">
      <w:pPr>
        <w:pStyle w:val="Level2"/>
        <w:keepNext/>
      </w:pPr>
      <w:bookmarkStart w:id="837" w:name="_Ref_ContractCompanion_9kb9Ur689"/>
      <w:bookmarkStart w:id="838" w:name="_9kR3WTrAG8ACFHFIgeukoiyGCWOt3M78XYY448O"/>
      <w:r>
        <w:t xml:space="preserve">Subject to </w:t>
      </w:r>
      <w:bookmarkStart w:id="839" w:name="_9kMHG5YVtCIACFHIHHaLn33p0mQzJRK578GRHJU"/>
      <w:r w:rsidR="00151680">
        <w:t>Clauses </w:t>
      </w:r>
      <w:r w:rsidR="0013410C">
        <w:fldChar w:fldCharType="begin"/>
      </w:r>
      <w:r w:rsidR="0013410C">
        <w:instrText xml:space="preserve"> REF _Ref_ContractCompanion_9kb9Ur699 \n \h \t \* MERGEFORMAT </w:instrText>
      </w:r>
      <w:r w:rsidR="0013410C">
        <w:fldChar w:fldCharType="separate"/>
      </w:r>
      <w:r w:rsidR="00DA3FF9">
        <w:t>23.1</w:t>
      </w:r>
      <w:r w:rsidR="0013410C">
        <w:fldChar w:fldCharType="end"/>
      </w:r>
      <w:bookmarkEnd w:id="839"/>
      <w:r>
        <w:t xml:space="preserve"> and </w:t>
      </w:r>
      <w:bookmarkStart w:id="840" w:name="_9kMHG5YVtCIACFEFHIhUmYjD960u4JE5vpy9AJa"/>
      <w:r w:rsidR="0013410C">
        <w:fldChar w:fldCharType="begin"/>
      </w:r>
      <w:r w:rsidR="0013410C">
        <w:instrText xml:space="preserve"> REF _Ref_ContractCompanion_9kb9Ur696 \n \h \t \* MERGEFORMAT </w:instrText>
      </w:r>
      <w:r w:rsidR="0013410C">
        <w:fldChar w:fldCharType="separate"/>
      </w:r>
      <w:r w:rsidR="00DA3FF9">
        <w:t>23.2</w:t>
      </w:r>
      <w:r w:rsidR="0013410C">
        <w:fldChar w:fldCharType="end"/>
      </w:r>
      <w:bookmarkEnd w:id="840"/>
      <w:r>
        <w:t xml:space="preserve"> (</w:t>
      </w:r>
      <w:r w:rsidRPr="000E1822">
        <w:rPr>
          <w:i/>
        </w:rPr>
        <w:t>Unlimited Liability</w:t>
      </w:r>
      <w:r>
        <w:t xml:space="preserve">) and </w:t>
      </w:r>
      <w:bookmarkStart w:id="841" w:name="_9kMHG5YVtCIACDBEHNlgwmqk0IEYQv5O9AZaaYd"/>
      <w:r w:rsidR="00151680">
        <w:t>Clauses </w:t>
      </w:r>
      <w:r w:rsidR="00301C0B">
        <w:fldChar w:fldCharType="begin"/>
      </w:r>
      <w:r w:rsidR="00301C0B">
        <w:instrText xml:space="preserve"> REF _Ref_ContractCompanion_9kb9Ur673 \n \h \t \* MERGEFORMAT </w:instrText>
      </w:r>
      <w:r w:rsidR="00301C0B">
        <w:fldChar w:fldCharType="separate"/>
      </w:r>
      <w:r w:rsidR="00DA3FF9">
        <w:t>23.7</w:t>
      </w:r>
      <w:r w:rsidR="00301C0B">
        <w:fldChar w:fldCharType="end"/>
      </w:r>
      <w:bookmarkEnd w:id="841"/>
      <w:r>
        <w:t xml:space="preserve"> (</w:t>
      </w:r>
      <w:r w:rsidRPr="000E1822">
        <w:rPr>
          <w:i/>
        </w:rPr>
        <w:t>Consequential losses</w:t>
      </w:r>
      <w:r>
        <w:t>):</w:t>
      </w:r>
      <w:bookmarkEnd w:id="837"/>
      <w:bookmarkEnd w:id="838"/>
    </w:p>
    <w:p w14:paraId="13D5D6A9" w14:textId="77777777" w:rsidR="000E1822" w:rsidRDefault="000E1822" w:rsidP="00165577">
      <w:pPr>
        <w:pStyle w:val="Level3"/>
      </w:pPr>
      <w:r>
        <w:t xml:space="preserve">the </w:t>
      </w:r>
      <w:bookmarkStart w:id="842" w:name="_9kMI8O6ZWu9A679B"/>
      <w:r>
        <w:t>Supplier's</w:t>
      </w:r>
      <w:bookmarkEnd w:id="842"/>
      <w:r>
        <w:t xml:space="preserve"> aggregate liability in respect of loss of or damage to the Authority Premises or other property or assets of the Authority (including technical infrastructure, assets or equipment but excluding any loss or damage to the </w:t>
      </w:r>
      <w:bookmarkStart w:id="843" w:name="_9kMI9P6ZWu9A679B"/>
      <w:r>
        <w:t>Authority's</w:t>
      </w:r>
      <w:bookmarkEnd w:id="843"/>
      <w:r>
        <w:t xml:space="preserve"> Data or any other data) that is caused by Defaults of the Supplier occurring in each and any Contract Year shall in no event exceed </w:t>
      </w:r>
      <w:r w:rsidRPr="009A724B">
        <w:rPr>
          <w:highlight w:val="yellow"/>
        </w:rPr>
        <w:t>[£10 million]</w:t>
      </w:r>
      <w:r>
        <w:t>;</w:t>
      </w:r>
    </w:p>
    <w:p w14:paraId="3CA48996" w14:textId="79997FE1" w:rsidR="00E07D87" w:rsidRPr="00E07D87" w:rsidRDefault="000E1822" w:rsidP="00165577">
      <w:pPr>
        <w:pStyle w:val="Level3"/>
      </w:pPr>
      <w:bookmarkStart w:id="844" w:name="_Ref_ContractCompanion_9kb9Ur686"/>
      <w:bookmarkStart w:id="845" w:name="_9kR3WTrAG8ACCEFIpszlXiC85zt3I2ryA9zwAF8"/>
      <w:r>
        <w:t xml:space="preserve">the </w:t>
      </w:r>
      <w:bookmarkStart w:id="846" w:name="_9kMJ1G6ZWu9A679B"/>
      <w:r>
        <w:t>Supplier's</w:t>
      </w:r>
      <w:bookmarkEnd w:id="846"/>
      <w:r>
        <w:t xml:space="preserve"> aggregate liability in respect of</w:t>
      </w:r>
      <w:r w:rsidR="00D43853">
        <w:t xml:space="preserve"> loss or damage to Authority Data and</w:t>
      </w:r>
      <w:r>
        <w:t xml:space="preserve"> </w:t>
      </w:r>
      <w:r w:rsidR="008F2242">
        <w:t xml:space="preserve">the indemnity at </w:t>
      </w:r>
      <w:r w:rsidR="00151680">
        <w:t>Clause </w:t>
      </w:r>
      <w:r w:rsidR="008F2242">
        <w:fldChar w:fldCharType="begin"/>
      </w:r>
      <w:r w:rsidR="008F2242">
        <w:instrText xml:space="preserve"> REF _Ref141081860 \w \h </w:instrText>
      </w:r>
      <w:r w:rsidR="008F2242">
        <w:fldChar w:fldCharType="separate"/>
      </w:r>
      <w:r w:rsidR="00DA3FF9">
        <w:t>21.1</w:t>
      </w:r>
      <w:r w:rsidR="008F2242">
        <w:fldChar w:fldCharType="end"/>
      </w:r>
      <w:r>
        <w:t xml:space="preserve"> in each and any Contract Year shall in no event exceed </w:t>
      </w:r>
      <w:r w:rsidRPr="009A724B">
        <w:rPr>
          <w:highlight w:val="yellow"/>
        </w:rPr>
        <w:t>[</w:t>
      </w:r>
      <w:r w:rsidR="00C94BBB" w:rsidRPr="003B1C25">
        <w:rPr>
          <w:b/>
          <w:iCs/>
          <w:highlight w:val="yellow"/>
        </w:rPr>
        <w:t>insert</w:t>
      </w:r>
      <w:r w:rsidR="00C94BBB" w:rsidRPr="00550228">
        <w:rPr>
          <w:bCs/>
          <w:iCs/>
          <w:highlight w:val="yellow"/>
        </w:rPr>
        <w:t xml:space="preserve"> appropriate number </w:t>
      </w:r>
      <w:r w:rsidR="001C0F54" w:rsidRPr="00550228">
        <w:rPr>
          <w:bCs/>
          <w:iCs/>
          <w:highlight w:val="yellow"/>
        </w:rPr>
        <w:t xml:space="preserve">in </w:t>
      </w:r>
      <w:r w:rsidR="00993B5B" w:rsidRPr="00550228">
        <w:rPr>
          <w:bCs/>
          <w:iCs/>
          <w:highlight w:val="yellow"/>
        </w:rPr>
        <w:t xml:space="preserve">the </w:t>
      </w:r>
      <w:r w:rsidR="00C94BBB" w:rsidRPr="00550228">
        <w:rPr>
          <w:bCs/>
          <w:iCs/>
          <w:highlight w:val="yellow"/>
        </w:rPr>
        <w:t>suggested range</w:t>
      </w:r>
      <w:r w:rsidR="00125B10" w:rsidRPr="00550228">
        <w:rPr>
          <w:bCs/>
          <w:iCs/>
          <w:highlight w:val="yellow"/>
        </w:rPr>
        <w:t xml:space="preserve"> of</w:t>
      </w:r>
      <w:r w:rsidR="00C94BBB" w:rsidRPr="00550228">
        <w:rPr>
          <w:bCs/>
          <w:iCs/>
          <w:highlight w:val="yellow"/>
        </w:rPr>
        <w:t xml:space="preserve"> </w:t>
      </w:r>
      <w:r w:rsidRPr="00550228">
        <w:rPr>
          <w:bCs/>
          <w:iCs/>
          <w:highlight w:val="yellow"/>
        </w:rPr>
        <w:t>£</w:t>
      </w:r>
      <w:r w:rsidR="00C94BBB" w:rsidRPr="00550228">
        <w:rPr>
          <w:bCs/>
          <w:iCs/>
          <w:highlight w:val="yellow"/>
        </w:rPr>
        <w:t>10 million –</w:t>
      </w:r>
      <w:r w:rsidR="00944283" w:rsidRPr="00550228">
        <w:rPr>
          <w:bCs/>
          <w:iCs/>
          <w:highlight w:val="yellow"/>
        </w:rPr>
        <w:t>20</w:t>
      </w:r>
      <w:r w:rsidR="00C94BBB" w:rsidRPr="00550228">
        <w:rPr>
          <w:bCs/>
          <w:iCs/>
          <w:highlight w:val="yellow"/>
        </w:rPr>
        <w:t xml:space="preserve"> </w:t>
      </w:r>
      <w:r w:rsidRPr="00550228">
        <w:rPr>
          <w:bCs/>
          <w:iCs/>
          <w:highlight w:val="yellow"/>
        </w:rPr>
        <w:t>million</w:t>
      </w:r>
      <w:r w:rsidRPr="009A724B">
        <w:rPr>
          <w:highlight w:val="yellow"/>
        </w:rPr>
        <w:t>]</w:t>
      </w:r>
      <w:r>
        <w:t>;</w:t>
      </w:r>
      <w:bookmarkEnd w:id="844"/>
      <w:bookmarkEnd w:id="845"/>
    </w:p>
    <w:p w14:paraId="39A2C6BA" w14:textId="77777777" w:rsidR="000E1822" w:rsidRDefault="000E1822" w:rsidP="00165577">
      <w:pPr>
        <w:pStyle w:val="Level3"/>
      </w:pPr>
      <w:bookmarkStart w:id="847" w:name="_Ref_ContractCompanion_9kb9Ur683"/>
      <w:bookmarkStart w:id="848" w:name="_9kR3WTrAG8AC9BFIqtzlXiC85zt3I2ryA9zwAF8"/>
      <w:r>
        <w:t xml:space="preserve">the </w:t>
      </w:r>
      <w:bookmarkStart w:id="849" w:name="_9kMJ2H6ZWu9A679B"/>
      <w:r>
        <w:t>Supplier's</w:t>
      </w:r>
      <w:bookmarkEnd w:id="849"/>
      <w:r>
        <w:t xml:space="preserve"> aggregate liability in respect of all:</w:t>
      </w:r>
      <w:bookmarkEnd w:id="847"/>
      <w:bookmarkEnd w:id="848"/>
    </w:p>
    <w:p w14:paraId="34AE9C8C" w14:textId="77777777" w:rsidR="000E1822" w:rsidRDefault="000E1822" w:rsidP="00165577">
      <w:pPr>
        <w:pStyle w:val="Level4"/>
      </w:pPr>
      <w:r>
        <w:t>Service Credits; and</w:t>
      </w:r>
    </w:p>
    <w:p w14:paraId="29B86B92" w14:textId="77777777" w:rsidR="000E1822" w:rsidRDefault="000E1822" w:rsidP="00165577">
      <w:pPr>
        <w:pStyle w:val="Level4"/>
      </w:pPr>
      <w:r>
        <w:t>Compensation for Unacceptable KPI Failure;</w:t>
      </w:r>
    </w:p>
    <w:p w14:paraId="2303892C" w14:textId="77777777" w:rsidR="000E1822" w:rsidRDefault="000E1822" w:rsidP="000E1822">
      <w:pPr>
        <w:pStyle w:val="StdBodyText4"/>
      </w:pPr>
      <w:r>
        <w:t>incurred in any rolling period of 12 months shall be subject to the Service Credit Cap; and</w:t>
      </w:r>
    </w:p>
    <w:p w14:paraId="59B21B40" w14:textId="55013AC9" w:rsidR="000E1822" w:rsidRDefault="000E1822" w:rsidP="00165577">
      <w:pPr>
        <w:pStyle w:val="Level3"/>
      </w:pPr>
      <w:bookmarkStart w:id="850" w:name="_9kR3WTrAG8ABFIFIruzlXiC85zt3I2ryA9zwAF8"/>
      <w:bookmarkStart w:id="851" w:name="_Ref_ContractCompanion_9kb9Ur679"/>
      <w:r>
        <w:t xml:space="preserve">the </w:t>
      </w:r>
      <w:bookmarkStart w:id="852" w:name="_9kMJ3I6ZWu9A679B"/>
      <w:r>
        <w:t>Supplier's</w:t>
      </w:r>
      <w:bookmarkEnd w:id="852"/>
      <w:r>
        <w:t xml:space="preserve"> aggregate liability in respect of all other Losses incurred by the Authority under or in connection with this </w:t>
      </w:r>
      <w:r w:rsidR="000A48F3">
        <w:t>Contract</w:t>
      </w:r>
      <w:r>
        <w:t xml:space="preserve"> as a result of Defaults by the Supplier</w:t>
      </w:r>
      <w:r w:rsidR="008F2242" w:rsidRPr="008F2242">
        <w:t xml:space="preserve">, including the Supplier’s aggregate liability in respect of the indemnities at </w:t>
      </w:r>
      <w:r w:rsidR="00151680">
        <w:t>Clauses </w:t>
      </w:r>
      <w:r w:rsidR="008F2242">
        <w:fldChar w:fldCharType="begin"/>
      </w:r>
      <w:r w:rsidR="008F2242">
        <w:instrText xml:space="preserve"> REF _Ref141081903 \w \h </w:instrText>
      </w:r>
      <w:r w:rsidR="008F2242">
        <w:fldChar w:fldCharType="separate"/>
      </w:r>
      <w:r w:rsidR="00DA3FF9">
        <w:t>5.3.2</w:t>
      </w:r>
      <w:r w:rsidR="008F2242">
        <w:fldChar w:fldCharType="end"/>
      </w:r>
      <w:r w:rsidR="008F2242" w:rsidRPr="008F2242">
        <w:t xml:space="preserve">, </w:t>
      </w:r>
      <w:r w:rsidR="008F2242">
        <w:fldChar w:fldCharType="begin"/>
      </w:r>
      <w:r w:rsidR="008F2242">
        <w:instrText xml:space="preserve"> REF _Ref141081915 \w \h </w:instrText>
      </w:r>
      <w:r w:rsidR="008F2242">
        <w:fldChar w:fldCharType="separate"/>
      </w:r>
      <w:r w:rsidR="00DA3FF9">
        <w:t>9.7.6</w:t>
      </w:r>
      <w:r w:rsidR="008F2242">
        <w:fldChar w:fldCharType="end"/>
      </w:r>
      <w:r w:rsidR="008F2242" w:rsidRPr="008F2242">
        <w:t xml:space="preserve"> and </w:t>
      </w:r>
      <w:r w:rsidR="008F2242">
        <w:fldChar w:fldCharType="begin"/>
      </w:r>
      <w:r w:rsidR="008F2242">
        <w:instrText xml:space="preserve"> REF _Ref141081920 \w \h </w:instrText>
      </w:r>
      <w:r w:rsidR="008F2242">
        <w:fldChar w:fldCharType="separate"/>
      </w:r>
      <w:r w:rsidR="00DA3FF9">
        <w:t>9.7.7</w:t>
      </w:r>
      <w:r w:rsidR="008F2242">
        <w:fldChar w:fldCharType="end"/>
      </w:r>
      <w:r>
        <w:t xml:space="preserve"> shall in no event exceed:</w:t>
      </w:r>
      <w:bookmarkEnd w:id="850"/>
      <w:r>
        <w:t xml:space="preserve"> </w:t>
      </w:r>
      <w:bookmarkEnd w:id="851"/>
    </w:p>
    <w:p w14:paraId="20CC3DEB" w14:textId="77777777" w:rsidR="000E1822" w:rsidRDefault="000E1822" w:rsidP="00165577">
      <w:pPr>
        <w:pStyle w:val="Level4"/>
      </w:pPr>
      <w:r>
        <w:t xml:space="preserve">in relation to Defaults occurring in the first Contract Year, an amount equal to </w:t>
      </w:r>
      <w:r w:rsidRPr="009A724B">
        <w:rPr>
          <w:highlight w:val="yellow"/>
        </w:rPr>
        <w:t>[150%]</w:t>
      </w:r>
      <w:r>
        <w:t xml:space="preserve"> of the Estimated Year 1 Charges; </w:t>
      </w:r>
    </w:p>
    <w:p w14:paraId="567027C7" w14:textId="3B2A8E6E" w:rsidR="000E1822" w:rsidRDefault="000E1822" w:rsidP="00165577">
      <w:pPr>
        <w:pStyle w:val="Level4"/>
      </w:pPr>
      <w:r>
        <w:t xml:space="preserve">in relation to Defaults occurring during any subsequent Contract Year, an amount equal to </w:t>
      </w:r>
      <w:r w:rsidRPr="009A724B">
        <w:rPr>
          <w:highlight w:val="yellow"/>
        </w:rPr>
        <w:t>[150%]</w:t>
      </w:r>
      <w:r>
        <w:t xml:space="preserve"> of the Charges paid and/or due to be paid to the Supplier under this </w:t>
      </w:r>
      <w:r w:rsidR="000A48F3">
        <w:t>Contract</w:t>
      </w:r>
      <w:r>
        <w:t xml:space="preserve"> in the Contract Year immediately preceding the occurrence of the Default; and </w:t>
      </w:r>
    </w:p>
    <w:p w14:paraId="27B2DB1B" w14:textId="77777777" w:rsidR="000E1822" w:rsidRDefault="000E1822" w:rsidP="00165577">
      <w:pPr>
        <w:pStyle w:val="Level4"/>
      </w:pPr>
      <w:r>
        <w:t xml:space="preserve">in relation to Defaults occurring after the end of the Term, an amount equal to </w:t>
      </w:r>
      <w:r w:rsidRPr="009A724B">
        <w:rPr>
          <w:highlight w:val="yellow"/>
        </w:rPr>
        <w:t>[150%]</w:t>
      </w:r>
      <w:r>
        <w:t xml:space="preserve"> of the Charges paid and/or due to be paid to the Supplier in the 12 month period immediately prior to the last day of the Term, </w:t>
      </w:r>
    </w:p>
    <w:p w14:paraId="138C5E2C" w14:textId="301B7C13" w:rsidR="000E1822" w:rsidRDefault="000E1822" w:rsidP="000E1822">
      <w:pPr>
        <w:pStyle w:val="StdBodyText2"/>
      </w:pPr>
      <w:r>
        <w:t xml:space="preserve">provided that where any Losses referred to this </w:t>
      </w:r>
      <w:bookmarkStart w:id="853" w:name="_9kMHG5YVtCIACDHKHKtw1nZkEA71v5K4t0CB1yC"/>
      <w:r w:rsidR="00151680">
        <w:t>Clause </w:t>
      </w:r>
      <w:r w:rsidR="00301C0B">
        <w:fldChar w:fldCharType="begin"/>
      </w:r>
      <w:r w:rsidR="00301C0B">
        <w:instrText xml:space="preserve"> REF _Ref_ContractCompanion_9kb9Ur679 \w \h \t \* MERGEFORMAT </w:instrText>
      </w:r>
      <w:r w:rsidR="00301C0B">
        <w:fldChar w:fldCharType="separate"/>
      </w:r>
      <w:r w:rsidR="00DA3FF9">
        <w:t>23.4.4</w:t>
      </w:r>
      <w:r w:rsidR="00301C0B">
        <w:fldChar w:fldCharType="end"/>
      </w:r>
      <w:bookmarkEnd w:id="853"/>
      <w:r>
        <w:t xml:space="preserve"> have been incurred by the Authority as a result of the Supplier’s abandonment of this </w:t>
      </w:r>
      <w:r w:rsidR="000A48F3">
        <w:t>Contract</w:t>
      </w:r>
      <w:r>
        <w:t xml:space="preserve"> or the Supplier’s wilful breach of a fundamental term of this </w:t>
      </w:r>
      <w:r w:rsidR="000A48F3">
        <w:t>Contract</w:t>
      </w:r>
      <w:r>
        <w:t xml:space="preserve"> or wilful repudiatory breach of this </w:t>
      </w:r>
      <w:r w:rsidR="000A48F3">
        <w:t>Contract</w:t>
      </w:r>
      <w:r w:rsidR="00B425AB" w:rsidRPr="00B425AB">
        <w:t xml:space="preserve"> or the Supplier’s aggregate liability in respect of the indemnity at </w:t>
      </w:r>
      <w:r w:rsidR="00151680">
        <w:t>Clause </w:t>
      </w:r>
      <w:r w:rsidR="00B425AB">
        <w:fldChar w:fldCharType="begin"/>
      </w:r>
      <w:r w:rsidR="00B425AB">
        <w:instrText xml:space="preserve"> REF _Ref141082559 \w \h </w:instrText>
      </w:r>
      <w:r w:rsidR="00B425AB">
        <w:fldChar w:fldCharType="separate"/>
      </w:r>
      <w:r w:rsidR="00DA3FF9">
        <w:t>3.8</w:t>
      </w:r>
      <w:r w:rsidR="00B425AB">
        <w:fldChar w:fldCharType="end"/>
      </w:r>
      <w:r>
        <w:t xml:space="preserve">, the references in such </w:t>
      </w:r>
      <w:r w:rsidR="00151680">
        <w:t>Clause </w:t>
      </w:r>
      <w:r>
        <w:t xml:space="preserve">to </w:t>
      </w:r>
      <w:r w:rsidRPr="009A724B">
        <w:rPr>
          <w:highlight w:val="yellow"/>
        </w:rPr>
        <w:t>[150%]</w:t>
      </w:r>
      <w:r>
        <w:t xml:space="preserve"> shall be deemed to be references to </w:t>
      </w:r>
      <w:r w:rsidRPr="009A724B">
        <w:rPr>
          <w:highlight w:val="yellow"/>
        </w:rPr>
        <w:t>[200%]</w:t>
      </w:r>
      <w:r>
        <w:t>.</w:t>
      </w:r>
    </w:p>
    <w:p w14:paraId="0B057CC7" w14:textId="55C2EF37" w:rsidR="000E1822" w:rsidRDefault="000E1822" w:rsidP="000E1822">
      <w:pPr>
        <w:pStyle w:val="Level2"/>
      </w:pPr>
      <w:r>
        <w:t xml:space="preserve">Deductions from Charges shall not be taken into consideration when calculating the Supplier’s liability under </w:t>
      </w:r>
      <w:bookmarkStart w:id="854" w:name="_9kMHG5YVtCIACEBDHKsv1nZkEA71v5K4t0CB1yC"/>
      <w:r w:rsidR="00151680">
        <w:t>Clause </w:t>
      </w:r>
      <w:r w:rsidR="0013410C">
        <w:fldChar w:fldCharType="begin"/>
      </w:r>
      <w:r w:rsidR="0013410C">
        <w:instrText xml:space="preserve"> REF _Ref_ContractCompanion_9kb9Ur683 \w \h \t \* MERGEFORMAT </w:instrText>
      </w:r>
      <w:r w:rsidR="0013410C">
        <w:fldChar w:fldCharType="separate"/>
      </w:r>
      <w:r w:rsidR="00DA3FF9">
        <w:t>23.4.3</w:t>
      </w:r>
      <w:r w:rsidR="0013410C">
        <w:fldChar w:fldCharType="end"/>
      </w:r>
      <w:bookmarkEnd w:id="854"/>
      <w:r>
        <w:t>.</w:t>
      </w:r>
    </w:p>
    <w:p w14:paraId="6C909A02" w14:textId="12DDCAE2" w:rsidR="000E1822" w:rsidRDefault="000E1822" w:rsidP="000E1822">
      <w:pPr>
        <w:pStyle w:val="Level2"/>
      </w:pPr>
      <w:r>
        <w:t xml:space="preserve">Subject to </w:t>
      </w:r>
      <w:bookmarkStart w:id="855" w:name="_9kMIH5YVtCIACFHIHHaLn33p0mQzJRK578GRHJU"/>
      <w:r w:rsidR="00151680">
        <w:t>Clauses </w:t>
      </w:r>
      <w:r w:rsidR="0013410C">
        <w:fldChar w:fldCharType="begin"/>
      </w:r>
      <w:r w:rsidR="0013410C">
        <w:instrText xml:space="preserve"> REF _Ref_ContractCompanion_9kb9Ur699 \n \h \t \* MERGEFORMAT </w:instrText>
      </w:r>
      <w:r w:rsidR="0013410C">
        <w:fldChar w:fldCharType="separate"/>
      </w:r>
      <w:r w:rsidR="00DA3FF9">
        <w:t>23.1</w:t>
      </w:r>
      <w:r w:rsidR="0013410C">
        <w:fldChar w:fldCharType="end"/>
      </w:r>
      <w:bookmarkEnd w:id="855"/>
      <w:r>
        <w:t xml:space="preserve"> and </w:t>
      </w:r>
      <w:bookmarkStart w:id="856" w:name="_9kMHG5YVtCIACFBCHJiUmGRH51C7ARRF6wqzABK"/>
      <w:r w:rsidR="0013410C">
        <w:fldChar w:fldCharType="begin"/>
      </w:r>
      <w:r w:rsidR="0013410C">
        <w:instrText xml:space="preserve"> REF _Ref_ContractCompanion_9kb9Ur68C \n \h \t \* MERGEFORMAT </w:instrText>
      </w:r>
      <w:r w:rsidR="0013410C">
        <w:fldChar w:fldCharType="separate"/>
      </w:r>
      <w:r w:rsidR="00DA3FF9">
        <w:t>23.3</w:t>
      </w:r>
      <w:r w:rsidR="0013410C">
        <w:fldChar w:fldCharType="end"/>
      </w:r>
      <w:bookmarkEnd w:id="856"/>
      <w:r>
        <w:t xml:space="preserve"> (</w:t>
      </w:r>
      <w:r w:rsidRPr="000E1822">
        <w:rPr>
          <w:i/>
        </w:rPr>
        <w:t>Unlimited Liability</w:t>
      </w:r>
      <w:r>
        <w:t xml:space="preserve">) and </w:t>
      </w:r>
      <w:bookmarkStart w:id="857" w:name="_9kMIH5YVtCIACDBEHNlgwmqk0IEYQv5O9AZaaYd"/>
      <w:r w:rsidR="00151680">
        <w:t>Clause </w:t>
      </w:r>
      <w:r w:rsidR="00301C0B">
        <w:fldChar w:fldCharType="begin"/>
      </w:r>
      <w:r w:rsidR="00301C0B">
        <w:instrText xml:space="preserve"> REF _Ref_ContractCompanion_9kb9Ur673 \n \h \t \* MERGEFORMAT </w:instrText>
      </w:r>
      <w:r w:rsidR="00301C0B">
        <w:fldChar w:fldCharType="separate"/>
      </w:r>
      <w:r w:rsidR="00DA3FF9">
        <w:t>23.7</w:t>
      </w:r>
      <w:r w:rsidR="00301C0B">
        <w:fldChar w:fldCharType="end"/>
      </w:r>
      <w:bookmarkEnd w:id="857"/>
      <w:r w:rsidR="00274F6B">
        <w:t xml:space="preserve"> </w:t>
      </w:r>
      <w:r>
        <w:t>(</w:t>
      </w:r>
      <w:r w:rsidRPr="000E1822">
        <w:rPr>
          <w:i/>
        </w:rPr>
        <w:t>Consequential Losses</w:t>
      </w:r>
      <w:r>
        <w:t>) and without prejudice to the Authority’s obligation to pay the Charges as and when they fall due for payment:</w:t>
      </w:r>
    </w:p>
    <w:p w14:paraId="02713604" w14:textId="21182DC0" w:rsidR="000E1822" w:rsidRDefault="000E1822" w:rsidP="00165577">
      <w:pPr>
        <w:pStyle w:val="Level3"/>
      </w:pPr>
      <w:bookmarkStart w:id="858" w:name="_9kR3WTrAG8ABCFFKqrzlFQG40B69QQMJK701x4G"/>
      <w:bookmarkStart w:id="859" w:name="_Ref_ContractCompanion_9kb9Ur676"/>
      <w:r>
        <w:t xml:space="preserve">the </w:t>
      </w:r>
      <w:bookmarkStart w:id="860" w:name="_9kMJ4J6ZWu9A679B"/>
      <w:r>
        <w:t>Authority's</w:t>
      </w:r>
      <w:bookmarkEnd w:id="860"/>
      <w:r>
        <w:t xml:space="preserve"> total aggregate liability in respect of all Losses incurred by the Supplier under or in connection with this </w:t>
      </w:r>
      <w:r w:rsidR="000A48F3">
        <w:t>Contract</w:t>
      </w:r>
      <w:r>
        <w:t xml:space="preserve"> as a result of early termination of this </w:t>
      </w:r>
      <w:r w:rsidR="000A48F3">
        <w:t>Contract</w:t>
      </w:r>
      <w:r>
        <w:t xml:space="preserve"> by the Authority pursuant to </w:t>
      </w:r>
      <w:bookmarkStart w:id="861" w:name="_9kMIH5YVtCIABCAEGFnfu7wu6E6z4w21ts894Ta"/>
      <w:r w:rsidR="00151680">
        <w:t>Clause </w:t>
      </w:r>
      <w:r w:rsidR="00301C0B">
        <w:fldChar w:fldCharType="begin"/>
      </w:r>
      <w:r w:rsidR="00301C0B">
        <w:instrText xml:space="preserve"> REF _Ref_ContractCompanion_9kb9Ur562 \w \h \t \* MERGEFORMAT </w:instrText>
      </w:r>
      <w:r w:rsidR="00301C0B">
        <w:fldChar w:fldCharType="separate"/>
      </w:r>
      <w:r w:rsidR="00DA3FF9">
        <w:t>31.1.1</w:t>
      </w:r>
      <w:r w:rsidR="00301C0B">
        <w:fldChar w:fldCharType="end"/>
      </w:r>
      <w:bookmarkEnd w:id="861"/>
      <w:r>
        <w:t xml:space="preserve"> (</w:t>
      </w:r>
      <w:r w:rsidRPr="000E1822">
        <w:rPr>
          <w:i/>
        </w:rPr>
        <w:t>Termination by the Authority</w:t>
      </w:r>
      <w:r>
        <w:t xml:space="preserve">) or by the Supplier pursuant to </w:t>
      </w:r>
      <w:bookmarkStart w:id="862" w:name="_9kMIH5YVtCIAAJHDGHpt1r3WF32qz02IE1DG2Wh"/>
      <w:r w:rsidR="00151680">
        <w:t>Clause </w:t>
      </w:r>
      <w:r w:rsidR="00301C0B">
        <w:fldChar w:fldCharType="begin"/>
      </w:r>
      <w:r w:rsidR="00301C0B">
        <w:instrText xml:space="preserve"> REF _Ref_ContractCompanion_9kb9Ur4CI \w \h \t \* MERGEFORMAT </w:instrText>
      </w:r>
      <w:r w:rsidR="00301C0B">
        <w:fldChar w:fldCharType="separate"/>
      </w:r>
      <w:r w:rsidR="00DA3FF9">
        <w:t>31.3.1</w:t>
      </w:r>
      <w:r w:rsidR="00301C0B">
        <w:fldChar w:fldCharType="end"/>
      </w:r>
      <w:bookmarkEnd w:id="862"/>
      <w:r>
        <w:t xml:space="preserve"> (</w:t>
      </w:r>
      <w:r w:rsidRPr="000E1822">
        <w:rPr>
          <w:i/>
        </w:rPr>
        <w:t>Termination by the Supplier</w:t>
      </w:r>
      <w:r>
        <w:t>) shall in no event exceed the following amounts:</w:t>
      </w:r>
      <w:bookmarkEnd w:id="858"/>
      <w:r>
        <w:t xml:space="preserve"> </w:t>
      </w:r>
      <w:bookmarkEnd w:id="859"/>
    </w:p>
    <w:p w14:paraId="4C31F186" w14:textId="43B5B602" w:rsidR="000E1822" w:rsidRDefault="000E1822" w:rsidP="00165577">
      <w:pPr>
        <w:pStyle w:val="Level4"/>
      </w:pPr>
      <w:r>
        <w:t xml:space="preserve">in relation to the Unrecovered Payment, the amount set out in </w:t>
      </w:r>
      <w:bookmarkStart w:id="863" w:name="_9kR3WTr2CC4CHaEnoewrqyE"/>
      <w:r w:rsidRPr="009F7DD6">
        <w:t>Paragraph</w:t>
      </w:r>
      <w:r>
        <w:t xml:space="preserve"> 4</w:t>
      </w:r>
      <w:bookmarkEnd w:id="863"/>
      <w:r>
        <w:t xml:space="preserve"> of </w:t>
      </w:r>
      <w:bookmarkStart w:id="864" w:name="_9kMIH5YVtCIA9DHMJcIyBsuAGC8oa5E6818HDJ"/>
      <w:bookmarkStart w:id="865" w:name="_9kMHG5YVt4DDCMIcLhkhy7sFR"/>
      <w:r w:rsidRPr="00524961">
        <w:t>Schedule</w:t>
      </w:r>
      <w:r>
        <w:t xml:space="preserve"> </w:t>
      </w:r>
      <w:r w:rsidR="00FE0954">
        <w:t>16</w:t>
      </w:r>
      <w:bookmarkEnd w:id="864"/>
      <w:bookmarkEnd w:id="865"/>
      <w:r>
        <w:t xml:space="preserve"> (</w:t>
      </w:r>
      <w:r w:rsidRPr="000E1822">
        <w:rPr>
          <w:i/>
        </w:rPr>
        <w:t>Payments on Termination</w:t>
      </w:r>
      <w:r>
        <w:t>);</w:t>
      </w:r>
    </w:p>
    <w:p w14:paraId="330B72C1" w14:textId="7E164275" w:rsidR="000E1822" w:rsidRDefault="000E1822" w:rsidP="00165577">
      <w:pPr>
        <w:pStyle w:val="Level4"/>
      </w:pPr>
      <w:r>
        <w:t xml:space="preserve">in relation to the Breakage Costs Payment, the amount set out in </w:t>
      </w:r>
      <w:bookmarkStart w:id="866" w:name="_9kR3WTr2CC4CIbEnoewrqyDM"/>
      <w:r w:rsidRPr="009F7DD6">
        <w:t>Paragraph</w:t>
      </w:r>
      <w:r>
        <w:t xml:space="preserve"> 3.2</w:t>
      </w:r>
      <w:bookmarkEnd w:id="866"/>
      <w:r>
        <w:t xml:space="preserve"> of </w:t>
      </w:r>
      <w:bookmarkStart w:id="867" w:name="_9kMJI5YVtCIA9DHMJcIyBsuAGC8oa5E6818HDJ"/>
      <w:bookmarkStart w:id="868" w:name="_9kMIH5YVt4DDCMIcLhkhy7sFR"/>
      <w:r w:rsidRPr="00524961">
        <w:t>Schedule</w:t>
      </w:r>
      <w:r>
        <w:t xml:space="preserve"> </w:t>
      </w:r>
      <w:r w:rsidR="00FE0954">
        <w:t>16</w:t>
      </w:r>
      <w:bookmarkEnd w:id="867"/>
      <w:bookmarkEnd w:id="868"/>
      <w:r>
        <w:t xml:space="preserve"> (</w:t>
      </w:r>
      <w:r w:rsidRPr="000E1822">
        <w:rPr>
          <w:i/>
        </w:rPr>
        <w:t>Payments on Termination</w:t>
      </w:r>
      <w:r>
        <w:t>); and</w:t>
      </w:r>
    </w:p>
    <w:p w14:paraId="593E351F" w14:textId="4B3F5060" w:rsidR="000E1822" w:rsidRDefault="000E1822" w:rsidP="00165577">
      <w:pPr>
        <w:pStyle w:val="Level4"/>
      </w:pPr>
      <w:r>
        <w:t xml:space="preserve">in relation to the Compensation Payment, the amount set out in </w:t>
      </w:r>
      <w:bookmarkStart w:id="869" w:name="_9kMHG5YVt4EE6BIeGpqgyts0I"/>
      <w:r w:rsidRPr="009F7DD6">
        <w:t>Paragraph</w:t>
      </w:r>
      <w:r>
        <w:t xml:space="preserve"> 6</w:t>
      </w:r>
      <w:bookmarkEnd w:id="869"/>
      <w:r>
        <w:t xml:space="preserve"> of </w:t>
      </w:r>
      <w:bookmarkStart w:id="870" w:name="_9kMKJ5YVtCIA9DHMJcIyBsuAGC8oa5E6818HDJ"/>
      <w:bookmarkStart w:id="871" w:name="_9kMJI5YVt4DDCMIcLhkhy7sFR"/>
      <w:r w:rsidRPr="00524961">
        <w:t>Schedule</w:t>
      </w:r>
      <w:r>
        <w:t xml:space="preserve"> </w:t>
      </w:r>
      <w:r w:rsidR="00FE0954">
        <w:t>16</w:t>
      </w:r>
      <w:bookmarkEnd w:id="870"/>
      <w:bookmarkEnd w:id="871"/>
      <w:r>
        <w:t xml:space="preserve"> (</w:t>
      </w:r>
      <w:r w:rsidRPr="000E1822">
        <w:rPr>
          <w:i/>
        </w:rPr>
        <w:t>Payments on Termination</w:t>
      </w:r>
      <w:r>
        <w:t xml:space="preserve">); and </w:t>
      </w:r>
    </w:p>
    <w:p w14:paraId="4288CC64" w14:textId="68BC544D" w:rsidR="000E1822" w:rsidRDefault="000E1822" w:rsidP="00165577">
      <w:pPr>
        <w:pStyle w:val="Level3"/>
      </w:pPr>
      <w:r>
        <w:t xml:space="preserve">the </w:t>
      </w:r>
      <w:bookmarkStart w:id="872" w:name="_9kMJ5K6ZWu9A679B"/>
      <w:r>
        <w:t>Authority's</w:t>
      </w:r>
      <w:bookmarkEnd w:id="872"/>
      <w:r>
        <w:t xml:space="preserve"> aggregate liability in respect of all Losses incurred by the Supplier under or in connection with this </w:t>
      </w:r>
      <w:r w:rsidR="000A48F3">
        <w:t>Contract</w:t>
      </w:r>
      <w:r>
        <w:t xml:space="preserve"> as a result of Defaults of the Authority shall in no event exceed:</w:t>
      </w:r>
    </w:p>
    <w:p w14:paraId="1515E1E9" w14:textId="77777777" w:rsidR="000E1822" w:rsidRDefault="000E1822" w:rsidP="00165577">
      <w:pPr>
        <w:pStyle w:val="Level4"/>
      </w:pPr>
      <w:r>
        <w:t xml:space="preserve">in relation to Defaults occurring in the first Contract Year, an amount equal to the Estimated Year 1 Charges; </w:t>
      </w:r>
    </w:p>
    <w:p w14:paraId="0388695C" w14:textId="1BFAF6CD" w:rsidR="000E1822" w:rsidRDefault="000E1822" w:rsidP="00165577">
      <w:pPr>
        <w:pStyle w:val="Level4"/>
      </w:pPr>
      <w:r>
        <w:t xml:space="preserve">in relation to Defaults occurring during any subsequent Contract Year, an amount equal to the total Charges paid and/or due to be paid under this </w:t>
      </w:r>
      <w:r w:rsidR="000A48F3">
        <w:t>Contract</w:t>
      </w:r>
      <w:r>
        <w:t xml:space="preserve"> in the Contract Year immediately preceding the occurrence of the Default; and</w:t>
      </w:r>
    </w:p>
    <w:p w14:paraId="233EAD5D" w14:textId="77777777" w:rsidR="000E1822" w:rsidRDefault="000E1822" w:rsidP="00165577">
      <w:pPr>
        <w:pStyle w:val="Level4"/>
      </w:pPr>
      <w:r>
        <w:t xml:space="preserve">in relation to Defaults occurring after the end of the Term, an amount equal to the total Charges paid and/or due to be paid to the Supplier in the 12 month period immediately prior to the last day of the Term. </w:t>
      </w:r>
    </w:p>
    <w:bookmarkEnd w:id="836"/>
    <w:p w14:paraId="368D9271" w14:textId="77777777" w:rsidR="000E1822" w:rsidRDefault="000E1822" w:rsidP="00172C9E">
      <w:pPr>
        <w:pStyle w:val="Sub-heading"/>
      </w:pPr>
      <w:r>
        <w:t>Consequential Losses</w:t>
      </w:r>
    </w:p>
    <w:p w14:paraId="7037C1BB" w14:textId="33DAC18B" w:rsidR="000E1822" w:rsidRDefault="000E1822" w:rsidP="00C553F6">
      <w:pPr>
        <w:pStyle w:val="Level2"/>
        <w:keepNext/>
      </w:pPr>
      <w:bookmarkStart w:id="873" w:name="_9kR3WTrAG8AB9CFLjeukoiyGCWOt3M78XYYWbc8"/>
      <w:bookmarkStart w:id="874" w:name="_Ref_ContractCompanion_9kb9Ur673"/>
      <w:r>
        <w:t xml:space="preserve">Subject to </w:t>
      </w:r>
      <w:bookmarkStart w:id="875" w:name="_9kMJI5YVtCIACFHIHHaLn33p0mQzJRK578GRHJU"/>
      <w:r w:rsidR="00151680">
        <w:t>Clauses </w:t>
      </w:r>
      <w:r w:rsidR="0013410C">
        <w:fldChar w:fldCharType="begin"/>
      </w:r>
      <w:r w:rsidR="0013410C">
        <w:instrText xml:space="preserve"> REF _Ref_ContractCompanion_9kb9Ur699 \n \h \t \* MERGEFORMAT </w:instrText>
      </w:r>
      <w:r w:rsidR="0013410C">
        <w:fldChar w:fldCharType="separate"/>
      </w:r>
      <w:r w:rsidR="00DA3FF9">
        <w:t>23.1</w:t>
      </w:r>
      <w:r w:rsidR="0013410C">
        <w:fldChar w:fldCharType="end"/>
      </w:r>
      <w:bookmarkEnd w:id="875"/>
      <w:r>
        <w:t xml:space="preserve">, </w:t>
      </w:r>
      <w:bookmarkStart w:id="876" w:name="_9kMIH5YVtCIACFEFHIhUmYjD960u4JE5vpy9AJa"/>
      <w:r w:rsidR="0013410C">
        <w:fldChar w:fldCharType="begin"/>
      </w:r>
      <w:r w:rsidR="0013410C">
        <w:instrText xml:space="preserve"> REF _Ref_ContractCompanion_9kb9Ur696 \n \h \t \* MERGEFORMAT </w:instrText>
      </w:r>
      <w:r w:rsidR="0013410C">
        <w:fldChar w:fldCharType="separate"/>
      </w:r>
      <w:r w:rsidR="00DA3FF9">
        <w:t>23.2</w:t>
      </w:r>
      <w:r w:rsidR="0013410C">
        <w:fldChar w:fldCharType="end"/>
      </w:r>
      <w:bookmarkEnd w:id="876"/>
      <w:r>
        <w:t xml:space="preserve"> and </w:t>
      </w:r>
      <w:bookmarkStart w:id="877" w:name="_9kMIH5YVtCIACFBCHJiUmGRH51C7ARRF6wqzABK"/>
      <w:r w:rsidR="0013410C">
        <w:fldChar w:fldCharType="begin"/>
      </w:r>
      <w:r w:rsidR="0013410C">
        <w:instrText xml:space="preserve"> REF _Ref_ContractCompanion_9kb9Ur68C \n \h \t \* MERGEFORMAT </w:instrText>
      </w:r>
      <w:r w:rsidR="0013410C">
        <w:fldChar w:fldCharType="separate"/>
      </w:r>
      <w:r w:rsidR="00DA3FF9">
        <w:t>23.3</w:t>
      </w:r>
      <w:r w:rsidR="0013410C">
        <w:fldChar w:fldCharType="end"/>
      </w:r>
      <w:bookmarkEnd w:id="877"/>
      <w:r>
        <w:t xml:space="preserve"> (</w:t>
      </w:r>
      <w:r w:rsidRPr="000E1822">
        <w:rPr>
          <w:i/>
        </w:rPr>
        <w:t>Unlimited Liability</w:t>
      </w:r>
      <w:r>
        <w:t xml:space="preserve">) and </w:t>
      </w:r>
      <w:bookmarkStart w:id="878" w:name="_9kMHG5YVtCIACD8BHOhV8H7555I1w0w76WW1BUF"/>
      <w:r w:rsidR="00151680">
        <w:t>Clause </w:t>
      </w:r>
      <w:r w:rsidR="00301C0B">
        <w:fldChar w:fldCharType="begin"/>
      </w:r>
      <w:r w:rsidR="00301C0B">
        <w:instrText xml:space="preserve"> REF _Ref_ContractCompanion_9kb9Ur5FJ \n \h \t \* MERGEFORMAT </w:instrText>
      </w:r>
      <w:r w:rsidR="00301C0B">
        <w:fldChar w:fldCharType="separate"/>
      </w:r>
      <w:r w:rsidR="00DA3FF9">
        <w:t>23.8</w:t>
      </w:r>
      <w:r w:rsidR="00301C0B">
        <w:fldChar w:fldCharType="end"/>
      </w:r>
      <w:bookmarkEnd w:id="878"/>
      <w:r>
        <w:t>, neither Party shall be liable to the other Party for:</w:t>
      </w:r>
      <w:bookmarkEnd w:id="873"/>
      <w:r>
        <w:t xml:space="preserve"> </w:t>
      </w:r>
      <w:bookmarkEnd w:id="874"/>
    </w:p>
    <w:p w14:paraId="2610041E" w14:textId="37A63720" w:rsidR="000E1822" w:rsidRDefault="000E1822" w:rsidP="00165577">
      <w:pPr>
        <w:pStyle w:val="Level3"/>
      </w:pPr>
      <w:r>
        <w:t xml:space="preserve">any indirect, special or consequential Loss; </w:t>
      </w:r>
      <w:r w:rsidR="00B425AB">
        <w:t>and/</w:t>
      </w:r>
      <w:r>
        <w:t>or</w:t>
      </w:r>
    </w:p>
    <w:p w14:paraId="4F7ABD00" w14:textId="7675E863" w:rsidR="000E1822" w:rsidRDefault="000E1822" w:rsidP="00165577">
      <w:pPr>
        <w:pStyle w:val="Level3"/>
      </w:pPr>
      <w:r>
        <w:t>any loss of profits, turnover, business opportunities or damage to goodwill (in each case whether direct or indirect).</w:t>
      </w:r>
    </w:p>
    <w:p w14:paraId="32B19B7E" w14:textId="742D983E" w:rsidR="000E1822" w:rsidRDefault="000E1822" w:rsidP="000E1822">
      <w:pPr>
        <w:pStyle w:val="Level2"/>
      </w:pPr>
      <w:bookmarkStart w:id="879" w:name="_Ref_ContractCompanion_9kb9Ur5FJ"/>
      <w:bookmarkStart w:id="880" w:name="_9kR3WTrAG8AB69FMfT6F5333Gzuyu54UUz9SDOd"/>
      <w:r>
        <w:t xml:space="preserve">Notwithstanding </w:t>
      </w:r>
      <w:bookmarkStart w:id="881" w:name="_9kMJI5YVtCIACDBEHNlgwmqk0IEYQv5O9AZaaYd"/>
      <w:r w:rsidR="00151680">
        <w:t>Clause </w:t>
      </w:r>
      <w:r w:rsidR="00301C0B">
        <w:fldChar w:fldCharType="begin"/>
      </w:r>
      <w:r w:rsidR="00301C0B">
        <w:instrText xml:space="preserve"> REF _Ref_ContractCompanion_9kb9Ur673 \n \h \t \* MERGEFORMAT </w:instrText>
      </w:r>
      <w:r w:rsidR="00301C0B">
        <w:fldChar w:fldCharType="separate"/>
      </w:r>
      <w:r w:rsidR="00DA3FF9">
        <w:t>23.7</w:t>
      </w:r>
      <w:r w:rsidR="00301C0B">
        <w:fldChar w:fldCharType="end"/>
      </w:r>
      <w:bookmarkEnd w:id="881"/>
      <w:r>
        <w:t xml:space="preserve"> but subject to </w:t>
      </w:r>
      <w:bookmarkStart w:id="882" w:name="_9kMHG5YVtCIACEHJHKigwmqk0IEYQv5O9AZaa66"/>
      <w:r w:rsidR="00151680">
        <w:t>Clause </w:t>
      </w:r>
      <w:r w:rsidR="0013410C">
        <w:fldChar w:fldCharType="begin"/>
      </w:r>
      <w:r w:rsidR="0013410C">
        <w:instrText xml:space="preserve"> REF _Ref_ContractCompanion_9kb9Ur689 \n \h \t \* MERGEFORMAT </w:instrText>
      </w:r>
      <w:r w:rsidR="0013410C">
        <w:fldChar w:fldCharType="separate"/>
      </w:r>
      <w:r w:rsidR="00DA3FF9">
        <w:t>23.4</w:t>
      </w:r>
      <w:r w:rsidR="0013410C">
        <w:fldChar w:fldCharType="end"/>
      </w:r>
      <w:bookmarkEnd w:id="882"/>
      <w:r>
        <w:t>, the Supplier acknowledges that the Authority may, amongst other things, recover from the Supplier the following Losses incurred by the Authority to the extent that they arise as a result of a Default by the Supplier:</w:t>
      </w:r>
      <w:bookmarkEnd w:id="879"/>
      <w:bookmarkEnd w:id="880"/>
    </w:p>
    <w:p w14:paraId="62A6F93A" w14:textId="77777777" w:rsidR="000E1822" w:rsidRDefault="000E1822" w:rsidP="00165577">
      <w:pPr>
        <w:pStyle w:val="Level3"/>
      </w:pPr>
      <w:r>
        <w:t>any additional operational and/or administrative costs and expenses incurred by the Authority, including costs relating to time spent by or on behalf of the Authority in dealing with the consequences of the Default;</w:t>
      </w:r>
    </w:p>
    <w:p w14:paraId="3AB418B6" w14:textId="77777777" w:rsidR="000E1822" w:rsidRDefault="000E1822" w:rsidP="0040783A">
      <w:pPr>
        <w:pStyle w:val="Level3"/>
      </w:pPr>
      <w:r>
        <w:t xml:space="preserve">any wasted expenditure or charges; </w:t>
      </w:r>
    </w:p>
    <w:p w14:paraId="2A24D483" w14:textId="04C81710" w:rsidR="000E1822" w:rsidRDefault="000E1822" w:rsidP="00165577">
      <w:pPr>
        <w:pStyle w:val="Level3"/>
      </w:pPr>
      <w:r>
        <w:t xml:space="preserve">the additional cost of procuring Replacement Services for the remainder of the Term and/or replacement Deliverables, which shall include any incremental costs associated with such Replacement Services and/or replacement Deliverables above those which would have been payable under this </w:t>
      </w:r>
      <w:r w:rsidR="000A48F3">
        <w:t>Contract</w:t>
      </w:r>
      <w:r>
        <w:t>;</w:t>
      </w:r>
    </w:p>
    <w:p w14:paraId="61F9699F" w14:textId="77777777" w:rsidR="000E1822" w:rsidRDefault="000E1822" w:rsidP="00165577">
      <w:pPr>
        <w:pStyle w:val="Level3"/>
      </w:pPr>
      <w:r>
        <w:t xml:space="preserve">any compensation or interest paid to a third party by the Authority; </w:t>
      </w:r>
    </w:p>
    <w:p w14:paraId="3855F644" w14:textId="77777777" w:rsidR="000E1822" w:rsidRDefault="000E1822" w:rsidP="00165577">
      <w:pPr>
        <w:pStyle w:val="Level3"/>
      </w:pPr>
      <w:r>
        <w:t>any fine or penalty incurred by the Authority pursuant to Law and any costs incurred by the Authority in defending any proceedings which result in such fine or penalty; and</w:t>
      </w:r>
    </w:p>
    <w:p w14:paraId="54D5720F" w14:textId="1192D1B3" w:rsidR="000E1822" w:rsidRDefault="000E1822" w:rsidP="00165577">
      <w:pPr>
        <w:pStyle w:val="Level3"/>
      </w:pPr>
      <w:r>
        <w:t xml:space="preserve">any anticipated savings identified in </w:t>
      </w:r>
      <w:bookmarkStart w:id="883" w:name="_9kMHG5YVtCIA9CFLNRG62mn1uz4peW6F87D"/>
      <w:bookmarkStart w:id="884" w:name="_9kR3WTr2BBAJLgJfifw5qDT"/>
      <w:r w:rsidRPr="00524961">
        <w:t>Schedule</w:t>
      </w:r>
      <w:r>
        <w:t xml:space="preserve"> </w:t>
      </w:r>
      <w:r w:rsidR="00FE0954">
        <w:t>20</w:t>
      </w:r>
      <w:bookmarkEnd w:id="883"/>
      <w:bookmarkEnd w:id="884"/>
      <w:r>
        <w:t xml:space="preserve"> (</w:t>
      </w:r>
      <w:r w:rsidRPr="000E1822">
        <w:rPr>
          <w:i/>
        </w:rPr>
        <w:t>Anticipated</w:t>
      </w:r>
      <w:r>
        <w:t xml:space="preserve"> </w:t>
      </w:r>
      <w:r w:rsidRPr="000E1822">
        <w:rPr>
          <w:i/>
        </w:rPr>
        <w:t>Savings</w:t>
      </w:r>
      <w:r>
        <w:t>).</w:t>
      </w:r>
    </w:p>
    <w:p w14:paraId="1B857DBF" w14:textId="77777777" w:rsidR="000E1822" w:rsidRDefault="000E1822" w:rsidP="00172C9E">
      <w:pPr>
        <w:pStyle w:val="Sub-heading"/>
      </w:pPr>
      <w:r>
        <w:t>Conduct of indemnity claims</w:t>
      </w:r>
    </w:p>
    <w:p w14:paraId="6B35C91F" w14:textId="0B297CFC" w:rsidR="000E1822" w:rsidRDefault="000E1822" w:rsidP="000E1822">
      <w:pPr>
        <w:pStyle w:val="Level2"/>
      </w:pPr>
      <w:r>
        <w:t xml:space="preserve">Where under this </w:t>
      </w:r>
      <w:r w:rsidR="000A48F3">
        <w:t>Contract</w:t>
      </w:r>
      <w:r>
        <w:t xml:space="preserve"> one Party indemnifies the other Party, the Parties shall comply with the provisions of </w:t>
      </w:r>
      <w:bookmarkStart w:id="885" w:name="_9kMHG5YVtCIA9BAIPUJ1rzzzCzOPus5G"/>
      <w:r w:rsidRPr="00524961">
        <w:t>Schedule</w:t>
      </w:r>
      <w:r>
        <w:t xml:space="preserve"> </w:t>
      </w:r>
      <w:r w:rsidR="00FE0954">
        <w:t>27</w:t>
      </w:r>
      <w:bookmarkEnd w:id="885"/>
      <w:r>
        <w:t xml:space="preserve"> (</w:t>
      </w:r>
      <w:r w:rsidRPr="000E1822">
        <w:rPr>
          <w:i/>
        </w:rPr>
        <w:t>Conduct of Claims</w:t>
      </w:r>
      <w:r>
        <w:t xml:space="preserve">) in relation to the conduct of claims made by a third person against the Party having (or claiming to have) the benefit of the indemnity. </w:t>
      </w:r>
    </w:p>
    <w:p w14:paraId="0971A812" w14:textId="77777777" w:rsidR="000E1822" w:rsidRDefault="000E1822" w:rsidP="00172C9E">
      <w:pPr>
        <w:pStyle w:val="Sub-heading"/>
      </w:pPr>
      <w:r>
        <w:t>Mitigation</w:t>
      </w:r>
    </w:p>
    <w:p w14:paraId="68496D1D" w14:textId="6159784A" w:rsidR="000E1822" w:rsidRDefault="000E1822" w:rsidP="000E1822">
      <w:pPr>
        <w:pStyle w:val="Level2"/>
      </w:pPr>
      <w:r>
        <w:t xml:space="preserve">Each Party shall use all reasonable endeavours to mitigate any loss or damage suffered arising out of or in connection with this </w:t>
      </w:r>
      <w:r w:rsidR="000A48F3">
        <w:t>Contract</w:t>
      </w:r>
      <w:r>
        <w:t xml:space="preserve">, including any Losses for which the relevant Party is entitled to bring a claim against the other Party pursuant to the indemnities in this </w:t>
      </w:r>
      <w:r w:rsidR="000A48F3">
        <w:t>Contract</w:t>
      </w:r>
      <w:r>
        <w:t>.</w:t>
      </w:r>
    </w:p>
    <w:p w14:paraId="63EBE2AD" w14:textId="4B53CC3B" w:rsidR="000E1822" w:rsidRDefault="00550228" w:rsidP="00C553F6">
      <w:pPr>
        <w:pStyle w:val="Level1"/>
        <w:keepNext/>
      </w:pPr>
      <w:bookmarkStart w:id="886" w:name="_Toc89699614"/>
      <w:bookmarkStart w:id="887" w:name="_Ref98927297"/>
      <w:bookmarkStart w:id="888" w:name="_Toc141194875"/>
      <w:r>
        <w:t>Insurance</w:t>
      </w:r>
      <w:bookmarkEnd w:id="886"/>
      <w:bookmarkEnd w:id="887"/>
      <w:bookmarkEnd w:id="888"/>
    </w:p>
    <w:p w14:paraId="6B63EB53" w14:textId="13746F53" w:rsidR="008204FC" w:rsidRDefault="000E1822" w:rsidP="00521031">
      <w:pPr>
        <w:pStyle w:val="Level2"/>
      </w:pPr>
      <w:r>
        <w:t xml:space="preserve">The Supplier shall comply with the provisions of </w:t>
      </w:r>
      <w:bookmarkStart w:id="889" w:name="_9kMHG5YVtCIACKHDHYO5DDurumcX3KDB8457NT"/>
      <w:r w:rsidRPr="00524961">
        <w:t>Schedule</w:t>
      </w:r>
      <w:r>
        <w:t xml:space="preserve"> </w:t>
      </w:r>
      <w:r w:rsidR="00FE0954">
        <w:t>6</w:t>
      </w:r>
      <w:bookmarkEnd w:id="889"/>
      <w:r>
        <w:t xml:space="preserve"> (</w:t>
      </w:r>
      <w:r w:rsidRPr="000E1822">
        <w:rPr>
          <w:i/>
        </w:rPr>
        <w:t>Insurance</w:t>
      </w:r>
      <w:r>
        <w:t xml:space="preserve"> </w:t>
      </w:r>
      <w:r w:rsidRPr="000E1822">
        <w:rPr>
          <w:i/>
        </w:rPr>
        <w:t>Requirements</w:t>
      </w:r>
      <w:r>
        <w:t>) in relation to obtaining and maintaining insurance.</w:t>
      </w:r>
    </w:p>
    <w:p w14:paraId="7347BF3E" w14:textId="63A91B8C" w:rsidR="000E1822" w:rsidRDefault="000E1822">
      <w:pPr>
        <w:rPr>
          <w:rFonts w:eastAsia="Times New Roman" w:cs="Times New Roman"/>
          <w:szCs w:val="24"/>
          <w:lang w:eastAsia="en-GB"/>
        </w:rPr>
      </w:pPr>
    </w:p>
    <w:p w14:paraId="2280A38A" w14:textId="74CF18EA" w:rsidR="000E1822" w:rsidRDefault="00550228" w:rsidP="00C553F6">
      <w:pPr>
        <w:pStyle w:val="Sectionheading"/>
        <w:ind w:left="720" w:hanging="720"/>
      </w:pPr>
      <w:bookmarkStart w:id="890" w:name="_9kR3WTr8E845Dgvgw3z5z"/>
      <w:bookmarkStart w:id="891" w:name="_Toc89699615"/>
      <w:bookmarkStart w:id="892" w:name="_Toc141194876"/>
      <w:bookmarkEnd w:id="890"/>
      <w:r>
        <w:t>Remedies and Relief</w:t>
      </w:r>
      <w:bookmarkEnd w:id="891"/>
      <w:bookmarkEnd w:id="892"/>
    </w:p>
    <w:p w14:paraId="3C0E9BE8" w14:textId="45544071" w:rsidR="000E1822" w:rsidRDefault="00550228" w:rsidP="00847196">
      <w:pPr>
        <w:pStyle w:val="Level1"/>
      </w:pPr>
      <w:bookmarkStart w:id="893" w:name="_Toc89699616"/>
      <w:bookmarkStart w:id="894" w:name="_Toc141194877"/>
      <w:r>
        <w:t>Rectification Plan Process</w:t>
      </w:r>
      <w:bookmarkEnd w:id="893"/>
      <w:bookmarkEnd w:id="894"/>
    </w:p>
    <w:p w14:paraId="177FE4A8" w14:textId="77777777" w:rsidR="000E1822" w:rsidRDefault="000E1822" w:rsidP="00C553F6">
      <w:pPr>
        <w:pStyle w:val="Level2"/>
        <w:keepNext/>
      </w:pPr>
      <w:bookmarkStart w:id="895" w:name="_Ref_ContractCompanion_9kb9Ur5FD"/>
      <w:bookmarkStart w:id="896" w:name="_9kR3WTrAH99JJDHHTN50mk23wCJ8q3"/>
      <w:bookmarkStart w:id="897" w:name="_Ref_ContractCompanion_9kb9Ur5FG"/>
      <w:bookmarkStart w:id="898" w:name="_9kR3WTrAG89JMGHHTN50mk23wCJ8q3"/>
      <w:r>
        <w:t>In the event that:</w:t>
      </w:r>
      <w:bookmarkEnd w:id="895"/>
      <w:bookmarkEnd w:id="896"/>
      <w:bookmarkEnd w:id="897"/>
      <w:bookmarkEnd w:id="898"/>
    </w:p>
    <w:p w14:paraId="2073BE8D" w14:textId="77777777" w:rsidR="000E1822" w:rsidRDefault="000E1822" w:rsidP="00165577">
      <w:pPr>
        <w:pStyle w:val="Level3"/>
      </w:pPr>
      <w:r>
        <w:t>there is, or is reasonably likely to be, a Delay; and/or</w:t>
      </w:r>
    </w:p>
    <w:p w14:paraId="1361DF92" w14:textId="77777777" w:rsidR="000E1822" w:rsidRDefault="000E1822" w:rsidP="00165577">
      <w:pPr>
        <w:pStyle w:val="Level3"/>
      </w:pPr>
      <w:r>
        <w:t>in any Service Period there has been:</w:t>
      </w:r>
    </w:p>
    <w:p w14:paraId="2CCAAE4B" w14:textId="77777777" w:rsidR="000E1822" w:rsidRDefault="000E1822" w:rsidP="00165577">
      <w:pPr>
        <w:pStyle w:val="Level4"/>
      </w:pPr>
      <w:r>
        <w:t>a Material KPI Failure; and/or</w:t>
      </w:r>
    </w:p>
    <w:p w14:paraId="768D4D4F" w14:textId="77777777" w:rsidR="000E1822" w:rsidRDefault="000E1822" w:rsidP="00165577">
      <w:pPr>
        <w:pStyle w:val="Level4"/>
      </w:pPr>
      <w:r>
        <w:t>a Material PI Failure; and/or</w:t>
      </w:r>
    </w:p>
    <w:p w14:paraId="25DBB647" w14:textId="36158BC5" w:rsidR="000E1822" w:rsidRDefault="000E1822" w:rsidP="00165577">
      <w:pPr>
        <w:pStyle w:val="Level3"/>
      </w:pPr>
      <w:r>
        <w:t xml:space="preserve">the Supplier commits a </w:t>
      </w:r>
      <w:r w:rsidR="00B425AB">
        <w:t>M</w:t>
      </w:r>
      <w:r>
        <w:t xml:space="preserve">aterial Default that is capable of remedy, </w:t>
      </w:r>
    </w:p>
    <w:p w14:paraId="78EC8EE4" w14:textId="4068A891" w:rsidR="000E1822" w:rsidRDefault="000E1822" w:rsidP="007F5619">
      <w:pPr>
        <w:pStyle w:val="StdBodyText2"/>
      </w:pPr>
      <w:r>
        <w:t>(each a “</w:t>
      </w:r>
      <w:r w:rsidRPr="007F5619">
        <w:rPr>
          <w:rStyle w:val="StdBodyTextBoldChar"/>
        </w:rPr>
        <w:t>Notifiable Default</w:t>
      </w:r>
      <w:r>
        <w:t xml:space="preserve">”), the Supplier shall notify the Authority of the Notifiable Default as soon as practicable but in any event within 3 Working Days of becoming aware of the Notifiable Default, detailing the actual or anticipated effect of the Notifiable Default and, unless the Notifiable Default also constitutes a Rectification Plan Failure or other Supplier Termination Event, the Authority may not terminate this </w:t>
      </w:r>
      <w:r w:rsidR="000A48F3">
        <w:t>Contract</w:t>
      </w:r>
      <w:r>
        <w:t xml:space="preserve"> in whole or in part on the grounds of the Notifiable Default without first following the Rectification Plan Process. </w:t>
      </w:r>
    </w:p>
    <w:p w14:paraId="2632BD83" w14:textId="77777777" w:rsidR="000E1822" w:rsidRDefault="000E1822" w:rsidP="00172C9E">
      <w:pPr>
        <w:pStyle w:val="Sub-heading"/>
      </w:pPr>
      <w:r>
        <w:t>Notification</w:t>
      </w:r>
    </w:p>
    <w:p w14:paraId="039D07A9" w14:textId="77777777" w:rsidR="000E1822" w:rsidRDefault="000E1822" w:rsidP="00C553F6">
      <w:pPr>
        <w:pStyle w:val="Level2"/>
        <w:keepNext/>
      </w:pPr>
      <w:bookmarkStart w:id="899" w:name="_Ref_ContractCompanion_9kb9Ur5EJ"/>
      <w:bookmarkStart w:id="900" w:name="_9kR3WTrAG89JGAHIUF"/>
      <w:r>
        <w:t>If:</w:t>
      </w:r>
      <w:bookmarkEnd w:id="899"/>
      <w:bookmarkEnd w:id="900"/>
    </w:p>
    <w:p w14:paraId="3A3B934B" w14:textId="08B53D2B" w:rsidR="000E1822" w:rsidRDefault="000E1822" w:rsidP="00165577">
      <w:pPr>
        <w:pStyle w:val="Level3"/>
      </w:pPr>
      <w:r>
        <w:t xml:space="preserve">the Supplier notifies the Authority pursuant to </w:t>
      </w:r>
      <w:bookmarkStart w:id="901" w:name="_9kMIH5YVtCIABLOIJJVP72om45yELAs5"/>
      <w:r w:rsidR="00151680">
        <w:t>Clause </w:t>
      </w:r>
      <w:r w:rsidR="00301C0B">
        <w:fldChar w:fldCharType="begin"/>
      </w:r>
      <w:r w:rsidR="00301C0B">
        <w:instrText xml:space="preserve"> REF _Ref_ContractCompanion_9kb9Ur5FG \n \h \t \* MERGEFORMAT </w:instrText>
      </w:r>
      <w:r w:rsidR="00301C0B">
        <w:fldChar w:fldCharType="separate"/>
      </w:r>
      <w:r w:rsidR="00DA3FF9">
        <w:t>25.1</w:t>
      </w:r>
      <w:r w:rsidR="00301C0B">
        <w:fldChar w:fldCharType="end"/>
      </w:r>
      <w:bookmarkEnd w:id="901"/>
      <w:r>
        <w:t xml:space="preserve"> that a Notifiable Default has occurred; or</w:t>
      </w:r>
    </w:p>
    <w:p w14:paraId="1A8E873B" w14:textId="77777777" w:rsidR="000E1822" w:rsidRDefault="000E1822" w:rsidP="00165577">
      <w:pPr>
        <w:pStyle w:val="Level3"/>
      </w:pPr>
      <w:r>
        <w:t>the Authority notifies the Supplier that it considers that a Notifiable Default has occurred (setting out sufficient detail so that it is reasonably clear what the Supplier has to rectify),</w:t>
      </w:r>
    </w:p>
    <w:p w14:paraId="68E693E2" w14:textId="77777777" w:rsidR="000E1822" w:rsidRDefault="000E1822" w:rsidP="007F5619">
      <w:pPr>
        <w:pStyle w:val="StdBodyText2"/>
      </w:pPr>
      <w:r>
        <w:t xml:space="preserve">then, unless the Notifiable Default also constitutes a Supplier Termination Event and the Authority serves a </w:t>
      </w:r>
      <w:bookmarkStart w:id="902" w:name="_9kR3WTr2AADF9cMr0sunu3z5fbE9tq"/>
      <w:r>
        <w:t>Termination Notice</w:t>
      </w:r>
      <w:bookmarkEnd w:id="902"/>
      <w:r>
        <w:t xml:space="preserve">, the Supplier shall comply with the Rectification Plan Process. </w:t>
      </w:r>
    </w:p>
    <w:p w14:paraId="70C440CE" w14:textId="5CEEA936" w:rsidR="000E1822" w:rsidRDefault="000E1822" w:rsidP="007F5619">
      <w:pPr>
        <w:pStyle w:val="Level2"/>
      </w:pPr>
      <w:r>
        <w:t>The “</w:t>
      </w:r>
      <w:r w:rsidRPr="007F5619">
        <w:rPr>
          <w:rStyle w:val="StdBodyTextBoldChar"/>
        </w:rPr>
        <w:t>Rectification Plan Process</w:t>
      </w:r>
      <w:r>
        <w:t xml:space="preserve">” shall be as set out in </w:t>
      </w:r>
      <w:bookmarkStart w:id="903" w:name="_9kMHG5YVtCIABKOJJMjUmYjD960u4JAtyAISC5D"/>
      <w:r w:rsidR="00151680">
        <w:t>Clauses </w:t>
      </w:r>
      <w:r w:rsidR="00301C0B">
        <w:fldChar w:fldCharType="begin"/>
      </w:r>
      <w:r w:rsidR="00301C0B">
        <w:instrText xml:space="preserve"> REF _Ref_ContractCompanion_9kb9Ur5EG \n \h \t \* MERGEFORMAT </w:instrText>
      </w:r>
      <w:r w:rsidR="00301C0B">
        <w:fldChar w:fldCharType="separate"/>
      </w:r>
      <w:r w:rsidR="00DA3FF9">
        <w:t>25.4</w:t>
      </w:r>
      <w:r w:rsidR="00301C0B">
        <w:fldChar w:fldCharType="end"/>
      </w:r>
      <w:bookmarkEnd w:id="903"/>
      <w:r>
        <w:t xml:space="preserve"> (</w:t>
      </w:r>
      <w:r w:rsidRPr="007F5619">
        <w:rPr>
          <w:i/>
        </w:rPr>
        <w:t>Submission of the draft Rectification Plan</w:t>
      </w:r>
      <w:r>
        <w:t xml:space="preserve">) to </w:t>
      </w:r>
      <w:bookmarkStart w:id="904" w:name="_9kMHG5YVtCIABJOKJRdHz2oITJ73E9CTD4GLD9P"/>
      <w:r w:rsidR="00301C0B">
        <w:fldChar w:fldCharType="begin"/>
      </w:r>
      <w:r w:rsidR="00301C0B">
        <w:instrText xml:space="preserve"> REF _Ref_ContractCompanion_9kb9Ur5DG \n \h \t \* MERGEFORMAT </w:instrText>
      </w:r>
      <w:r w:rsidR="00301C0B">
        <w:fldChar w:fldCharType="separate"/>
      </w:r>
      <w:r w:rsidR="00DA3FF9">
        <w:t>25.9</w:t>
      </w:r>
      <w:r w:rsidR="00301C0B">
        <w:fldChar w:fldCharType="end"/>
      </w:r>
      <w:bookmarkEnd w:id="904"/>
      <w:r>
        <w:t xml:space="preserve"> (</w:t>
      </w:r>
      <w:r w:rsidRPr="007F5619">
        <w:rPr>
          <w:i/>
        </w:rPr>
        <w:t>Agreement of the</w:t>
      </w:r>
      <w:r>
        <w:t xml:space="preserve"> </w:t>
      </w:r>
      <w:r w:rsidRPr="007F5619">
        <w:rPr>
          <w:i/>
        </w:rPr>
        <w:t>Rectification Plan</w:t>
      </w:r>
      <w:r>
        <w:t>).</w:t>
      </w:r>
    </w:p>
    <w:p w14:paraId="33F71AC5" w14:textId="77777777" w:rsidR="000E1822" w:rsidRDefault="000E1822" w:rsidP="00172C9E">
      <w:pPr>
        <w:pStyle w:val="Sub-heading"/>
      </w:pPr>
      <w:r>
        <w:t>Submission of the draft Rectification Plan</w:t>
      </w:r>
    </w:p>
    <w:p w14:paraId="29CABBD4" w14:textId="6FD04724" w:rsidR="000E1822" w:rsidRDefault="000E1822" w:rsidP="007F5619">
      <w:pPr>
        <w:pStyle w:val="Level2"/>
      </w:pPr>
      <w:bookmarkStart w:id="905" w:name="_9kR3WTrAG89IMHHKhSkWhB74ys2H8rw8GQA3BJC"/>
      <w:bookmarkStart w:id="906" w:name="_Ref_ContractCompanion_9kb9Ur5EG"/>
      <w:r>
        <w:t xml:space="preserve">The Supplier shall submit a draft Rectification Plan to the Authority for it to review as soon as possible and in any event within 10 Working Days (or such other period as may be agreed between the Parties) after the original notification pursuant to </w:t>
      </w:r>
      <w:bookmarkStart w:id="907" w:name="_9kMHG5YVtCIABLICJKWH"/>
      <w:r w:rsidR="00151680">
        <w:t>Clause </w:t>
      </w:r>
      <w:r w:rsidR="00301C0B">
        <w:fldChar w:fldCharType="begin"/>
      </w:r>
      <w:r w:rsidR="00301C0B">
        <w:instrText xml:space="preserve"> REF _Ref_ContractCompanion_9kb9Ur5EJ \n \h \t \* MERGEFORMAT </w:instrText>
      </w:r>
      <w:r w:rsidR="00301C0B">
        <w:fldChar w:fldCharType="separate"/>
      </w:r>
      <w:r w:rsidR="00DA3FF9">
        <w:t>25.2</w:t>
      </w:r>
      <w:r w:rsidR="00301C0B">
        <w:fldChar w:fldCharType="end"/>
      </w:r>
      <w:bookmarkEnd w:id="907"/>
      <w:r>
        <w:t xml:space="preserve"> (</w:t>
      </w:r>
      <w:r w:rsidRPr="007F5619">
        <w:rPr>
          <w:i/>
        </w:rPr>
        <w:t>Notification</w:t>
      </w:r>
      <w:r>
        <w:t>).</w:t>
      </w:r>
      <w:bookmarkEnd w:id="905"/>
      <w:r w:rsidR="002D3289">
        <w:t xml:space="preserve"> </w:t>
      </w:r>
      <w:r>
        <w:t>The Supplier shall submit a draft Rectification Plan even if the Supplier disputes that it is responsible for the Notifiable Default.</w:t>
      </w:r>
      <w:bookmarkEnd w:id="906"/>
    </w:p>
    <w:p w14:paraId="619479B2" w14:textId="77777777" w:rsidR="000E1822" w:rsidRDefault="000E1822" w:rsidP="00C553F6">
      <w:pPr>
        <w:pStyle w:val="Level2"/>
        <w:keepNext/>
      </w:pPr>
      <w:r>
        <w:t>The draft Rectification Plan shall set out:</w:t>
      </w:r>
    </w:p>
    <w:p w14:paraId="180D9F06" w14:textId="77777777" w:rsidR="000E1822" w:rsidRDefault="000E1822" w:rsidP="00165577">
      <w:pPr>
        <w:pStyle w:val="Level3"/>
      </w:pPr>
      <w:r>
        <w:t>full details of the Notifiable Default that has occurred, including a root cause analysis;</w:t>
      </w:r>
    </w:p>
    <w:p w14:paraId="5D9A583C" w14:textId="77777777" w:rsidR="000E1822" w:rsidRDefault="000E1822" w:rsidP="00165577">
      <w:pPr>
        <w:pStyle w:val="Level3"/>
      </w:pPr>
      <w:r>
        <w:t>the actual or anticipated effect of the Notifiable Default; and</w:t>
      </w:r>
    </w:p>
    <w:p w14:paraId="0537D256" w14:textId="77777777" w:rsidR="000E1822" w:rsidRDefault="000E1822" w:rsidP="00165577">
      <w:pPr>
        <w:pStyle w:val="Level3"/>
      </w:pPr>
      <w:r>
        <w:t>the steps which the Supplier proposes to take to rectify the Notifiable Default (if applicable) and to prevent such Notifiable Default from recurring, including timescales for such steps and for the rectification of the Notifiable Default (where applicable).</w:t>
      </w:r>
    </w:p>
    <w:p w14:paraId="498CED3B" w14:textId="3E4234AE" w:rsidR="000E1822" w:rsidRDefault="000E1822" w:rsidP="007F5619">
      <w:pPr>
        <w:pStyle w:val="Level2"/>
      </w:pPr>
      <w:r>
        <w:t xml:space="preserve">The Supplier shall promptly provide to the Authority any further documentation that the Authority reasonably requires to assess the Supplier’s root cause analysis. If the Parties do not agree on the root cause set out in the draft Rectification Plan, either Party may refer the matter to be determined by an expert in accordance with </w:t>
      </w:r>
      <w:bookmarkStart w:id="908" w:name="_9kMIH5YVt4EE6BIeGpqgyts0I"/>
      <w:r w:rsidRPr="009F7DD6">
        <w:t>Paragraph</w:t>
      </w:r>
      <w:r>
        <w:t xml:space="preserve"> 6</w:t>
      </w:r>
      <w:bookmarkEnd w:id="908"/>
      <w:r>
        <w:t xml:space="preserve"> of </w:t>
      </w:r>
      <w:bookmarkStart w:id="909" w:name="_9kMHG5YVtCIA9BHPLRE08BG1aV3E8FOD9FrqM8z"/>
      <w:bookmarkStart w:id="910" w:name="_9kR3WTr2BBAJIdJfifw5qER"/>
      <w:r w:rsidRPr="00524961">
        <w:t>Schedule</w:t>
      </w:r>
      <w:r>
        <w:t xml:space="preserve"> </w:t>
      </w:r>
      <w:r w:rsidR="00FE0954">
        <w:t>23</w:t>
      </w:r>
      <w:bookmarkEnd w:id="909"/>
      <w:bookmarkEnd w:id="910"/>
      <w:r>
        <w:t xml:space="preserve"> (</w:t>
      </w:r>
      <w:r w:rsidRPr="007F5619">
        <w:rPr>
          <w:i/>
        </w:rPr>
        <w:t>Dispute Resolution</w:t>
      </w:r>
      <w:r>
        <w:t xml:space="preserve"> </w:t>
      </w:r>
      <w:r w:rsidRPr="007F5619">
        <w:rPr>
          <w:i/>
        </w:rPr>
        <w:t>Procedure</w:t>
      </w:r>
      <w:r>
        <w:t>).</w:t>
      </w:r>
    </w:p>
    <w:p w14:paraId="3E75CEEB" w14:textId="77777777" w:rsidR="000E1822" w:rsidRDefault="000E1822" w:rsidP="00172C9E">
      <w:pPr>
        <w:pStyle w:val="Sub-heading"/>
      </w:pPr>
      <w:r>
        <w:t>Agreement of the Rectification Plan</w:t>
      </w:r>
    </w:p>
    <w:p w14:paraId="488FE915" w14:textId="77777777" w:rsidR="000E1822" w:rsidRDefault="000E1822" w:rsidP="007F5619">
      <w:pPr>
        <w:pStyle w:val="Level2"/>
      </w:pPr>
      <w:bookmarkStart w:id="911" w:name="_Ref_ContractCompanion_9kb9Ur5ED"/>
      <w:bookmarkStart w:id="912" w:name="_9kR3WTrAG89IJEHNkSkEPF3zA58PJw9R812wCUJ"/>
      <w:r>
        <w:t>The Authority may reject the draft Rectification Plan by notice to the Supplier if, acting reasonably, it considers that the draft Rectification Plan is inadequate, for example because the draft Rectification Plan:</w:t>
      </w:r>
      <w:bookmarkEnd w:id="911"/>
      <w:bookmarkEnd w:id="912"/>
    </w:p>
    <w:p w14:paraId="53EDB10E" w14:textId="77777777" w:rsidR="000E1822" w:rsidRDefault="000E1822" w:rsidP="00165577">
      <w:pPr>
        <w:pStyle w:val="Level3"/>
      </w:pPr>
      <w:r>
        <w:t>is insufficiently detailed to be capable of proper evaluation;</w:t>
      </w:r>
    </w:p>
    <w:p w14:paraId="60AE4B8A" w14:textId="77777777" w:rsidR="000E1822" w:rsidRDefault="000E1822" w:rsidP="00165577">
      <w:pPr>
        <w:pStyle w:val="Level3"/>
      </w:pPr>
      <w:r>
        <w:t xml:space="preserve">will take too long to complete; </w:t>
      </w:r>
    </w:p>
    <w:p w14:paraId="1994C4BA" w14:textId="77777777" w:rsidR="000E1822" w:rsidRDefault="000E1822" w:rsidP="00165577">
      <w:pPr>
        <w:pStyle w:val="Level3"/>
      </w:pPr>
      <w:r>
        <w:t>will not prevent reoccurrence of the Notifiable Default; and/or</w:t>
      </w:r>
    </w:p>
    <w:p w14:paraId="7B4BD401" w14:textId="77777777" w:rsidR="000E1822" w:rsidRDefault="000E1822" w:rsidP="00165577">
      <w:pPr>
        <w:pStyle w:val="Level3"/>
      </w:pPr>
      <w:r>
        <w:t>will rectify the Notifiable Default but in a manner which is unacceptable to the Authority.</w:t>
      </w:r>
    </w:p>
    <w:p w14:paraId="271132A9" w14:textId="77777777" w:rsidR="000E1822" w:rsidRDefault="000E1822" w:rsidP="007F5619">
      <w:pPr>
        <w:pStyle w:val="Level2"/>
      </w:pPr>
      <w:bookmarkStart w:id="913" w:name="_9kR3WTrAG89IGBHOlSkEPF3zA58PP9sx9CGNI5M"/>
      <w:bookmarkStart w:id="914" w:name="_Ref_ContractCompanion_9kb9Ur5EA"/>
      <w:r>
        <w:t>The Authority shall notify the Supplier whether it consents to the draft Rectification Plan as soon as reasonably practicable.</w:t>
      </w:r>
      <w:bookmarkEnd w:id="913"/>
      <w:r>
        <w:t xml:space="preserve"> If the Authority rejects the draft Rectification Plan, the Authority shall give reasons for its decision and the Supplier shall take the reasons into account in the preparation of a revised Rectification Plan. The Supplier shall submit the revised draft of the Rectification Plan to the Authority for review within 5 Working Days (or such other period as agreed between the Parties) of the Authority’s notice rejecting the first draft.</w:t>
      </w:r>
      <w:bookmarkEnd w:id="914"/>
    </w:p>
    <w:p w14:paraId="59D14074" w14:textId="77777777" w:rsidR="000E1822" w:rsidRDefault="000E1822" w:rsidP="00C553F6">
      <w:pPr>
        <w:pStyle w:val="Level2"/>
        <w:keepNext/>
      </w:pPr>
      <w:bookmarkStart w:id="915" w:name="_Ref_ContractCompanion_9kb9Ur5DG"/>
      <w:bookmarkStart w:id="916" w:name="_9kR3WTrAG89HMIHPbFx0mGRH51C7ARB2EJB7NTU"/>
      <w:r>
        <w:t>If the Authority consents to the Rectification Plan:</w:t>
      </w:r>
      <w:bookmarkEnd w:id="915"/>
      <w:bookmarkEnd w:id="916"/>
    </w:p>
    <w:p w14:paraId="4BA291C9" w14:textId="77777777" w:rsidR="000E1822" w:rsidRDefault="000E1822" w:rsidP="00165577">
      <w:pPr>
        <w:pStyle w:val="Level3"/>
      </w:pPr>
      <w:r>
        <w:t>the Supplier shall immediately start work on the actions set out in the Rectification Plan; and</w:t>
      </w:r>
    </w:p>
    <w:p w14:paraId="36BF9839" w14:textId="0A179BEB" w:rsidR="000E1822" w:rsidRDefault="000E1822" w:rsidP="00165577">
      <w:pPr>
        <w:pStyle w:val="Level3"/>
      </w:pPr>
      <w:r>
        <w:t xml:space="preserve">the Authority may no longer terminate this </w:t>
      </w:r>
      <w:r w:rsidR="000A48F3">
        <w:t>Contract</w:t>
      </w:r>
      <w:r>
        <w:t xml:space="preserve"> in whole or in part on the grounds of the relevant Notifiable Default;</w:t>
      </w:r>
    </w:p>
    <w:p w14:paraId="6F3F9221" w14:textId="77777777" w:rsidR="000E1822" w:rsidRDefault="000E1822" w:rsidP="00D835CB">
      <w:pPr>
        <w:pStyle w:val="StdBodyText2"/>
      </w:pPr>
      <w:r>
        <w:t>save in the event of a Rectification Plan Failure or other Supplier Termination Event.</w:t>
      </w:r>
    </w:p>
    <w:p w14:paraId="74D5EA81" w14:textId="2D872971" w:rsidR="000E1822" w:rsidRDefault="00550228" w:rsidP="00C553F6">
      <w:pPr>
        <w:pStyle w:val="Level1"/>
        <w:keepNext/>
      </w:pPr>
      <w:bookmarkStart w:id="917" w:name="_Ref_ContractCompanion_9kb9Ur1AB"/>
      <w:bookmarkStart w:id="918" w:name="_9kR3WTrAG85EHdQx1n7JIPbpyv9P2CP68OU"/>
      <w:bookmarkStart w:id="919" w:name="_9kR3WTr299CMNiQx1n7JIPbpyv9P2CP68OU"/>
      <w:bookmarkStart w:id="920" w:name="_Toc89699617"/>
      <w:bookmarkStart w:id="921" w:name="_Toc141194878"/>
      <w:r>
        <w:t>Delay Payments</w:t>
      </w:r>
      <w:bookmarkEnd w:id="917"/>
      <w:bookmarkEnd w:id="918"/>
      <w:bookmarkEnd w:id="919"/>
      <w:bookmarkEnd w:id="920"/>
      <w:bookmarkEnd w:id="921"/>
    </w:p>
    <w:p w14:paraId="4D925411" w14:textId="5FA61963" w:rsidR="000E1822" w:rsidRDefault="000E1822" w:rsidP="00D835CB">
      <w:pPr>
        <w:pStyle w:val="Level2"/>
      </w:pPr>
      <w:r>
        <w:t xml:space="preserve">If a Key Milestone has not been Achieved by its relevant Milestone Date, the provisions of </w:t>
      </w:r>
      <w:bookmarkStart w:id="922" w:name="_9kMHG5YVt4EE6DLfGpqgyts0D"/>
      <w:r w:rsidRPr="009F7DD6">
        <w:t>Paragraph</w:t>
      </w:r>
      <w:r>
        <w:t xml:space="preserve"> 1</w:t>
      </w:r>
      <w:bookmarkEnd w:id="922"/>
      <w:r>
        <w:t xml:space="preserve"> of </w:t>
      </w:r>
      <w:bookmarkStart w:id="923" w:name="_9kMML5YVt4EE6BJfGp9V"/>
      <w:r>
        <w:t>Part C</w:t>
      </w:r>
      <w:bookmarkEnd w:id="923"/>
      <w:r>
        <w:t xml:space="preserve"> of </w:t>
      </w:r>
      <w:bookmarkStart w:id="924" w:name="_9kMLK5YVtCIA9DJOIOChszn0xtxTYIK8xyA9"/>
      <w:bookmarkStart w:id="925" w:name="_9kMIH5YVt4DDCMJdLhkhy7sFQ"/>
      <w:r w:rsidRPr="00524961">
        <w:t>Schedule</w:t>
      </w:r>
      <w:r>
        <w:t xml:space="preserve"> </w:t>
      </w:r>
      <w:r w:rsidR="00FE0954">
        <w:t>15</w:t>
      </w:r>
      <w:bookmarkEnd w:id="924"/>
      <w:bookmarkEnd w:id="925"/>
      <w:r>
        <w:t xml:space="preserve"> (</w:t>
      </w:r>
      <w:r w:rsidRPr="00D835CB">
        <w:rPr>
          <w:i/>
        </w:rPr>
        <w:t>Charges and Invoicing</w:t>
      </w:r>
      <w:r>
        <w:t xml:space="preserve">) shall apply in relation to the payment </w:t>
      </w:r>
      <w:r w:rsidR="00D835CB">
        <w:t>of Delay Payments.</w:t>
      </w:r>
    </w:p>
    <w:p w14:paraId="01AFFE1A" w14:textId="77777777" w:rsidR="000E1822" w:rsidRDefault="000E1822" w:rsidP="00D835CB">
      <w:pPr>
        <w:pStyle w:val="Level2"/>
      </w:pPr>
      <w:r>
        <w:t xml:space="preserve">Delay Payments shall be the </w:t>
      </w:r>
      <w:bookmarkStart w:id="926" w:name="_9kMJ6L6ZWu9A679B"/>
      <w:r>
        <w:t>Authority's</w:t>
      </w:r>
      <w:bookmarkEnd w:id="926"/>
      <w:r>
        <w:t xml:space="preserve"> exclusive financial remedy for the Supplier’s failure to Achieve a Key Milestone by its Milestone Date except where:</w:t>
      </w:r>
    </w:p>
    <w:p w14:paraId="57B3CA77" w14:textId="4EFAFFE4" w:rsidR="000E1822" w:rsidRDefault="000E1822" w:rsidP="00165577">
      <w:pPr>
        <w:pStyle w:val="Level3"/>
      </w:pPr>
      <w:r>
        <w:t xml:space="preserve">the Authority is entitled to or does terminate this </w:t>
      </w:r>
      <w:r w:rsidR="000A48F3">
        <w:t>Contract</w:t>
      </w:r>
      <w:r>
        <w:t xml:space="preserve"> pursuant to </w:t>
      </w:r>
      <w:bookmarkStart w:id="927" w:name="_9kMJI5YVtCIAAKQLGFojohVkEA71v5vd8H9B4BK"/>
      <w:r w:rsidR="00151680">
        <w:t>Clause </w:t>
      </w:r>
      <w:r w:rsidR="00301C0B">
        <w:fldChar w:fldCharType="begin"/>
      </w:r>
      <w:r w:rsidR="00301C0B">
        <w:instrText xml:space="preserve"> REF _Ref_ContractCompanion_9kb9Ur4EI \w \h \t \* MERGEFORMAT </w:instrText>
      </w:r>
      <w:r w:rsidR="00301C0B">
        <w:fldChar w:fldCharType="separate"/>
      </w:r>
      <w:r w:rsidR="00DA3FF9">
        <w:t>31.1.2</w:t>
      </w:r>
      <w:r w:rsidR="00301C0B">
        <w:fldChar w:fldCharType="end"/>
      </w:r>
      <w:bookmarkEnd w:id="927"/>
      <w:r>
        <w:t xml:space="preserve"> (</w:t>
      </w:r>
      <w:r w:rsidRPr="00D835CB">
        <w:rPr>
          <w:i/>
        </w:rPr>
        <w:t>Termination by the Authority</w:t>
      </w:r>
      <w:r>
        <w:t>); or</w:t>
      </w:r>
    </w:p>
    <w:p w14:paraId="276B18B7" w14:textId="77777777" w:rsidR="000E1822" w:rsidRDefault="000E1822" w:rsidP="00165577">
      <w:pPr>
        <w:pStyle w:val="Level3"/>
      </w:pPr>
      <w:r>
        <w:t xml:space="preserve">the Delay exceeds the Delay Deduction Period. </w:t>
      </w:r>
    </w:p>
    <w:p w14:paraId="529FFB06" w14:textId="354DA87F" w:rsidR="000E1822" w:rsidRDefault="00550228" w:rsidP="00C553F6">
      <w:pPr>
        <w:pStyle w:val="Level1"/>
        <w:keepNext/>
      </w:pPr>
      <w:bookmarkStart w:id="928" w:name="_9kR3WTrAG85EEaQx1n7JIQq3z0sxvz0tFLJGG"/>
      <w:bookmarkStart w:id="929" w:name="_9kR3WTr299CMMhQx1n7JIQq3z0sxvz0tFLJGG"/>
      <w:bookmarkStart w:id="930" w:name="_Toc89699618"/>
      <w:bookmarkStart w:id="931" w:name="_Ref_ContractCompanion_9kb9Ur19H"/>
      <w:bookmarkStart w:id="932" w:name="_Toc141194879"/>
      <w:r>
        <w:t>Remedial Adviser</w:t>
      </w:r>
      <w:bookmarkEnd w:id="928"/>
      <w:bookmarkEnd w:id="929"/>
      <w:bookmarkEnd w:id="930"/>
      <w:bookmarkEnd w:id="931"/>
      <w:bookmarkEnd w:id="932"/>
    </w:p>
    <w:p w14:paraId="5E6DE726" w14:textId="77777777" w:rsidR="000E1822" w:rsidRDefault="000E1822" w:rsidP="00C553F6">
      <w:pPr>
        <w:pStyle w:val="Level2"/>
        <w:keepNext/>
      </w:pPr>
      <w:bookmarkStart w:id="933" w:name="_Ref_ContractCompanion_9kb9Ur5DC"/>
      <w:bookmarkStart w:id="934" w:name="_9kR3WTrAG89HIEJJTF"/>
      <w:bookmarkStart w:id="935" w:name="_9kR3WTrAH99HJFJJTF"/>
      <w:r>
        <w:t>If:</w:t>
      </w:r>
      <w:bookmarkEnd w:id="933"/>
      <w:bookmarkEnd w:id="934"/>
      <w:bookmarkEnd w:id="935"/>
    </w:p>
    <w:p w14:paraId="39499211" w14:textId="77777777" w:rsidR="000E1822" w:rsidRDefault="000E1822" w:rsidP="00165577">
      <w:pPr>
        <w:pStyle w:val="Level3"/>
      </w:pPr>
      <w:r>
        <w:t>any of the Intervention Trigger Events occur; or</w:t>
      </w:r>
    </w:p>
    <w:p w14:paraId="56757A47" w14:textId="77777777" w:rsidR="000E1822" w:rsidRDefault="000E1822" w:rsidP="00165577">
      <w:pPr>
        <w:pStyle w:val="Level3"/>
      </w:pPr>
      <w:r>
        <w:t xml:space="preserve">the Authority reasonably believes that any of the Intervention Trigger Events are likely to occur, </w:t>
      </w:r>
    </w:p>
    <w:p w14:paraId="73E0E968" w14:textId="77777777" w:rsidR="000E1822" w:rsidRDefault="000E1822" w:rsidP="00D835CB">
      <w:pPr>
        <w:pStyle w:val="StdBodyText2"/>
      </w:pPr>
      <w:r>
        <w:t>(each an “</w:t>
      </w:r>
      <w:r w:rsidRPr="00D835CB">
        <w:rPr>
          <w:rStyle w:val="StdBodyTextBoldChar"/>
        </w:rPr>
        <w:t>Intervention Cause</w:t>
      </w:r>
      <w:r>
        <w:t>”), the Authority may give notice to the Supplier (an “</w:t>
      </w:r>
      <w:bookmarkStart w:id="936" w:name="_9kR3WTr2AADKLYK2utBzs8406gcFAur"/>
      <w:r w:rsidRPr="00D835CB">
        <w:rPr>
          <w:rStyle w:val="StdBodyTextBoldChar"/>
        </w:rPr>
        <w:t>Intervention Notice</w:t>
      </w:r>
      <w:bookmarkEnd w:id="936"/>
      <w:r>
        <w:t>”) giving reasonable details of the Intervention Cause and requiring:</w:t>
      </w:r>
    </w:p>
    <w:p w14:paraId="16671F0A" w14:textId="77777777" w:rsidR="000E1822" w:rsidRDefault="000E1822" w:rsidP="00165577">
      <w:pPr>
        <w:pStyle w:val="Level3"/>
      </w:pPr>
      <w:r>
        <w:t>a meeting between the Authority Representative and the Supplier Representative to discuss the Intervention Cause; and/or</w:t>
      </w:r>
    </w:p>
    <w:p w14:paraId="0D1E779C" w14:textId="0639B30A" w:rsidR="000E1822" w:rsidRDefault="000E1822" w:rsidP="00165577">
      <w:pPr>
        <w:pStyle w:val="Level3"/>
      </w:pPr>
      <w:r>
        <w:t xml:space="preserve">the appointment as soon as practicable by the Supplier of a Remedial Adviser, as further described in this </w:t>
      </w:r>
      <w:bookmarkStart w:id="937" w:name="_9kMKJ5YVtCIA7GGcSz3p9LKSs512uzx12vHNLII"/>
      <w:r w:rsidR="00151680">
        <w:t>Clause </w:t>
      </w:r>
      <w:r w:rsidR="003C1311">
        <w:fldChar w:fldCharType="begin"/>
      </w:r>
      <w:r w:rsidR="003C1311">
        <w:instrText xml:space="preserve"> REF _Ref_ContractCompanion_9kb9Ur19H \w \n \h \t \* MERGEFORMAT </w:instrText>
      </w:r>
      <w:r w:rsidR="003C1311">
        <w:fldChar w:fldCharType="separate"/>
      </w:r>
      <w:bookmarkStart w:id="938" w:name="_9kMKJ5YVt4BBEOOjSz3p9LKSs512uzx12vHNLII"/>
      <w:r w:rsidR="00DA3FF9">
        <w:t>27</w:t>
      </w:r>
      <w:bookmarkEnd w:id="938"/>
      <w:r w:rsidR="003C1311">
        <w:fldChar w:fldCharType="end"/>
      </w:r>
      <w:bookmarkEnd w:id="937"/>
      <w:r>
        <w:t xml:space="preserve">. </w:t>
      </w:r>
    </w:p>
    <w:p w14:paraId="64DF5F41" w14:textId="16EC3711" w:rsidR="000E1822" w:rsidRDefault="000E1822" w:rsidP="00D835CB">
      <w:pPr>
        <w:pStyle w:val="StdBodyText2"/>
      </w:pPr>
      <w:r>
        <w:t xml:space="preserve">For the avoidance of doubt, if the Intervention Cause is also a Supplier Termination Event, the Authority has no obligation to exercise its rights under this </w:t>
      </w:r>
      <w:r w:rsidR="00151680">
        <w:t>Clause </w:t>
      </w:r>
      <w:r w:rsidR="004E0A48">
        <w:fldChar w:fldCharType="begin"/>
      </w:r>
      <w:r w:rsidR="004E0A48">
        <w:instrText xml:space="preserve"> REF _Ref_ContractCompanion_9kb9Ur5DC \r \h </w:instrText>
      </w:r>
      <w:r w:rsidR="004E0A48">
        <w:fldChar w:fldCharType="separate"/>
      </w:r>
      <w:r w:rsidR="00DA3FF9">
        <w:t>27.1</w:t>
      </w:r>
      <w:r w:rsidR="004E0A48">
        <w:fldChar w:fldCharType="end"/>
      </w:r>
      <w:r>
        <w:t xml:space="preserve"> prior to or instead of exercising its right to terminate this </w:t>
      </w:r>
      <w:r w:rsidR="000A48F3">
        <w:t>Contract</w:t>
      </w:r>
      <w:r>
        <w:t>.</w:t>
      </w:r>
    </w:p>
    <w:p w14:paraId="68563AAB" w14:textId="77777777" w:rsidR="000E1822" w:rsidRDefault="000E1822" w:rsidP="00C553F6">
      <w:pPr>
        <w:pStyle w:val="Level2"/>
        <w:keepNext/>
      </w:pPr>
      <w:bookmarkStart w:id="939" w:name="_9kR3WTrAG89HFBJKUFx0mGRH51C7ARF0GDBLIPK"/>
      <w:bookmarkStart w:id="940" w:name="_Ref_ContractCompanion_9kb9Ur5D9"/>
      <w:r>
        <w:t>If the Authority gives notice that it requires the appointment of a Remedial Adviser:</w:t>
      </w:r>
      <w:bookmarkEnd w:id="939"/>
      <w:r>
        <w:t xml:space="preserve"> </w:t>
      </w:r>
      <w:bookmarkEnd w:id="940"/>
    </w:p>
    <w:p w14:paraId="4F15AE34" w14:textId="77777777" w:rsidR="000E1822" w:rsidRDefault="000E1822" w:rsidP="00165577">
      <w:pPr>
        <w:pStyle w:val="Level3"/>
      </w:pPr>
      <w:r>
        <w:t>the Remedial Adviser shall be:</w:t>
      </w:r>
    </w:p>
    <w:p w14:paraId="0DC8D2F1" w14:textId="77777777" w:rsidR="000E1822" w:rsidRDefault="000E1822" w:rsidP="00165577">
      <w:pPr>
        <w:pStyle w:val="Level4"/>
      </w:pPr>
      <w:r>
        <w:t>a person selected by the Supplier and approved by the Authority; or</w:t>
      </w:r>
    </w:p>
    <w:p w14:paraId="6C51170E" w14:textId="77777777" w:rsidR="000E1822" w:rsidRDefault="000E1822" w:rsidP="00165577">
      <w:pPr>
        <w:pStyle w:val="Level4"/>
      </w:pPr>
      <w:r>
        <w:t xml:space="preserve">if none of the persons selected by the Supplier have been approved by the Authority (or no person has been selected by the Supplier) within 10 Working Days following the date on which the </w:t>
      </w:r>
      <w:bookmarkStart w:id="941" w:name="_9kMHG5YVt4CCFMNaM4wvD1uA628ieHCwt"/>
      <w:r>
        <w:t>Intervention Notice</w:t>
      </w:r>
      <w:bookmarkEnd w:id="941"/>
      <w:r>
        <w:t xml:space="preserve"> is given, a pers</w:t>
      </w:r>
      <w:r w:rsidR="00D835CB">
        <w:t>on identified by the Authority;</w:t>
      </w:r>
    </w:p>
    <w:p w14:paraId="7DEE5411" w14:textId="77777777" w:rsidR="000E1822" w:rsidRDefault="000E1822" w:rsidP="00165577">
      <w:pPr>
        <w:pStyle w:val="Level3"/>
      </w:pPr>
      <w:r>
        <w:t>the terms of engagement and start date agreed with the Remedial Adviser must be approved by the Authority; and</w:t>
      </w:r>
    </w:p>
    <w:p w14:paraId="3B1C043E" w14:textId="2288CE68" w:rsidR="000E1822" w:rsidRDefault="000E1822" w:rsidP="00165577">
      <w:pPr>
        <w:pStyle w:val="Level3"/>
      </w:pPr>
      <w:bookmarkStart w:id="942" w:name="_9kR3WTrAG89GKHJKoamBG1rr5D069vPaQEALGJa"/>
      <w:bookmarkStart w:id="943" w:name="_9kR3WTrAH99GLIJKoamBG1rr5D069vPaQEALGJa"/>
      <w:bookmarkStart w:id="944" w:name="_Ref_ContractCompanion_9kb9Ur5CE"/>
      <w:r>
        <w:t xml:space="preserve">any right of the Authority to terminate this </w:t>
      </w:r>
      <w:r w:rsidR="000A48F3">
        <w:t>Contract</w:t>
      </w:r>
      <w:r>
        <w:t xml:space="preserve"> pursuant to </w:t>
      </w:r>
      <w:bookmarkStart w:id="945" w:name="_9kMKJ5YVtCIAAKQLGFojohVkEA71v5vd8H9B4BK"/>
      <w:r w:rsidR="00151680">
        <w:t>Clause </w:t>
      </w:r>
      <w:r w:rsidR="00301C0B">
        <w:fldChar w:fldCharType="begin"/>
      </w:r>
      <w:r w:rsidR="00301C0B">
        <w:instrText xml:space="preserve"> REF _Ref_ContractCompanion_9kb9Ur4EI \w \h \t \* MERGEFORMAT </w:instrText>
      </w:r>
      <w:r w:rsidR="00301C0B">
        <w:fldChar w:fldCharType="separate"/>
      </w:r>
      <w:r w:rsidR="00DA3FF9">
        <w:t>31.1.2</w:t>
      </w:r>
      <w:r w:rsidR="00301C0B">
        <w:fldChar w:fldCharType="end"/>
      </w:r>
      <w:bookmarkEnd w:id="945"/>
      <w:r>
        <w:t xml:space="preserve"> (</w:t>
      </w:r>
      <w:r w:rsidRPr="00D835CB">
        <w:rPr>
          <w:i/>
        </w:rPr>
        <w:t>Termination by the Authority</w:t>
      </w:r>
      <w:r>
        <w:t xml:space="preserve">) for the occurrence of that Intervention Cause shall be suspended for 60 Working Days from (and including) the date of the </w:t>
      </w:r>
      <w:bookmarkStart w:id="946" w:name="_9kMIH5YVt4CCFMNaM4wvD1uA628ieHCwt"/>
      <w:r>
        <w:t>Intervention Notice</w:t>
      </w:r>
      <w:bookmarkEnd w:id="946"/>
      <w:r>
        <w:t xml:space="preserve"> (or such other period as may be agreed between the Parties)(the “</w:t>
      </w:r>
      <w:r w:rsidRPr="00D835CB">
        <w:rPr>
          <w:rStyle w:val="StdBodyTextBoldChar"/>
        </w:rPr>
        <w:t>Intervention Period</w:t>
      </w:r>
      <w:r>
        <w:t>”).</w:t>
      </w:r>
      <w:bookmarkEnd w:id="942"/>
      <w:bookmarkEnd w:id="943"/>
      <w:r>
        <w:t xml:space="preserve"> </w:t>
      </w:r>
      <w:bookmarkEnd w:id="944"/>
    </w:p>
    <w:p w14:paraId="3CDB7FF0" w14:textId="2539453B" w:rsidR="000E1822" w:rsidRDefault="000E1822" w:rsidP="00D835CB">
      <w:pPr>
        <w:pStyle w:val="Level2"/>
      </w:pPr>
      <w:r>
        <w:t>The Remedial Adviser’s overall objective shall be to mitigate the effects of, and (to the extent capable of being remedied) to remedy, the Intervention Cause and to avoid the occurrence of similar circumstances in the future.</w:t>
      </w:r>
      <w:r w:rsidR="002D3289">
        <w:t xml:space="preserve"> </w:t>
      </w:r>
      <w:r>
        <w:t xml:space="preserve">In furtherance of this objective (but without diminishing the Supplier’s responsibilities under this </w:t>
      </w:r>
      <w:r w:rsidR="000A48F3">
        <w:t>Contract</w:t>
      </w:r>
      <w:r>
        <w:t>), the Parties agree that the Remedial Adviser may undertake any one or more of the following actions:</w:t>
      </w:r>
    </w:p>
    <w:p w14:paraId="4BC7E39E" w14:textId="77777777" w:rsidR="000E1822" w:rsidRDefault="000E1822" w:rsidP="00165577">
      <w:pPr>
        <w:pStyle w:val="Level3"/>
      </w:pPr>
      <w:r>
        <w:t xml:space="preserve">observe the conduct of and work alongside the Supplier Personnel to the extent that the Remedial Adviser considers reasonable and proportionate having regard to the Intervention Cause; </w:t>
      </w:r>
    </w:p>
    <w:p w14:paraId="4E73FE89" w14:textId="77777777" w:rsidR="000E1822" w:rsidRDefault="000E1822" w:rsidP="00165577">
      <w:pPr>
        <w:pStyle w:val="Level3"/>
      </w:pPr>
      <w:r>
        <w:t xml:space="preserve">gather any information the Remedial Adviser considers relevant in the furtherance of its objective; </w:t>
      </w:r>
    </w:p>
    <w:p w14:paraId="52F8BB50" w14:textId="77777777" w:rsidR="000E1822" w:rsidRDefault="000E1822" w:rsidP="00165577">
      <w:pPr>
        <w:pStyle w:val="Level3"/>
      </w:pPr>
      <w:r>
        <w:t xml:space="preserve">write reports and provide information to the Authority in connection with the steps being taken by the Supplier to remedy the Intervention Cause; </w:t>
      </w:r>
    </w:p>
    <w:p w14:paraId="2B36DB55" w14:textId="77777777" w:rsidR="000E1822" w:rsidRDefault="000E1822" w:rsidP="00165577">
      <w:pPr>
        <w:pStyle w:val="Level3"/>
      </w:pPr>
      <w:r>
        <w:t>make recommendations to the Authority and/or the Supplier as to how the Intervention Cause might be mitigated or avoided in the future; and/or</w:t>
      </w:r>
    </w:p>
    <w:p w14:paraId="72891B9A" w14:textId="77777777" w:rsidR="000E1822" w:rsidRDefault="000E1822" w:rsidP="00165577">
      <w:pPr>
        <w:pStyle w:val="Level3"/>
      </w:pPr>
      <w:r>
        <w:t>take any other steps that the Authority and/or the Remedial Adviser reasonably considers necessary or expedient in order to mitigate or rectify the Intervention Cause.</w:t>
      </w:r>
    </w:p>
    <w:p w14:paraId="10F4C6FA" w14:textId="77777777" w:rsidR="000E1822" w:rsidRDefault="000E1822" w:rsidP="00C553F6">
      <w:pPr>
        <w:pStyle w:val="Level2"/>
        <w:keepNext/>
      </w:pPr>
      <w:bookmarkStart w:id="947" w:name="_Ref_ContractCompanion_9kb9Ur5CB"/>
      <w:bookmarkStart w:id="948" w:name="_9kR3WTrAG89GHEJMhSkWhB74ys2H8rw8"/>
      <w:r>
        <w:t>The Supplier shall:</w:t>
      </w:r>
      <w:bookmarkEnd w:id="947"/>
      <w:bookmarkEnd w:id="948"/>
    </w:p>
    <w:p w14:paraId="19822B2E" w14:textId="77777777" w:rsidR="000E1822" w:rsidRDefault="000E1822" w:rsidP="00165577">
      <w:pPr>
        <w:pStyle w:val="Level3"/>
      </w:pPr>
      <w:r>
        <w:t xml:space="preserve">work alongside, provide information to, co-operate in good faith with and adopt any reasonable methodology in providing the Services recommended by the Remedial Adviser; </w:t>
      </w:r>
    </w:p>
    <w:p w14:paraId="31BF4CB1" w14:textId="77777777" w:rsidR="000E1822" w:rsidRDefault="000E1822" w:rsidP="00165577">
      <w:pPr>
        <w:pStyle w:val="Level3"/>
      </w:pPr>
      <w:r>
        <w:t xml:space="preserve">ensure that the Remedial Adviser has all the access it may require in order to carry out its objective, including access to the Assets; </w:t>
      </w:r>
    </w:p>
    <w:p w14:paraId="12EDF8FF" w14:textId="77777777" w:rsidR="000E1822" w:rsidRDefault="000E1822" w:rsidP="00165577">
      <w:pPr>
        <w:pStyle w:val="Level3"/>
      </w:pPr>
      <w:r>
        <w:t xml:space="preserve">submit to such monitoring as the Authority and/or the Remedial Adviser considers reasonable and proportionate in respect of the Intervention Cause; </w:t>
      </w:r>
    </w:p>
    <w:p w14:paraId="4E76082E" w14:textId="77777777" w:rsidR="000E1822" w:rsidRDefault="000E1822" w:rsidP="00165577">
      <w:pPr>
        <w:pStyle w:val="Level3"/>
      </w:pPr>
      <w:r>
        <w:t>implement any reasonable recommendations made by the Remedial Adviser that have been approved by the Authority within the timescales given by the Remedial Adviser; and</w:t>
      </w:r>
    </w:p>
    <w:p w14:paraId="2124B9BC" w14:textId="77777777" w:rsidR="000E1822" w:rsidRDefault="000E1822" w:rsidP="00165577">
      <w:pPr>
        <w:pStyle w:val="Level3"/>
      </w:pPr>
      <w:r>
        <w:t xml:space="preserve">not terminate the appointment of the Remedial Adviser prior to the end of the Intervention Period without the prior consent of the Authority (such consent not to be unreasonably withheld). </w:t>
      </w:r>
    </w:p>
    <w:p w14:paraId="18F61FCA" w14:textId="77777777" w:rsidR="000E1822" w:rsidRDefault="000E1822" w:rsidP="00C553F6">
      <w:pPr>
        <w:pStyle w:val="Level2"/>
        <w:keepNext/>
      </w:pPr>
      <w:r>
        <w:t>The Supplier shall be responsible for:</w:t>
      </w:r>
    </w:p>
    <w:p w14:paraId="352E4E97" w14:textId="77777777" w:rsidR="000E1822" w:rsidRDefault="000E1822" w:rsidP="00165577">
      <w:pPr>
        <w:pStyle w:val="Level3"/>
      </w:pPr>
      <w:r>
        <w:t>the costs of appointing, and the fees charged by, the Remedial Adviser; and</w:t>
      </w:r>
    </w:p>
    <w:p w14:paraId="4C89D843" w14:textId="7B3C4466" w:rsidR="000E1822" w:rsidRDefault="000E1822" w:rsidP="00165577">
      <w:pPr>
        <w:pStyle w:val="Level3"/>
      </w:pPr>
      <w:r>
        <w:t xml:space="preserve">its own costs in connection with any action required by the Authority and/or the Remedial Adviser pursuant to this </w:t>
      </w:r>
      <w:bookmarkStart w:id="949" w:name="_9kMLK5YVtCIA7GGcSz3p9LKSs512uzx12vHNLII"/>
      <w:r w:rsidR="00151680">
        <w:t>Clause </w:t>
      </w:r>
      <w:r w:rsidR="003C1311">
        <w:fldChar w:fldCharType="begin"/>
      </w:r>
      <w:r w:rsidR="003C1311">
        <w:instrText xml:space="preserve"> REF _Ref_ContractCompanion_9kb9Ur19H \w \n \h \t \* MERGEFORMAT </w:instrText>
      </w:r>
      <w:r w:rsidR="003C1311">
        <w:fldChar w:fldCharType="separate"/>
      </w:r>
      <w:bookmarkStart w:id="950" w:name="_9kMLK5YVt4BBEOOjSz3p9LKSs512uzx12vHNLII"/>
      <w:r w:rsidR="00DA3FF9">
        <w:t>27</w:t>
      </w:r>
      <w:bookmarkEnd w:id="950"/>
      <w:r w:rsidR="003C1311">
        <w:fldChar w:fldCharType="end"/>
      </w:r>
      <w:bookmarkEnd w:id="949"/>
      <w:r>
        <w:t xml:space="preserve">. </w:t>
      </w:r>
    </w:p>
    <w:p w14:paraId="5F3A6146" w14:textId="77777777" w:rsidR="000E1822" w:rsidRDefault="000E1822" w:rsidP="00C553F6">
      <w:pPr>
        <w:pStyle w:val="Level2"/>
        <w:keepNext/>
      </w:pPr>
      <w:bookmarkStart w:id="951" w:name="_Ref_ContractCompanion_9kb9Ur5BG"/>
      <w:bookmarkStart w:id="952" w:name="_9kR3WTrAH99GDAJOYF"/>
      <w:bookmarkStart w:id="953" w:name="_9kR3WTrAG89GEBJOYF"/>
      <w:r>
        <w:t>If:</w:t>
      </w:r>
      <w:bookmarkEnd w:id="951"/>
      <w:bookmarkEnd w:id="952"/>
      <w:bookmarkEnd w:id="953"/>
    </w:p>
    <w:p w14:paraId="5DB29996" w14:textId="77777777" w:rsidR="000E1822" w:rsidRDefault="000E1822" w:rsidP="00165577">
      <w:pPr>
        <w:pStyle w:val="Level3"/>
      </w:pPr>
      <w:r>
        <w:t>the Supplier:</w:t>
      </w:r>
    </w:p>
    <w:p w14:paraId="27BB038F" w14:textId="77777777" w:rsidR="000E1822" w:rsidRDefault="000E1822" w:rsidP="00165577">
      <w:pPr>
        <w:pStyle w:val="Level4"/>
      </w:pPr>
      <w:r>
        <w:t xml:space="preserve">fails to perform any of the steps required by the Authority in an </w:t>
      </w:r>
      <w:bookmarkStart w:id="954" w:name="_9kMJI5YVt4CCFMNaM4wvD1uA628ieHCwt"/>
      <w:r>
        <w:t>Intervention Notice</w:t>
      </w:r>
      <w:bookmarkEnd w:id="954"/>
      <w:r>
        <w:t>; and/or</w:t>
      </w:r>
    </w:p>
    <w:p w14:paraId="4C844649" w14:textId="2162B9A0" w:rsidR="000E1822" w:rsidRDefault="000E1822" w:rsidP="00165577">
      <w:pPr>
        <w:pStyle w:val="Level4"/>
      </w:pPr>
      <w:r>
        <w:t xml:space="preserve">is in Default of any of its obligations under </w:t>
      </w:r>
      <w:bookmarkStart w:id="955" w:name="_9kMHG5YVtCIABIJGLOjUmYjD960u4JAtyA"/>
      <w:r w:rsidR="00151680">
        <w:t>Clause </w:t>
      </w:r>
      <w:r w:rsidR="00301C0B">
        <w:fldChar w:fldCharType="begin"/>
      </w:r>
      <w:r w:rsidR="00301C0B">
        <w:instrText xml:space="preserve"> REF _Ref_ContractCompanion_9kb9Ur5CB \n \h \t \* MERGEFORMAT </w:instrText>
      </w:r>
      <w:r w:rsidR="00301C0B">
        <w:fldChar w:fldCharType="separate"/>
      </w:r>
      <w:r w:rsidR="00DA3FF9">
        <w:t>27.4</w:t>
      </w:r>
      <w:r w:rsidR="00301C0B">
        <w:fldChar w:fldCharType="end"/>
      </w:r>
      <w:bookmarkEnd w:id="955"/>
      <w:r>
        <w:t>; and/or</w:t>
      </w:r>
    </w:p>
    <w:p w14:paraId="09894759" w14:textId="77777777" w:rsidR="000E1822" w:rsidRDefault="000E1822" w:rsidP="00165577">
      <w:pPr>
        <w:pStyle w:val="Level3"/>
      </w:pPr>
      <w:r>
        <w:t>the relevant Intervention Trigger Event is not rectified by the end of the Intervention Period,</w:t>
      </w:r>
    </w:p>
    <w:p w14:paraId="7282D93A" w14:textId="0C30FD9C" w:rsidR="000E1822" w:rsidRDefault="000E1822" w:rsidP="002F52FB">
      <w:pPr>
        <w:pStyle w:val="StdBodyText2"/>
      </w:pPr>
      <w:r>
        <w:t>(each a “</w:t>
      </w:r>
      <w:r w:rsidRPr="002F52FB">
        <w:rPr>
          <w:rStyle w:val="StdBodyTextBoldChar"/>
        </w:rPr>
        <w:t>Remedial Adviser Failure</w:t>
      </w:r>
      <w:r>
        <w:t xml:space="preserve">”), the Authority shall be entitled to terminate this </w:t>
      </w:r>
      <w:r w:rsidR="000A48F3">
        <w:t>Contract</w:t>
      </w:r>
      <w:r>
        <w:t xml:space="preserve"> pursuant to </w:t>
      </w:r>
      <w:bookmarkStart w:id="956" w:name="_9kMLK5YVtCIAAKQLGFojohVkEA71v5vd8H9B4BK"/>
      <w:r w:rsidR="00151680">
        <w:t>Clause </w:t>
      </w:r>
      <w:r w:rsidR="00301C0B">
        <w:fldChar w:fldCharType="begin"/>
      </w:r>
      <w:r w:rsidR="00301C0B">
        <w:instrText xml:space="preserve"> REF _Ref_ContractCompanion_9kb9Ur4EI \w \h \t \* MERGEFORMAT </w:instrText>
      </w:r>
      <w:r w:rsidR="00301C0B">
        <w:fldChar w:fldCharType="separate"/>
      </w:r>
      <w:r w:rsidR="00DA3FF9">
        <w:t>31.1.2</w:t>
      </w:r>
      <w:r w:rsidR="00301C0B">
        <w:fldChar w:fldCharType="end"/>
      </w:r>
      <w:bookmarkEnd w:id="956"/>
      <w:r>
        <w:t xml:space="preserve"> (</w:t>
      </w:r>
      <w:r w:rsidRPr="002F52FB">
        <w:rPr>
          <w:i/>
        </w:rPr>
        <w:t>Termination by the Authority</w:t>
      </w:r>
      <w:r>
        <w:t>).</w:t>
      </w:r>
    </w:p>
    <w:p w14:paraId="20D4733E" w14:textId="037FD6AD" w:rsidR="000E1822" w:rsidRDefault="003741E4" w:rsidP="00C553F6">
      <w:pPr>
        <w:pStyle w:val="Level1"/>
        <w:keepNext/>
      </w:pPr>
      <w:bookmarkStart w:id="957" w:name="_Ref_ContractCompanion_9kb9Ur19C"/>
      <w:bookmarkStart w:id="958" w:name="_9kR3WTrAG85DIfQx1n7JJIiJ6387HD33HT"/>
      <w:bookmarkStart w:id="959" w:name="_9kR3WTr299CMLgQx1n7JJIiJ6387HD33HT"/>
      <w:bookmarkStart w:id="960" w:name="_Toc89699619"/>
      <w:bookmarkStart w:id="961" w:name="_Toc141194880"/>
      <w:r>
        <w:t>Step-In Rights</w:t>
      </w:r>
      <w:bookmarkEnd w:id="957"/>
      <w:bookmarkEnd w:id="958"/>
      <w:bookmarkEnd w:id="959"/>
      <w:bookmarkEnd w:id="960"/>
      <w:bookmarkEnd w:id="961"/>
    </w:p>
    <w:p w14:paraId="1155DE07" w14:textId="7D7C91F7" w:rsidR="000E1822" w:rsidRDefault="000E1822" w:rsidP="002F52FB">
      <w:pPr>
        <w:pStyle w:val="Level2"/>
      </w:pPr>
      <w:bookmarkStart w:id="962" w:name="_9kR3WTrAH99EFFBAZT50muti1HF30zr46thvEBq"/>
      <w:bookmarkStart w:id="963" w:name="_9kR3WTrAG89EGGBAZT50muti1HF30zr46thvEBq"/>
      <w:bookmarkStart w:id="964" w:name="_Ref_ContractCompanion_9kb9Ur5A9"/>
      <w:r>
        <w:t>On the occurrence of a Step-In Trigger Event, the Authority may serve notice on the Supplier (a “</w:t>
      </w:r>
      <w:bookmarkStart w:id="965" w:name="_9kR3WTr2AADFDfatqVOaW94ol"/>
      <w:r w:rsidRPr="002F52FB">
        <w:rPr>
          <w:rStyle w:val="StdBodyTextBoldChar"/>
        </w:rPr>
        <w:t>Step-In Notice</w:t>
      </w:r>
      <w:bookmarkEnd w:id="965"/>
      <w:r>
        <w:t xml:space="preserve">”) that it will be taking action under this </w:t>
      </w:r>
      <w:bookmarkStart w:id="966" w:name="_9kMKJ5YVtCIA7FKhSz3p9LLKkL85A9JF55JV"/>
      <w:r w:rsidR="00151680">
        <w:t>Clause </w:t>
      </w:r>
      <w:r w:rsidR="003C1311">
        <w:fldChar w:fldCharType="begin"/>
      </w:r>
      <w:r w:rsidR="003C1311">
        <w:instrText xml:space="preserve"> REF _Ref_ContractCompanion_9kb9Ur19C \w \n \h \t \* MERGEFORMAT </w:instrText>
      </w:r>
      <w:r w:rsidR="003C1311">
        <w:fldChar w:fldCharType="separate"/>
      </w:r>
      <w:bookmarkStart w:id="967" w:name="_9kMKJ5YVt4BBEONiSz3p9LLKkL85A9JF55JV"/>
      <w:r w:rsidR="00DA3FF9">
        <w:t>28</w:t>
      </w:r>
      <w:bookmarkEnd w:id="967"/>
      <w:r w:rsidR="003C1311">
        <w:fldChar w:fldCharType="end"/>
      </w:r>
      <w:bookmarkEnd w:id="966"/>
      <w:r>
        <w:t xml:space="preserve"> (</w:t>
      </w:r>
      <w:r w:rsidRPr="002F52FB">
        <w:rPr>
          <w:i/>
        </w:rPr>
        <w:t>Step-in Rights</w:t>
      </w:r>
      <w:r>
        <w:t xml:space="preserve">), either itself or with the assistance of a third party (provided that the Supplier may require any third parties to comply with a confidentiality undertaking equivalent to </w:t>
      </w:r>
      <w:bookmarkStart w:id="968" w:name="_9kMHzG6ZWuDJB8IQlT04qAMLLW1D510x8OK26FO"/>
      <w:r w:rsidR="00151680">
        <w:t>Clause </w:t>
      </w:r>
      <w:r w:rsidR="003C1311">
        <w:fldChar w:fldCharType="begin"/>
      </w:r>
      <w:r w:rsidR="003C1311">
        <w:instrText xml:space="preserve"> REF _Ref_ContractCompanion_9kb9Ur1BH \w \n \h \t \* MERGEFORMAT </w:instrText>
      </w:r>
      <w:r w:rsidR="003C1311">
        <w:fldChar w:fldCharType="separate"/>
      </w:r>
      <w:bookmarkStart w:id="969" w:name="_9kMHzG6ZWu5CCGHCgT04qAMLLW1D510x8OK26FO"/>
      <w:r w:rsidR="00DA3FF9">
        <w:t>19</w:t>
      </w:r>
      <w:bookmarkEnd w:id="969"/>
      <w:r w:rsidR="003C1311">
        <w:fldChar w:fldCharType="end"/>
      </w:r>
      <w:bookmarkEnd w:id="968"/>
      <w:r>
        <w:t xml:space="preserve"> (</w:t>
      </w:r>
      <w:r w:rsidRPr="002F52FB">
        <w:rPr>
          <w:i/>
        </w:rPr>
        <w:t>Confidentiality</w:t>
      </w:r>
      <w:r>
        <w:t>)).</w:t>
      </w:r>
      <w:bookmarkEnd w:id="962"/>
      <w:bookmarkEnd w:id="963"/>
      <w:r>
        <w:t xml:space="preserve"> The </w:t>
      </w:r>
      <w:bookmarkStart w:id="970" w:name="_9kMHG5YVt4CCFHFhcvsXQcYB6qn"/>
      <w:r>
        <w:t>Step-In Notice</w:t>
      </w:r>
      <w:bookmarkEnd w:id="970"/>
      <w:r>
        <w:t xml:space="preserve"> shall set out the following:</w:t>
      </w:r>
      <w:bookmarkEnd w:id="964"/>
    </w:p>
    <w:p w14:paraId="2633777B" w14:textId="77777777" w:rsidR="000E1822" w:rsidRDefault="000E1822" w:rsidP="00E00D7A">
      <w:pPr>
        <w:pStyle w:val="Level3"/>
      </w:pPr>
      <w:bookmarkStart w:id="971" w:name="_Ref_ContractCompanion_9kb9Ur59E"/>
      <w:bookmarkStart w:id="972" w:name="_9kR3WTrAH99EBBBAlrzlfey517D8uOZPD9KFIZd"/>
      <w:bookmarkStart w:id="973" w:name="_9kR3WTrAG89ECCBAlrzlfey517D8uOZPD9KFIZd"/>
      <w:r>
        <w:t>the action the Authority wishes to take and in particular the Services that it wishes to control (the “</w:t>
      </w:r>
      <w:r w:rsidRPr="002F52FB">
        <w:rPr>
          <w:rStyle w:val="StdBodyTextBoldChar"/>
        </w:rPr>
        <w:t>Required Action</w:t>
      </w:r>
      <w:r>
        <w:t>”);</w:t>
      </w:r>
      <w:bookmarkEnd w:id="971"/>
      <w:bookmarkEnd w:id="972"/>
      <w:bookmarkEnd w:id="973"/>
    </w:p>
    <w:p w14:paraId="1F7B615C" w14:textId="77777777" w:rsidR="000E1822" w:rsidRDefault="000E1822" w:rsidP="00E00D7A">
      <w:pPr>
        <w:pStyle w:val="Level3"/>
      </w:pPr>
      <w:r>
        <w:t xml:space="preserve">the Step-In Trigger Event that has occurred and whether the Authority believes that the Required Action is due to the </w:t>
      </w:r>
      <w:bookmarkStart w:id="974" w:name="_9kMJ7M6ZWu9A679B"/>
      <w:r>
        <w:t>Supplier's</w:t>
      </w:r>
      <w:bookmarkEnd w:id="974"/>
      <w:r>
        <w:t xml:space="preserve"> Default; </w:t>
      </w:r>
    </w:p>
    <w:p w14:paraId="5B52B853" w14:textId="77777777" w:rsidR="000E1822" w:rsidRDefault="000E1822" w:rsidP="00E00D7A">
      <w:pPr>
        <w:pStyle w:val="Level3"/>
      </w:pPr>
      <w:r>
        <w:t xml:space="preserve">the date on which it wishes to commence the Required Action; </w:t>
      </w:r>
    </w:p>
    <w:p w14:paraId="0F7620F2" w14:textId="77777777" w:rsidR="000E1822" w:rsidRDefault="000E1822" w:rsidP="00E00D7A">
      <w:pPr>
        <w:pStyle w:val="Level3"/>
      </w:pPr>
      <w:r>
        <w:t xml:space="preserve">the time period which it believes will be necessary for the Required Action; </w:t>
      </w:r>
    </w:p>
    <w:p w14:paraId="41DAA0C2" w14:textId="77777777" w:rsidR="000E1822" w:rsidRDefault="000E1822" w:rsidP="00E00D7A">
      <w:pPr>
        <w:pStyle w:val="Level3"/>
      </w:pPr>
      <w:r>
        <w:t xml:space="preserve">whether the Authority will require access to the </w:t>
      </w:r>
      <w:bookmarkStart w:id="975" w:name="_9kMJ8N6ZWu9A679B"/>
      <w:r>
        <w:t>Supplier's</w:t>
      </w:r>
      <w:bookmarkEnd w:id="975"/>
      <w:r>
        <w:t xml:space="preserve"> premises and/or the Sites; and</w:t>
      </w:r>
    </w:p>
    <w:p w14:paraId="7B55F8D5" w14:textId="77777777" w:rsidR="000E1822" w:rsidRDefault="000E1822" w:rsidP="00E00D7A">
      <w:pPr>
        <w:pStyle w:val="Level3"/>
      </w:pPr>
      <w:r>
        <w:t xml:space="preserve">to the extent practicable, the impact that the Authority anticipates the Required Action will have on the Supplier’s obligations to provide the Services during the period that the </w:t>
      </w:r>
      <w:r w:rsidR="002F52FB">
        <w:t>Required Action is being taken.</w:t>
      </w:r>
    </w:p>
    <w:p w14:paraId="2C37F2B9" w14:textId="77777777" w:rsidR="000E1822" w:rsidRDefault="000E1822" w:rsidP="00C553F6">
      <w:pPr>
        <w:pStyle w:val="Level2"/>
        <w:keepNext/>
      </w:pPr>
      <w:r>
        <w:t xml:space="preserve">Following service of a </w:t>
      </w:r>
      <w:bookmarkStart w:id="976" w:name="_9kMIH5YVt4CCFHFhcvsXQcYB6qn"/>
      <w:r>
        <w:t>Step-In Notice</w:t>
      </w:r>
      <w:bookmarkEnd w:id="976"/>
      <w:r>
        <w:t>, the Authority shall:</w:t>
      </w:r>
    </w:p>
    <w:p w14:paraId="79677A0C" w14:textId="77777777" w:rsidR="000E1822" w:rsidRDefault="000E1822" w:rsidP="00E00D7A">
      <w:pPr>
        <w:pStyle w:val="Level3"/>
      </w:pPr>
      <w:r>
        <w:t xml:space="preserve">take the </w:t>
      </w:r>
      <w:bookmarkStart w:id="977" w:name="_9kR3WTr2AADIGeKq70yviF9z628D57IKQFAMH3p"/>
      <w:r>
        <w:t>Required Action set out in the Step-In Notice</w:t>
      </w:r>
      <w:bookmarkEnd w:id="977"/>
      <w:r>
        <w:t xml:space="preserve"> and any consequential additional action as it reasonably believes is necessary to achieve the Required Action; </w:t>
      </w:r>
    </w:p>
    <w:p w14:paraId="11C20C35" w14:textId="77777777" w:rsidR="000E1822" w:rsidRDefault="000E1822" w:rsidP="00E00D7A">
      <w:pPr>
        <w:pStyle w:val="Level3"/>
      </w:pPr>
      <w:r>
        <w:t>keep records of the Required Action taken and provide information about the Required Action to the Supplier;</w:t>
      </w:r>
    </w:p>
    <w:p w14:paraId="5C5B0BD1" w14:textId="77777777" w:rsidR="000E1822" w:rsidRDefault="000E1822" w:rsidP="00E00D7A">
      <w:pPr>
        <w:pStyle w:val="Level3"/>
      </w:pPr>
      <w:r>
        <w:t>co-operate wherever reasonable with the Supplier in order to enable the Supplier to continue to provide the Services in relation to which the Authority is not assuming control; and</w:t>
      </w:r>
    </w:p>
    <w:p w14:paraId="2BE14477" w14:textId="15D0D0C3" w:rsidR="000E1822" w:rsidRDefault="000E1822" w:rsidP="00E00D7A">
      <w:pPr>
        <w:pStyle w:val="Level3"/>
      </w:pPr>
      <w:r>
        <w:t xml:space="preserve">act reasonably in mitigating the cost that the Supplier will incur as a result of the exercise of the </w:t>
      </w:r>
      <w:bookmarkStart w:id="978" w:name="_9kMJ9O6ZWu9A679B"/>
      <w:r>
        <w:t>Authority's</w:t>
      </w:r>
      <w:bookmarkEnd w:id="978"/>
      <w:r>
        <w:t xml:space="preserve"> rights under this </w:t>
      </w:r>
      <w:bookmarkStart w:id="979" w:name="_9kMLK5YVtCIA7FKhSz3p9LLKkL85A9JF55JV"/>
      <w:r w:rsidR="00151680">
        <w:t>Clause </w:t>
      </w:r>
      <w:r w:rsidR="003C1311">
        <w:fldChar w:fldCharType="begin"/>
      </w:r>
      <w:r w:rsidR="003C1311">
        <w:instrText xml:space="preserve"> REF _Ref_ContractCompanion_9kb9Ur19C \w \n \h \t \* MERGEFORMAT </w:instrText>
      </w:r>
      <w:r w:rsidR="003C1311">
        <w:fldChar w:fldCharType="separate"/>
      </w:r>
      <w:bookmarkStart w:id="980" w:name="_9kMLK5YVt4BBEONiSz3p9LLKkL85A9JF55JV"/>
      <w:r w:rsidR="00DA3FF9">
        <w:t>28</w:t>
      </w:r>
      <w:bookmarkEnd w:id="980"/>
      <w:r w:rsidR="003C1311">
        <w:fldChar w:fldCharType="end"/>
      </w:r>
      <w:bookmarkEnd w:id="979"/>
      <w:r>
        <w:t>.</w:t>
      </w:r>
    </w:p>
    <w:p w14:paraId="7C0C6683" w14:textId="77777777" w:rsidR="000E1822" w:rsidRDefault="000E1822" w:rsidP="00C553F6">
      <w:pPr>
        <w:pStyle w:val="Level2"/>
        <w:keepNext/>
      </w:pPr>
      <w:r>
        <w:t>For so long as and to the extent that the Required Action is continuing, then:</w:t>
      </w:r>
    </w:p>
    <w:p w14:paraId="02C5B544" w14:textId="77777777" w:rsidR="000E1822" w:rsidRDefault="000E1822" w:rsidP="00E00D7A">
      <w:pPr>
        <w:pStyle w:val="Level3"/>
      </w:pPr>
      <w:r>
        <w:t>the Supplier shall not be obliged to provide the Services to the extent that they are the subject of the Required Action;</w:t>
      </w:r>
    </w:p>
    <w:p w14:paraId="75C7A6F9" w14:textId="30B33500" w:rsidR="000E1822" w:rsidRDefault="000E1822" w:rsidP="00E00D7A">
      <w:pPr>
        <w:pStyle w:val="Level3"/>
      </w:pPr>
      <w:r>
        <w:t xml:space="preserve">no Deductions shall be applicable in relation to Charges in respect of Services that are the subject of the Required Action and the provisions of </w:t>
      </w:r>
      <w:bookmarkStart w:id="981" w:name="_9kMHG5YVtCIABFJKDFYHz2oalFB82w66u4FHMTT"/>
      <w:r w:rsidR="00151680">
        <w:t>Clause </w:t>
      </w:r>
      <w:r w:rsidR="00301C0B">
        <w:fldChar w:fldCharType="begin"/>
      </w:r>
      <w:r w:rsidR="00301C0B">
        <w:instrText xml:space="preserve"> REF _Ref_ContractCompanion_9kb9Ur59B \n \h \t \* MERGEFORMAT </w:instrText>
      </w:r>
      <w:r w:rsidR="00301C0B">
        <w:fldChar w:fldCharType="separate"/>
      </w:r>
      <w:r w:rsidR="00DA3FF9">
        <w:t>28.4</w:t>
      </w:r>
      <w:r w:rsidR="00301C0B">
        <w:fldChar w:fldCharType="end"/>
      </w:r>
      <w:bookmarkEnd w:id="981"/>
      <w:r>
        <w:t xml:space="preserve"> shall apply to Deductions from Charges in respect of other Services; and</w:t>
      </w:r>
    </w:p>
    <w:p w14:paraId="075DA449" w14:textId="77777777" w:rsidR="000E1822" w:rsidRDefault="000E1822" w:rsidP="00E00D7A">
      <w:pPr>
        <w:pStyle w:val="Level3"/>
      </w:pPr>
      <w:r>
        <w:t xml:space="preserve">the Authority shall pay to the Supplier the Charges after subtracting any applicable Deductions and the </w:t>
      </w:r>
      <w:bookmarkStart w:id="982" w:name="_9kMJAP6ZWu9A679B"/>
      <w:r>
        <w:t>Authority's</w:t>
      </w:r>
      <w:bookmarkEnd w:id="982"/>
      <w:r>
        <w:t xml:space="preserve"> costs of taking the Required Action. </w:t>
      </w:r>
    </w:p>
    <w:p w14:paraId="2E743872" w14:textId="77777777" w:rsidR="000E1822" w:rsidRDefault="000E1822" w:rsidP="00C553F6">
      <w:pPr>
        <w:pStyle w:val="Level2"/>
        <w:keepNext/>
      </w:pPr>
      <w:bookmarkStart w:id="983" w:name="_Ref_ContractCompanion_9kb9Ur59B"/>
      <w:bookmarkStart w:id="984" w:name="_9kR3WTrAG89DHIBDWFx0mYjD960u44s2DFKRR9C"/>
      <w:r>
        <w:t>If the Supplier demonstrates to the reasonable satisfaction of the Authority that the Required Action has resulted in:</w:t>
      </w:r>
      <w:bookmarkEnd w:id="983"/>
      <w:bookmarkEnd w:id="984"/>
    </w:p>
    <w:p w14:paraId="3BA64288" w14:textId="77777777" w:rsidR="000E1822" w:rsidRDefault="000E1822" w:rsidP="00E00D7A">
      <w:pPr>
        <w:pStyle w:val="Level3"/>
      </w:pPr>
      <w:r>
        <w:t xml:space="preserve">the degradation of any Services not subject to the Required Action; or </w:t>
      </w:r>
    </w:p>
    <w:p w14:paraId="7453426E" w14:textId="77777777" w:rsidR="000E1822" w:rsidRDefault="000E1822" w:rsidP="00E00D7A">
      <w:pPr>
        <w:pStyle w:val="Level3"/>
      </w:pPr>
      <w:r>
        <w:t>the non-Achievement of a Milestone,</w:t>
      </w:r>
    </w:p>
    <w:p w14:paraId="39286CCC" w14:textId="77777777" w:rsidR="000E1822" w:rsidRDefault="000E1822" w:rsidP="002F52FB">
      <w:pPr>
        <w:pStyle w:val="StdBodyText2"/>
      </w:pPr>
      <w:r>
        <w:t>beyond that which would have been the case had the Authority not taken the Required Action, then the Supplier shall be entitled to an agreed adjustment of the Charges.</w:t>
      </w:r>
    </w:p>
    <w:p w14:paraId="5EE2AB3E" w14:textId="6931C653" w:rsidR="000E1822" w:rsidRDefault="000E1822" w:rsidP="00C553F6">
      <w:pPr>
        <w:pStyle w:val="Level2"/>
        <w:keepNext/>
      </w:pPr>
      <w:bookmarkStart w:id="985" w:name="_Ref_ContractCompanion_9kb9Ur597"/>
      <w:bookmarkStart w:id="986" w:name="_9kR3WTrAH99DDEBEQ7it6xjkjy7329I4EFA91IF"/>
      <w:bookmarkStart w:id="987" w:name="_9kR3WTrAG89DEFBEQ7it6xjkjy7329I4EFA91IF"/>
      <w:r>
        <w:t xml:space="preserve">Before ceasing to exercise its step in rights under this </w:t>
      </w:r>
      <w:bookmarkStart w:id="988" w:name="_9kMML5YVtCIA7FKhSz3p9LLKkL85A9JF55JV"/>
      <w:r w:rsidR="00151680">
        <w:t>Clause </w:t>
      </w:r>
      <w:r w:rsidR="003C1311">
        <w:fldChar w:fldCharType="begin"/>
      </w:r>
      <w:r w:rsidR="003C1311">
        <w:instrText xml:space="preserve"> REF _Ref_ContractCompanion_9kb9Ur19C \w \n \h \t \* MERGEFORMAT </w:instrText>
      </w:r>
      <w:r w:rsidR="003C1311">
        <w:fldChar w:fldCharType="separate"/>
      </w:r>
      <w:bookmarkStart w:id="989" w:name="_9kMML5YVt4BBEONiSz3p9LLKkL85A9JF55JV"/>
      <w:r w:rsidR="00DA3FF9">
        <w:t>28</w:t>
      </w:r>
      <w:bookmarkEnd w:id="989"/>
      <w:r w:rsidR="003C1311">
        <w:fldChar w:fldCharType="end"/>
      </w:r>
      <w:bookmarkEnd w:id="988"/>
      <w:r>
        <w:t xml:space="preserve"> the Authority shall deliver a written notice to the Supplier (a “</w:t>
      </w:r>
      <w:bookmarkStart w:id="990" w:name="_9kR3WTr2AADFCeatqbbDhXA5pm"/>
      <w:r w:rsidRPr="002F52FB">
        <w:rPr>
          <w:rStyle w:val="StdBodyTextBoldChar"/>
        </w:rPr>
        <w:t>Step-Out Notice</w:t>
      </w:r>
      <w:bookmarkEnd w:id="990"/>
      <w:r>
        <w:t>”), specifying:</w:t>
      </w:r>
      <w:bookmarkEnd w:id="985"/>
      <w:bookmarkEnd w:id="986"/>
      <w:bookmarkEnd w:id="987"/>
    </w:p>
    <w:p w14:paraId="38D06142" w14:textId="77777777" w:rsidR="000E1822" w:rsidRDefault="000E1822" w:rsidP="00E00D7A">
      <w:pPr>
        <w:pStyle w:val="Level3"/>
      </w:pPr>
      <w:r>
        <w:t>the Required Action it has actually taken; and</w:t>
      </w:r>
    </w:p>
    <w:p w14:paraId="2D3004DC" w14:textId="4760A717" w:rsidR="000E1822" w:rsidRDefault="000E1822" w:rsidP="00E00D7A">
      <w:pPr>
        <w:pStyle w:val="Level3"/>
      </w:pPr>
      <w:bookmarkStart w:id="991" w:name="_Ref_ContractCompanion_9kb9Ur58C"/>
      <w:bookmarkStart w:id="992" w:name="_9kR3WTrAH99D9ABEqszlifw1x7GByuuCDzTeUIE"/>
      <w:bookmarkStart w:id="993" w:name="_9kR3WTrAG89DABBEqszlifw1x7GByuuCDzTeUIE"/>
      <w:r>
        <w:t>the date on which the Authority plans to end the Required Action (the “</w:t>
      </w:r>
      <w:r w:rsidRPr="002F52FB">
        <w:rPr>
          <w:rStyle w:val="StdBodyTextBoldChar"/>
        </w:rPr>
        <w:t>Step-Out Date</w:t>
      </w:r>
      <w:r>
        <w:t xml:space="preserve">”) subject to the Authority being satisfied with the </w:t>
      </w:r>
      <w:bookmarkStart w:id="994" w:name="_9kMK2G6ZWu9A679B"/>
      <w:r>
        <w:t>Supplier's</w:t>
      </w:r>
      <w:bookmarkEnd w:id="994"/>
      <w:r>
        <w:t xml:space="preserve"> ability to resume the provision of the Services and the </w:t>
      </w:r>
      <w:bookmarkStart w:id="995" w:name="_9kMK3H6ZWu9A679B"/>
      <w:r>
        <w:t>Supplier's</w:t>
      </w:r>
      <w:bookmarkEnd w:id="995"/>
      <w:r>
        <w:t xml:space="preserve"> plan developed in accordance with </w:t>
      </w:r>
      <w:bookmarkStart w:id="996" w:name="_9kMHG5YVtCIABEHJDHlUmYjD960u4JAtyA59GEI"/>
      <w:r w:rsidR="00151680">
        <w:t>Clause </w:t>
      </w:r>
      <w:r w:rsidR="00301C0B">
        <w:fldChar w:fldCharType="begin"/>
      </w:r>
      <w:r w:rsidR="00301C0B">
        <w:instrText xml:space="preserve"> REF _Ref_ContractCompanion_9kb9Ur589 \n \h \t \* MERGEFORMAT </w:instrText>
      </w:r>
      <w:r w:rsidR="00301C0B">
        <w:fldChar w:fldCharType="separate"/>
      </w:r>
      <w:r w:rsidR="00DA3FF9">
        <w:t>28.6</w:t>
      </w:r>
      <w:r w:rsidR="00301C0B">
        <w:fldChar w:fldCharType="end"/>
      </w:r>
      <w:bookmarkEnd w:id="996"/>
      <w:r>
        <w:t>.</w:t>
      </w:r>
      <w:bookmarkEnd w:id="991"/>
      <w:bookmarkEnd w:id="992"/>
      <w:bookmarkEnd w:id="993"/>
    </w:p>
    <w:p w14:paraId="26372445" w14:textId="24B7052B" w:rsidR="000E1822" w:rsidRDefault="000E1822" w:rsidP="002F52FB">
      <w:pPr>
        <w:pStyle w:val="Level2"/>
      </w:pPr>
      <w:bookmarkStart w:id="997" w:name="_9kR3WTrAH99CCEBFjSkWhB74ys2H8rw837ECGSN"/>
      <w:bookmarkStart w:id="998" w:name="_9kR3WTrAG89CFHBFjSkWhB74ys2H8rw837ECGSN"/>
      <w:bookmarkStart w:id="999" w:name="_Ref_ContractCompanion_9kb9Ur586"/>
      <w:bookmarkStart w:id="1000" w:name="_Ref_ContractCompanion_9kb9Ur589"/>
      <w:r>
        <w:t xml:space="preserve">The Supplier shall, following receipt of a </w:t>
      </w:r>
      <w:bookmarkStart w:id="1001" w:name="_9kMHG5YVt4CCFHEgcvsddFjZC7ro"/>
      <w:r>
        <w:t>Step-Out Notice</w:t>
      </w:r>
      <w:bookmarkEnd w:id="1001"/>
      <w:r>
        <w:t xml:space="preserve"> and not less than 20 Working Days prior to the Step-Out Date, develop for the </w:t>
      </w:r>
      <w:bookmarkStart w:id="1002" w:name="_9kMK4I6ZWu9A679B"/>
      <w:r>
        <w:t>Authority's</w:t>
      </w:r>
      <w:bookmarkEnd w:id="1002"/>
      <w:r>
        <w:t xml:space="preserve"> approval a draft plan (a “</w:t>
      </w:r>
      <w:r w:rsidRPr="002F52FB">
        <w:rPr>
          <w:rStyle w:val="StdBodyTextBoldChar"/>
        </w:rPr>
        <w:t>Step-Out Plan</w:t>
      </w:r>
      <w:r>
        <w:t xml:space="preserve">”) relating to the resumption by the Supplier of the Services, including any action the Supplier proposes to take to ensure that the affected Services satisfy the requirements of this </w:t>
      </w:r>
      <w:r w:rsidR="000A48F3">
        <w:t>Contract</w:t>
      </w:r>
      <w:r>
        <w:t>.</w:t>
      </w:r>
      <w:bookmarkEnd w:id="997"/>
      <w:bookmarkEnd w:id="998"/>
      <w:bookmarkEnd w:id="999"/>
      <w:bookmarkEnd w:id="1000"/>
    </w:p>
    <w:p w14:paraId="2C773552" w14:textId="1F7784C7" w:rsidR="000E1822" w:rsidRDefault="000E1822" w:rsidP="002F52FB">
      <w:pPr>
        <w:pStyle w:val="Level2"/>
      </w:pPr>
      <w:r>
        <w:t>If the Authority does not approve the draft Step-Out Plan, the Authority shall inform the Supplier of its reasons for not approving it. The Supplier shall then revise the draft Step-Out Plan taking those reasons into account and shall re-submit the revised plan to the Authority for the Authority’s approval. The Authority shall not withhold or delay its approval of the draft Step-Out Plan unnecessarily.</w:t>
      </w:r>
    </w:p>
    <w:p w14:paraId="744564DA" w14:textId="5981B5D4" w:rsidR="000E1822" w:rsidRDefault="000E1822" w:rsidP="002F52FB">
      <w:pPr>
        <w:pStyle w:val="Level2"/>
      </w:pPr>
      <w:r>
        <w:t xml:space="preserve">The Supplier shall bear its own costs in connection with any step-in by the Authority under this </w:t>
      </w:r>
      <w:bookmarkStart w:id="1003" w:name="_9kMNM5YVtCIA7FKhSz3p9LLKkL85A9JF55JV"/>
      <w:r w:rsidR="00151680">
        <w:t>Clause </w:t>
      </w:r>
      <w:r w:rsidR="003C1311">
        <w:fldChar w:fldCharType="begin"/>
      </w:r>
      <w:r w:rsidR="003C1311">
        <w:instrText xml:space="preserve"> REF _Ref_ContractCompanion_9kb9Ur19C \w \n \h \t \* MERGEFORMAT </w:instrText>
      </w:r>
      <w:r w:rsidR="003C1311">
        <w:fldChar w:fldCharType="separate"/>
      </w:r>
      <w:bookmarkStart w:id="1004" w:name="_9kMNM5YVt4BBEONiSz3p9LLKkL85A9JF55JV"/>
      <w:r w:rsidR="00DA3FF9">
        <w:t>28</w:t>
      </w:r>
      <w:bookmarkEnd w:id="1004"/>
      <w:r w:rsidR="003C1311">
        <w:fldChar w:fldCharType="end"/>
      </w:r>
      <w:bookmarkEnd w:id="1003"/>
      <w:r>
        <w:t xml:space="preserve">, provided that the Authority shall reimburse the </w:t>
      </w:r>
      <w:bookmarkStart w:id="1005" w:name="_9kMK5J6ZWu9A679B"/>
      <w:r>
        <w:t>Supplier's</w:t>
      </w:r>
      <w:bookmarkEnd w:id="1005"/>
      <w:r>
        <w:t xml:space="preserve"> reasonable additional expenses incurred directly as a result of any step-in action taken by the Authority under:</w:t>
      </w:r>
    </w:p>
    <w:p w14:paraId="253AE5C6" w14:textId="77777777" w:rsidR="000E1822" w:rsidRDefault="000E1822" w:rsidP="00E00D7A">
      <w:pPr>
        <w:pStyle w:val="Level3"/>
      </w:pPr>
      <w:r>
        <w:t xml:space="preserve">limbs </w:t>
      </w:r>
      <w:r w:rsidR="00142E3D">
        <w:t>(c)</w:t>
      </w:r>
      <w:r>
        <w:t xml:space="preserve"> or </w:t>
      </w:r>
      <w:r w:rsidR="00142E3D">
        <w:t>(d)</w:t>
      </w:r>
      <w:r>
        <w:t xml:space="preserve"> of the definition of a Step-In Trigger Event; or </w:t>
      </w:r>
    </w:p>
    <w:p w14:paraId="5F8DAA08" w14:textId="77777777" w:rsidR="000E1822" w:rsidRDefault="000E1822" w:rsidP="00E00D7A">
      <w:pPr>
        <w:pStyle w:val="Level3"/>
      </w:pPr>
      <w:r>
        <w:t xml:space="preserve">limbs </w:t>
      </w:r>
      <w:r w:rsidR="00142E3D">
        <w:t>(e) and</w:t>
      </w:r>
      <w:r>
        <w:t xml:space="preserve"> </w:t>
      </w:r>
      <w:r w:rsidR="00142E3D">
        <w:t>(f)</w:t>
      </w:r>
      <w:r>
        <w:t xml:space="preserve"> of the definition of a Step-in Trigger Event (insofar as the primary cause of the Authority serving the </w:t>
      </w:r>
      <w:bookmarkStart w:id="1006" w:name="_9kMJI5YVt4CCFHFhcvsXQcYB6qn"/>
      <w:r>
        <w:t>Step-In Notice</w:t>
      </w:r>
      <w:bookmarkEnd w:id="1006"/>
      <w:r>
        <w:t xml:space="preserve"> is identified as not being the result of the Supplier’s Default).</w:t>
      </w:r>
    </w:p>
    <w:p w14:paraId="58C0CB39" w14:textId="34076FAC" w:rsidR="000E1822" w:rsidRDefault="003741E4" w:rsidP="00C553F6">
      <w:pPr>
        <w:pStyle w:val="Level1"/>
        <w:keepNext/>
      </w:pPr>
      <w:bookmarkStart w:id="1007" w:name="_Ref_ContractCompanion_9kb9Ur199"/>
      <w:bookmarkStart w:id="1008" w:name="_9kR3WTrAG85DFcQx1n7JJJR2MA6HCFWGtCVG"/>
      <w:bookmarkStart w:id="1009" w:name="_9kR3WTr299CMKfQx1n7JJJR2MA6HCFWGtCVG"/>
      <w:bookmarkStart w:id="1010" w:name="_Toc89699620"/>
      <w:bookmarkStart w:id="1011" w:name="_Toc141194881"/>
      <w:r>
        <w:t>Authority Cause</w:t>
      </w:r>
      <w:bookmarkEnd w:id="1007"/>
      <w:bookmarkEnd w:id="1008"/>
      <w:bookmarkEnd w:id="1009"/>
      <w:bookmarkEnd w:id="1010"/>
      <w:bookmarkEnd w:id="1011"/>
    </w:p>
    <w:p w14:paraId="77412D22" w14:textId="5E34A11F" w:rsidR="000E1822" w:rsidRDefault="000E1822" w:rsidP="00C553F6">
      <w:pPr>
        <w:pStyle w:val="Level2"/>
        <w:keepNext/>
      </w:pPr>
      <w:bookmarkStart w:id="1012" w:name="_Ref_ContractCompanion_9kb9Ur579"/>
      <w:bookmarkStart w:id="1013" w:name="_9kR3WTrAH99BFICBYT6F5333Gzuyu54s0PRNH3E"/>
      <w:bookmarkStart w:id="1014" w:name="_Ref_ContractCompanion_9kb9Ur57C"/>
      <w:bookmarkStart w:id="1015" w:name="_9kR3WTrAG89C9BCBYT6F5333Gzuyu54s0PRNH3E"/>
      <w:r>
        <w:t xml:space="preserve">Notwithstanding any other provision of this </w:t>
      </w:r>
      <w:r w:rsidR="000A48F3">
        <w:t>Contract</w:t>
      </w:r>
      <w:r>
        <w:t>, if the Supplier has failed to:</w:t>
      </w:r>
      <w:bookmarkEnd w:id="1012"/>
      <w:bookmarkEnd w:id="1013"/>
      <w:bookmarkEnd w:id="1014"/>
      <w:bookmarkEnd w:id="1015"/>
    </w:p>
    <w:p w14:paraId="1A6D72FB" w14:textId="77777777" w:rsidR="000E1822" w:rsidRDefault="000E1822" w:rsidP="00E00D7A">
      <w:pPr>
        <w:pStyle w:val="Level3"/>
      </w:pPr>
      <w:r>
        <w:t xml:space="preserve">Achieve a Milestone by its Milestone Date; </w:t>
      </w:r>
    </w:p>
    <w:p w14:paraId="73E0C3F3" w14:textId="77777777" w:rsidR="000E1822" w:rsidRDefault="000E1822" w:rsidP="00E00D7A">
      <w:pPr>
        <w:pStyle w:val="Level3"/>
      </w:pPr>
      <w:r>
        <w:t>provide the Operational Services in accordance with the Target Performance Levels; and/or</w:t>
      </w:r>
    </w:p>
    <w:p w14:paraId="10CA2708" w14:textId="63144EC2" w:rsidR="000E1822" w:rsidRDefault="000E1822" w:rsidP="00E00D7A">
      <w:pPr>
        <w:pStyle w:val="Level3"/>
      </w:pPr>
      <w:r>
        <w:t xml:space="preserve">comply with its obligations under this </w:t>
      </w:r>
      <w:r w:rsidR="000A48F3">
        <w:t>Contract</w:t>
      </w:r>
      <w:r>
        <w:t>,</w:t>
      </w:r>
    </w:p>
    <w:p w14:paraId="36482B29" w14:textId="77777777" w:rsidR="000E1822" w:rsidRDefault="000E1822" w:rsidP="002F52FB">
      <w:pPr>
        <w:pStyle w:val="StdBodyText2"/>
      </w:pPr>
      <w:r>
        <w:t>(each a “</w:t>
      </w:r>
      <w:r w:rsidRPr="002F52FB">
        <w:rPr>
          <w:rStyle w:val="StdBodyTextBoldChar"/>
        </w:rPr>
        <w:t>Supplier Non-Performance</w:t>
      </w:r>
      <w:r w:rsidR="002F52FB">
        <w:t>”),</w:t>
      </w:r>
    </w:p>
    <w:p w14:paraId="09AC81CA" w14:textId="2EFE7E58" w:rsidR="000E1822" w:rsidRDefault="000E1822" w:rsidP="002F52FB">
      <w:pPr>
        <w:pStyle w:val="StdBodyText2"/>
      </w:pPr>
      <w:r>
        <w:t>and can demonstrate that the Supplier Non-Performance would not have occurred but for</w:t>
      </w:r>
      <w:r w:rsidR="00E00D7A">
        <w:t> </w:t>
      </w:r>
      <w:r>
        <w:t xml:space="preserve">an Authority Cause, then (subject to the Supplier fulfilling its </w:t>
      </w:r>
      <w:r w:rsidR="002F52FB">
        <w:t xml:space="preserve">obligations in this </w:t>
      </w:r>
      <w:bookmarkStart w:id="1016" w:name="_9kMHG5YVtCIA7FHeSz3p9LLLT4OC8JEHYIvEXI"/>
      <w:r w:rsidR="00151680">
        <w:t>Clause </w:t>
      </w:r>
      <w:r w:rsidR="003C1311">
        <w:fldChar w:fldCharType="begin"/>
      </w:r>
      <w:r w:rsidR="003C1311">
        <w:instrText xml:space="preserve"> REF _Ref_ContractCompanion_9kb9Ur199 \w \n \h \t \* MERGEFORMAT </w:instrText>
      </w:r>
      <w:r w:rsidR="003C1311">
        <w:fldChar w:fldCharType="separate"/>
      </w:r>
      <w:bookmarkStart w:id="1017" w:name="_9kMHG5YVt4BBEOMhSz3p9LLLT4OC8JEHYIvEXI"/>
      <w:r w:rsidR="00DA3FF9">
        <w:t>29</w:t>
      </w:r>
      <w:bookmarkEnd w:id="1017"/>
      <w:r w:rsidR="003C1311">
        <w:fldChar w:fldCharType="end"/>
      </w:r>
      <w:bookmarkEnd w:id="1016"/>
      <w:r w:rsidR="002F52FB">
        <w:t>):</w:t>
      </w:r>
    </w:p>
    <w:p w14:paraId="39FBD735" w14:textId="1D1E43DB" w:rsidR="000E1822" w:rsidRDefault="000E1822" w:rsidP="00E00D7A">
      <w:pPr>
        <w:pStyle w:val="Level4"/>
      </w:pPr>
      <w:r>
        <w:t xml:space="preserve">the Supplier shall not be treated as being in breach of this </w:t>
      </w:r>
      <w:r w:rsidR="000A48F3">
        <w:t>Contract</w:t>
      </w:r>
      <w:r>
        <w:t xml:space="preserve"> to the extent the Supplier can demonstrate that the Supplier Non-Performance was caused by the Authority Cause; </w:t>
      </w:r>
    </w:p>
    <w:p w14:paraId="0D7BE845" w14:textId="77777777" w:rsidR="000E1822" w:rsidRDefault="000E1822" w:rsidP="00E00D7A">
      <w:pPr>
        <w:pStyle w:val="Level4"/>
      </w:pPr>
      <w:r>
        <w:t>the Authority shall not be entitled to exercise any rights that may arise as a result of that Supplier Non-Performance:</w:t>
      </w:r>
    </w:p>
    <w:p w14:paraId="658A54A3" w14:textId="188F4F40" w:rsidR="000E1822" w:rsidRDefault="000E1822" w:rsidP="00E00D7A">
      <w:pPr>
        <w:pStyle w:val="Level5"/>
      </w:pPr>
      <w:r>
        <w:t xml:space="preserve">to terminate this </w:t>
      </w:r>
      <w:r w:rsidR="000A48F3">
        <w:t>Contract</w:t>
      </w:r>
      <w:r>
        <w:t xml:space="preserve"> pursuant to </w:t>
      </w:r>
      <w:bookmarkStart w:id="1018" w:name="_9kMML5YVtCIAAKQLGFojohVkEA71v5vd8H9B4BK"/>
      <w:r w:rsidR="00151680">
        <w:t>Clause </w:t>
      </w:r>
      <w:r w:rsidR="00301C0B">
        <w:fldChar w:fldCharType="begin"/>
      </w:r>
      <w:r w:rsidR="00301C0B">
        <w:instrText xml:space="preserve"> REF _Ref_ContractCompanion_9kb9Ur4EI \w \h \t \* MERGEFORMAT </w:instrText>
      </w:r>
      <w:r w:rsidR="00301C0B">
        <w:fldChar w:fldCharType="separate"/>
      </w:r>
      <w:r w:rsidR="00DA3FF9">
        <w:t>31.1.2</w:t>
      </w:r>
      <w:r w:rsidR="00301C0B">
        <w:fldChar w:fldCharType="end"/>
      </w:r>
      <w:bookmarkEnd w:id="1018"/>
      <w:r>
        <w:t xml:space="preserve"> (</w:t>
      </w:r>
      <w:r w:rsidRPr="002F52FB">
        <w:rPr>
          <w:i/>
        </w:rPr>
        <w:t>Termination by the Authority</w:t>
      </w:r>
      <w:r>
        <w:t>); or</w:t>
      </w:r>
    </w:p>
    <w:p w14:paraId="06DDEC8D" w14:textId="687223E1" w:rsidR="000E1822" w:rsidRDefault="000E1822" w:rsidP="00E00D7A">
      <w:pPr>
        <w:pStyle w:val="Level5"/>
      </w:pPr>
      <w:r>
        <w:t xml:space="preserve">to take action pursuant to </w:t>
      </w:r>
      <w:bookmarkStart w:id="1019" w:name="_9kMML5YVtCIA7GGcSz3p9LKSs512uzx12vHNLII"/>
      <w:r w:rsidR="00151680">
        <w:t>Clauses </w:t>
      </w:r>
      <w:r w:rsidR="003C1311">
        <w:fldChar w:fldCharType="begin"/>
      </w:r>
      <w:r w:rsidR="003C1311">
        <w:instrText xml:space="preserve"> REF _Ref_ContractCompanion_9kb9Ur19H \w \n \h \t \* MERGEFORMAT </w:instrText>
      </w:r>
      <w:r w:rsidR="003C1311">
        <w:fldChar w:fldCharType="separate"/>
      </w:r>
      <w:bookmarkStart w:id="1020" w:name="_9kMML5YVt4BBEOOjSz3p9LKSs512uzx12vHNLII"/>
      <w:r w:rsidR="00DA3FF9">
        <w:t>27</w:t>
      </w:r>
      <w:bookmarkEnd w:id="1020"/>
      <w:r w:rsidR="003C1311">
        <w:fldChar w:fldCharType="end"/>
      </w:r>
      <w:bookmarkEnd w:id="1019"/>
      <w:r>
        <w:t xml:space="preserve"> (</w:t>
      </w:r>
      <w:r w:rsidRPr="002F52FB">
        <w:rPr>
          <w:i/>
        </w:rPr>
        <w:t>Remedial</w:t>
      </w:r>
      <w:r>
        <w:t xml:space="preserve"> </w:t>
      </w:r>
      <w:r w:rsidRPr="002F52FB">
        <w:rPr>
          <w:i/>
        </w:rPr>
        <w:t>Adviser</w:t>
      </w:r>
      <w:r>
        <w:t xml:space="preserve">) or </w:t>
      </w:r>
      <w:bookmarkStart w:id="1021" w:name="_9kMON5YVtCIA7FKhSz3p9LLKkL85A9JF55JV"/>
      <w:r w:rsidR="003C1311">
        <w:fldChar w:fldCharType="begin"/>
      </w:r>
      <w:r w:rsidR="003C1311">
        <w:instrText xml:space="preserve"> REF _Ref_ContractCompanion_9kb9Ur19C \w \n \h \t \* MERGEFORMAT </w:instrText>
      </w:r>
      <w:r w:rsidR="003C1311">
        <w:fldChar w:fldCharType="separate"/>
      </w:r>
      <w:bookmarkStart w:id="1022" w:name="_9kMON5YVt4BBEONiSz3p9LLKkL85A9JF55JV"/>
      <w:r w:rsidR="00DA3FF9">
        <w:t>28</w:t>
      </w:r>
      <w:bookmarkEnd w:id="1022"/>
      <w:r w:rsidR="003C1311">
        <w:fldChar w:fldCharType="end"/>
      </w:r>
      <w:bookmarkEnd w:id="1021"/>
      <w:r>
        <w:t xml:space="preserve"> (</w:t>
      </w:r>
      <w:r w:rsidRPr="003C1311">
        <w:rPr>
          <w:i/>
        </w:rPr>
        <w:t>Step-In</w:t>
      </w:r>
      <w:r>
        <w:t>);</w:t>
      </w:r>
    </w:p>
    <w:p w14:paraId="0AC88FF4" w14:textId="77777777" w:rsidR="000E1822" w:rsidRDefault="000E1822" w:rsidP="00E00D7A">
      <w:pPr>
        <w:pStyle w:val="Level4"/>
      </w:pPr>
      <w:r>
        <w:t>where the Supplier Non-Performance constitutes the failure to Achieve a Milestone by its Milestone Date:</w:t>
      </w:r>
    </w:p>
    <w:p w14:paraId="4B4735FE" w14:textId="77777777" w:rsidR="000E1822" w:rsidRDefault="000E1822" w:rsidP="00E00D7A">
      <w:pPr>
        <w:pStyle w:val="Level5"/>
      </w:pPr>
      <w:r>
        <w:t>the Milestone Date shall be postponed by a period equal to the period of Delay that the Supplier can demonstrate was caused by the Authority Cause;</w:t>
      </w:r>
    </w:p>
    <w:p w14:paraId="05EF2D84" w14:textId="77777777" w:rsidR="000E1822" w:rsidRDefault="000E1822" w:rsidP="00E00D7A">
      <w:pPr>
        <w:pStyle w:val="Level5"/>
      </w:pPr>
      <w:r>
        <w:t xml:space="preserve">if the Authority, acting reasonably, considers it appropriate, the Implementation Plan shall be amended to reflect any consequential revisions required to subsequent Milestone Dates resulting from the Authority Cause; </w:t>
      </w:r>
    </w:p>
    <w:p w14:paraId="43B1C512" w14:textId="77777777" w:rsidR="000E1822" w:rsidRDefault="000E1822" w:rsidP="00E00D7A">
      <w:pPr>
        <w:pStyle w:val="Level5"/>
      </w:pPr>
      <w:r>
        <w:t>if the Milestone is a Key Milestone, the Supplier shall have no liability to pay any Delay Payments associated with the Key Milestone to the extent that the Supplier can demonstrate that such failure was caused by the Authority Cause; and</w:t>
      </w:r>
    </w:p>
    <w:p w14:paraId="15E20C26" w14:textId="6D9D764B" w:rsidR="000E1822" w:rsidRDefault="000E1822" w:rsidP="00E00D7A">
      <w:pPr>
        <w:pStyle w:val="Level5"/>
      </w:pPr>
      <w:r>
        <w:t xml:space="preserve">the Supplier shall be entitled to claim compensation subject to and in accordance with the principles set out in </w:t>
      </w:r>
      <w:bookmarkStart w:id="1023" w:name="_9kR3WTr2CC4CJcEnoewrqyC"/>
      <w:r w:rsidRPr="009F7DD6">
        <w:t>Paragraph</w:t>
      </w:r>
      <w:r>
        <w:t xml:space="preserve"> 2</w:t>
      </w:r>
      <w:bookmarkEnd w:id="1023"/>
      <w:r>
        <w:t xml:space="preserve"> of </w:t>
      </w:r>
      <w:bookmarkStart w:id="1024" w:name="_9kMNM5YVt4EE6BJfGp9V"/>
      <w:r>
        <w:t>Part C</w:t>
      </w:r>
      <w:bookmarkEnd w:id="1024"/>
      <w:r>
        <w:t xml:space="preserve"> of </w:t>
      </w:r>
      <w:bookmarkStart w:id="1025" w:name="_9kMML5YVtCIA9DJOIOChszn0xtxTYIK8xyA9"/>
      <w:bookmarkStart w:id="1026" w:name="_9kMJI5YVt4DDCMJdLhkhy7sFQ"/>
      <w:r w:rsidRPr="00524961">
        <w:t>Schedule</w:t>
      </w:r>
      <w:r>
        <w:t xml:space="preserve"> </w:t>
      </w:r>
      <w:r w:rsidR="00FE0954">
        <w:t>15</w:t>
      </w:r>
      <w:bookmarkEnd w:id="1025"/>
      <w:bookmarkEnd w:id="1026"/>
      <w:r>
        <w:t xml:space="preserve"> (</w:t>
      </w:r>
      <w:r w:rsidRPr="001357B9">
        <w:rPr>
          <w:i/>
        </w:rPr>
        <w:t>Charges</w:t>
      </w:r>
      <w:r>
        <w:t xml:space="preserve"> </w:t>
      </w:r>
      <w:r w:rsidRPr="001357B9">
        <w:rPr>
          <w:i/>
        </w:rPr>
        <w:t>and Invoicing</w:t>
      </w:r>
      <w:r>
        <w:t>); and/or</w:t>
      </w:r>
    </w:p>
    <w:p w14:paraId="1BF8C1A8" w14:textId="77777777" w:rsidR="000E1822" w:rsidRDefault="000E1822" w:rsidP="00E00D7A">
      <w:pPr>
        <w:pStyle w:val="Level4"/>
      </w:pPr>
      <w:r>
        <w:t>where the Supplier Non-Performance constitutes a Performance Failure:</w:t>
      </w:r>
    </w:p>
    <w:p w14:paraId="312A182F" w14:textId="77777777" w:rsidR="000E1822" w:rsidRDefault="000E1822" w:rsidP="00E00D7A">
      <w:pPr>
        <w:pStyle w:val="Level5"/>
      </w:pPr>
      <w:r>
        <w:t>the Supplier shall not be liable to accrue Service Credits;</w:t>
      </w:r>
    </w:p>
    <w:p w14:paraId="36EE87DC" w14:textId="4CAB2684" w:rsidR="000E1822" w:rsidRDefault="000E1822" w:rsidP="00E00D7A">
      <w:pPr>
        <w:pStyle w:val="Level5"/>
      </w:pPr>
      <w:r>
        <w:t xml:space="preserve">the Authority shall not be entitled to withhold any of the Service Charges pursuant to </w:t>
      </w:r>
      <w:bookmarkStart w:id="1027" w:name="_9kMIH5YVtCIA9DGLJqkq22oITJ73E9CTN0DaLJJ"/>
      <w:r w:rsidR="00151680">
        <w:t>Clause </w:t>
      </w:r>
      <w:r w:rsidR="003C1311">
        <w:fldChar w:fldCharType="begin"/>
      </w:r>
      <w:r w:rsidR="003C1311">
        <w:instrText xml:space="preserve"> REF _Ref_ContractCompanion_9kb9Ur378 \w \h \t \* MERGEFORMAT </w:instrText>
      </w:r>
      <w:r w:rsidR="003C1311">
        <w:fldChar w:fldCharType="separate"/>
      </w:r>
      <w:bookmarkStart w:id="1028" w:name="_9kMJI5YVt4BBFPONJqkq22oITJ73E9CTN0DaLJJ"/>
      <w:r w:rsidR="00DA3FF9">
        <w:t>7.2.4(b)</w:t>
      </w:r>
      <w:bookmarkEnd w:id="1028"/>
      <w:r w:rsidR="003C1311">
        <w:fldChar w:fldCharType="end"/>
      </w:r>
      <w:bookmarkEnd w:id="1027"/>
      <w:r>
        <w:t xml:space="preserve"> (</w:t>
      </w:r>
      <w:r w:rsidRPr="001357B9">
        <w:rPr>
          <w:i/>
        </w:rPr>
        <w:t>Performance Failures</w:t>
      </w:r>
      <w:r>
        <w:t xml:space="preserve">); </w:t>
      </w:r>
    </w:p>
    <w:p w14:paraId="77DED304" w14:textId="35B68C48" w:rsidR="000E1822" w:rsidRDefault="000E1822" w:rsidP="00E00D7A">
      <w:pPr>
        <w:pStyle w:val="Level5"/>
      </w:pPr>
      <w:r>
        <w:t xml:space="preserve">the Authority shall not be entitled to withhold and retain any Compensation for Unacceptable KPI Failure pursuant to </w:t>
      </w:r>
      <w:bookmarkStart w:id="1029" w:name="_9kR3WTr2BB6FGLChrAvBPt"/>
      <w:r w:rsidR="00151680">
        <w:t>Clause </w:t>
      </w:r>
      <w:r w:rsidR="003C1311">
        <w:fldChar w:fldCharType="begin"/>
      </w:r>
      <w:r w:rsidR="003C1311">
        <w:instrText xml:space="preserve"> REF _Ref_ContractCompanion_9kb9Ur2BA \w \h \t \* MERGEFORMAT </w:instrText>
      </w:r>
      <w:r w:rsidR="003C1311">
        <w:fldChar w:fldCharType="separate"/>
      </w:r>
      <w:bookmarkStart w:id="1030" w:name="_9kMHG5YVt4BBFPMLLps0mGRH51C7ARRBuzBJTD3"/>
      <w:r w:rsidR="00DA3FF9">
        <w:t>7.4.1</w:t>
      </w:r>
      <w:bookmarkEnd w:id="1030"/>
      <w:r w:rsidR="003C1311">
        <w:fldChar w:fldCharType="end"/>
      </w:r>
      <w:bookmarkEnd w:id="1029"/>
      <w:r>
        <w:t xml:space="preserve"> (</w:t>
      </w:r>
      <w:r w:rsidRPr="001357B9">
        <w:rPr>
          <w:i/>
        </w:rPr>
        <w:t>Unacceptable KPI Failure</w:t>
      </w:r>
      <w:r>
        <w:t>); and</w:t>
      </w:r>
    </w:p>
    <w:p w14:paraId="3A524753" w14:textId="77777777" w:rsidR="000E1822" w:rsidRDefault="000E1822" w:rsidP="00E00D7A">
      <w:pPr>
        <w:pStyle w:val="Level5"/>
      </w:pPr>
      <w:r>
        <w:t>the Supplier shall be entitled to invoice for the Service Charges for the relevant Operational Services affected by the Authority Cause,</w:t>
      </w:r>
    </w:p>
    <w:p w14:paraId="01871332" w14:textId="77777777" w:rsidR="000E1822" w:rsidRDefault="000E1822" w:rsidP="001357B9">
      <w:pPr>
        <w:pStyle w:val="StdBodyText5"/>
      </w:pPr>
      <w:r>
        <w:t>in each case, to the extent that the Supplier can demonstrate that the Performance Failure was caused by the Authority Cause.</w:t>
      </w:r>
    </w:p>
    <w:p w14:paraId="35F8290D" w14:textId="5816090D" w:rsidR="000E1822" w:rsidRDefault="000E1822" w:rsidP="001357B9">
      <w:pPr>
        <w:pStyle w:val="Level2"/>
      </w:pPr>
      <w:bookmarkStart w:id="1031" w:name="_Ref_ContractCompanion_9kb9Ur575"/>
      <w:bookmarkStart w:id="1032" w:name="_9kR3WTrAH99BBECCUN05vjyECwutr4xzOQ8EH3E"/>
      <w:bookmarkStart w:id="1033" w:name="_9kR3WTrAG89BCFCCUN05vjyECwutr4xzOQ8EH3E"/>
      <w:r>
        <w:t xml:space="preserve">In order to claim any of the rights and/or relief referred to in </w:t>
      </w:r>
      <w:bookmarkStart w:id="1034" w:name="_9kMHG5YVtCIABEBDEDaV8H7555I1w0w76u2RTPJ"/>
      <w:r w:rsidR="00151680">
        <w:t>Clause </w:t>
      </w:r>
      <w:r w:rsidR="00301C0B">
        <w:fldChar w:fldCharType="begin"/>
      </w:r>
      <w:r w:rsidR="00301C0B">
        <w:instrText xml:space="preserve"> REF _Ref_ContractCompanion_9kb9Ur57C \n \h \t \* MERGEFORMAT </w:instrText>
      </w:r>
      <w:r w:rsidR="00301C0B">
        <w:fldChar w:fldCharType="separate"/>
      </w:r>
      <w:r w:rsidR="00DA3FF9">
        <w:t>29.1</w:t>
      </w:r>
      <w:r w:rsidR="00301C0B">
        <w:fldChar w:fldCharType="end"/>
      </w:r>
      <w:bookmarkEnd w:id="1034"/>
      <w:r>
        <w:t>, the Supplier shall as soon as reasonably practicable (and in any event within 10 Working Days) after becoming aware that an Authority Cause has caused, or is reasonably likely to cause, a Supplier Non-Performance, give the Authority notice (a “</w:t>
      </w:r>
      <w:bookmarkStart w:id="1035" w:name="_9kR3WTr2AADIIgKlqkiSW94ol"/>
      <w:r w:rsidRPr="001357B9">
        <w:rPr>
          <w:rStyle w:val="StdBodyTextBoldChar"/>
        </w:rPr>
        <w:t>Relief Notice</w:t>
      </w:r>
      <w:bookmarkEnd w:id="1035"/>
      <w:r>
        <w:t>”) setting out details of:</w:t>
      </w:r>
      <w:bookmarkEnd w:id="1031"/>
      <w:bookmarkEnd w:id="1032"/>
      <w:bookmarkEnd w:id="1033"/>
    </w:p>
    <w:p w14:paraId="0C4BA0EF" w14:textId="77777777" w:rsidR="000E1822" w:rsidRDefault="001357B9" w:rsidP="00E00D7A">
      <w:pPr>
        <w:pStyle w:val="Level3"/>
      </w:pPr>
      <w:r>
        <w:t>the Supplier Non-Performance;</w:t>
      </w:r>
    </w:p>
    <w:p w14:paraId="4C699B29" w14:textId="4CD00665" w:rsidR="000E1822" w:rsidRDefault="000E1822" w:rsidP="00E00D7A">
      <w:pPr>
        <w:pStyle w:val="Level3"/>
      </w:pPr>
      <w:r>
        <w:t xml:space="preserve">the Authority Cause and its effect, or likely effect, on the Supplier’s ability to meet its obligations under this </w:t>
      </w:r>
      <w:r w:rsidR="000A48F3">
        <w:t>Contract</w:t>
      </w:r>
      <w:r>
        <w:t>;</w:t>
      </w:r>
    </w:p>
    <w:p w14:paraId="0A723F6D" w14:textId="77777777" w:rsidR="000E1822" w:rsidRDefault="000E1822" w:rsidP="00E00D7A">
      <w:pPr>
        <w:pStyle w:val="Level3"/>
      </w:pPr>
      <w:r>
        <w:t xml:space="preserve">any steps which the Authority can take to eliminate or mitigate the consequences and impact of such Authority Cause; and </w:t>
      </w:r>
    </w:p>
    <w:p w14:paraId="5BF7EFAB" w14:textId="77777777" w:rsidR="000E1822" w:rsidRDefault="000E1822" w:rsidP="00E00D7A">
      <w:pPr>
        <w:pStyle w:val="Level3"/>
      </w:pPr>
      <w:r>
        <w:t>the relief and/or compensation claimed by the Supplier.</w:t>
      </w:r>
    </w:p>
    <w:p w14:paraId="51B2605E" w14:textId="77777777" w:rsidR="000E1822" w:rsidRDefault="000E1822" w:rsidP="001357B9">
      <w:pPr>
        <w:pStyle w:val="Level2"/>
      </w:pPr>
      <w:r>
        <w:t xml:space="preserve">Following the receipt of a </w:t>
      </w:r>
      <w:bookmarkStart w:id="1036" w:name="_9kMHG5YVt4CCFKKiMnsmkUYB6qn"/>
      <w:r>
        <w:t>Relief Notice</w:t>
      </w:r>
      <w:bookmarkEnd w:id="1036"/>
      <w:r>
        <w:t xml:space="preserve">, the Authority shall as soon as reasonably practicable consider the nature of the Supplier Non-Performance and the alleged Authority Cause and whether it agrees with the Supplier’s assessment set out in the </w:t>
      </w:r>
      <w:bookmarkStart w:id="1037" w:name="_9kMIH5YVt4CCFKKiMnsmkUYB6qn"/>
      <w:r>
        <w:t>Relief Notice</w:t>
      </w:r>
      <w:bookmarkEnd w:id="1037"/>
      <w:r>
        <w:t xml:space="preserve"> as to the effect of the relevant Authority Cause and its entitlement to relief and/or compensation, consulting with the Supplier where necessary.</w:t>
      </w:r>
    </w:p>
    <w:p w14:paraId="4327C98B" w14:textId="77777777" w:rsidR="000E1822" w:rsidRDefault="000E1822" w:rsidP="001357B9">
      <w:pPr>
        <w:pStyle w:val="Level2"/>
      </w:pPr>
      <w:r>
        <w:t>The Supplier shall use all reasonable endeavours to eliminate or mitigate the consequences and impact of an Authority Cause, including any Losses that the Supplier may incur and the duration and consequences of any Delay or anticipated Delay.</w:t>
      </w:r>
    </w:p>
    <w:p w14:paraId="686BB9B4" w14:textId="4ABBE4F2" w:rsidR="000E1822" w:rsidRDefault="000E1822" w:rsidP="00C553F6">
      <w:pPr>
        <w:pStyle w:val="Level2"/>
        <w:keepNext/>
      </w:pPr>
      <w:r>
        <w:t xml:space="preserve">Without prejudice to </w:t>
      </w:r>
      <w:bookmarkStart w:id="1038" w:name="_9kMHG5YVtCIA9EKMOnTlXiC85zt3I9sx915HNJE"/>
      <w:r w:rsidR="00151680">
        <w:t>Clause </w:t>
      </w:r>
      <w:r w:rsidR="003C1311">
        <w:fldChar w:fldCharType="begin"/>
      </w:r>
      <w:r w:rsidR="003C1311">
        <w:instrText xml:space="preserve"> REF _Ref_ContractCompanion_9kb9Ur38C \n \h \t \* MERGEFORMAT </w:instrText>
      </w:r>
      <w:r w:rsidR="003C1311">
        <w:fldChar w:fldCharType="separate"/>
      </w:r>
      <w:bookmarkStart w:id="1039" w:name="_9kMHG5YVt4BC779FOnTlXiC85zt3I9sx915HNJE"/>
      <w:r w:rsidR="00DA3FF9">
        <w:t>5.9</w:t>
      </w:r>
      <w:bookmarkEnd w:id="1039"/>
      <w:r w:rsidR="003C1311">
        <w:fldChar w:fldCharType="end"/>
      </w:r>
      <w:bookmarkEnd w:id="1038"/>
      <w:r>
        <w:t xml:space="preserve"> (</w:t>
      </w:r>
      <w:r w:rsidRPr="001357B9">
        <w:rPr>
          <w:i/>
        </w:rPr>
        <w:t>Continuing obligation to provide the Services</w:t>
      </w:r>
      <w:r>
        <w:t>), if a Dispute arises as to:</w:t>
      </w:r>
    </w:p>
    <w:p w14:paraId="07C010ED" w14:textId="77777777" w:rsidR="000E1822" w:rsidRDefault="000E1822" w:rsidP="00E00D7A">
      <w:pPr>
        <w:pStyle w:val="Level3"/>
      </w:pPr>
      <w:r>
        <w:t>whether a Supplier Non-Performance would not have occurred but for an Authority Cause; and/or</w:t>
      </w:r>
    </w:p>
    <w:p w14:paraId="6E56021A" w14:textId="77777777" w:rsidR="000E1822" w:rsidRDefault="000E1822" w:rsidP="00E00D7A">
      <w:pPr>
        <w:pStyle w:val="Level3"/>
      </w:pPr>
      <w:r>
        <w:t>the nature and/or extent of the relief and/or compensation claimed by the Supplier,</w:t>
      </w:r>
    </w:p>
    <w:p w14:paraId="749B8D83" w14:textId="77777777" w:rsidR="000E1822" w:rsidRDefault="000E1822" w:rsidP="001357B9">
      <w:pPr>
        <w:pStyle w:val="StdBodyText2"/>
      </w:pPr>
      <w:r>
        <w:t>either Party may refer the Dispute to the Dispute Resolution Procedure. Pending the resolution of the Dispute, both Parties shall continue to resolve the causes of, and mitigate the effects of,</w:t>
      </w:r>
      <w:r w:rsidR="001357B9">
        <w:t xml:space="preserve"> the Supplier Non-Performance.</w:t>
      </w:r>
    </w:p>
    <w:p w14:paraId="0E90D45A" w14:textId="45B39B99" w:rsidR="000E1822" w:rsidRDefault="000E1822" w:rsidP="001357B9">
      <w:pPr>
        <w:pStyle w:val="Level2"/>
      </w:pPr>
      <w:r>
        <w:t xml:space="preserve">Any Change that is required to the Implementation Plan or to the Charges pursuant to this </w:t>
      </w:r>
      <w:bookmarkStart w:id="1040" w:name="_9kMIH5YVtCIA7FHeSz3p9LLLT4OC8JEHYIvEXI"/>
      <w:r w:rsidR="00151680">
        <w:t>Clause </w:t>
      </w:r>
      <w:r w:rsidR="003C1311">
        <w:fldChar w:fldCharType="begin"/>
      </w:r>
      <w:r w:rsidR="003C1311">
        <w:instrText xml:space="preserve"> REF _Ref_ContractCompanion_9kb9Ur199 \w \n \h \t \* MERGEFORMAT </w:instrText>
      </w:r>
      <w:r w:rsidR="003C1311">
        <w:fldChar w:fldCharType="separate"/>
      </w:r>
      <w:bookmarkStart w:id="1041" w:name="_9kMIH5YVt4BBEOMhSz3p9LLLT4OC8JEHYIvEXI"/>
      <w:r w:rsidR="00DA3FF9">
        <w:t>29</w:t>
      </w:r>
      <w:bookmarkEnd w:id="1041"/>
      <w:r w:rsidR="003C1311">
        <w:fldChar w:fldCharType="end"/>
      </w:r>
      <w:bookmarkEnd w:id="1040"/>
      <w:r>
        <w:t xml:space="preserve"> shall be implemented in accordance with the Change Control Procedure.</w:t>
      </w:r>
    </w:p>
    <w:p w14:paraId="652F3A9D" w14:textId="79261927" w:rsidR="000E1822" w:rsidRDefault="003741E4" w:rsidP="00C553F6">
      <w:pPr>
        <w:pStyle w:val="Level1"/>
        <w:keepNext/>
      </w:pPr>
      <w:bookmarkStart w:id="1042" w:name="_Ref_ContractCompanion_9kb9Ur18F"/>
      <w:bookmarkStart w:id="1043" w:name="_9kR3WTrAG85CLjQx1n7JJKX1E3r2zx2ESD"/>
      <w:bookmarkStart w:id="1044" w:name="_9kR3WTr299CMJeQx1n7JJKX1E3r2zx2ESD"/>
      <w:bookmarkStart w:id="1045" w:name="_Toc89699621"/>
      <w:bookmarkStart w:id="1046" w:name="_Toc141194882"/>
      <w:r>
        <w:t>Force Majeure</w:t>
      </w:r>
      <w:bookmarkEnd w:id="1042"/>
      <w:bookmarkEnd w:id="1043"/>
      <w:bookmarkEnd w:id="1044"/>
      <w:bookmarkEnd w:id="1045"/>
      <w:bookmarkEnd w:id="1046"/>
    </w:p>
    <w:p w14:paraId="5FE88288" w14:textId="7B8786D7" w:rsidR="000E1822" w:rsidRDefault="000E1822" w:rsidP="001357B9">
      <w:pPr>
        <w:pStyle w:val="Level2"/>
      </w:pPr>
      <w:r>
        <w:t xml:space="preserve">Subject to the remaining provisions of this </w:t>
      </w:r>
      <w:bookmarkStart w:id="1047" w:name="_9kMIH5YVtCIA7ENlSz3p9LLMZ3G5t41z4GUF"/>
      <w:r w:rsidR="00151680">
        <w:t>Clause </w:t>
      </w:r>
      <w:r w:rsidR="003C1311">
        <w:fldChar w:fldCharType="begin"/>
      </w:r>
      <w:r w:rsidR="003C1311">
        <w:instrText xml:space="preserve"> REF _Ref_ContractCompanion_9kb9Ur18F \w \n \h \t \* MERGEFORMAT </w:instrText>
      </w:r>
      <w:r w:rsidR="003C1311">
        <w:fldChar w:fldCharType="separate"/>
      </w:r>
      <w:bookmarkStart w:id="1048" w:name="_9kMIH5YVt4BBEOLgSz3p9LLMZ3G5t41z4GUF"/>
      <w:r w:rsidR="00DA3FF9">
        <w:t>30</w:t>
      </w:r>
      <w:bookmarkEnd w:id="1048"/>
      <w:r w:rsidR="003C1311">
        <w:fldChar w:fldCharType="end"/>
      </w:r>
      <w:bookmarkEnd w:id="1047"/>
      <w:r>
        <w:t xml:space="preserve"> (and, in relation to the Supplier, subject to its compliance with its obligations in </w:t>
      </w:r>
      <w:bookmarkStart w:id="1049" w:name="_9kMJI5YVtCIA9BBJOjPvD5nkLQ8EA5IEEV2k256"/>
      <w:r w:rsidRPr="00524961">
        <w:t>Schedule</w:t>
      </w:r>
      <w:r>
        <w:t xml:space="preserve"> </w:t>
      </w:r>
      <w:r w:rsidR="00FE0954">
        <w:t>26</w:t>
      </w:r>
      <w:bookmarkEnd w:id="1049"/>
      <w:r>
        <w:t xml:space="preserve"> (</w:t>
      </w:r>
      <w:r w:rsidRPr="001357B9">
        <w:rPr>
          <w:i/>
        </w:rPr>
        <w:t>Service</w:t>
      </w:r>
      <w:r>
        <w:t xml:space="preserve"> </w:t>
      </w:r>
      <w:r w:rsidRPr="001357B9">
        <w:rPr>
          <w:i/>
        </w:rPr>
        <w:t>Continuity Plan and Corporate Resolution Planning</w:t>
      </w:r>
      <w:r>
        <w:t xml:space="preserve">)), a Party may claim relief under this </w:t>
      </w:r>
      <w:bookmarkStart w:id="1050" w:name="_9kMJI5YVtCIA7ENlSz3p9LLMZ3G5t41z4GUF"/>
      <w:r w:rsidR="00151680">
        <w:t>Clause </w:t>
      </w:r>
      <w:r w:rsidR="003C1311">
        <w:fldChar w:fldCharType="begin"/>
      </w:r>
      <w:r w:rsidR="003C1311">
        <w:instrText xml:space="preserve"> REF _Ref_ContractCompanion_9kb9Ur18F \w \n \h \t \* MERGEFORMAT </w:instrText>
      </w:r>
      <w:r w:rsidR="003C1311">
        <w:fldChar w:fldCharType="separate"/>
      </w:r>
      <w:bookmarkStart w:id="1051" w:name="_9kMJI5YVt4BBEOLgSz3p9LLMZ3G5t41z4GUF"/>
      <w:r w:rsidR="00DA3FF9">
        <w:t>30</w:t>
      </w:r>
      <w:bookmarkEnd w:id="1051"/>
      <w:r w:rsidR="003C1311">
        <w:fldChar w:fldCharType="end"/>
      </w:r>
      <w:bookmarkEnd w:id="1050"/>
      <w:r>
        <w:t xml:space="preserve"> from liability for failure to meet its obligations under this </w:t>
      </w:r>
      <w:r w:rsidR="000A48F3">
        <w:t>Contract</w:t>
      </w:r>
      <w:r>
        <w:t xml:space="preserve"> for as long as and only to the extent that the performance of those obligations is directly affected by a Force Majeure Event. Any failure or delay by the Supplier in performing its obligations under this </w:t>
      </w:r>
      <w:r w:rsidR="000A48F3">
        <w:t>Contract</w:t>
      </w:r>
      <w:r>
        <w:t xml:space="preserve"> which results from a failure or delay by an agent, Sub-contractor or supplier shall be regarded as due to a Force Majeure Event only if that agent, Sub-contractor or supplier is itself impeded by a Force Majeure Event from complying with an obligation to the Supplier.</w:t>
      </w:r>
    </w:p>
    <w:p w14:paraId="75E49204" w14:textId="77777777" w:rsidR="000E1822" w:rsidRDefault="000E1822" w:rsidP="001357B9">
      <w:pPr>
        <w:pStyle w:val="Level2"/>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5CC291E5" w14:textId="353AC14F" w:rsidR="000E1822" w:rsidRDefault="000E1822" w:rsidP="001357B9">
      <w:pPr>
        <w:pStyle w:val="Level2"/>
      </w:pPr>
      <w:r>
        <w:t xml:space="preserve">If the Supplier is the Affected Party, it shall not be entitled to claim relief under this </w:t>
      </w:r>
      <w:bookmarkStart w:id="1052" w:name="_9kMKJ5YVtCIA7ENlSz3p9LLMZ3G5t41z4GUF"/>
      <w:r w:rsidR="00151680">
        <w:t>Clause </w:t>
      </w:r>
      <w:r w:rsidR="003C1311">
        <w:fldChar w:fldCharType="begin"/>
      </w:r>
      <w:r w:rsidR="003C1311">
        <w:instrText xml:space="preserve"> REF _Ref_ContractCompanion_9kb9Ur18F \w \n \h \t \* MERGEFORMAT </w:instrText>
      </w:r>
      <w:r w:rsidR="003C1311">
        <w:fldChar w:fldCharType="separate"/>
      </w:r>
      <w:bookmarkStart w:id="1053" w:name="_9kMKJ5YVt4BBEOLgSz3p9LLMZ3G5t41z4GUF"/>
      <w:r w:rsidR="00DA3FF9">
        <w:t>30</w:t>
      </w:r>
      <w:bookmarkEnd w:id="1053"/>
      <w:r w:rsidR="003C1311">
        <w:fldChar w:fldCharType="end"/>
      </w:r>
      <w:bookmarkEnd w:id="1052"/>
      <w:r>
        <w:t xml:space="preserve"> to the extent that consequences of the relevant Force Majeure Event:</w:t>
      </w:r>
    </w:p>
    <w:p w14:paraId="2F63F481" w14:textId="77777777" w:rsidR="000E1822" w:rsidRDefault="000E1822" w:rsidP="00E00D7A">
      <w:pPr>
        <w:pStyle w:val="Level3"/>
      </w:pPr>
      <w:r>
        <w:t>are capable of being mitigated, but the Supplier has failed to do so;</w:t>
      </w:r>
    </w:p>
    <w:p w14:paraId="28A7CB70" w14:textId="2D4167A7" w:rsidR="000E1822" w:rsidRDefault="000E1822" w:rsidP="00E00D7A">
      <w:pPr>
        <w:pStyle w:val="Level3"/>
      </w:pPr>
      <w:r>
        <w:t xml:space="preserve">should have been foreseen and prevented or avoided by a prudent provider of services similar to the Services, operating to the standards required by this </w:t>
      </w:r>
      <w:r w:rsidR="000A48F3">
        <w:t>Contract</w:t>
      </w:r>
      <w:r>
        <w:t>; or</w:t>
      </w:r>
    </w:p>
    <w:p w14:paraId="4834419B" w14:textId="77777777" w:rsidR="000E1822" w:rsidRDefault="000E1822" w:rsidP="00E00D7A">
      <w:pPr>
        <w:pStyle w:val="Level3"/>
      </w:pPr>
      <w:r>
        <w:t>are the result of the Supplier’s failure to comply with its Service Continuity Plan (except to the extent that such failure is also due to a Force Majeure Event that affects the execution of the Service Continuity Plan).</w:t>
      </w:r>
    </w:p>
    <w:p w14:paraId="17C5C0CF" w14:textId="48F48C00" w:rsidR="000E1822" w:rsidRDefault="000E1822" w:rsidP="001357B9">
      <w:pPr>
        <w:pStyle w:val="Level2"/>
      </w:pPr>
      <w:r>
        <w:t xml:space="preserve">Subject to </w:t>
      </w:r>
      <w:bookmarkStart w:id="1054" w:name="_9kMHG5YVtCIABDADFIkUmVMvF7t4J9sx9z892EN"/>
      <w:r w:rsidR="00151680">
        <w:t>Clause </w:t>
      </w:r>
      <w:r w:rsidR="00301C0B">
        <w:fldChar w:fldCharType="begin"/>
      </w:r>
      <w:r w:rsidR="00301C0B">
        <w:instrText xml:space="preserve"> REF _Ref_ContractCompanion_9kb9Ur56B \n \h \t \* MERGEFORMAT </w:instrText>
      </w:r>
      <w:r w:rsidR="00301C0B">
        <w:fldChar w:fldCharType="separate"/>
      </w:r>
      <w:r w:rsidR="00DA3FF9">
        <w:t>30.5</w:t>
      </w:r>
      <w:r w:rsidR="00301C0B">
        <w:fldChar w:fldCharType="end"/>
      </w:r>
      <w:bookmarkEnd w:id="1054"/>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 </w:t>
      </w:r>
    </w:p>
    <w:p w14:paraId="18829573" w14:textId="77777777" w:rsidR="000E1822" w:rsidRDefault="000E1822" w:rsidP="001357B9">
      <w:pPr>
        <w:pStyle w:val="Level2"/>
      </w:pPr>
      <w:bookmarkStart w:id="1055" w:name="_9kR3WTrAG89B8BDGiSkTKtD5r2H7qv7x670CLJD"/>
      <w:bookmarkStart w:id="1056" w:name="_Ref_ContractCompanion_9kb9Ur56B"/>
      <w:r>
        <w:t>The Parties shall at all times following the occurrence of a Force Majeure Event and during its subsistence use their respective reasonable endeavours to prevent and mitigate the effects of the Force Majeure Event.</w:t>
      </w:r>
      <w:bookmarkEnd w:id="1055"/>
      <w:r>
        <w:t xml:space="preserve"> Where the Supplier is the Affected Party, it shall take all steps in accordance with Good Industry Practice to overcome or minimise the consequences of the Force Majeure Event.</w:t>
      </w:r>
      <w:bookmarkEnd w:id="1056"/>
    </w:p>
    <w:p w14:paraId="64AC24DB" w14:textId="77777777" w:rsidR="000E1822" w:rsidRDefault="000E1822" w:rsidP="00C553F6">
      <w:pPr>
        <w:pStyle w:val="Level2"/>
        <w:keepNext/>
      </w:pPr>
      <w:r>
        <w:t>Where, as a result of a Force Majeure Event:</w:t>
      </w:r>
    </w:p>
    <w:p w14:paraId="3B0EDBB9" w14:textId="41323661" w:rsidR="000E1822" w:rsidRDefault="000E1822" w:rsidP="00E00D7A">
      <w:pPr>
        <w:pStyle w:val="Level3"/>
      </w:pPr>
      <w:r>
        <w:t xml:space="preserve">an Affected Party fails to perform its obligations in accordance with this </w:t>
      </w:r>
      <w:r w:rsidR="000A48F3">
        <w:t>Contract</w:t>
      </w:r>
      <w:r>
        <w:t>, then during the continuance of the Force Majeure Event:</w:t>
      </w:r>
    </w:p>
    <w:p w14:paraId="44100CD7" w14:textId="50C17580" w:rsidR="000E1822" w:rsidRDefault="000E1822" w:rsidP="00E00D7A">
      <w:pPr>
        <w:pStyle w:val="Level4"/>
      </w:pPr>
      <w:r>
        <w:t xml:space="preserve">the other Party shall not be entitled to exercise any rights to terminate this </w:t>
      </w:r>
      <w:r w:rsidR="000A48F3">
        <w:t>Contract</w:t>
      </w:r>
      <w:r>
        <w:t xml:space="preserve"> in whole or in part as a result of such failure other than pursuant to </w:t>
      </w:r>
      <w:bookmarkStart w:id="1057" w:name="_9kMHG5YVtCIAAKNIGFpkohIRAznYPtyAO9XjG9P"/>
      <w:r w:rsidR="00151680">
        <w:t>Clause </w:t>
      </w:r>
      <w:r w:rsidR="00301C0B">
        <w:fldChar w:fldCharType="begin"/>
      </w:r>
      <w:r w:rsidR="00301C0B">
        <w:instrText xml:space="preserve"> REF _Ref_ContractCompanion_9kb9Ur4EF \w \h \t \* MERGEFORMAT </w:instrText>
      </w:r>
      <w:r w:rsidR="00301C0B">
        <w:fldChar w:fldCharType="separate"/>
      </w:r>
      <w:r w:rsidR="00DA3FF9">
        <w:t>31.1.3</w:t>
      </w:r>
      <w:r w:rsidR="00301C0B">
        <w:fldChar w:fldCharType="end"/>
      </w:r>
      <w:bookmarkEnd w:id="1057"/>
      <w:r>
        <w:t xml:space="preserve"> (</w:t>
      </w:r>
      <w:r w:rsidRPr="001357B9">
        <w:rPr>
          <w:i/>
        </w:rPr>
        <w:t>Termination by the Authority</w:t>
      </w:r>
      <w:r>
        <w:t xml:space="preserve">) or </w:t>
      </w:r>
      <w:bookmarkStart w:id="1058" w:name="_9kMHG5YVtCIAAINKGHqboDtU0IAsp6MCu787C85"/>
      <w:r w:rsidR="00151680">
        <w:t>Clause </w:t>
      </w:r>
      <w:r w:rsidR="00301C0B">
        <w:fldChar w:fldCharType="begin"/>
      </w:r>
      <w:r w:rsidR="00301C0B">
        <w:instrText xml:space="preserve"> REF _Ref_ContractCompanion_9kb9Ur4CF \w \h \t \* MERGEFORMAT </w:instrText>
      </w:r>
      <w:r w:rsidR="00301C0B">
        <w:fldChar w:fldCharType="separate"/>
      </w:r>
      <w:r w:rsidR="00DA3FF9">
        <w:t>31.3.2</w:t>
      </w:r>
      <w:r w:rsidR="00301C0B">
        <w:fldChar w:fldCharType="end"/>
      </w:r>
      <w:bookmarkEnd w:id="1058"/>
      <w:r>
        <w:t xml:space="preserve"> (</w:t>
      </w:r>
      <w:r w:rsidRPr="001357B9">
        <w:rPr>
          <w:i/>
        </w:rPr>
        <w:t>Termination</w:t>
      </w:r>
      <w:r>
        <w:t xml:space="preserve"> </w:t>
      </w:r>
      <w:r w:rsidRPr="001357B9">
        <w:rPr>
          <w:i/>
        </w:rPr>
        <w:t>by the Supplier</w:t>
      </w:r>
      <w:r>
        <w:t>); and</w:t>
      </w:r>
    </w:p>
    <w:p w14:paraId="36C97CA2" w14:textId="77777777" w:rsidR="000E1822" w:rsidRDefault="000E1822" w:rsidP="00E00D7A">
      <w:pPr>
        <w:pStyle w:val="Level4"/>
      </w:pPr>
      <w:r>
        <w:t>neither Party shall be liable for any Default arising as a result of such failure;</w:t>
      </w:r>
    </w:p>
    <w:p w14:paraId="6ABF153C" w14:textId="0E7E2AC8" w:rsidR="000E1822" w:rsidRDefault="000E1822" w:rsidP="00E00D7A">
      <w:pPr>
        <w:pStyle w:val="Level3"/>
      </w:pPr>
      <w:r>
        <w:t xml:space="preserve">the Supplier fails to perform its obligations in accordance with this </w:t>
      </w:r>
      <w:r w:rsidR="000A48F3">
        <w:t>Contract</w:t>
      </w:r>
      <w:r>
        <w:t>:</w:t>
      </w:r>
    </w:p>
    <w:p w14:paraId="3F9E9C74" w14:textId="77777777" w:rsidR="000E1822" w:rsidRDefault="000E1822" w:rsidP="00E00D7A">
      <w:pPr>
        <w:pStyle w:val="Level4"/>
      </w:pPr>
      <w:r>
        <w:t>the Authority shall not be entitled:</w:t>
      </w:r>
    </w:p>
    <w:p w14:paraId="42E4D912" w14:textId="59B8B41F" w:rsidR="000E1822" w:rsidRDefault="000E1822" w:rsidP="00E00D7A">
      <w:pPr>
        <w:pStyle w:val="Level5"/>
      </w:pPr>
      <w:r>
        <w:t xml:space="preserve">during the continuance of the Force Majeure Event to exercise its rights under </w:t>
      </w:r>
      <w:bookmarkStart w:id="1059" w:name="_9kMNM5YVtCIA7GGcSz3p9LKSs512uzx12vHNLII"/>
      <w:r w:rsidR="00151680">
        <w:t>Clause </w:t>
      </w:r>
      <w:r w:rsidR="003C1311">
        <w:fldChar w:fldCharType="begin"/>
      </w:r>
      <w:r w:rsidR="003C1311">
        <w:instrText xml:space="preserve"> REF _Ref_ContractCompanion_9kb9Ur19H \w \n \h \t \* MERGEFORMAT </w:instrText>
      </w:r>
      <w:r w:rsidR="003C1311">
        <w:fldChar w:fldCharType="separate"/>
      </w:r>
      <w:bookmarkStart w:id="1060" w:name="_9kMNM5YVt4BBEOOjSz3p9LKSs512uzx12vHNLII"/>
      <w:r w:rsidR="00DA3FF9">
        <w:t>27</w:t>
      </w:r>
      <w:bookmarkEnd w:id="1060"/>
      <w:r w:rsidR="003C1311">
        <w:fldChar w:fldCharType="end"/>
      </w:r>
      <w:bookmarkEnd w:id="1059"/>
      <w:r>
        <w:t xml:space="preserve"> (</w:t>
      </w:r>
      <w:r w:rsidRPr="001357B9">
        <w:rPr>
          <w:i/>
        </w:rPr>
        <w:t>Remedial Adviser</w:t>
      </w:r>
      <w:r>
        <w:t xml:space="preserve">) and/or </w:t>
      </w:r>
      <w:bookmarkStart w:id="1061" w:name="_9kMPO5YVtCIA7FKhSz3p9LLKkL85A9JF55JV"/>
      <w:r w:rsidR="00151680">
        <w:t>Clause </w:t>
      </w:r>
      <w:r w:rsidR="003C1311">
        <w:fldChar w:fldCharType="begin"/>
      </w:r>
      <w:r w:rsidR="003C1311">
        <w:instrText xml:space="preserve"> REF _Ref_ContractCompanion_9kb9Ur19C \w \n \h \t \* MERGEFORMAT </w:instrText>
      </w:r>
      <w:r w:rsidR="003C1311">
        <w:fldChar w:fldCharType="separate"/>
      </w:r>
      <w:bookmarkStart w:id="1062" w:name="_9kMPO5YVt4BBEONiSz3p9LLKkL85A9JF55JV"/>
      <w:r w:rsidR="00DA3FF9">
        <w:t>28</w:t>
      </w:r>
      <w:bookmarkEnd w:id="1062"/>
      <w:r w:rsidR="003C1311">
        <w:fldChar w:fldCharType="end"/>
      </w:r>
      <w:bookmarkEnd w:id="1061"/>
      <w:r>
        <w:t xml:space="preserve"> (</w:t>
      </w:r>
      <w:r w:rsidRPr="001357B9">
        <w:rPr>
          <w:i/>
        </w:rPr>
        <w:t>Step-in Rights</w:t>
      </w:r>
      <w:r>
        <w:t>) as a result of such failure;</w:t>
      </w:r>
    </w:p>
    <w:p w14:paraId="60685397" w14:textId="28D258B5" w:rsidR="000E1822" w:rsidRDefault="000E1822" w:rsidP="00E00D7A">
      <w:pPr>
        <w:pStyle w:val="Level5"/>
      </w:pPr>
      <w:r>
        <w:t xml:space="preserve">to receive Delay Payments pursuant to </w:t>
      </w:r>
      <w:bookmarkStart w:id="1063" w:name="_9kMIH5YVtCIA7GJfSz3p9LKRdr0xBR4ER8AQW"/>
      <w:r w:rsidR="00151680">
        <w:t>Clause </w:t>
      </w:r>
      <w:r w:rsidR="003C1311">
        <w:fldChar w:fldCharType="begin"/>
      </w:r>
      <w:r w:rsidR="003C1311">
        <w:instrText xml:space="preserve"> REF _Ref_ContractCompanion_9kb9Ur1AB \w \n \h \t \* MERGEFORMAT </w:instrText>
      </w:r>
      <w:r w:rsidR="003C1311">
        <w:fldChar w:fldCharType="separate"/>
      </w:r>
      <w:bookmarkStart w:id="1064" w:name="_9kMIH5YVt4BBEOPkSz3p9LKRdr0xBR4ER8AQW"/>
      <w:r w:rsidR="00DA3FF9">
        <w:t>26</w:t>
      </w:r>
      <w:bookmarkEnd w:id="1064"/>
      <w:r w:rsidR="003C1311">
        <w:fldChar w:fldCharType="end"/>
      </w:r>
      <w:bookmarkEnd w:id="1063"/>
      <w:r>
        <w:t xml:space="preserve"> (</w:t>
      </w:r>
      <w:r w:rsidRPr="001357B9">
        <w:rPr>
          <w:i/>
        </w:rPr>
        <w:t>Delay Payments</w:t>
      </w:r>
      <w:r>
        <w:t>) to the extent that the Achievement of any Milestone is affected by the Force Majeure Event; and</w:t>
      </w:r>
    </w:p>
    <w:p w14:paraId="1D5BAFB5" w14:textId="69D53C6F" w:rsidR="000E1822" w:rsidRDefault="000E1822" w:rsidP="00E00D7A">
      <w:pPr>
        <w:pStyle w:val="Level5"/>
      </w:pPr>
      <w:r>
        <w:t xml:space="preserve">to receive Service Credits, to withhold any of the Service Charges pursuant to </w:t>
      </w:r>
      <w:bookmarkStart w:id="1065" w:name="_9kMJI5YVtCIA9DGLJqkq22oITJ73E9CTN0DaLJJ"/>
      <w:r w:rsidR="00151680">
        <w:t>Clause </w:t>
      </w:r>
      <w:r w:rsidR="003C1311">
        <w:fldChar w:fldCharType="begin"/>
      </w:r>
      <w:r w:rsidR="003C1311">
        <w:instrText xml:space="preserve"> REF _Ref_ContractCompanion_9kb9Ur378 \w \h \t \* MERGEFORMAT </w:instrText>
      </w:r>
      <w:r w:rsidR="003C1311">
        <w:fldChar w:fldCharType="separate"/>
      </w:r>
      <w:bookmarkStart w:id="1066" w:name="_9kMKJ5YVt4BBFPONJqkq22oITJ73E9CTN0DaLJJ"/>
      <w:r w:rsidR="00DA3FF9">
        <w:t>7.2.4(b)</w:t>
      </w:r>
      <w:bookmarkEnd w:id="1066"/>
      <w:r w:rsidR="003C1311">
        <w:fldChar w:fldCharType="end"/>
      </w:r>
      <w:bookmarkEnd w:id="1065"/>
      <w:r>
        <w:t xml:space="preserve"> (</w:t>
      </w:r>
      <w:r w:rsidRPr="001357B9">
        <w:rPr>
          <w:i/>
        </w:rPr>
        <w:t>Performance Failures</w:t>
      </w:r>
      <w:r>
        <w:t xml:space="preserve">) or withhold and retain any of the Service Charges as compensation pursuant to </w:t>
      </w:r>
      <w:bookmarkStart w:id="1067" w:name="_9kMHG5YVt4DD8HINEjtCxDRv"/>
      <w:r w:rsidR="00151680">
        <w:t>Clause </w:t>
      </w:r>
      <w:r w:rsidR="003C1311">
        <w:fldChar w:fldCharType="begin"/>
      </w:r>
      <w:r w:rsidR="003C1311">
        <w:instrText xml:space="preserve"> REF _Ref_ContractCompanion_9kb9Ur2BA \w \h \t \* MERGEFORMAT </w:instrText>
      </w:r>
      <w:r w:rsidR="003C1311">
        <w:fldChar w:fldCharType="separate"/>
      </w:r>
      <w:bookmarkStart w:id="1068" w:name="_9kMIH5YVt4BBFPMLLps0mGRH51C7ARRBuzBJTD3"/>
      <w:r w:rsidR="00DA3FF9">
        <w:t>7.4.1</w:t>
      </w:r>
      <w:bookmarkEnd w:id="1068"/>
      <w:r w:rsidR="003C1311">
        <w:fldChar w:fldCharType="end"/>
      </w:r>
      <w:bookmarkEnd w:id="1067"/>
      <w:r>
        <w:t xml:space="preserve"> (</w:t>
      </w:r>
      <w:r w:rsidRPr="001357B9">
        <w:rPr>
          <w:i/>
        </w:rPr>
        <w:t>Unacceptable KPI Failure</w:t>
      </w:r>
      <w:r>
        <w:t>) to the extent that a Performance Failure has been caused by the Force Majeure Event; and</w:t>
      </w:r>
    </w:p>
    <w:p w14:paraId="61708326" w14:textId="193BEBF6" w:rsidR="000E1822" w:rsidRDefault="000E1822" w:rsidP="00E00D7A">
      <w:pPr>
        <w:pStyle w:val="Level4"/>
      </w:pPr>
      <w:r>
        <w:t xml:space="preserve">the Supplier shall be entitled to receive payment of the Charges (or a proportional payment of them) only to the extent that the Services (or part of the Services) continue to be performed in accordance with the terms of this </w:t>
      </w:r>
      <w:r w:rsidR="000A48F3">
        <w:t>Contract</w:t>
      </w:r>
      <w:r>
        <w:t xml:space="preserve"> during the occurrence of the Force Majeure Event.</w:t>
      </w:r>
    </w:p>
    <w:p w14:paraId="34644530" w14:textId="2AD803C7" w:rsidR="000E1822" w:rsidRDefault="000E1822" w:rsidP="001357B9">
      <w:pPr>
        <w:pStyle w:val="Level2"/>
      </w:pPr>
      <w:bookmarkStart w:id="1069" w:name="_9kR3WTrAG89AEIDIkSkEAmmk03oaS1LTTDw1DGK"/>
      <w:bookmarkStart w:id="1070" w:name="_Ref_ContractCompanion_9kb9Ur568"/>
      <w:r>
        <w:t xml:space="preserve">The Affected Party shall notify the other Party as soon as practicable after the Force Majeure Event ceases or no longer causes the Affected Party to be unable to comply with its obligations under this </w:t>
      </w:r>
      <w:r w:rsidR="000A48F3">
        <w:t>Contract</w:t>
      </w:r>
      <w:r>
        <w:t>.</w:t>
      </w:r>
      <w:bookmarkEnd w:id="1069"/>
      <w:r>
        <w:t xml:space="preserve"> </w:t>
      </w:r>
      <w:bookmarkEnd w:id="1070"/>
    </w:p>
    <w:p w14:paraId="0CEF4106" w14:textId="35F588B7" w:rsidR="001357B9" w:rsidRPr="00126CC5" w:rsidRDefault="000E1822" w:rsidP="00D53761">
      <w:pPr>
        <w:pStyle w:val="Level2"/>
      </w:pPr>
      <w:r>
        <w:t xml:space="preserve">Relief from liability for the Affected Party under this </w:t>
      </w:r>
      <w:bookmarkStart w:id="1071" w:name="_9kMLK5YVtCIA7ENlSz3p9LLMZ3G5t41z4GUF"/>
      <w:r w:rsidR="00151680">
        <w:t>Clause </w:t>
      </w:r>
      <w:r w:rsidR="003C1311">
        <w:fldChar w:fldCharType="begin"/>
      </w:r>
      <w:r w:rsidR="003C1311">
        <w:instrText xml:space="preserve"> REF _Ref_ContractCompanion_9kb9Ur18F \w \n \h \t \* MERGEFORMAT </w:instrText>
      </w:r>
      <w:r w:rsidR="003C1311">
        <w:fldChar w:fldCharType="separate"/>
      </w:r>
      <w:bookmarkStart w:id="1072" w:name="_9kMLK5YVt4BBEOLgSz3p9LLMZ3G5t41z4GUF"/>
      <w:r w:rsidR="00DA3FF9">
        <w:t>30</w:t>
      </w:r>
      <w:bookmarkEnd w:id="1072"/>
      <w:r w:rsidR="003C1311">
        <w:fldChar w:fldCharType="end"/>
      </w:r>
      <w:bookmarkEnd w:id="1071"/>
      <w:r>
        <w:t xml:space="preserve"> shall end as soon as the Force Majeure Event no longer causes the Affected Party to be unable to comply with its obligations under this </w:t>
      </w:r>
      <w:r w:rsidR="000A48F3">
        <w:t>Contract</w:t>
      </w:r>
      <w:r>
        <w:t xml:space="preserve"> and shall not be dependent on the serving of notice under </w:t>
      </w:r>
      <w:bookmarkStart w:id="1073" w:name="_9kMHG5YVtCIABCGKFKmUmGCoom25qcU3NVVFy3F"/>
      <w:r w:rsidR="00151680">
        <w:t>Clause </w:t>
      </w:r>
      <w:r w:rsidR="00301C0B">
        <w:fldChar w:fldCharType="begin"/>
      </w:r>
      <w:r w:rsidR="00301C0B">
        <w:instrText xml:space="preserve"> REF _Ref_ContractCompanion_9kb9Ur568 \n \h \t \* MERGEFORMAT </w:instrText>
      </w:r>
      <w:r w:rsidR="00301C0B">
        <w:fldChar w:fldCharType="separate"/>
      </w:r>
      <w:r w:rsidR="00DA3FF9">
        <w:t>30.7</w:t>
      </w:r>
      <w:r w:rsidR="00301C0B">
        <w:fldChar w:fldCharType="end"/>
      </w:r>
      <w:bookmarkEnd w:id="1073"/>
      <w:r>
        <w:t>.</w:t>
      </w:r>
    </w:p>
    <w:p w14:paraId="519E3E4C" w14:textId="3AAC7D72" w:rsidR="001357B9" w:rsidRDefault="003741E4" w:rsidP="00C553F6">
      <w:pPr>
        <w:pStyle w:val="Sectionheading"/>
      </w:pPr>
      <w:bookmarkStart w:id="1074" w:name="_Toc89699622"/>
      <w:bookmarkStart w:id="1075" w:name="_Toc141194883"/>
      <w:r w:rsidRPr="001357B9">
        <w:t xml:space="preserve">Termination </w:t>
      </w:r>
      <w:r>
        <w:t>a</w:t>
      </w:r>
      <w:r w:rsidRPr="001357B9">
        <w:t>nd Exit Management</w:t>
      </w:r>
      <w:bookmarkEnd w:id="1074"/>
      <w:bookmarkEnd w:id="1075"/>
    </w:p>
    <w:p w14:paraId="3EC8CF83" w14:textId="6B4EFD16" w:rsidR="001357B9" w:rsidRDefault="003741E4" w:rsidP="00847196">
      <w:pPr>
        <w:pStyle w:val="Level1"/>
      </w:pPr>
      <w:bookmarkStart w:id="1076" w:name="_Ref_ContractCompanion_9kb9Ur18C"/>
      <w:bookmarkStart w:id="1077" w:name="_9kR3WTrAG85CIgQx1n7JJLm54D5707GCIMI88MY"/>
      <w:bookmarkStart w:id="1078" w:name="_9kR3WTr299CMIdQx1n7JJLm54D5707GCIMI88MY"/>
      <w:bookmarkStart w:id="1079" w:name="_Toc89699623"/>
      <w:bookmarkStart w:id="1080" w:name="_Toc141194884"/>
      <w:r>
        <w:t>Termination Rights</w:t>
      </w:r>
      <w:bookmarkEnd w:id="1076"/>
      <w:bookmarkEnd w:id="1077"/>
      <w:bookmarkEnd w:id="1078"/>
      <w:bookmarkEnd w:id="1079"/>
      <w:bookmarkEnd w:id="1080"/>
    </w:p>
    <w:p w14:paraId="38CDAFA1" w14:textId="77777777" w:rsidR="001357B9" w:rsidRDefault="001357B9" w:rsidP="00172C9E">
      <w:pPr>
        <w:pStyle w:val="Sub-heading"/>
      </w:pPr>
      <w:r>
        <w:t>Termination by the Authority</w:t>
      </w:r>
    </w:p>
    <w:p w14:paraId="45D78190" w14:textId="02F42FAD" w:rsidR="001357B9" w:rsidRDefault="001357B9" w:rsidP="00C553F6">
      <w:pPr>
        <w:pStyle w:val="Level2"/>
        <w:keepNext/>
      </w:pPr>
      <w:bookmarkStart w:id="1081" w:name="_Ref_ContractCompanion_9kb9Ur565"/>
      <w:bookmarkStart w:id="1082" w:name="_9kR3WTrAG89ABFEDeSkEPF3zA58PJw9TA9IAC5C"/>
      <w:r>
        <w:t xml:space="preserve">The Authority may terminate this </w:t>
      </w:r>
      <w:r w:rsidR="000A48F3">
        <w:t>Contract</w:t>
      </w:r>
      <w:r>
        <w:t xml:space="preserve"> by issuing a </w:t>
      </w:r>
      <w:bookmarkStart w:id="1083" w:name="_9kMHG5YVt4CCFHBeOt2uwpw517hdGBvs"/>
      <w:r>
        <w:t>Termination Notice</w:t>
      </w:r>
      <w:bookmarkEnd w:id="1083"/>
      <w:r>
        <w:t xml:space="preserve"> to the Supplier:</w:t>
      </w:r>
      <w:bookmarkEnd w:id="1081"/>
      <w:bookmarkEnd w:id="1082"/>
    </w:p>
    <w:p w14:paraId="7792557D" w14:textId="33ECEAE9" w:rsidR="001357B9" w:rsidRDefault="001357B9" w:rsidP="00E00D7A">
      <w:pPr>
        <w:pStyle w:val="Level3"/>
      </w:pPr>
      <w:bookmarkStart w:id="1084" w:name="_9kR3WTrAG89A8CEDlds5us4C4x2u0zrq672RYJD"/>
      <w:bookmarkStart w:id="1085" w:name="_Ref_ContractCompanion_9kb9Ur562"/>
      <w:r>
        <w:t>for convenience at any time;</w:t>
      </w:r>
      <w:bookmarkEnd w:id="1084"/>
      <w:r>
        <w:t xml:space="preserve"> </w:t>
      </w:r>
      <w:bookmarkEnd w:id="1085"/>
    </w:p>
    <w:p w14:paraId="43E696FE" w14:textId="77777777" w:rsidR="001357B9" w:rsidRDefault="001357B9" w:rsidP="00AA291C">
      <w:pPr>
        <w:pStyle w:val="Level3"/>
      </w:pPr>
      <w:bookmarkStart w:id="1086" w:name="_9kR3WTrAG88IOJEDmhmfTiC85zt3tb6F7929IEK"/>
      <w:bookmarkStart w:id="1087" w:name="_Ref_ContractCompanion_9kb9Ur4EI"/>
      <w:r>
        <w:t>if a Supplier Termination Event occurs;</w:t>
      </w:r>
      <w:bookmarkEnd w:id="1086"/>
      <w:r>
        <w:t xml:space="preserve"> </w:t>
      </w:r>
      <w:bookmarkEnd w:id="1087"/>
    </w:p>
    <w:p w14:paraId="003B6E69" w14:textId="77777777" w:rsidR="001357B9" w:rsidRDefault="001357B9" w:rsidP="00E00D7A">
      <w:pPr>
        <w:pStyle w:val="Level3"/>
      </w:pPr>
      <w:bookmarkStart w:id="1088" w:name="_9kR3WTrAG88ILGEDnimfGP8xlWNrw8M7VhE7NFA"/>
      <w:bookmarkStart w:id="1089" w:name="_Ref_ContractCompanion_9kb9Ur4EF"/>
      <w:r>
        <w:t>if a Force Majeure Event endures for a continuous period of more than ninety (90) days;</w:t>
      </w:r>
      <w:bookmarkEnd w:id="1088"/>
      <w:r>
        <w:t xml:space="preserve"> or</w:t>
      </w:r>
      <w:bookmarkEnd w:id="1089"/>
    </w:p>
    <w:p w14:paraId="03076759" w14:textId="53EB60A2" w:rsidR="001357B9" w:rsidRDefault="001357B9" w:rsidP="00E00D7A">
      <w:pPr>
        <w:pStyle w:val="Level3"/>
      </w:pPr>
      <w:bookmarkStart w:id="1090" w:name="_Ref_ContractCompanion_9kb9Ur4EC"/>
      <w:bookmarkStart w:id="1091" w:name="_9kR3WTrAG88IIDEDojmy1nHE21pyz1HCu68vz9O"/>
      <w:r>
        <w:t xml:space="preserve">if the </w:t>
      </w:r>
      <w:r w:rsidR="000A48F3">
        <w:t>Contract</w:t>
      </w:r>
      <w:r>
        <w:t xml:space="preserve"> has been substantially amended to the extent that the </w:t>
      </w:r>
      <w:bookmarkStart w:id="1092" w:name="_9kMHG5YVt499FLEZatltlGN5BGyk4LubxEK1AJF"/>
      <w:r>
        <w:t>Public Contracts Regulations 2015</w:t>
      </w:r>
      <w:bookmarkEnd w:id="1092"/>
      <w:r>
        <w:t xml:space="preserve"> require a new procurement procedure,</w:t>
      </w:r>
      <w:bookmarkEnd w:id="1090"/>
      <w:bookmarkEnd w:id="1091"/>
    </w:p>
    <w:p w14:paraId="4E147376" w14:textId="55242EC4" w:rsidR="001357B9" w:rsidRDefault="001357B9" w:rsidP="003B194B">
      <w:pPr>
        <w:pStyle w:val="StdBodyText2"/>
      </w:pPr>
      <w:r>
        <w:t xml:space="preserve">and this </w:t>
      </w:r>
      <w:r w:rsidR="000A48F3">
        <w:t>Contract</w:t>
      </w:r>
      <w:r>
        <w:t xml:space="preserve"> shall terminate on the date specified in the </w:t>
      </w:r>
      <w:bookmarkStart w:id="1093" w:name="_9kMIH5YVt4CCFHBeOt2uwpw517hdGBvs"/>
      <w:r>
        <w:t>Termination Notice</w:t>
      </w:r>
      <w:bookmarkEnd w:id="1093"/>
      <w:r>
        <w:t>.</w:t>
      </w:r>
    </w:p>
    <w:p w14:paraId="019E4B94" w14:textId="77777777" w:rsidR="001357B9" w:rsidRDefault="003B194B" w:rsidP="00C553F6">
      <w:pPr>
        <w:pStyle w:val="Level2"/>
        <w:keepNext/>
      </w:pPr>
      <w:bookmarkStart w:id="1094" w:name="_Ref_ContractCompanion_9kb9Ur4DI"/>
      <w:bookmarkStart w:id="1095" w:name="_9kR3WTrAG88IFAEEiVkvwz3pJUK84FADU"/>
      <w:r>
        <w:t>Where the Authority:</w:t>
      </w:r>
      <w:bookmarkEnd w:id="1094"/>
      <w:bookmarkEnd w:id="1095"/>
    </w:p>
    <w:p w14:paraId="30C61886" w14:textId="0F766425" w:rsidR="001357B9" w:rsidRDefault="001357B9" w:rsidP="00E00D7A">
      <w:pPr>
        <w:pStyle w:val="Level3"/>
      </w:pPr>
      <w:r>
        <w:t xml:space="preserve">is terminating this </w:t>
      </w:r>
      <w:r w:rsidR="000A48F3">
        <w:t>Contract</w:t>
      </w:r>
      <w:r>
        <w:t xml:space="preserve"> under </w:t>
      </w:r>
      <w:bookmarkStart w:id="1096" w:name="_9kMNM5YVtCIAAKQLGFojohVkEA71v5vd8H9B4BK"/>
      <w:r w:rsidR="00151680">
        <w:t>Clause </w:t>
      </w:r>
      <w:r w:rsidR="00301C0B">
        <w:fldChar w:fldCharType="begin"/>
      </w:r>
      <w:r w:rsidR="00301C0B">
        <w:instrText xml:space="preserve"> REF _Ref_ContractCompanion_9kb9Ur4EI \w \h \t \* MERGEFORMAT </w:instrText>
      </w:r>
      <w:r w:rsidR="00301C0B">
        <w:fldChar w:fldCharType="separate"/>
      </w:r>
      <w:r w:rsidR="00DA3FF9">
        <w:t>31.1.2</w:t>
      </w:r>
      <w:r w:rsidR="00301C0B">
        <w:fldChar w:fldCharType="end"/>
      </w:r>
      <w:bookmarkEnd w:id="1096"/>
      <w:r>
        <w:t xml:space="preserve"> due to the occurrence of either limb </w:t>
      </w:r>
      <w:r w:rsidR="00142E3D">
        <w:t>(b)</w:t>
      </w:r>
      <w:r w:rsidR="000D4FB4">
        <w:t>,</w:t>
      </w:r>
      <w:r w:rsidR="00142E3D">
        <w:t>(</w:t>
      </w:r>
      <w:r w:rsidR="000D4FB4">
        <w:t>h</w:t>
      </w:r>
      <w:r w:rsidR="00142E3D">
        <w:t>)</w:t>
      </w:r>
      <w:r w:rsidR="000D4FB4">
        <w:t xml:space="preserve"> and/or (i)</w:t>
      </w:r>
      <w:r>
        <w:t xml:space="preserve"> of the definition of Supplier Termination Event, it may rely on a single material Default or on a number of Defaults or repeated Defaults (whether of the same or different obligations and regardless of whether such Defaults are cured) which taken together constitute a material Default; and/or</w:t>
      </w:r>
    </w:p>
    <w:p w14:paraId="3AA7A985" w14:textId="3FA47A48" w:rsidR="001357B9" w:rsidRDefault="001357B9" w:rsidP="00E00D7A">
      <w:pPr>
        <w:pStyle w:val="Level3"/>
      </w:pPr>
      <w:bookmarkStart w:id="1097" w:name="_Ref_ContractCompanion_9kb9Ur4DF"/>
      <w:bookmarkStart w:id="1098" w:name="_9kR3WTrAG88HLHEEnggsC2oz4uu8LHI98H9B4BG"/>
      <w:r>
        <w:t xml:space="preserve">has the right to terminate this </w:t>
      </w:r>
      <w:r w:rsidR="000A48F3">
        <w:t>Contract</w:t>
      </w:r>
      <w:r>
        <w:t xml:space="preserve"> under </w:t>
      </w:r>
      <w:bookmarkStart w:id="1099" w:name="_9kMON5YVtCIAAKQLGFojohVkEA71v5vd8H9B4BK"/>
      <w:r w:rsidR="00151680">
        <w:t>Clause </w:t>
      </w:r>
      <w:r w:rsidR="00301C0B">
        <w:fldChar w:fldCharType="begin"/>
      </w:r>
      <w:r w:rsidR="00301C0B">
        <w:instrText xml:space="preserve"> REF _Ref_ContractCompanion_9kb9Ur4EI \w \h \t \* MERGEFORMAT </w:instrText>
      </w:r>
      <w:r w:rsidR="00301C0B">
        <w:fldChar w:fldCharType="separate"/>
      </w:r>
      <w:r w:rsidR="00DA3FF9">
        <w:t>31.1.2</w:t>
      </w:r>
      <w:r w:rsidR="00301C0B">
        <w:fldChar w:fldCharType="end"/>
      </w:r>
      <w:bookmarkEnd w:id="1099"/>
      <w:r>
        <w:t xml:space="preserve"> or </w:t>
      </w:r>
      <w:bookmarkStart w:id="1100" w:name="_9kMIH5YVtCIAAKNIGFpkohIRAznYPtyAO9XjG9P"/>
      <w:r w:rsidR="00151680">
        <w:t>Clause </w:t>
      </w:r>
      <w:r w:rsidR="00301C0B">
        <w:fldChar w:fldCharType="begin"/>
      </w:r>
      <w:r w:rsidR="00301C0B">
        <w:instrText xml:space="preserve"> REF _Ref_ContractCompanion_9kb9Ur4EF \w \h \t \* MERGEFORMAT </w:instrText>
      </w:r>
      <w:r w:rsidR="00301C0B">
        <w:fldChar w:fldCharType="separate"/>
      </w:r>
      <w:r w:rsidR="00DA3FF9">
        <w:t>31.1.3</w:t>
      </w:r>
      <w:r w:rsidR="00301C0B">
        <w:fldChar w:fldCharType="end"/>
      </w:r>
      <w:bookmarkEnd w:id="1100"/>
      <w:r>
        <w:t xml:space="preserve">, it may, prior to or instead of terminating the whole of this </w:t>
      </w:r>
      <w:r w:rsidR="000A48F3">
        <w:t>Contract</w:t>
      </w:r>
      <w:r>
        <w:t xml:space="preserve">, serve a </w:t>
      </w:r>
      <w:bookmarkStart w:id="1101" w:name="_9kMJI5YVt4CCFHBeOt2uwpw517hdGBvs"/>
      <w:r>
        <w:t>Termination Notice</w:t>
      </w:r>
      <w:bookmarkEnd w:id="1101"/>
      <w:r>
        <w:t xml:space="preserve"> requiring the partial termination of this </w:t>
      </w:r>
      <w:r w:rsidR="000A48F3">
        <w:t>Contract</w:t>
      </w:r>
      <w:r>
        <w:t xml:space="preserve"> to the extent that it relates to any part of the Services which are materially affected by the relevant circumstances.</w:t>
      </w:r>
      <w:bookmarkEnd w:id="1097"/>
      <w:bookmarkEnd w:id="1098"/>
    </w:p>
    <w:p w14:paraId="4D1F1451" w14:textId="77777777" w:rsidR="001357B9" w:rsidRDefault="001357B9" w:rsidP="00172C9E">
      <w:pPr>
        <w:pStyle w:val="Sub-heading"/>
      </w:pPr>
      <w:r>
        <w:t>Termination by the Supplier</w:t>
      </w:r>
    </w:p>
    <w:p w14:paraId="3C5B440A" w14:textId="77777777" w:rsidR="001357B9" w:rsidRDefault="001357B9" w:rsidP="00C553F6">
      <w:pPr>
        <w:pStyle w:val="Level2"/>
        <w:keepNext/>
      </w:pPr>
      <w:bookmarkStart w:id="1102" w:name="_Ref_ContractCompanion_9kb9Ur4DC"/>
      <w:bookmarkStart w:id="1103" w:name="_9kR3WTrAG88HIEEFgSkWhB74ys2Bv8ABJEPSJDC"/>
      <w:r>
        <w:t xml:space="preserve">The Supplier may, by issuing a </w:t>
      </w:r>
      <w:bookmarkStart w:id="1104" w:name="_9kMKJ5YVt4CCFHBeOt2uwpw517hdGBvs"/>
      <w:r>
        <w:t>Termination Notice</w:t>
      </w:r>
      <w:bookmarkEnd w:id="1104"/>
      <w:r>
        <w:t xml:space="preserve"> to the Authority, terminate:</w:t>
      </w:r>
      <w:bookmarkEnd w:id="1102"/>
      <w:bookmarkEnd w:id="1103"/>
    </w:p>
    <w:p w14:paraId="144DFA98" w14:textId="1B49A6BD" w:rsidR="001357B9" w:rsidRDefault="001357B9" w:rsidP="00E00D7A">
      <w:pPr>
        <w:pStyle w:val="Level3"/>
      </w:pPr>
      <w:bookmarkStart w:id="1105" w:name="_9kR3WTrAG88HFBEFnrzp1UD10oxy0GCzBE0UfVJ"/>
      <w:bookmarkStart w:id="1106" w:name="_Ref_ContractCompanion_9kb9Ur4CI"/>
      <w:r>
        <w:t xml:space="preserve">this </w:t>
      </w:r>
      <w:r w:rsidR="000A48F3">
        <w:t>Contract</w:t>
      </w:r>
      <w:r>
        <w:t xml:space="preserve"> if the Authority fails to pay an undisputed sum due to the Supplier under this </w:t>
      </w:r>
      <w:r w:rsidR="000A48F3">
        <w:t>Contract</w:t>
      </w:r>
      <w:r>
        <w:t xml:space="preserve"> which in aggregate exceeds</w:t>
      </w:r>
      <w:r w:rsidR="003741E4">
        <w:t xml:space="preserve"> £</w:t>
      </w:r>
      <w:r w:rsidRPr="003741E4">
        <w:rPr>
          <w:rStyle w:val="StdBodyTextBoldChar"/>
          <w:b w:val="0"/>
          <w:bCs/>
          <w:highlight w:val="yellow"/>
        </w:rPr>
        <w:t>[</w:t>
      </w:r>
      <w:r w:rsidRPr="008E6BA5">
        <w:rPr>
          <w:rStyle w:val="StdBodyTextBoldChar"/>
          <w:highlight w:val="yellow"/>
        </w:rPr>
        <w:t>insert</w:t>
      </w:r>
      <w:r w:rsidRPr="003741E4">
        <w:rPr>
          <w:rStyle w:val="StdBodyTextBoldChar"/>
          <w:b w:val="0"/>
          <w:bCs/>
          <w:highlight w:val="yellow"/>
        </w:rPr>
        <w:t xml:space="preserve"> amount equivalent to 1 month’s average Charges]</w:t>
      </w:r>
      <w:r>
        <w:t xml:space="preserve"> and such amount remains outstanding 40</w:t>
      </w:r>
      <w:r w:rsidR="00537DCD">
        <w:t> </w:t>
      </w:r>
      <w:r>
        <w:t>Working Days after the receipt by the Authority of a notice of non-payment from the Supplier;</w:t>
      </w:r>
      <w:bookmarkEnd w:id="1105"/>
      <w:r>
        <w:t xml:space="preserve"> or</w:t>
      </w:r>
      <w:bookmarkEnd w:id="1106"/>
    </w:p>
    <w:p w14:paraId="0E934D39" w14:textId="77777777" w:rsidR="001357B9" w:rsidRDefault="001357B9" w:rsidP="00E00D7A">
      <w:pPr>
        <w:pStyle w:val="Level3"/>
      </w:pPr>
      <w:bookmarkStart w:id="1107" w:name="_Ref_ContractCompanion_9kb9Ur4CF"/>
      <w:bookmarkStart w:id="1108" w:name="_9kR3WTrAG88GLIEFoZmBrSyG8qn4KAs565A63BG"/>
      <w:r>
        <w:t>any Services that are materially impacted by a Force Majeure Event that endures for a continuous period of more than ninety (90) days,</w:t>
      </w:r>
      <w:bookmarkEnd w:id="1107"/>
      <w:bookmarkEnd w:id="1108"/>
    </w:p>
    <w:p w14:paraId="4406396E" w14:textId="6A328640" w:rsidR="001357B9" w:rsidRDefault="001357B9" w:rsidP="003B194B">
      <w:pPr>
        <w:pStyle w:val="StdBodyText2"/>
      </w:pPr>
      <w:r>
        <w:t xml:space="preserve">and this </w:t>
      </w:r>
      <w:r w:rsidR="000A48F3">
        <w:t>Contract</w:t>
      </w:r>
      <w:r>
        <w:t xml:space="preserve"> or the relevant Services (as the case may be) shall then terminate on the date specified in the </w:t>
      </w:r>
      <w:bookmarkStart w:id="1109" w:name="_9kMLK5YVt4CCFHBeOt2uwpw517hdGBvs"/>
      <w:r>
        <w:t>Termination Notice</w:t>
      </w:r>
      <w:bookmarkEnd w:id="1109"/>
      <w:r>
        <w:t xml:space="preserve"> (which shall not be less than 20 Working Days from the date of the issue of the </w:t>
      </w:r>
      <w:bookmarkStart w:id="1110" w:name="_9kMML5YVt4CCFHBeOt2uwpw517hdGBvs"/>
      <w:r>
        <w:t>Termination Notice</w:t>
      </w:r>
      <w:bookmarkEnd w:id="1110"/>
      <w:r>
        <w:t>).</w:t>
      </w:r>
      <w:r w:rsidR="002D3289">
        <w:t xml:space="preserve"> </w:t>
      </w:r>
      <w:r>
        <w:t xml:space="preserve">If the operation of </w:t>
      </w:r>
      <w:bookmarkStart w:id="1111" w:name="_9kMIH5YVtCIAAINKGHqboDtU0IAsp6MCu787C85"/>
      <w:r w:rsidR="00151680">
        <w:t>Clause </w:t>
      </w:r>
      <w:r w:rsidR="00301C0B">
        <w:fldChar w:fldCharType="begin"/>
      </w:r>
      <w:r w:rsidR="00301C0B">
        <w:instrText xml:space="preserve"> REF _Ref_ContractCompanion_9kb9Ur4CF \w \h \t \* MERGEFORMAT </w:instrText>
      </w:r>
      <w:r w:rsidR="00301C0B">
        <w:fldChar w:fldCharType="separate"/>
      </w:r>
      <w:r w:rsidR="00DA3FF9">
        <w:t>31.3.2</w:t>
      </w:r>
      <w:r w:rsidR="00301C0B">
        <w:fldChar w:fldCharType="end"/>
      </w:r>
      <w:bookmarkEnd w:id="1111"/>
      <w:r>
        <w:t xml:space="preserve"> would result in a Partial Termination, the provisions of </w:t>
      </w:r>
      <w:bookmarkStart w:id="1112" w:name="_9kMHG5YVtCIAAIKHGIYHz2oalFB82w6GELG344F"/>
      <w:r w:rsidR="00151680">
        <w:t>Clause </w:t>
      </w:r>
      <w:r w:rsidR="00301C0B">
        <w:fldChar w:fldCharType="begin"/>
      </w:r>
      <w:r w:rsidR="00301C0B">
        <w:instrText xml:space="preserve"> REF _Ref_ContractCompanion_9kb9Ur4CC \n \h \t \* MERGEFORMAT </w:instrText>
      </w:r>
      <w:r w:rsidR="00301C0B">
        <w:fldChar w:fldCharType="separate"/>
      </w:r>
      <w:r w:rsidR="00DA3FF9">
        <w:t>31.4</w:t>
      </w:r>
      <w:r w:rsidR="00301C0B">
        <w:fldChar w:fldCharType="end"/>
      </w:r>
      <w:bookmarkEnd w:id="1112"/>
      <w:r>
        <w:t xml:space="preserve"> (</w:t>
      </w:r>
      <w:r w:rsidRPr="003B194B">
        <w:rPr>
          <w:i/>
        </w:rPr>
        <w:t>Partial Termination</w:t>
      </w:r>
      <w:r>
        <w:t>) shall apply.</w:t>
      </w:r>
    </w:p>
    <w:p w14:paraId="3DD613DE" w14:textId="079B0F71" w:rsidR="001357B9" w:rsidRDefault="001357B9" w:rsidP="00172C9E">
      <w:pPr>
        <w:pStyle w:val="Sub-heading"/>
      </w:pPr>
      <w:r>
        <w:t>Partial Termination</w:t>
      </w:r>
    </w:p>
    <w:p w14:paraId="58C4FC7F" w14:textId="079CB93E" w:rsidR="001357B9" w:rsidRDefault="001357B9" w:rsidP="003B194B">
      <w:pPr>
        <w:pStyle w:val="Level2"/>
      </w:pPr>
      <w:bookmarkStart w:id="1113" w:name="_9kR3WTrAG88GIFEGWFx0mYjD960u4ECJE122DTJ"/>
      <w:bookmarkStart w:id="1114" w:name="_Ref_ContractCompanion_9kb9Ur4CC"/>
      <w:r>
        <w:t xml:space="preserve">If the Supplier notifies the Authority pursuant to </w:t>
      </w:r>
      <w:bookmarkStart w:id="1115" w:name="_9kMJI5YVtCIAAINKGHqboDtU0IAsp6MCu787C85"/>
      <w:r w:rsidR="00151680">
        <w:t>Clause </w:t>
      </w:r>
      <w:r w:rsidR="00301C0B">
        <w:fldChar w:fldCharType="begin"/>
      </w:r>
      <w:r w:rsidR="00301C0B">
        <w:instrText xml:space="preserve"> REF _Ref_ContractCompanion_9kb9Ur4CF \w \h \t \* MERGEFORMAT </w:instrText>
      </w:r>
      <w:r w:rsidR="00301C0B">
        <w:fldChar w:fldCharType="separate"/>
      </w:r>
      <w:r w:rsidR="00DA3FF9">
        <w:t>31.3.2</w:t>
      </w:r>
      <w:r w:rsidR="00301C0B">
        <w:fldChar w:fldCharType="end"/>
      </w:r>
      <w:bookmarkEnd w:id="1115"/>
      <w:r>
        <w:t xml:space="preserve"> (</w:t>
      </w:r>
      <w:r w:rsidRPr="003B194B">
        <w:rPr>
          <w:i/>
        </w:rPr>
        <w:t>Termination</w:t>
      </w:r>
      <w:r>
        <w:t xml:space="preserve"> </w:t>
      </w:r>
      <w:r w:rsidRPr="003B194B">
        <w:rPr>
          <w:i/>
        </w:rPr>
        <w:t>by the Supplier</w:t>
      </w:r>
      <w:r>
        <w:t xml:space="preserve">) that it intends to terminate this </w:t>
      </w:r>
      <w:r w:rsidR="000A48F3">
        <w:t>Contract</w:t>
      </w:r>
      <w:r>
        <w:t xml:space="preserve"> in part and the Authority, acting reasonably, believes that the effect of such Partial Termination is to render the remaining Services incapable of meeting a significant part of the Authority Requirements, then the Authority shall be entitled to terminate the remaining part of this </w:t>
      </w:r>
      <w:r w:rsidR="000A48F3">
        <w:t>Contract</w:t>
      </w:r>
      <w:r>
        <w:t xml:space="preserve"> by serving a </w:t>
      </w:r>
      <w:bookmarkStart w:id="1116" w:name="_9kMNM5YVt4CCFHBeOt2uwpw517hdGBvs"/>
      <w:r>
        <w:t>Termination Notice</w:t>
      </w:r>
      <w:bookmarkEnd w:id="1116"/>
      <w:r>
        <w:t xml:space="preserve"> to the Supplier within 1 month of receiving the Supplier’s </w:t>
      </w:r>
      <w:bookmarkStart w:id="1117" w:name="_9kMON5YVt4CCFHBeOt2uwpw517hdGBvs"/>
      <w:r>
        <w:t>Termination Notice</w:t>
      </w:r>
      <w:bookmarkEnd w:id="1117"/>
      <w:r>
        <w:t>.</w:t>
      </w:r>
      <w:bookmarkEnd w:id="1113"/>
      <w:r w:rsidR="002D3289">
        <w:t xml:space="preserve"> </w:t>
      </w:r>
      <w:r>
        <w:t xml:space="preserve">For the purpose of this </w:t>
      </w:r>
      <w:bookmarkStart w:id="1118" w:name="_9kMIH5YVtCIAAIKHGIYHz2oalFB82w6GELG344F"/>
      <w:r w:rsidR="00151680">
        <w:t>Clause </w:t>
      </w:r>
      <w:r w:rsidR="00301C0B">
        <w:fldChar w:fldCharType="begin"/>
      </w:r>
      <w:r w:rsidR="00301C0B">
        <w:instrText xml:space="preserve"> REF _Ref_ContractCompanion_9kb9Ur4CC \n \h \t \* MERGEFORMAT </w:instrText>
      </w:r>
      <w:r w:rsidR="00301C0B">
        <w:fldChar w:fldCharType="separate"/>
      </w:r>
      <w:r w:rsidR="00DA3FF9">
        <w:t>31.4</w:t>
      </w:r>
      <w:r w:rsidR="00301C0B">
        <w:fldChar w:fldCharType="end"/>
      </w:r>
      <w:bookmarkEnd w:id="1118"/>
      <w:r>
        <w:t xml:space="preserve">, in assessing the significance of any part of the Authority Requirements, regard shall be had not only to the proportion of that part to the Authority Requirements as a whole, but also to the importance of the </w:t>
      </w:r>
      <w:r w:rsidR="003B194B">
        <w:t>relevant part to the Authority.</w:t>
      </w:r>
      <w:bookmarkEnd w:id="1114"/>
    </w:p>
    <w:p w14:paraId="18176D9B" w14:textId="77777777" w:rsidR="001357B9" w:rsidRDefault="001357B9" w:rsidP="003B194B">
      <w:pPr>
        <w:pStyle w:val="Level2"/>
      </w:pPr>
      <w:r>
        <w:t>The Parties shall agree the effect of any Change necessitated by a Partial Termination in accordance with the Change Control Procedure, including the effect the Partial Termination may have on any other Services and the Charges, provided that:</w:t>
      </w:r>
    </w:p>
    <w:p w14:paraId="55D48223" w14:textId="77777777" w:rsidR="001357B9" w:rsidRDefault="001357B9" w:rsidP="00E00D7A">
      <w:pPr>
        <w:pStyle w:val="Level3"/>
      </w:pPr>
      <w:r>
        <w:t xml:space="preserve">the Supplier shall not be entitled to an increase in the Charges in respect of the Services that have not been terminated if the Partial Termination arises due to the occurrence of a Supplier Termination Event; </w:t>
      </w:r>
    </w:p>
    <w:p w14:paraId="549166B5" w14:textId="77777777" w:rsidR="001357B9" w:rsidRDefault="001357B9" w:rsidP="00E00D7A">
      <w:pPr>
        <w:pStyle w:val="Level3"/>
      </w:pPr>
      <w:r>
        <w:t>any adjustment to the Charges (if any) shall be calculated in accordance with the Financial Model and must be reasonable; and</w:t>
      </w:r>
    </w:p>
    <w:p w14:paraId="691E2078" w14:textId="77777777" w:rsidR="001357B9" w:rsidRDefault="001357B9" w:rsidP="00E00D7A">
      <w:pPr>
        <w:pStyle w:val="Level3"/>
      </w:pPr>
      <w:r>
        <w:t>the Supplier shall not be entitled to reject the Change.</w:t>
      </w:r>
    </w:p>
    <w:p w14:paraId="43D078F4" w14:textId="2533AC31" w:rsidR="001357B9" w:rsidRDefault="003741E4" w:rsidP="00C553F6">
      <w:pPr>
        <w:pStyle w:val="Level1"/>
        <w:keepNext/>
      </w:pPr>
      <w:bookmarkStart w:id="1119" w:name="_Ref40951101"/>
      <w:bookmarkStart w:id="1120" w:name="_Toc89699624"/>
      <w:bookmarkStart w:id="1121" w:name="_Toc141194885"/>
      <w:r>
        <w:t>Consequences of Expiry or Termination</w:t>
      </w:r>
      <w:bookmarkEnd w:id="1119"/>
      <w:bookmarkEnd w:id="1120"/>
      <w:bookmarkEnd w:id="1121"/>
    </w:p>
    <w:p w14:paraId="2FBD0EEB" w14:textId="77777777" w:rsidR="001357B9" w:rsidRDefault="001357B9" w:rsidP="00172C9E">
      <w:pPr>
        <w:pStyle w:val="Sub-heading"/>
      </w:pPr>
      <w:r>
        <w:t>General Provisions on Expiry or Termination</w:t>
      </w:r>
    </w:p>
    <w:p w14:paraId="02F224E4" w14:textId="01DFD709" w:rsidR="001357B9" w:rsidRDefault="001357B9" w:rsidP="003B194B">
      <w:pPr>
        <w:pStyle w:val="Level2"/>
      </w:pPr>
      <w:r>
        <w:t xml:space="preserve">The provisions of </w:t>
      </w:r>
      <w:bookmarkStart w:id="1122" w:name="_9kMHG5YVtCIA9FEFNpX11xBHDC2vC7wwtBMgY3D"/>
      <w:r w:rsidR="00151680">
        <w:t>Clauses </w:t>
      </w:r>
      <w:r w:rsidR="003C1311">
        <w:fldChar w:fldCharType="begin"/>
      </w:r>
      <w:r w:rsidR="003C1311">
        <w:instrText xml:space="preserve"> REF _Ref_ContractCompanion_9kb9Ur38F \n \h \t \* MERGEFORMAT </w:instrText>
      </w:r>
      <w:r w:rsidR="003C1311">
        <w:fldChar w:fldCharType="separate"/>
      </w:r>
      <w:bookmarkStart w:id="1123" w:name="_9kMHG5YVt4BC77AGNpX11xBHDC2vC7wwtBMgY3D"/>
      <w:r w:rsidR="00DA3FF9">
        <w:t>5.8</w:t>
      </w:r>
      <w:bookmarkEnd w:id="1123"/>
      <w:r w:rsidR="003C1311">
        <w:fldChar w:fldCharType="end"/>
      </w:r>
      <w:bookmarkEnd w:id="1122"/>
      <w:r>
        <w:t xml:space="preserve"> (</w:t>
      </w:r>
      <w:r w:rsidRPr="00E8732B">
        <w:rPr>
          <w:i/>
        </w:rPr>
        <w:t>Specially Written Software warranty</w:t>
      </w:r>
      <w:r>
        <w:t>),</w:t>
      </w:r>
      <w:r w:rsidR="00B425AB" w:rsidRPr="00B425AB">
        <w:t xml:space="preserve"> </w:t>
      </w:r>
      <w:r w:rsidR="00494787">
        <w:fldChar w:fldCharType="begin"/>
      </w:r>
      <w:r w:rsidR="00494787">
        <w:instrText xml:space="preserve"> REF _Ref141081915 \r \h </w:instrText>
      </w:r>
      <w:r w:rsidR="00494787">
        <w:fldChar w:fldCharType="separate"/>
      </w:r>
      <w:r w:rsidR="00DA3FF9">
        <w:t>9.7.6</w:t>
      </w:r>
      <w:r w:rsidR="00494787">
        <w:fldChar w:fldCharType="end"/>
      </w:r>
      <w:r w:rsidR="00494787">
        <w:t xml:space="preserve"> </w:t>
      </w:r>
      <w:r w:rsidR="00B425AB" w:rsidRPr="00B425AB">
        <w:t>(</w:t>
      </w:r>
      <w:r w:rsidR="00B425AB" w:rsidRPr="00151680">
        <w:rPr>
          <w:i/>
          <w:iCs/>
        </w:rPr>
        <w:t>Indemnity against the recall of goods</w:t>
      </w:r>
      <w:r w:rsidR="00B425AB" w:rsidRPr="00B425AB">
        <w:t>)</w:t>
      </w:r>
      <w:r w:rsidR="00B425AB">
        <w:t>,</w:t>
      </w:r>
      <w:r>
        <w:t xml:space="preserve"> </w:t>
      </w:r>
      <w:bookmarkStart w:id="1124" w:name="_9kMHG5YVtCIAEKIFBFjUmIGlw3r41168O78DyzK"/>
      <w:r w:rsidR="00996A44">
        <w:fldChar w:fldCharType="begin"/>
      </w:r>
      <w:r w:rsidR="00996A44">
        <w:instrText xml:space="preserve"> REF _Ref_ContractCompanion_9kb9Ur8EA \n \h \t \* MERGEFORMAT </w:instrText>
      </w:r>
      <w:r w:rsidR="00996A44">
        <w:fldChar w:fldCharType="separate"/>
      </w:r>
      <w:r w:rsidR="00DA3FF9">
        <w:t>10.4</w:t>
      </w:r>
      <w:r w:rsidR="00996A44">
        <w:fldChar w:fldCharType="end"/>
      </w:r>
      <w:bookmarkEnd w:id="1124"/>
      <w:r>
        <w:t xml:space="preserve"> and </w:t>
      </w:r>
      <w:bookmarkStart w:id="1125" w:name="_9kMJI5YVtCIAEKFCBGkUmYjD960u4JAtyA8B7z9"/>
      <w:r w:rsidR="00996A44">
        <w:fldChar w:fldCharType="begin"/>
      </w:r>
      <w:r w:rsidR="00996A44">
        <w:instrText xml:space="preserve"> REF _Ref_ContractCompanion_9kb9Ur8E7 \n \h \t \* MERGEFORMAT </w:instrText>
      </w:r>
      <w:r w:rsidR="00996A44">
        <w:fldChar w:fldCharType="separate"/>
      </w:r>
      <w:r w:rsidR="00DA3FF9">
        <w:t>10.5</w:t>
      </w:r>
      <w:r w:rsidR="00996A44">
        <w:fldChar w:fldCharType="end"/>
      </w:r>
      <w:bookmarkEnd w:id="1125"/>
      <w:r>
        <w:t xml:space="preserve"> (</w:t>
      </w:r>
      <w:r w:rsidRPr="00E8732B">
        <w:rPr>
          <w:i/>
        </w:rPr>
        <w:t>VAT</w:t>
      </w:r>
      <w:r>
        <w:t xml:space="preserve">), </w:t>
      </w:r>
      <w:bookmarkStart w:id="1126" w:name="_9kMJI5YVtCIAEJLJBHlUmGRH51C7ARLyBUBDOB3"/>
      <w:r w:rsidR="00996A44">
        <w:fldChar w:fldCharType="begin"/>
      </w:r>
      <w:r w:rsidR="00996A44">
        <w:instrText xml:space="preserve"> REF _Ref_ContractCompanion_9kb9Ur8DD \n \h \t \* MERGEFORMAT </w:instrText>
      </w:r>
      <w:r w:rsidR="00996A44">
        <w:fldChar w:fldCharType="separate"/>
      </w:r>
      <w:r w:rsidR="00DA3FF9">
        <w:t>10.6</w:t>
      </w:r>
      <w:r w:rsidR="00996A44">
        <w:fldChar w:fldCharType="end"/>
      </w:r>
      <w:bookmarkEnd w:id="1126"/>
      <w:r>
        <w:t xml:space="preserve"> and </w:t>
      </w:r>
      <w:bookmarkStart w:id="1127" w:name="_9kMIH5YVtCIAEJIGBIbHz2oITJ73E9CTXIFF2EU"/>
      <w:r w:rsidR="00996A44">
        <w:fldChar w:fldCharType="begin"/>
      </w:r>
      <w:r w:rsidR="00996A44">
        <w:instrText xml:space="preserve"> REF _Ref_ContractCompanion_9kb9Ur8DA \n \h \t \* MERGEFORMAT </w:instrText>
      </w:r>
      <w:r w:rsidR="00996A44">
        <w:fldChar w:fldCharType="separate"/>
      </w:r>
      <w:r w:rsidR="00DA3FF9">
        <w:t>10.7</w:t>
      </w:r>
      <w:r w:rsidR="00996A44">
        <w:fldChar w:fldCharType="end"/>
      </w:r>
      <w:bookmarkEnd w:id="1127"/>
      <w:r>
        <w:t xml:space="preserve"> (</w:t>
      </w:r>
      <w:r w:rsidRPr="00E8732B">
        <w:rPr>
          <w:i/>
        </w:rPr>
        <w:t>Set-off and Withholding</w:t>
      </w:r>
      <w:bookmarkStart w:id="1128" w:name="_9kR3WTr5DA47H"/>
      <w:r w:rsidR="003C1311">
        <w:t>)</w:t>
      </w:r>
      <w:r>
        <w:t>,</w:t>
      </w:r>
      <w:bookmarkEnd w:id="1128"/>
      <w:r>
        <w:t xml:space="preserve"> </w:t>
      </w:r>
      <w:bookmarkStart w:id="1129" w:name="_9kMHG5YVt4EE6CJGD"/>
      <w:r w:rsidR="003C1311">
        <w:fldChar w:fldCharType="begin"/>
      </w:r>
      <w:r w:rsidR="003C1311">
        <w:instrText xml:space="preserve"> REF _Ref_ContractCompanion_9kb9Ur06B \w \n \h \t \* MERGEFORMAT </w:instrText>
      </w:r>
      <w:r w:rsidR="003C1311">
        <w:fldChar w:fldCharType="separate"/>
      </w:r>
      <w:bookmarkStart w:id="1130" w:name="_9kMIH5YVt4BBFHAdSz3p9LJKl5r2I8APCBMPVXF"/>
      <w:r w:rsidR="00DA3FF9">
        <w:t>12</w:t>
      </w:r>
      <w:bookmarkEnd w:id="1130"/>
      <w:r w:rsidR="003C1311">
        <w:fldChar w:fldCharType="end"/>
      </w:r>
      <w:bookmarkEnd w:id="1129"/>
      <w:r>
        <w:t xml:space="preserve"> (</w:t>
      </w:r>
      <w:r w:rsidRPr="00E8732B">
        <w:rPr>
          <w:i/>
        </w:rPr>
        <w:t>Records, Reports, Audits and Open Book Data</w:t>
      </w:r>
      <w:r>
        <w:t xml:space="preserve">), </w:t>
      </w:r>
      <w:bookmarkStart w:id="1131" w:name="_9kMJI5YVtCIAEHFFFMmUmVMvF7t41q87vBFxA"/>
      <w:r w:rsidR="00996A44">
        <w:fldChar w:fldCharType="begin"/>
      </w:r>
      <w:r w:rsidR="00996A44">
        <w:instrText xml:space="preserve"> REF _Ref_ContractCompanion_9kb9Ur8B7 \n \h \t \* MERGEFORMAT </w:instrText>
      </w:r>
      <w:r w:rsidR="00996A44">
        <w:fldChar w:fldCharType="separate"/>
      </w:r>
      <w:r w:rsidR="00DA3FF9">
        <w:t>14.7</w:t>
      </w:r>
      <w:r w:rsidR="00996A44">
        <w:fldChar w:fldCharType="end"/>
      </w:r>
      <w:bookmarkEnd w:id="1131"/>
      <w:r>
        <w:t xml:space="preserve"> (</w:t>
      </w:r>
      <w:r w:rsidRPr="00E8732B">
        <w:rPr>
          <w:i/>
        </w:rPr>
        <w:t>Employment Indemnity</w:t>
      </w:r>
      <w:r>
        <w:t xml:space="preserve">), </w:t>
      </w:r>
      <w:bookmarkStart w:id="1132" w:name="_9kMIH5YVtCIAEHCCFNqXmxy15rdoIEB5z9KL85U"/>
      <w:r w:rsidR="00996A44">
        <w:fldChar w:fldCharType="begin"/>
      </w:r>
      <w:r w:rsidR="00996A44">
        <w:instrText xml:space="preserve"> REF _Ref_ContractCompanion_9kb9Ur8B4 \n \h \t \* MERGEFORMAT </w:instrText>
      </w:r>
      <w:r w:rsidR="00996A44">
        <w:fldChar w:fldCharType="separate"/>
      </w:r>
      <w:r w:rsidR="00DA3FF9">
        <w:t>14.8</w:t>
      </w:r>
      <w:r w:rsidR="00996A44">
        <w:fldChar w:fldCharType="end"/>
      </w:r>
      <w:bookmarkEnd w:id="1132"/>
      <w:r>
        <w:t xml:space="preserve"> (</w:t>
      </w:r>
      <w:r w:rsidRPr="00E8732B">
        <w:rPr>
          <w:i/>
        </w:rPr>
        <w:t>Income Tax</w:t>
      </w:r>
      <w:r>
        <w:t xml:space="preserve"> </w:t>
      </w:r>
      <w:r w:rsidRPr="00E8732B">
        <w:rPr>
          <w:i/>
        </w:rPr>
        <w:t>and National Insurance Contributions</w:t>
      </w:r>
      <w:r>
        <w:t xml:space="preserve">), </w:t>
      </w:r>
      <w:bookmarkStart w:id="1133" w:name="_9kMHG5YVtCIA8A9cSz3p9LJOg5H92A4wCVD5LSS"/>
      <w:r w:rsidR="003C1311">
        <w:fldChar w:fldCharType="begin"/>
      </w:r>
      <w:r w:rsidR="003C1311">
        <w:instrText xml:space="preserve"> REF _Ref_ContractCompanion_9kb9Ur23A \w \n \h \t \* MERGEFORMAT </w:instrText>
      </w:r>
      <w:r w:rsidR="003C1311">
        <w:fldChar w:fldCharType="separate"/>
      </w:r>
      <w:bookmarkStart w:id="1134" w:name="_9kMHG5YVt4BBFGFjSz3p9LJOg5H92A4wCVD5LSS"/>
      <w:r w:rsidR="00DA3FF9">
        <w:t>16</w:t>
      </w:r>
      <w:bookmarkEnd w:id="1134"/>
      <w:r w:rsidR="003C1311">
        <w:fldChar w:fldCharType="end"/>
      </w:r>
      <w:bookmarkEnd w:id="1133"/>
      <w:r>
        <w:t xml:space="preserve"> (</w:t>
      </w:r>
      <w:r w:rsidRPr="00E8732B">
        <w:rPr>
          <w:i/>
        </w:rPr>
        <w:t>Intellectual Property Rights</w:t>
      </w:r>
      <w:r>
        <w:t xml:space="preserve">), </w:t>
      </w:r>
      <w:bookmarkStart w:id="1135" w:name="_9kMJI5YVtCIA7AIIKLgUmYjD960u4JAtyA09A3F"/>
      <w:r w:rsidR="003C1311">
        <w:fldChar w:fldCharType="begin"/>
      </w:r>
      <w:r w:rsidR="003C1311">
        <w:instrText xml:space="preserve"> REF _Ref_ContractCompanion_9kb9Ur14A \n \h \t \* MERGEFORMAT </w:instrText>
      </w:r>
      <w:r w:rsidR="003C1311">
        <w:fldChar w:fldCharType="separate"/>
      </w:r>
      <w:r w:rsidR="00DA3FF9">
        <w:t>17.1</w:t>
      </w:r>
      <w:r w:rsidR="003C1311">
        <w:fldChar w:fldCharType="end"/>
      </w:r>
      <w:bookmarkEnd w:id="1135"/>
      <w:r>
        <w:t xml:space="preserve"> (</w:t>
      </w:r>
      <w:r w:rsidRPr="00E8732B">
        <w:rPr>
          <w:i/>
        </w:rPr>
        <w:t>IPRs Indemnity</w:t>
      </w:r>
      <w:r>
        <w:t xml:space="preserve">), </w:t>
      </w:r>
      <w:r w:rsidR="00161BCC">
        <w:fldChar w:fldCharType="begin"/>
      </w:r>
      <w:r w:rsidR="00161BCC">
        <w:instrText xml:space="preserve"> REF _Ref40951069 \r \h </w:instrText>
      </w:r>
      <w:r w:rsidR="00161BCC">
        <w:fldChar w:fldCharType="separate"/>
      </w:r>
      <w:r w:rsidR="00DA3FF9">
        <w:t>19</w:t>
      </w:r>
      <w:r w:rsidR="00161BCC">
        <w:fldChar w:fldCharType="end"/>
      </w:r>
      <w:r>
        <w:t xml:space="preserve"> (</w:t>
      </w:r>
      <w:r w:rsidRPr="00E8732B">
        <w:rPr>
          <w:i/>
        </w:rPr>
        <w:t>Confidentiality</w:t>
      </w:r>
      <w:r>
        <w:t xml:space="preserve">), </w:t>
      </w:r>
      <w:r w:rsidR="00161BCC">
        <w:fldChar w:fldCharType="begin"/>
      </w:r>
      <w:r w:rsidR="00161BCC">
        <w:instrText xml:space="preserve"> REF _Ref40951074 \r \h </w:instrText>
      </w:r>
      <w:r w:rsidR="00161BCC">
        <w:fldChar w:fldCharType="separate"/>
      </w:r>
      <w:r w:rsidR="00DA3FF9">
        <w:t>20</w:t>
      </w:r>
      <w:r w:rsidR="00161BCC">
        <w:fldChar w:fldCharType="end"/>
      </w:r>
      <w:r>
        <w:t xml:space="preserve"> (</w:t>
      </w:r>
      <w:r w:rsidRPr="00E8732B">
        <w:rPr>
          <w:i/>
        </w:rPr>
        <w:t>Transparency and Freedom of Information</w:t>
      </w:r>
      <w:r>
        <w:t xml:space="preserve">), </w:t>
      </w:r>
      <w:r w:rsidR="00161BCC">
        <w:fldChar w:fldCharType="begin"/>
      </w:r>
      <w:r w:rsidR="00161BCC">
        <w:instrText xml:space="preserve"> REF _Ref40951081 \r \h </w:instrText>
      </w:r>
      <w:r w:rsidR="00161BCC">
        <w:fldChar w:fldCharType="separate"/>
      </w:r>
      <w:r w:rsidR="00DA3FF9">
        <w:t>21</w:t>
      </w:r>
      <w:r w:rsidR="00161BCC">
        <w:fldChar w:fldCharType="end"/>
      </w:r>
      <w:r>
        <w:t xml:space="preserve"> (</w:t>
      </w:r>
      <w:r w:rsidRPr="00E8732B">
        <w:rPr>
          <w:i/>
        </w:rPr>
        <w:t>Protection of Personal Data</w:t>
      </w:r>
      <w:r>
        <w:t xml:space="preserve">), </w:t>
      </w:r>
      <w:r w:rsidR="00161BCC">
        <w:fldChar w:fldCharType="begin"/>
      </w:r>
      <w:r w:rsidR="00161BCC">
        <w:instrText xml:space="preserve"> REF _Ref40951091 \r \h </w:instrText>
      </w:r>
      <w:r w:rsidR="00161BCC">
        <w:fldChar w:fldCharType="separate"/>
      </w:r>
      <w:r w:rsidR="00DA3FF9">
        <w:t>23</w:t>
      </w:r>
      <w:r w:rsidR="00161BCC">
        <w:fldChar w:fldCharType="end"/>
      </w:r>
      <w:r>
        <w:t xml:space="preserve"> (</w:t>
      </w:r>
      <w:r w:rsidRPr="00E8732B">
        <w:rPr>
          <w:i/>
        </w:rPr>
        <w:t>Limitations on Liability</w:t>
      </w:r>
      <w:r>
        <w:t xml:space="preserve">), </w:t>
      </w:r>
      <w:r w:rsidR="00161BCC">
        <w:fldChar w:fldCharType="begin"/>
      </w:r>
      <w:r w:rsidR="00161BCC">
        <w:instrText xml:space="preserve"> REF _Ref40951101 \r \h </w:instrText>
      </w:r>
      <w:r w:rsidR="00161BCC">
        <w:fldChar w:fldCharType="separate"/>
      </w:r>
      <w:r w:rsidR="00DA3FF9">
        <w:t>32</w:t>
      </w:r>
      <w:r w:rsidR="00161BCC">
        <w:fldChar w:fldCharType="end"/>
      </w:r>
      <w:r>
        <w:t xml:space="preserve"> (</w:t>
      </w:r>
      <w:r w:rsidRPr="00E8732B">
        <w:rPr>
          <w:i/>
        </w:rPr>
        <w:t>Consequences</w:t>
      </w:r>
      <w:r>
        <w:t xml:space="preserve"> </w:t>
      </w:r>
      <w:r w:rsidRPr="00E8732B">
        <w:rPr>
          <w:i/>
        </w:rPr>
        <w:t>of Expiry or Termination</w:t>
      </w:r>
      <w:r>
        <w:t xml:space="preserve">), </w:t>
      </w:r>
      <w:r w:rsidR="00161BCC">
        <w:fldChar w:fldCharType="begin"/>
      </w:r>
      <w:r w:rsidR="00161BCC">
        <w:instrText xml:space="preserve"> REF _Ref40951110 \r \h </w:instrText>
      </w:r>
      <w:r w:rsidR="00161BCC">
        <w:fldChar w:fldCharType="separate"/>
      </w:r>
      <w:r w:rsidR="00DA3FF9">
        <w:t>38</w:t>
      </w:r>
      <w:r w:rsidR="00161BCC">
        <w:fldChar w:fldCharType="end"/>
      </w:r>
      <w:r>
        <w:t xml:space="preserve"> (</w:t>
      </w:r>
      <w:r w:rsidRPr="00E8732B">
        <w:rPr>
          <w:i/>
        </w:rPr>
        <w:t>Severance</w:t>
      </w:r>
      <w:r>
        <w:t xml:space="preserve">), </w:t>
      </w:r>
      <w:r w:rsidR="00161BCC">
        <w:fldChar w:fldCharType="begin"/>
      </w:r>
      <w:r w:rsidR="00161BCC">
        <w:instrText xml:space="preserve"> REF _Ref40951114 \r \h </w:instrText>
      </w:r>
      <w:r w:rsidR="00161BCC">
        <w:fldChar w:fldCharType="separate"/>
      </w:r>
      <w:r w:rsidR="00DA3FF9">
        <w:t>40</w:t>
      </w:r>
      <w:r w:rsidR="00161BCC">
        <w:fldChar w:fldCharType="end"/>
      </w:r>
      <w:r>
        <w:t xml:space="preserve"> (</w:t>
      </w:r>
      <w:r w:rsidRPr="00E8732B">
        <w:rPr>
          <w:i/>
        </w:rPr>
        <w:t>Entire Agreement</w:t>
      </w:r>
      <w:r>
        <w:t xml:space="preserve">), </w:t>
      </w:r>
      <w:r w:rsidR="00161BCC">
        <w:fldChar w:fldCharType="begin"/>
      </w:r>
      <w:r w:rsidR="00161BCC">
        <w:instrText xml:space="preserve"> REF _Ref40951120 \r \h </w:instrText>
      </w:r>
      <w:r w:rsidR="00161BCC">
        <w:fldChar w:fldCharType="separate"/>
      </w:r>
      <w:r w:rsidR="00DA3FF9">
        <w:t>41</w:t>
      </w:r>
      <w:r w:rsidR="00161BCC">
        <w:fldChar w:fldCharType="end"/>
      </w:r>
      <w:r>
        <w:t xml:space="preserve"> (</w:t>
      </w:r>
      <w:r w:rsidRPr="00E8732B">
        <w:rPr>
          <w:i/>
        </w:rPr>
        <w:t>Third</w:t>
      </w:r>
      <w:r>
        <w:t xml:space="preserve"> </w:t>
      </w:r>
      <w:r w:rsidRPr="00E8732B">
        <w:rPr>
          <w:i/>
        </w:rPr>
        <w:t>Party Rights</w:t>
      </w:r>
      <w:r>
        <w:t xml:space="preserve">), </w:t>
      </w:r>
      <w:r w:rsidR="00161BCC">
        <w:fldChar w:fldCharType="begin"/>
      </w:r>
      <w:r w:rsidR="00161BCC">
        <w:instrText xml:space="preserve"> REF _Ref40951125 \r \h </w:instrText>
      </w:r>
      <w:r w:rsidR="00161BCC">
        <w:fldChar w:fldCharType="separate"/>
      </w:r>
      <w:r w:rsidR="00DA3FF9">
        <w:t>43</w:t>
      </w:r>
      <w:r w:rsidR="00161BCC">
        <w:fldChar w:fldCharType="end"/>
      </w:r>
      <w:r>
        <w:t xml:space="preserve"> (</w:t>
      </w:r>
      <w:r w:rsidRPr="00E8732B">
        <w:rPr>
          <w:i/>
        </w:rPr>
        <w:t>Disputes</w:t>
      </w:r>
      <w:r>
        <w:t xml:space="preserve">) and </w:t>
      </w:r>
      <w:r w:rsidR="00161BCC">
        <w:fldChar w:fldCharType="begin"/>
      </w:r>
      <w:r w:rsidR="00161BCC">
        <w:instrText xml:space="preserve"> REF _Ref40951129 \r \h </w:instrText>
      </w:r>
      <w:r w:rsidR="00161BCC">
        <w:fldChar w:fldCharType="separate"/>
      </w:r>
      <w:r w:rsidR="00DA3FF9">
        <w:t>44</w:t>
      </w:r>
      <w:r w:rsidR="00161BCC">
        <w:fldChar w:fldCharType="end"/>
      </w:r>
      <w:r>
        <w:t xml:space="preserve"> (</w:t>
      </w:r>
      <w:r w:rsidRPr="00E8732B">
        <w:rPr>
          <w:i/>
        </w:rPr>
        <w:t>Governing Law and Jurisdiction</w:t>
      </w:r>
      <w:r>
        <w:t xml:space="preserve">), and the provisions of </w:t>
      </w:r>
      <w:bookmarkStart w:id="1136" w:name="_9kMJI5YVtCIA8FMjvlol2BwdWHqv45CD9FK"/>
      <w:r w:rsidRPr="00524961">
        <w:t>Schedule</w:t>
      </w:r>
      <w:r>
        <w:t xml:space="preserve">s </w:t>
      </w:r>
      <w:bookmarkEnd w:id="1136"/>
      <w:r w:rsidR="00521031">
        <w:t>1</w:t>
      </w:r>
      <w:r>
        <w:t xml:space="preserve"> (</w:t>
      </w:r>
      <w:r w:rsidRPr="00E8732B">
        <w:rPr>
          <w:i/>
        </w:rPr>
        <w:t>Definitions</w:t>
      </w:r>
      <w:r>
        <w:t xml:space="preserve">), </w:t>
      </w:r>
      <w:bookmarkStart w:id="1137" w:name="_9kMNM5YVtCIA9DJOIOChszn0xtxTYIK8xyA9"/>
      <w:bookmarkStart w:id="1138" w:name="_9kR3WTr2BBBCCKG"/>
      <w:r w:rsidR="00FE0954">
        <w:t>15</w:t>
      </w:r>
      <w:bookmarkEnd w:id="1137"/>
      <w:bookmarkEnd w:id="1138"/>
      <w:r>
        <w:t xml:space="preserve"> (</w:t>
      </w:r>
      <w:r w:rsidRPr="00E8732B">
        <w:rPr>
          <w:i/>
        </w:rPr>
        <w:t>Charges and Invoicing</w:t>
      </w:r>
      <w:r>
        <w:t xml:space="preserve">), </w:t>
      </w:r>
      <w:bookmarkStart w:id="1139" w:name="_9kMLK5YVtCIA9DHMJcIyBsuAGC8oa5E6818HDJ"/>
      <w:bookmarkStart w:id="1140" w:name="_9kR3WTr2BBBCBJH"/>
      <w:r w:rsidR="00FE0954">
        <w:t>16</w:t>
      </w:r>
      <w:bookmarkEnd w:id="1139"/>
      <w:bookmarkEnd w:id="1140"/>
      <w:r>
        <w:t xml:space="preserve"> (</w:t>
      </w:r>
      <w:r w:rsidRPr="00E8732B">
        <w:rPr>
          <w:i/>
        </w:rPr>
        <w:t>Payments on Termination</w:t>
      </w:r>
      <w:r>
        <w:t xml:space="preserve">), </w:t>
      </w:r>
      <w:bookmarkStart w:id="1141" w:name="_9kMLK5YVtCIA9CGMMVGvopsonrjX2DGMO626UgG"/>
      <w:bookmarkStart w:id="1142" w:name="_9kR3WTr2BBBCAIK"/>
      <w:r w:rsidR="00FE0954">
        <w:t>19</w:t>
      </w:r>
      <w:bookmarkEnd w:id="1141"/>
      <w:bookmarkEnd w:id="1142"/>
      <w:r>
        <w:t xml:space="preserve"> (</w:t>
      </w:r>
      <w:r w:rsidRPr="00E8732B">
        <w:rPr>
          <w:i/>
        </w:rPr>
        <w:t>Financial Reports and Audit</w:t>
      </w:r>
      <w:r>
        <w:t xml:space="preserve"> </w:t>
      </w:r>
      <w:r w:rsidRPr="00E8732B">
        <w:rPr>
          <w:i/>
        </w:rPr>
        <w:t>Rights</w:t>
      </w:r>
      <w:r>
        <w:t xml:space="preserve">), </w:t>
      </w:r>
      <w:bookmarkStart w:id="1143" w:name="_9kMIH5YVtCIA9BHPLRE08BG1aV3E8FOD9FrqM8z"/>
      <w:bookmarkStart w:id="1144" w:name="_9kR3WTr2BBBC9IJ"/>
      <w:r w:rsidR="00FE0954">
        <w:t>23</w:t>
      </w:r>
      <w:bookmarkEnd w:id="1143"/>
      <w:bookmarkEnd w:id="1144"/>
      <w:r>
        <w:t xml:space="preserve"> (</w:t>
      </w:r>
      <w:r w:rsidRPr="00E8732B">
        <w:rPr>
          <w:i/>
        </w:rPr>
        <w:t>Dispute Resolution Procedure</w:t>
      </w:r>
      <w:r>
        <w:t xml:space="preserve">), </w:t>
      </w:r>
      <w:bookmarkStart w:id="1145" w:name="_9kMKJ5YVtCIA9BEMMgOt47DFxtxcYq1H79wqMRM"/>
      <w:r w:rsidR="00FE0954">
        <w:t>24</w:t>
      </w:r>
      <w:bookmarkEnd w:id="1145"/>
      <w:r>
        <w:t xml:space="preserve"> (</w:t>
      </w:r>
      <w:r w:rsidRPr="00E8732B">
        <w:rPr>
          <w:i/>
        </w:rPr>
        <w:t>Reports and Records Provisions</w:t>
      </w:r>
      <w:r>
        <w:t xml:space="preserve">), </w:t>
      </w:r>
      <w:bookmarkStart w:id="1146" w:name="_9kMIH5YVtCIA9BCKNUU52hJrsmryz1H"/>
      <w:r w:rsidR="00FE0954">
        <w:t>25</w:t>
      </w:r>
      <w:bookmarkEnd w:id="1146"/>
      <w:r>
        <w:t xml:space="preserve"> (</w:t>
      </w:r>
      <w:r w:rsidRPr="00E8732B">
        <w:rPr>
          <w:i/>
        </w:rPr>
        <w:t>Exit Management</w:t>
      </w:r>
      <w:r>
        <w:t xml:space="preserve">), </w:t>
      </w:r>
      <w:bookmarkStart w:id="1147" w:name="_9kMH3K6ZWuDJBACAJLffuhncjxuD6t6"/>
      <w:bookmarkStart w:id="1148" w:name="_9kR3WTr2BBBC8II"/>
      <w:r w:rsidR="00FE0954">
        <w:t>28</w:t>
      </w:r>
      <w:bookmarkEnd w:id="1147"/>
      <w:bookmarkEnd w:id="1148"/>
      <w:r>
        <w:t xml:space="preserve"> (</w:t>
      </w:r>
      <w:r w:rsidRPr="00E8732B">
        <w:rPr>
          <w:i/>
        </w:rPr>
        <w:t>Staff Transfer</w:t>
      </w:r>
      <w:r>
        <w:t>)</w:t>
      </w:r>
      <w:r w:rsidR="004A2A46">
        <w:t>, and 32 (</w:t>
      </w:r>
      <w:r w:rsidR="004A2A46">
        <w:rPr>
          <w:i/>
        </w:rPr>
        <w:t>Intellectual Property Rights)</w:t>
      </w:r>
      <w:r>
        <w:t>, shall survive the terminati</w:t>
      </w:r>
      <w:r w:rsidR="00E8732B">
        <w:t xml:space="preserve">on or expiry of this </w:t>
      </w:r>
      <w:r w:rsidR="000A48F3">
        <w:t>Contract</w:t>
      </w:r>
      <w:r w:rsidR="00E8732B">
        <w:t>.</w:t>
      </w:r>
    </w:p>
    <w:p w14:paraId="0DEE6AF6" w14:textId="77777777" w:rsidR="00B425AB" w:rsidRPr="00B425AB" w:rsidRDefault="00B425AB" w:rsidP="00B425AB">
      <w:pPr>
        <w:pStyle w:val="Level2"/>
      </w:pPr>
      <w:bookmarkStart w:id="1149" w:name="_Ref141082982"/>
      <w:r w:rsidRPr="00B425AB">
        <w:t>Accumulated rights of the Parties shall not be affected by termination or expiry of the Contract.</w:t>
      </w:r>
      <w:bookmarkEnd w:id="1149"/>
    </w:p>
    <w:p w14:paraId="1E7DF84D" w14:textId="68C68EEE" w:rsidR="001357B9" w:rsidRDefault="001357B9" w:rsidP="00172C9E">
      <w:pPr>
        <w:pStyle w:val="Sub-heading"/>
      </w:pPr>
      <w:r>
        <w:t xml:space="preserve">Exit Management </w:t>
      </w:r>
    </w:p>
    <w:p w14:paraId="61AB61AA" w14:textId="38BA7F07" w:rsidR="001357B9" w:rsidRDefault="001357B9" w:rsidP="00E8732B">
      <w:pPr>
        <w:pStyle w:val="Level2"/>
      </w:pPr>
      <w:bookmarkStart w:id="1150" w:name="_Ref141083754"/>
      <w:r>
        <w:t xml:space="preserve">The Parties shall comply with the provisions of </w:t>
      </w:r>
      <w:bookmarkStart w:id="1151" w:name="_9kMJI5YVtCIA9BCKNUU52hJrsmryz1H"/>
      <w:r w:rsidRPr="00524961">
        <w:t>Schedule</w:t>
      </w:r>
      <w:r>
        <w:t xml:space="preserve"> </w:t>
      </w:r>
      <w:r w:rsidR="00FE0954">
        <w:t>25</w:t>
      </w:r>
      <w:bookmarkEnd w:id="1151"/>
      <w:r>
        <w:t xml:space="preserve"> (</w:t>
      </w:r>
      <w:r w:rsidRPr="00E8732B">
        <w:rPr>
          <w:i/>
        </w:rPr>
        <w:t>Exit</w:t>
      </w:r>
      <w:r>
        <w:t xml:space="preserve"> </w:t>
      </w:r>
      <w:r w:rsidRPr="00E8732B">
        <w:rPr>
          <w:i/>
        </w:rPr>
        <w:t>Management</w:t>
      </w:r>
      <w:r>
        <w:t>) and any current Exit Plan in relation to orderly transition of the Services to the Authority or a Replacement Supplier.</w:t>
      </w:r>
      <w:bookmarkEnd w:id="1150"/>
    </w:p>
    <w:p w14:paraId="06CE9060" w14:textId="77777777" w:rsidR="001357B9" w:rsidRDefault="00E8732B" w:rsidP="00172C9E">
      <w:pPr>
        <w:pStyle w:val="Sub-heading"/>
      </w:pPr>
      <w:r>
        <w:t>Payments by the Authority</w:t>
      </w:r>
    </w:p>
    <w:p w14:paraId="3D856FA4" w14:textId="32F6BEE8" w:rsidR="001357B9" w:rsidRDefault="001357B9" w:rsidP="00E8732B">
      <w:pPr>
        <w:pStyle w:val="Level2"/>
      </w:pPr>
      <w:bookmarkStart w:id="1152" w:name="_Ref141082986"/>
      <w:r>
        <w:t xml:space="preserve">If this </w:t>
      </w:r>
      <w:r w:rsidR="000A48F3">
        <w:t>Contract</w:t>
      </w:r>
      <w:r>
        <w:t xml:space="preserve"> is terminated by the Authority pursuant to </w:t>
      </w:r>
      <w:bookmarkStart w:id="1153" w:name="_9kMJI5YVtCIABCAEGFnfu7wu6E6z4w21ts894Ta"/>
      <w:r w:rsidR="00151680">
        <w:t>Clause </w:t>
      </w:r>
      <w:r w:rsidR="00301C0B">
        <w:fldChar w:fldCharType="begin"/>
      </w:r>
      <w:r w:rsidR="00301C0B">
        <w:instrText xml:space="preserve"> REF _Ref_ContractCompanion_9kb9Ur562 \w \h \t \* MERGEFORMAT </w:instrText>
      </w:r>
      <w:r w:rsidR="00301C0B">
        <w:fldChar w:fldCharType="separate"/>
      </w:r>
      <w:r w:rsidR="00DA3FF9">
        <w:t>31.1.1</w:t>
      </w:r>
      <w:r w:rsidR="00301C0B">
        <w:fldChar w:fldCharType="end"/>
      </w:r>
      <w:bookmarkEnd w:id="1153"/>
      <w:r>
        <w:t xml:space="preserve"> (</w:t>
      </w:r>
      <w:r w:rsidRPr="00E8732B">
        <w:rPr>
          <w:i/>
        </w:rPr>
        <w:t>Termination by the Authority</w:t>
      </w:r>
      <w:r>
        <w:t xml:space="preserve">) or by the Supplier pursuant to </w:t>
      </w:r>
      <w:bookmarkStart w:id="1154" w:name="_9kMJI5YVtCIAAJHDGHpt1r3WF32qz02IE1DG2Wh"/>
      <w:r w:rsidR="00151680">
        <w:t>Clause </w:t>
      </w:r>
      <w:r w:rsidR="00301C0B">
        <w:fldChar w:fldCharType="begin"/>
      </w:r>
      <w:r w:rsidR="00301C0B">
        <w:instrText xml:space="preserve"> REF _Ref_ContractCompanion_9kb9Ur4CI \w \h \t \* MERGEFORMAT </w:instrText>
      </w:r>
      <w:r w:rsidR="00301C0B">
        <w:fldChar w:fldCharType="separate"/>
      </w:r>
      <w:r w:rsidR="00DA3FF9">
        <w:t>31.3.1</w:t>
      </w:r>
      <w:r w:rsidR="00301C0B">
        <w:fldChar w:fldCharType="end"/>
      </w:r>
      <w:bookmarkEnd w:id="1154"/>
      <w:r>
        <w:t xml:space="preserve"> (</w:t>
      </w:r>
      <w:r w:rsidRPr="00E8732B">
        <w:rPr>
          <w:i/>
        </w:rPr>
        <w:t>Termination by the Supplier</w:t>
      </w:r>
      <w:r>
        <w:t>)</w:t>
      </w:r>
      <w:r w:rsidR="00B425AB" w:rsidRPr="00B425AB">
        <w:t xml:space="preserve"> or </w:t>
      </w:r>
      <w:r w:rsidR="00B425AB">
        <w:fldChar w:fldCharType="begin"/>
      </w:r>
      <w:r w:rsidR="00B425AB">
        <w:instrText xml:space="preserve"> REF _Ref_ContractCompanion_9kb9Ur49E \w \h </w:instrText>
      </w:r>
      <w:r w:rsidR="00B425AB">
        <w:fldChar w:fldCharType="separate"/>
      </w:r>
      <w:r w:rsidR="00DA3FF9">
        <w:t>34.4</w:t>
      </w:r>
      <w:r w:rsidR="00B425AB">
        <w:fldChar w:fldCharType="end"/>
      </w:r>
      <w:r>
        <w:t xml:space="preserve">, the Authority shall pay the Supplier the following payments (which shall be the </w:t>
      </w:r>
      <w:bookmarkStart w:id="1155" w:name="_9kMK6K6ZWu9A679B"/>
      <w:r>
        <w:t>Supplier's</w:t>
      </w:r>
      <w:bookmarkEnd w:id="1155"/>
      <w:r>
        <w:t xml:space="preserve"> sole remedy for the termination of this </w:t>
      </w:r>
      <w:r w:rsidR="000A48F3">
        <w:t>Contract</w:t>
      </w:r>
      <w:r>
        <w:t>):</w:t>
      </w:r>
      <w:bookmarkEnd w:id="1152"/>
    </w:p>
    <w:p w14:paraId="4318CC55" w14:textId="77777777" w:rsidR="001357B9" w:rsidRDefault="001357B9" w:rsidP="00E00D7A">
      <w:pPr>
        <w:pStyle w:val="Level3"/>
      </w:pPr>
      <w:r>
        <w:t>the Termination Payment; and</w:t>
      </w:r>
    </w:p>
    <w:p w14:paraId="2963A5FB" w14:textId="77777777" w:rsidR="001357B9" w:rsidRDefault="001357B9" w:rsidP="00E00D7A">
      <w:pPr>
        <w:pStyle w:val="Level3"/>
      </w:pPr>
      <w:r>
        <w:t>the Compensation Payment, if either of the following periods is less than three hundred and sixty-five (365) days:</w:t>
      </w:r>
    </w:p>
    <w:p w14:paraId="6EE36480" w14:textId="7A2CA974" w:rsidR="001357B9" w:rsidRDefault="001357B9" w:rsidP="00E00D7A">
      <w:pPr>
        <w:pStyle w:val="Level4"/>
      </w:pPr>
      <w:r>
        <w:t xml:space="preserve">the period from (but excluding) the date that the </w:t>
      </w:r>
      <w:bookmarkStart w:id="1156" w:name="_9kMPO5YVt4CCFHBeOt2uwpw517hdGBvs"/>
      <w:r>
        <w:t>Termination Notice</w:t>
      </w:r>
      <w:bookmarkEnd w:id="1156"/>
      <w:r>
        <w:t xml:space="preserve"> is given (or, where </w:t>
      </w:r>
      <w:bookmarkStart w:id="1157" w:name="_9kR3WTr2CC4DEWEnoewrqyCKt"/>
      <w:r w:rsidRPr="009F7DD6">
        <w:t>Paragraph</w:t>
      </w:r>
      <w:r>
        <w:t xml:space="preserve"> 2.1(a)</w:t>
      </w:r>
      <w:bookmarkEnd w:id="1157"/>
      <w:r>
        <w:t xml:space="preserve"> of </w:t>
      </w:r>
      <w:bookmarkStart w:id="1158" w:name="_9kMJI5YVt4EE6CLgGp9W"/>
      <w:r>
        <w:t>Part D</w:t>
      </w:r>
      <w:bookmarkEnd w:id="1158"/>
      <w:r>
        <w:t xml:space="preserve"> of </w:t>
      </w:r>
      <w:bookmarkStart w:id="1159" w:name="_9kMON5YVtCIA9DJOIOChszn0xtxTYIK8xyA9"/>
      <w:bookmarkStart w:id="1160" w:name="_9kMKJ5YVt4DDCMJdLhkhy7sFQ"/>
      <w:r w:rsidRPr="00524961">
        <w:t>Schedule</w:t>
      </w:r>
      <w:r>
        <w:t xml:space="preserve"> </w:t>
      </w:r>
      <w:r w:rsidR="00FE0954">
        <w:t>15</w:t>
      </w:r>
      <w:bookmarkEnd w:id="1159"/>
      <w:bookmarkEnd w:id="1160"/>
      <w:r>
        <w:t xml:space="preserve"> (</w:t>
      </w:r>
      <w:r w:rsidRPr="00E8732B">
        <w:rPr>
          <w:i/>
        </w:rPr>
        <w:t>Charges and Invoicing</w:t>
      </w:r>
      <w:r>
        <w:t xml:space="preserve">) applies, deemed given) by the Authority pursuant to </w:t>
      </w:r>
      <w:bookmarkStart w:id="1161" w:name="_9kMKJ5YVtCIABCAEGFnfu7wu6E6z4w21ts894Ta"/>
      <w:r w:rsidR="00151680">
        <w:t>Clause </w:t>
      </w:r>
      <w:r w:rsidR="00301C0B">
        <w:fldChar w:fldCharType="begin"/>
      </w:r>
      <w:r w:rsidR="00301C0B">
        <w:instrText xml:space="preserve"> REF _Ref_ContractCompanion_9kb9Ur562 \w \h \t \* MERGEFORMAT </w:instrText>
      </w:r>
      <w:r w:rsidR="00301C0B">
        <w:fldChar w:fldCharType="separate"/>
      </w:r>
      <w:r w:rsidR="00DA3FF9">
        <w:t>31.1.1</w:t>
      </w:r>
      <w:r w:rsidR="00301C0B">
        <w:fldChar w:fldCharType="end"/>
      </w:r>
      <w:bookmarkEnd w:id="1161"/>
      <w:r>
        <w:t xml:space="preserve"> (</w:t>
      </w:r>
      <w:r w:rsidRPr="00E8732B">
        <w:rPr>
          <w:i/>
        </w:rPr>
        <w:t>Termination by the Authority</w:t>
      </w:r>
      <w:r>
        <w:t xml:space="preserve">)) to (and including) the Termination Date; or </w:t>
      </w:r>
    </w:p>
    <w:p w14:paraId="249365EF" w14:textId="70B9B86D" w:rsidR="001357B9" w:rsidRDefault="001357B9" w:rsidP="00E00D7A">
      <w:pPr>
        <w:pStyle w:val="Level4"/>
      </w:pPr>
      <w:r>
        <w:t xml:space="preserve">the period from (and including) the date of the non-payment by the Authority referred to in </w:t>
      </w:r>
      <w:bookmarkStart w:id="1162" w:name="_9kMKJ5YVtCIAAJHDGHpt1r3WF32qz02IE1DG2Wh"/>
      <w:r w:rsidR="00151680">
        <w:t>Clause </w:t>
      </w:r>
      <w:r w:rsidR="00301C0B">
        <w:fldChar w:fldCharType="begin"/>
      </w:r>
      <w:r w:rsidR="00301C0B">
        <w:instrText xml:space="preserve"> REF _Ref_ContractCompanion_9kb9Ur4CI \w \h \t \* MERGEFORMAT </w:instrText>
      </w:r>
      <w:r w:rsidR="00301C0B">
        <w:fldChar w:fldCharType="separate"/>
      </w:r>
      <w:r w:rsidR="00DA3FF9">
        <w:t>31.3.1</w:t>
      </w:r>
      <w:r w:rsidR="00301C0B">
        <w:fldChar w:fldCharType="end"/>
      </w:r>
      <w:bookmarkEnd w:id="1162"/>
      <w:r>
        <w:t xml:space="preserve"> (</w:t>
      </w:r>
      <w:r w:rsidRPr="00E8732B">
        <w:rPr>
          <w:i/>
        </w:rPr>
        <w:t>Termination by</w:t>
      </w:r>
      <w:r>
        <w:t xml:space="preserve"> </w:t>
      </w:r>
      <w:r w:rsidRPr="00E8732B">
        <w:rPr>
          <w:i/>
        </w:rPr>
        <w:t>the Supplier</w:t>
      </w:r>
      <w:r>
        <w:t>) to (and including) the Termination Date.</w:t>
      </w:r>
    </w:p>
    <w:p w14:paraId="45BA36CC" w14:textId="51925017" w:rsidR="001357B9" w:rsidRDefault="001357B9" w:rsidP="00E8732B">
      <w:pPr>
        <w:pStyle w:val="Level2"/>
      </w:pPr>
      <w:bookmarkStart w:id="1163" w:name="_Ref_ContractCompanion_9kb9Ur4BF"/>
      <w:bookmarkStart w:id="1164" w:name="_9kR3WTrAG88FLJFHWFx0q2VE21pyz1HDDPCBKCE"/>
      <w:r>
        <w:t xml:space="preserve">If this </w:t>
      </w:r>
      <w:r w:rsidR="000A48F3">
        <w:t>Contract</w:t>
      </w:r>
      <w:r>
        <w:t xml:space="preserve"> is terminated (in part or in whole) by the Authority pursuant to </w:t>
      </w:r>
      <w:bookmarkStart w:id="1165" w:name="_9kMPO5YVtCIAAKQLGFojohVkEA71v5vd8H9B4BK"/>
      <w:r w:rsidR="00151680">
        <w:t>Clauses </w:t>
      </w:r>
      <w:r w:rsidR="00301C0B">
        <w:fldChar w:fldCharType="begin"/>
      </w:r>
      <w:r w:rsidR="00301C0B">
        <w:instrText xml:space="preserve"> REF _Ref_ContractCompanion_9kb9Ur4EI \w \h \t \* MERGEFORMAT </w:instrText>
      </w:r>
      <w:r w:rsidR="00301C0B">
        <w:fldChar w:fldCharType="separate"/>
      </w:r>
      <w:r w:rsidR="00DA3FF9">
        <w:t>31.1.2</w:t>
      </w:r>
      <w:r w:rsidR="00301C0B">
        <w:fldChar w:fldCharType="end"/>
      </w:r>
      <w:bookmarkEnd w:id="1165"/>
      <w:r>
        <w:t xml:space="preserve">, </w:t>
      </w:r>
      <w:bookmarkStart w:id="1166" w:name="_9kMJI5YVtCIAAKNIGFpkohIRAznYPtyAO9XjG9P"/>
      <w:r w:rsidR="00301C0B">
        <w:fldChar w:fldCharType="begin"/>
      </w:r>
      <w:r w:rsidR="00301C0B">
        <w:instrText xml:space="preserve"> REF _Ref_ContractCompanion_9kb9Ur4EF \w \h \t \* MERGEFORMAT </w:instrText>
      </w:r>
      <w:r w:rsidR="00301C0B">
        <w:fldChar w:fldCharType="separate"/>
      </w:r>
      <w:r w:rsidR="00DA3FF9">
        <w:t>31.1.3</w:t>
      </w:r>
      <w:r w:rsidR="00301C0B">
        <w:fldChar w:fldCharType="end"/>
      </w:r>
      <w:bookmarkEnd w:id="1166"/>
      <w:r w:rsidR="00B425AB">
        <w:t>,</w:t>
      </w:r>
      <w:r>
        <w:t xml:space="preserve"> </w:t>
      </w:r>
      <w:bookmarkStart w:id="1167" w:name="_9kMIH5YVtCIAAKHCGGkXmxy15rLWMA6HCFW"/>
      <w:r w:rsidR="00301C0B">
        <w:fldChar w:fldCharType="begin"/>
      </w:r>
      <w:r w:rsidR="00301C0B">
        <w:instrText xml:space="preserve"> REF _Ref_ContractCompanion_9kb9Ur4DI \n \h \t \* MERGEFORMAT </w:instrText>
      </w:r>
      <w:r w:rsidR="00301C0B">
        <w:fldChar w:fldCharType="separate"/>
      </w:r>
      <w:r w:rsidR="00DA3FF9">
        <w:t>31.2</w:t>
      </w:r>
      <w:r w:rsidR="00301C0B">
        <w:fldChar w:fldCharType="end"/>
      </w:r>
      <w:bookmarkEnd w:id="1167"/>
      <w:r>
        <w:t xml:space="preserve"> (</w:t>
      </w:r>
      <w:r w:rsidRPr="00E8732B">
        <w:rPr>
          <w:i/>
        </w:rPr>
        <w:t>Termination by the Authority</w:t>
      </w:r>
      <w:r>
        <w:t>)</w:t>
      </w:r>
      <w:r w:rsidR="00B425AB" w:rsidRPr="00B425AB">
        <w:t xml:space="preserve"> </w:t>
      </w:r>
      <w:r w:rsidR="00E612A5">
        <w:fldChar w:fldCharType="begin"/>
      </w:r>
      <w:r w:rsidR="00E612A5">
        <w:instrText xml:space="preserve"> REF _Ref141083195 \w \h </w:instrText>
      </w:r>
      <w:r w:rsidR="00E612A5">
        <w:fldChar w:fldCharType="separate"/>
      </w:r>
      <w:r w:rsidR="00DA3FF9">
        <w:t>33.8.12(b)</w:t>
      </w:r>
      <w:r w:rsidR="00E612A5">
        <w:fldChar w:fldCharType="end"/>
      </w:r>
      <w:r w:rsidR="00B425AB" w:rsidRPr="00B425AB">
        <w:t xml:space="preserve"> and/or </w:t>
      </w:r>
      <w:r w:rsidR="00E612A5">
        <w:fldChar w:fldCharType="begin"/>
      </w:r>
      <w:r w:rsidR="00E612A5">
        <w:instrText xml:space="preserve"> REF _Ref141083218 \w \h </w:instrText>
      </w:r>
      <w:r w:rsidR="00E612A5">
        <w:fldChar w:fldCharType="separate"/>
      </w:r>
      <w:r w:rsidR="00DA3FF9">
        <w:t>33.12.2</w:t>
      </w:r>
      <w:r w:rsidR="00E612A5">
        <w:fldChar w:fldCharType="end"/>
      </w:r>
      <w:r>
        <w:t>, or the Term expires, the only payments that the Authority shall be required to make as a result of such termination (whether by way of compensation or otherwise) are:</w:t>
      </w:r>
      <w:bookmarkEnd w:id="1163"/>
      <w:bookmarkEnd w:id="1164"/>
    </w:p>
    <w:p w14:paraId="13D51A10" w14:textId="2BE0EF09" w:rsidR="001357B9" w:rsidRDefault="001357B9" w:rsidP="00E00D7A">
      <w:pPr>
        <w:pStyle w:val="Level3"/>
      </w:pPr>
      <w:r>
        <w:t xml:space="preserve">payments in respect of any Assets or apportionments in accordance with </w:t>
      </w:r>
      <w:bookmarkStart w:id="1168" w:name="_9kMKJ5YVtCIA9BCKNUU52hJrsmryz1H"/>
      <w:r w:rsidRPr="00524961">
        <w:t>Schedule</w:t>
      </w:r>
      <w:r>
        <w:t xml:space="preserve"> </w:t>
      </w:r>
      <w:r w:rsidR="00FE0954">
        <w:t>25</w:t>
      </w:r>
      <w:bookmarkEnd w:id="1168"/>
      <w:r>
        <w:t xml:space="preserve"> (</w:t>
      </w:r>
      <w:r w:rsidRPr="00E8732B">
        <w:rPr>
          <w:i/>
        </w:rPr>
        <w:t>Exit Management</w:t>
      </w:r>
      <w:r>
        <w:t>); and</w:t>
      </w:r>
    </w:p>
    <w:p w14:paraId="71558524" w14:textId="77777777" w:rsidR="001357B9" w:rsidRDefault="001357B9" w:rsidP="00E00D7A">
      <w:pPr>
        <w:pStyle w:val="Level3"/>
      </w:pPr>
      <w:r>
        <w:t>payments in respect of unpaid Charges for Services received up until the Termination Date.</w:t>
      </w:r>
    </w:p>
    <w:p w14:paraId="78E1B228" w14:textId="77777777" w:rsidR="001357B9" w:rsidRDefault="001357B9" w:rsidP="00C553F6">
      <w:pPr>
        <w:pStyle w:val="Level2"/>
        <w:keepNext/>
      </w:pPr>
      <w:bookmarkStart w:id="1169" w:name="_Ref141082992"/>
      <w:r>
        <w:t>The costs of termination incurred by the Parties shall lie where they fall if:</w:t>
      </w:r>
      <w:bookmarkEnd w:id="1169"/>
      <w:r>
        <w:t xml:space="preserve"> </w:t>
      </w:r>
    </w:p>
    <w:p w14:paraId="057CA0F2" w14:textId="5DD81FC5" w:rsidR="001357B9" w:rsidRDefault="001357B9" w:rsidP="00E00D7A">
      <w:pPr>
        <w:pStyle w:val="Level3"/>
      </w:pPr>
      <w:r>
        <w:t xml:space="preserve">either Party terminates or partially terminates this </w:t>
      </w:r>
      <w:r w:rsidR="000A48F3">
        <w:t>Contract</w:t>
      </w:r>
      <w:r>
        <w:t xml:space="preserve"> for a continuing Force Majeure Event pursuant to </w:t>
      </w:r>
      <w:bookmarkStart w:id="1170" w:name="_9kMKJ5YVtCIAAKNIGFpkohIRAznYPtyAO9XjG9P"/>
      <w:r w:rsidR="00151680">
        <w:t>Clauses </w:t>
      </w:r>
      <w:r w:rsidR="00301C0B">
        <w:fldChar w:fldCharType="begin"/>
      </w:r>
      <w:r w:rsidR="00301C0B">
        <w:instrText xml:space="preserve"> REF _Ref_ContractCompanion_9kb9Ur4EF \w \h \t \* MERGEFORMAT </w:instrText>
      </w:r>
      <w:r w:rsidR="00301C0B">
        <w:fldChar w:fldCharType="separate"/>
      </w:r>
      <w:r w:rsidR="00DA3FF9">
        <w:t>31.1.3</w:t>
      </w:r>
      <w:r w:rsidR="00301C0B">
        <w:fldChar w:fldCharType="end"/>
      </w:r>
      <w:bookmarkEnd w:id="1170"/>
      <w:r>
        <w:t xml:space="preserve"> or </w:t>
      </w:r>
      <w:bookmarkStart w:id="1171" w:name="_9kMHG5YVtCIAAJNJGGpiiuE4q16wwANJKBAJBD6"/>
      <w:r w:rsidR="00301C0B">
        <w:fldChar w:fldCharType="begin"/>
      </w:r>
      <w:r w:rsidR="00301C0B">
        <w:instrText xml:space="preserve"> REF _Ref_ContractCompanion_9kb9Ur4DF \w \h \t \* MERGEFORMAT </w:instrText>
      </w:r>
      <w:r w:rsidR="00301C0B">
        <w:fldChar w:fldCharType="separate"/>
      </w:r>
      <w:r w:rsidR="00DA3FF9">
        <w:t>31.2.2</w:t>
      </w:r>
      <w:r w:rsidR="00301C0B">
        <w:fldChar w:fldCharType="end"/>
      </w:r>
      <w:bookmarkEnd w:id="1171"/>
      <w:r>
        <w:t xml:space="preserve"> (</w:t>
      </w:r>
      <w:r w:rsidRPr="00E8732B">
        <w:rPr>
          <w:i/>
        </w:rPr>
        <w:t>Termination by the Authority</w:t>
      </w:r>
      <w:r>
        <w:t xml:space="preserve">) or </w:t>
      </w:r>
      <w:bookmarkStart w:id="1172" w:name="_9kMKJ5YVtCIAAINKGHqboDtU0IAsp6MCu787C85"/>
      <w:r w:rsidR="00301C0B">
        <w:fldChar w:fldCharType="begin"/>
      </w:r>
      <w:r w:rsidR="00301C0B">
        <w:instrText xml:space="preserve"> REF _Ref_ContractCompanion_9kb9Ur4CF \w \h \t \* MERGEFORMAT </w:instrText>
      </w:r>
      <w:r w:rsidR="00301C0B">
        <w:fldChar w:fldCharType="separate"/>
      </w:r>
      <w:r w:rsidR="00DA3FF9">
        <w:t>31.3.2</w:t>
      </w:r>
      <w:r w:rsidR="00301C0B">
        <w:fldChar w:fldCharType="end"/>
      </w:r>
      <w:bookmarkEnd w:id="1172"/>
      <w:r>
        <w:t xml:space="preserve"> (</w:t>
      </w:r>
      <w:r w:rsidRPr="00E8732B">
        <w:rPr>
          <w:i/>
        </w:rPr>
        <w:t>Termination by the Supplier</w:t>
      </w:r>
      <w:r>
        <w:t>); or</w:t>
      </w:r>
    </w:p>
    <w:p w14:paraId="1937137F" w14:textId="2305D7C1" w:rsidR="001357B9" w:rsidRDefault="001357B9" w:rsidP="00E00D7A">
      <w:pPr>
        <w:pStyle w:val="Level3"/>
      </w:pPr>
      <w:r>
        <w:t xml:space="preserve">the Authority terminates this </w:t>
      </w:r>
      <w:r w:rsidR="000A48F3">
        <w:t>Contract</w:t>
      </w:r>
      <w:r>
        <w:t xml:space="preserve"> under </w:t>
      </w:r>
      <w:bookmarkStart w:id="1173" w:name="_9kMHG5YVtCIAAKKFGFqlo03pJG43r013JEw8Ax1"/>
      <w:r w:rsidR="00151680">
        <w:t>Clause </w:t>
      </w:r>
      <w:r w:rsidR="00301C0B">
        <w:fldChar w:fldCharType="begin"/>
      </w:r>
      <w:r w:rsidR="00301C0B">
        <w:instrText xml:space="preserve"> REF _Ref_ContractCompanion_9kb9Ur4EC \w \h \t \* MERGEFORMAT </w:instrText>
      </w:r>
      <w:r w:rsidR="00301C0B">
        <w:fldChar w:fldCharType="separate"/>
      </w:r>
      <w:r w:rsidR="00DA3FF9">
        <w:t>31.1.4</w:t>
      </w:r>
      <w:r w:rsidR="00301C0B">
        <w:fldChar w:fldCharType="end"/>
      </w:r>
      <w:bookmarkEnd w:id="1173"/>
      <w:r>
        <w:t xml:space="preserve"> </w:t>
      </w:r>
      <w:r w:rsidR="00E8732B">
        <w:t>(</w:t>
      </w:r>
      <w:r w:rsidR="00E8732B" w:rsidRPr="00E8732B">
        <w:rPr>
          <w:i/>
        </w:rPr>
        <w:t>Termination by the Authority</w:t>
      </w:r>
      <w:r w:rsidR="00E8732B">
        <w:t>).</w:t>
      </w:r>
    </w:p>
    <w:p w14:paraId="70F3AFB9" w14:textId="77777777" w:rsidR="001357B9" w:rsidRDefault="001357B9" w:rsidP="00172C9E">
      <w:pPr>
        <w:pStyle w:val="Sub-heading"/>
      </w:pPr>
      <w:r>
        <w:t>Payments b</w:t>
      </w:r>
      <w:r w:rsidR="00E8732B">
        <w:t>y the Supplier</w:t>
      </w:r>
    </w:p>
    <w:p w14:paraId="4FA93C13" w14:textId="562E780D" w:rsidR="001357B9" w:rsidRDefault="001357B9" w:rsidP="00E8732B">
      <w:pPr>
        <w:pStyle w:val="Level2"/>
      </w:pPr>
      <w:r>
        <w:t xml:space="preserve">In the event of termination or expiry of this </w:t>
      </w:r>
      <w:r w:rsidR="000A48F3">
        <w:t>Contract</w:t>
      </w:r>
      <w:r>
        <w:t xml:space="preserve">, the Supplier shall repay to the Authority all Charges it has been paid in advance in respect of Services not provided by the Supplier as at the date of expiry or termination. </w:t>
      </w:r>
    </w:p>
    <w:p w14:paraId="2A728616" w14:textId="648826D6" w:rsidR="001357B9" w:rsidRDefault="001357B9" w:rsidP="00E8732B">
      <w:pPr>
        <w:pStyle w:val="Level2"/>
      </w:pPr>
      <w:bookmarkStart w:id="1174" w:name="_Ref_ContractCompanion_9kb9Ur4BB"/>
      <w:bookmarkStart w:id="1175" w:name="_9kR3WTrAG88FHFFKZFx0q2VE21pyz1HDDPCBKCE"/>
      <w:bookmarkStart w:id="1176" w:name="_9kR3WTrAH98FIGFKZFx0q2VE21pyz1HDDPCBKCE"/>
      <w:r>
        <w:t xml:space="preserve">If this </w:t>
      </w:r>
      <w:r w:rsidR="000A48F3">
        <w:t>Contract</w:t>
      </w:r>
      <w:r>
        <w:t xml:space="preserve"> is terminated (in whole or in part) by the Authority pursuant to </w:t>
      </w:r>
      <w:bookmarkStart w:id="1177" w:name="_9kMHzG6ZWuDJBBLRMHGpkpiWlFB82w6we9IAC5C"/>
      <w:r w:rsidR="00151680">
        <w:t>Clause </w:t>
      </w:r>
      <w:r w:rsidR="00301C0B">
        <w:fldChar w:fldCharType="begin"/>
      </w:r>
      <w:r w:rsidR="00301C0B">
        <w:instrText xml:space="preserve"> REF _Ref_ContractCompanion_9kb9Ur4EI \w \h \t \* MERGEFORMAT </w:instrText>
      </w:r>
      <w:r w:rsidR="00301C0B">
        <w:fldChar w:fldCharType="separate"/>
      </w:r>
      <w:r w:rsidR="00DA3FF9">
        <w:t>31.1.2</w:t>
      </w:r>
      <w:r w:rsidR="00301C0B">
        <w:fldChar w:fldCharType="end"/>
      </w:r>
      <w:bookmarkEnd w:id="1177"/>
      <w:r>
        <w:t xml:space="preserve"> (</w:t>
      </w:r>
      <w:r w:rsidRPr="00E8732B">
        <w:rPr>
          <w:i/>
        </w:rPr>
        <w:t>Termination by the Authority</w:t>
      </w:r>
      <w:r>
        <w:t xml:space="preserve">) prior to Achievement of one or more CPP Milestones, the Authority may at any time on or within 12 months of the issue of the relevant </w:t>
      </w:r>
      <w:bookmarkStart w:id="1178" w:name="_9kMHzG6ZWu5DDGICfPu3vxqx628ieHCwt"/>
      <w:r>
        <w:t>Termination Notice</w:t>
      </w:r>
      <w:bookmarkEnd w:id="1178"/>
      <w:r>
        <w:t xml:space="preserve"> by issue to the Supplier of written notice (a “</w:t>
      </w:r>
      <w:bookmarkStart w:id="1179" w:name="_9kR3WTr2AADKEVJpmuA72tHBr9JJE02IvXDQ79P"/>
      <w:r w:rsidRPr="00E8732B">
        <w:rPr>
          <w:rStyle w:val="StdBodyTextBoldChar"/>
        </w:rPr>
        <w:t>Milestone Adjustment Payment Notice</w:t>
      </w:r>
      <w:bookmarkEnd w:id="1179"/>
      <w:r>
        <w:t xml:space="preserve">”) require the Supplier to repay to the Authority an amount equal to the aggregate Milestone Adjustment Payment Amounts in respect of each CPP </w:t>
      </w:r>
      <w:bookmarkStart w:id="1180" w:name="_9kR3WTr2AADKDUJpmuA72t0BF9wssABxdc85DTQ"/>
      <w:r>
        <w:t>Milestone to which the Milestone Adjustment Payment Notice</w:t>
      </w:r>
      <w:bookmarkEnd w:id="1180"/>
      <w:r>
        <w:t xml:space="preserve"> relates.</w:t>
      </w:r>
      <w:bookmarkEnd w:id="1174"/>
      <w:bookmarkEnd w:id="1175"/>
      <w:bookmarkEnd w:id="1176"/>
    </w:p>
    <w:p w14:paraId="068EC406" w14:textId="77777777" w:rsidR="001357B9" w:rsidRDefault="001357B9" w:rsidP="00C553F6">
      <w:pPr>
        <w:pStyle w:val="Level2"/>
        <w:keepNext/>
      </w:pPr>
      <w:r>
        <w:t xml:space="preserve">A </w:t>
      </w:r>
      <w:bookmarkStart w:id="1181" w:name="_9kMHG5YVt4CCFMGXLrowC94vJDtBLLG24KxZFS9"/>
      <w:r>
        <w:t>Milestone Adjustment Payment Notice</w:t>
      </w:r>
      <w:bookmarkEnd w:id="1181"/>
      <w:r>
        <w:t xml:space="preserve"> shall specify:</w:t>
      </w:r>
    </w:p>
    <w:p w14:paraId="2E02DF57" w14:textId="77777777" w:rsidR="001357B9" w:rsidRDefault="001357B9" w:rsidP="00E00D7A">
      <w:pPr>
        <w:pStyle w:val="Level3"/>
      </w:pPr>
      <w:r>
        <w:t xml:space="preserve">each CPP Milestone to which it relates; </w:t>
      </w:r>
    </w:p>
    <w:p w14:paraId="3F3ED92F" w14:textId="77777777" w:rsidR="001357B9" w:rsidRDefault="001357B9" w:rsidP="00E00D7A">
      <w:pPr>
        <w:pStyle w:val="Level3"/>
      </w:pPr>
      <w:bookmarkStart w:id="1182" w:name="_9kR3WTrAH98FDBFLthu4wrox628EG2powDRC0bE"/>
      <w:bookmarkStart w:id="1183" w:name="_9kR3WTrAG88FECFLthu4wrox628EG2powDRC0bE"/>
      <w:bookmarkStart w:id="1184" w:name="_Ref_ContractCompanion_9kb9Ur4AG"/>
      <w:r>
        <w:t>in relation to each such CPP Milestone, each Deliverable relating to that CPP Milestone that the Authority wishes to retain, if any (each such Deliverable being a “</w:t>
      </w:r>
      <w:r w:rsidRPr="00E8732B">
        <w:rPr>
          <w:rStyle w:val="StdBodyTextBoldChar"/>
        </w:rPr>
        <w:t>Retained Deliverable</w:t>
      </w:r>
      <w:r>
        <w:t>”);</w:t>
      </w:r>
      <w:bookmarkEnd w:id="1182"/>
      <w:bookmarkEnd w:id="1183"/>
      <w:r>
        <w:t xml:space="preserve"> and</w:t>
      </w:r>
      <w:bookmarkEnd w:id="1184"/>
    </w:p>
    <w:p w14:paraId="691EABF9" w14:textId="77777777" w:rsidR="001357B9" w:rsidRDefault="001357B9" w:rsidP="00E00D7A">
      <w:pPr>
        <w:pStyle w:val="Level3"/>
      </w:pPr>
      <w:bookmarkStart w:id="1185" w:name="_Ref_ContractCompanion_9kb9Ur4AC"/>
      <w:bookmarkStart w:id="1186" w:name="_9kR3WTrAH98EIHFLutzv7yYT2zp30rRN27IFC9u"/>
      <w:bookmarkStart w:id="1187" w:name="_9kR3WTrAG88EJIFLutzv7yYT2zp30rRN27IFC9u"/>
      <w:r>
        <w:t>those Retained Deliverables, if any, the Allowable Price for which the Authority considers should be subject to deduction of an adjusting payment on the grounds that they do not or will not perform in all material respects in accordance with their specification (such adjusting payment being an “</w:t>
      </w:r>
      <w:r w:rsidRPr="00E8732B">
        <w:rPr>
          <w:rStyle w:val="StdBodyTextBoldChar"/>
        </w:rPr>
        <w:t>Allowable Price Adjustment</w:t>
      </w:r>
      <w:r>
        <w:t>”),</w:t>
      </w:r>
      <w:bookmarkEnd w:id="1185"/>
      <w:bookmarkEnd w:id="1186"/>
      <w:bookmarkEnd w:id="1187"/>
    </w:p>
    <w:p w14:paraId="58B86FBC" w14:textId="77777777" w:rsidR="001357B9" w:rsidRDefault="001357B9" w:rsidP="00E8732B">
      <w:pPr>
        <w:pStyle w:val="StdBodyText2"/>
      </w:pPr>
      <w:r>
        <w:t xml:space="preserve">and may form </w:t>
      </w:r>
      <w:bookmarkStart w:id="1188" w:name="_9kR3WTr2AADJEzkn75sfUTy7z1u1A6CmiLG0x"/>
      <w:r>
        <w:t>part of a Termination Notice</w:t>
      </w:r>
      <w:bookmarkEnd w:id="1188"/>
      <w:r>
        <w:t>.</w:t>
      </w:r>
    </w:p>
    <w:p w14:paraId="36A357F0" w14:textId="77777777" w:rsidR="001357B9" w:rsidRDefault="001357B9" w:rsidP="00C553F6">
      <w:pPr>
        <w:pStyle w:val="Level2"/>
        <w:keepNext/>
      </w:pPr>
      <w:r>
        <w:t xml:space="preserve">The Supplier shall within 10 Working Days of receipt of a </w:t>
      </w:r>
      <w:bookmarkStart w:id="1189" w:name="_9kMIH5YVt4CCFMGXLrowC94vJDtBLLG24KxZFS9"/>
      <w:r>
        <w:t>Milestone Adjustment Payment Notice</w:t>
      </w:r>
      <w:bookmarkEnd w:id="1189"/>
      <w:r>
        <w:t>, in each case as applicable:</w:t>
      </w:r>
    </w:p>
    <w:p w14:paraId="33716775" w14:textId="77777777" w:rsidR="001357B9" w:rsidRDefault="001357B9" w:rsidP="00E00D7A">
      <w:pPr>
        <w:pStyle w:val="Level3"/>
      </w:pPr>
      <w:r>
        <w:t xml:space="preserve">notify the Authority whether it agrees that the Retained Deliverables which the Authority considers should be subject to an Allowable Price Adjustment as specified in the relevant </w:t>
      </w:r>
      <w:bookmarkStart w:id="1190" w:name="_9kMJI5YVt4CCFMGXLrowC94vJDtBLLG24KxZFS9"/>
      <w:r>
        <w:t>Milestone Adjustment Payment Notice</w:t>
      </w:r>
      <w:bookmarkEnd w:id="1190"/>
      <w:r>
        <w:t xml:space="preserve"> should be so subject; and</w:t>
      </w:r>
    </w:p>
    <w:p w14:paraId="209AC21B" w14:textId="77777777" w:rsidR="001357B9" w:rsidRDefault="001357B9" w:rsidP="00E00D7A">
      <w:pPr>
        <w:pStyle w:val="Level3"/>
      </w:pPr>
      <w:r>
        <w:t>in relation to each such Retained Deliverable that the Supplier agrees should be subject to an Allowable Price Adjustment, notify the Authority of the Supplier’s proposed amount of the Allowable Price Adjustment and the basis for its approval;</w:t>
      </w:r>
    </w:p>
    <w:p w14:paraId="6C154E09" w14:textId="77777777" w:rsidR="001357B9" w:rsidRDefault="001357B9" w:rsidP="00E00D7A">
      <w:pPr>
        <w:pStyle w:val="Level3"/>
      </w:pPr>
      <w:r>
        <w:t xml:space="preserve">provide the Authority with its calculation of the Milestone Adjustment Payment Amount in respect of each CPP Milestone the subject of the relevant </w:t>
      </w:r>
      <w:bookmarkStart w:id="1191" w:name="_9kMKJ5YVt4CCFMGXLrowC94vJDtBLLG24KxZFS9"/>
      <w:r>
        <w:t>Milestone Adjustment Payment Notice</w:t>
      </w:r>
      <w:bookmarkEnd w:id="1191"/>
      <w:r>
        <w:t xml:space="preserve"> using its proposed Allowable Price Adjustment, including details of:</w:t>
      </w:r>
    </w:p>
    <w:p w14:paraId="085FB35F" w14:textId="77777777" w:rsidR="001357B9" w:rsidRDefault="001357B9" w:rsidP="00E00D7A">
      <w:pPr>
        <w:pStyle w:val="Level4"/>
      </w:pPr>
      <w:r>
        <w:t>all relevant Milestone Payments; and</w:t>
      </w:r>
    </w:p>
    <w:p w14:paraId="5A70FFFA" w14:textId="77777777" w:rsidR="001357B9" w:rsidRDefault="001357B9" w:rsidP="00E00D7A">
      <w:pPr>
        <w:pStyle w:val="Level4"/>
      </w:pPr>
      <w:r>
        <w:t>the Allowable Price of each Retained Deliverable; and</w:t>
      </w:r>
    </w:p>
    <w:p w14:paraId="3C190A10" w14:textId="77777777" w:rsidR="001357B9" w:rsidRDefault="001357B9" w:rsidP="00E00D7A">
      <w:pPr>
        <w:pStyle w:val="Level3"/>
      </w:pPr>
      <w:r>
        <w:t xml:space="preserve">provide the Authority with such supporting information as the Authority </w:t>
      </w:r>
      <w:r w:rsidR="00E8732B">
        <w:t>may require.</w:t>
      </w:r>
    </w:p>
    <w:p w14:paraId="27A3E566" w14:textId="7ADE81E0" w:rsidR="001357B9" w:rsidRDefault="001357B9" w:rsidP="00E8732B">
      <w:pPr>
        <w:pStyle w:val="Level2"/>
      </w:pPr>
      <w:bookmarkStart w:id="1192" w:name="_Ref141082998"/>
      <w:r>
        <w:t xml:space="preserve">If the Parties do not agree the calculation of a Milestone Adjustment Payment Amount within 20 Working Days of the Supplier’s receipt of the relevant </w:t>
      </w:r>
      <w:bookmarkStart w:id="1193" w:name="_9kMLK5YVt4CCFMGXLrowC94vJDtBLLG24KxZFS9"/>
      <w:r>
        <w:t>Milestone Adjustment Payment Notice</w:t>
      </w:r>
      <w:bookmarkEnd w:id="1193"/>
      <w:r>
        <w:t>, either Party may refer the Dispute to the Dispute Resolution Procedure.</w:t>
      </w:r>
      <w:bookmarkEnd w:id="1192"/>
    </w:p>
    <w:p w14:paraId="55A44EDF" w14:textId="76974944" w:rsidR="001357B9" w:rsidRDefault="001357B9" w:rsidP="00C553F6">
      <w:pPr>
        <w:pStyle w:val="Level2"/>
        <w:keepNext/>
      </w:pPr>
      <w:r>
        <w:t xml:space="preserve">If the Authority issues a </w:t>
      </w:r>
      <w:bookmarkStart w:id="1194" w:name="_9kMML5YVt4CCFMGXLrowC94vJDtBLLG24KxZFS9"/>
      <w:r>
        <w:t>Milestone Adjustment Payment Notice</w:t>
      </w:r>
      <w:bookmarkEnd w:id="1194"/>
      <w:r>
        <w:t xml:space="preserve"> pursuant to </w:t>
      </w:r>
      <w:bookmarkStart w:id="1195" w:name="_9kMHG5YVtCIAAHJHHMbHz2s4XG43r013JFFREDM"/>
      <w:r w:rsidR="00151680">
        <w:t>Clause </w:t>
      </w:r>
      <w:r w:rsidR="00301C0B">
        <w:fldChar w:fldCharType="begin"/>
      </w:r>
      <w:r w:rsidR="00301C0B">
        <w:instrText xml:space="preserve"> REF _Ref_ContractCompanion_9kb9Ur4BB \n \h \t \* MERGEFORMAT </w:instrText>
      </w:r>
      <w:r w:rsidR="00301C0B">
        <w:fldChar w:fldCharType="separate"/>
      </w:r>
      <w:r w:rsidR="00DA3FF9">
        <w:t>32.8</w:t>
      </w:r>
      <w:r w:rsidR="00301C0B">
        <w:fldChar w:fldCharType="end"/>
      </w:r>
      <w:bookmarkEnd w:id="1195"/>
      <w:r>
        <w:t>:</w:t>
      </w:r>
    </w:p>
    <w:p w14:paraId="1B72B288" w14:textId="77777777" w:rsidR="001357B9" w:rsidRDefault="001357B9" w:rsidP="00E00D7A">
      <w:pPr>
        <w:pStyle w:val="Level3"/>
      </w:pPr>
      <w:r>
        <w:t>the Authority shall:</w:t>
      </w:r>
    </w:p>
    <w:p w14:paraId="1A37C601" w14:textId="77777777" w:rsidR="001357B9" w:rsidRDefault="001357B9" w:rsidP="00E00D7A">
      <w:pPr>
        <w:pStyle w:val="Level4"/>
      </w:pPr>
      <w:r>
        <w:t xml:space="preserve">securely destroy or return to the Supplier all </w:t>
      </w:r>
      <w:r w:rsidR="00344D1E">
        <w:t>Non-retained</w:t>
      </w:r>
      <w:r>
        <w:t xml:space="preserve"> Deliverables that are in tangible form; and</w:t>
      </w:r>
    </w:p>
    <w:p w14:paraId="68B3C97C" w14:textId="77777777" w:rsidR="001357B9" w:rsidRDefault="001357B9" w:rsidP="00E00D7A">
      <w:pPr>
        <w:pStyle w:val="Level4"/>
      </w:pPr>
      <w:r>
        <w:t xml:space="preserve">ensure that all </w:t>
      </w:r>
      <w:r w:rsidR="00344D1E">
        <w:t>Non-retained</w:t>
      </w:r>
      <w:r>
        <w:t xml:space="preserve"> Deliverables that are held in electronic, digital or other machine-readable form cease to be readily accessible (other than by the information technology staff of the Authority) from any computer, word processor, voicemail system or any other device containing such all </w:t>
      </w:r>
      <w:r w:rsidR="00344D1E">
        <w:t>Non-retained</w:t>
      </w:r>
      <w:r>
        <w:t xml:space="preserve"> Deliverables,</w:t>
      </w:r>
    </w:p>
    <w:p w14:paraId="544591EE" w14:textId="77777777" w:rsidR="001357B9" w:rsidRDefault="001357B9" w:rsidP="00E8732B">
      <w:pPr>
        <w:pStyle w:val="StdBodyText4"/>
      </w:pPr>
      <w:r>
        <w:t xml:space="preserve">in each case as soon as reasonably practicable after repayment of the aggregate Milestone Adjustment Payment Amounts repayable pursuant to that </w:t>
      </w:r>
      <w:bookmarkStart w:id="1196" w:name="_9kMNM5YVt4CCFMGXLrowC94vJDtBLLG24KxZFS9"/>
      <w:r>
        <w:t>Milestone Adjustment Payment Notice</w:t>
      </w:r>
      <w:bookmarkEnd w:id="1196"/>
      <w:r>
        <w:t>; and</w:t>
      </w:r>
    </w:p>
    <w:p w14:paraId="0BFC4948" w14:textId="27631496" w:rsidR="001357B9" w:rsidRDefault="001357B9" w:rsidP="00E00D7A">
      <w:pPr>
        <w:pStyle w:val="Level3"/>
      </w:pPr>
      <w:bookmarkStart w:id="1197" w:name="_Ref_ContractCompanion_9kb9Ur4C9"/>
      <w:bookmarkStart w:id="1198" w:name="_9kR3WTrAG88GFCFECnalxywolxwo58830KCx9RU"/>
      <w:r>
        <w:t>all licences granted</w:t>
      </w:r>
      <w:r w:rsidR="002F1596">
        <w:t xml:space="preserve"> by the Supplier</w:t>
      </w:r>
      <w:r>
        <w:t xml:space="preserve"> pursuant to </w:t>
      </w:r>
      <w:r w:rsidR="004A2A46" w:rsidRPr="00524961">
        <w:t>Schedule</w:t>
      </w:r>
      <w:r w:rsidR="004A2A46">
        <w:t xml:space="preserve"> 32</w:t>
      </w:r>
      <w:r>
        <w:t xml:space="preserve"> (</w:t>
      </w:r>
      <w:r w:rsidR="002F1596">
        <w:rPr>
          <w:i/>
        </w:rPr>
        <w:t>Intellectual Property Rights</w:t>
      </w:r>
      <w:r>
        <w:t xml:space="preserve">) in respect of Specially Written Software and Project Specific IPRs and any Supplier </w:t>
      </w:r>
      <w:r w:rsidR="001518BC">
        <w:t>Non-COTS</w:t>
      </w:r>
      <w:r>
        <w:t xml:space="preserve"> Software and/or Supplier Background IPRs shall terminate upon such repayment to the extent that they relate to the Non-retained Deliverables.</w:t>
      </w:r>
      <w:bookmarkEnd w:id="1197"/>
      <w:bookmarkEnd w:id="1198"/>
    </w:p>
    <w:p w14:paraId="6893FF42" w14:textId="128BD1AF" w:rsidR="00E716A5" w:rsidRDefault="00E716A5">
      <w:pPr>
        <w:rPr>
          <w:rFonts w:eastAsia="Times New Roman" w:cs="Times New Roman"/>
          <w:szCs w:val="24"/>
          <w:lang w:eastAsia="en-GB"/>
        </w:rPr>
      </w:pPr>
    </w:p>
    <w:p w14:paraId="10B47859" w14:textId="0F154091" w:rsidR="00E716A5" w:rsidRDefault="00F85B48" w:rsidP="00C553F6">
      <w:pPr>
        <w:pStyle w:val="Sectionheading"/>
      </w:pPr>
      <w:bookmarkStart w:id="1199" w:name="_9kR3WTr8E845Ehvgw3z51"/>
      <w:bookmarkStart w:id="1200" w:name="_Toc89699625"/>
      <w:bookmarkStart w:id="1201" w:name="_Toc141194886"/>
      <w:bookmarkStart w:id="1202" w:name="_Hlk80113414"/>
      <w:bookmarkEnd w:id="1199"/>
      <w:r>
        <w:t>Miscellaneous and Governing Law</w:t>
      </w:r>
      <w:bookmarkEnd w:id="1200"/>
      <w:bookmarkEnd w:id="1201"/>
    </w:p>
    <w:p w14:paraId="76799AFC" w14:textId="66541919" w:rsidR="00E716A5" w:rsidRDefault="00F85B48" w:rsidP="00847196">
      <w:pPr>
        <w:pStyle w:val="Level1"/>
      </w:pPr>
      <w:bookmarkStart w:id="1203" w:name="_Ref_ContractCompanion_9kb9Ur189"/>
      <w:bookmarkStart w:id="1204" w:name="_9kR3WTrAG85CFdQx1n7JJNXy9BB5v14w"/>
      <w:bookmarkStart w:id="1205" w:name="_9kR3WTr299CMHcQx1n7JJNXy9BB5v14w"/>
      <w:bookmarkStart w:id="1206" w:name="_Ref80112144"/>
      <w:bookmarkStart w:id="1207" w:name="_Toc89699626"/>
      <w:bookmarkStart w:id="1208" w:name="_Toc141194887"/>
      <w:r>
        <w:t>Compliance</w:t>
      </w:r>
      <w:bookmarkEnd w:id="1203"/>
      <w:bookmarkEnd w:id="1204"/>
      <w:bookmarkEnd w:id="1205"/>
      <w:bookmarkEnd w:id="1206"/>
      <w:bookmarkEnd w:id="1207"/>
      <w:bookmarkEnd w:id="1208"/>
    </w:p>
    <w:p w14:paraId="323BBFA4" w14:textId="77777777" w:rsidR="00E716A5" w:rsidRDefault="00E716A5" w:rsidP="00172C9E">
      <w:pPr>
        <w:pStyle w:val="Sub-heading"/>
      </w:pPr>
      <w:r>
        <w:t>Health and Safety</w:t>
      </w:r>
    </w:p>
    <w:p w14:paraId="3933C76D" w14:textId="312F8B0A" w:rsidR="00E716A5" w:rsidRDefault="00E716A5" w:rsidP="00E716A5">
      <w:pPr>
        <w:pStyle w:val="Level2"/>
      </w:pPr>
      <w:bookmarkStart w:id="1209" w:name="_Ref77854298"/>
      <w:r>
        <w:t xml:space="preserve">The Supplier shall perform its obligations under this </w:t>
      </w:r>
      <w:r w:rsidR="000A48F3">
        <w:t>Contract</w:t>
      </w:r>
      <w:r>
        <w:t xml:space="preserve"> (including those in relation to the Services) in accordance with:</w:t>
      </w:r>
      <w:bookmarkEnd w:id="1209"/>
    </w:p>
    <w:p w14:paraId="12767A11" w14:textId="77777777" w:rsidR="00E716A5" w:rsidRDefault="00E716A5" w:rsidP="00E00D7A">
      <w:pPr>
        <w:pStyle w:val="Level3"/>
      </w:pPr>
      <w:r>
        <w:t>all applicable Law regarding health and safety; and</w:t>
      </w:r>
    </w:p>
    <w:p w14:paraId="66358D01" w14:textId="77777777" w:rsidR="00E716A5" w:rsidRDefault="00E716A5" w:rsidP="00E00D7A">
      <w:pPr>
        <w:pStyle w:val="Level3"/>
      </w:pPr>
      <w:r>
        <w:t>the Health and Safety Policy whilst at the Authority Premises.</w:t>
      </w:r>
    </w:p>
    <w:p w14:paraId="2F6F4D5C" w14:textId="07F5DF38" w:rsidR="00E716A5" w:rsidRDefault="00E716A5" w:rsidP="00E716A5">
      <w:pPr>
        <w:pStyle w:val="Level2"/>
      </w:pPr>
      <w:r>
        <w:t xml:space="preserve">Each Party shall notify the other as soon as practicable of any health and safety incidents or material health and safety hazards at the Authority Premises of which it becomes aware and which relate to or arise in connection with the performance of this </w:t>
      </w:r>
      <w:r w:rsidR="000A48F3">
        <w:t>Contract</w:t>
      </w:r>
      <w:r>
        <w:t>. The Supplier shall instruct the Supplier Personnel to adopt any necessary associated safety measures in order to manage any such material health and safety hazards.</w:t>
      </w:r>
    </w:p>
    <w:p w14:paraId="0A1AD2B4" w14:textId="70D09BC6" w:rsidR="002D6CE9" w:rsidRDefault="002D6CE9" w:rsidP="00172C9E">
      <w:pPr>
        <w:pStyle w:val="Sub-heading"/>
      </w:pPr>
      <w:r>
        <w:t>Employment Law</w:t>
      </w:r>
    </w:p>
    <w:p w14:paraId="3D03ACB8" w14:textId="77777777" w:rsidR="002D6CE9" w:rsidRPr="002D6CE9" w:rsidRDefault="002D6CE9" w:rsidP="002D6CE9">
      <w:pPr>
        <w:pStyle w:val="Level2"/>
      </w:pPr>
      <w:r w:rsidRPr="002D6CE9">
        <w:t>The Supplier must perform its obligations meeting the requirements of all applicable Law regarding employment.</w:t>
      </w:r>
    </w:p>
    <w:p w14:paraId="5BF78EC6" w14:textId="67037134" w:rsidR="00E716A5" w:rsidRDefault="00E716A5" w:rsidP="00172C9E">
      <w:pPr>
        <w:pStyle w:val="Sub-heading"/>
      </w:pPr>
      <w:r>
        <w:t>Equality and Diversity</w:t>
      </w:r>
    </w:p>
    <w:p w14:paraId="432D1F4A" w14:textId="77777777" w:rsidR="00E716A5" w:rsidRDefault="00E716A5" w:rsidP="00C553F6">
      <w:pPr>
        <w:pStyle w:val="Level2"/>
        <w:keepNext/>
      </w:pPr>
      <w:r>
        <w:t>The Supplier shall:</w:t>
      </w:r>
    </w:p>
    <w:p w14:paraId="35164029" w14:textId="7E811FFC" w:rsidR="00E716A5" w:rsidRDefault="00E716A5" w:rsidP="00E00D7A">
      <w:pPr>
        <w:pStyle w:val="Level3"/>
      </w:pPr>
      <w:r>
        <w:t xml:space="preserve">perform its obligations under this </w:t>
      </w:r>
      <w:r w:rsidR="000A48F3">
        <w:t>Contract</w:t>
      </w:r>
      <w:r>
        <w:t xml:space="preserve"> (including those in relation to the Services) in accordance with:</w:t>
      </w:r>
    </w:p>
    <w:p w14:paraId="31A83C69" w14:textId="77777777" w:rsidR="00E716A5" w:rsidRDefault="00E716A5" w:rsidP="00E00D7A">
      <w:pPr>
        <w:pStyle w:val="Level4"/>
      </w:pPr>
      <w:r>
        <w:t xml:space="preserve">all applicable equality Law (whether in relation to race, sex, gender reassignment, age, disability, sexual orientation, religion or belief, pregnancy, maternity or otherwise); </w:t>
      </w:r>
    </w:p>
    <w:p w14:paraId="1E2267FB" w14:textId="77777777" w:rsidR="00E716A5" w:rsidRDefault="00E716A5" w:rsidP="00E00D7A">
      <w:pPr>
        <w:pStyle w:val="Level4"/>
      </w:pPr>
      <w:r>
        <w:t>the Authority’s equality and diversity policy as provided to the Supplier from time to time; and</w:t>
      </w:r>
    </w:p>
    <w:p w14:paraId="28FBC7E0" w14:textId="77777777" w:rsidR="00E716A5" w:rsidRDefault="00E716A5" w:rsidP="00E00D7A">
      <w:pPr>
        <w:pStyle w:val="Level4"/>
      </w:pPr>
      <w:r>
        <w:t>any other requirements and instructions which the Authority reasonably imposes in connection with any equality obligations imposed on the Authority at any time under applicable equality Law; and</w:t>
      </w:r>
    </w:p>
    <w:p w14:paraId="5E2F9EFC" w14:textId="77777777" w:rsidR="00E716A5" w:rsidRDefault="00E716A5" w:rsidP="00E00D7A">
      <w:pPr>
        <w:pStyle w:val="Level3"/>
      </w:pPr>
      <w:r>
        <w:t xml:space="preserve">take all necessary steps, and inform the Authority of the steps taken, to prevent unlawful discrimination designated as such by any court or tribunal, or the Equality and Human Rights Commission or (any successor organisation). </w:t>
      </w:r>
    </w:p>
    <w:p w14:paraId="63F315BE" w14:textId="77777777" w:rsidR="00E716A5" w:rsidRDefault="00E716A5" w:rsidP="00172C9E">
      <w:pPr>
        <w:pStyle w:val="Sub-heading"/>
      </w:pPr>
      <w:bookmarkStart w:id="1210" w:name="_9kR3WTr277DJJdIgkijimfTky14JbG6"/>
      <w:r>
        <w:t>Official Secrets Act</w:t>
      </w:r>
      <w:bookmarkEnd w:id="1210"/>
      <w:r>
        <w:t xml:space="preserve"> and </w:t>
      </w:r>
      <w:bookmarkStart w:id="1211" w:name="_9kR3WTr277DLHQCrklogF8y"/>
      <w:r>
        <w:t>Finance Act</w:t>
      </w:r>
      <w:bookmarkEnd w:id="1211"/>
    </w:p>
    <w:p w14:paraId="7F95FEF3" w14:textId="77777777" w:rsidR="00E716A5" w:rsidRDefault="00E716A5" w:rsidP="00C553F6">
      <w:pPr>
        <w:pStyle w:val="Level2"/>
        <w:keepNext/>
      </w:pPr>
      <w:r>
        <w:t>The Supplier shall comply with the provisions of:</w:t>
      </w:r>
    </w:p>
    <w:p w14:paraId="3862A3D1" w14:textId="77777777" w:rsidR="00E716A5" w:rsidRDefault="00E716A5" w:rsidP="00E00D7A">
      <w:pPr>
        <w:pStyle w:val="Level3"/>
      </w:pPr>
      <w:r>
        <w:t>the Official Secrets Acts 1911 to 1989; and</w:t>
      </w:r>
    </w:p>
    <w:p w14:paraId="3B33665D" w14:textId="77777777" w:rsidR="00E716A5" w:rsidRDefault="00E716A5" w:rsidP="00E00D7A">
      <w:pPr>
        <w:pStyle w:val="Level3"/>
      </w:pPr>
      <w:bookmarkStart w:id="1212" w:name="_9kR3WTr277DGG7rcszv1FOQ7y47tSR6z03vUNDd"/>
      <w:r>
        <w:t>section 182 of the Finance Act 1989</w:t>
      </w:r>
      <w:bookmarkEnd w:id="1212"/>
      <w:r>
        <w:t>.</w:t>
      </w:r>
    </w:p>
    <w:p w14:paraId="2940BE7C" w14:textId="77777777" w:rsidR="00C241C9" w:rsidRPr="00172C9E" w:rsidRDefault="00C241C9" w:rsidP="00172C9E">
      <w:pPr>
        <w:pStyle w:val="Sub-heading"/>
      </w:pPr>
      <w:r>
        <w:t>Conflicts of Interest</w:t>
      </w:r>
    </w:p>
    <w:p w14:paraId="0F349ABB" w14:textId="3F341616" w:rsidR="00C241C9" w:rsidRPr="00C241C9" w:rsidRDefault="00C241C9" w:rsidP="00980188">
      <w:pPr>
        <w:pStyle w:val="Level2"/>
        <w:keepNext/>
      </w:pPr>
      <w:r w:rsidRPr="00C241C9">
        <w:t>The Supplier:</w:t>
      </w:r>
    </w:p>
    <w:p w14:paraId="3238905F" w14:textId="3AB5130A" w:rsidR="00C241C9" w:rsidRDefault="00C241C9" w:rsidP="00E00D7A">
      <w:pPr>
        <w:pStyle w:val="Level3"/>
      </w:pPr>
      <w:r>
        <w:t>must take action to ensure that neither the Supplier nor the Supplier Personnel are placed in the position of an actual</w:t>
      </w:r>
      <w:r w:rsidR="00957354">
        <w:t>,</w:t>
      </w:r>
      <w:r>
        <w:t xml:space="preserve"> potential</w:t>
      </w:r>
      <w:r w:rsidR="00957354">
        <w:t xml:space="preserve"> or perceived</w:t>
      </w:r>
      <w:r>
        <w:t xml:space="preserve"> Conflict of Interest. </w:t>
      </w:r>
    </w:p>
    <w:p w14:paraId="3F0749F4" w14:textId="666CDF5D" w:rsidR="00C241C9" w:rsidRDefault="00C241C9" w:rsidP="00E00D7A">
      <w:pPr>
        <w:pStyle w:val="Level3"/>
      </w:pPr>
      <w:r>
        <w:t>must promptly notify and provide details to the Authority if a</w:t>
      </w:r>
      <w:r w:rsidR="00957354">
        <w:t>n actual, potential or perceived</w:t>
      </w:r>
      <w:r>
        <w:t xml:space="preserve"> Conflict of Interest happens or is expected to happen. </w:t>
      </w:r>
    </w:p>
    <w:p w14:paraId="15ACED62" w14:textId="22F6CD67" w:rsidR="00C241C9" w:rsidRPr="00126CC5" w:rsidRDefault="00957354" w:rsidP="00C241C9">
      <w:pPr>
        <w:pStyle w:val="Level2"/>
        <w:keepNext/>
      </w:pPr>
      <w:r w:rsidRPr="00126CC5">
        <w:t xml:space="preserve">The Authority will consider whether there are any appropriate measures that can be put in place to remedy an actual, perceived or potential Conflict of Interest. If, in the reasonable opinion of the Authority, such measures do not or will not resolve an actual or potential Conflict of Interest, the Authority may terminate this Contract </w:t>
      </w:r>
      <w:r w:rsidR="00AA291C" w:rsidRPr="00AA291C">
        <w:t xml:space="preserve">in accordance with </w:t>
      </w:r>
      <w:r w:rsidR="00151680">
        <w:t>Clause </w:t>
      </w:r>
      <w:r w:rsidR="00AA291C">
        <w:fldChar w:fldCharType="begin"/>
      </w:r>
      <w:r w:rsidR="00AA291C">
        <w:instrText xml:space="preserve"> REF _9kR3WTrAG88IOJEDmhmfTiC85zt3tb6F7929IEK \w \h </w:instrText>
      </w:r>
      <w:r w:rsidR="00AA291C">
        <w:fldChar w:fldCharType="separate"/>
      </w:r>
      <w:r w:rsidR="00DA3FF9">
        <w:t>31.1.2</w:t>
      </w:r>
      <w:r w:rsidR="00AA291C">
        <w:fldChar w:fldCharType="end"/>
      </w:r>
      <w:r w:rsidR="00AA291C" w:rsidRPr="00AA291C">
        <w:t xml:space="preserve"> </w:t>
      </w:r>
      <w:r w:rsidRPr="00126CC5">
        <w:t>immediately by giving notice in writing to the Supplier where there is or may be an actual or potential Conflict of Interest</w:t>
      </w:r>
      <w:r w:rsidR="00AA291C" w:rsidRPr="00AA291C">
        <w:t xml:space="preserve"> and </w:t>
      </w:r>
      <w:r w:rsidR="00151680">
        <w:t>Clauses </w:t>
      </w:r>
      <w:r w:rsidR="00AA291C">
        <w:fldChar w:fldCharType="begin"/>
      </w:r>
      <w:r w:rsidR="00AA291C">
        <w:instrText xml:space="preserve"> REF _Ref141082982 \w \h </w:instrText>
      </w:r>
      <w:r w:rsidR="00AA291C">
        <w:fldChar w:fldCharType="separate"/>
      </w:r>
      <w:r w:rsidR="00DA3FF9">
        <w:t>32.2</w:t>
      </w:r>
      <w:r w:rsidR="00AA291C">
        <w:fldChar w:fldCharType="end"/>
      </w:r>
      <w:r w:rsidR="00AA291C" w:rsidRPr="00AA291C">
        <w:t xml:space="preserve">, </w:t>
      </w:r>
      <w:r w:rsidR="00AA291C">
        <w:fldChar w:fldCharType="begin"/>
      </w:r>
      <w:r w:rsidR="00AA291C">
        <w:instrText xml:space="preserve"> REF _Ref141082986 \w \h </w:instrText>
      </w:r>
      <w:r w:rsidR="00AA291C">
        <w:fldChar w:fldCharType="separate"/>
      </w:r>
      <w:r w:rsidR="00DA3FF9">
        <w:t>32.4</w:t>
      </w:r>
      <w:r w:rsidR="00AA291C">
        <w:fldChar w:fldCharType="end"/>
      </w:r>
      <w:r w:rsidR="00AA291C" w:rsidRPr="00AA291C">
        <w:t xml:space="preserve"> and </w:t>
      </w:r>
      <w:r w:rsidR="00AA291C">
        <w:fldChar w:fldCharType="begin"/>
      </w:r>
      <w:r w:rsidR="00AA291C">
        <w:instrText xml:space="preserve"> REF _Ref141082992 \w \h </w:instrText>
      </w:r>
      <w:r w:rsidR="00AA291C">
        <w:fldChar w:fldCharType="separate"/>
      </w:r>
      <w:r w:rsidR="00DA3FF9">
        <w:t>32.6</w:t>
      </w:r>
      <w:r w:rsidR="00AA291C">
        <w:fldChar w:fldCharType="end"/>
      </w:r>
      <w:r w:rsidR="00AA291C" w:rsidRPr="00AA291C">
        <w:t xml:space="preserve"> to </w:t>
      </w:r>
      <w:r w:rsidR="00AA291C">
        <w:fldChar w:fldCharType="begin"/>
      </w:r>
      <w:r w:rsidR="00AA291C">
        <w:instrText xml:space="preserve"> REF _Ref141082998 \w \h </w:instrText>
      </w:r>
      <w:r w:rsidR="00AA291C">
        <w:fldChar w:fldCharType="separate"/>
      </w:r>
      <w:r w:rsidR="00DA3FF9">
        <w:t>32.11</w:t>
      </w:r>
      <w:r w:rsidR="00AA291C">
        <w:fldChar w:fldCharType="end"/>
      </w:r>
      <w:r w:rsidR="00AA291C" w:rsidRPr="00AA291C">
        <w:t xml:space="preserve"> shall apply</w:t>
      </w:r>
      <w:r w:rsidRPr="00126CC5">
        <w:t>.</w:t>
      </w:r>
    </w:p>
    <w:p w14:paraId="46C9FEED" w14:textId="37BDAD3B" w:rsidR="00980188" w:rsidRPr="00172C9E" w:rsidRDefault="00BF649D" w:rsidP="00172C9E">
      <w:pPr>
        <w:pStyle w:val="Sub-heading"/>
      </w:pPr>
      <w:r w:rsidRPr="00981ACA">
        <w:t>Modern Slavery</w:t>
      </w:r>
      <w:bookmarkStart w:id="1213" w:name="_Ref80190430"/>
    </w:p>
    <w:p w14:paraId="7287A783" w14:textId="6F969D39" w:rsidR="00DF2300" w:rsidRPr="00D00424" w:rsidRDefault="00DF2300" w:rsidP="00981ACA">
      <w:pPr>
        <w:pStyle w:val="Level2"/>
        <w:keepNext/>
      </w:pPr>
      <w:bookmarkStart w:id="1214" w:name="_Ref77854321"/>
      <w:r w:rsidRPr="00D00424">
        <w:t>The Supplier:</w:t>
      </w:r>
      <w:bookmarkEnd w:id="1213"/>
      <w:bookmarkEnd w:id="1214"/>
    </w:p>
    <w:p w14:paraId="59325329" w14:textId="2C9A10C8" w:rsidR="00DF2300" w:rsidRPr="00980188" w:rsidRDefault="00DF2300" w:rsidP="00E00D7A">
      <w:pPr>
        <w:pStyle w:val="Level3"/>
      </w:pPr>
      <w:bookmarkStart w:id="1215" w:name="_Ref80190464"/>
      <w:r w:rsidRPr="00980188">
        <w:t xml:space="preserve">shall not use, nor allow its </w:t>
      </w:r>
      <w:r w:rsidR="005D61E9">
        <w:t>s</w:t>
      </w:r>
      <w:r w:rsidR="00C241C9" w:rsidRPr="00980188">
        <w:t>ub-contractor</w:t>
      </w:r>
      <w:r w:rsidRPr="00980188">
        <w:t>s to use forced, bonded or involuntary prison labour;</w:t>
      </w:r>
      <w:bookmarkEnd w:id="1215"/>
    </w:p>
    <w:p w14:paraId="7AAD2E6C" w14:textId="5DB2A17B" w:rsidR="00DF2300" w:rsidRPr="00980188" w:rsidRDefault="00DF2300" w:rsidP="00092D9C">
      <w:pPr>
        <w:pStyle w:val="Level3"/>
      </w:pPr>
      <w:r w:rsidRPr="00980188">
        <w:t xml:space="preserve">shall not require any Supplier </w:t>
      </w:r>
      <w:r w:rsidR="00C241C9" w:rsidRPr="00980188">
        <w:t>Personnel</w:t>
      </w:r>
      <w:r w:rsidRPr="00980188">
        <w:t xml:space="preserve"> </w:t>
      </w:r>
      <w:r w:rsidR="00A167A4">
        <w:t xml:space="preserve">or the personnel of any sub-contractors </w:t>
      </w:r>
      <w:r w:rsidRPr="00980188">
        <w:t>to lodge deposits or identi</w:t>
      </w:r>
      <w:r w:rsidR="005D61E9">
        <w:t>t</w:t>
      </w:r>
      <w:r w:rsidRPr="00980188">
        <w:t>y papers with the</w:t>
      </w:r>
      <w:r w:rsidR="005D61E9">
        <w:t>ir</w:t>
      </w:r>
      <w:r w:rsidRPr="00980188">
        <w:t xml:space="preserve"> </w:t>
      </w:r>
      <w:r w:rsidR="00432BDD" w:rsidRPr="00980188">
        <w:t>e</w:t>
      </w:r>
      <w:r w:rsidRPr="00980188">
        <w:t>mployer and shall be free to leave their employer after reasonable notice;</w:t>
      </w:r>
    </w:p>
    <w:p w14:paraId="60DADFF7" w14:textId="77777777" w:rsidR="00DF2300" w:rsidRPr="00980188" w:rsidRDefault="00DF2300" w:rsidP="00092D9C">
      <w:pPr>
        <w:pStyle w:val="Level3"/>
      </w:pPr>
      <w:r w:rsidRPr="00980188">
        <w:t>warrants and represents that it has not been convicted of any slavery or human trafficking offences anywhere around the world;</w:t>
      </w:r>
    </w:p>
    <w:p w14:paraId="47CEF4F3" w14:textId="4FBD55B5" w:rsidR="00DF2300" w:rsidRPr="00980188" w:rsidRDefault="00DF2300" w:rsidP="00092D9C">
      <w:pPr>
        <w:pStyle w:val="Level3"/>
      </w:pPr>
      <w:r w:rsidRPr="00980188">
        <w:t>warrants that to the best of its knowledge it is not currently under investigation, inquiry or enforcement proceedings in relation to any allegation of slavery or human trafficking offen</w:t>
      </w:r>
      <w:r w:rsidR="00C11F4A">
        <w:t>c</w:t>
      </w:r>
      <w:r w:rsidRPr="00980188">
        <w:t>es anywhere around the world;</w:t>
      </w:r>
    </w:p>
    <w:p w14:paraId="6997EF88" w14:textId="16424800" w:rsidR="00DF2300" w:rsidRPr="00980188" w:rsidRDefault="00DF2300" w:rsidP="00092D9C">
      <w:pPr>
        <w:pStyle w:val="Level3"/>
      </w:pPr>
      <w:r w:rsidRPr="00980188">
        <w:t xml:space="preserve">shall make reasonable enquires to ensure that its officers, employees and </w:t>
      </w:r>
      <w:r w:rsidR="005D61E9">
        <w:t>s</w:t>
      </w:r>
      <w:r w:rsidR="00C241C9" w:rsidRPr="00980188">
        <w:t>ub-contractor</w:t>
      </w:r>
      <w:r w:rsidRPr="00980188">
        <w:t>s have not been convicted of slavery or human trafficking offen</w:t>
      </w:r>
      <w:r w:rsidR="00AC71E7">
        <w:t>c</w:t>
      </w:r>
      <w:r w:rsidRPr="00980188">
        <w:t>es anywhere around the world;</w:t>
      </w:r>
    </w:p>
    <w:p w14:paraId="04CD2BC5" w14:textId="737D9D9C" w:rsidR="00DF2300" w:rsidRPr="00980188" w:rsidRDefault="00DF2300" w:rsidP="00092D9C">
      <w:pPr>
        <w:pStyle w:val="Level3"/>
      </w:pPr>
      <w:r w:rsidRPr="00980188">
        <w:t xml:space="preserve">shall have and maintain throughout the </w:t>
      </w:r>
      <w:r w:rsidR="00AC71E7">
        <w:t>T</w:t>
      </w:r>
      <w:r w:rsidRPr="00980188">
        <w:t xml:space="preserve">erm its own policies and procedures to ensure its compliance with the Modern Slavery Act 2015 and include in its contracts with its </w:t>
      </w:r>
      <w:r w:rsidR="005D61E9">
        <w:t>s</w:t>
      </w:r>
      <w:r w:rsidR="00C241C9" w:rsidRPr="00980188">
        <w:t>ub-contractor</w:t>
      </w:r>
      <w:r w:rsidRPr="00980188">
        <w:t>s anti-slavery and human trafficking provisions;</w:t>
      </w:r>
    </w:p>
    <w:p w14:paraId="4E14E59B" w14:textId="77777777" w:rsidR="00DF2300" w:rsidRPr="00980188" w:rsidRDefault="00DF2300" w:rsidP="00092D9C">
      <w:pPr>
        <w:pStyle w:val="Level3"/>
      </w:pPr>
      <w:r w:rsidRPr="00980188">
        <w:t>shall implement due diligence procedures to ensure that there is no slavery or human trafficking in any part of its supply chain performing obligations under the Contract;</w:t>
      </w:r>
    </w:p>
    <w:p w14:paraId="033176E8" w14:textId="77777777" w:rsidR="00313D33" w:rsidRDefault="00DF2300" w:rsidP="00092D9C">
      <w:pPr>
        <w:pStyle w:val="Level3"/>
      </w:pPr>
      <w:bookmarkStart w:id="1216" w:name="_Ref98927777"/>
      <w:r w:rsidRPr="00980188">
        <w:t>shall prepare and deliver to the Authority, an annual slavery and human trafficking report setting out the steps it has taken to ensure that slavery and human trafficking is not taking place in any of its supply chains or in any part of its business;</w:t>
      </w:r>
      <w:bookmarkEnd w:id="1216"/>
    </w:p>
    <w:p w14:paraId="12B93843" w14:textId="3F50FDD1" w:rsidR="00DF2300" w:rsidRPr="00CC4F9F" w:rsidRDefault="00313D33" w:rsidP="009D2AC3">
      <w:pPr>
        <w:pStyle w:val="Level4"/>
        <w:numPr>
          <w:ilvl w:val="0"/>
          <w:numId w:val="0"/>
        </w:numPr>
        <w:ind w:left="720"/>
        <w:rPr>
          <w:b/>
          <w:bCs/>
          <w:i/>
          <w:iCs/>
        </w:rPr>
      </w:pPr>
      <w:r w:rsidRPr="00CC4F9F">
        <w:rPr>
          <w:b/>
          <w:bCs/>
          <w:i/>
          <w:iCs/>
          <w:highlight w:val="yellow"/>
        </w:rPr>
        <w:t xml:space="preserve">[Guidance - a statement under section 54 of the Modern Slavery Act would be sufficient for the required 'annual slavery and human trafficking report required by </w:t>
      </w:r>
      <w:r w:rsidR="00151680" w:rsidRPr="00CC4F9F">
        <w:rPr>
          <w:b/>
          <w:bCs/>
          <w:i/>
          <w:iCs/>
          <w:highlight w:val="yellow"/>
        </w:rPr>
        <w:t>Clause </w:t>
      </w:r>
      <w:r w:rsidR="00814981" w:rsidRPr="00CC4F9F">
        <w:rPr>
          <w:b/>
          <w:bCs/>
          <w:i/>
          <w:iCs/>
          <w:highlight w:val="yellow"/>
        </w:rPr>
        <w:fldChar w:fldCharType="begin"/>
      </w:r>
      <w:r w:rsidR="00814981" w:rsidRPr="00CC4F9F">
        <w:rPr>
          <w:b/>
          <w:bCs/>
          <w:i/>
          <w:iCs/>
          <w:highlight w:val="yellow"/>
        </w:rPr>
        <w:instrText xml:space="preserve"> REF _Ref98927777 \w \h </w:instrText>
      </w:r>
      <w:r w:rsidR="00F85B48" w:rsidRPr="00CC4F9F">
        <w:rPr>
          <w:b/>
          <w:bCs/>
          <w:i/>
          <w:iCs/>
          <w:highlight w:val="yellow"/>
        </w:rPr>
        <w:instrText xml:space="preserve"> \* MERGEFORMAT </w:instrText>
      </w:r>
      <w:r w:rsidR="00814981" w:rsidRPr="00CC4F9F">
        <w:rPr>
          <w:b/>
          <w:bCs/>
          <w:i/>
          <w:iCs/>
          <w:highlight w:val="yellow"/>
        </w:rPr>
      </w:r>
      <w:r w:rsidR="00814981" w:rsidRPr="00CC4F9F">
        <w:rPr>
          <w:b/>
          <w:bCs/>
          <w:i/>
          <w:iCs/>
          <w:highlight w:val="yellow"/>
        </w:rPr>
        <w:fldChar w:fldCharType="separate"/>
      </w:r>
      <w:r w:rsidR="00DA3FF9">
        <w:rPr>
          <w:b/>
          <w:bCs/>
          <w:i/>
          <w:iCs/>
          <w:highlight w:val="yellow"/>
        </w:rPr>
        <w:t>33.8.8</w:t>
      </w:r>
      <w:r w:rsidR="00814981" w:rsidRPr="00CC4F9F">
        <w:rPr>
          <w:b/>
          <w:bCs/>
          <w:i/>
          <w:iCs/>
          <w:highlight w:val="yellow"/>
        </w:rPr>
        <w:fldChar w:fldCharType="end"/>
      </w:r>
      <w:r w:rsidRPr="00CC4F9F">
        <w:rPr>
          <w:b/>
          <w:bCs/>
          <w:i/>
          <w:iCs/>
          <w:highlight w:val="yellow"/>
        </w:rPr>
        <w:t>]</w:t>
      </w:r>
    </w:p>
    <w:p w14:paraId="66B02AB8" w14:textId="26B58AEA" w:rsidR="00DF2300" w:rsidRPr="00980188" w:rsidRDefault="00DF2300" w:rsidP="00092D9C">
      <w:pPr>
        <w:pStyle w:val="Level3"/>
      </w:pPr>
      <w:r w:rsidRPr="00980188">
        <w:t xml:space="preserve">shall not use, nor allow its employees or </w:t>
      </w:r>
      <w:r w:rsidR="005D61E9">
        <w:t>s</w:t>
      </w:r>
      <w:r w:rsidR="00C241C9" w:rsidRPr="00980188">
        <w:t>ub-contractor</w:t>
      </w:r>
      <w:r w:rsidRPr="00980188">
        <w:t xml:space="preserve">s to use physical abuse or discipline, the threat of physical abuse, sexual or other harassment and verbal abuse or other forms of intimidation of its employees or </w:t>
      </w:r>
      <w:r w:rsidR="005D61E9">
        <w:t>s</w:t>
      </w:r>
      <w:r w:rsidR="00C241C9" w:rsidRPr="00980188">
        <w:t>ub-contractor</w:t>
      </w:r>
      <w:r w:rsidRPr="00980188">
        <w:t>s;</w:t>
      </w:r>
    </w:p>
    <w:p w14:paraId="0F63C085" w14:textId="751C67C9" w:rsidR="00DF2300" w:rsidRPr="00980188" w:rsidRDefault="00DF2300" w:rsidP="00092D9C">
      <w:pPr>
        <w:pStyle w:val="Level3"/>
      </w:pPr>
      <w:r w:rsidRPr="00980188">
        <w:t xml:space="preserve">shall not use or allow child or slave labour to be used by its </w:t>
      </w:r>
      <w:r w:rsidR="005D61E9">
        <w:t>s</w:t>
      </w:r>
      <w:r w:rsidR="00C241C9" w:rsidRPr="00980188">
        <w:t>ub-contractor</w:t>
      </w:r>
      <w:r w:rsidRPr="00980188">
        <w:t xml:space="preserve">s; </w:t>
      </w:r>
      <w:r w:rsidR="00AC71E7">
        <w:t>[</w:t>
      </w:r>
      <w:r w:rsidRPr="007C12E9">
        <w:rPr>
          <w:highlight w:val="yellow"/>
        </w:rPr>
        <w:t>and</w:t>
      </w:r>
      <w:r w:rsidR="00AC71E7">
        <w:t>]</w:t>
      </w:r>
    </w:p>
    <w:p w14:paraId="00DD6278" w14:textId="75707949" w:rsidR="00DF2300" w:rsidRDefault="00DF2300" w:rsidP="00092D9C">
      <w:pPr>
        <w:pStyle w:val="Level3"/>
      </w:pPr>
      <w:bookmarkStart w:id="1217" w:name="_Ref141083280"/>
      <w:r w:rsidRPr="00980188">
        <w:t>shall report the discovery or suspicion of any slavery</w:t>
      </w:r>
      <w:r w:rsidR="00AA291C">
        <w:t>,</w:t>
      </w:r>
      <w:r w:rsidRPr="00980188">
        <w:t xml:space="preserve"> trafficking</w:t>
      </w:r>
      <w:r w:rsidR="00AA291C">
        <w:t>,</w:t>
      </w:r>
      <w:r w:rsidRPr="00980188">
        <w:t xml:space="preserve"> </w:t>
      </w:r>
      <w:r w:rsidR="00AA291C" w:rsidRPr="00AA291C">
        <w:t>forced labour, child labour, involuntary prison labour or labour rights abuses</w:t>
      </w:r>
      <w:r w:rsidR="00AA291C">
        <w:t xml:space="preserve"> </w:t>
      </w:r>
      <w:r w:rsidRPr="00980188">
        <w:t xml:space="preserve">by it or its </w:t>
      </w:r>
      <w:r w:rsidR="005D61E9">
        <w:t>s</w:t>
      </w:r>
      <w:r w:rsidR="00C241C9" w:rsidRPr="00980188">
        <w:t>ub-contractor</w:t>
      </w:r>
      <w:r w:rsidRPr="00980188">
        <w:t>s to the Authority</w:t>
      </w:r>
      <w:r w:rsidR="00B64810" w:rsidRPr="00B64810">
        <w:t xml:space="preserve"> </w:t>
      </w:r>
      <w:r w:rsidR="00B64810">
        <w:t>and the Modern Slavery Helpline</w:t>
      </w:r>
      <w:r w:rsidR="00AA291C">
        <w:t xml:space="preserve"> </w:t>
      </w:r>
      <w:r w:rsidR="00AA291C" w:rsidRPr="00AA291C">
        <w:t>and relevant national or local law enforcement agencies</w:t>
      </w:r>
      <w:r w:rsidR="00AC71E7" w:rsidRPr="00151680">
        <w:t>;</w:t>
      </w:r>
      <w:bookmarkEnd w:id="1217"/>
    </w:p>
    <w:p w14:paraId="6FB01FE8" w14:textId="478F46B6" w:rsidR="00AA291C" w:rsidRDefault="00AA291C" w:rsidP="00AA291C">
      <w:pPr>
        <w:pStyle w:val="Level3"/>
      </w:pPr>
      <w:r>
        <w:t xml:space="preserve">if the Supplier is in Default under </w:t>
      </w:r>
      <w:r w:rsidR="00151680">
        <w:t>Clauses </w:t>
      </w:r>
      <w:r w:rsidR="00E612A5">
        <w:fldChar w:fldCharType="begin"/>
      </w:r>
      <w:r w:rsidR="00E612A5">
        <w:instrText xml:space="preserve"> REF _Ref80190464 \w \h </w:instrText>
      </w:r>
      <w:r w:rsidR="00E612A5">
        <w:fldChar w:fldCharType="separate"/>
      </w:r>
      <w:r w:rsidR="00DA3FF9">
        <w:t>33.8.1</w:t>
      </w:r>
      <w:r w:rsidR="00E612A5">
        <w:fldChar w:fldCharType="end"/>
      </w:r>
      <w:r>
        <w:t xml:space="preserve"> to </w:t>
      </w:r>
      <w:r w:rsidR="00E612A5">
        <w:fldChar w:fldCharType="begin"/>
      </w:r>
      <w:r w:rsidR="00E612A5">
        <w:instrText xml:space="preserve"> REF _Ref141083280 \w \h </w:instrText>
      </w:r>
      <w:r w:rsidR="00E612A5">
        <w:fldChar w:fldCharType="separate"/>
      </w:r>
      <w:r w:rsidR="00DA3FF9">
        <w:t>33.8.11</w:t>
      </w:r>
      <w:r w:rsidR="00E612A5">
        <w:fldChar w:fldCharType="end"/>
      </w:r>
      <w:r>
        <w:t xml:space="preserve"> the Authority may by notice:</w:t>
      </w:r>
    </w:p>
    <w:p w14:paraId="52C50935" w14:textId="77777777" w:rsidR="00AA291C" w:rsidRDefault="00AA291C" w:rsidP="00151680">
      <w:pPr>
        <w:pStyle w:val="Level4"/>
      </w:pPr>
      <w:r>
        <w:t>require the Supplier to remove from performance of the Contract any sub-contractor, Supplier Personnel or other persons associated with it whose acts or omissions have caused the Default; or</w:t>
      </w:r>
    </w:p>
    <w:p w14:paraId="6BFF1A48" w14:textId="7E61830A" w:rsidR="00AA291C" w:rsidRDefault="00AA291C" w:rsidP="00151680">
      <w:pPr>
        <w:pStyle w:val="Level4"/>
      </w:pPr>
      <w:bookmarkStart w:id="1218" w:name="_Ref141083195"/>
      <w:r>
        <w:t xml:space="preserve">immediately terminate the Contract in accordance with </w:t>
      </w:r>
      <w:r w:rsidR="00151680">
        <w:t>Clause </w:t>
      </w:r>
      <w:r w:rsidR="00E612A5">
        <w:fldChar w:fldCharType="begin"/>
      </w:r>
      <w:r w:rsidR="00E612A5">
        <w:instrText xml:space="preserve"> REF _9kR3WTrAG88IOJEDmhmfTiC85zt3tb6F7929IEK \w \h </w:instrText>
      </w:r>
      <w:r w:rsidR="00E612A5">
        <w:fldChar w:fldCharType="separate"/>
      </w:r>
      <w:r w:rsidR="00DA3FF9">
        <w:t>31.1.2</w:t>
      </w:r>
      <w:r w:rsidR="00E612A5">
        <w:fldChar w:fldCharType="end"/>
      </w:r>
      <w:r>
        <w:t>; and</w:t>
      </w:r>
      <w:bookmarkEnd w:id="1218"/>
      <w:r>
        <w:t xml:space="preserve"> </w:t>
      </w:r>
    </w:p>
    <w:p w14:paraId="60406940" w14:textId="34A028CE" w:rsidR="00AA291C" w:rsidRPr="00151680" w:rsidRDefault="00AA291C" w:rsidP="00151680">
      <w:pPr>
        <w:pStyle w:val="Level3"/>
      </w:pPr>
      <w:r>
        <w:t>shall, if the Supplier or the Authority identifies any occurrence of modern slavery connected to this Contract, comply with any request of the Authority to follow the Rectification Plan Process to submit a remedial action plan which follows the form set out in Annex D of the Tackling Modern Slavery in Government Supply Chains guidance to PPN 02/23 (Tackling Modern Slavery in Government Supply Chains);</w:t>
      </w:r>
    </w:p>
    <w:p w14:paraId="233DA024" w14:textId="74E192D7" w:rsidR="00AC71E7" w:rsidRPr="00CC4F9F" w:rsidRDefault="00AC71E7" w:rsidP="009D2AC3">
      <w:pPr>
        <w:pStyle w:val="Level4"/>
        <w:numPr>
          <w:ilvl w:val="0"/>
          <w:numId w:val="0"/>
        </w:numPr>
        <w:ind w:left="720"/>
        <w:rPr>
          <w:b/>
          <w:bCs/>
          <w:i/>
          <w:iCs/>
        </w:rPr>
      </w:pPr>
      <w:r w:rsidRPr="00CC4F9F">
        <w:rPr>
          <w:b/>
          <w:bCs/>
          <w:i/>
          <w:iCs/>
          <w:highlight w:val="yellow"/>
        </w:rPr>
        <w:t>[Guidance – Sub-</w:t>
      </w:r>
      <w:r w:rsidR="00151680" w:rsidRPr="00CC4F9F">
        <w:rPr>
          <w:b/>
          <w:bCs/>
          <w:i/>
          <w:iCs/>
          <w:highlight w:val="yellow"/>
        </w:rPr>
        <w:t>clauses </w:t>
      </w:r>
      <w:r w:rsidR="00814981" w:rsidRPr="00CC4F9F">
        <w:rPr>
          <w:b/>
          <w:bCs/>
          <w:i/>
          <w:iCs/>
          <w:highlight w:val="yellow"/>
        </w:rPr>
        <w:fldChar w:fldCharType="begin"/>
      </w:r>
      <w:r w:rsidR="00814981" w:rsidRPr="00CC4F9F">
        <w:rPr>
          <w:b/>
          <w:bCs/>
          <w:i/>
          <w:iCs/>
          <w:highlight w:val="yellow"/>
        </w:rPr>
        <w:instrText xml:space="preserve"> REF _Ref98927831 \n \h </w:instrText>
      </w:r>
      <w:r w:rsidR="00F85B48" w:rsidRPr="00CC4F9F">
        <w:rPr>
          <w:b/>
          <w:bCs/>
          <w:i/>
          <w:iCs/>
          <w:highlight w:val="yellow"/>
        </w:rPr>
        <w:instrText xml:space="preserve"> \* MERGEFORMAT </w:instrText>
      </w:r>
      <w:r w:rsidR="00814981" w:rsidRPr="00CC4F9F">
        <w:rPr>
          <w:b/>
          <w:bCs/>
          <w:i/>
          <w:iCs/>
          <w:highlight w:val="yellow"/>
        </w:rPr>
      </w:r>
      <w:r w:rsidR="00814981" w:rsidRPr="00CC4F9F">
        <w:rPr>
          <w:b/>
          <w:bCs/>
          <w:i/>
          <w:iCs/>
          <w:highlight w:val="yellow"/>
        </w:rPr>
        <w:fldChar w:fldCharType="separate"/>
      </w:r>
      <w:r w:rsidR="00DA3FF9">
        <w:rPr>
          <w:b/>
          <w:bCs/>
          <w:i/>
          <w:iCs/>
          <w:highlight w:val="yellow"/>
        </w:rPr>
        <w:t>33.8.14</w:t>
      </w:r>
      <w:r w:rsidR="00814981" w:rsidRPr="00CC4F9F">
        <w:rPr>
          <w:b/>
          <w:bCs/>
          <w:i/>
          <w:iCs/>
          <w:highlight w:val="yellow"/>
        </w:rPr>
        <w:fldChar w:fldCharType="end"/>
      </w:r>
      <w:r w:rsidR="00F85B48" w:rsidRPr="00CC4F9F">
        <w:rPr>
          <w:b/>
          <w:bCs/>
          <w:i/>
          <w:iCs/>
          <w:highlight w:val="yellow"/>
        </w:rPr>
        <w:t xml:space="preserve"> </w:t>
      </w:r>
      <w:r w:rsidRPr="00CC4F9F">
        <w:rPr>
          <w:b/>
          <w:bCs/>
          <w:i/>
          <w:iCs/>
          <w:highlight w:val="yellow"/>
        </w:rPr>
        <w:t>to</w:t>
      </w:r>
      <w:r w:rsidR="00E77E22">
        <w:rPr>
          <w:b/>
          <w:bCs/>
          <w:i/>
          <w:iCs/>
          <w:highlight w:val="yellow"/>
        </w:rPr>
        <w:t xml:space="preserve"> 33.8.</w:t>
      </w:r>
      <w:r w:rsidR="00E77E22" w:rsidRPr="00E77E22">
        <w:rPr>
          <w:b/>
          <w:bCs/>
          <w:i/>
          <w:iCs/>
          <w:highlight w:val="yellow"/>
        </w:rPr>
        <w:t>17,</w:t>
      </w:r>
      <w:r w:rsidR="00D05E46" w:rsidRPr="00E77E22">
        <w:rPr>
          <w:b/>
          <w:bCs/>
          <w:i/>
          <w:iCs/>
          <w:highlight w:val="yellow"/>
        </w:rPr>
        <w:t xml:space="preserve"> and </w:t>
      </w:r>
      <w:r w:rsidR="00151680" w:rsidRPr="00CC4F9F">
        <w:rPr>
          <w:b/>
          <w:bCs/>
          <w:i/>
          <w:iCs/>
          <w:highlight w:val="yellow"/>
        </w:rPr>
        <w:t>Clauses </w:t>
      </w:r>
      <w:r w:rsidR="00814981" w:rsidRPr="00CC4F9F">
        <w:rPr>
          <w:b/>
          <w:bCs/>
          <w:i/>
          <w:iCs/>
          <w:highlight w:val="yellow"/>
        </w:rPr>
        <w:fldChar w:fldCharType="begin"/>
      </w:r>
      <w:r w:rsidR="00814981" w:rsidRPr="00CC4F9F">
        <w:rPr>
          <w:b/>
          <w:bCs/>
          <w:i/>
          <w:iCs/>
          <w:highlight w:val="yellow"/>
        </w:rPr>
        <w:instrText xml:space="preserve"> REF _Ref91768698 \w \h </w:instrText>
      </w:r>
      <w:r w:rsidR="00F85B48" w:rsidRPr="00CC4F9F">
        <w:rPr>
          <w:b/>
          <w:bCs/>
          <w:i/>
          <w:iCs/>
          <w:highlight w:val="yellow"/>
        </w:rPr>
        <w:instrText xml:space="preserve"> \* MERGEFORMAT </w:instrText>
      </w:r>
      <w:r w:rsidR="00814981" w:rsidRPr="00CC4F9F">
        <w:rPr>
          <w:b/>
          <w:bCs/>
          <w:i/>
          <w:iCs/>
          <w:highlight w:val="yellow"/>
        </w:rPr>
      </w:r>
      <w:r w:rsidR="00814981" w:rsidRPr="00CC4F9F">
        <w:rPr>
          <w:b/>
          <w:bCs/>
          <w:i/>
          <w:iCs/>
          <w:highlight w:val="yellow"/>
        </w:rPr>
        <w:fldChar w:fldCharType="separate"/>
      </w:r>
      <w:r w:rsidR="00DA3FF9">
        <w:rPr>
          <w:b/>
          <w:bCs/>
          <w:i/>
          <w:iCs/>
          <w:highlight w:val="yellow"/>
        </w:rPr>
        <w:t>33.9</w:t>
      </w:r>
      <w:r w:rsidR="00814981" w:rsidRPr="00CC4F9F">
        <w:rPr>
          <w:b/>
          <w:bCs/>
          <w:i/>
          <w:iCs/>
          <w:highlight w:val="yellow"/>
        </w:rPr>
        <w:fldChar w:fldCharType="end"/>
      </w:r>
      <w:r w:rsidR="00420DD6" w:rsidRPr="00CC4F9F">
        <w:rPr>
          <w:b/>
          <w:bCs/>
          <w:i/>
          <w:iCs/>
          <w:highlight w:val="yellow"/>
        </w:rPr>
        <w:t xml:space="preserve"> </w:t>
      </w:r>
      <w:r w:rsidR="00D05E46" w:rsidRPr="00CC4F9F">
        <w:rPr>
          <w:b/>
          <w:bCs/>
          <w:i/>
          <w:iCs/>
          <w:highlight w:val="yellow"/>
        </w:rPr>
        <w:t xml:space="preserve">and </w:t>
      </w:r>
      <w:r w:rsidR="00814981" w:rsidRPr="00CC4F9F">
        <w:rPr>
          <w:b/>
          <w:bCs/>
          <w:i/>
          <w:iCs/>
          <w:highlight w:val="yellow"/>
        </w:rPr>
        <w:fldChar w:fldCharType="begin"/>
      </w:r>
      <w:r w:rsidR="00814981" w:rsidRPr="00CC4F9F">
        <w:rPr>
          <w:b/>
          <w:bCs/>
          <w:i/>
          <w:iCs/>
          <w:highlight w:val="yellow"/>
        </w:rPr>
        <w:instrText xml:space="preserve"> REF _Ref91768707 \w \h </w:instrText>
      </w:r>
      <w:r w:rsidR="00F85B48" w:rsidRPr="00CC4F9F">
        <w:rPr>
          <w:b/>
          <w:bCs/>
          <w:i/>
          <w:iCs/>
          <w:highlight w:val="yellow"/>
        </w:rPr>
        <w:instrText xml:space="preserve"> \* MERGEFORMAT </w:instrText>
      </w:r>
      <w:r w:rsidR="00814981" w:rsidRPr="00CC4F9F">
        <w:rPr>
          <w:b/>
          <w:bCs/>
          <w:i/>
          <w:iCs/>
          <w:highlight w:val="yellow"/>
        </w:rPr>
      </w:r>
      <w:r w:rsidR="00814981" w:rsidRPr="00CC4F9F">
        <w:rPr>
          <w:b/>
          <w:bCs/>
          <w:i/>
          <w:iCs/>
          <w:highlight w:val="yellow"/>
        </w:rPr>
        <w:fldChar w:fldCharType="separate"/>
      </w:r>
      <w:r w:rsidR="00DA3FF9">
        <w:rPr>
          <w:b/>
          <w:bCs/>
          <w:i/>
          <w:iCs/>
          <w:highlight w:val="yellow"/>
        </w:rPr>
        <w:t>33.10</w:t>
      </w:r>
      <w:r w:rsidR="00814981" w:rsidRPr="00CC4F9F">
        <w:rPr>
          <w:b/>
          <w:bCs/>
          <w:i/>
          <w:iCs/>
          <w:highlight w:val="yellow"/>
        </w:rPr>
        <w:fldChar w:fldCharType="end"/>
      </w:r>
      <w:r w:rsidR="00420DD6" w:rsidRPr="00CC4F9F">
        <w:rPr>
          <w:b/>
          <w:bCs/>
          <w:i/>
          <w:iCs/>
          <w:highlight w:val="yellow"/>
        </w:rPr>
        <w:t xml:space="preserve"> </w:t>
      </w:r>
      <w:r w:rsidRPr="00CC4F9F">
        <w:rPr>
          <w:b/>
          <w:bCs/>
          <w:i/>
          <w:iCs/>
          <w:highlight w:val="yellow"/>
        </w:rPr>
        <w:t>are intended for use in medium and high risk contracts</w:t>
      </w:r>
      <w:r w:rsidR="00313D33" w:rsidRPr="00CC4F9F">
        <w:rPr>
          <w:b/>
          <w:bCs/>
          <w:i/>
          <w:iCs/>
          <w:highlight w:val="yellow"/>
        </w:rPr>
        <w:t xml:space="preserve">. For guidance on classifying contracts as medium or high risk, please see section </w:t>
      </w:r>
      <w:r w:rsidR="00E612A5" w:rsidRPr="00CC4F9F">
        <w:rPr>
          <w:b/>
          <w:bCs/>
          <w:i/>
          <w:iCs/>
          <w:highlight w:val="yellow"/>
        </w:rPr>
        <w:t>1</w:t>
      </w:r>
      <w:r w:rsidR="00313D33" w:rsidRPr="00CC4F9F">
        <w:rPr>
          <w:b/>
          <w:bCs/>
          <w:i/>
          <w:iCs/>
          <w:highlight w:val="yellow"/>
        </w:rPr>
        <w:t xml:space="preserve"> of the Modern Slavery Guidance attached to PPN </w:t>
      </w:r>
      <w:r w:rsidR="00E612A5" w:rsidRPr="00CC4F9F">
        <w:rPr>
          <w:b/>
          <w:bCs/>
          <w:i/>
          <w:iCs/>
          <w:highlight w:val="yellow"/>
        </w:rPr>
        <w:t>02/23</w:t>
      </w:r>
      <w:r w:rsidR="00313D33" w:rsidRPr="00CC4F9F">
        <w:rPr>
          <w:b/>
          <w:bCs/>
          <w:i/>
          <w:iCs/>
          <w:highlight w:val="yellow"/>
        </w:rPr>
        <w:t xml:space="preserve"> (</w:t>
      </w:r>
      <w:r w:rsidR="00E612A5" w:rsidRPr="00CC4F9F">
        <w:rPr>
          <w:b/>
          <w:bCs/>
          <w:i/>
          <w:iCs/>
          <w:highlight w:val="yellow"/>
        </w:rPr>
        <w:t xml:space="preserve">Tackling </w:t>
      </w:r>
      <w:r w:rsidR="00313D33" w:rsidRPr="00CC4F9F">
        <w:rPr>
          <w:b/>
          <w:bCs/>
          <w:i/>
          <w:iCs/>
          <w:highlight w:val="yellow"/>
        </w:rPr>
        <w:t>Modern Slavery</w:t>
      </w:r>
      <w:r w:rsidR="00E612A5" w:rsidRPr="00CC4F9F">
        <w:rPr>
          <w:b/>
          <w:bCs/>
          <w:i/>
          <w:iCs/>
          <w:highlight w:val="yellow"/>
        </w:rPr>
        <w:t xml:space="preserve"> in Government Supply Chains</w:t>
      </w:r>
      <w:r w:rsidR="00313D33" w:rsidRPr="00CC4F9F">
        <w:rPr>
          <w:b/>
          <w:bCs/>
          <w:i/>
          <w:iCs/>
          <w:highlight w:val="yellow"/>
        </w:rPr>
        <w:t>)</w:t>
      </w:r>
      <w:r w:rsidRPr="00CC4F9F">
        <w:rPr>
          <w:b/>
          <w:bCs/>
          <w:i/>
          <w:iCs/>
          <w:highlight w:val="yellow"/>
        </w:rPr>
        <w:t>. Authorities should consider which requirements, including any additional requirements, are appropriate for their Contract.]</w:t>
      </w:r>
    </w:p>
    <w:p w14:paraId="480080D5" w14:textId="60113934" w:rsidR="00AB5E03" w:rsidRDefault="00AC71E7" w:rsidP="00092D9C">
      <w:pPr>
        <w:pStyle w:val="Level3"/>
      </w:pPr>
      <w:bookmarkStart w:id="1219" w:name="_Ref98927831"/>
      <w:r>
        <w:t>[</w:t>
      </w:r>
      <w:r w:rsidRPr="00CC4F9F">
        <w:rPr>
          <w:b/>
          <w:highlight w:val="yellow"/>
        </w:rPr>
        <w:t>Optional</w:t>
      </w:r>
      <w:r>
        <w:rPr>
          <w:b/>
        </w:rPr>
        <w:t xml:space="preserve">: </w:t>
      </w:r>
      <w:r w:rsidRPr="00AC71E7">
        <w:t xml:space="preserve">shall comply with any request by the </w:t>
      </w:r>
      <w:r w:rsidR="00AB5E03">
        <w:t xml:space="preserve">Authority </w:t>
      </w:r>
      <w:r w:rsidRPr="00AC71E7">
        <w:t>to complete the Modern Slavery Assessment Tool within sixty (60) days of such request</w:t>
      </w:r>
      <w:r w:rsidR="00AB5E03">
        <w:t>;</w:t>
      </w:r>
      <w:r w:rsidR="00B2110D">
        <w:t xml:space="preserve"> </w:t>
      </w:r>
      <w:r w:rsidR="00B2110D" w:rsidRPr="00CC4F9F">
        <w:rPr>
          <w:b/>
          <w:i/>
          <w:highlight w:val="yellow"/>
        </w:rPr>
        <w:t>Guidance: If this sub-</w:t>
      </w:r>
      <w:r w:rsidR="00151680" w:rsidRPr="00CC4F9F">
        <w:rPr>
          <w:b/>
          <w:i/>
          <w:highlight w:val="yellow"/>
        </w:rPr>
        <w:t>clause </w:t>
      </w:r>
      <w:r w:rsidR="00B2110D" w:rsidRPr="00CC4F9F">
        <w:rPr>
          <w:b/>
          <w:i/>
          <w:highlight w:val="yellow"/>
        </w:rPr>
        <w:t>is included then also include the optional definition of Modern Slavery Assessment Tool in Schedule 1.</w:t>
      </w:r>
      <w:r w:rsidR="00AB5E03" w:rsidRPr="00CC4F9F">
        <w:rPr>
          <w:b/>
          <w:i/>
        </w:rPr>
        <w:t>]</w:t>
      </w:r>
      <w:bookmarkEnd w:id="1219"/>
    </w:p>
    <w:p w14:paraId="33ED9665" w14:textId="0B7CCD25" w:rsidR="00A6367B" w:rsidRPr="002F1596" w:rsidRDefault="00A6367B" w:rsidP="00092D9C">
      <w:pPr>
        <w:pStyle w:val="Level3"/>
      </w:pPr>
      <w:r>
        <w:rPr>
          <w:rFonts w:cs="Arial"/>
        </w:rPr>
        <w:t>[</w:t>
      </w:r>
      <w:r w:rsidRPr="00CC4F9F">
        <w:rPr>
          <w:b/>
          <w:highlight w:val="yellow"/>
        </w:rPr>
        <w:t>Optional</w:t>
      </w:r>
      <w:r>
        <w:rPr>
          <w:b/>
        </w:rPr>
        <w:t xml:space="preserve">: </w:t>
      </w:r>
      <w:r>
        <w:rPr>
          <w:rFonts w:cs="Arial"/>
        </w:rPr>
        <w:t xml:space="preserve">shall </w:t>
      </w:r>
      <w:r w:rsidRPr="00092D9C">
        <w:t>comply</w:t>
      </w:r>
      <w:r>
        <w:rPr>
          <w:rFonts w:cs="Arial"/>
        </w:rPr>
        <w:t xml:space="preserve"> with any request by the </w:t>
      </w:r>
      <w:r>
        <w:t xml:space="preserve">Authority </w:t>
      </w:r>
      <w:r>
        <w:rPr>
          <w:rFonts w:cs="Arial"/>
        </w:rPr>
        <w:t>to provide a Supply Chain Map within fourteen (</w:t>
      </w:r>
      <w:r w:rsidRPr="00A6367B">
        <w:t>14) days of such request</w:t>
      </w:r>
      <w:r w:rsidR="00B2110D">
        <w:t xml:space="preserve">; </w:t>
      </w:r>
      <w:r w:rsidR="00B2110D" w:rsidRPr="00CC4F9F">
        <w:rPr>
          <w:b/>
          <w:i/>
          <w:highlight w:val="yellow"/>
        </w:rPr>
        <w:t>Guidance: If this sub</w:t>
      </w:r>
      <w:r w:rsidR="00051C88" w:rsidRPr="00CC4F9F">
        <w:rPr>
          <w:b/>
          <w:i/>
          <w:highlight w:val="yellow"/>
        </w:rPr>
        <w:noBreakHyphen/>
      </w:r>
      <w:r w:rsidR="00151680" w:rsidRPr="00CC4F9F">
        <w:rPr>
          <w:b/>
          <w:i/>
          <w:highlight w:val="yellow"/>
        </w:rPr>
        <w:t>clause</w:t>
      </w:r>
      <w:r w:rsidR="00051C88" w:rsidRPr="00CC4F9F">
        <w:rPr>
          <w:b/>
          <w:i/>
          <w:highlight w:val="yellow"/>
        </w:rPr>
        <w:t xml:space="preserve"> </w:t>
      </w:r>
      <w:r w:rsidR="00B2110D" w:rsidRPr="00CC4F9F">
        <w:rPr>
          <w:b/>
          <w:i/>
          <w:highlight w:val="yellow"/>
        </w:rPr>
        <w:t>is included then also include the optional definition of Supply Chain Map in Schedule 1</w:t>
      </w:r>
      <w:r w:rsidR="00B2110D" w:rsidRPr="00F85B48">
        <w:rPr>
          <w:bCs/>
          <w:iCs/>
          <w:highlight w:val="yellow"/>
        </w:rPr>
        <w:t>.</w:t>
      </w:r>
      <w:r w:rsidRPr="00A6367B">
        <w:t>]</w:t>
      </w:r>
    </w:p>
    <w:p w14:paraId="3CAF6374" w14:textId="783C96E1" w:rsidR="00A6367B" w:rsidRPr="002F1596" w:rsidRDefault="00A6367B" w:rsidP="00092D9C">
      <w:pPr>
        <w:pStyle w:val="Level3"/>
      </w:pPr>
      <w:r w:rsidRPr="00A6367B">
        <w:t>[</w:t>
      </w:r>
      <w:r w:rsidRPr="00CC4F9F">
        <w:rPr>
          <w:b/>
          <w:highlight w:val="yellow"/>
        </w:rPr>
        <w:t>Optional</w:t>
      </w:r>
      <w:r w:rsidRPr="002F1596">
        <w:rPr>
          <w:b/>
        </w:rPr>
        <w:t>:</w:t>
      </w:r>
      <w:r w:rsidRPr="00A6367B">
        <w:t xml:space="preserve"> shall comply with any request by the </w:t>
      </w:r>
      <w:r>
        <w:t xml:space="preserve">Authority </w:t>
      </w:r>
      <w:r w:rsidRPr="00A6367B">
        <w:t xml:space="preserve">to provide </w:t>
      </w:r>
      <w:r w:rsidRPr="00B2110D">
        <w:t xml:space="preserve">a copy of any reports of any sub-contractor regarding any or all of </w:t>
      </w:r>
      <w:r w:rsidR="00A84FB1" w:rsidRPr="00B2110D">
        <w:t>work</w:t>
      </w:r>
      <w:r w:rsidR="00A84FB1">
        <w:t>place</w:t>
      </w:r>
      <w:r w:rsidR="00A84FB1" w:rsidRPr="00B2110D">
        <w:t xml:space="preserve"> </w:t>
      </w:r>
      <w:r w:rsidRPr="00B2110D">
        <w:t>conditions, working or employment practices and recruitment practices within fourteen (14) days of such request</w:t>
      </w:r>
      <w:r w:rsidR="00B2110D">
        <w:t>;</w:t>
      </w:r>
      <w:r w:rsidRPr="00B2110D">
        <w:t>]</w:t>
      </w:r>
    </w:p>
    <w:p w14:paraId="1E64C4F0" w14:textId="357CF24A" w:rsidR="00A6367B" w:rsidRPr="002D6CE9" w:rsidRDefault="00A6367B" w:rsidP="00092D9C">
      <w:pPr>
        <w:pStyle w:val="Level3"/>
        <w:rPr>
          <w:rFonts w:cs="Arial"/>
        </w:rPr>
      </w:pPr>
      <w:bookmarkStart w:id="1220" w:name="_Ref141083481"/>
      <w:r w:rsidRPr="00B2110D">
        <w:t>[</w:t>
      </w:r>
      <w:r w:rsidRPr="00CC4F9F">
        <w:rPr>
          <w:b/>
          <w:highlight w:val="yellow"/>
        </w:rPr>
        <w:t>Optional</w:t>
      </w:r>
      <w:r w:rsidRPr="002F1596">
        <w:rPr>
          <w:b/>
        </w:rPr>
        <w:t>:</w:t>
      </w:r>
      <w:r w:rsidRPr="00B2110D">
        <w:t xml:space="preserve"> shall carry out due diligence to ensure workers in its business and its supply chains are not paying illegal or exploitative recruitment fees to secure employment, and where these fees are uncovered shall ensure that workers are remedied</w:t>
      </w:r>
      <w:r w:rsidR="00B2110D">
        <w:t>;</w:t>
      </w:r>
      <w:r w:rsidRPr="00B2110D">
        <w:t xml:space="preserve">] </w:t>
      </w:r>
      <w:r w:rsidR="00535316" w:rsidRPr="0078513A">
        <w:t>[and]</w:t>
      </w:r>
      <w:bookmarkEnd w:id="1220"/>
    </w:p>
    <w:p w14:paraId="4BFB08FF" w14:textId="22EB4980" w:rsidR="00D05E46" w:rsidRDefault="00D05E46" w:rsidP="00D05E46">
      <w:pPr>
        <w:pStyle w:val="Level2"/>
        <w:keepNext/>
      </w:pPr>
      <w:bookmarkStart w:id="1221" w:name="_Ref91768698"/>
      <w:bookmarkStart w:id="1222" w:name="_Ref80190347"/>
      <w:r>
        <w:t>[</w:t>
      </w:r>
      <w:r w:rsidRPr="00CC4F9F">
        <w:rPr>
          <w:b/>
          <w:highlight w:val="yellow"/>
        </w:rPr>
        <w:t>Optional</w:t>
      </w:r>
      <w:r>
        <w:rPr>
          <w:b/>
        </w:rPr>
        <w:t xml:space="preserve">: </w:t>
      </w:r>
      <w:r>
        <w:t xml:space="preserve">The following shall be added to the definition of “Audit” in </w:t>
      </w:r>
      <w:r w:rsidR="00AD2757" w:rsidRPr="009F7DD6">
        <w:t>P</w:t>
      </w:r>
      <w:r w:rsidRPr="009F7DD6">
        <w:t>aragraph</w:t>
      </w:r>
      <w:r>
        <w:t xml:space="preserve"> 1.1 of </w:t>
      </w:r>
      <w:r w:rsidRPr="00524961">
        <w:t>Schedule</w:t>
      </w:r>
      <w:r>
        <w:t xml:space="preserve"> 19</w:t>
      </w:r>
      <w:r w:rsidR="00DE46A1">
        <w:t xml:space="preserve"> (</w:t>
      </w:r>
      <w:r w:rsidR="00DE46A1">
        <w:rPr>
          <w:i/>
        </w:rPr>
        <w:t>Financial Reports and Audit Rights</w:t>
      </w:r>
      <w:r w:rsidR="00DE46A1">
        <w:t>)</w:t>
      </w:r>
      <w:r>
        <w:t xml:space="preserve"> immediately after limb (t):</w:t>
      </w:r>
      <w:bookmarkEnd w:id="1221"/>
    </w:p>
    <w:p w14:paraId="7894FF37" w14:textId="77777777" w:rsidR="00D05E46" w:rsidRDefault="00D05E46" w:rsidP="00092D9C">
      <w:pPr>
        <w:pStyle w:val="Level4"/>
        <w:numPr>
          <w:ilvl w:val="0"/>
          <w:numId w:val="0"/>
        </w:numPr>
        <w:ind w:left="1440"/>
      </w:pPr>
      <w:r>
        <w:t>“(u) to carry out an unannounced or semi-announced inspection of any Site and speak directly to any Supplier Personnel in a confidential manner and in the native language of such Supplier Personnel in respect of workforce conditions, working or employment practices and recruitment practices;”</w:t>
      </w:r>
    </w:p>
    <w:p w14:paraId="070FE65B" w14:textId="77777777" w:rsidR="00D05E46" w:rsidRPr="00FA03A2" w:rsidRDefault="00D05E46" w:rsidP="00D05E46">
      <w:pPr>
        <w:pStyle w:val="Level2"/>
      </w:pPr>
      <w:bookmarkStart w:id="1223" w:name="_Ref91768707"/>
      <w:r>
        <w:t>For the purposes of an audit carried out pursuant to limb (u) of the definition of “Audit”, in addition to any other rights under the Contract, the Authority may instruct the Supplier to carry out such an audit of any Sub-Contractor by an independent third party and, if so instructed, the Supplier shall deliver a report to the Authority within ninety (90) days of such instruction.]</w:t>
      </w:r>
      <w:bookmarkEnd w:id="1223"/>
    </w:p>
    <w:p w14:paraId="4427CB5E" w14:textId="69B9451A" w:rsidR="00CF448B" w:rsidRDefault="00CF448B" w:rsidP="001A1C6A">
      <w:pPr>
        <w:pStyle w:val="Level2"/>
        <w:keepNext/>
      </w:pPr>
      <w:r>
        <w:t xml:space="preserve">If the Supplier notifies the Authority pursuant to </w:t>
      </w:r>
      <w:r w:rsidR="00151680">
        <w:t>Clause </w:t>
      </w:r>
      <w:r w:rsidR="00A84FB1">
        <w:fldChar w:fldCharType="begin"/>
      </w:r>
      <w:r w:rsidR="00A84FB1">
        <w:instrText xml:space="preserve"> REF _Ref141083280 \w \h </w:instrText>
      </w:r>
      <w:r w:rsidR="00A84FB1">
        <w:fldChar w:fldCharType="separate"/>
      </w:r>
      <w:r w:rsidR="00DA3FF9">
        <w:t>33.8.11</w:t>
      </w:r>
      <w:r w:rsidR="00A84FB1">
        <w:fldChar w:fldCharType="end"/>
      </w:r>
      <w:r>
        <w:t xml:space="preserve"> it shall respond promptly to the Authority’s enquiries, co-operate with any investigation, and allow the Authority to audit any books, records and/or any other relevant documentation in accordance with the Contract.</w:t>
      </w:r>
      <w:bookmarkEnd w:id="1222"/>
    </w:p>
    <w:p w14:paraId="45B1BA87" w14:textId="553EB7A6" w:rsidR="00CF448B" w:rsidRDefault="00CF448B" w:rsidP="001A1C6A">
      <w:pPr>
        <w:pStyle w:val="Level2"/>
        <w:keepNext/>
      </w:pPr>
      <w:bookmarkStart w:id="1224" w:name="_Ref80190299"/>
      <w:r>
        <w:t xml:space="preserve">If the Supplier is in Default under </w:t>
      </w:r>
      <w:r w:rsidR="00151680">
        <w:t>Clause </w:t>
      </w:r>
      <w:r w:rsidR="00AD2757">
        <w:fldChar w:fldCharType="begin"/>
      </w:r>
      <w:r w:rsidR="00AD2757">
        <w:instrText xml:space="preserve"> REF _Ref77854321 \r \h </w:instrText>
      </w:r>
      <w:r w:rsidR="00AD2757">
        <w:fldChar w:fldCharType="separate"/>
      </w:r>
      <w:r w:rsidR="00DA3FF9">
        <w:t>33.8</w:t>
      </w:r>
      <w:r w:rsidR="00AD2757">
        <w:fldChar w:fldCharType="end"/>
      </w:r>
      <w:r w:rsidR="00F446E7">
        <w:t xml:space="preserve"> </w:t>
      </w:r>
      <w:r w:rsidR="00D05E46" w:rsidRPr="00CC4F9F">
        <w:rPr>
          <w:b/>
          <w:bCs/>
          <w:i/>
          <w:iCs/>
          <w:highlight w:val="yellow"/>
        </w:rPr>
        <w:t xml:space="preserve">[Guidance: Include if Optional </w:t>
      </w:r>
      <w:r w:rsidR="00051C88" w:rsidRPr="00CC4F9F">
        <w:rPr>
          <w:b/>
          <w:bCs/>
          <w:i/>
          <w:iCs/>
          <w:highlight w:val="yellow"/>
        </w:rPr>
        <w:t>C</w:t>
      </w:r>
      <w:r w:rsidR="00151680" w:rsidRPr="00CC4F9F">
        <w:rPr>
          <w:b/>
          <w:bCs/>
          <w:i/>
          <w:iCs/>
          <w:highlight w:val="yellow"/>
        </w:rPr>
        <w:t>lause </w:t>
      </w:r>
      <w:r w:rsidR="006D7EB7" w:rsidRPr="00CC4F9F">
        <w:rPr>
          <w:b/>
          <w:bCs/>
          <w:i/>
          <w:iCs/>
          <w:highlight w:val="yellow"/>
        </w:rPr>
        <w:fldChar w:fldCharType="begin"/>
      </w:r>
      <w:r w:rsidR="006D7EB7" w:rsidRPr="00CC4F9F">
        <w:rPr>
          <w:b/>
          <w:bCs/>
          <w:i/>
          <w:iCs/>
          <w:highlight w:val="yellow"/>
        </w:rPr>
        <w:instrText xml:space="preserve"> REF _Ref91768707 \w \h </w:instrText>
      </w:r>
      <w:r w:rsidR="00F85B48" w:rsidRPr="00CC4F9F">
        <w:rPr>
          <w:b/>
          <w:bCs/>
          <w:i/>
          <w:iCs/>
          <w:highlight w:val="yellow"/>
        </w:rPr>
        <w:instrText xml:space="preserve"> \* MERGEFORMAT </w:instrText>
      </w:r>
      <w:r w:rsidR="006D7EB7" w:rsidRPr="00CC4F9F">
        <w:rPr>
          <w:b/>
          <w:bCs/>
          <w:i/>
          <w:iCs/>
          <w:highlight w:val="yellow"/>
        </w:rPr>
      </w:r>
      <w:r w:rsidR="006D7EB7" w:rsidRPr="00CC4F9F">
        <w:rPr>
          <w:b/>
          <w:bCs/>
          <w:i/>
          <w:iCs/>
          <w:highlight w:val="yellow"/>
        </w:rPr>
        <w:fldChar w:fldCharType="separate"/>
      </w:r>
      <w:r w:rsidR="00DA3FF9">
        <w:rPr>
          <w:b/>
          <w:bCs/>
          <w:i/>
          <w:iCs/>
          <w:highlight w:val="yellow"/>
        </w:rPr>
        <w:t>33.10</w:t>
      </w:r>
      <w:r w:rsidR="006D7EB7" w:rsidRPr="00CC4F9F">
        <w:rPr>
          <w:b/>
          <w:bCs/>
          <w:i/>
          <w:iCs/>
          <w:highlight w:val="yellow"/>
        </w:rPr>
        <w:fldChar w:fldCharType="end"/>
      </w:r>
      <w:r w:rsidR="00D05E46" w:rsidRPr="00CC4F9F">
        <w:rPr>
          <w:b/>
          <w:bCs/>
          <w:i/>
          <w:iCs/>
          <w:highlight w:val="yellow"/>
        </w:rPr>
        <w:t xml:space="preserve"> is included or </w:t>
      </w:r>
      <w:r w:rsidR="00151680" w:rsidRPr="00CC4F9F">
        <w:rPr>
          <w:b/>
          <w:bCs/>
          <w:i/>
          <w:iCs/>
          <w:highlight w:val="yellow"/>
        </w:rPr>
        <w:t>Clause </w:t>
      </w:r>
      <w:r w:rsidR="006D7EB7" w:rsidRPr="00CC4F9F">
        <w:rPr>
          <w:b/>
          <w:bCs/>
          <w:i/>
          <w:iCs/>
          <w:highlight w:val="yellow"/>
        </w:rPr>
        <w:fldChar w:fldCharType="begin"/>
      </w:r>
      <w:r w:rsidR="006D7EB7" w:rsidRPr="00CC4F9F">
        <w:rPr>
          <w:b/>
          <w:bCs/>
          <w:i/>
          <w:iCs/>
          <w:highlight w:val="yellow"/>
        </w:rPr>
        <w:instrText xml:space="preserve"> REF _Ref91768707 \w \h </w:instrText>
      </w:r>
      <w:r w:rsidR="00F85B48" w:rsidRPr="00CC4F9F">
        <w:rPr>
          <w:b/>
          <w:bCs/>
          <w:i/>
          <w:iCs/>
          <w:highlight w:val="yellow"/>
        </w:rPr>
        <w:instrText xml:space="preserve"> \* MERGEFORMAT </w:instrText>
      </w:r>
      <w:r w:rsidR="006D7EB7" w:rsidRPr="00CC4F9F">
        <w:rPr>
          <w:b/>
          <w:bCs/>
          <w:i/>
          <w:iCs/>
          <w:highlight w:val="yellow"/>
        </w:rPr>
      </w:r>
      <w:r w:rsidR="006D7EB7" w:rsidRPr="00CC4F9F">
        <w:rPr>
          <w:b/>
          <w:bCs/>
          <w:i/>
          <w:iCs/>
          <w:highlight w:val="yellow"/>
        </w:rPr>
        <w:fldChar w:fldCharType="separate"/>
      </w:r>
      <w:r w:rsidR="00DA3FF9">
        <w:rPr>
          <w:b/>
          <w:bCs/>
          <w:i/>
          <w:iCs/>
          <w:highlight w:val="yellow"/>
        </w:rPr>
        <w:t>33.10</w:t>
      </w:r>
      <w:r w:rsidR="006D7EB7" w:rsidRPr="00CC4F9F">
        <w:rPr>
          <w:b/>
          <w:bCs/>
          <w:i/>
          <w:iCs/>
          <w:highlight w:val="yellow"/>
        </w:rPr>
        <w:fldChar w:fldCharType="end"/>
      </w:r>
      <w:r w:rsidR="00D05E46" w:rsidRPr="00CC4F9F">
        <w:rPr>
          <w:b/>
          <w:bCs/>
          <w:i/>
          <w:iCs/>
          <w:highlight w:val="yellow"/>
        </w:rPr>
        <w:t>]</w:t>
      </w:r>
      <w:r>
        <w:t xml:space="preserve"> the Authority may by notice:</w:t>
      </w:r>
      <w:bookmarkEnd w:id="1224"/>
    </w:p>
    <w:p w14:paraId="4E4D9DAA" w14:textId="77777777" w:rsidR="00CF448B" w:rsidRDefault="00CF448B" w:rsidP="00092D9C">
      <w:pPr>
        <w:pStyle w:val="Level3"/>
      </w:pPr>
      <w:r>
        <w:t>require the Supplier to remove from performance of the Contract any Sub-Contractor, Supplier Personnel or other persons associated with it whose acts or omissions have caused the Default; or</w:t>
      </w:r>
    </w:p>
    <w:p w14:paraId="12A66DAF" w14:textId="04920EFB" w:rsidR="00CF448B" w:rsidRPr="00F50D74" w:rsidRDefault="00CF448B" w:rsidP="00092D9C">
      <w:pPr>
        <w:pStyle w:val="Level3"/>
      </w:pPr>
      <w:bookmarkStart w:id="1225" w:name="_Ref141083218"/>
      <w:r>
        <w:t>immediately terminate the Contract</w:t>
      </w:r>
      <w:r w:rsidR="00A84FB1" w:rsidRPr="00A84FB1">
        <w:t xml:space="preserve"> in accordance with </w:t>
      </w:r>
      <w:r w:rsidR="00151680">
        <w:t>Clause </w:t>
      </w:r>
      <w:r w:rsidR="00A84FB1">
        <w:fldChar w:fldCharType="begin"/>
      </w:r>
      <w:r w:rsidR="00A84FB1">
        <w:instrText xml:space="preserve"> REF _9kR3WTrAG88IOJEDmhmfTiC85zt3tb6F7929IEK \w \h </w:instrText>
      </w:r>
      <w:r w:rsidR="00A84FB1">
        <w:fldChar w:fldCharType="separate"/>
      </w:r>
      <w:r w:rsidR="00DA3FF9">
        <w:t>31.1.2</w:t>
      </w:r>
      <w:r w:rsidR="00A84FB1">
        <w:fldChar w:fldCharType="end"/>
      </w:r>
      <w:r>
        <w:t>.</w:t>
      </w:r>
      <w:bookmarkEnd w:id="1225"/>
    </w:p>
    <w:p w14:paraId="2F765CA3" w14:textId="1F81278E" w:rsidR="00981ACA" w:rsidRPr="00172C9E" w:rsidRDefault="00981ACA" w:rsidP="00172C9E">
      <w:pPr>
        <w:pStyle w:val="Sub-heading"/>
      </w:pPr>
      <w:r>
        <w:t>Whistleblowing</w:t>
      </w:r>
    </w:p>
    <w:p w14:paraId="5E0FAB42" w14:textId="1F7AFE8F" w:rsidR="00980188" w:rsidRDefault="00980188" w:rsidP="00980188">
      <w:pPr>
        <w:pStyle w:val="Level2"/>
        <w:keepNext/>
      </w:pPr>
      <w:bookmarkStart w:id="1226" w:name="_Ref80112126"/>
      <w:r>
        <w:t>As soon as it is aware of it the Supplier and Supplier Personnel must report to the Authority any actual or suspected breach of:</w:t>
      </w:r>
      <w:bookmarkEnd w:id="1226"/>
      <w:r>
        <w:t xml:space="preserve"> </w:t>
      </w:r>
    </w:p>
    <w:p w14:paraId="6AF6C71D" w14:textId="52A0F9ED" w:rsidR="00980188" w:rsidRDefault="00980188" w:rsidP="00092D9C">
      <w:pPr>
        <w:pStyle w:val="Level3"/>
      </w:pPr>
      <w:r>
        <w:t>Law</w:t>
      </w:r>
      <w:r w:rsidR="005D61E9">
        <w:t>;</w:t>
      </w:r>
      <w:r>
        <w:t xml:space="preserve"> </w:t>
      </w:r>
    </w:p>
    <w:p w14:paraId="5265ED50" w14:textId="61505F8D" w:rsidR="00980188" w:rsidRDefault="00151680" w:rsidP="00092D9C">
      <w:pPr>
        <w:pStyle w:val="Level3"/>
      </w:pPr>
      <w:r>
        <w:t>Clauses </w:t>
      </w:r>
      <w:r w:rsidR="00980188">
        <w:fldChar w:fldCharType="begin"/>
      </w:r>
      <w:r w:rsidR="00980188">
        <w:instrText xml:space="preserve"> REF _Ref77854298 \r \h </w:instrText>
      </w:r>
      <w:r w:rsidR="00092D9C">
        <w:instrText xml:space="preserve"> \* MERGEFORMAT </w:instrText>
      </w:r>
      <w:r w:rsidR="00980188">
        <w:fldChar w:fldCharType="separate"/>
      </w:r>
      <w:r w:rsidR="00DA3FF9">
        <w:t>33.1</w:t>
      </w:r>
      <w:r w:rsidR="00980188">
        <w:fldChar w:fldCharType="end"/>
      </w:r>
      <w:r w:rsidR="00980188">
        <w:t xml:space="preserve"> to </w:t>
      </w:r>
      <w:r w:rsidR="00553183">
        <w:fldChar w:fldCharType="begin"/>
      </w:r>
      <w:r w:rsidR="00553183">
        <w:instrText xml:space="preserve"> REF _Ref77854321 \r \h </w:instrText>
      </w:r>
      <w:r w:rsidR="00092D9C">
        <w:instrText xml:space="preserve"> \* MERGEFORMAT </w:instrText>
      </w:r>
      <w:r w:rsidR="00553183">
        <w:fldChar w:fldCharType="separate"/>
      </w:r>
      <w:r w:rsidR="00DA3FF9">
        <w:t>33.8</w:t>
      </w:r>
      <w:r w:rsidR="00553183">
        <w:fldChar w:fldCharType="end"/>
      </w:r>
      <w:r w:rsidR="00CF448B">
        <w:t xml:space="preserve"> or </w:t>
      </w:r>
      <w:r w:rsidR="00CF448B">
        <w:fldChar w:fldCharType="begin"/>
      </w:r>
      <w:r w:rsidR="00CF448B">
        <w:instrText xml:space="preserve"> REF _Ref80109167 \r \h </w:instrText>
      </w:r>
      <w:r w:rsidR="00092D9C">
        <w:instrText xml:space="preserve"> \* MERGEFORMAT </w:instrText>
      </w:r>
      <w:r w:rsidR="00CF448B">
        <w:fldChar w:fldCharType="separate"/>
      </w:r>
      <w:r w:rsidR="00DA3FF9">
        <w:t>33.14</w:t>
      </w:r>
      <w:r w:rsidR="00CF448B">
        <w:fldChar w:fldCharType="end"/>
      </w:r>
      <w:r w:rsidR="005D61E9">
        <w:t>; or</w:t>
      </w:r>
    </w:p>
    <w:p w14:paraId="54833384" w14:textId="2114FB6B" w:rsidR="00980188" w:rsidRDefault="00151680" w:rsidP="00092D9C">
      <w:pPr>
        <w:pStyle w:val="Level3"/>
      </w:pPr>
      <w:r>
        <w:t>Clause </w:t>
      </w:r>
      <w:r w:rsidR="00980188">
        <w:fldChar w:fldCharType="begin"/>
      </w:r>
      <w:r w:rsidR="00980188">
        <w:instrText xml:space="preserve"> REF _Ref77854411 \r \h </w:instrText>
      </w:r>
      <w:r w:rsidR="00980188">
        <w:fldChar w:fldCharType="separate"/>
      </w:r>
      <w:r w:rsidR="00DA3FF9">
        <w:t>37</w:t>
      </w:r>
      <w:r w:rsidR="00980188">
        <w:fldChar w:fldCharType="end"/>
      </w:r>
      <w:r w:rsidR="00980188">
        <w:t xml:space="preserve">. </w:t>
      </w:r>
    </w:p>
    <w:p w14:paraId="48175941" w14:textId="05FC2736" w:rsidR="00BF649D" w:rsidRPr="00126CC5" w:rsidRDefault="00980188" w:rsidP="00126CC5">
      <w:pPr>
        <w:pStyle w:val="Level2"/>
        <w:keepNext/>
      </w:pPr>
      <w:bookmarkStart w:id="1227" w:name="_Ref80109167"/>
      <w:r>
        <w:t xml:space="preserve">The Supplier must not retaliate against any of the Supplier Personnel who in good faith reports a breach listed in this </w:t>
      </w:r>
      <w:r w:rsidR="00151680">
        <w:t>Clause</w:t>
      </w:r>
      <w:r w:rsidR="00051C88">
        <w:t xml:space="preserve"> </w:t>
      </w:r>
      <w:r>
        <w:t>to the Authority or a Prescribed Person.</w:t>
      </w:r>
      <w:bookmarkEnd w:id="1202"/>
      <w:bookmarkEnd w:id="1227"/>
    </w:p>
    <w:p w14:paraId="42C7ED47" w14:textId="7CC6A476" w:rsidR="00E716A5" w:rsidRDefault="00F85B48" w:rsidP="00E716A5">
      <w:pPr>
        <w:pStyle w:val="Level1"/>
        <w:keepNext/>
      </w:pPr>
      <w:bookmarkStart w:id="1228" w:name="_Toc89699627"/>
      <w:bookmarkStart w:id="1229" w:name="_Toc141194888"/>
      <w:r>
        <w:t>Assignment and Novation</w:t>
      </w:r>
      <w:bookmarkEnd w:id="1228"/>
      <w:bookmarkEnd w:id="1229"/>
    </w:p>
    <w:p w14:paraId="0AE699DC" w14:textId="23E02985" w:rsidR="00E716A5" w:rsidRDefault="00E716A5" w:rsidP="00E716A5">
      <w:pPr>
        <w:pStyle w:val="Level2"/>
      </w:pPr>
      <w:r>
        <w:t xml:space="preserve">The Supplier shall not assign, novate or otherwise dispose of or create any trust in relation to any or all of its rights, obligations or liabilities under this </w:t>
      </w:r>
      <w:r w:rsidR="000A48F3">
        <w:t>Contract</w:t>
      </w:r>
      <w:r>
        <w:t xml:space="preserve"> without the prior written consent of the Authority.</w:t>
      </w:r>
    </w:p>
    <w:p w14:paraId="4BA930F6" w14:textId="69A59DF1" w:rsidR="00E716A5" w:rsidRDefault="00E716A5" w:rsidP="00E716A5">
      <w:pPr>
        <w:pStyle w:val="Level2"/>
      </w:pPr>
      <w:bookmarkStart w:id="1230" w:name="_Ref_ContractCompanion_9kb9Ur4A9"/>
      <w:bookmarkStart w:id="1231" w:name="_9kR3WTrAG88EFEHHfSkEPF3zA58PJw9A6FGRC3J"/>
      <w:r>
        <w:t xml:space="preserve">The Authority may at its discretion assign, novate or otherwise dispose of any or all of its rights, obligations and liabilities under this </w:t>
      </w:r>
      <w:r w:rsidR="000A48F3">
        <w:t>Contract</w:t>
      </w:r>
      <w:r>
        <w:t xml:space="preserve"> and/or any associated licences to:</w:t>
      </w:r>
      <w:bookmarkEnd w:id="1230"/>
      <w:bookmarkEnd w:id="1231"/>
    </w:p>
    <w:p w14:paraId="34C8355E" w14:textId="60DFDE12" w:rsidR="00E716A5" w:rsidRDefault="00E716A5" w:rsidP="00092D9C">
      <w:pPr>
        <w:pStyle w:val="Level3"/>
      </w:pPr>
      <w:r>
        <w:t xml:space="preserve">any </w:t>
      </w:r>
      <w:r w:rsidR="00A84FB1">
        <w:t>Crown</w:t>
      </w:r>
      <w:r>
        <w:t xml:space="preserve"> Body; or</w:t>
      </w:r>
    </w:p>
    <w:p w14:paraId="7FB4357B" w14:textId="075743D7" w:rsidR="00E716A5" w:rsidRDefault="00E716A5" w:rsidP="00092D9C">
      <w:pPr>
        <w:pStyle w:val="Level3"/>
      </w:pPr>
      <w:r>
        <w:t xml:space="preserve">to a body other than a </w:t>
      </w:r>
      <w:r w:rsidR="00A84FB1">
        <w:t>Crown</w:t>
      </w:r>
      <w:r>
        <w:t xml:space="preserve"> Body (including any private sector body) which performs any of the functions that previously had been performed by the Authority,</w:t>
      </w:r>
    </w:p>
    <w:p w14:paraId="3F74A3D3" w14:textId="75C73527" w:rsidR="00E716A5" w:rsidRDefault="00E716A5" w:rsidP="00E716A5">
      <w:pPr>
        <w:pStyle w:val="StdBodyText2"/>
      </w:pPr>
      <w:r>
        <w:t xml:space="preserve">and the Supplier shall, at the Authority’s request, enter into a novation agreement in such form as the Authority shall reasonably specify in order to enable the Authority to exercise its rights pursuant to this </w:t>
      </w:r>
      <w:bookmarkStart w:id="1232" w:name="_9kMHG5YVtCIAAGHGJJhUmGRH51C7ARLyBC8HITE"/>
      <w:r w:rsidR="00151680">
        <w:t>Clause </w:t>
      </w:r>
      <w:r w:rsidR="00301C0B">
        <w:fldChar w:fldCharType="begin"/>
      </w:r>
      <w:r w:rsidR="00301C0B">
        <w:instrText xml:space="preserve"> REF _Ref_ContractCompanion_9kb9Ur4A9 \n \h \t \* MERGEFORMAT </w:instrText>
      </w:r>
      <w:r w:rsidR="00301C0B">
        <w:fldChar w:fldCharType="separate"/>
      </w:r>
      <w:r w:rsidR="00DA3FF9">
        <w:t>34.2</w:t>
      </w:r>
      <w:r w:rsidR="00301C0B">
        <w:fldChar w:fldCharType="end"/>
      </w:r>
      <w:bookmarkEnd w:id="1232"/>
      <w:r>
        <w:t>.</w:t>
      </w:r>
    </w:p>
    <w:p w14:paraId="78BD9E1B" w14:textId="547E9865" w:rsidR="00E716A5" w:rsidRDefault="00E716A5" w:rsidP="00E716A5">
      <w:pPr>
        <w:pStyle w:val="Level2"/>
      </w:pPr>
      <w:r>
        <w:t xml:space="preserve">A change in the legal status of the Authority such that it ceases to be a </w:t>
      </w:r>
      <w:r w:rsidR="00A84FB1">
        <w:t>Crown</w:t>
      </w:r>
      <w:r>
        <w:t xml:space="preserve"> Body shall not (subject to </w:t>
      </w:r>
      <w:bookmarkStart w:id="1233" w:name="_9kMHG5YVtCIAAGDCJLYHz2oITJ73E9CTB6PG5BO"/>
      <w:r w:rsidR="00151680">
        <w:t>Clause </w:t>
      </w:r>
      <w:r w:rsidR="00301C0B">
        <w:fldChar w:fldCharType="begin"/>
      </w:r>
      <w:r w:rsidR="00301C0B">
        <w:instrText xml:space="preserve"> REF _Ref_ContractCompanion_9kb9Ur49E \n \h \t \* MERGEFORMAT </w:instrText>
      </w:r>
      <w:r w:rsidR="00301C0B">
        <w:fldChar w:fldCharType="separate"/>
      </w:r>
      <w:r w:rsidR="00DA3FF9">
        <w:t>34.4</w:t>
      </w:r>
      <w:r w:rsidR="00301C0B">
        <w:fldChar w:fldCharType="end"/>
      </w:r>
      <w:bookmarkEnd w:id="1233"/>
      <w:r>
        <w:t xml:space="preserve">) affect the validity of this </w:t>
      </w:r>
      <w:r w:rsidR="000A48F3">
        <w:t>Contract</w:t>
      </w:r>
      <w:r>
        <w:t xml:space="preserve"> and this </w:t>
      </w:r>
      <w:r w:rsidR="000A48F3">
        <w:t>Contract</w:t>
      </w:r>
      <w:r>
        <w:t xml:space="preserve"> shall be binding on any successor body to the Authority.</w:t>
      </w:r>
    </w:p>
    <w:p w14:paraId="1D676474" w14:textId="2099435F" w:rsidR="00E716A5" w:rsidRDefault="00E716A5" w:rsidP="00E716A5">
      <w:pPr>
        <w:pStyle w:val="Level2"/>
      </w:pPr>
      <w:bookmarkStart w:id="1234" w:name="_Ref_ContractCompanion_9kb9Ur49E"/>
      <w:bookmarkStart w:id="1235" w:name="_9kR3WTrAG88EBAHJWFx0mGRH51C7AR94NE39MNK"/>
      <w:bookmarkStart w:id="1236" w:name="_9kR3WTrAH98ECBHJWFx0mGRH51C7AR94NE39MNK"/>
      <w:r>
        <w:t xml:space="preserve">If the Authority assigns, novates or otherwise disposes of any of its rights, obligations or liabilities under this </w:t>
      </w:r>
      <w:r w:rsidR="000A48F3">
        <w:t>Contract</w:t>
      </w:r>
      <w:r>
        <w:t xml:space="preserve"> to a body which is not a </w:t>
      </w:r>
      <w:r w:rsidR="00A84FB1">
        <w:t>Crown</w:t>
      </w:r>
      <w:r>
        <w:t xml:space="preserve"> Body or if a body which is not a </w:t>
      </w:r>
      <w:r w:rsidR="00A84FB1">
        <w:t>Crown</w:t>
      </w:r>
      <w:r>
        <w:t xml:space="preserve"> Body succeeds the Authority (any such body a “</w:t>
      </w:r>
      <w:r w:rsidRPr="00E716A5">
        <w:rPr>
          <w:rStyle w:val="StdBodyTextBoldChar"/>
        </w:rPr>
        <w:t>Successor Body</w:t>
      </w:r>
      <w:r>
        <w:t xml:space="preserve">”), the Supplier shall have the right to terminate for an Insolvency Event affecting the Successor Body identical to the right of termination of the Authority under limb </w:t>
      </w:r>
      <w:r w:rsidR="00142E3D">
        <w:t>(k)</w:t>
      </w:r>
      <w:r>
        <w:t xml:space="preserve"> of the definition of Supplier Termination Event (as if references in that limb </w:t>
      </w:r>
      <w:r w:rsidR="00142E3D">
        <w:t>(k)</w:t>
      </w:r>
      <w:r>
        <w:t xml:space="preserve"> to the Supplier and the Guarantor were references to the Successor Body)</w:t>
      </w:r>
      <w:r w:rsidR="00A84FB1" w:rsidRPr="00A84FB1">
        <w:t xml:space="preserve"> and the consequences of termination set out in </w:t>
      </w:r>
      <w:r w:rsidR="00151680">
        <w:t>Clause </w:t>
      </w:r>
      <w:r w:rsidR="00A84FB1">
        <w:fldChar w:fldCharType="begin"/>
      </w:r>
      <w:r w:rsidR="00A84FB1">
        <w:instrText xml:space="preserve"> REF _Ref141083754 \w \h </w:instrText>
      </w:r>
      <w:r w:rsidR="00A84FB1">
        <w:fldChar w:fldCharType="separate"/>
      </w:r>
      <w:r w:rsidR="00DA3FF9">
        <w:t>32.3</w:t>
      </w:r>
      <w:r w:rsidR="00A84FB1">
        <w:fldChar w:fldCharType="end"/>
      </w:r>
      <w:r w:rsidR="00A84FB1" w:rsidRPr="00A84FB1">
        <w:t xml:space="preserve"> shall apply</w:t>
      </w:r>
      <w:r>
        <w:t>.</w:t>
      </w:r>
      <w:bookmarkEnd w:id="1234"/>
      <w:bookmarkEnd w:id="1235"/>
      <w:bookmarkEnd w:id="1236"/>
    </w:p>
    <w:p w14:paraId="22856652" w14:textId="7CE19BEB" w:rsidR="00E716A5" w:rsidRDefault="00F85B48" w:rsidP="00C553F6">
      <w:pPr>
        <w:pStyle w:val="Level1"/>
        <w:keepNext/>
      </w:pPr>
      <w:bookmarkStart w:id="1237" w:name="_Ref_ContractCompanion_9kb9Ur17F"/>
      <w:bookmarkStart w:id="1238" w:name="_9kR3WTrAG85CCaQx1n7JJPt4rDA7415vDOPP6FO"/>
      <w:bookmarkStart w:id="1239" w:name="_9kR3WTr299CMGbQx1n7JJPt4rDA7415vDOPP6FO"/>
      <w:bookmarkStart w:id="1240" w:name="_Toc89699628"/>
      <w:bookmarkStart w:id="1241" w:name="_Toc141194889"/>
      <w:r>
        <w:t>Waiver and Cumulative Remedies</w:t>
      </w:r>
      <w:bookmarkEnd w:id="1237"/>
      <w:bookmarkEnd w:id="1238"/>
      <w:bookmarkEnd w:id="1239"/>
      <w:bookmarkEnd w:id="1240"/>
      <w:bookmarkEnd w:id="1241"/>
    </w:p>
    <w:p w14:paraId="72B329C2" w14:textId="5003259C" w:rsidR="00E716A5" w:rsidRDefault="00E716A5" w:rsidP="00E716A5">
      <w:pPr>
        <w:pStyle w:val="Level2"/>
      </w:pPr>
      <w:r>
        <w:t xml:space="preserve">The rights and remedies under this </w:t>
      </w:r>
      <w:r w:rsidR="000A48F3">
        <w:t>Contract</w:t>
      </w:r>
      <w:r>
        <w:t xml:space="preserve"> may be waived only by notice and in a manner that expressly states that a waiver is intended. A failure or delay by a Party in ascertaining or exercising a right or remedy provided under this </w:t>
      </w:r>
      <w:r w:rsidR="000A48F3">
        <w:t>Contract</w:t>
      </w:r>
      <w:r>
        <w:t xml:space="preserve">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5E55ECBD" w14:textId="17BFD17D" w:rsidR="00E716A5" w:rsidRDefault="00E716A5" w:rsidP="00E716A5">
      <w:pPr>
        <w:pStyle w:val="Level2"/>
      </w:pPr>
      <w:r>
        <w:t xml:space="preserve">Unless otherwise provided in this </w:t>
      </w:r>
      <w:r w:rsidR="000A48F3">
        <w:t>Contract</w:t>
      </w:r>
      <w:r>
        <w:t xml:space="preserve">, rights and remedies under this </w:t>
      </w:r>
      <w:r w:rsidR="000A48F3">
        <w:t>Contract</w:t>
      </w:r>
      <w:r>
        <w:t xml:space="preserve"> are cumulative and do not exclude any rights or remedies provided by law, in equity or otherwise.</w:t>
      </w:r>
    </w:p>
    <w:p w14:paraId="2167F2D7" w14:textId="79E3E29E" w:rsidR="00E716A5" w:rsidRDefault="00F85B48" w:rsidP="00C553F6">
      <w:pPr>
        <w:pStyle w:val="Level1"/>
        <w:keepNext/>
      </w:pPr>
      <w:bookmarkStart w:id="1242" w:name="_Ref_ContractCompanion_9kb9Ur17C"/>
      <w:bookmarkStart w:id="1243" w:name="_9kR3WTrAG85BIhQx1n7JJQp3yv4D9FKF6FMDJM8"/>
      <w:bookmarkStart w:id="1244" w:name="_9kR3WTr299CMFaQx1n7JJQp3yv4D9FKF6FMDJM8"/>
      <w:bookmarkStart w:id="1245" w:name="_Toc89699629"/>
      <w:bookmarkStart w:id="1246" w:name="_Toc141194890"/>
      <w:r>
        <w:t>Relationship of the Parties</w:t>
      </w:r>
      <w:bookmarkEnd w:id="1242"/>
      <w:bookmarkEnd w:id="1243"/>
      <w:bookmarkEnd w:id="1244"/>
      <w:bookmarkEnd w:id="1245"/>
      <w:bookmarkEnd w:id="1246"/>
    </w:p>
    <w:p w14:paraId="2BDBF654" w14:textId="662D15DC" w:rsidR="00E716A5" w:rsidRDefault="00E716A5" w:rsidP="00521031">
      <w:pPr>
        <w:pStyle w:val="Level2"/>
      </w:pPr>
      <w:r>
        <w:t xml:space="preserve">Except as expressly provided otherwise in this </w:t>
      </w:r>
      <w:r w:rsidR="000A48F3">
        <w:t>Contract</w:t>
      </w:r>
      <w:r>
        <w:t xml:space="preserve">, nothing in this </w:t>
      </w:r>
      <w:r w:rsidR="000A48F3">
        <w:t>Contract</w:t>
      </w:r>
      <w:r>
        <w:t xml:space="preserve">, nor any actions taken by the Parties pursuant to this </w:t>
      </w:r>
      <w:r w:rsidR="000A48F3">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3085AE49" w14:textId="0D2CD23C" w:rsidR="00E716A5" w:rsidRDefault="00F85B48" w:rsidP="00C553F6">
      <w:pPr>
        <w:pStyle w:val="Level1"/>
        <w:keepNext/>
      </w:pPr>
      <w:bookmarkStart w:id="1247" w:name="_Ref77854392"/>
      <w:bookmarkStart w:id="1248" w:name="_Ref77854411"/>
      <w:bookmarkStart w:id="1249" w:name="_Toc89699630"/>
      <w:bookmarkStart w:id="1250" w:name="_Toc141194891"/>
      <w:bookmarkStart w:id="1251" w:name="_Hlk80113828"/>
      <w:r>
        <w:t>Prevention of Fraud and Bribery</w:t>
      </w:r>
      <w:bookmarkEnd w:id="1247"/>
      <w:bookmarkEnd w:id="1248"/>
      <w:bookmarkEnd w:id="1249"/>
      <w:bookmarkEnd w:id="1250"/>
    </w:p>
    <w:p w14:paraId="137C0216" w14:textId="77777777" w:rsidR="00E716A5" w:rsidRDefault="00E716A5" w:rsidP="00E716A5">
      <w:pPr>
        <w:pStyle w:val="Level2"/>
      </w:pPr>
      <w:bookmarkStart w:id="1252" w:name="_Ref_ContractCompanion_9kb9Ur49B"/>
      <w:bookmarkStart w:id="1253" w:name="_9kR3WTrAG88DHHKJeSkWhB74ys2G43H79A6MSA6"/>
      <w:bookmarkEnd w:id="1251"/>
      <w:r>
        <w:t>The Supplier represents and warrants that neither it, nor to the best of its knowledge any Supplier Personnel, have at any time prior to the Effective Date:</w:t>
      </w:r>
      <w:bookmarkEnd w:id="1252"/>
      <w:bookmarkEnd w:id="1253"/>
    </w:p>
    <w:p w14:paraId="1768B81F" w14:textId="77777777" w:rsidR="00E716A5" w:rsidRDefault="00E716A5" w:rsidP="00092D9C">
      <w:pPr>
        <w:pStyle w:val="Level3"/>
      </w:pPr>
      <w:r>
        <w:t>committed a Prohibited Act or been formally notified that it is subject to an investigation or prosecution which relates to an alleged Prohibited Act; and/or</w:t>
      </w:r>
    </w:p>
    <w:p w14:paraId="276C4498" w14:textId="77777777" w:rsidR="00E716A5" w:rsidRDefault="00E716A5" w:rsidP="00092D9C">
      <w:pPr>
        <w:pStyle w:val="Level3"/>
      </w:pPr>
      <w:r>
        <w:t>been listed by any government department or agency as being debarred, suspended, proposed for suspension or debarment, or otherwise ineligible for participation in government procurement programmes or contracts on the grounds of a Prohibited Act.</w:t>
      </w:r>
    </w:p>
    <w:p w14:paraId="7F90520F" w14:textId="6AAC82B8" w:rsidR="00E716A5" w:rsidRDefault="00E716A5" w:rsidP="00C553F6">
      <w:pPr>
        <w:pStyle w:val="Level2"/>
        <w:keepNext/>
      </w:pPr>
      <w:bookmarkStart w:id="1254" w:name="_Ref_ContractCompanion_9kb9Ur498"/>
      <w:bookmarkStart w:id="1255" w:name="_9kR3WTrAG88DEEKKfSkWhB74ys2H8rw8BFMCETI"/>
      <w:r>
        <w:t xml:space="preserve">The Supplier shall not during the term of this </w:t>
      </w:r>
      <w:r w:rsidR="000A48F3">
        <w:t>Contract</w:t>
      </w:r>
      <w:r>
        <w:t>:</w:t>
      </w:r>
      <w:bookmarkEnd w:id="1254"/>
      <w:bookmarkEnd w:id="1255"/>
    </w:p>
    <w:p w14:paraId="5EA8F74B" w14:textId="77777777" w:rsidR="00E716A5" w:rsidRDefault="00E716A5" w:rsidP="00092D9C">
      <w:pPr>
        <w:pStyle w:val="Level3"/>
      </w:pPr>
      <w:r>
        <w:t>commit a Prohibited Act; and/or</w:t>
      </w:r>
    </w:p>
    <w:p w14:paraId="1323DD2D" w14:textId="77777777" w:rsidR="00E716A5" w:rsidRDefault="00E716A5" w:rsidP="00092D9C">
      <w:pPr>
        <w:pStyle w:val="Level3"/>
      </w:pPr>
      <w:r>
        <w:t>do or suffer anything to be done which would cause the Authority or any of the Authority’s employees, consultants, contractors, sub-contractors or agents to contravene any of the Relevant Requirements or otherwise incur any liability in relation to the Relevant Requirements.</w:t>
      </w:r>
    </w:p>
    <w:p w14:paraId="61E8D486" w14:textId="26142E98" w:rsidR="00E716A5" w:rsidRDefault="00E716A5" w:rsidP="00C553F6">
      <w:pPr>
        <w:pStyle w:val="Level2"/>
        <w:keepNext/>
      </w:pPr>
      <w:r>
        <w:t xml:space="preserve">The Supplier shall during the term of this </w:t>
      </w:r>
      <w:r w:rsidR="000A48F3">
        <w:t>Contract</w:t>
      </w:r>
      <w:r>
        <w:t>:</w:t>
      </w:r>
    </w:p>
    <w:p w14:paraId="3C2DF5F7" w14:textId="77777777" w:rsidR="00E716A5" w:rsidRDefault="00E716A5" w:rsidP="00092D9C">
      <w:pPr>
        <w:pStyle w:val="Level3"/>
      </w:pPr>
      <w:bookmarkStart w:id="1256" w:name="_9kR3WTrAG88DBBKLncvBudpx550ur5H5v9237zA"/>
      <w:bookmarkStart w:id="1257" w:name="_Ref_ContractCompanion_9kb9Ur48E"/>
      <w:r>
        <w:t>establish, maintain and enforce, and require that its Sub-contractors establish, maintain and enforce, policies and procedures which are adequate to ensure compliance with the Relevant Requirements and prevent the occurrence of a Prohibited Act;</w:t>
      </w:r>
      <w:bookmarkEnd w:id="1256"/>
      <w:r>
        <w:t xml:space="preserve"> </w:t>
      </w:r>
      <w:bookmarkEnd w:id="1257"/>
    </w:p>
    <w:p w14:paraId="4A41E40A" w14:textId="77777777" w:rsidR="00E716A5" w:rsidRDefault="00E716A5" w:rsidP="00092D9C">
      <w:pPr>
        <w:pStyle w:val="Level3"/>
      </w:pPr>
      <w:r>
        <w:t xml:space="preserve">have in place reasonable prevention measures (as defined in </w:t>
      </w:r>
      <w:bookmarkStart w:id="1258" w:name="_9kR3WTr2CC4DF0rcszv16OPP"/>
      <w:r>
        <w:t>sections 45(3)</w:t>
      </w:r>
      <w:bookmarkEnd w:id="1258"/>
      <w:r>
        <w:t xml:space="preserve"> and </w:t>
      </w:r>
      <w:bookmarkStart w:id="1259" w:name="_9kR3WTr2CC4DGDIJ"/>
      <w:r>
        <w:t>46(4)</w:t>
      </w:r>
      <w:bookmarkEnd w:id="1259"/>
      <w:r>
        <w:t xml:space="preserve"> of the Criminal </w:t>
      </w:r>
      <w:bookmarkStart w:id="1260" w:name="_9kR3WTr277DLGPCrklogF8yPKKS"/>
      <w:r>
        <w:t>Finance Act 2017</w:t>
      </w:r>
      <w:bookmarkEnd w:id="1260"/>
      <w:r>
        <w:t xml:space="preserve">) to ensure that Associated Persons of the Supplier do not commit tax evasion facilitation offences as defined under that Act; </w:t>
      </w:r>
    </w:p>
    <w:p w14:paraId="5CD62F45" w14:textId="0AA3C698" w:rsidR="00E716A5" w:rsidRDefault="00E716A5" w:rsidP="00092D9C">
      <w:pPr>
        <w:pStyle w:val="Level3"/>
      </w:pPr>
      <w:r>
        <w:t xml:space="preserve">keep appropriate records of its compliance with its obligations under </w:t>
      </w:r>
      <w:bookmarkStart w:id="1261" w:name="_9kMHG5YVtCIAAFDDMNpexDwfrz772wt7J7xB459"/>
      <w:r w:rsidR="00151680">
        <w:t>Clause </w:t>
      </w:r>
      <w:r w:rsidR="00301C0B">
        <w:fldChar w:fldCharType="begin"/>
      </w:r>
      <w:r w:rsidR="00301C0B">
        <w:instrText xml:space="preserve"> REF _Ref_ContractCompanion_9kb9Ur48E \w \h \t \* MERGEFORMAT </w:instrText>
      </w:r>
      <w:r w:rsidR="00301C0B">
        <w:fldChar w:fldCharType="separate"/>
      </w:r>
      <w:r w:rsidR="00DA3FF9">
        <w:t>37.3.1</w:t>
      </w:r>
      <w:r w:rsidR="00301C0B">
        <w:fldChar w:fldCharType="end"/>
      </w:r>
      <w:bookmarkEnd w:id="1261"/>
      <w:r>
        <w:t xml:space="preserve"> and make such records available to the Authority on request; and</w:t>
      </w:r>
    </w:p>
    <w:p w14:paraId="1FE04987" w14:textId="77777777" w:rsidR="00E716A5" w:rsidRDefault="00E716A5" w:rsidP="00092D9C">
      <w:pPr>
        <w:pStyle w:val="Level3"/>
      </w:pPr>
      <w:r>
        <w:t xml:space="preserve">take account of any guidance about preventing facilitation of tax evasion offences which may be published and updated in accordance with </w:t>
      </w:r>
      <w:bookmarkStart w:id="1262" w:name="_9kR3WTr277DG9aLcszv1IQBx36sOW956810gYD6"/>
      <w:r>
        <w:t>Section 47 of the Criminal Finances Act 2017</w:t>
      </w:r>
      <w:bookmarkEnd w:id="1262"/>
      <w:r>
        <w:t>.</w:t>
      </w:r>
    </w:p>
    <w:p w14:paraId="7A718340" w14:textId="06378B72" w:rsidR="00E716A5" w:rsidRDefault="00E716A5" w:rsidP="00E716A5">
      <w:pPr>
        <w:pStyle w:val="Level2"/>
      </w:pPr>
      <w:bookmarkStart w:id="1263" w:name="_Ref_ContractCompanion_9kb9Ur48B"/>
      <w:bookmarkStart w:id="1264" w:name="_9kR3WTrAG88CHIKMhSkWhB74ys2H8rw868D6y31"/>
      <w:r>
        <w:t xml:space="preserve">The Supplier shall immediately notify the Authority in writing if it becomes aware of any breach of </w:t>
      </w:r>
      <w:bookmarkStart w:id="1265" w:name="_9kMHG5YVtCIAAFJJMLgUmYjD960u4I65J9BC8OU"/>
      <w:r w:rsidR="00151680">
        <w:t>Clause </w:t>
      </w:r>
      <w:r w:rsidR="00301C0B">
        <w:fldChar w:fldCharType="begin"/>
      </w:r>
      <w:r w:rsidR="00301C0B">
        <w:instrText xml:space="preserve"> REF _Ref_ContractCompanion_9kb9Ur49B \n \h \t \* MERGEFORMAT </w:instrText>
      </w:r>
      <w:r w:rsidR="00301C0B">
        <w:fldChar w:fldCharType="separate"/>
      </w:r>
      <w:r w:rsidR="00DA3FF9">
        <w:t>37.1</w:t>
      </w:r>
      <w:r w:rsidR="00301C0B">
        <w:fldChar w:fldCharType="end"/>
      </w:r>
      <w:bookmarkEnd w:id="1265"/>
      <w:r>
        <w:t xml:space="preserve"> and/or </w:t>
      </w:r>
      <w:bookmarkStart w:id="1266" w:name="_9kMHG5YVtCIAAFGGMMhUmYjD960u4JAtyADHOEG"/>
      <w:r w:rsidR="00301C0B">
        <w:fldChar w:fldCharType="begin"/>
      </w:r>
      <w:r w:rsidR="00301C0B">
        <w:instrText xml:space="preserve"> REF _Ref_ContractCompanion_9kb9Ur498 \n \h \t \* MERGEFORMAT </w:instrText>
      </w:r>
      <w:r w:rsidR="00301C0B">
        <w:fldChar w:fldCharType="separate"/>
      </w:r>
      <w:r w:rsidR="00DA3FF9">
        <w:t>37.2</w:t>
      </w:r>
      <w:r w:rsidR="00301C0B">
        <w:fldChar w:fldCharType="end"/>
      </w:r>
      <w:bookmarkEnd w:id="1266"/>
      <w:r>
        <w:t>, or has reason to believe that it has or any of the Supplier Personnel have:</w:t>
      </w:r>
      <w:bookmarkEnd w:id="1263"/>
      <w:bookmarkEnd w:id="1264"/>
    </w:p>
    <w:p w14:paraId="6FC52BD4" w14:textId="77777777" w:rsidR="00E716A5" w:rsidRDefault="00E716A5" w:rsidP="00092D9C">
      <w:pPr>
        <w:pStyle w:val="Level3"/>
      </w:pPr>
      <w:r>
        <w:t xml:space="preserve">been subject to an investigation or prosecution which relates to an alleged Prohibited Act; </w:t>
      </w:r>
    </w:p>
    <w:p w14:paraId="7A2F4E56" w14:textId="77777777" w:rsidR="00E716A5" w:rsidRDefault="00E716A5" w:rsidP="00092D9C">
      <w:pPr>
        <w:pStyle w:val="Level3"/>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03DD2FDC" w14:textId="5E3631CF" w:rsidR="00E716A5" w:rsidRDefault="00E716A5" w:rsidP="00092D9C">
      <w:pPr>
        <w:pStyle w:val="Level3"/>
      </w:pPr>
      <w:r>
        <w:t xml:space="preserve">received a request or demand for any undue financial or other advantage of any kind in connection with the performance of this </w:t>
      </w:r>
      <w:r w:rsidR="000A48F3">
        <w:t>Contract</w:t>
      </w:r>
      <w:r>
        <w:t xml:space="preserve"> or otherwise suspects that any person or Party directly or indirectly connected with this </w:t>
      </w:r>
      <w:r w:rsidR="000A48F3">
        <w:t>Contract</w:t>
      </w:r>
      <w:r>
        <w:t xml:space="preserve"> has committed or attempted to commit a Prohibited Act.</w:t>
      </w:r>
    </w:p>
    <w:p w14:paraId="5781ACB7" w14:textId="3774B27C" w:rsidR="00E716A5" w:rsidRDefault="00E716A5" w:rsidP="00E716A5">
      <w:pPr>
        <w:pStyle w:val="Level2"/>
      </w:pPr>
      <w:r>
        <w:t xml:space="preserve">If the Supplier makes a notification to the Authority pursuant to </w:t>
      </w:r>
      <w:r w:rsidR="00151680">
        <w:t>Clause </w:t>
      </w:r>
      <w:r w:rsidR="00AD2757">
        <w:fldChar w:fldCharType="begin"/>
      </w:r>
      <w:r w:rsidR="00AD2757">
        <w:instrText xml:space="preserve"> REF _Ref_ContractCompanion_9kb9Ur48B \r \h </w:instrText>
      </w:r>
      <w:r w:rsidR="00AD2757">
        <w:fldChar w:fldCharType="separate"/>
      </w:r>
      <w:r w:rsidR="00DA3FF9">
        <w:t>37.4</w:t>
      </w:r>
      <w:r w:rsidR="00AD2757">
        <w:fldChar w:fldCharType="end"/>
      </w:r>
      <w:r>
        <w:t xml:space="preserve">, the Supplier shall respond promptly to the </w:t>
      </w:r>
      <w:bookmarkStart w:id="1267" w:name="_9kMK7L6ZWu9A679B"/>
      <w:r>
        <w:t>Authority's</w:t>
      </w:r>
      <w:bookmarkEnd w:id="1267"/>
      <w:r>
        <w:t xml:space="preserve"> enquiries, co-operate with any investigation, and allow the Authority to Audit any books, Records and/or any other relevant documentation in accordance with </w:t>
      </w:r>
      <w:bookmarkStart w:id="1268" w:name="_9kMIH5YVtCIA8BEgSz3p9LJKl5r2I8APCBMPVXF"/>
      <w:r w:rsidR="00151680">
        <w:t>Clause </w:t>
      </w:r>
      <w:r w:rsidR="003C1311">
        <w:fldChar w:fldCharType="begin"/>
      </w:r>
      <w:r w:rsidR="003C1311">
        <w:instrText xml:space="preserve"> REF _Ref_ContractCompanion_9kb9Ur254 \w \n \h \t \* MERGEFORMAT </w:instrText>
      </w:r>
      <w:r w:rsidR="003C1311">
        <w:fldChar w:fldCharType="separate"/>
      </w:r>
      <w:bookmarkStart w:id="1269" w:name="_9kMJI5YVt4BBFHAdSz3p9LJKl5r2I8APCBMPVXF"/>
      <w:r w:rsidR="00DA3FF9">
        <w:t>12</w:t>
      </w:r>
      <w:bookmarkEnd w:id="1269"/>
      <w:r w:rsidR="003C1311">
        <w:fldChar w:fldCharType="end"/>
      </w:r>
      <w:bookmarkEnd w:id="1268"/>
      <w:r>
        <w:t xml:space="preserve"> (</w:t>
      </w:r>
      <w:r w:rsidRPr="00E716A5">
        <w:rPr>
          <w:i/>
        </w:rPr>
        <w:t>Records, Reports, Audits and Open Book Data</w:t>
      </w:r>
      <w:r>
        <w:t>).</w:t>
      </w:r>
    </w:p>
    <w:p w14:paraId="24CBBF40" w14:textId="46D83AEA" w:rsidR="00E716A5" w:rsidRDefault="00E716A5" w:rsidP="00C553F6">
      <w:pPr>
        <w:pStyle w:val="Level2"/>
        <w:keepNext/>
      </w:pPr>
      <w:bookmarkStart w:id="1270" w:name="_Ref_ContractCompanion_9kb9Ur488"/>
      <w:bookmarkStart w:id="1271" w:name="_9kR3WTrAG88CEFKOYFx0mYjD960u49BC8eQzwCO"/>
      <w:r>
        <w:t xml:space="preserve">If the Supplier is in Default under </w:t>
      </w:r>
      <w:bookmarkStart w:id="1272" w:name="_9kMIH5YVtCIAAFJJMLgUmYjD960u4I65J9BC8OU"/>
      <w:r w:rsidR="00151680">
        <w:t>Clauses </w:t>
      </w:r>
      <w:r w:rsidR="00301C0B">
        <w:fldChar w:fldCharType="begin"/>
      </w:r>
      <w:r w:rsidR="00301C0B">
        <w:instrText xml:space="preserve"> REF _Ref_ContractCompanion_9kb9Ur49B \n \h \t \* MERGEFORMAT </w:instrText>
      </w:r>
      <w:r w:rsidR="00301C0B">
        <w:fldChar w:fldCharType="separate"/>
      </w:r>
      <w:r w:rsidR="00DA3FF9">
        <w:t>37.1</w:t>
      </w:r>
      <w:r w:rsidR="00301C0B">
        <w:fldChar w:fldCharType="end"/>
      </w:r>
      <w:bookmarkEnd w:id="1272"/>
      <w:r>
        <w:t xml:space="preserve"> and/or </w:t>
      </w:r>
      <w:bookmarkStart w:id="1273" w:name="_9kMIH5YVtCIAAFGGMMhUmYjD960u4JAtyADHOEG"/>
      <w:r w:rsidR="00301C0B">
        <w:fldChar w:fldCharType="begin"/>
      </w:r>
      <w:r w:rsidR="00301C0B">
        <w:instrText xml:space="preserve"> REF _Ref_ContractCompanion_9kb9Ur498 \n \h \t \* MERGEFORMAT </w:instrText>
      </w:r>
      <w:r w:rsidR="00301C0B">
        <w:fldChar w:fldCharType="separate"/>
      </w:r>
      <w:r w:rsidR="00DA3FF9">
        <w:t>37.2</w:t>
      </w:r>
      <w:r w:rsidR="00301C0B">
        <w:fldChar w:fldCharType="end"/>
      </w:r>
      <w:bookmarkEnd w:id="1273"/>
      <w:r>
        <w:t>, the Authority may by notice:</w:t>
      </w:r>
      <w:bookmarkEnd w:id="1270"/>
      <w:bookmarkEnd w:id="1271"/>
    </w:p>
    <w:p w14:paraId="3774BAC4" w14:textId="31EB2E10" w:rsidR="00E716A5" w:rsidRDefault="00E716A5" w:rsidP="00092D9C">
      <w:pPr>
        <w:pStyle w:val="Level3"/>
      </w:pPr>
      <w:r>
        <w:t xml:space="preserve">require the Supplier to remove from performance of this </w:t>
      </w:r>
      <w:r w:rsidR="000A48F3">
        <w:t>Contract</w:t>
      </w:r>
      <w:r>
        <w:t xml:space="preserve"> any Supplier Personnel whose acts or omissions have caused the Default; or</w:t>
      </w:r>
    </w:p>
    <w:p w14:paraId="142DB3BE" w14:textId="002A64A8" w:rsidR="00E716A5" w:rsidRDefault="00E716A5" w:rsidP="00092D9C">
      <w:pPr>
        <w:pStyle w:val="Level3"/>
      </w:pPr>
      <w:bookmarkStart w:id="1274" w:name="_Ref_ContractCompanion_9kb9Ur485"/>
      <w:bookmarkStart w:id="1275" w:name="_9kR3WTrAG88CBCKOrhtyrjomy3wHQ76F7929EFJ"/>
      <w:r>
        <w:t xml:space="preserve">immediately terminate this </w:t>
      </w:r>
      <w:r w:rsidR="000A48F3">
        <w:t>Contract</w:t>
      </w:r>
      <w:r w:rsidR="00285B51" w:rsidRPr="00285B51">
        <w:t xml:space="preserve"> in accordance with </w:t>
      </w:r>
      <w:r w:rsidR="00151680">
        <w:t>Clause </w:t>
      </w:r>
      <w:r w:rsidR="00285B51">
        <w:fldChar w:fldCharType="begin"/>
      </w:r>
      <w:r w:rsidR="00285B51">
        <w:instrText xml:space="preserve"> REF _9kR3WTrAG88IOJEDmhmfTiC85zt3tb6F7929IEK \w \h </w:instrText>
      </w:r>
      <w:r w:rsidR="00285B51">
        <w:fldChar w:fldCharType="separate"/>
      </w:r>
      <w:r w:rsidR="00DA3FF9">
        <w:t>31.1.2</w:t>
      </w:r>
      <w:r w:rsidR="00285B51">
        <w:fldChar w:fldCharType="end"/>
      </w:r>
      <w:r>
        <w:t>.</w:t>
      </w:r>
      <w:bookmarkEnd w:id="1274"/>
      <w:bookmarkEnd w:id="1275"/>
    </w:p>
    <w:p w14:paraId="38553EE4" w14:textId="528C7B3E" w:rsidR="00E716A5" w:rsidRDefault="00E716A5" w:rsidP="00E716A5">
      <w:pPr>
        <w:pStyle w:val="Level2"/>
      </w:pPr>
      <w:r>
        <w:t xml:space="preserve">Any notice served by the Authority under </w:t>
      </w:r>
      <w:bookmarkStart w:id="1276" w:name="_9kMHG5YVtCIAAEGHMQaHz2oalFB82w6BDEAgS1y"/>
      <w:r w:rsidR="00151680">
        <w:t>Clause </w:t>
      </w:r>
      <w:r w:rsidR="00301C0B">
        <w:fldChar w:fldCharType="begin"/>
      </w:r>
      <w:r w:rsidR="00301C0B">
        <w:instrText xml:space="preserve"> REF _Ref_ContractCompanion_9kb9Ur488 \n \h \t \* MERGEFORMAT </w:instrText>
      </w:r>
      <w:r w:rsidR="00301C0B">
        <w:fldChar w:fldCharType="separate"/>
      </w:r>
      <w:r w:rsidR="00DA3FF9">
        <w:t>37.6</w:t>
      </w:r>
      <w:r w:rsidR="00301C0B">
        <w:fldChar w:fldCharType="end"/>
      </w:r>
      <w:bookmarkEnd w:id="1276"/>
      <w:r>
        <w:t xml:space="preserve"> shall specify the nature of the Prohibited Act, the identity of the Party who the Authority believes has committed the Prohibited Act and the action that the Authority has elected to take (including, where relevant, the date on which this </w:t>
      </w:r>
      <w:r w:rsidR="000A48F3">
        <w:t>Contract</w:t>
      </w:r>
      <w:r>
        <w:t xml:space="preserve"> shall terminate).</w:t>
      </w:r>
    </w:p>
    <w:p w14:paraId="395A7384" w14:textId="663EE503" w:rsidR="00E716A5" w:rsidRDefault="00F85B48" w:rsidP="00C553F6">
      <w:pPr>
        <w:pStyle w:val="Level1"/>
        <w:keepNext/>
      </w:pPr>
      <w:bookmarkStart w:id="1277" w:name="_9kR3WTrAG85BFeQx1n7JKJi4896303v"/>
      <w:bookmarkStart w:id="1278" w:name="_9kR3WTr299CLMiQx1n7JKJi4896303v"/>
      <w:bookmarkStart w:id="1279" w:name="_Ref40951110"/>
      <w:bookmarkStart w:id="1280" w:name="_Toc89699631"/>
      <w:bookmarkStart w:id="1281" w:name="_Ref_ContractCompanion_9kb9Ur179"/>
      <w:bookmarkStart w:id="1282" w:name="_Toc141194892"/>
      <w:r>
        <w:t>Severance</w:t>
      </w:r>
      <w:bookmarkEnd w:id="1277"/>
      <w:bookmarkEnd w:id="1278"/>
      <w:bookmarkEnd w:id="1279"/>
      <w:bookmarkEnd w:id="1280"/>
      <w:bookmarkEnd w:id="1281"/>
      <w:bookmarkEnd w:id="1282"/>
    </w:p>
    <w:p w14:paraId="5C3CBE81" w14:textId="562E2C53" w:rsidR="00285B51" w:rsidRDefault="00285B51" w:rsidP="00E716A5">
      <w:pPr>
        <w:pStyle w:val="Level2"/>
      </w:pPr>
      <w:bookmarkStart w:id="1283" w:name="_Ref_ContractCompanion_9kb9Ur474"/>
      <w:bookmarkStart w:id="1284" w:name="_9kR3WTrAG88BADCATFenCF99E9785BC5BE4GjSG"/>
      <w:r w:rsidRPr="00285B51">
        <w:t>If any provision or part provision of this Contract is or becomes invalid, illegal or unenforceable for any reason, such provision or part-provision shall be deemed deleted, but that shall not affect the validity and enforceability of the rest of this Contract.</w:t>
      </w:r>
    </w:p>
    <w:p w14:paraId="13C65C49" w14:textId="0E657B7B" w:rsidR="00E716A5" w:rsidRDefault="00F85B48" w:rsidP="00C553F6">
      <w:pPr>
        <w:pStyle w:val="Level1"/>
        <w:keepNext/>
      </w:pPr>
      <w:bookmarkStart w:id="1285" w:name="_Toc89699632"/>
      <w:bookmarkStart w:id="1286" w:name="_Toc141194893"/>
      <w:bookmarkEnd w:id="1283"/>
      <w:bookmarkEnd w:id="1284"/>
      <w:r>
        <w:t>Further Assurances</w:t>
      </w:r>
      <w:bookmarkEnd w:id="1285"/>
      <w:bookmarkEnd w:id="1286"/>
    </w:p>
    <w:p w14:paraId="3BCF2739" w14:textId="2AC6A7D5" w:rsidR="00E716A5" w:rsidRDefault="00E716A5" w:rsidP="00521031">
      <w:pPr>
        <w:pStyle w:val="Level2"/>
      </w:pPr>
      <w:r>
        <w:t xml:space="preserve">Each Party undertakes at the request of the other, and at the cost of the requesting Party to do all acts and execute all documents which may be reasonably necessary to give effect to the meaning of this </w:t>
      </w:r>
      <w:r w:rsidR="000A48F3">
        <w:t>Contract</w:t>
      </w:r>
      <w:r>
        <w:t>.</w:t>
      </w:r>
    </w:p>
    <w:p w14:paraId="15209338" w14:textId="22360D2B" w:rsidR="00E716A5" w:rsidRDefault="00F85B48" w:rsidP="00C553F6">
      <w:pPr>
        <w:pStyle w:val="Level1"/>
        <w:keepNext/>
      </w:pPr>
      <w:bookmarkStart w:id="1287" w:name="_Ref_ContractCompanion_9kb9Ur16F"/>
      <w:bookmarkStart w:id="1288" w:name="_9kR3WTrAG85BCbQx1n7JKLWzFBA7ruCBz89BR"/>
      <w:bookmarkStart w:id="1289" w:name="_9kR3WTr299CLIeQx1n7JKLWzFBA7ruCBz89BR"/>
      <w:bookmarkStart w:id="1290" w:name="_Ref40951114"/>
      <w:bookmarkStart w:id="1291" w:name="_Toc89699633"/>
      <w:bookmarkStart w:id="1292" w:name="_Toc141194894"/>
      <w:r>
        <w:t>Entire Agreement</w:t>
      </w:r>
      <w:bookmarkEnd w:id="1287"/>
      <w:bookmarkEnd w:id="1288"/>
      <w:bookmarkEnd w:id="1289"/>
      <w:bookmarkEnd w:id="1290"/>
      <w:bookmarkEnd w:id="1291"/>
      <w:bookmarkEnd w:id="1292"/>
    </w:p>
    <w:p w14:paraId="1DBC9932" w14:textId="222163EF" w:rsidR="00E716A5" w:rsidRDefault="00E716A5" w:rsidP="00E716A5">
      <w:pPr>
        <w:pStyle w:val="Level2"/>
      </w:pPr>
      <w:r>
        <w:t xml:space="preserve">This </w:t>
      </w:r>
      <w:r w:rsidR="000A48F3">
        <w:t>Contract</w:t>
      </w:r>
      <w:r>
        <w:t xml:space="preserve"> 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 </w:t>
      </w:r>
    </w:p>
    <w:p w14:paraId="674DE270" w14:textId="21C4CB84" w:rsidR="00E716A5" w:rsidRDefault="00E716A5" w:rsidP="00E716A5">
      <w:pPr>
        <w:pStyle w:val="Level2"/>
      </w:pPr>
      <w:r>
        <w:t xml:space="preserve">Neither Party has been given, nor entered into this </w:t>
      </w:r>
      <w:r w:rsidR="000A48F3">
        <w:t>Contract</w:t>
      </w:r>
      <w:r>
        <w:t xml:space="preserve"> in reliance on, any warranty, statement, promise or representation other than those expressly set out in this </w:t>
      </w:r>
      <w:r w:rsidR="000A48F3">
        <w:t>Contract</w:t>
      </w:r>
      <w:r>
        <w:t xml:space="preserve">. </w:t>
      </w:r>
    </w:p>
    <w:p w14:paraId="31F4C345" w14:textId="5AFD4BE1" w:rsidR="00E716A5" w:rsidRDefault="00E716A5" w:rsidP="00E716A5">
      <w:pPr>
        <w:pStyle w:val="Level2"/>
      </w:pPr>
      <w:r>
        <w:t xml:space="preserve">Nothing in this </w:t>
      </w:r>
      <w:bookmarkStart w:id="1293" w:name="_9kMJI5YVtCIA7DEdSz3p9LMNY1HDC9twED1ABDT"/>
      <w:r w:rsidR="00151680">
        <w:t>Clause </w:t>
      </w:r>
      <w:r w:rsidR="003C1311">
        <w:fldChar w:fldCharType="begin"/>
      </w:r>
      <w:r w:rsidR="003C1311">
        <w:instrText xml:space="preserve"> REF _Ref_ContractCompanion_9kb9Ur16F \w \n \h \t \* MERGEFORMAT </w:instrText>
      </w:r>
      <w:r w:rsidR="003C1311">
        <w:fldChar w:fldCharType="separate"/>
      </w:r>
      <w:bookmarkStart w:id="1294" w:name="_9kMJI5YVt4BBENKgSz3p9LMNY1HDC9twED1ABDT"/>
      <w:r w:rsidR="00DA3FF9">
        <w:t>40</w:t>
      </w:r>
      <w:bookmarkEnd w:id="1294"/>
      <w:r w:rsidR="003C1311">
        <w:fldChar w:fldCharType="end"/>
      </w:r>
      <w:bookmarkEnd w:id="1293"/>
      <w:r>
        <w:t xml:space="preserve"> shall exclude any liability in respect of misrepresentations made fraudulently. </w:t>
      </w:r>
    </w:p>
    <w:p w14:paraId="15F40D14" w14:textId="2BD9D60A" w:rsidR="00E716A5" w:rsidRDefault="00F85B48" w:rsidP="00C553F6">
      <w:pPr>
        <w:pStyle w:val="Level1"/>
        <w:keepNext/>
      </w:pPr>
      <w:bookmarkStart w:id="1295" w:name="_Ref_ContractCompanion_9kb9Ur16C"/>
      <w:bookmarkStart w:id="1296" w:name="_9kR3WTrAG85AIiQx1n7JKMm8y95425PXWH77LX"/>
      <w:bookmarkStart w:id="1297" w:name="_9kR3WTr299CLLhQx1n7JKMm8y95425PXWH77LX"/>
      <w:bookmarkStart w:id="1298" w:name="_Ref40951120"/>
      <w:bookmarkStart w:id="1299" w:name="_Toc89699634"/>
      <w:bookmarkStart w:id="1300" w:name="_Toc141194895"/>
      <w:r>
        <w:t>Third Party Rights</w:t>
      </w:r>
      <w:bookmarkEnd w:id="1295"/>
      <w:bookmarkEnd w:id="1296"/>
      <w:bookmarkEnd w:id="1297"/>
      <w:bookmarkEnd w:id="1298"/>
      <w:bookmarkEnd w:id="1299"/>
      <w:bookmarkEnd w:id="1300"/>
    </w:p>
    <w:p w14:paraId="4EA67807" w14:textId="4ACF4F24" w:rsidR="00E716A5" w:rsidRDefault="00E716A5" w:rsidP="00C47734">
      <w:pPr>
        <w:pStyle w:val="Level2"/>
      </w:pPr>
      <w:bookmarkStart w:id="1301" w:name="_Ref_ContractCompanion_9kb9Ur463"/>
      <w:bookmarkStart w:id="1302" w:name="_9kR3WTrAG88A9DFDeSkt77C75639EG4TUz9SDNg"/>
      <w:bookmarkStart w:id="1303" w:name="_9kR3WTrAH98AAEFDeSkt77C75639EG4TUz9SDNg"/>
      <w:r>
        <w:t xml:space="preserve">The provisions of </w:t>
      </w:r>
      <w:bookmarkStart w:id="1304" w:name="_9kMKJ5YVtCIA7AIIKLgUmYjD960u4JAtyA09A3F"/>
      <w:r w:rsidR="00151680">
        <w:t>Clause </w:t>
      </w:r>
      <w:r w:rsidR="003C1311">
        <w:fldChar w:fldCharType="begin"/>
      </w:r>
      <w:r w:rsidR="003C1311">
        <w:instrText xml:space="preserve"> REF _Ref_ContractCompanion_9kb9Ur14A \n \h \t \* MERGEFORMAT </w:instrText>
      </w:r>
      <w:r w:rsidR="003C1311">
        <w:fldChar w:fldCharType="separate"/>
      </w:r>
      <w:r w:rsidR="00DA3FF9">
        <w:t>17.1</w:t>
      </w:r>
      <w:r w:rsidR="003C1311">
        <w:fldChar w:fldCharType="end"/>
      </w:r>
      <w:bookmarkEnd w:id="1304"/>
      <w:r>
        <w:t xml:space="preserve"> (</w:t>
      </w:r>
      <w:r w:rsidRPr="00C47734">
        <w:rPr>
          <w:i/>
        </w:rPr>
        <w:t>IPRs Indemnity</w:t>
      </w:r>
      <w:r>
        <w:t xml:space="preserve">), </w:t>
      </w:r>
      <w:bookmarkStart w:id="1305" w:name="_9kR3WTr2CC4DHZEnoewrqy2OL"/>
      <w:r w:rsidRPr="009F7DD6">
        <w:t>Paragraph</w:t>
      </w:r>
      <w:r>
        <w:t>s 2.1</w:t>
      </w:r>
      <w:bookmarkEnd w:id="1305"/>
      <w:r>
        <w:t xml:space="preserve"> and </w:t>
      </w:r>
      <w:bookmarkStart w:id="1306" w:name="_9kR3WTr2CC4DIDG"/>
      <w:r>
        <w:t>2.6</w:t>
      </w:r>
      <w:bookmarkEnd w:id="1306"/>
      <w:r>
        <w:t xml:space="preserve"> of </w:t>
      </w:r>
      <w:bookmarkStart w:id="1307" w:name="_9kMIH5YVt4EE6CKfGp9T"/>
      <w:r>
        <w:t>Part A</w:t>
      </w:r>
      <w:bookmarkEnd w:id="1307"/>
      <w:r>
        <w:t xml:space="preserve">, </w:t>
      </w:r>
      <w:bookmarkStart w:id="1308" w:name="_9kMHG5YVt4EE6FJbGpqgyts04QN"/>
      <w:r w:rsidRPr="009F7DD6">
        <w:t>Paragraph</w:t>
      </w:r>
      <w:r>
        <w:t>s 2.1</w:t>
      </w:r>
      <w:bookmarkEnd w:id="1308"/>
      <w:r>
        <w:t xml:space="preserve">, </w:t>
      </w:r>
      <w:bookmarkStart w:id="1309" w:name="_9kMHG5YVt4EE6FKFI"/>
      <w:r>
        <w:t>2.6</w:t>
      </w:r>
      <w:bookmarkEnd w:id="1309"/>
      <w:r>
        <w:t xml:space="preserve">, </w:t>
      </w:r>
      <w:bookmarkStart w:id="1310" w:name="_9kR3WTr2CC4DJFC"/>
      <w:r>
        <w:t>3.1</w:t>
      </w:r>
      <w:bookmarkEnd w:id="1310"/>
      <w:r>
        <w:t xml:space="preserve"> and </w:t>
      </w:r>
      <w:bookmarkStart w:id="1311" w:name="_9kR3WTr2CC4DKGE"/>
      <w:r>
        <w:t>3.3</w:t>
      </w:r>
      <w:bookmarkEnd w:id="1311"/>
      <w:r>
        <w:t xml:space="preserve"> of </w:t>
      </w:r>
      <w:bookmarkStart w:id="1312" w:name="_9kMJI5YVt4EE6CFaGp9U"/>
      <w:r>
        <w:t>Part B</w:t>
      </w:r>
      <w:bookmarkEnd w:id="1312"/>
      <w:r>
        <w:t xml:space="preserve">, </w:t>
      </w:r>
      <w:bookmarkStart w:id="1313" w:name="_9kMIH5YVt4EE6FJbGpqgyts04QN"/>
      <w:r w:rsidRPr="009F7DD6">
        <w:t>Paragraph</w:t>
      </w:r>
      <w:r>
        <w:t>s 2.1</w:t>
      </w:r>
      <w:bookmarkEnd w:id="1313"/>
      <w:r>
        <w:t xml:space="preserve"> and </w:t>
      </w:r>
      <w:bookmarkStart w:id="1314" w:name="_9kR3WTr2CC4DLGD"/>
      <w:r>
        <w:t>2.3</w:t>
      </w:r>
      <w:bookmarkEnd w:id="1314"/>
      <w:r>
        <w:t xml:space="preserve"> of </w:t>
      </w:r>
      <w:bookmarkStart w:id="1315" w:name="_9kMON5YVt4EE6BJfGp9V"/>
      <w:r>
        <w:t>Part C</w:t>
      </w:r>
      <w:bookmarkEnd w:id="1315"/>
      <w:r>
        <w:t xml:space="preserve">, </w:t>
      </w:r>
      <w:bookmarkStart w:id="1316" w:name="_9kMKJ5YVt4EE6CLgGp9W"/>
      <w:r>
        <w:t>Part D</w:t>
      </w:r>
      <w:bookmarkEnd w:id="1316"/>
      <w:r>
        <w:t xml:space="preserve"> and </w:t>
      </w:r>
      <w:bookmarkStart w:id="1317" w:name="_9kR3WTr2CC4DMeEnoewrqy2NN"/>
      <w:r w:rsidRPr="009F7DD6">
        <w:t>Paragraph</w:t>
      </w:r>
      <w:r>
        <w:t>s 1.4</w:t>
      </w:r>
      <w:bookmarkEnd w:id="1317"/>
      <w:r>
        <w:t xml:space="preserve">, </w:t>
      </w:r>
      <w:bookmarkStart w:id="1318" w:name="_9kMHG5YVt4EE6FNIF"/>
      <w:r>
        <w:t>2.3</w:t>
      </w:r>
      <w:bookmarkEnd w:id="1318"/>
      <w:r>
        <w:t xml:space="preserve"> and </w:t>
      </w:r>
      <w:bookmarkStart w:id="1319" w:name="_9kR3WTr2CC4DNII"/>
      <w:r>
        <w:t>2.8</w:t>
      </w:r>
      <w:bookmarkEnd w:id="1319"/>
      <w:r>
        <w:t xml:space="preserve"> of </w:t>
      </w:r>
      <w:bookmarkStart w:id="1320" w:name="_9kMHG5YVt4EE6DHbGp9X"/>
      <w:r>
        <w:t>Part E</w:t>
      </w:r>
      <w:bookmarkEnd w:id="1320"/>
      <w:r>
        <w:t xml:space="preserve"> of </w:t>
      </w:r>
      <w:bookmarkStart w:id="1321" w:name="_9kMH4L6ZWuDJBACAJLffuhncjxuD6t6"/>
      <w:bookmarkStart w:id="1322" w:name="_9kMH3K6ZWu5EEDNQkMiliz8tIT"/>
      <w:r w:rsidRPr="00524961">
        <w:t>Schedule</w:t>
      </w:r>
      <w:r>
        <w:t xml:space="preserve"> </w:t>
      </w:r>
      <w:r w:rsidR="00FE0954">
        <w:t>28</w:t>
      </w:r>
      <w:bookmarkEnd w:id="1321"/>
      <w:bookmarkEnd w:id="1322"/>
      <w:r>
        <w:t xml:space="preserve"> (</w:t>
      </w:r>
      <w:r w:rsidRPr="00C47734">
        <w:rPr>
          <w:i/>
        </w:rPr>
        <w:t>Staff Transfer</w:t>
      </w:r>
      <w:r>
        <w:t xml:space="preserve">) and the provisions of </w:t>
      </w:r>
      <w:bookmarkStart w:id="1323" w:name="_9kR3WTr2CC4EFWEnoewrqyGW"/>
      <w:r w:rsidRPr="009F7DD6">
        <w:t>Paragraph</w:t>
      </w:r>
      <w:r>
        <w:t xml:space="preserve"> 6.9</w:t>
      </w:r>
      <w:bookmarkEnd w:id="1323"/>
      <w:r>
        <w:t xml:space="preserve"> of </w:t>
      </w:r>
      <w:bookmarkStart w:id="1324" w:name="_9kMLK5YVtCIA9BCKNUU52hJrsmryz1H"/>
      <w:r w:rsidRPr="00524961">
        <w:t>Schedule</w:t>
      </w:r>
      <w:r>
        <w:t xml:space="preserve"> </w:t>
      </w:r>
      <w:r w:rsidR="00FE0954">
        <w:t>25</w:t>
      </w:r>
      <w:bookmarkEnd w:id="1324"/>
      <w:r>
        <w:t xml:space="preserve"> (</w:t>
      </w:r>
      <w:r w:rsidRPr="00C47734">
        <w:rPr>
          <w:i/>
        </w:rPr>
        <w:t>Exit</w:t>
      </w:r>
      <w:r>
        <w:t xml:space="preserve"> </w:t>
      </w:r>
      <w:r w:rsidRPr="00C47734">
        <w:rPr>
          <w:i/>
        </w:rPr>
        <w:t>Management</w:t>
      </w:r>
      <w:r>
        <w:t>) (together “</w:t>
      </w:r>
      <w:r w:rsidRPr="00C47734">
        <w:rPr>
          <w:rStyle w:val="StdBodyTextBoldChar"/>
        </w:rPr>
        <w:t>Third Party Provisions</w:t>
      </w:r>
      <w:r>
        <w:t>”) confer benefits on persons named or identified in such provisions other than the Parties (each such person a “</w:t>
      </w:r>
      <w:r w:rsidRPr="00C47734">
        <w:rPr>
          <w:rStyle w:val="StdBodyTextBoldChar"/>
        </w:rPr>
        <w:t>Third Party Beneficiary</w:t>
      </w:r>
      <w:r>
        <w:t>”) and are intended to be enforceable by Third Parties Beneficiaries by virtue of the CRTPA.</w:t>
      </w:r>
      <w:bookmarkEnd w:id="1301"/>
      <w:bookmarkEnd w:id="1302"/>
      <w:bookmarkEnd w:id="1303"/>
    </w:p>
    <w:p w14:paraId="6357947C" w14:textId="05240CDC" w:rsidR="00E716A5" w:rsidRDefault="00E716A5" w:rsidP="00C47734">
      <w:pPr>
        <w:pStyle w:val="Level2"/>
      </w:pPr>
      <w:r>
        <w:t xml:space="preserve">Subject to </w:t>
      </w:r>
      <w:bookmarkStart w:id="1325" w:name="_9kMHG5YVtCIAACBFHFgUmv99E9785BGI6VW1BUF"/>
      <w:r w:rsidR="00151680">
        <w:t>Clause </w:t>
      </w:r>
      <w:r w:rsidR="003C1311">
        <w:fldChar w:fldCharType="begin"/>
      </w:r>
      <w:r w:rsidR="003C1311">
        <w:instrText xml:space="preserve"> REF _Ref_ContractCompanion_9kb9Ur463 \n \h \t \* MERGEFORMAT </w:instrText>
      </w:r>
      <w:r w:rsidR="003C1311">
        <w:fldChar w:fldCharType="separate"/>
      </w:r>
      <w:r w:rsidR="00DA3FF9">
        <w:t>41.1</w:t>
      </w:r>
      <w:r w:rsidR="003C1311">
        <w:fldChar w:fldCharType="end"/>
      </w:r>
      <w:bookmarkEnd w:id="1325"/>
      <w:r>
        <w:t xml:space="preserve">, a person who is not a Party to this </w:t>
      </w:r>
      <w:r w:rsidR="000A48F3">
        <w:t>Contract</w:t>
      </w:r>
      <w:r>
        <w:t xml:space="preserve"> has no right under the CRTPA to enforce any term of this </w:t>
      </w:r>
      <w:r w:rsidR="000A48F3">
        <w:t>Contract</w:t>
      </w:r>
      <w:r>
        <w:t xml:space="preserve"> but this does not affect any right or remedy of any person which exists or is available otherwise than pursuant to that Act.</w:t>
      </w:r>
    </w:p>
    <w:p w14:paraId="31E84120" w14:textId="77777777" w:rsidR="00E716A5" w:rsidRDefault="00E716A5" w:rsidP="00C47734">
      <w:pPr>
        <w:pStyle w:val="Level2"/>
      </w:pPr>
      <w:r>
        <w:t>No Third Party Beneficiary may enforce, or take any step to enforce, any Third Party Provision without the prior written consent of the Authority, which may, if given, be given on and subject to such terms as the Authority may determine.</w:t>
      </w:r>
    </w:p>
    <w:p w14:paraId="36172791" w14:textId="7CBDA1F9" w:rsidR="00E716A5" w:rsidRDefault="00E716A5" w:rsidP="00C47734">
      <w:pPr>
        <w:pStyle w:val="Level2"/>
      </w:pPr>
      <w:r>
        <w:t xml:space="preserve">Any amendments or modifications to this </w:t>
      </w:r>
      <w:r w:rsidR="000A48F3">
        <w:t>Contract</w:t>
      </w:r>
      <w:r>
        <w:t xml:space="preserve"> may be made, and any rights created under </w:t>
      </w:r>
      <w:bookmarkStart w:id="1326" w:name="_9kMIH5YVtCIAACBFHFgUmv99E9785BGI6VW1BUF"/>
      <w:r w:rsidR="00151680">
        <w:t>Clause </w:t>
      </w:r>
      <w:r w:rsidR="003C1311">
        <w:fldChar w:fldCharType="begin"/>
      </w:r>
      <w:r w:rsidR="003C1311">
        <w:instrText xml:space="preserve"> REF _Ref_ContractCompanion_9kb9Ur463 \n \h \t \* MERGEFORMAT </w:instrText>
      </w:r>
      <w:r w:rsidR="003C1311">
        <w:fldChar w:fldCharType="separate"/>
      </w:r>
      <w:r w:rsidR="00DA3FF9">
        <w:t>41.1</w:t>
      </w:r>
      <w:r w:rsidR="003C1311">
        <w:fldChar w:fldCharType="end"/>
      </w:r>
      <w:bookmarkEnd w:id="1326"/>
      <w:r>
        <w:t xml:space="preserve"> may be altered or extinguished, by the Parties without the consent </w:t>
      </w:r>
      <w:r w:rsidR="00C47734">
        <w:t>of any Third Party Beneficiary.</w:t>
      </w:r>
    </w:p>
    <w:p w14:paraId="3155AF55" w14:textId="6E9512CE" w:rsidR="00E716A5" w:rsidRDefault="00F85B48" w:rsidP="00C553F6">
      <w:pPr>
        <w:pStyle w:val="Level1"/>
        <w:keepNext/>
      </w:pPr>
      <w:bookmarkStart w:id="1327" w:name="_Ref_ContractCompanion_9kb9Ur169"/>
      <w:bookmarkStart w:id="1328" w:name="_9kR3WTrAG85AFfQx1n7JKNh9GBvs9"/>
      <w:bookmarkStart w:id="1329" w:name="_9kR3WTr299CLKgQx1n7JKNh9GBvs9"/>
      <w:bookmarkStart w:id="1330" w:name="_Toc89699635"/>
      <w:bookmarkStart w:id="1331" w:name="_Toc141194896"/>
      <w:r>
        <w:t>Notices</w:t>
      </w:r>
      <w:bookmarkEnd w:id="1327"/>
      <w:bookmarkEnd w:id="1328"/>
      <w:bookmarkEnd w:id="1329"/>
      <w:bookmarkEnd w:id="1330"/>
      <w:bookmarkEnd w:id="1331"/>
    </w:p>
    <w:p w14:paraId="3F34188F" w14:textId="00320A30" w:rsidR="00E716A5" w:rsidRDefault="00E716A5" w:rsidP="00C47734">
      <w:pPr>
        <w:pStyle w:val="Level2"/>
      </w:pPr>
      <w:r>
        <w:t xml:space="preserve">Any notices sent under this </w:t>
      </w:r>
      <w:r w:rsidR="000A48F3">
        <w:t>Contract</w:t>
      </w:r>
      <w:r>
        <w:t xml:space="preserve"> must be in writing.</w:t>
      </w:r>
    </w:p>
    <w:p w14:paraId="4C9F0721" w14:textId="055979CB" w:rsidR="00E716A5" w:rsidRDefault="00E716A5" w:rsidP="00C47734">
      <w:pPr>
        <w:pStyle w:val="Level2"/>
      </w:pPr>
      <w:bookmarkStart w:id="1332" w:name="_Ref_ContractCompanion_9kb9Ur459"/>
      <w:bookmarkStart w:id="1333" w:name="_9kR3WTrAG889FKGFeeukoiyGCWOt3M7KYZPG21C"/>
      <w:r>
        <w:t xml:space="preserve">Subject to </w:t>
      </w:r>
      <w:r w:rsidR="00151680">
        <w:t>Clause </w:t>
      </w:r>
      <w:r w:rsidR="00D424A2">
        <w:fldChar w:fldCharType="begin"/>
      </w:r>
      <w:r w:rsidR="00D424A2">
        <w:instrText xml:space="preserve"> REF _Ref121392608 \r \h </w:instrText>
      </w:r>
      <w:r w:rsidR="00D424A2">
        <w:fldChar w:fldCharType="separate"/>
      </w:r>
      <w:r w:rsidR="00DA3FF9">
        <w:t>42.4</w:t>
      </w:r>
      <w:r w:rsidR="00D424A2">
        <w:fldChar w:fldCharType="end"/>
      </w:r>
      <w:r>
        <w:t xml:space="preserve">, the following table sets out the method by which notices may be served under this </w:t>
      </w:r>
      <w:r w:rsidR="000A48F3">
        <w:t>Contract</w:t>
      </w:r>
      <w:r>
        <w:t xml:space="preserve"> and the respective deemed time and proof of service:</w:t>
      </w:r>
      <w:bookmarkEnd w:id="1332"/>
      <w:bookmarkEnd w:id="1333"/>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3021"/>
        <w:gridCol w:w="3021"/>
        <w:gridCol w:w="3021"/>
      </w:tblGrid>
      <w:tr w:rsidR="00C47734" w:rsidRPr="00C47734" w14:paraId="7EDFDAC5" w14:textId="77777777" w:rsidTr="00F85B48">
        <w:trPr>
          <w:tblHeader/>
        </w:trPr>
        <w:tc>
          <w:tcPr>
            <w:tcW w:w="3021" w:type="dxa"/>
            <w:shd w:val="clear" w:color="auto" w:fill="F0F0F0"/>
          </w:tcPr>
          <w:p w14:paraId="0BE16D62" w14:textId="77777777" w:rsidR="00C47734" w:rsidRPr="00C47734" w:rsidRDefault="00C47734" w:rsidP="00F85B48">
            <w:pPr>
              <w:pStyle w:val="StdBodyTextBold"/>
              <w:spacing w:before="0" w:after="0"/>
            </w:pPr>
            <w:r w:rsidRPr="00C47734">
              <w:t>Manner of Delivery</w:t>
            </w:r>
          </w:p>
        </w:tc>
        <w:tc>
          <w:tcPr>
            <w:tcW w:w="3021" w:type="dxa"/>
            <w:shd w:val="clear" w:color="auto" w:fill="F0F0F0"/>
          </w:tcPr>
          <w:p w14:paraId="622E0DC2" w14:textId="77777777" w:rsidR="00C47734" w:rsidRPr="00C47734" w:rsidRDefault="00C47734" w:rsidP="00F85B48">
            <w:pPr>
              <w:pStyle w:val="StdBodyTextBold"/>
              <w:spacing w:before="0" w:after="0"/>
            </w:pPr>
            <w:r w:rsidRPr="00C47734">
              <w:t xml:space="preserve">Deemed time of service </w:t>
            </w:r>
          </w:p>
        </w:tc>
        <w:tc>
          <w:tcPr>
            <w:tcW w:w="3021" w:type="dxa"/>
            <w:shd w:val="clear" w:color="auto" w:fill="F0F0F0"/>
          </w:tcPr>
          <w:p w14:paraId="1BD2BE6B" w14:textId="77777777" w:rsidR="00C47734" w:rsidRPr="00C47734" w:rsidRDefault="00C47734" w:rsidP="00F85B48">
            <w:pPr>
              <w:pStyle w:val="StdBodyTextBold"/>
              <w:spacing w:before="0" w:after="0"/>
            </w:pPr>
            <w:r w:rsidRPr="00C47734">
              <w:t>Proof of service</w:t>
            </w:r>
          </w:p>
        </w:tc>
      </w:tr>
      <w:tr w:rsidR="00C47734" w:rsidRPr="00C47734" w14:paraId="7CA8EA85" w14:textId="77777777" w:rsidTr="00F85B48">
        <w:tc>
          <w:tcPr>
            <w:tcW w:w="3021" w:type="dxa"/>
          </w:tcPr>
          <w:p w14:paraId="6CD8B7D7" w14:textId="77777777" w:rsidR="00C47734" w:rsidRPr="00C47734" w:rsidRDefault="00C47734" w:rsidP="00F85B48">
            <w:pPr>
              <w:pStyle w:val="StdBodyText1"/>
              <w:spacing w:before="0" w:after="0"/>
              <w:ind w:left="0"/>
            </w:pPr>
            <w:r w:rsidRPr="00C47734">
              <w:t>Email</w:t>
            </w:r>
          </w:p>
        </w:tc>
        <w:tc>
          <w:tcPr>
            <w:tcW w:w="3021" w:type="dxa"/>
          </w:tcPr>
          <w:p w14:paraId="5111B21C" w14:textId="77777777" w:rsidR="00C47734" w:rsidRPr="00C47734" w:rsidRDefault="00C47734" w:rsidP="00F85B48">
            <w:pPr>
              <w:pStyle w:val="StdBodyText1"/>
              <w:spacing w:before="0" w:after="0"/>
              <w:ind w:left="0"/>
            </w:pPr>
            <w:r w:rsidRPr="00C47734">
              <w:t>9.00am on the first Working Day after sending</w:t>
            </w:r>
          </w:p>
        </w:tc>
        <w:tc>
          <w:tcPr>
            <w:tcW w:w="3021" w:type="dxa"/>
          </w:tcPr>
          <w:p w14:paraId="2EEAB184" w14:textId="77777777" w:rsidR="00C47734" w:rsidRPr="00C47734" w:rsidRDefault="00C47734" w:rsidP="00F85B48">
            <w:pPr>
              <w:pStyle w:val="StdBodyText1"/>
              <w:spacing w:before="0" w:after="0"/>
              <w:ind w:left="0"/>
            </w:pPr>
            <w:r w:rsidRPr="00C47734">
              <w:t>Dispatched as a pdf attachment to an e-mail to the correct e-mail address without any error message.</w:t>
            </w:r>
          </w:p>
        </w:tc>
      </w:tr>
      <w:tr w:rsidR="00C47734" w:rsidRPr="00C47734" w14:paraId="19AC4529" w14:textId="77777777" w:rsidTr="00F85B48">
        <w:tc>
          <w:tcPr>
            <w:tcW w:w="3021" w:type="dxa"/>
          </w:tcPr>
          <w:p w14:paraId="7739DAC9" w14:textId="77777777" w:rsidR="00C47734" w:rsidRPr="00C47734" w:rsidRDefault="00C47734" w:rsidP="00F85B48">
            <w:pPr>
              <w:pStyle w:val="StdBodyText1"/>
              <w:spacing w:before="0" w:after="0"/>
              <w:ind w:left="0"/>
            </w:pPr>
            <w:r w:rsidRPr="00C47734">
              <w:t>Personal delivery</w:t>
            </w:r>
          </w:p>
        </w:tc>
        <w:tc>
          <w:tcPr>
            <w:tcW w:w="3021" w:type="dxa"/>
          </w:tcPr>
          <w:p w14:paraId="018B5592" w14:textId="77777777" w:rsidR="00C47734" w:rsidRPr="00C47734" w:rsidRDefault="00C47734" w:rsidP="00F85B48">
            <w:pPr>
              <w:pStyle w:val="StdBodyText1"/>
              <w:spacing w:before="0" w:after="0"/>
              <w:ind w:left="0"/>
            </w:pPr>
            <w:r w:rsidRPr="00C47734">
              <w:t>On delivery, provided delivery is between 9.00am and 5.00pm on a Working Day. Otherwise, delivery will occur at 9.00am on the next Working Day.</w:t>
            </w:r>
          </w:p>
        </w:tc>
        <w:tc>
          <w:tcPr>
            <w:tcW w:w="3021" w:type="dxa"/>
          </w:tcPr>
          <w:p w14:paraId="595E81F4" w14:textId="77777777" w:rsidR="00C47734" w:rsidRPr="00C47734" w:rsidRDefault="00C47734" w:rsidP="00F85B48">
            <w:pPr>
              <w:pStyle w:val="StdBodyText1"/>
              <w:spacing w:before="0" w:after="0"/>
              <w:ind w:left="0"/>
            </w:pPr>
            <w:r w:rsidRPr="00C47734">
              <w:t xml:space="preserve">Properly addressed and delivered as evidenced by signature of a delivery receipt </w:t>
            </w:r>
          </w:p>
        </w:tc>
      </w:tr>
      <w:tr w:rsidR="00C47734" w:rsidRPr="00C47734" w14:paraId="46BF0D34" w14:textId="77777777" w:rsidTr="00F85B48">
        <w:tc>
          <w:tcPr>
            <w:tcW w:w="3021" w:type="dxa"/>
          </w:tcPr>
          <w:p w14:paraId="00E5FAD5" w14:textId="77777777" w:rsidR="00C47734" w:rsidRPr="00C47734" w:rsidRDefault="00C47734" w:rsidP="00F85B48">
            <w:pPr>
              <w:pStyle w:val="StdBodyText1"/>
              <w:spacing w:before="0" w:after="0"/>
              <w:ind w:left="0"/>
            </w:pPr>
            <w:r w:rsidRPr="00C47734">
              <w:t>Prepaid, Royal Mail Signed For™ 1st Class or other prepaid, next Working Day service providing proof of delivery.</w:t>
            </w:r>
          </w:p>
        </w:tc>
        <w:tc>
          <w:tcPr>
            <w:tcW w:w="3021" w:type="dxa"/>
          </w:tcPr>
          <w:p w14:paraId="11D4750E" w14:textId="77777777" w:rsidR="00C47734" w:rsidRPr="00C47734" w:rsidRDefault="00C47734" w:rsidP="00F85B48">
            <w:pPr>
              <w:pStyle w:val="StdBodyText1"/>
              <w:spacing w:before="0" w:after="0"/>
              <w:ind w:left="0"/>
            </w:pPr>
            <w:r w:rsidRPr="00C47734">
              <w:t>At the time recorded by the delivery service, provided that delivery is between 9.00am and 5.00pm on a Working Day. Otherwise, delivery will occur at 9.00am on the same Working Day (if delivery before 9.00am) or on the next Working Day (if after 5.00pm).</w:t>
            </w:r>
          </w:p>
        </w:tc>
        <w:tc>
          <w:tcPr>
            <w:tcW w:w="3021" w:type="dxa"/>
          </w:tcPr>
          <w:p w14:paraId="1E9B4BFE" w14:textId="77777777" w:rsidR="00C47734" w:rsidRPr="00C47734" w:rsidRDefault="00C47734" w:rsidP="00F85B48">
            <w:pPr>
              <w:pStyle w:val="StdBodyText1"/>
              <w:spacing w:before="0" w:after="0"/>
              <w:ind w:left="0"/>
            </w:pPr>
            <w:r w:rsidRPr="00C47734">
              <w:t>Properly addressed prepaid and delivered as evidenced by signature of a delivery receipt</w:t>
            </w:r>
          </w:p>
        </w:tc>
      </w:tr>
    </w:tbl>
    <w:p w14:paraId="2A6A4F62" w14:textId="48EAFDA2" w:rsidR="00E716A5" w:rsidRDefault="00E716A5" w:rsidP="00C47734">
      <w:pPr>
        <w:pStyle w:val="Level2"/>
      </w:pPr>
      <w:r>
        <w:t xml:space="preserve">Notices shall be sent to the addresses set out below or at such other address as the relevant Party may give notice to the other Party for the purpose of service of notices under this </w:t>
      </w:r>
      <w:r w:rsidR="000A48F3">
        <w:t>Contract</w:t>
      </w:r>
      <w:r>
        <w:t>:</w:t>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3021"/>
        <w:gridCol w:w="3021"/>
        <w:gridCol w:w="3021"/>
      </w:tblGrid>
      <w:tr w:rsidR="00C47734" w:rsidRPr="00C47734" w14:paraId="72C9CE19" w14:textId="77777777" w:rsidTr="00F85B48">
        <w:trPr>
          <w:tblHeader/>
        </w:trPr>
        <w:tc>
          <w:tcPr>
            <w:tcW w:w="3021" w:type="dxa"/>
            <w:tcBorders>
              <w:top w:val="nil"/>
              <w:left w:val="nil"/>
              <w:bottom w:val="single" w:sz="4" w:space="0" w:color="auto"/>
            </w:tcBorders>
          </w:tcPr>
          <w:p w14:paraId="4B742955" w14:textId="77777777" w:rsidR="00C47734" w:rsidRPr="00C47734" w:rsidRDefault="00C47734" w:rsidP="00F85B48">
            <w:pPr>
              <w:pStyle w:val="StdBodyText1"/>
              <w:spacing w:before="0" w:after="0"/>
              <w:ind w:left="0"/>
            </w:pPr>
          </w:p>
        </w:tc>
        <w:tc>
          <w:tcPr>
            <w:tcW w:w="3021" w:type="dxa"/>
            <w:shd w:val="clear" w:color="auto" w:fill="F0F0F0"/>
          </w:tcPr>
          <w:p w14:paraId="42628DB3" w14:textId="77777777" w:rsidR="00C47734" w:rsidRPr="00C47734" w:rsidRDefault="00C47734" w:rsidP="00F85B48">
            <w:pPr>
              <w:pStyle w:val="StdBodyTextBold"/>
              <w:spacing w:before="0" w:after="0"/>
            </w:pPr>
            <w:r w:rsidRPr="00C47734">
              <w:t>Supplier</w:t>
            </w:r>
          </w:p>
        </w:tc>
        <w:tc>
          <w:tcPr>
            <w:tcW w:w="3021" w:type="dxa"/>
            <w:shd w:val="clear" w:color="auto" w:fill="F0F0F0"/>
          </w:tcPr>
          <w:p w14:paraId="59E2F47A" w14:textId="77777777" w:rsidR="00C47734" w:rsidRPr="00C47734" w:rsidRDefault="00C47734" w:rsidP="00F85B48">
            <w:pPr>
              <w:pStyle w:val="StdBodyTextBold"/>
              <w:spacing w:before="0" w:after="0"/>
            </w:pPr>
            <w:r w:rsidRPr="00C47734">
              <w:t>Authority</w:t>
            </w:r>
          </w:p>
        </w:tc>
      </w:tr>
      <w:tr w:rsidR="00C47734" w:rsidRPr="00C47734" w14:paraId="7602C248" w14:textId="77777777" w:rsidTr="00F85B48">
        <w:tc>
          <w:tcPr>
            <w:tcW w:w="3021" w:type="dxa"/>
            <w:shd w:val="clear" w:color="auto" w:fill="F0F0F0"/>
          </w:tcPr>
          <w:p w14:paraId="42F496DC" w14:textId="77777777" w:rsidR="00C47734" w:rsidRPr="00C47734" w:rsidRDefault="00C47734" w:rsidP="00F85B48">
            <w:pPr>
              <w:pStyle w:val="StdBodyTextBold"/>
              <w:spacing w:before="0" w:after="0"/>
            </w:pPr>
            <w:r w:rsidRPr="00C47734">
              <w:t>Contact</w:t>
            </w:r>
          </w:p>
        </w:tc>
        <w:tc>
          <w:tcPr>
            <w:tcW w:w="3021" w:type="dxa"/>
          </w:tcPr>
          <w:p w14:paraId="3C4C407A" w14:textId="77777777" w:rsidR="00C47734" w:rsidRPr="00C47734" w:rsidRDefault="00C47734" w:rsidP="00F85B48">
            <w:pPr>
              <w:pStyle w:val="StdBodyText1"/>
              <w:spacing w:before="0" w:after="0"/>
              <w:ind w:left="0"/>
            </w:pPr>
          </w:p>
        </w:tc>
        <w:tc>
          <w:tcPr>
            <w:tcW w:w="3021" w:type="dxa"/>
          </w:tcPr>
          <w:p w14:paraId="545257E5" w14:textId="77777777" w:rsidR="00C47734" w:rsidRPr="00C47734" w:rsidRDefault="00C47734" w:rsidP="00F85B48">
            <w:pPr>
              <w:pStyle w:val="StdBodyText1"/>
              <w:spacing w:before="0" w:after="0"/>
              <w:ind w:left="0"/>
            </w:pPr>
          </w:p>
        </w:tc>
      </w:tr>
      <w:tr w:rsidR="00C47734" w:rsidRPr="00C47734" w14:paraId="4FDB22C7" w14:textId="77777777" w:rsidTr="00F85B48">
        <w:tc>
          <w:tcPr>
            <w:tcW w:w="3021" w:type="dxa"/>
            <w:shd w:val="clear" w:color="auto" w:fill="F0F0F0"/>
          </w:tcPr>
          <w:p w14:paraId="62E4390B" w14:textId="77777777" w:rsidR="00C47734" w:rsidRPr="00C47734" w:rsidRDefault="00C47734" w:rsidP="00F85B48">
            <w:pPr>
              <w:pStyle w:val="StdBodyTextBold"/>
              <w:spacing w:before="0" w:after="0"/>
            </w:pPr>
            <w:r w:rsidRPr="00C47734">
              <w:t>Address</w:t>
            </w:r>
          </w:p>
        </w:tc>
        <w:tc>
          <w:tcPr>
            <w:tcW w:w="3021" w:type="dxa"/>
          </w:tcPr>
          <w:p w14:paraId="686D429F" w14:textId="77777777" w:rsidR="00C47734" w:rsidRPr="00C47734" w:rsidRDefault="00C47734" w:rsidP="00F85B48">
            <w:pPr>
              <w:pStyle w:val="StdBodyText1"/>
              <w:spacing w:before="0" w:after="0"/>
              <w:ind w:left="0"/>
            </w:pPr>
          </w:p>
        </w:tc>
        <w:tc>
          <w:tcPr>
            <w:tcW w:w="3021" w:type="dxa"/>
          </w:tcPr>
          <w:p w14:paraId="42A1AF9E" w14:textId="77777777" w:rsidR="00C47734" w:rsidRPr="00C47734" w:rsidRDefault="00C47734" w:rsidP="00F85B48">
            <w:pPr>
              <w:pStyle w:val="StdBodyText1"/>
              <w:spacing w:before="0" w:after="0"/>
              <w:ind w:left="0"/>
            </w:pPr>
          </w:p>
        </w:tc>
      </w:tr>
      <w:tr w:rsidR="00C47734" w:rsidRPr="00C47734" w14:paraId="0B832D91" w14:textId="77777777" w:rsidTr="00F85B48">
        <w:tc>
          <w:tcPr>
            <w:tcW w:w="3021" w:type="dxa"/>
            <w:shd w:val="clear" w:color="auto" w:fill="F0F0F0"/>
          </w:tcPr>
          <w:p w14:paraId="24D21917" w14:textId="77777777" w:rsidR="00C47734" w:rsidRPr="00C47734" w:rsidRDefault="00C47734" w:rsidP="00F85B48">
            <w:pPr>
              <w:pStyle w:val="StdBodyTextBold"/>
              <w:spacing w:before="0" w:after="0"/>
            </w:pPr>
            <w:r w:rsidRPr="00C47734">
              <w:t>Email</w:t>
            </w:r>
          </w:p>
        </w:tc>
        <w:tc>
          <w:tcPr>
            <w:tcW w:w="3021" w:type="dxa"/>
          </w:tcPr>
          <w:p w14:paraId="2B19574E" w14:textId="77777777" w:rsidR="00C47734" w:rsidRPr="00C47734" w:rsidRDefault="00C47734" w:rsidP="00F85B48">
            <w:pPr>
              <w:pStyle w:val="StdBodyText1"/>
              <w:spacing w:before="0" w:after="0"/>
              <w:ind w:left="0"/>
            </w:pPr>
          </w:p>
        </w:tc>
        <w:tc>
          <w:tcPr>
            <w:tcW w:w="3021" w:type="dxa"/>
          </w:tcPr>
          <w:p w14:paraId="06371DE9" w14:textId="77777777" w:rsidR="00C47734" w:rsidRPr="00C47734" w:rsidRDefault="00C47734" w:rsidP="00F85B48">
            <w:pPr>
              <w:pStyle w:val="StdBodyText1"/>
              <w:spacing w:before="0" w:after="0"/>
              <w:ind w:left="0"/>
            </w:pPr>
          </w:p>
        </w:tc>
      </w:tr>
    </w:tbl>
    <w:p w14:paraId="57144E6B" w14:textId="77777777" w:rsidR="00F85B48" w:rsidRDefault="00F85B48" w:rsidP="00F85B48">
      <w:bookmarkStart w:id="1334" w:name="_Ref_ContractCompanion_9kb9Ur456"/>
      <w:bookmarkStart w:id="1335" w:name="_9kR3WTrAG889CHGHhSkju1z3FA212BIDxuBK3GV"/>
    </w:p>
    <w:p w14:paraId="4277D6D0" w14:textId="66B579FC" w:rsidR="00E716A5" w:rsidRDefault="00E716A5" w:rsidP="00C553F6">
      <w:pPr>
        <w:pStyle w:val="Level2"/>
        <w:keepNext/>
      </w:pPr>
      <w:bookmarkStart w:id="1336" w:name="_Ref121392608"/>
      <w:r>
        <w:t xml:space="preserve">The following notices may only be served as an attachment to an email if the original notice is then sent to the recipient by personal delivery or recorded delivery in the manner set out in the table in </w:t>
      </w:r>
      <w:bookmarkStart w:id="1337" w:name="_9kMHG5YVtCIAABHMIHggwmqk0IEYQv5O9MabRI4"/>
      <w:r w:rsidR="00151680">
        <w:t>Clause </w:t>
      </w:r>
      <w:r w:rsidR="003C1311">
        <w:fldChar w:fldCharType="begin"/>
      </w:r>
      <w:r w:rsidR="003C1311">
        <w:instrText xml:space="preserve"> REF _Ref_ContractCompanion_9kb9Ur459 \n \h \t \* MERGEFORMAT </w:instrText>
      </w:r>
      <w:r w:rsidR="003C1311">
        <w:fldChar w:fldCharType="separate"/>
      </w:r>
      <w:r w:rsidR="00DA3FF9">
        <w:t>42.2</w:t>
      </w:r>
      <w:r w:rsidR="003C1311">
        <w:fldChar w:fldCharType="end"/>
      </w:r>
      <w:bookmarkEnd w:id="1337"/>
      <w:r>
        <w:t>:</w:t>
      </w:r>
      <w:bookmarkEnd w:id="1334"/>
      <w:bookmarkEnd w:id="1335"/>
      <w:bookmarkEnd w:id="1336"/>
    </w:p>
    <w:p w14:paraId="0A78B9D0" w14:textId="77777777" w:rsidR="00E716A5" w:rsidRDefault="00E716A5" w:rsidP="00092D9C">
      <w:pPr>
        <w:pStyle w:val="Level3"/>
      </w:pPr>
      <w:bookmarkStart w:id="1338" w:name="_9kMKJ5YVt4CCFHFhcvsXQcYB6qn"/>
      <w:r>
        <w:t>Step-In Notices</w:t>
      </w:r>
      <w:bookmarkEnd w:id="1338"/>
      <w:r>
        <w:t>;</w:t>
      </w:r>
    </w:p>
    <w:p w14:paraId="547D28A5" w14:textId="77777777" w:rsidR="00E716A5" w:rsidRDefault="00E716A5" w:rsidP="00092D9C">
      <w:pPr>
        <w:pStyle w:val="Level3"/>
      </w:pPr>
      <w:r>
        <w:t>Force Majeure Notices;</w:t>
      </w:r>
    </w:p>
    <w:p w14:paraId="608D11BD" w14:textId="5EC2E9F2" w:rsidR="00E716A5" w:rsidRDefault="00E716A5" w:rsidP="00092D9C">
      <w:pPr>
        <w:pStyle w:val="Level3"/>
      </w:pPr>
      <w:r>
        <w:t xml:space="preserve">notices issued by the Supplier pursuant to </w:t>
      </w:r>
      <w:bookmarkStart w:id="1339" w:name="_9kMHG5YVtCIAAJKGGHiUmYjD960u4DxACDLGRUL"/>
      <w:r w:rsidR="00151680">
        <w:t>Clause </w:t>
      </w:r>
      <w:r w:rsidR="00301C0B">
        <w:fldChar w:fldCharType="begin"/>
      </w:r>
      <w:r w:rsidR="00301C0B">
        <w:instrText xml:space="preserve"> REF _Ref_ContractCompanion_9kb9Ur4DC \n \h \t \* MERGEFORMAT </w:instrText>
      </w:r>
      <w:r w:rsidR="00301C0B">
        <w:fldChar w:fldCharType="separate"/>
      </w:r>
      <w:r w:rsidR="00DA3FF9">
        <w:t>31.3</w:t>
      </w:r>
      <w:r w:rsidR="00301C0B">
        <w:fldChar w:fldCharType="end"/>
      </w:r>
      <w:bookmarkEnd w:id="1339"/>
      <w:r>
        <w:t xml:space="preserve"> (</w:t>
      </w:r>
      <w:r w:rsidRPr="00C47734">
        <w:rPr>
          <w:i/>
        </w:rPr>
        <w:t>Termination</w:t>
      </w:r>
      <w:r>
        <w:t xml:space="preserve"> </w:t>
      </w:r>
      <w:r w:rsidRPr="00C47734">
        <w:rPr>
          <w:i/>
        </w:rPr>
        <w:t>by the Supplier</w:t>
      </w:r>
      <w:r>
        <w:t>);</w:t>
      </w:r>
    </w:p>
    <w:p w14:paraId="1EEE6AA9" w14:textId="77777777" w:rsidR="00E716A5" w:rsidRDefault="00E716A5" w:rsidP="00092D9C">
      <w:pPr>
        <w:pStyle w:val="Level3"/>
      </w:pPr>
      <w:bookmarkStart w:id="1340" w:name="_9kMH0H6ZWu5DDGICfPu3vxqx628ieHCwt"/>
      <w:r>
        <w:t>Termination Notices</w:t>
      </w:r>
      <w:bookmarkEnd w:id="1340"/>
      <w:r>
        <w:t>; and</w:t>
      </w:r>
    </w:p>
    <w:p w14:paraId="3B7E978F" w14:textId="77777777" w:rsidR="00E716A5" w:rsidRDefault="00E716A5" w:rsidP="00092D9C">
      <w:pPr>
        <w:pStyle w:val="Level3"/>
      </w:pPr>
      <w:r>
        <w:t>Dispute Notices.</w:t>
      </w:r>
    </w:p>
    <w:p w14:paraId="02890B57" w14:textId="6F190A78" w:rsidR="00E716A5" w:rsidRDefault="00E716A5" w:rsidP="00C47734">
      <w:pPr>
        <w:pStyle w:val="Level2"/>
      </w:pPr>
      <w:r>
        <w:t xml:space="preserve">Failure to send any original notice by personal delivery or recorded delivery in accordance with </w:t>
      </w:r>
      <w:r w:rsidR="00151680">
        <w:t>Clause </w:t>
      </w:r>
      <w:r w:rsidR="00D424A2">
        <w:fldChar w:fldCharType="begin"/>
      </w:r>
      <w:r w:rsidR="00D424A2">
        <w:instrText xml:space="preserve"> REF _Ref121392608 \r \h </w:instrText>
      </w:r>
      <w:r w:rsidR="00D424A2">
        <w:fldChar w:fldCharType="separate"/>
      </w:r>
      <w:r w:rsidR="00DA3FF9">
        <w:t>42.4</w:t>
      </w:r>
      <w:r w:rsidR="00D424A2">
        <w:fldChar w:fldCharType="end"/>
      </w:r>
      <w: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w:t>
      </w:r>
      <w:bookmarkStart w:id="1341" w:name="_9kMIH5YVtCIAABHMIHggwmqk0IEYQv5O9MabRI4"/>
      <w:r w:rsidR="00151680">
        <w:t>Clause </w:t>
      </w:r>
      <w:r w:rsidR="003C1311">
        <w:fldChar w:fldCharType="begin"/>
      </w:r>
      <w:r w:rsidR="003C1311">
        <w:instrText xml:space="preserve"> REF _Ref_ContractCompanion_9kb9Ur459 \n \h \t \* MERGEFORMAT </w:instrText>
      </w:r>
      <w:r w:rsidR="003C1311">
        <w:fldChar w:fldCharType="separate"/>
      </w:r>
      <w:r w:rsidR="00DA3FF9">
        <w:t>42.2</w:t>
      </w:r>
      <w:r w:rsidR="003C1311">
        <w:fldChar w:fldCharType="end"/>
      </w:r>
      <w:bookmarkEnd w:id="1341"/>
      <w:r>
        <w:t xml:space="preserve">) or, if earlier, the time of response or acknowledgement by the other Party to the email attaching the notice. </w:t>
      </w:r>
    </w:p>
    <w:p w14:paraId="5E84B988" w14:textId="30F89DA5" w:rsidR="00E716A5" w:rsidRDefault="00E716A5" w:rsidP="00C47734">
      <w:pPr>
        <w:pStyle w:val="Level2"/>
      </w:pPr>
      <w:r>
        <w:t xml:space="preserve">This </w:t>
      </w:r>
      <w:bookmarkStart w:id="1342" w:name="_9kMJI5YVtCIA7CHhSz3p9LMPjBIDxuB"/>
      <w:r w:rsidR="00151680">
        <w:t>Clause </w:t>
      </w:r>
      <w:r w:rsidR="003C1311">
        <w:fldChar w:fldCharType="begin"/>
      </w:r>
      <w:r w:rsidR="003C1311">
        <w:instrText xml:space="preserve"> REF _Ref_ContractCompanion_9kb9Ur169 \w \n \h \t \* MERGEFORMAT </w:instrText>
      </w:r>
      <w:r w:rsidR="003C1311">
        <w:fldChar w:fldCharType="separate"/>
      </w:r>
      <w:bookmarkStart w:id="1343" w:name="_9kMJI5YVt4BBENMiSz3p9LMPjBIDxuB"/>
      <w:r w:rsidR="00DA3FF9">
        <w:t>42</w:t>
      </w:r>
      <w:bookmarkEnd w:id="1343"/>
      <w:r w:rsidR="003C1311">
        <w:fldChar w:fldCharType="end"/>
      </w:r>
      <w:bookmarkEnd w:id="1342"/>
      <w:r>
        <w:t xml:space="preserve"> does not apply to the service of any proceedings or other documents in any legal action or, where applicable, any arbitration or other method of dispute resolution (other than the service of a Dispute Notice under </w:t>
      </w:r>
      <w:bookmarkStart w:id="1344" w:name="_9kMKJ5YVtCIA9BHPLRE08BG1aV3E8FOD9FrqM8z"/>
      <w:bookmarkStart w:id="1345" w:name="_9kMIH5YVt4DDCLKfLhkhy7sGT"/>
      <w:r w:rsidRPr="00524961">
        <w:t>Schedule</w:t>
      </w:r>
      <w:r>
        <w:t xml:space="preserve"> </w:t>
      </w:r>
      <w:r w:rsidR="00540744">
        <w:t>23</w:t>
      </w:r>
      <w:bookmarkEnd w:id="1344"/>
      <w:bookmarkEnd w:id="1345"/>
      <w:r>
        <w:t xml:space="preserve"> (</w:t>
      </w:r>
      <w:r w:rsidRPr="00C47734">
        <w:rPr>
          <w:i/>
        </w:rPr>
        <w:t>Dispute Resolution Procedure</w:t>
      </w:r>
      <w:r>
        <w:t>)).</w:t>
      </w:r>
    </w:p>
    <w:p w14:paraId="24CE87B4" w14:textId="111DBB90" w:rsidR="00E716A5" w:rsidRDefault="00F85B48" w:rsidP="00C553F6">
      <w:pPr>
        <w:pStyle w:val="Level1"/>
        <w:keepNext/>
      </w:pPr>
      <w:bookmarkStart w:id="1346" w:name="_Ref_ContractCompanion_9kb9Ur15B"/>
      <w:bookmarkStart w:id="1347" w:name="_Ref_ContractCompanion_9kb9Ur15D"/>
      <w:bookmarkStart w:id="1348" w:name="_Ref_ContractCompanion_9kb9Ur166"/>
      <w:bookmarkStart w:id="1349" w:name="_9kR3WTrAG85ACcQx1n7JKOYt9HKPAA"/>
      <w:bookmarkStart w:id="1350" w:name="_9kR3WTr299CLJfQx1n7JKOYt9HKPAA"/>
      <w:bookmarkStart w:id="1351" w:name="_Ref40951125"/>
      <w:bookmarkStart w:id="1352" w:name="_Toc89699636"/>
      <w:bookmarkStart w:id="1353" w:name="_Toc141194897"/>
      <w:r>
        <w:t>Disputes</w:t>
      </w:r>
      <w:bookmarkEnd w:id="1346"/>
      <w:bookmarkEnd w:id="1347"/>
      <w:bookmarkEnd w:id="1348"/>
      <w:bookmarkEnd w:id="1349"/>
      <w:bookmarkEnd w:id="1350"/>
      <w:bookmarkEnd w:id="1351"/>
      <w:bookmarkEnd w:id="1352"/>
      <w:bookmarkEnd w:id="1353"/>
    </w:p>
    <w:p w14:paraId="2238C116" w14:textId="7A11105B" w:rsidR="00E716A5" w:rsidRDefault="00E716A5" w:rsidP="00C47734">
      <w:pPr>
        <w:pStyle w:val="Level2"/>
      </w:pPr>
      <w:r>
        <w:t xml:space="preserve">The Parties shall resolve Disputes arising out of or in connection with this </w:t>
      </w:r>
      <w:r w:rsidR="000A48F3">
        <w:t>Contract</w:t>
      </w:r>
      <w:r>
        <w:t xml:space="preserve"> in accordance with the Dispute Resolution Procedure.</w:t>
      </w:r>
    </w:p>
    <w:p w14:paraId="76542169" w14:textId="7BAD7176" w:rsidR="00E716A5" w:rsidRDefault="00E716A5" w:rsidP="008F63B7">
      <w:pPr>
        <w:pStyle w:val="Level2"/>
        <w:keepNext/>
      </w:pPr>
      <w:r>
        <w:t xml:space="preserve">The Supplier shall continue to provide the Services in accordance with the terms of this </w:t>
      </w:r>
      <w:r w:rsidR="000A48F3">
        <w:t>Contract</w:t>
      </w:r>
      <w:r>
        <w:t xml:space="preserve"> until a Dispute has been resolved.</w:t>
      </w:r>
    </w:p>
    <w:p w14:paraId="1492B0BC" w14:textId="76C34737" w:rsidR="00E716A5" w:rsidRDefault="00F85B48" w:rsidP="00C553F6">
      <w:pPr>
        <w:pStyle w:val="Level1"/>
        <w:keepNext/>
      </w:pPr>
      <w:bookmarkStart w:id="1354" w:name="_Ref_ContractCompanion_9kb9Ur158"/>
      <w:bookmarkStart w:id="1355" w:name="_9kR3WTrAG859EfQx1n7JKPc2I96G89872EF7B8Q"/>
      <w:bookmarkStart w:id="1356" w:name="_9kR3WTr299CLHdQx1n7JKPc2I96G89872EF7B8Q"/>
      <w:bookmarkStart w:id="1357" w:name="_Ref40951129"/>
      <w:bookmarkStart w:id="1358" w:name="_Toc89699637"/>
      <w:bookmarkStart w:id="1359" w:name="_Toc141194898"/>
      <w:r>
        <w:t>Governing Law and Jurisdiction</w:t>
      </w:r>
      <w:bookmarkEnd w:id="1354"/>
      <w:bookmarkEnd w:id="1355"/>
      <w:bookmarkEnd w:id="1356"/>
      <w:bookmarkEnd w:id="1357"/>
      <w:bookmarkEnd w:id="1358"/>
      <w:bookmarkEnd w:id="1359"/>
    </w:p>
    <w:p w14:paraId="5A92CBE0" w14:textId="47E6A631" w:rsidR="00E716A5" w:rsidRDefault="00E716A5" w:rsidP="00C47734">
      <w:pPr>
        <w:pStyle w:val="Level2"/>
      </w:pPr>
      <w:r>
        <w:t xml:space="preserve">This </w:t>
      </w:r>
      <w:r w:rsidR="000A48F3">
        <w:t>Contract</w:t>
      </w:r>
      <w:r>
        <w:t xml:space="preserve"> and any issues, disputes or claims (whether contractual or non-contractual) arising out of or in connection with it or its subject matter or formation shall be governed by and construed in accordance with the laws of England and Wales. </w:t>
      </w:r>
    </w:p>
    <w:p w14:paraId="4CA43753" w14:textId="5306B8C0" w:rsidR="00E716A5" w:rsidRDefault="00E716A5" w:rsidP="00C47734">
      <w:pPr>
        <w:pStyle w:val="Level2"/>
      </w:pPr>
      <w:r>
        <w:t xml:space="preserve">Subject to </w:t>
      </w:r>
      <w:bookmarkStart w:id="1360" w:name="_9kMKJ5YVtCIA7CEeSz3p9LMQavBJMRCC"/>
      <w:r w:rsidR="00151680">
        <w:t>Clause </w:t>
      </w:r>
      <w:r w:rsidR="003C1311">
        <w:fldChar w:fldCharType="begin"/>
      </w:r>
      <w:r w:rsidR="003C1311">
        <w:instrText xml:space="preserve"> REF _Ref_ContractCompanion_9kb9Ur166 \w \n \h \t \* MERGEFORMAT </w:instrText>
      </w:r>
      <w:r w:rsidR="003C1311">
        <w:fldChar w:fldCharType="separate"/>
      </w:r>
      <w:bookmarkStart w:id="1361" w:name="_9kMJI5YVt4BBENLhSz3p9LMQavBJMRCC"/>
      <w:r w:rsidR="00DA3FF9">
        <w:t>43</w:t>
      </w:r>
      <w:bookmarkEnd w:id="1361"/>
      <w:r w:rsidR="003C1311">
        <w:fldChar w:fldCharType="end"/>
      </w:r>
      <w:bookmarkEnd w:id="1360"/>
      <w:r>
        <w:t xml:space="preserve"> (</w:t>
      </w:r>
      <w:r w:rsidRPr="00C47734">
        <w:rPr>
          <w:i/>
        </w:rPr>
        <w:t>Disputes</w:t>
      </w:r>
      <w:r>
        <w:t xml:space="preserve">) and </w:t>
      </w:r>
      <w:bookmarkStart w:id="1362" w:name="_9kMLK5YVtCIA9BHPLRE08BG1aV3E8FOD9FrqM8z"/>
      <w:bookmarkStart w:id="1363" w:name="_9kMJI5YVt4DDCLKfLhkhy7sGT"/>
      <w:r w:rsidRPr="00524961">
        <w:t>Schedule</w:t>
      </w:r>
      <w:r>
        <w:t xml:space="preserve"> </w:t>
      </w:r>
      <w:r w:rsidR="00540744">
        <w:t>23</w:t>
      </w:r>
      <w:bookmarkEnd w:id="1362"/>
      <w:bookmarkEnd w:id="1363"/>
      <w:r>
        <w:t xml:space="preserve"> (</w:t>
      </w:r>
      <w:r w:rsidRPr="00C47734">
        <w:rPr>
          <w:i/>
        </w:rPr>
        <w:t>Dispute Resolution</w:t>
      </w:r>
      <w:r>
        <w:t xml:space="preserve"> </w:t>
      </w:r>
      <w:r w:rsidRPr="00C47734">
        <w:rPr>
          <w:i/>
        </w:rPr>
        <w:t>Procedure</w:t>
      </w:r>
      <w:r>
        <w:t xml:space="preserve">) (including the Authority’s right to refer the dispute to arbitration), the Parties agree that the courts of England and Wales shall have exclusive jurisdiction to settle any dispute or claim (whether contractual or non-contractual) that arises out of or in connection with this </w:t>
      </w:r>
      <w:r w:rsidR="000A48F3">
        <w:t>Contract</w:t>
      </w:r>
      <w:r>
        <w:t xml:space="preserve"> or its subject matter or formation.</w:t>
      </w:r>
    </w:p>
    <w:p w14:paraId="52EB5B05" w14:textId="77777777" w:rsidR="00E716A5" w:rsidRDefault="00E716A5" w:rsidP="00E716A5">
      <w:pPr>
        <w:pStyle w:val="StdBodyText"/>
      </w:pPr>
    </w:p>
    <w:p w14:paraId="2A0FAFED" w14:textId="6DE92B18" w:rsidR="00D84060" w:rsidRDefault="00E716A5" w:rsidP="008F63B7">
      <w:pPr>
        <w:pStyle w:val="StdBodyText"/>
        <w:keepNext/>
      </w:pPr>
      <w:r>
        <w:t xml:space="preserve">This </w:t>
      </w:r>
      <w:r w:rsidR="000A48F3">
        <w:t>Contract</w:t>
      </w:r>
      <w:r>
        <w:t xml:space="preserve"> has been duly </w:t>
      </w:r>
      <w:r w:rsidR="00285B51">
        <w:t xml:space="preserve">entered into </w:t>
      </w:r>
      <w:r>
        <w:t xml:space="preserve">by the Parties on the date which appears at the head of its page </w:t>
      </w:r>
      <w:bookmarkStart w:id="1364" w:name="_9kR3WTr2BBCJEA"/>
      <w:r>
        <w:t>1</w:t>
      </w:r>
      <w:bookmarkEnd w:id="1364"/>
      <w: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16"/>
      </w:tblGrid>
      <w:tr w:rsidR="00C47734" w14:paraId="06A5D277" w14:textId="77777777" w:rsidTr="00D84060">
        <w:trPr>
          <w:cantSplit/>
        </w:trPr>
        <w:tc>
          <w:tcPr>
            <w:tcW w:w="4547" w:type="dxa"/>
          </w:tcPr>
          <w:p w14:paraId="36DCDA29" w14:textId="77777777" w:rsidR="00C47734" w:rsidRDefault="00347325" w:rsidP="00D84060">
            <w:pPr>
              <w:pStyle w:val="StdBodyText"/>
              <w:tabs>
                <w:tab w:val="left" w:pos="4253"/>
              </w:tabs>
            </w:pPr>
            <w:r w:rsidRPr="00D84060">
              <w:rPr>
                <w:rStyle w:val="StdBodyTextBoldChar"/>
              </w:rPr>
              <w:t>SIGNE</w:t>
            </w:r>
            <w:r w:rsidR="00D84060" w:rsidRPr="00D84060">
              <w:rPr>
                <w:rStyle w:val="StdBodyTextBoldChar"/>
              </w:rPr>
              <w:t>D</w:t>
            </w:r>
            <w:r w:rsidR="00D84060">
              <w:t xml:space="preserve"> for and on behalf of</w:t>
            </w:r>
            <w:r w:rsidR="00D84060">
              <w:tab/>
              <w:t>)</w:t>
            </w:r>
            <w:r w:rsidR="00D84060">
              <w:br/>
            </w:r>
            <w:r w:rsidR="00D84060" w:rsidRPr="009A724B">
              <w:rPr>
                <w:highlight w:val="yellow"/>
              </w:rPr>
              <w:t>[</w:t>
            </w:r>
            <w:r w:rsidR="00D84060" w:rsidRPr="002D3289">
              <w:rPr>
                <w:rStyle w:val="StdBodyTextBoldChar"/>
                <w:b w:val="0"/>
                <w:bCs/>
                <w:iCs/>
                <w:highlight w:val="yellow"/>
              </w:rPr>
              <w:t xml:space="preserve">name of </w:t>
            </w:r>
            <w:r w:rsidRPr="002D3289">
              <w:rPr>
                <w:rStyle w:val="StdBodyTextBoldChar"/>
                <w:b w:val="0"/>
                <w:bCs/>
                <w:iCs/>
                <w:highlight w:val="yellow"/>
              </w:rPr>
              <w:t>the Supplier</w:t>
            </w:r>
            <w:r w:rsidRPr="009A724B">
              <w:rPr>
                <w:highlight w:val="yellow"/>
              </w:rPr>
              <w:t>]</w:t>
            </w:r>
            <w:r w:rsidRPr="009A724B">
              <w:t xml:space="preserve"> </w:t>
            </w:r>
            <w:r>
              <w:t>by a director:</w:t>
            </w:r>
            <w:r>
              <w:tab/>
            </w:r>
            <w:r w:rsidR="00D84060">
              <w:t>)</w:t>
            </w:r>
            <w:r w:rsidR="00D84060">
              <w:br/>
            </w:r>
            <w:r w:rsidR="00D84060">
              <w:tab/>
              <w:t>)</w:t>
            </w:r>
            <w:r w:rsidR="00D84060">
              <w:br/>
            </w:r>
            <w:r w:rsidR="00D84060">
              <w:tab/>
              <w:t>)</w:t>
            </w:r>
          </w:p>
        </w:tc>
        <w:tc>
          <w:tcPr>
            <w:tcW w:w="4516" w:type="dxa"/>
          </w:tcPr>
          <w:p w14:paraId="51AA202C" w14:textId="77777777" w:rsidR="00D84060" w:rsidRDefault="00D84060" w:rsidP="00D84060">
            <w:pPr>
              <w:pStyle w:val="StdBodyText"/>
            </w:pPr>
            <w:r>
              <w:br/>
            </w:r>
            <w:r>
              <w:br/>
            </w:r>
            <w:r>
              <w:br/>
              <w:t>Signature:</w:t>
            </w:r>
          </w:p>
          <w:p w14:paraId="06A12A8E" w14:textId="77777777" w:rsidR="00D84060" w:rsidRDefault="00D84060" w:rsidP="00D84060">
            <w:pPr>
              <w:pStyle w:val="StdBodyText"/>
            </w:pPr>
            <w:r>
              <w:t>Name (block</w:t>
            </w:r>
            <w:r>
              <w:br/>
              <w:t>capitals):</w:t>
            </w:r>
            <w:r>
              <w:tab/>
            </w:r>
          </w:p>
          <w:p w14:paraId="6FEA32A5" w14:textId="77777777" w:rsidR="00D84060" w:rsidRDefault="00D84060" w:rsidP="00D84060">
            <w:pPr>
              <w:pStyle w:val="StdBodyTextBold"/>
              <w:tabs>
                <w:tab w:val="left" w:pos="1687"/>
              </w:tabs>
            </w:pPr>
            <w:r>
              <w:tab/>
              <w:t>Director</w:t>
            </w:r>
          </w:p>
        </w:tc>
      </w:tr>
    </w:tbl>
    <w:p w14:paraId="2287CFB6" w14:textId="77777777" w:rsidR="00C47734" w:rsidRDefault="00C47734" w:rsidP="00E716A5">
      <w:pPr>
        <w:pStyle w:val="Std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16"/>
      </w:tblGrid>
      <w:tr w:rsidR="00D84060" w14:paraId="6FE27E50" w14:textId="77777777" w:rsidTr="00EB6F21">
        <w:trPr>
          <w:cantSplit/>
        </w:trPr>
        <w:tc>
          <w:tcPr>
            <w:tcW w:w="4547" w:type="dxa"/>
          </w:tcPr>
          <w:p w14:paraId="4F384099" w14:textId="77777777" w:rsidR="00D84060" w:rsidRDefault="00D84060" w:rsidP="00D84060">
            <w:pPr>
              <w:pStyle w:val="StdBodyText"/>
              <w:tabs>
                <w:tab w:val="left" w:pos="4253"/>
              </w:tabs>
            </w:pPr>
            <w:r w:rsidRPr="00D84060">
              <w:rPr>
                <w:rStyle w:val="StdBodyTextBoldChar"/>
              </w:rPr>
              <w:t>SIGNED</w:t>
            </w:r>
            <w:r>
              <w:t xml:space="preserve"> for and on behalf of</w:t>
            </w:r>
            <w:r>
              <w:tab/>
              <w:t>)</w:t>
            </w:r>
            <w:r>
              <w:br/>
            </w:r>
            <w:r w:rsidRPr="009A724B">
              <w:rPr>
                <w:highlight w:val="yellow"/>
              </w:rPr>
              <w:t>[</w:t>
            </w:r>
            <w:r w:rsidRPr="002D3289">
              <w:rPr>
                <w:rStyle w:val="StdBodyTextBoldChar"/>
                <w:b w:val="0"/>
                <w:bCs/>
                <w:iCs/>
                <w:highlight w:val="yellow"/>
              </w:rPr>
              <w:t>name of the Authority</w:t>
            </w:r>
            <w:r w:rsidRPr="009A724B">
              <w:rPr>
                <w:highlight w:val="yellow"/>
              </w:rPr>
              <w:t>]</w:t>
            </w:r>
            <w:r>
              <w:tab/>
              <w:t>)</w:t>
            </w:r>
            <w:r>
              <w:br/>
            </w:r>
            <w:r>
              <w:tab/>
              <w:t>)</w:t>
            </w:r>
            <w:r>
              <w:br/>
            </w:r>
            <w:r>
              <w:tab/>
              <w:t>)</w:t>
            </w:r>
          </w:p>
        </w:tc>
        <w:tc>
          <w:tcPr>
            <w:tcW w:w="4516" w:type="dxa"/>
          </w:tcPr>
          <w:p w14:paraId="3C13125C" w14:textId="77777777" w:rsidR="00D84060" w:rsidRDefault="00D84060" w:rsidP="00EB6F21">
            <w:pPr>
              <w:pStyle w:val="StdBodyText"/>
            </w:pPr>
            <w:r>
              <w:br/>
            </w:r>
            <w:r>
              <w:br/>
            </w:r>
            <w:r>
              <w:br/>
              <w:t>Signature:</w:t>
            </w:r>
          </w:p>
          <w:p w14:paraId="42B43906" w14:textId="77777777" w:rsidR="00D84060" w:rsidRDefault="00D84060" w:rsidP="00EB6F21">
            <w:pPr>
              <w:pStyle w:val="StdBodyText"/>
            </w:pPr>
            <w:r>
              <w:t>Name (block</w:t>
            </w:r>
            <w:r>
              <w:br/>
              <w:t>capitals):</w:t>
            </w:r>
            <w:r>
              <w:tab/>
            </w:r>
          </w:p>
          <w:p w14:paraId="16FC80B6" w14:textId="77777777" w:rsidR="00D84060" w:rsidRDefault="00D84060" w:rsidP="00D84060">
            <w:pPr>
              <w:pStyle w:val="StdBodyText"/>
            </w:pPr>
            <w:r>
              <w:t>Position:</w:t>
            </w:r>
          </w:p>
        </w:tc>
      </w:tr>
    </w:tbl>
    <w:p w14:paraId="5F14A5BE" w14:textId="77777777" w:rsidR="00D84060" w:rsidRPr="00E716A5" w:rsidRDefault="00D84060" w:rsidP="00C53562">
      <w:bookmarkStart w:id="1365" w:name="_Ref_ContractCompanion_9kb9Ur29E"/>
      <w:bookmarkEnd w:id="1365"/>
    </w:p>
    <w:sectPr w:rsidR="00D84060" w:rsidRPr="00E716A5" w:rsidSect="00D53761">
      <w:footerReference w:type="default" r:id="rId22"/>
      <w:headerReference w:type="first" r:id="rId23"/>
      <w:pgSz w:w="11909" w:h="16834"/>
      <w:pgMar w:top="1701" w:right="851" w:bottom="1134" w:left="851"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ED3B4" w14:textId="77777777" w:rsidR="00FE465A" w:rsidRDefault="00FE465A">
      <w:r>
        <w:separator/>
      </w:r>
    </w:p>
  </w:endnote>
  <w:endnote w:type="continuationSeparator" w:id="0">
    <w:p w14:paraId="79D49888" w14:textId="77777777" w:rsidR="00FE465A" w:rsidRDefault="00FE465A">
      <w:r>
        <w:continuationSeparator/>
      </w:r>
    </w:p>
  </w:endnote>
  <w:endnote w:type="continuationNotice" w:id="1">
    <w:p w14:paraId="6EE1E696" w14:textId="77777777" w:rsidR="00FE465A" w:rsidRDefault="00FE4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D52C" w14:textId="77777777" w:rsidR="00E77E22" w:rsidRDefault="00E77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397181"/>
      <w:docPartObj>
        <w:docPartGallery w:val="Page Numbers (Bottom of Page)"/>
        <w:docPartUnique/>
      </w:docPartObj>
    </w:sdtPr>
    <w:sdtEndPr/>
    <w:sdtContent>
      <w:p w14:paraId="28AFBBF9" w14:textId="4CE143F7" w:rsidR="00824AEF" w:rsidRPr="00D53761" w:rsidRDefault="00824AEF" w:rsidP="00D53761">
        <w:pPr>
          <w:pStyle w:val="Footer"/>
        </w:pPr>
        <w:r w:rsidRPr="00D53761">
          <w:t>Core Terms – Model Services Contract</w:t>
        </w:r>
        <w:r w:rsidR="003B1C25">
          <w:t>, v.</w:t>
        </w:r>
        <w:r w:rsidRPr="00D53761">
          <w:t>2.</w:t>
        </w:r>
        <w:r w:rsidR="00151680">
          <w:t>1</w:t>
        </w:r>
        <w:r w:rsidRPr="00D53761">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C426" w14:textId="77777777" w:rsidR="00824AEF" w:rsidRDefault="00824AEF" w:rsidP="00D53761">
    <w:pPr>
      <w:pStyle w:val="Footer"/>
    </w:pPr>
    <w:r w:rsidRPr="0064079D">
      <w:t>Model Services Contract v1.07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969993"/>
      <w:docPartObj>
        <w:docPartGallery w:val="Page Numbers (Bottom of Page)"/>
        <w:docPartUnique/>
      </w:docPartObj>
    </w:sdtPr>
    <w:sdtEndPr/>
    <w:sdtContent>
      <w:p w14:paraId="2768908A" w14:textId="4B30CFA6" w:rsidR="00151680" w:rsidRPr="00D53761" w:rsidRDefault="00151680" w:rsidP="00D53761">
        <w:pPr>
          <w:pStyle w:val="Footer"/>
        </w:pPr>
        <w:r w:rsidRPr="00D53761">
          <w:t>Core Terms – Model Services Contract</w:t>
        </w:r>
        <w:r w:rsidR="00CC4F9F">
          <w:t>, v</w:t>
        </w:r>
        <w:r w:rsidRPr="00D53761">
          <w:t>2.</w:t>
        </w:r>
        <w:r>
          <w:t>1</w:t>
        </w:r>
        <w:r w:rsidRPr="00D53761">
          <w:tab/>
        </w:r>
        <w:r w:rsidRPr="00D53761">
          <w:fldChar w:fldCharType="begin"/>
        </w:r>
        <w:r w:rsidRPr="00D53761">
          <w:instrText xml:space="preserve"> PAGE   \* MERGEFORMAT </w:instrText>
        </w:r>
        <w:r w:rsidRPr="00D53761">
          <w:fldChar w:fldCharType="separate"/>
        </w:r>
        <w:r>
          <w:rPr>
            <w:noProof/>
          </w:rPr>
          <w:t>9</w:t>
        </w:r>
        <w:r w:rsidRPr="00D5376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63B25" w14:textId="77777777" w:rsidR="00FE465A" w:rsidRDefault="00FE465A">
      <w:r>
        <w:separator/>
      </w:r>
    </w:p>
  </w:footnote>
  <w:footnote w:type="continuationSeparator" w:id="0">
    <w:p w14:paraId="2318E535" w14:textId="77777777" w:rsidR="00FE465A" w:rsidRDefault="00FE465A">
      <w:r>
        <w:continuationSeparator/>
      </w:r>
    </w:p>
  </w:footnote>
  <w:footnote w:type="continuationNotice" w:id="1">
    <w:p w14:paraId="4CCE1668" w14:textId="77777777" w:rsidR="00FE465A" w:rsidRDefault="00FE4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B4DA" w14:textId="77777777" w:rsidR="00E77E22" w:rsidRDefault="00E77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9CA9" w14:textId="769CE705" w:rsidR="00824AEF" w:rsidRPr="002251D9" w:rsidRDefault="00824AEF" w:rsidP="00D9738C">
    <w:pPr>
      <w:pStyle w:val="Header"/>
      <w:rPr>
        <w:b/>
        <w:sz w:val="22"/>
        <w:szCs w:val="22"/>
      </w:rPr>
    </w:pPr>
    <w:bookmarkStart w:id="60" w:name="_Hlk119312516"/>
    <w:r w:rsidRPr="002251D9">
      <w:rPr>
        <w:b/>
        <w:sz w:val="22"/>
        <w:szCs w:val="22"/>
      </w:rPr>
      <w:t>Core Terms</w:t>
    </w:r>
  </w:p>
  <w:bookmarkEnd w:id="60"/>
  <w:p w14:paraId="2FDD0334" w14:textId="487B7F47" w:rsidR="00824AEF" w:rsidRPr="00D53761" w:rsidRDefault="00824AEF" w:rsidP="00D9738C">
    <w:pPr>
      <w:pStyle w:val="Header"/>
      <w:rPr>
        <w:bCs/>
        <w:sz w:val="22"/>
        <w:szCs w:val="22"/>
      </w:rPr>
    </w:pPr>
    <w:r w:rsidRPr="00D53761">
      <w:rPr>
        <w:bCs/>
        <w:sz w:val="22"/>
        <w:szCs w:val="22"/>
      </w:rPr>
      <w:t>[Subject to contract]</w:t>
    </w:r>
  </w:p>
  <w:p w14:paraId="403C0A0E" w14:textId="006EC102" w:rsidR="00824AEF" w:rsidRDefault="00824AEF">
    <w:pPr>
      <w:pStyle w:val="Header"/>
    </w:pPr>
    <w:r w:rsidRPr="004A7C2C">
      <w:rPr>
        <w:sz w:val="22"/>
        <w:szCs w:val="22"/>
      </w:rPr>
      <w:t>Crown copyright 202</w:t>
    </w:r>
    <w:r w:rsidR="00F316BD">
      <w:rPr>
        <w:sz w:val="22"/>
        <w:szCs w:val="22"/>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ACAF" w14:textId="77777777" w:rsidR="00824AEF" w:rsidRDefault="00824AEF" w:rsidP="0064079D">
    <w:pPr>
      <w:pStyle w:val="Centered"/>
    </w:pPr>
    <w:r w:rsidRPr="0064079D">
      <w:t>Model Services Contract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AB41" w14:textId="77777777" w:rsidR="00824AEF" w:rsidRDefault="00824AEF" w:rsidP="0064079D">
    <w:pPr>
      <w:pStyle w:val="Centered"/>
    </w:pPr>
    <w:r w:rsidRPr="0064079D">
      <w:t>Model Services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B63E8A33"/>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DD4045A6"/>
    <w:multiLevelType w:val="multilevel"/>
    <w:tmpl w:val="9A0EAD0C"/>
    <w:styleLink w:val="Scheduleheading"/>
    <w:lvl w:ilvl="0">
      <w:start w:val="1"/>
      <w:numFmt w:val="decimal"/>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FFFFFF88"/>
    <w:multiLevelType w:val="singleLevel"/>
    <w:tmpl w:val="A2622956"/>
    <w:lvl w:ilvl="0">
      <w:start w:val="1"/>
      <w:numFmt w:val="decimal"/>
      <w:lvlText w:val="%1."/>
      <w:lvlJc w:val="left"/>
      <w:pPr>
        <w:tabs>
          <w:tab w:val="num" w:pos="360"/>
        </w:tabs>
        <w:ind w:left="360" w:hanging="360"/>
      </w:pPr>
    </w:lvl>
  </w:abstractNum>
  <w:abstractNum w:abstractNumId="4" w15:restartNumberingAfterBreak="0">
    <w:nsid w:val="02D89BB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 w15:restartNumberingAfterBreak="0">
    <w:nsid w:val="070BAAE5"/>
    <w:multiLevelType w:val="multilevel"/>
    <w:tmpl w:val="0F745380"/>
    <w:styleLink w:val="Bullets"/>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6" w15:restartNumberingAfterBreak="0">
    <w:nsid w:val="1F566CF2"/>
    <w:multiLevelType w:val="multilevel"/>
    <w:tmpl w:val="DCE6029C"/>
    <w:lvl w:ilvl="0">
      <w:start w:val="1"/>
      <w:numFmt w:val="decimal"/>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7" w15:restartNumberingAfterBreak="0">
    <w:nsid w:val="237160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570333"/>
    <w:multiLevelType w:val="multilevel"/>
    <w:tmpl w:val="B322C85E"/>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8B28A5"/>
    <w:multiLevelType w:val="multilevel"/>
    <w:tmpl w:val="28FEF948"/>
    <w:styleLink w:val="Appendixheading"/>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0" w15:restartNumberingAfterBreak="0">
    <w:nsid w:val="47665FD0"/>
    <w:multiLevelType w:val="multilevel"/>
    <w:tmpl w:val="5C129AB6"/>
    <w:styleLink w:val="Definitions"/>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1" w15:restartNumberingAfterBreak="0">
    <w:nsid w:val="4A4E5640"/>
    <w:multiLevelType w:val="multilevel"/>
    <w:tmpl w:val="C97C45E6"/>
    <w:lvl w:ilvl="0">
      <w:start w:val="1"/>
      <w:numFmt w:val="decimal"/>
      <w:pStyle w:val="Level1"/>
      <w:lvlText w:val="%1"/>
      <w:lvlJc w:val="left"/>
      <w:pPr>
        <w:ind w:left="720" w:hanging="720"/>
      </w:pPr>
      <w:rPr>
        <w:rFonts w:hint="default"/>
      </w:rPr>
    </w:lvl>
    <w:lvl w:ilvl="1">
      <w:start w:val="1"/>
      <w:numFmt w:val="decimal"/>
      <w:pStyle w:val="Level2"/>
      <w:lvlText w:val="%1.%2"/>
      <w:lvlJc w:val="left"/>
      <w:pPr>
        <w:ind w:left="720" w:hanging="720"/>
      </w:pPr>
      <w:rPr>
        <w:rFonts w:hint="default"/>
        <w:b w:val="0"/>
      </w:rPr>
    </w:lvl>
    <w:lvl w:ilvl="2">
      <w:start w:val="1"/>
      <w:numFmt w:val="decimal"/>
      <w:pStyle w:val="Level3"/>
      <w:lvlText w:val="%1.%2.%3"/>
      <w:lvlJc w:val="left"/>
      <w:pPr>
        <w:ind w:left="2359" w:hanging="1083"/>
      </w:pPr>
      <w:rPr>
        <w:rFonts w:hint="default"/>
      </w:rPr>
    </w:lvl>
    <w:lvl w:ilvl="3">
      <w:start w:val="1"/>
      <w:numFmt w:val="lowerLetter"/>
      <w:pStyle w:val="Level4"/>
      <w:lvlText w:val="(%4)"/>
      <w:lvlJc w:val="left"/>
      <w:pPr>
        <w:tabs>
          <w:tab w:val="num" w:pos="2574"/>
        </w:tabs>
        <w:ind w:left="2574" w:hanging="771"/>
      </w:pPr>
      <w:rPr>
        <w:rFonts w:ascii="Arial" w:hAnsi="Arial" w:cs="Arial" w:hint="default"/>
        <w:b w:val="0"/>
        <w:sz w:val="24"/>
        <w:szCs w:val="24"/>
      </w:rPr>
    </w:lvl>
    <w:lvl w:ilvl="4">
      <w:start w:val="1"/>
      <w:numFmt w:val="lowerRoman"/>
      <w:pStyle w:val="Level5"/>
      <w:lvlText w:val="(%5)"/>
      <w:lvlJc w:val="left"/>
      <w:pPr>
        <w:tabs>
          <w:tab w:val="num" w:pos="3294"/>
        </w:tabs>
        <w:ind w:left="3294" w:hanging="720"/>
      </w:pPr>
      <w:rPr>
        <w:rFonts w:hint="default"/>
      </w:rPr>
    </w:lvl>
    <w:lvl w:ilvl="5">
      <w:start w:val="1"/>
      <w:numFmt w:val="upperLetter"/>
      <w:pStyle w:val="Level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2" w15:restartNumberingAfterBreak="0">
    <w:nsid w:val="55A67D90"/>
    <w:multiLevelType w:val="multilevel"/>
    <w:tmpl w:val="A03A45F8"/>
    <w:lvl w:ilvl="0">
      <w:start w:val="1"/>
      <w:numFmt w:val="upperLetter"/>
      <w:pStyle w:val="Recitals"/>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884EB6"/>
    <w:multiLevelType w:val="multilevel"/>
    <w:tmpl w:val="00A40FD8"/>
    <w:lvl w:ilvl="0">
      <w:start w:val="36"/>
      <w:numFmt w:val="decimal"/>
      <w:lvlText w:val="%1."/>
      <w:lvlJc w:val="left"/>
      <w:pPr>
        <w:ind w:left="360" w:hanging="360"/>
      </w:pPr>
      <w:rPr>
        <w:rFonts w:hint="default"/>
        <w:b/>
        <w:i w:val="0"/>
        <w:smallCaps w:val="0"/>
        <w:strike w:val="0"/>
        <w:color w:val="000000"/>
        <w:sz w:val="24"/>
        <w:szCs w:val="24"/>
        <w:u w:val="none"/>
        <w:vertAlign w:val="baseline"/>
      </w:rPr>
    </w:lvl>
    <w:lvl w:ilvl="1">
      <w:start w:val="1"/>
      <w:numFmt w:val="lowerRoman"/>
      <w:lvlText w:val="%2."/>
      <w:lvlJc w:val="right"/>
      <w:pPr>
        <w:ind w:left="720" w:hanging="360"/>
      </w:pPr>
      <w:rPr>
        <w:rFonts w:hint="default"/>
        <w:b w:val="0"/>
        <w:i w:val="0"/>
        <w:smallCaps w:val="0"/>
        <w:strike w:val="0"/>
        <w:color w:val="000000"/>
        <w:sz w:val="24"/>
        <w:szCs w:val="24"/>
        <w:u w:val="none"/>
        <w:vertAlign w:val="baseline"/>
      </w:rPr>
    </w:lvl>
    <w:lvl w:ilvl="2">
      <w:start w:val="1"/>
      <w:numFmt w:val="decimal"/>
      <w:lvlText w:val="%1.%2.%3"/>
      <w:lvlJc w:val="left"/>
      <w:pPr>
        <w:tabs>
          <w:tab w:val="num" w:pos="1757"/>
        </w:tabs>
        <w:ind w:left="1757" w:hanging="850"/>
      </w:pPr>
      <w:rPr>
        <w:rFonts w:ascii="Arial" w:eastAsia="Arial" w:hAnsi="Arial" w:cs="Arial" w:hint="default"/>
        <w:b w:val="0"/>
        <w:i w:val="0"/>
        <w:smallCaps w:val="0"/>
        <w:strike w:val="0"/>
        <w:color w:val="000000"/>
        <w:sz w:val="24"/>
        <w:szCs w:val="24"/>
        <w:u w:val="none"/>
        <w:vertAlign w:val="baseline"/>
      </w:rPr>
    </w:lvl>
    <w:lvl w:ilvl="3">
      <w:start w:val="1"/>
      <w:numFmt w:val="lowerLetter"/>
      <w:lvlText w:val="%4)"/>
      <w:lvlJc w:val="left"/>
      <w:pPr>
        <w:tabs>
          <w:tab w:val="num" w:pos="2606"/>
        </w:tabs>
        <w:ind w:left="2606" w:hanging="849"/>
      </w:pPr>
      <w:rPr>
        <w:rFonts w:hint="default"/>
        <w:b w:val="0"/>
        <w:i w:val="0"/>
        <w:smallCaps w:val="0"/>
        <w:strike w:val="0"/>
        <w:color w:val="000000"/>
        <w:sz w:val="24"/>
        <w:szCs w:val="24"/>
        <w:u w:val="none"/>
        <w:vertAlign w:val="baseline"/>
      </w:rPr>
    </w:lvl>
    <w:lvl w:ilvl="4">
      <w:start w:val="1"/>
      <w:numFmt w:val="lowerRoman"/>
      <w:lvlText w:val="(%5)"/>
      <w:lvlJc w:val="left"/>
      <w:pPr>
        <w:ind w:left="2995" w:hanging="72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 w15:restartNumberingAfterBreak="0">
    <w:nsid w:val="702C2885"/>
    <w:multiLevelType w:val="multilevel"/>
    <w:tmpl w:val="37CCF26E"/>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bullet"/>
      <w:pStyle w:val="BulletsLevel2"/>
      <w:lvlText w:val="o"/>
      <w:lvlJc w:val="left"/>
      <w:pPr>
        <w:tabs>
          <w:tab w:val="num" w:pos="2523"/>
        </w:tabs>
        <w:ind w:left="2523" w:hanging="720"/>
      </w:pPr>
      <w:rPr>
        <w:rFonts w:ascii="Courier New" w:hAnsi="Courier New"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15" w15:restartNumberingAfterBreak="0">
    <w:nsid w:val="7D4F106F"/>
    <w:multiLevelType w:val="multilevel"/>
    <w:tmpl w:val="4538F150"/>
    <w:lvl w:ilvl="0">
      <w:start w:val="1"/>
      <w:numFmt w:val="upperLetter"/>
      <w:pStyle w:val="Sectionheading"/>
      <w:lvlText w:val="Section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4"/>
  </w:num>
  <w:num w:numId="5">
    <w:abstractNumId w:val="5"/>
  </w:num>
  <w:num w:numId="6">
    <w:abstractNumId w:val="10"/>
  </w:num>
  <w:num w:numId="7">
    <w:abstractNumId w:val="11"/>
  </w:num>
  <w:num w:numId="8">
    <w:abstractNumId w:val="6"/>
  </w:num>
  <w:num w:numId="9">
    <w:abstractNumId w:val="9"/>
  </w:num>
  <w:num w:numId="10">
    <w:abstractNumId w:val="8"/>
  </w:num>
  <w:num w:numId="11">
    <w:abstractNumId w:val="12"/>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3"/>
  </w:num>
  <w:num w:numId="17">
    <w:abstractNumId w:val="7"/>
  </w:num>
  <w:num w:numId="18">
    <w:abstractNumId w:val="6"/>
  </w:num>
  <w:num w:numId="19">
    <w:abstractNumId w:val="6"/>
  </w:num>
  <w:num w:numId="20">
    <w:abstractNumId w:val="11"/>
  </w:num>
  <w:num w:numId="21">
    <w:abstractNumId w:val="11"/>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num>
  <w:num w:numId="30">
    <w:abstractNumId w:val="11"/>
  </w:num>
  <w:num w:numId="31">
    <w:abstractNumId w:val="11"/>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57130052.2"/>
    <w:docVar w:name="gemDN1|BONNARL|23 March 2022 11:39:08" w:val="v2 create new worksite v2 - check/sort cross referencing to clause numbers"/>
    <w:docVar w:name="gemDN2|STOTTI|Monday, 24 July 2023 8:23:13 AM" w:val="NEW VERSION (2), amend in trk"/>
    <w:docVar w:name="gemDN3|STOTTI|Tuesday, 25 July 2023 10:11:54 AM" w:val="NEW VERSION (3), accept all trk, check x-refs etc"/>
    <w:docVar w:name="gemDocNotesCount" w:val="3"/>
  </w:docVars>
  <w:rsids>
    <w:rsidRoot w:val="000D5760"/>
    <w:rsid w:val="00010A39"/>
    <w:rsid w:val="000122C9"/>
    <w:rsid w:val="000177D2"/>
    <w:rsid w:val="0002492D"/>
    <w:rsid w:val="00035213"/>
    <w:rsid w:val="00044A91"/>
    <w:rsid w:val="00047188"/>
    <w:rsid w:val="00051C88"/>
    <w:rsid w:val="00056C08"/>
    <w:rsid w:val="00063243"/>
    <w:rsid w:val="00070533"/>
    <w:rsid w:val="00073290"/>
    <w:rsid w:val="0007427D"/>
    <w:rsid w:val="0008084C"/>
    <w:rsid w:val="0008446F"/>
    <w:rsid w:val="00084BB2"/>
    <w:rsid w:val="00092D9C"/>
    <w:rsid w:val="000939A8"/>
    <w:rsid w:val="000A3535"/>
    <w:rsid w:val="000A48F3"/>
    <w:rsid w:val="000A5F58"/>
    <w:rsid w:val="000B4E9E"/>
    <w:rsid w:val="000B6486"/>
    <w:rsid w:val="000D0D84"/>
    <w:rsid w:val="000D149C"/>
    <w:rsid w:val="000D4105"/>
    <w:rsid w:val="000D4FB4"/>
    <w:rsid w:val="000D5760"/>
    <w:rsid w:val="000E1822"/>
    <w:rsid w:val="000E4145"/>
    <w:rsid w:val="000E4E72"/>
    <w:rsid w:val="000E66A1"/>
    <w:rsid w:val="000F0BB8"/>
    <w:rsid w:val="000F338C"/>
    <w:rsid w:val="000F371D"/>
    <w:rsid w:val="000F6A35"/>
    <w:rsid w:val="00101098"/>
    <w:rsid w:val="00103303"/>
    <w:rsid w:val="00106FBC"/>
    <w:rsid w:val="00113BBF"/>
    <w:rsid w:val="00116C92"/>
    <w:rsid w:val="00125B10"/>
    <w:rsid w:val="00126CC5"/>
    <w:rsid w:val="001324CE"/>
    <w:rsid w:val="00133429"/>
    <w:rsid w:val="00134036"/>
    <w:rsid w:val="0013410C"/>
    <w:rsid w:val="0013413D"/>
    <w:rsid w:val="001352F5"/>
    <w:rsid w:val="00135313"/>
    <w:rsid w:val="001357B9"/>
    <w:rsid w:val="00136D2A"/>
    <w:rsid w:val="001416A9"/>
    <w:rsid w:val="00142E3D"/>
    <w:rsid w:val="00144238"/>
    <w:rsid w:val="00151680"/>
    <w:rsid w:val="001518BC"/>
    <w:rsid w:val="00153B71"/>
    <w:rsid w:val="00155F06"/>
    <w:rsid w:val="001609C9"/>
    <w:rsid w:val="00161069"/>
    <w:rsid w:val="00161BCC"/>
    <w:rsid w:val="00165577"/>
    <w:rsid w:val="0016731D"/>
    <w:rsid w:val="001715FF"/>
    <w:rsid w:val="00171D2C"/>
    <w:rsid w:val="00172C9E"/>
    <w:rsid w:val="00176B7F"/>
    <w:rsid w:val="001836D5"/>
    <w:rsid w:val="001839B9"/>
    <w:rsid w:val="001856AC"/>
    <w:rsid w:val="001860A1"/>
    <w:rsid w:val="001A1C6A"/>
    <w:rsid w:val="001A27BB"/>
    <w:rsid w:val="001A5EB2"/>
    <w:rsid w:val="001A6BDA"/>
    <w:rsid w:val="001B205F"/>
    <w:rsid w:val="001B5E10"/>
    <w:rsid w:val="001C0EA2"/>
    <w:rsid w:val="001C0F54"/>
    <w:rsid w:val="001C1626"/>
    <w:rsid w:val="001C4E3C"/>
    <w:rsid w:val="001C648E"/>
    <w:rsid w:val="001C743D"/>
    <w:rsid w:val="001D04A6"/>
    <w:rsid w:val="001D0B9E"/>
    <w:rsid w:val="001D1D0E"/>
    <w:rsid w:val="001D348B"/>
    <w:rsid w:val="001D7176"/>
    <w:rsid w:val="001D7475"/>
    <w:rsid w:val="001E5D6A"/>
    <w:rsid w:val="001F16BB"/>
    <w:rsid w:val="001F4586"/>
    <w:rsid w:val="001F6E7F"/>
    <w:rsid w:val="00201E6B"/>
    <w:rsid w:val="00204999"/>
    <w:rsid w:val="00204D3D"/>
    <w:rsid w:val="002117AC"/>
    <w:rsid w:val="00216D60"/>
    <w:rsid w:val="002219B7"/>
    <w:rsid w:val="002251D9"/>
    <w:rsid w:val="00227AF2"/>
    <w:rsid w:val="002305E4"/>
    <w:rsid w:val="00230B7D"/>
    <w:rsid w:val="00232DC0"/>
    <w:rsid w:val="00233B27"/>
    <w:rsid w:val="00235FDC"/>
    <w:rsid w:val="00237C73"/>
    <w:rsid w:val="00246D96"/>
    <w:rsid w:val="00253B0A"/>
    <w:rsid w:val="002602CF"/>
    <w:rsid w:val="00271F9C"/>
    <w:rsid w:val="00272DF7"/>
    <w:rsid w:val="00274F6B"/>
    <w:rsid w:val="00277129"/>
    <w:rsid w:val="0028175C"/>
    <w:rsid w:val="002842DA"/>
    <w:rsid w:val="00285B51"/>
    <w:rsid w:val="00287C6E"/>
    <w:rsid w:val="002A29E4"/>
    <w:rsid w:val="002A3B11"/>
    <w:rsid w:val="002A51E7"/>
    <w:rsid w:val="002B409F"/>
    <w:rsid w:val="002B4722"/>
    <w:rsid w:val="002B4CB8"/>
    <w:rsid w:val="002B6DB1"/>
    <w:rsid w:val="002C2D38"/>
    <w:rsid w:val="002D3289"/>
    <w:rsid w:val="002D4907"/>
    <w:rsid w:val="002D6CE9"/>
    <w:rsid w:val="002D753D"/>
    <w:rsid w:val="002D7F27"/>
    <w:rsid w:val="002E74E2"/>
    <w:rsid w:val="002F1596"/>
    <w:rsid w:val="002F52FB"/>
    <w:rsid w:val="00301C0B"/>
    <w:rsid w:val="00303A1D"/>
    <w:rsid w:val="0030406C"/>
    <w:rsid w:val="003045F4"/>
    <w:rsid w:val="00304C7F"/>
    <w:rsid w:val="00312108"/>
    <w:rsid w:val="00313D33"/>
    <w:rsid w:val="00316DBD"/>
    <w:rsid w:val="00322223"/>
    <w:rsid w:val="0032571F"/>
    <w:rsid w:val="00335E7C"/>
    <w:rsid w:val="00340470"/>
    <w:rsid w:val="003420EC"/>
    <w:rsid w:val="0034469B"/>
    <w:rsid w:val="00344D1E"/>
    <w:rsid w:val="003463DC"/>
    <w:rsid w:val="00347325"/>
    <w:rsid w:val="00351FB4"/>
    <w:rsid w:val="003538E4"/>
    <w:rsid w:val="003554A9"/>
    <w:rsid w:val="0036555C"/>
    <w:rsid w:val="0036648B"/>
    <w:rsid w:val="003741E4"/>
    <w:rsid w:val="003769B6"/>
    <w:rsid w:val="00380868"/>
    <w:rsid w:val="003926BB"/>
    <w:rsid w:val="00394D24"/>
    <w:rsid w:val="00395484"/>
    <w:rsid w:val="00395959"/>
    <w:rsid w:val="00397A41"/>
    <w:rsid w:val="00397C1C"/>
    <w:rsid w:val="003A16E8"/>
    <w:rsid w:val="003A4803"/>
    <w:rsid w:val="003B194B"/>
    <w:rsid w:val="003B1C25"/>
    <w:rsid w:val="003B2718"/>
    <w:rsid w:val="003B52E4"/>
    <w:rsid w:val="003C0F5B"/>
    <w:rsid w:val="003C11EB"/>
    <w:rsid w:val="003C1311"/>
    <w:rsid w:val="003C4A60"/>
    <w:rsid w:val="003C595D"/>
    <w:rsid w:val="003C7F95"/>
    <w:rsid w:val="003D73AA"/>
    <w:rsid w:val="003E3282"/>
    <w:rsid w:val="003F3828"/>
    <w:rsid w:val="003F4B83"/>
    <w:rsid w:val="003F4F20"/>
    <w:rsid w:val="00402C87"/>
    <w:rsid w:val="0040783A"/>
    <w:rsid w:val="00413445"/>
    <w:rsid w:val="004146E8"/>
    <w:rsid w:val="0041727A"/>
    <w:rsid w:val="00420DD6"/>
    <w:rsid w:val="00422D68"/>
    <w:rsid w:val="00430306"/>
    <w:rsid w:val="00432BDD"/>
    <w:rsid w:val="00445E04"/>
    <w:rsid w:val="00451768"/>
    <w:rsid w:val="004523F2"/>
    <w:rsid w:val="00457B4C"/>
    <w:rsid w:val="00463790"/>
    <w:rsid w:val="00465BBC"/>
    <w:rsid w:val="00470C3E"/>
    <w:rsid w:val="00476E9B"/>
    <w:rsid w:val="00477E0B"/>
    <w:rsid w:val="00481A86"/>
    <w:rsid w:val="004915BE"/>
    <w:rsid w:val="00494787"/>
    <w:rsid w:val="004A2A46"/>
    <w:rsid w:val="004C22F1"/>
    <w:rsid w:val="004C3CB6"/>
    <w:rsid w:val="004C7680"/>
    <w:rsid w:val="004D0B72"/>
    <w:rsid w:val="004D678D"/>
    <w:rsid w:val="004E0A48"/>
    <w:rsid w:val="004E3DDB"/>
    <w:rsid w:val="004E67AD"/>
    <w:rsid w:val="005157BC"/>
    <w:rsid w:val="00515E42"/>
    <w:rsid w:val="0051728A"/>
    <w:rsid w:val="00521031"/>
    <w:rsid w:val="00524961"/>
    <w:rsid w:val="005304AE"/>
    <w:rsid w:val="005317E4"/>
    <w:rsid w:val="00535316"/>
    <w:rsid w:val="00535EA3"/>
    <w:rsid w:val="00537DCD"/>
    <w:rsid w:val="00540744"/>
    <w:rsid w:val="00546CC6"/>
    <w:rsid w:val="00550228"/>
    <w:rsid w:val="00551395"/>
    <w:rsid w:val="0055149C"/>
    <w:rsid w:val="00553183"/>
    <w:rsid w:val="00554C7C"/>
    <w:rsid w:val="005562F8"/>
    <w:rsid w:val="00556630"/>
    <w:rsid w:val="0055679C"/>
    <w:rsid w:val="00560BFD"/>
    <w:rsid w:val="0057237E"/>
    <w:rsid w:val="00573F76"/>
    <w:rsid w:val="0057468A"/>
    <w:rsid w:val="00575B83"/>
    <w:rsid w:val="005807C5"/>
    <w:rsid w:val="005841BC"/>
    <w:rsid w:val="00595613"/>
    <w:rsid w:val="00596B5C"/>
    <w:rsid w:val="005B3FE8"/>
    <w:rsid w:val="005B4C40"/>
    <w:rsid w:val="005C01DF"/>
    <w:rsid w:val="005C67E6"/>
    <w:rsid w:val="005D07F8"/>
    <w:rsid w:val="005D15B9"/>
    <w:rsid w:val="005D3096"/>
    <w:rsid w:val="005D3B54"/>
    <w:rsid w:val="005D461F"/>
    <w:rsid w:val="005D61E9"/>
    <w:rsid w:val="005D7139"/>
    <w:rsid w:val="005E2308"/>
    <w:rsid w:val="005E5772"/>
    <w:rsid w:val="005F281F"/>
    <w:rsid w:val="005F685F"/>
    <w:rsid w:val="006005BC"/>
    <w:rsid w:val="00605E78"/>
    <w:rsid w:val="00605EF6"/>
    <w:rsid w:val="00606CAD"/>
    <w:rsid w:val="006126D2"/>
    <w:rsid w:val="00617B3A"/>
    <w:rsid w:val="00617DC7"/>
    <w:rsid w:val="00622F9E"/>
    <w:rsid w:val="00623BED"/>
    <w:rsid w:val="00623EE3"/>
    <w:rsid w:val="00624E8B"/>
    <w:rsid w:val="00625635"/>
    <w:rsid w:val="00630A54"/>
    <w:rsid w:val="00632F93"/>
    <w:rsid w:val="006331FD"/>
    <w:rsid w:val="006342A8"/>
    <w:rsid w:val="00634686"/>
    <w:rsid w:val="00634B59"/>
    <w:rsid w:val="006351E4"/>
    <w:rsid w:val="00636476"/>
    <w:rsid w:val="0064079D"/>
    <w:rsid w:val="00641D8F"/>
    <w:rsid w:val="00642E88"/>
    <w:rsid w:val="0064393D"/>
    <w:rsid w:val="00653CA3"/>
    <w:rsid w:val="00657AC3"/>
    <w:rsid w:val="00661780"/>
    <w:rsid w:val="006617F9"/>
    <w:rsid w:val="00666560"/>
    <w:rsid w:val="00671029"/>
    <w:rsid w:val="00672B70"/>
    <w:rsid w:val="00672E15"/>
    <w:rsid w:val="0067528D"/>
    <w:rsid w:val="006808A3"/>
    <w:rsid w:val="00681580"/>
    <w:rsid w:val="006818A2"/>
    <w:rsid w:val="0068340F"/>
    <w:rsid w:val="00685B0D"/>
    <w:rsid w:val="00685BC6"/>
    <w:rsid w:val="00685D31"/>
    <w:rsid w:val="006909B5"/>
    <w:rsid w:val="00691C64"/>
    <w:rsid w:val="006B0BD9"/>
    <w:rsid w:val="006C1466"/>
    <w:rsid w:val="006C57C3"/>
    <w:rsid w:val="006D0B57"/>
    <w:rsid w:val="006D7AE7"/>
    <w:rsid w:val="006D7EB7"/>
    <w:rsid w:val="006F289C"/>
    <w:rsid w:val="006F44F4"/>
    <w:rsid w:val="006F6346"/>
    <w:rsid w:val="00703156"/>
    <w:rsid w:val="00703A86"/>
    <w:rsid w:val="0070445C"/>
    <w:rsid w:val="007049D1"/>
    <w:rsid w:val="00705635"/>
    <w:rsid w:val="007111D8"/>
    <w:rsid w:val="00714EF2"/>
    <w:rsid w:val="007278E3"/>
    <w:rsid w:val="0072798D"/>
    <w:rsid w:val="00730027"/>
    <w:rsid w:val="007306FE"/>
    <w:rsid w:val="007370AB"/>
    <w:rsid w:val="00742304"/>
    <w:rsid w:val="0074432A"/>
    <w:rsid w:val="007522E9"/>
    <w:rsid w:val="00752CE6"/>
    <w:rsid w:val="007634AA"/>
    <w:rsid w:val="00773765"/>
    <w:rsid w:val="0077414B"/>
    <w:rsid w:val="00774A95"/>
    <w:rsid w:val="00775CDD"/>
    <w:rsid w:val="00775FAE"/>
    <w:rsid w:val="007777F1"/>
    <w:rsid w:val="00780CE8"/>
    <w:rsid w:val="00780FEC"/>
    <w:rsid w:val="00781C86"/>
    <w:rsid w:val="007838B5"/>
    <w:rsid w:val="0078513A"/>
    <w:rsid w:val="007925DB"/>
    <w:rsid w:val="007956E6"/>
    <w:rsid w:val="007A1C8F"/>
    <w:rsid w:val="007A66CC"/>
    <w:rsid w:val="007B750D"/>
    <w:rsid w:val="007C1081"/>
    <w:rsid w:val="007C12E9"/>
    <w:rsid w:val="007C358B"/>
    <w:rsid w:val="007C4DAB"/>
    <w:rsid w:val="007D1DBC"/>
    <w:rsid w:val="007F5619"/>
    <w:rsid w:val="00801AB6"/>
    <w:rsid w:val="00803474"/>
    <w:rsid w:val="00807CFF"/>
    <w:rsid w:val="00811EF8"/>
    <w:rsid w:val="00814981"/>
    <w:rsid w:val="008166FE"/>
    <w:rsid w:val="008204FC"/>
    <w:rsid w:val="008232FB"/>
    <w:rsid w:val="00823EB7"/>
    <w:rsid w:val="00824AEF"/>
    <w:rsid w:val="00831D7A"/>
    <w:rsid w:val="00832166"/>
    <w:rsid w:val="008353CD"/>
    <w:rsid w:val="00840C4A"/>
    <w:rsid w:val="00840D8C"/>
    <w:rsid w:val="00842416"/>
    <w:rsid w:val="00845347"/>
    <w:rsid w:val="00847196"/>
    <w:rsid w:val="00847F32"/>
    <w:rsid w:val="0086021A"/>
    <w:rsid w:val="00861E65"/>
    <w:rsid w:val="008621E0"/>
    <w:rsid w:val="00871608"/>
    <w:rsid w:val="008758C5"/>
    <w:rsid w:val="008810BC"/>
    <w:rsid w:val="00895411"/>
    <w:rsid w:val="008A0608"/>
    <w:rsid w:val="008A360F"/>
    <w:rsid w:val="008B5832"/>
    <w:rsid w:val="008B6FF3"/>
    <w:rsid w:val="008C5D3D"/>
    <w:rsid w:val="008C6D5B"/>
    <w:rsid w:val="008D2F1C"/>
    <w:rsid w:val="008D5C1A"/>
    <w:rsid w:val="008D7B38"/>
    <w:rsid w:val="008E3D33"/>
    <w:rsid w:val="008E47FA"/>
    <w:rsid w:val="008E6BA5"/>
    <w:rsid w:val="008E6F19"/>
    <w:rsid w:val="008E755B"/>
    <w:rsid w:val="008F2242"/>
    <w:rsid w:val="008F4E7A"/>
    <w:rsid w:val="008F4FB0"/>
    <w:rsid w:val="008F63B7"/>
    <w:rsid w:val="00900B9E"/>
    <w:rsid w:val="00901465"/>
    <w:rsid w:val="00907797"/>
    <w:rsid w:val="009102AE"/>
    <w:rsid w:val="00910446"/>
    <w:rsid w:val="00910676"/>
    <w:rsid w:val="00912E3B"/>
    <w:rsid w:val="00917EAB"/>
    <w:rsid w:val="0092491D"/>
    <w:rsid w:val="0093393A"/>
    <w:rsid w:val="0093589E"/>
    <w:rsid w:val="009376FA"/>
    <w:rsid w:val="0094037E"/>
    <w:rsid w:val="00943A74"/>
    <w:rsid w:val="00944283"/>
    <w:rsid w:val="00944AD3"/>
    <w:rsid w:val="00945AB0"/>
    <w:rsid w:val="009460D4"/>
    <w:rsid w:val="00946E0B"/>
    <w:rsid w:val="00952A81"/>
    <w:rsid w:val="0095496A"/>
    <w:rsid w:val="00954EF4"/>
    <w:rsid w:val="00957354"/>
    <w:rsid w:val="0096157A"/>
    <w:rsid w:val="00963390"/>
    <w:rsid w:val="00965DD3"/>
    <w:rsid w:val="00980188"/>
    <w:rsid w:val="00981ACA"/>
    <w:rsid w:val="009826D4"/>
    <w:rsid w:val="009826F4"/>
    <w:rsid w:val="00985EDD"/>
    <w:rsid w:val="00990E03"/>
    <w:rsid w:val="00990F46"/>
    <w:rsid w:val="00993B5B"/>
    <w:rsid w:val="009947BB"/>
    <w:rsid w:val="00996A44"/>
    <w:rsid w:val="009A04D8"/>
    <w:rsid w:val="009A06F1"/>
    <w:rsid w:val="009A108E"/>
    <w:rsid w:val="009A2334"/>
    <w:rsid w:val="009A3752"/>
    <w:rsid w:val="009A724B"/>
    <w:rsid w:val="009B0F47"/>
    <w:rsid w:val="009B7163"/>
    <w:rsid w:val="009C0D65"/>
    <w:rsid w:val="009C4FB5"/>
    <w:rsid w:val="009D0F2D"/>
    <w:rsid w:val="009D2042"/>
    <w:rsid w:val="009D2AC3"/>
    <w:rsid w:val="009D6AAE"/>
    <w:rsid w:val="009E2CC4"/>
    <w:rsid w:val="009E7400"/>
    <w:rsid w:val="009F11F6"/>
    <w:rsid w:val="009F7DD6"/>
    <w:rsid w:val="00A060F4"/>
    <w:rsid w:val="00A073B5"/>
    <w:rsid w:val="00A167A4"/>
    <w:rsid w:val="00A21552"/>
    <w:rsid w:val="00A23BF8"/>
    <w:rsid w:val="00A25857"/>
    <w:rsid w:val="00A2637B"/>
    <w:rsid w:val="00A26598"/>
    <w:rsid w:val="00A269BF"/>
    <w:rsid w:val="00A32F5A"/>
    <w:rsid w:val="00A46B17"/>
    <w:rsid w:val="00A54D8C"/>
    <w:rsid w:val="00A554DE"/>
    <w:rsid w:val="00A56E14"/>
    <w:rsid w:val="00A62052"/>
    <w:rsid w:val="00A6367B"/>
    <w:rsid w:val="00A638A6"/>
    <w:rsid w:val="00A648DF"/>
    <w:rsid w:val="00A64F01"/>
    <w:rsid w:val="00A651A2"/>
    <w:rsid w:val="00A7354C"/>
    <w:rsid w:val="00A81F9A"/>
    <w:rsid w:val="00A83E38"/>
    <w:rsid w:val="00A84B6F"/>
    <w:rsid w:val="00A84FB1"/>
    <w:rsid w:val="00A87795"/>
    <w:rsid w:val="00A90545"/>
    <w:rsid w:val="00A919ED"/>
    <w:rsid w:val="00A92D90"/>
    <w:rsid w:val="00A93A79"/>
    <w:rsid w:val="00A97DC8"/>
    <w:rsid w:val="00AA291C"/>
    <w:rsid w:val="00AB1037"/>
    <w:rsid w:val="00AB10FC"/>
    <w:rsid w:val="00AB187E"/>
    <w:rsid w:val="00AB44BB"/>
    <w:rsid w:val="00AB5270"/>
    <w:rsid w:val="00AB5E03"/>
    <w:rsid w:val="00AB6725"/>
    <w:rsid w:val="00AB69D3"/>
    <w:rsid w:val="00AC4057"/>
    <w:rsid w:val="00AC656D"/>
    <w:rsid w:val="00AC6651"/>
    <w:rsid w:val="00AC71E7"/>
    <w:rsid w:val="00AC7347"/>
    <w:rsid w:val="00AD2757"/>
    <w:rsid w:val="00AD79F7"/>
    <w:rsid w:val="00AE0B30"/>
    <w:rsid w:val="00AE132B"/>
    <w:rsid w:val="00AE2785"/>
    <w:rsid w:val="00AE62A4"/>
    <w:rsid w:val="00AE73AC"/>
    <w:rsid w:val="00AF670A"/>
    <w:rsid w:val="00AF7681"/>
    <w:rsid w:val="00B02DDA"/>
    <w:rsid w:val="00B2110D"/>
    <w:rsid w:val="00B21FEC"/>
    <w:rsid w:val="00B33491"/>
    <w:rsid w:val="00B35757"/>
    <w:rsid w:val="00B36F60"/>
    <w:rsid w:val="00B425AB"/>
    <w:rsid w:val="00B4516C"/>
    <w:rsid w:val="00B456E4"/>
    <w:rsid w:val="00B5138C"/>
    <w:rsid w:val="00B51510"/>
    <w:rsid w:val="00B52F49"/>
    <w:rsid w:val="00B64810"/>
    <w:rsid w:val="00B674AC"/>
    <w:rsid w:val="00B74ABC"/>
    <w:rsid w:val="00B75695"/>
    <w:rsid w:val="00B8277C"/>
    <w:rsid w:val="00B82B77"/>
    <w:rsid w:val="00B95106"/>
    <w:rsid w:val="00BA1EB1"/>
    <w:rsid w:val="00BB1313"/>
    <w:rsid w:val="00BB26A7"/>
    <w:rsid w:val="00BB2D97"/>
    <w:rsid w:val="00BC257F"/>
    <w:rsid w:val="00BC3005"/>
    <w:rsid w:val="00BC3E89"/>
    <w:rsid w:val="00BC49A2"/>
    <w:rsid w:val="00BD37A3"/>
    <w:rsid w:val="00BE30DD"/>
    <w:rsid w:val="00BE4457"/>
    <w:rsid w:val="00BF1AB4"/>
    <w:rsid w:val="00BF2ADB"/>
    <w:rsid w:val="00BF356E"/>
    <w:rsid w:val="00BF649D"/>
    <w:rsid w:val="00C0025F"/>
    <w:rsid w:val="00C0174F"/>
    <w:rsid w:val="00C11F4A"/>
    <w:rsid w:val="00C12D1D"/>
    <w:rsid w:val="00C13BF0"/>
    <w:rsid w:val="00C241C9"/>
    <w:rsid w:val="00C265DB"/>
    <w:rsid w:val="00C30664"/>
    <w:rsid w:val="00C331A1"/>
    <w:rsid w:val="00C3494B"/>
    <w:rsid w:val="00C35376"/>
    <w:rsid w:val="00C35800"/>
    <w:rsid w:val="00C40E65"/>
    <w:rsid w:val="00C43C4A"/>
    <w:rsid w:val="00C459FA"/>
    <w:rsid w:val="00C468A9"/>
    <w:rsid w:val="00C47734"/>
    <w:rsid w:val="00C47F4E"/>
    <w:rsid w:val="00C524A4"/>
    <w:rsid w:val="00C52FAF"/>
    <w:rsid w:val="00C53562"/>
    <w:rsid w:val="00C553F6"/>
    <w:rsid w:val="00C61561"/>
    <w:rsid w:val="00C61A32"/>
    <w:rsid w:val="00C65215"/>
    <w:rsid w:val="00C73568"/>
    <w:rsid w:val="00C7387C"/>
    <w:rsid w:val="00C760F1"/>
    <w:rsid w:val="00C841AC"/>
    <w:rsid w:val="00C87636"/>
    <w:rsid w:val="00C94BBB"/>
    <w:rsid w:val="00C96050"/>
    <w:rsid w:val="00C96FBB"/>
    <w:rsid w:val="00CA0718"/>
    <w:rsid w:val="00CA29C3"/>
    <w:rsid w:val="00CA6A2B"/>
    <w:rsid w:val="00CB2ADF"/>
    <w:rsid w:val="00CB37EF"/>
    <w:rsid w:val="00CB3921"/>
    <w:rsid w:val="00CC17C3"/>
    <w:rsid w:val="00CC4F9F"/>
    <w:rsid w:val="00CC502A"/>
    <w:rsid w:val="00CC5E8B"/>
    <w:rsid w:val="00CC74D3"/>
    <w:rsid w:val="00CD3E64"/>
    <w:rsid w:val="00CD43B2"/>
    <w:rsid w:val="00CD4ADF"/>
    <w:rsid w:val="00CD75B7"/>
    <w:rsid w:val="00CE03DC"/>
    <w:rsid w:val="00CE0900"/>
    <w:rsid w:val="00CE13E5"/>
    <w:rsid w:val="00CE520A"/>
    <w:rsid w:val="00CE715C"/>
    <w:rsid w:val="00CE7C2A"/>
    <w:rsid w:val="00CF1881"/>
    <w:rsid w:val="00CF448B"/>
    <w:rsid w:val="00CF4F45"/>
    <w:rsid w:val="00CF7AA6"/>
    <w:rsid w:val="00D02F6C"/>
    <w:rsid w:val="00D05021"/>
    <w:rsid w:val="00D05E46"/>
    <w:rsid w:val="00D10057"/>
    <w:rsid w:val="00D10C41"/>
    <w:rsid w:val="00D1379E"/>
    <w:rsid w:val="00D1463F"/>
    <w:rsid w:val="00D14BDC"/>
    <w:rsid w:val="00D3646C"/>
    <w:rsid w:val="00D37922"/>
    <w:rsid w:val="00D4200D"/>
    <w:rsid w:val="00D424A2"/>
    <w:rsid w:val="00D426C1"/>
    <w:rsid w:val="00D4346F"/>
    <w:rsid w:val="00D43853"/>
    <w:rsid w:val="00D43ADE"/>
    <w:rsid w:val="00D44F85"/>
    <w:rsid w:val="00D53761"/>
    <w:rsid w:val="00D54F3F"/>
    <w:rsid w:val="00D55C62"/>
    <w:rsid w:val="00D646D1"/>
    <w:rsid w:val="00D67C57"/>
    <w:rsid w:val="00D71853"/>
    <w:rsid w:val="00D73E24"/>
    <w:rsid w:val="00D7512E"/>
    <w:rsid w:val="00D81DFF"/>
    <w:rsid w:val="00D835CB"/>
    <w:rsid w:val="00D84060"/>
    <w:rsid w:val="00D90D6E"/>
    <w:rsid w:val="00D92367"/>
    <w:rsid w:val="00D95B91"/>
    <w:rsid w:val="00D96A04"/>
    <w:rsid w:val="00D96F19"/>
    <w:rsid w:val="00D9738C"/>
    <w:rsid w:val="00D978E6"/>
    <w:rsid w:val="00D97FDA"/>
    <w:rsid w:val="00DA3D3A"/>
    <w:rsid w:val="00DA3FF9"/>
    <w:rsid w:val="00DB3823"/>
    <w:rsid w:val="00DB6382"/>
    <w:rsid w:val="00DC152E"/>
    <w:rsid w:val="00DC2410"/>
    <w:rsid w:val="00DD078F"/>
    <w:rsid w:val="00DD1351"/>
    <w:rsid w:val="00DD795A"/>
    <w:rsid w:val="00DE46A1"/>
    <w:rsid w:val="00DF2300"/>
    <w:rsid w:val="00DF50EC"/>
    <w:rsid w:val="00E00D7A"/>
    <w:rsid w:val="00E0630D"/>
    <w:rsid w:val="00E07D87"/>
    <w:rsid w:val="00E1123A"/>
    <w:rsid w:val="00E15F96"/>
    <w:rsid w:val="00E21226"/>
    <w:rsid w:val="00E22706"/>
    <w:rsid w:val="00E25C7C"/>
    <w:rsid w:val="00E42C39"/>
    <w:rsid w:val="00E440A3"/>
    <w:rsid w:val="00E52EBA"/>
    <w:rsid w:val="00E541A4"/>
    <w:rsid w:val="00E56A59"/>
    <w:rsid w:val="00E612A5"/>
    <w:rsid w:val="00E621B1"/>
    <w:rsid w:val="00E716A5"/>
    <w:rsid w:val="00E7312D"/>
    <w:rsid w:val="00E77E22"/>
    <w:rsid w:val="00E83EBA"/>
    <w:rsid w:val="00E83F64"/>
    <w:rsid w:val="00E8732B"/>
    <w:rsid w:val="00E948E6"/>
    <w:rsid w:val="00E95BCE"/>
    <w:rsid w:val="00EA4AFB"/>
    <w:rsid w:val="00EA533E"/>
    <w:rsid w:val="00EA6DA4"/>
    <w:rsid w:val="00EA6F7B"/>
    <w:rsid w:val="00EB3F92"/>
    <w:rsid w:val="00EB6F21"/>
    <w:rsid w:val="00EC0B96"/>
    <w:rsid w:val="00EC0F8A"/>
    <w:rsid w:val="00EC67E0"/>
    <w:rsid w:val="00EC744C"/>
    <w:rsid w:val="00EC7ADA"/>
    <w:rsid w:val="00ED5331"/>
    <w:rsid w:val="00ED5D01"/>
    <w:rsid w:val="00ED623B"/>
    <w:rsid w:val="00ED7DB1"/>
    <w:rsid w:val="00EE040C"/>
    <w:rsid w:val="00EE48AF"/>
    <w:rsid w:val="00EE5AFC"/>
    <w:rsid w:val="00EE634F"/>
    <w:rsid w:val="00EE76E6"/>
    <w:rsid w:val="00EF282A"/>
    <w:rsid w:val="00EF3853"/>
    <w:rsid w:val="00EF5B5F"/>
    <w:rsid w:val="00EF7B20"/>
    <w:rsid w:val="00EF7FAE"/>
    <w:rsid w:val="00F03ED2"/>
    <w:rsid w:val="00F06F67"/>
    <w:rsid w:val="00F07B19"/>
    <w:rsid w:val="00F10554"/>
    <w:rsid w:val="00F20938"/>
    <w:rsid w:val="00F316BD"/>
    <w:rsid w:val="00F42A9D"/>
    <w:rsid w:val="00F446E7"/>
    <w:rsid w:val="00F47392"/>
    <w:rsid w:val="00F50D74"/>
    <w:rsid w:val="00F527C9"/>
    <w:rsid w:val="00F560DF"/>
    <w:rsid w:val="00F616FD"/>
    <w:rsid w:val="00F64F3A"/>
    <w:rsid w:val="00F67194"/>
    <w:rsid w:val="00F72971"/>
    <w:rsid w:val="00F733A5"/>
    <w:rsid w:val="00F75356"/>
    <w:rsid w:val="00F83460"/>
    <w:rsid w:val="00F85B48"/>
    <w:rsid w:val="00F877E6"/>
    <w:rsid w:val="00F87A54"/>
    <w:rsid w:val="00F97DFD"/>
    <w:rsid w:val="00FA11EC"/>
    <w:rsid w:val="00FB3C1C"/>
    <w:rsid w:val="00FB43C1"/>
    <w:rsid w:val="00FD0E1F"/>
    <w:rsid w:val="00FD1A02"/>
    <w:rsid w:val="00FE0954"/>
    <w:rsid w:val="00FE148C"/>
    <w:rsid w:val="00FE3966"/>
    <w:rsid w:val="00FE465A"/>
    <w:rsid w:val="00FE4B45"/>
    <w:rsid w:val="00FE7937"/>
    <w:rsid w:val="00FF07B0"/>
    <w:rsid w:val="00FF78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B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GB" w:bidi="ar-SA"/>
      </w:rPr>
    </w:rPrDefault>
    <w:pPrDefault/>
  </w:docDefaults>
  <w:latentStyles w:defLockedState="0" w:defUIPriority="0" w:defSemiHidden="0" w:defUnhideWhenUsed="0" w:defQFormat="0" w:count="375">
    <w:lsdException w:name="Normal"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lsdException w:name="caption" w:semiHidden="1" w:uiPriority="35" w:unhideWhenUsed="1" w:qFormat="1"/>
    <w:lsdException w:name="table of figures" w:semiHidden="1" w:unhideWhenUsed="1"/>
    <w:lsdException w:name="envelope address" w:semiHidden="1" w:uiPriority="99"/>
    <w:lsdException w:name="envelope return" w:semiHidden="1" w:uiPriority="99"/>
    <w:lsdException w:name="footnote reference" w:semiHidden="1" w:uiPriority="99"/>
    <w:lsdException w:name="annotation reference" w:semiHidden="1" w:uiPriority="99" w:unhideWhenUsed="1"/>
    <w:lsdException w:name="line number" w:semiHidden="1" w:unhideWhenUsed="1"/>
    <w:lsdException w:name="page number" w:semiHidden="1" w:unhideWhenUsed="1"/>
    <w:lsdException w:name="endnote reference" w:semiHidden="1" w:uiPriority="99"/>
    <w:lsdException w:name="endnote text" w:semiHidden="1" w:uiPriority="99"/>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99"/>
    <w:lsdException w:name="Signature" w:semiHidden="1" w:unhideWhenUsed="1"/>
    <w:lsdException w:name="Default Paragraph Font" w:semiHidden="1" w:uiPriority="1" w:unhideWhenUsed="1"/>
    <w:lsdException w:name="Body Text" w:semiHidden="1"/>
    <w:lsdException w:name="Body Text Indent" w:semiHidden="1"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iPriority="99"/>
    <w:lsdException w:name="Body Text First Indent" w:semiHidden="1"/>
    <w:lsdException w:name="Body Text First Indent 2" w:semiHidden="1" w:uiPriority="99"/>
    <w:lsdException w:name="Note Heading" w:semiHidden="1" w:unhideWhenUsed="1"/>
    <w:lsdException w:name="Body Text 2" w:semiHidden="1"/>
    <w:lsdException w:name="Body Text 3" w:semiHidden="1"/>
    <w:lsdException w:name="Body Text Indent 2" w:semiHidden="1" w:uiPriority="99"/>
    <w:lsdException w:name="Body Text Indent 3" w:semiHidden="1" w:uiPriority="99"/>
    <w:lsdException w:name="Block Text" w:semiHidden="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iPriority="99"/>
    <w:lsdException w:name="Plain Text" w:semiHidden="1" w:unhideWhenUsed="1"/>
    <w:lsdException w:name="E-mail Signature" w:semiHidden="1" w:uiPriority="99"/>
    <w:lsdException w:name="HTML Top of Form" w:semiHidden="1" w:unhideWhenUsed="1"/>
    <w:lsdException w:name="HTML Bottom of Form" w:semiHidden="1" w:unhideWhenUsed="1"/>
    <w:lsdException w:name="Normal (Web)" w:semiHidden="1" w:unhideWhenUsed="1"/>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unhideWhenUsed="1"/>
    <w:lsdException w:name="HTML Preformatted" w:semiHidden="1" w:uiPriority="99"/>
    <w:lsdException w:name="HTML Sample" w:semiHidden="1" w:uiPriority="99"/>
    <w:lsdException w:name="HTML Typewriter" w:semiHidden="1" w:uiPriority="99"/>
    <w:lsdException w:name="HTML Variable" w:semiHidden="1"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72C9E"/>
    <w:rPr>
      <w:sz w:val="24"/>
      <w:lang w:eastAsia="en-US"/>
    </w:rPr>
  </w:style>
  <w:style w:type="paragraph" w:styleId="Heading1">
    <w:name w:val="heading 1"/>
    <w:basedOn w:val="Normal"/>
    <w:next w:val="Normal"/>
    <w:uiPriority w:val="9"/>
    <w:semiHidden/>
    <w:qFormat/>
    <w:rsid w:val="00885D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885D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885D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qFormat/>
    <w:rsid w:val="001922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qFormat/>
    <w:rsid w:val="001922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qFormat/>
    <w:rsid w:val="001922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qFormat/>
    <w:rsid w:val="001922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qFormat/>
    <w:rsid w:val="0019228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uiPriority w:val="9"/>
    <w:semiHidden/>
    <w:qFormat/>
    <w:rsid w:val="0019228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D53761"/>
    <w:pPr>
      <w:pBdr>
        <w:top w:val="single" w:sz="4" w:space="4" w:color="auto"/>
      </w:pBdr>
      <w:tabs>
        <w:tab w:val="right" w:pos="10206"/>
      </w:tabs>
    </w:pPr>
    <w:rPr>
      <w:sz w:val="22"/>
      <w:lang w:eastAsia="en-US"/>
    </w:rPr>
  </w:style>
  <w:style w:type="character" w:customStyle="1" w:styleId="FooterChar">
    <w:name w:val="Footer Char"/>
    <w:basedOn w:val="DefaultParagraphFont"/>
    <w:link w:val="Footer"/>
    <w:uiPriority w:val="99"/>
    <w:rsid w:val="00D53761"/>
    <w:rPr>
      <w:sz w:val="22"/>
      <w:lang w:eastAsia="en-US"/>
    </w:rPr>
  </w:style>
  <w:style w:type="character" w:styleId="Hyperlink">
    <w:name w:val="Hyperlink"/>
    <w:uiPriority w:val="99"/>
    <w:unhideWhenUsed/>
    <w:rsid w:val="000D0D84"/>
    <w:rPr>
      <w:color w:val="1F497D" w:themeColor="text2"/>
      <w:u w:val="dotted" w:color="1F497D" w:themeColor="text2"/>
    </w:rPr>
  </w:style>
  <w:style w:type="paragraph" w:styleId="Header">
    <w:name w:val="header"/>
    <w:basedOn w:val="Normal"/>
    <w:link w:val="HeaderChar"/>
    <w:uiPriority w:val="99"/>
    <w:rsid w:val="00E22706"/>
    <w:pPr>
      <w:tabs>
        <w:tab w:val="center" w:pos="4150"/>
        <w:tab w:val="right" w:pos="8307"/>
      </w:tabs>
    </w:pPr>
  </w:style>
  <w:style w:type="paragraph" w:styleId="TOC1">
    <w:name w:val="toc 1"/>
    <w:next w:val="Normal"/>
    <w:uiPriority w:val="39"/>
    <w:unhideWhenUsed/>
    <w:rsid w:val="009D2AC3"/>
    <w:pPr>
      <w:tabs>
        <w:tab w:val="left" w:pos="1304"/>
        <w:tab w:val="right" w:leader="dot" w:pos="10206"/>
      </w:tabs>
      <w:spacing w:before="240" w:after="60"/>
      <w:ind w:left="1304" w:right="851" w:hanging="1304"/>
    </w:pPr>
    <w:rPr>
      <w:rFonts w:eastAsia="Times New Roman" w:cs="Times New Roman"/>
      <w:b/>
      <w:color w:val="1F497D"/>
      <w:sz w:val="24"/>
      <w:szCs w:val="24"/>
    </w:rPr>
  </w:style>
  <w:style w:type="paragraph" w:styleId="TOC2">
    <w:name w:val="toc 2"/>
    <w:next w:val="Normal"/>
    <w:uiPriority w:val="39"/>
    <w:unhideWhenUsed/>
    <w:rsid w:val="003C4A60"/>
    <w:pPr>
      <w:tabs>
        <w:tab w:val="left" w:pos="454"/>
        <w:tab w:val="right" w:leader="dot" w:pos="10206"/>
      </w:tabs>
      <w:spacing w:after="60"/>
      <w:ind w:left="720" w:hanging="720"/>
    </w:pPr>
    <w:rPr>
      <w:rFonts w:eastAsia="Times New Roman" w:cs="Times New Roman"/>
      <w:sz w:val="24"/>
      <w:szCs w:val="24"/>
    </w:rPr>
  </w:style>
  <w:style w:type="paragraph" w:styleId="Revision">
    <w:name w:val="Revision"/>
    <w:hidden/>
    <w:uiPriority w:val="99"/>
    <w:semiHidden/>
    <w:rsid w:val="003D38E2"/>
    <w:rPr>
      <w:szCs w:val="24"/>
    </w:rPr>
  </w:style>
  <w:style w:type="numbering" w:customStyle="1" w:styleId="Level">
    <w:name w:val="Level"/>
    <w:uiPriority w:val="99"/>
    <w:rsid w:val="00E22706"/>
    <w:pPr>
      <w:numPr>
        <w:numId w:val="1"/>
      </w:numPr>
    </w:pPr>
  </w:style>
  <w:style w:type="numbering" w:customStyle="1" w:styleId="Scheduletext">
    <w:name w:val="Schedule text"/>
    <w:uiPriority w:val="99"/>
    <w:rsid w:val="00E22706"/>
    <w:pPr>
      <w:numPr>
        <w:numId w:val="3"/>
      </w:numPr>
    </w:pPr>
  </w:style>
  <w:style w:type="numbering" w:customStyle="1" w:styleId="Appendix">
    <w:name w:val="Appendix"/>
    <w:uiPriority w:val="99"/>
    <w:rsid w:val="00E22706"/>
    <w:pPr>
      <w:numPr>
        <w:numId w:val="4"/>
      </w:numPr>
    </w:pPr>
  </w:style>
  <w:style w:type="numbering" w:customStyle="1" w:styleId="Scheduleheading">
    <w:name w:val="Schedule heading"/>
    <w:uiPriority w:val="99"/>
    <w:rsid w:val="00E22706"/>
    <w:pPr>
      <w:numPr>
        <w:numId w:val="2"/>
      </w:numPr>
    </w:pPr>
  </w:style>
  <w:style w:type="numbering" w:customStyle="1" w:styleId="Bullets">
    <w:name w:val="Bullets"/>
    <w:uiPriority w:val="99"/>
    <w:rsid w:val="00E22706"/>
    <w:pPr>
      <w:numPr>
        <w:numId w:val="5"/>
      </w:numPr>
    </w:pPr>
  </w:style>
  <w:style w:type="numbering" w:customStyle="1" w:styleId="Definitions">
    <w:name w:val="Definitions"/>
    <w:uiPriority w:val="99"/>
    <w:rsid w:val="00E22706"/>
    <w:pPr>
      <w:numPr>
        <w:numId w:val="6"/>
      </w:numPr>
    </w:pPr>
  </w:style>
  <w:style w:type="character" w:customStyle="1" w:styleId="HeaderChar">
    <w:name w:val="Header Char"/>
    <w:basedOn w:val="DefaultParagraphFont"/>
    <w:link w:val="Header"/>
    <w:uiPriority w:val="99"/>
    <w:rsid w:val="00E22706"/>
    <w:rPr>
      <w:lang w:eastAsia="en-US"/>
    </w:rPr>
  </w:style>
  <w:style w:type="character" w:customStyle="1" w:styleId="Heading2Char">
    <w:name w:val="Heading 2 Char"/>
    <w:link w:val="Heading2"/>
    <w:uiPriority w:val="9"/>
    <w:semiHidden/>
    <w:rsid w:val="0010765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107652"/>
    <w:rPr>
      <w:rFonts w:asciiTheme="majorHAnsi" w:eastAsiaTheme="majorEastAsia" w:hAnsiTheme="majorHAnsi" w:cstheme="majorBidi"/>
      <w:b/>
      <w:bCs/>
      <w:color w:val="4F81BD" w:themeColor="accent1"/>
    </w:rPr>
  </w:style>
  <w:style w:type="paragraph" w:customStyle="1" w:styleId="AppendixText1">
    <w:name w:val="Appendix Text 1"/>
    <w:basedOn w:val="Normal"/>
    <w:next w:val="StdBodyText1"/>
    <w:rsid w:val="00394D24"/>
    <w:pPr>
      <w:numPr>
        <w:numId w:val="8"/>
      </w:numPr>
      <w:spacing w:before="100" w:after="200"/>
    </w:pPr>
    <w:rPr>
      <w:rFonts w:eastAsia="Times New Roman" w:cs="Times New Roman"/>
      <w:szCs w:val="24"/>
      <w:lang w:eastAsia="en-GB"/>
    </w:rPr>
  </w:style>
  <w:style w:type="paragraph" w:customStyle="1" w:styleId="AppendixText2">
    <w:name w:val="Appendix Text 2"/>
    <w:basedOn w:val="AppendixText1"/>
    <w:next w:val="StdBodyText2"/>
    <w:rsid w:val="00E22706"/>
    <w:pPr>
      <w:numPr>
        <w:ilvl w:val="1"/>
      </w:numPr>
    </w:pPr>
  </w:style>
  <w:style w:type="paragraph" w:customStyle="1" w:styleId="AppendixText3">
    <w:name w:val="Appendix Text 3"/>
    <w:basedOn w:val="Level3"/>
    <w:next w:val="StdBodyText3"/>
    <w:semiHidden/>
    <w:rsid w:val="00E22706"/>
    <w:pPr>
      <w:numPr>
        <w:numId w:val="8"/>
      </w:numPr>
    </w:pPr>
  </w:style>
  <w:style w:type="paragraph" w:customStyle="1" w:styleId="AppendixText4">
    <w:name w:val="Appendix Text 4"/>
    <w:basedOn w:val="Level4"/>
    <w:next w:val="StdBodyText4"/>
    <w:semiHidden/>
    <w:rsid w:val="00E22706"/>
    <w:pPr>
      <w:numPr>
        <w:numId w:val="8"/>
      </w:numPr>
    </w:pPr>
  </w:style>
  <w:style w:type="paragraph" w:customStyle="1" w:styleId="AppendixText5">
    <w:name w:val="Appendix Text 5"/>
    <w:basedOn w:val="Level5"/>
    <w:next w:val="StdBodyText5"/>
    <w:semiHidden/>
    <w:rsid w:val="00E22706"/>
    <w:pPr>
      <w:numPr>
        <w:numId w:val="8"/>
      </w:numPr>
      <w:tabs>
        <w:tab w:val="clear" w:pos="1803"/>
      </w:tabs>
    </w:pPr>
  </w:style>
  <w:style w:type="paragraph" w:customStyle="1" w:styleId="BlankDocumentTitle">
    <w:name w:val="Blank Document Title"/>
    <w:basedOn w:val="Normal"/>
    <w:next w:val="StdBodyText"/>
    <w:semiHidden/>
    <w:rsid w:val="00E22706"/>
    <w:pPr>
      <w:spacing w:after="200"/>
      <w:jc w:val="center"/>
    </w:pPr>
    <w:rPr>
      <w:rFonts w:eastAsia="Times New Roman" w:cs="Times New Roman"/>
      <w:b/>
      <w:szCs w:val="24"/>
      <w:lang w:eastAsia="en-GB"/>
    </w:rPr>
  </w:style>
  <w:style w:type="paragraph" w:customStyle="1" w:styleId="StdBodyText">
    <w:name w:val="Std Body Text"/>
    <w:basedOn w:val="Normal"/>
    <w:qFormat/>
    <w:rsid w:val="00E22706"/>
    <w:pPr>
      <w:spacing w:before="100" w:after="200"/>
    </w:pPr>
    <w:rPr>
      <w:rFonts w:eastAsia="Times New Roman" w:cs="Times New Roman"/>
      <w:szCs w:val="24"/>
      <w:lang w:eastAsia="en-GB"/>
    </w:rPr>
  </w:style>
  <w:style w:type="paragraph" w:customStyle="1" w:styleId="StdBodyText1">
    <w:name w:val="Std Body Text 1"/>
    <w:basedOn w:val="StdBodyText"/>
    <w:rsid w:val="00E22706"/>
    <w:pPr>
      <w:ind w:left="720"/>
    </w:pPr>
  </w:style>
  <w:style w:type="paragraph" w:customStyle="1" w:styleId="StdBodyText2">
    <w:name w:val="Std Body Text 2"/>
    <w:basedOn w:val="StdBodyText1"/>
    <w:rsid w:val="00E22706"/>
  </w:style>
  <w:style w:type="paragraph" w:customStyle="1" w:styleId="StdBodyText3">
    <w:name w:val="Std Body Text 3"/>
    <w:basedOn w:val="StdBodyText2"/>
    <w:rsid w:val="00E22706"/>
    <w:pPr>
      <w:ind w:left="1803"/>
    </w:pPr>
  </w:style>
  <w:style w:type="paragraph" w:customStyle="1" w:styleId="StdBodyText4">
    <w:name w:val="Std Body Text 4"/>
    <w:basedOn w:val="StdBodyText3"/>
    <w:rsid w:val="00E22706"/>
  </w:style>
  <w:style w:type="paragraph" w:customStyle="1" w:styleId="StdBodyText5">
    <w:name w:val="Std Body Text 5"/>
    <w:basedOn w:val="StdBodyText4"/>
    <w:rsid w:val="00E22706"/>
    <w:pPr>
      <w:ind w:left="2523"/>
    </w:pPr>
  </w:style>
  <w:style w:type="paragraph" w:customStyle="1" w:styleId="StdBodyTextBold">
    <w:name w:val="Std Body Text Bold"/>
    <w:basedOn w:val="Normal"/>
    <w:next w:val="StdBodyText"/>
    <w:link w:val="StdBodyTextBoldChar"/>
    <w:qFormat/>
    <w:rsid w:val="00E22706"/>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E22706"/>
    <w:rPr>
      <w:rFonts w:eastAsia="Times New Roman" w:cs="Times New Roman"/>
      <w:b/>
      <w:szCs w:val="24"/>
    </w:rPr>
  </w:style>
  <w:style w:type="paragraph" w:customStyle="1" w:styleId="Centered">
    <w:name w:val="Centered"/>
    <w:basedOn w:val="Normal"/>
    <w:next w:val="StdBodyText"/>
    <w:semiHidden/>
    <w:rsid w:val="00E22706"/>
    <w:pPr>
      <w:spacing w:before="100" w:after="200"/>
      <w:jc w:val="center"/>
    </w:pPr>
    <w:rPr>
      <w:rFonts w:eastAsia="Times New Roman" w:cs="Times New Roman"/>
      <w:szCs w:val="24"/>
      <w:lang w:eastAsia="en-GB"/>
    </w:rPr>
  </w:style>
  <w:style w:type="paragraph" w:customStyle="1" w:styleId="Centre">
    <w:name w:val="Centre"/>
    <w:basedOn w:val="Normal"/>
    <w:next w:val="Normal"/>
    <w:semiHidden/>
    <w:rsid w:val="00E22706"/>
    <w:pPr>
      <w:spacing w:before="100" w:after="600"/>
      <w:jc w:val="center"/>
    </w:pPr>
    <w:rPr>
      <w:rFonts w:eastAsia="Times New Roman" w:cs="Times New Roman"/>
      <w:szCs w:val="24"/>
      <w:lang w:eastAsia="en-GB"/>
    </w:rPr>
  </w:style>
  <w:style w:type="paragraph" w:customStyle="1" w:styleId="ContentsHeading">
    <w:name w:val="Contents Heading"/>
    <w:basedOn w:val="Normal"/>
    <w:next w:val="ContentsSubHeading"/>
    <w:uiPriority w:val="99"/>
    <w:semiHidden/>
    <w:rsid w:val="00E22706"/>
    <w:pPr>
      <w:spacing w:before="100" w:after="200"/>
      <w:jc w:val="center"/>
    </w:pPr>
    <w:rPr>
      <w:rFonts w:eastAsia="Times New Roman" w:cs="Times New Roman"/>
      <w:b/>
      <w:szCs w:val="24"/>
      <w:lang w:eastAsia="en-GB"/>
    </w:rPr>
  </w:style>
  <w:style w:type="paragraph" w:customStyle="1" w:styleId="ContentsSubHeading">
    <w:name w:val="Contents Sub Heading"/>
    <w:basedOn w:val="Normal"/>
    <w:next w:val="StdBodyText"/>
    <w:uiPriority w:val="99"/>
    <w:semiHidden/>
    <w:rsid w:val="00E22706"/>
    <w:pPr>
      <w:spacing w:before="400" w:after="200"/>
    </w:pPr>
    <w:rPr>
      <w:rFonts w:eastAsia="Times New Roman" w:cs="Times New Roman"/>
      <w:b/>
      <w:szCs w:val="24"/>
      <w:lang w:eastAsia="en-GB"/>
    </w:rPr>
  </w:style>
  <w:style w:type="paragraph" w:customStyle="1" w:styleId="StdHeading1">
    <w:name w:val="Std Heading 1"/>
    <w:basedOn w:val="Normal"/>
    <w:next w:val="StdBodyText"/>
    <w:rsid w:val="00E22706"/>
    <w:pPr>
      <w:keepNext/>
      <w:spacing w:before="300" w:after="100"/>
    </w:pPr>
    <w:rPr>
      <w:rFonts w:eastAsia="Times New Roman" w:cs="Times New Roman"/>
      <w:b/>
      <w:szCs w:val="24"/>
      <w:lang w:eastAsia="en-GB"/>
    </w:rPr>
  </w:style>
  <w:style w:type="paragraph" w:customStyle="1" w:styleId="Level1">
    <w:name w:val="Level 1"/>
    <w:basedOn w:val="StdBodyText"/>
    <w:next w:val="StdBodyText1"/>
    <w:qFormat/>
    <w:rsid w:val="00847196"/>
    <w:pPr>
      <w:numPr>
        <w:numId w:val="7"/>
      </w:numPr>
      <w:tabs>
        <w:tab w:val="left" w:pos="720"/>
      </w:tabs>
      <w:outlineLvl w:val="1"/>
    </w:pPr>
    <w:rPr>
      <w:b/>
      <w:color w:val="1F497D" w:themeColor="text2"/>
    </w:rPr>
  </w:style>
  <w:style w:type="paragraph" w:customStyle="1" w:styleId="Level2">
    <w:name w:val="Level 2"/>
    <w:basedOn w:val="Level1"/>
    <w:next w:val="StdBodyText2"/>
    <w:rsid w:val="00847196"/>
    <w:pPr>
      <w:numPr>
        <w:ilvl w:val="1"/>
      </w:numPr>
      <w:outlineLvl w:val="2"/>
    </w:pPr>
    <w:rPr>
      <w:b w:val="0"/>
      <w:color w:val="auto"/>
    </w:rPr>
  </w:style>
  <w:style w:type="paragraph" w:customStyle="1" w:styleId="Level3">
    <w:name w:val="Level 3"/>
    <w:basedOn w:val="Level2"/>
    <w:next w:val="StdBodyText3"/>
    <w:rsid w:val="00847196"/>
    <w:pPr>
      <w:numPr>
        <w:ilvl w:val="2"/>
      </w:numPr>
      <w:tabs>
        <w:tab w:val="left" w:pos="1803"/>
      </w:tabs>
      <w:ind w:left="1803"/>
      <w:outlineLvl w:val="9"/>
    </w:pPr>
  </w:style>
  <w:style w:type="paragraph" w:customStyle="1" w:styleId="Level4">
    <w:name w:val="Level 4"/>
    <w:basedOn w:val="Level3"/>
    <w:next w:val="StdBodyText4"/>
    <w:rsid w:val="009D2AC3"/>
    <w:pPr>
      <w:numPr>
        <w:ilvl w:val="3"/>
      </w:numPr>
    </w:pPr>
  </w:style>
  <w:style w:type="paragraph" w:customStyle="1" w:styleId="Level5">
    <w:name w:val="Level 5"/>
    <w:basedOn w:val="Level4"/>
    <w:next w:val="StdBodyText5"/>
    <w:rsid w:val="009D2AC3"/>
    <w:pPr>
      <w:numPr>
        <w:ilvl w:val="4"/>
      </w:numPr>
      <w:tabs>
        <w:tab w:val="left" w:pos="2523"/>
      </w:tabs>
    </w:pPr>
  </w:style>
  <w:style w:type="paragraph" w:customStyle="1" w:styleId="PartiesBodyText">
    <w:name w:val="Parties Body Text"/>
    <w:basedOn w:val="Normal"/>
    <w:rsid w:val="00EF282A"/>
    <w:pPr>
      <w:numPr>
        <w:numId w:val="10"/>
      </w:numPr>
      <w:spacing w:before="100" w:after="200"/>
    </w:pPr>
    <w:rPr>
      <w:rFonts w:eastAsia="Times New Roman" w:cs="Times New Roman"/>
      <w:szCs w:val="24"/>
      <w:lang w:eastAsia="en-GB"/>
    </w:rPr>
  </w:style>
  <w:style w:type="paragraph" w:customStyle="1" w:styleId="Recitals">
    <w:name w:val="Recitals"/>
    <w:basedOn w:val="Normal"/>
    <w:semiHidden/>
    <w:rsid w:val="009A108E"/>
    <w:pPr>
      <w:numPr>
        <w:numId w:val="11"/>
      </w:numPr>
      <w:spacing w:before="100" w:after="200"/>
    </w:pPr>
    <w:rPr>
      <w:rFonts w:eastAsia="Times New Roman" w:cs="Times New Roman"/>
      <w:szCs w:val="24"/>
      <w:lang w:eastAsia="en-GB"/>
    </w:rPr>
  </w:style>
  <w:style w:type="table" w:styleId="TableGrid">
    <w:name w:val="Table Grid"/>
    <w:basedOn w:val="TableNormal"/>
    <w:uiPriority w:val="59"/>
    <w:rsid w:val="00E227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sid w:val="00E22706"/>
    <w:rPr>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E22706"/>
    <w:rPr>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E22706"/>
    <w:rPr>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E22706"/>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22706"/>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E22706"/>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E22706"/>
    <w:rPr>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E22706"/>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E22706"/>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E22706"/>
    <w:rPr>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Appendixheading">
    <w:name w:val="Appendix heading"/>
    <w:uiPriority w:val="99"/>
    <w:rsid w:val="00E22706"/>
    <w:pPr>
      <w:numPr>
        <w:numId w:val="9"/>
      </w:numPr>
    </w:pPr>
  </w:style>
  <w:style w:type="paragraph" w:customStyle="1" w:styleId="Sectionheading">
    <w:name w:val="Section heading"/>
    <w:basedOn w:val="StdBodyTextBold"/>
    <w:rsid w:val="00A93A79"/>
    <w:pPr>
      <w:keepNext/>
      <w:keepLines/>
      <w:pageBreakBefore/>
      <w:numPr>
        <w:numId w:val="12"/>
      </w:numPr>
      <w:spacing w:before="0" w:after="480"/>
      <w:ind w:left="2155" w:hanging="2155"/>
      <w:outlineLvl w:val="0"/>
    </w:pPr>
    <w:rPr>
      <w:color w:val="1F497D" w:themeColor="text2"/>
      <w:sz w:val="36"/>
    </w:rPr>
  </w:style>
  <w:style w:type="paragraph" w:customStyle="1" w:styleId="Level6">
    <w:name w:val="Level 6"/>
    <w:basedOn w:val="Level5"/>
    <w:rsid w:val="00AD79F7"/>
    <w:pPr>
      <w:numPr>
        <w:ilvl w:val="5"/>
      </w:numPr>
      <w:tabs>
        <w:tab w:val="clear" w:pos="2523"/>
      </w:tabs>
    </w:pPr>
  </w:style>
  <w:style w:type="character" w:styleId="CommentReference">
    <w:name w:val="annotation reference"/>
    <w:basedOn w:val="DefaultParagraphFont"/>
    <w:uiPriority w:val="99"/>
    <w:unhideWhenUsed/>
    <w:rsid w:val="00FE7937"/>
    <w:rPr>
      <w:sz w:val="16"/>
      <w:szCs w:val="16"/>
    </w:rPr>
  </w:style>
  <w:style w:type="paragraph" w:styleId="CommentText">
    <w:name w:val="annotation text"/>
    <w:basedOn w:val="Normal"/>
    <w:link w:val="CommentTextChar"/>
    <w:uiPriority w:val="99"/>
    <w:unhideWhenUsed/>
    <w:rsid w:val="00FE7937"/>
    <w:rPr>
      <w:sz w:val="20"/>
    </w:rPr>
  </w:style>
  <w:style w:type="character" w:customStyle="1" w:styleId="CommentTextChar">
    <w:name w:val="Comment Text Char"/>
    <w:basedOn w:val="DefaultParagraphFont"/>
    <w:link w:val="CommentText"/>
    <w:uiPriority w:val="99"/>
    <w:rsid w:val="00FE7937"/>
    <w:rPr>
      <w:lang w:eastAsia="en-US"/>
    </w:rPr>
  </w:style>
  <w:style w:type="paragraph" w:styleId="CommentSubject">
    <w:name w:val="annotation subject"/>
    <w:basedOn w:val="CommentText"/>
    <w:next w:val="CommentText"/>
    <w:link w:val="CommentSubjectChar"/>
    <w:uiPriority w:val="99"/>
    <w:semiHidden/>
    <w:rsid w:val="00FE7937"/>
    <w:rPr>
      <w:b/>
      <w:bCs/>
    </w:rPr>
  </w:style>
  <w:style w:type="character" w:customStyle="1" w:styleId="CommentSubjectChar">
    <w:name w:val="Comment Subject Char"/>
    <w:basedOn w:val="CommentTextChar"/>
    <w:link w:val="CommentSubject"/>
    <w:uiPriority w:val="99"/>
    <w:semiHidden/>
    <w:rsid w:val="00172C9E"/>
    <w:rPr>
      <w:b/>
      <w:bCs/>
      <w:lang w:eastAsia="en-US"/>
    </w:rPr>
  </w:style>
  <w:style w:type="paragraph" w:styleId="BalloonText">
    <w:name w:val="Balloon Text"/>
    <w:basedOn w:val="Normal"/>
    <w:link w:val="BalloonTextChar"/>
    <w:uiPriority w:val="99"/>
    <w:semiHidden/>
    <w:unhideWhenUsed/>
    <w:rsid w:val="00FE79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7937"/>
    <w:rPr>
      <w:rFonts w:ascii="Times New Roman" w:hAnsi="Times New Roman" w:cs="Times New Roman"/>
      <w:sz w:val="18"/>
      <w:szCs w:val="18"/>
      <w:lang w:eastAsia="en-US"/>
    </w:rPr>
  </w:style>
  <w:style w:type="paragraph" w:customStyle="1" w:styleId="BulletsBody">
    <w:name w:val="Bullets Body"/>
    <w:basedOn w:val="StdBodyText"/>
    <w:semiHidden/>
    <w:rsid w:val="001324CE"/>
    <w:pPr>
      <w:numPr>
        <w:numId w:val="15"/>
      </w:numPr>
    </w:pPr>
  </w:style>
  <w:style w:type="paragraph" w:customStyle="1" w:styleId="BulletsLevel1">
    <w:name w:val="Bullets Level 1"/>
    <w:basedOn w:val="StdBodyText1"/>
    <w:semiHidden/>
    <w:rsid w:val="001324CE"/>
    <w:pPr>
      <w:numPr>
        <w:ilvl w:val="1"/>
        <w:numId w:val="15"/>
      </w:numPr>
      <w:tabs>
        <w:tab w:val="left" w:pos="1797"/>
      </w:tabs>
    </w:pPr>
  </w:style>
  <w:style w:type="paragraph" w:customStyle="1" w:styleId="DefinitionList">
    <w:name w:val="Definition List"/>
    <w:basedOn w:val="Normal"/>
    <w:uiPriority w:val="99"/>
    <w:semiHidden/>
    <w:rsid w:val="001324CE"/>
    <w:pPr>
      <w:spacing w:before="100" w:after="200"/>
      <w:ind w:left="720" w:hanging="720"/>
    </w:pPr>
    <w:rPr>
      <w:rFonts w:eastAsia="Times New Roman" w:cs="Times New Roman"/>
      <w:szCs w:val="24"/>
      <w:lang w:eastAsia="en-GB"/>
    </w:rPr>
  </w:style>
  <w:style w:type="paragraph" w:customStyle="1" w:styleId="DefinitionListLevel1">
    <w:name w:val="Definition List Level 1"/>
    <w:basedOn w:val="DefinitionList"/>
    <w:uiPriority w:val="99"/>
    <w:semiHidden/>
    <w:rsid w:val="001324CE"/>
    <w:pPr>
      <w:ind w:left="1440"/>
    </w:pPr>
  </w:style>
  <w:style w:type="paragraph" w:customStyle="1" w:styleId="BulletsLevel2">
    <w:name w:val="Bullets Level 2"/>
    <w:basedOn w:val="BulletsLevel1"/>
    <w:semiHidden/>
    <w:rsid w:val="001324CE"/>
    <w:pPr>
      <w:numPr>
        <w:ilvl w:val="2"/>
      </w:numPr>
      <w:tabs>
        <w:tab w:val="clear" w:pos="1797"/>
      </w:tabs>
    </w:pPr>
  </w:style>
  <w:style w:type="paragraph" w:customStyle="1" w:styleId="DefinitionListLevel2">
    <w:name w:val="Definition List Level 2"/>
    <w:basedOn w:val="DefinitionListLevel1"/>
    <w:uiPriority w:val="99"/>
    <w:semiHidden/>
    <w:rsid w:val="001324CE"/>
    <w:pPr>
      <w:tabs>
        <w:tab w:val="num" w:pos="1440"/>
      </w:tabs>
    </w:pPr>
  </w:style>
  <w:style w:type="paragraph" w:styleId="ListParagraph">
    <w:name w:val="List Paragraph"/>
    <w:basedOn w:val="Normal"/>
    <w:link w:val="ListParagraphChar"/>
    <w:uiPriority w:val="34"/>
    <w:qFormat/>
    <w:rsid w:val="00C241C9"/>
    <w:pPr>
      <w:spacing w:after="160" w:line="259" w:lineRule="auto"/>
      <w:ind w:left="720"/>
      <w:contextualSpacing/>
    </w:pPr>
    <w:rPr>
      <w:rFonts w:asciiTheme="minorHAnsi" w:hAnsiTheme="minorHAnsi"/>
      <w:sz w:val="22"/>
      <w:szCs w:val="22"/>
    </w:rPr>
  </w:style>
  <w:style w:type="character" w:customStyle="1" w:styleId="UnresolvedMention1">
    <w:name w:val="Unresolved Mention1"/>
    <w:basedOn w:val="DefaultParagraphFont"/>
    <w:uiPriority w:val="99"/>
    <w:semiHidden/>
    <w:unhideWhenUsed/>
    <w:rsid w:val="00980188"/>
    <w:rPr>
      <w:color w:val="605E5C"/>
      <w:shd w:val="clear" w:color="auto" w:fill="E1DFDD"/>
    </w:rPr>
  </w:style>
  <w:style w:type="paragraph" w:customStyle="1" w:styleId="AppendixText6">
    <w:name w:val="Appendix Text 6"/>
    <w:basedOn w:val="AppendixText5"/>
    <w:semiHidden/>
    <w:rsid w:val="00945AB0"/>
    <w:pPr>
      <w:numPr>
        <w:ilvl w:val="0"/>
        <w:numId w:val="0"/>
      </w:numPr>
      <w:tabs>
        <w:tab w:val="num" w:pos="3243"/>
      </w:tabs>
      <w:ind w:left="3243" w:hanging="720"/>
    </w:pPr>
  </w:style>
  <w:style w:type="character" w:customStyle="1" w:styleId="il">
    <w:name w:val="il"/>
    <w:basedOn w:val="DefaultParagraphFont"/>
    <w:uiPriority w:val="99"/>
    <w:semiHidden/>
    <w:rsid w:val="00AB187E"/>
  </w:style>
  <w:style w:type="character" w:customStyle="1" w:styleId="ListParagraphChar">
    <w:name w:val="List Paragraph Char"/>
    <w:link w:val="ListParagraph"/>
    <w:uiPriority w:val="34"/>
    <w:locked/>
    <w:rsid w:val="00A6367B"/>
    <w:rPr>
      <w:rFonts w:asciiTheme="minorHAnsi" w:hAnsiTheme="minorHAnsi"/>
      <w:sz w:val="22"/>
      <w:szCs w:val="22"/>
      <w:lang w:eastAsia="en-US"/>
    </w:rPr>
  </w:style>
  <w:style w:type="character" w:styleId="FollowedHyperlink">
    <w:name w:val="FollowedHyperlink"/>
    <w:basedOn w:val="DefaultParagraphFont"/>
    <w:uiPriority w:val="99"/>
    <w:semiHidden/>
    <w:rsid w:val="00B674AC"/>
    <w:rPr>
      <w:color w:val="800080" w:themeColor="followedHyperlink"/>
      <w:u w:val="single"/>
    </w:rPr>
  </w:style>
  <w:style w:type="paragraph" w:customStyle="1" w:styleId="Sub-heading">
    <w:name w:val="Sub-heading"/>
    <w:basedOn w:val="StdBodyTextBold"/>
    <w:qFormat/>
    <w:rsid w:val="00172C9E"/>
    <w:pPr>
      <w:keepNext/>
    </w:pPr>
  </w:style>
  <w:style w:type="character" w:customStyle="1" w:styleId="UnresolvedMention2">
    <w:name w:val="Unresolved Mention2"/>
    <w:basedOn w:val="DefaultParagraphFont"/>
    <w:uiPriority w:val="99"/>
    <w:semiHidden/>
    <w:unhideWhenUsed/>
    <w:rsid w:val="00AF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9473">
      <w:bodyDiv w:val="1"/>
      <w:marLeft w:val="0"/>
      <w:marRight w:val="0"/>
      <w:marTop w:val="0"/>
      <w:marBottom w:val="0"/>
      <w:divBdr>
        <w:top w:val="none" w:sz="0" w:space="0" w:color="auto"/>
        <w:left w:val="none" w:sz="0" w:space="0" w:color="auto"/>
        <w:bottom w:val="none" w:sz="0" w:space="0" w:color="auto"/>
        <w:right w:val="none" w:sz="0" w:space="0" w:color="auto"/>
      </w:divBdr>
    </w:div>
    <w:div w:id="45029283">
      <w:bodyDiv w:val="1"/>
      <w:marLeft w:val="0"/>
      <w:marRight w:val="0"/>
      <w:marTop w:val="0"/>
      <w:marBottom w:val="0"/>
      <w:divBdr>
        <w:top w:val="none" w:sz="0" w:space="0" w:color="auto"/>
        <w:left w:val="none" w:sz="0" w:space="0" w:color="auto"/>
        <w:bottom w:val="none" w:sz="0" w:space="0" w:color="auto"/>
        <w:right w:val="none" w:sz="0" w:space="0" w:color="auto"/>
      </w:divBdr>
    </w:div>
    <w:div w:id="99187369">
      <w:bodyDiv w:val="1"/>
      <w:marLeft w:val="0"/>
      <w:marRight w:val="0"/>
      <w:marTop w:val="0"/>
      <w:marBottom w:val="0"/>
      <w:divBdr>
        <w:top w:val="none" w:sz="0" w:space="0" w:color="auto"/>
        <w:left w:val="none" w:sz="0" w:space="0" w:color="auto"/>
        <w:bottom w:val="none" w:sz="0" w:space="0" w:color="auto"/>
        <w:right w:val="none" w:sz="0" w:space="0" w:color="auto"/>
      </w:divBdr>
      <w:divsChild>
        <w:div w:id="1216164013">
          <w:marLeft w:val="0"/>
          <w:marRight w:val="0"/>
          <w:marTop w:val="0"/>
          <w:marBottom w:val="0"/>
          <w:divBdr>
            <w:top w:val="none" w:sz="0" w:space="0" w:color="auto"/>
            <w:left w:val="none" w:sz="0" w:space="0" w:color="auto"/>
            <w:bottom w:val="single" w:sz="6" w:space="6" w:color="BABABA"/>
            <w:right w:val="none" w:sz="0" w:space="0" w:color="auto"/>
          </w:divBdr>
          <w:divsChild>
            <w:div w:id="1639720237">
              <w:marLeft w:val="3"/>
              <w:marRight w:val="3"/>
              <w:marTop w:val="0"/>
              <w:marBottom w:val="0"/>
              <w:divBdr>
                <w:top w:val="none" w:sz="0" w:space="0" w:color="auto"/>
                <w:left w:val="none" w:sz="0" w:space="0" w:color="auto"/>
                <w:bottom w:val="none" w:sz="0" w:space="0" w:color="auto"/>
                <w:right w:val="none" w:sz="0" w:space="0" w:color="auto"/>
              </w:divBdr>
              <w:divsChild>
                <w:div w:id="1680886161">
                  <w:marLeft w:val="0"/>
                  <w:marRight w:val="0"/>
                  <w:marTop w:val="0"/>
                  <w:marBottom w:val="0"/>
                  <w:divBdr>
                    <w:top w:val="none" w:sz="0" w:space="0" w:color="auto"/>
                    <w:left w:val="none" w:sz="0" w:space="0" w:color="auto"/>
                    <w:bottom w:val="none" w:sz="0" w:space="0" w:color="auto"/>
                    <w:right w:val="none" w:sz="0" w:space="0" w:color="auto"/>
                  </w:divBdr>
                  <w:divsChild>
                    <w:div w:id="1174807500">
                      <w:marLeft w:val="0"/>
                      <w:marRight w:val="0"/>
                      <w:marTop w:val="0"/>
                      <w:marBottom w:val="0"/>
                      <w:divBdr>
                        <w:top w:val="none" w:sz="0" w:space="0" w:color="auto"/>
                        <w:left w:val="none" w:sz="0" w:space="0" w:color="auto"/>
                        <w:bottom w:val="none" w:sz="0" w:space="0" w:color="auto"/>
                        <w:right w:val="none" w:sz="0" w:space="0" w:color="auto"/>
                      </w:divBdr>
                      <w:divsChild>
                        <w:div w:id="2084569106">
                          <w:marLeft w:val="0"/>
                          <w:marRight w:val="0"/>
                          <w:marTop w:val="0"/>
                          <w:marBottom w:val="0"/>
                          <w:divBdr>
                            <w:top w:val="single" w:sz="2" w:space="12" w:color="BABABA"/>
                            <w:left w:val="single" w:sz="6" w:space="12" w:color="BABABA"/>
                            <w:bottom w:val="single" w:sz="6" w:space="12" w:color="BABABA"/>
                            <w:right w:val="single" w:sz="6" w:space="12" w:color="BABABA"/>
                          </w:divBdr>
                          <w:divsChild>
                            <w:div w:id="517698925">
                              <w:marLeft w:val="0"/>
                              <w:marRight w:val="0"/>
                              <w:marTop w:val="0"/>
                              <w:marBottom w:val="0"/>
                              <w:divBdr>
                                <w:top w:val="none" w:sz="0" w:space="0" w:color="auto"/>
                                <w:left w:val="none" w:sz="0" w:space="0" w:color="auto"/>
                                <w:bottom w:val="none" w:sz="0" w:space="0" w:color="auto"/>
                                <w:right w:val="none" w:sz="0" w:space="0" w:color="auto"/>
                              </w:divBdr>
                              <w:divsChild>
                                <w:div w:id="572079829">
                                  <w:marLeft w:val="0"/>
                                  <w:marRight w:val="0"/>
                                  <w:marTop w:val="0"/>
                                  <w:marBottom w:val="0"/>
                                  <w:divBdr>
                                    <w:top w:val="none" w:sz="0" w:space="0" w:color="auto"/>
                                    <w:left w:val="none" w:sz="0" w:space="0" w:color="auto"/>
                                    <w:bottom w:val="none" w:sz="0" w:space="0" w:color="auto"/>
                                    <w:right w:val="none" w:sz="0" w:space="0" w:color="auto"/>
                                  </w:divBdr>
                                  <w:divsChild>
                                    <w:div w:id="747847555">
                                      <w:marLeft w:val="0"/>
                                      <w:marRight w:val="0"/>
                                      <w:marTop w:val="0"/>
                                      <w:marBottom w:val="0"/>
                                      <w:divBdr>
                                        <w:top w:val="single" w:sz="2" w:space="0" w:color="BABABA"/>
                                        <w:left w:val="single" w:sz="2" w:space="0" w:color="BABABA"/>
                                        <w:bottom w:val="single" w:sz="2" w:space="0" w:color="BABABA"/>
                                        <w:right w:val="single" w:sz="2" w:space="0" w:color="BABABA"/>
                                      </w:divBdr>
                                      <w:divsChild>
                                        <w:div w:id="1150555462">
                                          <w:marLeft w:val="0"/>
                                          <w:marRight w:val="0"/>
                                          <w:marTop w:val="0"/>
                                          <w:marBottom w:val="0"/>
                                          <w:divBdr>
                                            <w:top w:val="none" w:sz="0" w:space="0" w:color="auto"/>
                                            <w:left w:val="none" w:sz="0" w:space="0" w:color="auto"/>
                                            <w:bottom w:val="none" w:sz="0" w:space="0" w:color="auto"/>
                                            <w:right w:val="none" w:sz="0" w:space="0" w:color="auto"/>
                                          </w:divBdr>
                                          <w:divsChild>
                                            <w:div w:id="1737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50100">
      <w:bodyDiv w:val="1"/>
      <w:marLeft w:val="0"/>
      <w:marRight w:val="0"/>
      <w:marTop w:val="0"/>
      <w:marBottom w:val="0"/>
      <w:divBdr>
        <w:top w:val="none" w:sz="0" w:space="0" w:color="auto"/>
        <w:left w:val="none" w:sz="0" w:space="0" w:color="auto"/>
        <w:bottom w:val="none" w:sz="0" w:space="0" w:color="auto"/>
        <w:right w:val="none" w:sz="0" w:space="0" w:color="auto"/>
      </w:divBdr>
    </w:div>
    <w:div w:id="154032931">
      <w:bodyDiv w:val="1"/>
      <w:marLeft w:val="0"/>
      <w:marRight w:val="0"/>
      <w:marTop w:val="0"/>
      <w:marBottom w:val="0"/>
      <w:divBdr>
        <w:top w:val="none" w:sz="0" w:space="0" w:color="auto"/>
        <w:left w:val="none" w:sz="0" w:space="0" w:color="auto"/>
        <w:bottom w:val="none" w:sz="0" w:space="0" w:color="auto"/>
        <w:right w:val="none" w:sz="0" w:space="0" w:color="auto"/>
      </w:divBdr>
    </w:div>
    <w:div w:id="172500668">
      <w:bodyDiv w:val="1"/>
      <w:marLeft w:val="0"/>
      <w:marRight w:val="0"/>
      <w:marTop w:val="0"/>
      <w:marBottom w:val="0"/>
      <w:divBdr>
        <w:top w:val="none" w:sz="0" w:space="0" w:color="auto"/>
        <w:left w:val="none" w:sz="0" w:space="0" w:color="auto"/>
        <w:bottom w:val="none" w:sz="0" w:space="0" w:color="auto"/>
        <w:right w:val="none" w:sz="0" w:space="0" w:color="auto"/>
      </w:divBdr>
    </w:div>
    <w:div w:id="185296985">
      <w:bodyDiv w:val="1"/>
      <w:marLeft w:val="0"/>
      <w:marRight w:val="0"/>
      <w:marTop w:val="0"/>
      <w:marBottom w:val="0"/>
      <w:divBdr>
        <w:top w:val="none" w:sz="0" w:space="0" w:color="auto"/>
        <w:left w:val="none" w:sz="0" w:space="0" w:color="auto"/>
        <w:bottom w:val="none" w:sz="0" w:space="0" w:color="auto"/>
        <w:right w:val="none" w:sz="0" w:space="0" w:color="auto"/>
      </w:divBdr>
      <w:divsChild>
        <w:div w:id="1431924193">
          <w:marLeft w:val="0"/>
          <w:marRight w:val="0"/>
          <w:marTop w:val="75"/>
          <w:marBottom w:val="75"/>
          <w:divBdr>
            <w:top w:val="none" w:sz="0" w:space="0" w:color="auto"/>
            <w:left w:val="none" w:sz="0" w:space="0" w:color="auto"/>
            <w:bottom w:val="none" w:sz="0" w:space="0" w:color="auto"/>
            <w:right w:val="none" w:sz="0" w:space="0" w:color="auto"/>
          </w:divBdr>
          <w:divsChild>
            <w:div w:id="984701497">
              <w:marLeft w:val="75"/>
              <w:marRight w:val="75"/>
              <w:marTop w:val="0"/>
              <w:marBottom w:val="0"/>
              <w:divBdr>
                <w:top w:val="single" w:sz="6" w:space="8" w:color="333366"/>
                <w:left w:val="single" w:sz="6" w:space="8" w:color="333366"/>
                <w:bottom w:val="single" w:sz="6" w:space="8" w:color="333366"/>
                <w:right w:val="single" w:sz="6" w:space="8" w:color="333366"/>
              </w:divBdr>
              <w:divsChild>
                <w:div w:id="1174415304">
                  <w:marLeft w:val="5"/>
                  <w:marRight w:val="5"/>
                  <w:marTop w:val="2"/>
                  <w:marBottom w:val="2"/>
                  <w:divBdr>
                    <w:top w:val="none" w:sz="0" w:space="0" w:color="auto"/>
                    <w:left w:val="none" w:sz="0" w:space="0" w:color="auto"/>
                    <w:bottom w:val="none" w:sz="0" w:space="0" w:color="auto"/>
                    <w:right w:val="none" w:sz="0" w:space="0" w:color="auto"/>
                  </w:divBdr>
                  <w:divsChild>
                    <w:div w:id="19705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7353">
      <w:bodyDiv w:val="1"/>
      <w:marLeft w:val="0"/>
      <w:marRight w:val="0"/>
      <w:marTop w:val="0"/>
      <w:marBottom w:val="0"/>
      <w:divBdr>
        <w:top w:val="none" w:sz="0" w:space="0" w:color="auto"/>
        <w:left w:val="none" w:sz="0" w:space="0" w:color="auto"/>
        <w:bottom w:val="none" w:sz="0" w:space="0" w:color="auto"/>
        <w:right w:val="none" w:sz="0" w:space="0" w:color="auto"/>
      </w:divBdr>
    </w:div>
    <w:div w:id="243610205">
      <w:bodyDiv w:val="1"/>
      <w:marLeft w:val="0"/>
      <w:marRight w:val="0"/>
      <w:marTop w:val="0"/>
      <w:marBottom w:val="0"/>
      <w:divBdr>
        <w:top w:val="none" w:sz="0" w:space="0" w:color="auto"/>
        <w:left w:val="none" w:sz="0" w:space="0" w:color="auto"/>
        <w:bottom w:val="none" w:sz="0" w:space="0" w:color="auto"/>
        <w:right w:val="none" w:sz="0" w:space="0" w:color="auto"/>
      </w:divBdr>
    </w:div>
    <w:div w:id="270825369">
      <w:bodyDiv w:val="1"/>
      <w:marLeft w:val="0"/>
      <w:marRight w:val="0"/>
      <w:marTop w:val="0"/>
      <w:marBottom w:val="0"/>
      <w:divBdr>
        <w:top w:val="none" w:sz="0" w:space="0" w:color="auto"/>
        <w:left w:val="none" w:sz="0" w:space="0" w:color="auto"/>
        <w:bottom w:val="none" w:sz="0" w:space="0" w:color="auto"/>
        <w:right w:val="none" w:sz="0" w:space="0" w:color="auto"/>
      </w:divBdr>
    </w:div>
    <w:div w:id="275261145">
      <w:bodyDiv w:val="1"/>
      <w:marLeft w:val="0"/>
      <w:marRight w:val="0"/>
      <w:marTop w:val="0"/>
      <w:marBottom w:val="0"/>
      <w:divBdr>
        <w:top w:val="none" w:sz="0" w:space="0" w:color="auto"/>
        <w:left w:val="none" w:sz="0" w:space="0" w:color="auto"/>
        <w:bottom w:val="none" w:sz="0" w:space="0" w:color="auto"/>
        <w:right w:val="none" w:sz="0" w:space="0" w:color="auto"/>
      </w:divBdr>
      <w:divsChild>
        <w:div w:id="1673414438">
          <w:marLeft w:val="0"/>
          <w:marRight w:val="0"/>
          <w:marTop w:val="0"/>
          <w:marBottom w:val="0"/>
          <w:divBdr>
            <w:top w:val="none" w:sz="0" w:space="0" w:color="auto"/>
            <w:left w:val="none" w:sz="0" w:space="0" w:color="auto"/>
            <w:bottom w:val="single" w:sz="6" w:space="6" w:color="BABABA"/>
            <w:right w:val="none" w:sz="0" w:space="0" w:color="auto"/>
          </w:divBdr>
          <w:divsChild>
            <w:div w:id="859120792">
              <w:marLeft w:val="3"/>
              <w:marRight w:val="3"/>
              <w:marTop w:val="0"/>
              <w:marBottom w:val="0"/>
              <w:divBdr>
                <w:top w:val="none" w:sz="0" w:space="0" w:color="auto"/>
                <w:left w:val="none" w:sz="0" w:space="0" w:color="auto"/>
                <w:bottom w:val="none" w:sz="0" w:space="0" w:color="auto"/>
                <w:right w:val="none" w:sz="0" w:space="0" w:color="auto"/>
              </w:divBdr>
              <w:divsChild>
                <w:div w:id="1205674321">
                  <w:marLeft w:val="0"/>
                  <w:marRight w:val="0"/>
                  <w:marTop w:val="0"/>
                  <w:marBottom w:val="0"/>
                  <w:divBdr>
                    <w:top w:val="none" w:sz="0" w:space="0" w:color="auto"/>
                    <w:left w:val="none" w:sz="0" w:space="0" w:color="auto"/>
                    <w:bottom w:val="none" w:sz="0" w:space="0" w:color="auto"/>
                    <w:right w:val="none" w:sz="0" w:space="0" w:color="auto"/>
                  </w:divBdr>
                  <w:divsChild>
                    <w:div w:id="2120635146">
                      <w:marLeft w:val="0"/>
                      <w:marRight w:val="0"/>
                      <w:marTop w:val="0"/>
                      <w:marBottom w:val="0"/>
                      <w:divBdr>
                        <w:top w:val="none" w:sz="0" w:space="0" w:color="auto"/>
                        <w:left w:val="none" w:sz="0" w:space="0" w:color="auto"/>
                        <w:bottom w:val="none" w:sz="0" w:space="0" w:color="auto"/>
                        <w:right w:val="none" w:sz="0" w:space="0" w:color="auto"/>
                      </w:divBdr>
                      <w:divsChild>
                        <w:div w:id="219094175">
                          <w:marLeft w:val="0"/>
                          <w:marRight w:val="0"/>
                          <w:marTop w:val="0"/>
                          <w:marBottom w:val="0"/>
                          <w:divBdr>
                            <w:top w:val="single" w:sz="2" w:space="12" w:color="BABABA"/>
                            <w:left w:val="single" w:sz="6" w:space="12" w:color="BABABA"/>
                            <w:bottom w:val="single" w:sz="6" w:space="12" w:color="BABABA"/>
                            <w:right w:val="single" w:sz="6" w:space="12" w:color="BABABA"/>
                          </w:divBdr>
                          <w:divsChild>
                            <w:div w:id="449665614">
                              <w:marLeft w:val="0"/>
                              <w:marRight w:val="0"/>
                              <w:marTop w:val="0"/>
                              <w:marBottom w:val="0"/>
                              <w:divBdr>
                                <w:top w:val="none" w:sz="0" w:space="0" w:color="auto"/>
                                <w:left w:val="none" w:sz="0" w:space="0" w:color="auto"/>
                                <w:bottom w:val="none" w:sz="0" w:space="0" w:color="auto"/>
                                <w:right w:val="none" w:sz="0" w:space="0" w:color="auto"/>
                              </w:divBdr>
                              <w:divsChild>
                                <w:div w:id="697392045">
                                  <w:marLeft w:val="0"/>
                                  <w:marRight w:val="0"/>
                                  <w:marTop w:val="0"/>
                                  <w:marBottom w:val="0"/>
                                  <w:divBdr>
                                    <w:top w:val="none" w:sz="0" w:space="0" w:color="auto"/>
                                    <w:left w:val="none" w:sz="0" w:space="0" w:color="auto"/>
                                    <w:bottom w:val="none" w:sz="0" w:space="0" w:color="auto"/>
                                    <w:right w:val="none" w:sz="0" w:space="0" w:color="auto"/>
                                  </w:divBdr>
                                  <w:divsChild>
                                    <w:div w:id="1624917618">
                                      <w:marLeft w:val="0"/>
                                      <w:marRight w:val="0"/>
                                      <w:marTop w:val="0"/>
                                      <w:marBottom w:val="0"/>
                                      <w:divBdr>
                                        <w:top w:val="single" w:sz="2" w:space="0" w:color="BABABA"/>
                                        <w:left w:val="single" w:sz="2" w:space="0" w:color="BABABA"/>
                                        <w:bottom w:val="single" w:sz="2" w:space="0" w:color="BABABA"/>
                                        <w:right w:val="single" w:sz="2" w:space="0" w:color="BABABA"/>
                                      </w:divBdr>
                                      <w:divsChild>
                                        <w:div w:id="2047096645">
                                          <w:marLeft w:val="0"/>
                                          <w:marRight w:val="0"/>
                                          <w:marTop w:val="0"/>
                                          <w:marBottom w:val="0"/>
                                          <w:divBdr>
                                            <w:top w:val="none" w:sz="0" w:space="0" w:color="auto"/>
                                            <w:left w:val="none" w:sz="0" w:space="0" w:color="auto"/>
                                            <w:bottom w:val="none" w:sz="0" w:space="0" w:color="auto"/>
                                            <w:right w:val="none" w:sz="0" w:space="0" w:color="auto"/>
                                          </w:divBdr>
                                          <w:divsChild>
                                            <w:div w:id="732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806310">
      <w:bodyDiv w:val="1"/>
      <w:marLeft w:val="0"/>
      <w:marRight w:val="0"/>
      <w:marTop w:val="0"/>
      <w:marBottom w:val="0"/>
      <w:divBdr>
        <w:top w:val="none" w:sz="0" w:space="0" w:color="auto"/>
        <w:left w:val="none" w:sz="0" w:space="0" w:color="auto"/>
        <w:bottom w:val="none" w:sz="0" w:space="0" w:color="auto"/>
        <w:right w:val="none" w:sz="0" w:space="0" w:color="auto"/>
      </w:divBdr>
    </w:div>
    <w:div w:id="295568861">
      <w:bodyDiv w:val="1"/>
      <w:marLeft w:val="0"/>
      <w:marRight w:val="0"/>
      <w:marTop w:val="0"/>
      <w:marBottom w:val="0"/>
      <w:divBdr>
        <w:top w:val="none" w:sz="0" w:space="0" w:color="auto"/>
        <w:left w:val="none" w:sz="0" w:space="0" w:color="auto"/>
        <w:bottom w:val="none" w:sz="0" w:space="0" w:color="auto"/>
        <w:right w:val="none" w:sz="0" w:space="0" w:color="auto"/>
      </w:divBdr>
    </w:div>
    <w:div w:id="312178575">
      <w:bodyDiv w:val="1"/>
      <w:marLeft w:val="0"/>
      <w:marRight w:val="0"/>
      <w:marTop w:val="0"/>
      <w:marBottom w:val="0"/>
      <w:divBdr>
        <w:top w:val="none" w:sz="0" w:space="0" w:color="auto"/>
        <w:left w:val="none" w:sz="0" w:space="0" w:color="auto"/>
        <w:bottom w:val="none" w:sz="0" w:space="0" w:color="auto"/>
        <w:right w:val="none" w:sz="0" w:space="0" w:color="auto"/>
      </w:divBdr>
      <w:divsChild>
        <w:div w:id="1099135639">
          <w:marLeft w:val="0"/>
          <w:marRight w:val="0"/>
          <w:marTop w:val="75"/>
          <w:marBottom w:val="75"/>
          <w:divBdr>
            <w:top w:val="none" w:sz="0" w:space="0" w:color="auto"/>
            <w:left w:val="none" w:sz="0" w:space="0" w:color="auto"/>
            <w:bottom w:val="none" w:sz="0" w:space="0" w:color="auto"/>
            <w:right w:val="none" w:sz="0" w:space="0" w:color="auto"/>
          </w:divBdr>
          <w:divsChild>
            <w:div w:id="232283054">
              <w:marLeft w:val="75"/>
              <w:marRight w:val="75"/>
              <w:marTop w:val="0"/>
              <w:marBottom w:val="0"/>
              <w:divBdr>
                <w:top w:val="single" w:sz="6" w:space="8" w:color="333366"/>
                <w:left w:val="single" w:sz="6" w:space="8" w:color="333366"/>
                <w:bottom w:val="single" w:sz="6" w:space="8" w:color="333366"/>
                <w:right w:val="single" w:sz="6" w:space="8" w:color="333366"/>
              </w:divBdr>
              <w:divsChild>
                <w:div w:id="1136752111">
                  <w:marLeft w:val="5"/>
                  <w:marRight w:val="5"/>
                  <w:marTop w:val="2"/>
                  <w:marBottom w:val="2"/>
                  <w:divBdr>
                    <w:top w:val="none" w:sz="0" w:space="0" w:color="auto"/>
                    <w:left w:val="none" w:sz="0" w:space="0" w:color="auto"/>
                    <w:bottom w:val="none" w:sz="0" w:space="0" w:color="auto"/>
                    <w:right w:val="none" w:sz="0" w:space="0" w:color="auto"/>
                  </w:divBdr>
                  <w:divsChild>
                    <w:div w:id="16832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99763">
      <w:bodyDiv w:val="1"/>
      <w:marLeft w:val="0"/>
      <w:marRight w:val="0"/>
      <w:marTop w:val="0"/>
      <w:marBottom w:val="0"/>
      <w:divBdr>
        <w:top w:val="none" w:sz="0" w:space="0" w:color="auto"/>
        <w:left w:val="none" w:sz="0" w:space="0" w:color="auto"/>
        <w:bottom w:val="none" w:sz="0" w:space="0" w:color="auto"/>
        <w:right w:val="none" w:sz="0" w:space="0" w:color="auto"/>
      </w:divBdr>
      <w:divsChild>
        <w:div w:id="730881688">
          <w:marLeft w:val="0"/>
          <w:marRight w:val="0"/>
          <w:marTop w:val="75"/>
          <w:marBottom w:val="75"/>
          <w:divBdr>
            <w:top w:val="none" w:sz="0" w:space="0" w:color="auto"/>
            <w:left w:val="none" w:sz="0" w:space="0" w:color="auto"/>
            <w:bottom w:val="none" w:sz="0" w:space="0" w:color="auto"/>
            <w:right w:val="none" w:sz="0" w:space="0" w:color="auto"/>
          </w:divBdr>
          <w:divsChild>
            <w:div w:id="1026717902">
              <w:marLeft w:val="75"/>
              <w:marRight w:val="75"/>
              <w:marTop w:val="0"/>
              <w:marBottom w:val="0"/>
              <w:divBdr>
                <w:top w:val="single" w:sz="6" w:space="8" w:color="333366"/>
                <w:left w:val="single" w:sz="6" w:space="8" w:color="333366"/>
                <w:bottom w:val="single" w:sz="6" w:space="8" w:color="333366"/>
                <w:right w:val="single" w:sz="6" w:space="8" w:color="333366"/>
              </w:divBdr>
              <w:divsChild>
                <w:div w:id="772478759">
                  <w:marLeft w:val="5"/>
                  <w:marRight w:val="5"/>
                  <w:marTop w:val="2"/>
                  <w:marBottom w:val="2"/>
                  <w:divBdr>
                    <w:top w:val="none" w:sz="0" w:space="0" w:color="auto"/>
                    <w:left w:val="none" w:sz="0" w:space="0" w:color="auto"/>
                    <w:bottom w:val="none" w:sz="0" w:space="0" w:color="auto"/>
                    <w:right w:val="none" w:sz="0" w:space="0" w:color="auto"/>
                  </w:divBdr>
                  <w:divsChild>
                    <w:div w:id="10744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34836">
      <w:bodyDiv w:val="1"/>
      <w:marLeft w:val="0"/>
      <w:marRight w:val="0"/>
      <w:marTop w:val="0"/>
      <w:marBottom w:val="0"/>
      <w:divBdr>
        <w:top w:val="none" w:sz="0" w:space="0" w:color="auto"/>
        <w:left w:val="none" w:sz="0" w:space="0" w:color="auto"/>
        <w:bottom w:val="none" w:sz="0" w:space="0" w:color="auto"/>
        <w:right w:val="none" w:sz="0" w:space="0" w:color="auto"/>
      </w:divBdr>
    </w:div>
    <w:div w:id="370962331">
      <w:bodyDiv w:val="1"/>
      <w:marLeft w:val="0"/>
      <w:marRight w:val="0"/>
      <w:marTop w:val="0"/>
      <w:marBottom w:val="0"/>
      <w:divBdr>
        <w:top w:val="none" w:sz="0" w:space="0" w:color="auto"/>
        <w:left w:val="none" w:sz="0" w:space="0" w:color="auto"/>
        <w:bottom w:val="none" w:sz="0" w:space="0" w:color="auto"/>
        <w:right w:val="none" w:sz="0" w:space="0" w:color="auto"/>
      </w:divBdr>
    </w:div>
    <w:div w:id="389499627">
      <w:bodyDiv w:val="1"/>
      <w:marLeft w:val="0"/>
      <w:marRight w:val="0"/>
      <w:marTop w:val="0"/>
      <w:marBottom w:val="0"/>
      <w:divBdr>
        <w:top w:val="none" w:sz="0" w:space="0" w:color="auto"/>
        <w:left w:val="none" w:sz="0" w:space="0" w:color="auto"/>
        <w:bottom w:val="none" w:sz="0" w:space="0" w:color="auto"/>
        <w:right w:val="none" w:sz="0" w:space="0" w:color="auto"/>
      </w:divBdr>
    </w:div>
    <w:div w:id="394936440">
      <w:bodyDiv w:val="1"/>
      <w:marLeft w:val="0"/>
      <w:marRight w:val="0"/>
      <w:marTop w:val="0"/>
      <w:marBottom w:val="0"/>
      <w:divBdr>
        <w:top w:val="none" w:sz="0" w:space="0" w:color="auto"/>
        <w:left w:val="none" w:sz="0" w:space="0" w:color="auto"/>
        <w:bottom w:val="none" w:sz="0" w:space="0" w:color="auto"/>
        <w:right w:val="none" w:sz="0" w:space="0" w:color="auto"/>
      </w:divBdr>
    </w:div>
    <w:div w:id="396324879">
      <w:bodyDiv w:val="1"/>
      <w:marLeft w:val="0"/>
      <w:marRight w:val="0"/>
      <w:marTop w:val="0"/>
      <w:marBottom w:val="0"/>
      <w:divBdr>
        <w:top w:val="none" w:sz="0" w:space="0" w:color="auto"/>
        <w:left w:val="none" w:sz="0" w:space="0" w:color="auto"/>
        <w:bottom w:val="none" w:sz="0" w:space="0" w:color="auto"/>
        <w:right w:val="none" w:sz="0" w:space="0" w:color="auto"/>
      </w:divBdr>
    </w:div>
    <w:div w:id="456486758">
      <w:bodyDiv w:val="1"/>
      <w:marLeft w:val="0"/>
      <w:marRight w:val="0"/>
      <w:marTop w:val="0"/>
      <w:marBottom w:val="0"/>
      <w:divBdr>
        <w:top w:val="none" w:sz="0" w:space="0" w:color="auto"/>
        <w:left w:val="none" w:sz="0" w:space="0" w:color="auto"/>
        <w:bottom w:val="none" w:sz="0" w:space="0" w:color="auto"/>
        <w:right w:val="none" w:sz="0" w:space="0" w:color="auto"/>
      </w:divBdr>
    </w:div>
    <w:div w:id="457260514">
      <w:bodyDiv w:val="1"/>
      <w:marLeft w:val="0"/>
      <w:marRight w:val="0"/>
      <w:marTop w:val="0"/>
      <w:marBottom w:val="0"/>
      <w:divBdr>
        <w:top w:val="none" w:sz="0" w:space="0" w:color="auto"/>
        <w:left w:val="none" w:sz="0" w:space="0" w:color="auto"/>
        <w:bottom w:val="none" w:sz="0" w:space="0" w:color="auto"/>
        <w:right w:val="none" w:sz="0" w:space="0" w:color="auto"/>
      </w:divBdr>
    </w:div>
    <w:div w:id="467286502">
      <w:bodyDiv w:val="1"/>
      <w:marLeft w:val="0"/>
      <w:marRight w:val="0"/>
      <w:marTop w:val="0"/>
      <w:marBottom w:val="0"/>
      <w:divBdr>
        <w:top w:val="none" w:sz="0" w:space="0" w:color="auto"/>
        <w:left w:val="none" w:sz="0" w:space="0" w:color="auto"/>
        <w:bottom w:val="none" w:sz="0" w:space="0" w:color="auto"/>
        <w:right w:val="none" w:sz="0" w:space="0" w:color="auto"/>
      </w:divBdr>
      <w:divsChild>
        <w:div w:id="1960337302">
          <w:marLeft w:val="0"/>
          <w:marRight w:val="0"/>
          <w:marTop w:val="0"/>
          <w:marBottom w:val="0"/>
          <w:divBdr>
            <w:top w:val="none" w:sz="0" w:space="0" w:color="auto"/>
            <w:left w:val="none" w:sz="0" w:space="0" w:color="auto"/>
            <w:bottom w:val="single" w:sz="6" w:space="6" w:color="BABABA"/>
            <w:right w:val="none" w:sz="0" w:space="0" w:color="auto"/>
          </w:divBdr>
          <w:divsChild>
            <w:div w:id="1345128385">
              <w:marLeft w:val="3"/>
              <w:marRight w:val="3"/>
              <w:marTop w:val="0"/>
              <w:marBottom w:val="0"/>
              <w:divBdr>
                <w:top w:val="none" w:sz="0" w:space="0" w:color="auto"/>
                <w:left w:val="none" w:sz="0" w:space="0" w:color="auto"/>
                <w:bottom w:val="none" w:sz="0" w:space="0" w:color="auto"/>
                <w:right w:val="none" w:sz="0" w:space="0" w:color="auto"/>
              </w:divBdr>
              <w:divsChild>
                <w:div w:id="307589046">
                  <w:marLeft w:val="0"/>
                  <w:marRight w:val="0"/>
                  <w:marTop w:val="0"/>
                  <w:marBottom w:val="0"/>
                  <w:divBdr>
                    <w:top w:val="none" w:sz="0" w:space="0" w:color="auto"/>
                    <w:left w:val="none" w:sz="0" w:space="0" w:color="auto"/>
                    <w:bottom w:val="none" w:sz="0" w:space="0" w:color="auto"/>
                    <w:right w:val="none" w:sz="0" w:space="0" w:color="auto"/>
                  </w:divBdr>
                  <w:divsChild>
                    <w:div w:id="1683898600">
                      <w:marLeft w:val="0"/>
                      <w:marRight w:val="0"/>
                      <w:marTop w:val="0"/>
                      <w:marBottom w:val="0"/>
                      <w:divBdr>
                        <w:top w:val="none" w:sz="0" w:space="0" w:color="auto"/>
                        <w:left w:val="none" w:sz="0" w:space="0" w:color="auto"/>
                        <w:bottom w:val="none" w:sz="0" w:space="0" w:color="auto"/>
                        <w:right w:val="none" w:sz="0" w:space="0" w:color="auto"/>
                      </w:divBdr>
                      <w:divsChild>
                        <w:div w:id="981614372">
                          <w:marLeft w:val="0"/>
                          <w:marRight w:val="0"/>
                          <w:marTop w:val="0"/>
                          <w:marBottom w:val="0"/>
                          <w:divBdr>
                            <w:top w:val="single" w:sz="2" w:space="12" w:color="BABABA"/>
                            <w:left w:val="single" w:sz="6" w:space="12" w:color="BABABA"/>
                            <w:bottom w:val="single" w:sz="6" w:space="12" w:color="BABABA"/>
                            <w:right w:val="single" w:sz="6" w:space="12" w:color="BABABA"/>
                          </w:divBdr>
                          <w:divsChild>
                            <w:div w:id="446580329">
                              <w:marLeft w:val="0"/>
                              <w:marRight w:val="0"/>
                              <w:marTop w:val="0"/>
                              <w:marBottom w:val="0"/>
                              <w:divBdr>
                                <w:top w:val="none" w:sz="0" w:space="0" w:color="auto"/>
                                <w:left w:val="none" w:sz="0" w:space="0" w:color="auto"/>
                                <w:bottom w:val="none" w:sz="0" w:space="0" w:color="auto"/>
                                <w:right w:val="none" w:sz="0" w:space="0" w:color="auto"/>
                              </w:divBdr>
                              <w:divsChild>
                                <w:div w:id="1826780736">
                                  <w:marLeft w:val="0"/>
                                  <w:marRight w:val="0"/>
                                  <w:marTop w:val="0"/>
                                  <w:marBottom w:val="0"/>
                                  <w:divBdr>
                                    <w:top w:val="none" w:sz="0" w:space="0" w:color="auto"/>
                                    <w:left w:val="none" w:sz="0" w:space="0" w:color="auto"/>
                                    <w:bottom w:val="none" w:sz="0" w:space="0" w:color="auto"/>
                                    <w:right w:val="none" w:sz="0" w:space="0" w:color="auto"/>
                                  </w:divBdr>
                                  <w:divsChild>
                                    <w:div w:id="557473895">
                                      <w:marLeft w:val="0"/>
                                      <w:marRight w:val="0"/>
                                      <w:marTop w:val="0"/>
                                      <w:marBottom w:val="0"/>
                                      <w:divBdr>
                                        <w:top w:val="single" w:sz="2" w:space="0" w:color="BABABA"/>
                                        <w:left w:val="single" w:sz="2" w:space="0" w:color="BABABA"/>
                                        <w:bottom w:val="single" w:sz="2" w:space="0" w:color="BABABA"/>
                                        <w:right w:val="single" w:sz="2" w:space="0" w:color="BABABA"/>
                                      </w:divBdr>
                                      <w:divsChild>
                                        <w:div w:id="1553884665">
                                          <w:marLeft w:val="0"/>
                                          <w:marRight w:val="0"/>
                                          <w:marTop w:val="0"/>
                                          <w:marBottom w:val="0"/>
                                          <w:divBdr>
                                            <w:top w:val="none" w:sz="0" w:space="0" w:color="auto"/>
                                            <w:left w:val="none" w:sz="0" w:space="0" w:color="auto"/>
                                            <w:bottom w:val="none" w:sz="0" w:space="0" w:color="auto"/>
                                            <w:right w:val="none" w:sz="0" w:space="0" w:color="auto"/>
                                          </w:divBdr>
                                          <w:divsChild>
                                            <w:div w:id="5111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277096">
      <w:bodyDiv w:val="1"/>
      <w:marLeft w:val="0"/>
      <w:marRight w:val="0"/>
      <w:marTop w:val="0"/>
      <w:marBottom w:val="0"/>
      <w:divBdr>
        <w:top w:val="none" w:sz="0" w:space="0" w:color="auto"/>
        <w:left w:val="none" w:sz="0" w:space="0" w:color="auto"/>
        <w:bottom w:val="none" w:sz="0" w:space="0" w:color="auto"/>
        <w:right w:val="none" w:sz="0" w:space="0" w:color="auto"/>
      </w:divBdr>
      <w:divsChild>
        <w:div w:id="580528825">
          <w:marLeft w:val="0"/>
          <w:marRight w:val="0"/>
          <w:marTop w:val="0"/>
          <w:marBottom w:val="0"/>
          <w:divBdr>
            <w:top w:val="none" w:sz="0" w:space="0" w:color="auto"/>
            <w:left w:val="none" w:sz="0" w:space="0" w:color="auto"/>
            <w:bottom w:val="single" w:sz="6" w:space="6" w:color="BABABA"/>
            <w:right w:val="none" w:sz="0" w:space="0" w:color="auto"/>
          </w:divBdr>
          <w:divsChild>
            <w:div w:id="344720528">
              <w:marLeft w:val="3"/>
              <w:marRight w:val="3"/>
              <w:marTop w:val="0"/>
              <w:marBottom w:val="0"/>
              <w:divBdr>
                <w:top w:val="none" w:sz="0" w:space="0" w:color="auto"/>
                <w:left w:val="none" w:sz="0" w:space="0" w:color="auto"/>
                <w:bottom w:val="none" w:sz="0" w:space="0" w:color="auto"/>
                <w:right w:val="none" w:sz="0" w:space="0" w:color="auto"/>
              </w:divBdr>
              <w:divsChild>
                <w:div w:id="91825138">
                  <w:marLeft w:val="0"/>
                  <w:marRight w:val="0"/>
                  <w:marTop w:val="0"/>
                  <w:marBottom w:val="0"/>
                  <w:divBdr>
                    <w:top w:val="none" w:sz="0" w:space="0" w:color="auto"/>
                    <w:left w:val="none" w:sz="0" w:space="0" w:color="auto"/>
                    <w:bottom w:val="none" w:sz="0" w:space="0" w:color="auto"/>
                    <w:right w:val="none" w:sz="0" w:space="0" w:color="auto"/>
                  </w:divBdr>
                  <w:divsChild>
                    <w:div w:id="1860119331">
                      <w:marLeft w:val="0"/>
                      <w:marRight w:val="0"/>
                      <w:marTop w:val="0"/>
                      <w:marBottom w:val="0"/>
                      <w:divBdr>
                        <w:top w:val="none" w:sz="0" w:space="0" w:color="auto"/>
                        <w:left w:val="none" w:sz="0" w:space="0" w:color="auto"/>
                        <w:bottom w:val="none" w:sz="0" w:space="0" w:color="auto"/>
                        <w:right w:val="none" w:sz="0" w:space="0" w:color="auto"/>
                      </w:divBdr>
                      <w:divsChild>
                        <w:div w:id="1202088827">
                          <w:marLeft w:val="0"/>
                          <w:marRight w:val="0"/>
                          <w:marTop w:val="0"/>
                          <w:marBottom w:val="0"/>
                          <w:divBdr>
                            <w:top w:val="single" w:sz="2" w:space="12" w:color="BABABA"/>
                            <w:left w:val="single" w:sz="6" w:space="12" w:color="BABABA"/>
                            <w:bottom w:val="single" w:sz="6" w:space="12" w:color="BABABA"/>
                            <w:right w:val="single" w:sz="6" w:space="12" w:color="BABABA"/>
                          </w:divBdr>
                          <w:divsChild>
                            <w:div w:id="1546483542">
                              <w:marLeft w:val="0"/>
                              <w:marRight w:val="0"/>
                              <w:marTop w:val="0"/>
                              <w:marBottom w:val="0"/>
                              <w:divBdr>
                                <w:top w:val="none" w:sz="0" w:space="0" w:color="auto"/>
                                <w:left w:val="none" w:sz="0" w:space="0" w:color="auto"/>
                                <w:bottom w:val="none" w:sz="0" w:space="0" w:color="auto"/>
                                <w:right w:val="none" w:sz="0" w:space="0" w:color="auto"/>
                              </w:divBdr>
                              <w:divsChild>
                                <w:div w:id="511989592">
                                  <w:marLeft w:val="0"/>
                                  <w:marRight w:val="0"/>
                                  <w:marTop w:val="0"/>
                                  <w:marBottom w:val="0"/>
                                  <w:divBdr>
                                    <w:top w:val="none" w:sz="0" w:space="0" w:color="auto"/>
                                    <w:left w:val="none" w:sz="0" w:space="0" w:color="auto"/>
                                    <w:bottom w:val="none" w:sz="0" w:space="0" w:color="auto"/>
                                    <w:right w:val="none" w:sz="0" w:space="0" w:color="auto"/>
                                  </w:divBdr>
                                  <w:divsChild>
                                    <w:div w:id="1325619701">
                                      <w:marLeft w:val="0"/>
                                      <w:marRight w:val="0"/>
                                      <w:marTop w:val="0"/>
                                      <w:marBottom w:val="0"/>
                                      <w:divBdr>
                                        <w:top w:val="single" w:sz="2" w:space="0" w:color="BABABA"/>
                                        <w:left w:val="single" w:sz="2" w:space="0" w:color="BABABA"/>
                                        <w:bottom w:val="single" w:sz="2" w:space="0" w:color="BABABA"/>
                                        <w:right w:val="single" w:sz="2" w:space="0" w:color="BABABA"/>
                                      </w:divBdr>
                                      <w:divsChild>
                                        <w:div w:id="1542522472">
                                          <w:marLeft w:val="0"/>
                                          <w:marRight w:val="0"/>
                                          <w:marTop w:val="0"/>
                                          <w:marBottom w:val="0"/>
                                          <w:divBdr>
                                            <w:top w:val="none" w:sz="0" w:space="0" w:color="auto"/>
                                            <w:left w:val="none" w:sz="0" w:space="0" w:color="auto"/>
                                            <w:bottom w:val="none" w:sz="0" w:space="0" w:color="auto"/>
                                            <w:right w:val="none" w:sz="0" w:space="0" w:color="auto"/>
                                          </w:divBdr>
                                          <w:divsChild>
                                            <w:div w:id="16693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927376">
      <w:bodyDiv w:val="1"/>
      <w:marLeft w:val="0"/>
      <w:marRight w:val="0"/>
      <w:marTop w:val="0"/>
      <w:marBottom w:val="0"/>
      <w:divBdr>
        <w:top w:val="none" w:sz="0" w:space="0" w:color="auto"/>
        <w:left w:val="none" w:sz="0" w:space="0" w:color="auto"/>
        <w:bottom w:val="none" w:sz="0" w:space="0" w:color="auto"/>
        <w:right w:val="none" w:sz="0" w:space="0" w:color="auto"/>
      </w:divBdr>
    </w:div>
    <w:div w:id="488135647">
      <w:bodyDiv w:val="1"/>
      <w:marLeft w:val="0"/>
      <w:marRight w:val="0"/>
      <w:marTop w:val="0"/>
      <w:marBottom w:val="0"/>
      <w:divBdr>
        <w:top w:val="none" w:sz="0" w:space="0" w:color="auto"/>
        <w:left w:val="none" w:sz="0" w:space="0" w:color="auto"/>
        <w:bottom w:val="none" w:sz="0" w:space="0" w:color="auto"/>
        <w:right w:val="none" w:sz="0" w:space="0" w:color="auto"/>
      </w:divBdr>
      <w:divsChild>
        <w:div w:id="620192132">
          <w:marLeft w:val="0"/>
          <w:marRight w:val="0"/>
          <w:marTop w:val="0"/>
          <w:marBottom w:val="0"/>
          <w:divBdr>
            <w:top w:val="none" w:sz="0" w:space="0" w:color="auto"/>
            <w:left w:val="none" w:sz="0" w:space="0" w:color="auto"/>
            <w:bottom w:val="single" w:sz="6" w:space="6" w:color="BABABA"/>
            <w:right w:val="none" w:sz="0" w:space="0" w:color="auto"/>
          </w:divBdr>
          <w:divsChild>
            <w:div w:id="1285572941">
              <w:marLeft w:val="3"/>
              <w:marRight w:val="3"/>
              <w:marTop w:val="0"/>
              <w:marBottom w:val="0"/>
              <w:divBdr>
                <w:top w:val="none" w:sz="0" w:space="0" w:color="auto"/>
                <w:left w:val="none" w:sz="0" w:space="0" w:color="auto"/>
                <w:bottom w:val="none" w:sz="0" w:space="0" w:color="auto"/>
                <w:right w:val="none" w:sz="0" w:space="0" w:color="auto"/>
              </w:divBdr>
              <w:divsChild>
                <w:div w:id="785732005">
                  <w:marLeft w:val="0"/>
                  <w:marRight w:val="0"/>
                  <w:marTop w:val="0"/>
                  <w:marBottom w:val="0"/>
                  <w:divBdr>
                    <w:top w:val="none" w:sz="0" w:space="0" w:color="auto"/>
                    <w:left w:val="none" w:sz="0" w:space="0" w:color="auto"/>
                    <w:bottom w:val="none" w:sz="0" w:space="0" w:color="auto"/>
                    <w:right w:val="none" w:sz="0" w:space="0" w:color="auto"/>
                  </w:divBdr>
                  <w:divsChild>
                    <w:div w:id="1505433636">
                      <w:marLeft w:val="0"/>
                      <w:marRight w:val="0"/>
                      <w:marTop w:val="0"/>
                      <w:marBottom w:val="0"/>
                      <w:divBdr>
                        <w:top w:val="none" w:sz="0" w:space="0" w:color="auto"/>
                        <w:left w:val="none" w:sz="0" w:space="0" w:color="auto"/>
                        <w:bottom w:val="none" w:sz="0" w:space="0" w:color="auto"/>
                        <w:right w:val="none" w:sz="0" w:space="0" w:color="auto"/>
                      </w:divBdr>
                      <w:divsChild>
                        <w:div w:id="83845773">
                          <w:marLeft w:val="0"/>
                          <w:marRight w:val="0"/>
                          <w:marTop w:val="0"/>
                          <w:marBottom w:val="0"/>
                          <w:divBdr>
                            <w:top w:val="single" w:sz="2" w:space="12" w:color="BABABA"/>
                            <w:left w:val="single" w:sz="6" w:space="12" w:color="BABABA"/>
                            <w:bottom w:val="single" w:sz="6" w:space="12" w:color="BABABA"/>
                            <w:right w:val="single" w:sz="6" w:space="12" w:color="BABABA"/>
                          </w:divBdr>
                          <w:divsChild>
                            <w:div w:id="19206922">
                              <w:marLeft w:val="0"/>
                              <w:marRight w:val="0"/>
                              <w:marTop w:val="0"/>
                              <w:marBottom w:val="0"/>
                              <w:divBdr>
                                <w:top w:val="none" w:sz="0" w:space="0" w:color="auto"/>
                                <w:left w:val="none" w:sz="0" w:space="0" w:color="auto"/>
                                <w:bottom w:val="none" w:sz="0" w:space="0" w:color="auto"/>
                                <w:right w:val="none" w:sz="0" w:space="0" w:color="auto"/>
                              </w:divBdr>
                              <w:divsChild>
                                <w:div w:id="1307004129">
                                  <w:marLeft w:val="0"/>
                                  <w:marRight w:val="0"/>
                                  <w:marTop w:val="0"/>
                                  <w:marBottom w:val="0"/>
                                  <w:divBdr>
                                    <w:top w:val="none" w:sz="0" w:space="0" w:color="auto"/>
                                    <w:left w:val="none" w:sz="0" w:space="0" w:color="auto"/>
                                    <w:bottom w:val="none" w:sz="0" w:space="0" w:color="auto"/>
                                    <w:right w:val="none" w:sz="0" w:space="0" w:color="auto"/>
                                  </w:divBdr>
                                  <w:divsChild>
                                    <w:div w:id="927269967">
                                      <w:marLeft w:val="0"/>
                                      <w:marRight w:val="0"/>
                                      <w:marTop w:val="0"/>
                                      <w:marBottom w:val="0"/>
                                      <w:divBdr>
                                        <w:top w:val="single" w:sz="2" w:space="0" w:color="BABABA"/>
                                        <w:left w:val="single" w:sz="2" w:space="0" w:color="BABABA"/>
                                        <w:bottom w:val="single" w:sz="2" w:space="0" w:color="BABABA"/>
                                        <w:right w:val="single" w:sz="2" w:space="0" w:color="BABABA"/>
                                      </w:divBdr>
                                      <w:divsChild>
                                        <w:div w:id="662391041">
                                          <w:marLeft w:val="0"/>
                                          <w:marRight w:val="0"/>
                                          <w:marTop w:val="0"/>
                                          <w:marBottom w:val="0"/>
                                          <w:divBdr>
                                            <w:top w:val="none" w:sz="0" w:space="0" w:color="auto"/>
                                            <w:left w:val="none" w:sz="0" w:space="0" w:color="auto"/>
                                            <w:bottom w:val="none" w:sz="0" w:space="0" w:color="auto"/>
                                            <w:right w:val="none" w:sz="0" w:space="0" w:color="auto"/>
                                          </w:divBdr>
                                          <w:divsChild>
                                            <w:div w:id="4190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956632">
      <w:bodyDiv w:val="1"/>
      <w:marLeft w:val="0"/>
      <w:marRight w:val="0"/>
      <w:marTop w:val="0"/>
      <w:marBottom w:val="0"/>
      <w:divBdr>
        <w:top w:val="none" w:sz="0" w:space="0" w:color="auto"/>
        <w:left w:val="none" w:sz="0" w:space="0" w:color="auto"/>
        <w:bottom w:val="none" w:sz="0" w:space="0" w:color="auto"/>
        <w:right w:val="none" w:sz="0" w:space="0" w:color="auto"/>
      </w:divBdr>
    </w:div>
    <w:div w:id="530918293">
      <w:bodyDiv w:val="1"/>
      <w:marLeft w:val="0"/>
      <w:marRight w:val="0"/>
      <w:marTop w:val="0"/>
      <w:marBottom w:val="0"/>
      <w:divBdr>
        <w:top w:val="none" w:sz="0" w:space="0" w:color="auto"/>
        <w:left w:val="none" w:sz="0" w:space="0" w:color="auto"/>
        <w:bottom w:val="none" w:sz="0" w:space="0" w:color="auto"/>
        <w:right w:val="none" w:sz="0" w:space="0" w:color="auto"/>
      </w:divBdr>
    </w:div>
    <w:div w:id="619579109">
      <w:bodyDiv w:val="1"/>
      <w:marLeft w:val="0"/>
      <w:marRight w:val="0"/>
      <w:marTop w:val="0"/>
      <w:marBottom w:val="0"/>
      <w:divBdr>
        <w:top w:val="none" w:sz="0" w:space="0" w:color="auto"/>
        <w:left w:val="none" w:sz="0" w:space="0" w:color="auto"/>
        <w:bottom w:val="none" w:sz="0" w:space="0" w:color="auto"/>
        <w:right w:val="none" w:sz="0" w:space="0" w:color="auto"/>
      </w:divBdr>
    </w:div>
    <w:div w:id="653148356">
      <w:bodyDiv w:val="1"/>
      <w:marLeft w:val="0"/>
      <w:marRight w:val="0"/>
      <w:marTop w:val="0"/>
      <w:marBottom w:val="0"/>
      <w:divBdr>
        <w:top w:val="none" w:sz="0" w:space="0" w:color="auto"/>
        <w:left w:val="none" w:sz="0" w:space="0" w:color="auto"/>
        <w:bottom w:val="none" w:sz="0" w:space="0" w:color="auto"/>
        <w:right w:val="none" w:sz="0" w:space="0" w:color="auto"/>
      </w:divBdr>
    </w:div>
    <w:div w:id="675574915">
      <w:bodyDiv w:val="1"/>
      <w:marLeft w:val="0"/>
      <w:marRight w:val="0"/>
      <w:marTop w:val="0"/>
      <w:marBottom w:val="0"/>
      <w:divBdr>
        <w:top w:val="none" w:sz="0" w:space="0" w:color="auto"/>
        <w:left w:val="none" w:sz="0" w:space="0" w:color="auto"/>
        <w:bottom w:val="none" w:sz="0" w:space="0" w:color="auto"/>
        <w:right w:val="none" w:sz="0" w:space="0" w:color="auto"/>
      </w:divBdr>
    </w:div>
    <w:div w:id="676031672">
      <w:bodyDiv w:val="1"/>
      <w:marLeft w:val="0"/>
      <w:marRight w:val="0"/>
      <w:marTop w:val="0"/>
      <w:marBottom w:val="0"/>
      <w:divBdr>
        <w:top w:val="none" w:sz="0" w:space="0" w:color="auto"/>
        <w:left w:val="none" w:sz="0" w:space="0" w:color="auto"/>
        <w:bottom w:val="none" w:sz="0" w:space="0" w:color="auto"/>
        <w:right w:val="none" w:sz="0" w:space="0" w:color="auto"/>
      </w:divBdr>
    </w:div>
    <w:div w:id="745686609">
      <w:bodyDiv w:val="1"/>
      <w:marLeft w:val="0"/>
      <w:marRight w:val="0"/>
      <w:marTop w:val="0"/>
      <w:marBottom w:val="0"/>
      <w:divBdr>
        <w:top w:val="none" w:sz="0" w:space="0" w:color="auto"/>
        <w:left w:val="none" w:sz="0" w:space="0" w:color="auto"/>
        <w:bottom w:val="none" w:sz="0" w:space="0" w:color="auto"/>
        <w:right w:val="none" w:sz="0" w:space="0" w:color="auto"/>
      </w:divBdr>
      <w:divsChild>
        <w:div w:id="1783188880">
          <w:marLeft w:val="0"/>
          <w:marRight w:val="0"/>
          <w:marTop w:val="75"/>
          <w:marBottom w:val="75"/>
          <w:divBdr>
            <w:top w:val="none" w:sz="0" w:space="0" w:color="auto"/>
            <w:left w:val="none" w:sz="0" w:space="0" w:color="auto"/>
            <w:bottom w:val="none" w:sz="0" w:space="0" w:color="auto"/>
            <w:right w:val="none" w:sz="0" w:space="0" w:color="auto"/>
          </w:divBdr>
          <w:divsChild>
            <w:div w:id="107623330">
              <w:marLeft w:val="75"/>
              <w:marRight w:val="75"/>
              <w:marTop w:val="0"/>
              <w:marBottom w:val="0"/>
              <w:divBdr>
                <w:top w:val="single" w:sz="6" w:space="8" w:color="333366"/>
                <w:left w:val="single" w:sz="6" w:space="8" w:color="333366"/>
                <w:bottom w:val="single" w:sz="6" w:space="8" w:color="333366"/>
                <w:right w:val="single" w:sz="6" w:space="8" w:color="333366"/>
              </w:divBdr>
              <w:divsChild>
                <w:div w:id="801847820">
                  <w:marLeft w:val="5"/>
                  <w:marRight w:val="5"/>
                  <w:marTop w:val="2"/>
                  <w:marBottom w:val="2"/>
                  <w:divBdr>
                    <w:top w:val="none" w:sz="0" w:space="0" w:color="auto"/>
                    <w:left w:val="none" w:sz="0" w:space="0" w:color="auto"/>
                    <w:bottom w:val="none" w:sz="0" w:space="0" w:color="auto"/>
                    <w:right w:val="none" w:sz="0" w:space="0" w:color="auto"/>
                  </w:divBdr>
                  <w:divsChild>
                    <w:div w:id="724530275">
                      <w:marLeft w:val="0"/>
                      <w:marRight w:val="0"/>
                      <w:marTop w:val="0"/>
                      <w:marBottom w:val="0"/>
                      <w:divBdr>
                        <w:top w:val="none" w:sz="0" w:space="0" w:color="auto"/>
                        <w:left w:val="none" w:sz="0" w:space="0" w:color="auto"/>
                        <w:bottom w:val="none" w:sz="0" w:space="0" w:color="auto"/>
                        <w:right w:val="none" w:sz="0" w:space="0" w:color="auto"/>
                      </w:divBdr>
                      <w:divsChild>
                        <w:div w:id="1064254306">
                          <w:marLeft w:val="0"/>
                          <w:marRight w:val="0"/>
                          <w:marTop w:val="0"/>
                          <w:marBottom w:val="0"/>
                          <w:divBdr>
                            <w:top w:val="none" w:sz="0" w:space="0" w:color="auto"/>
                            <w:left w:val="none" w:sz="0" w:space="0" w:color="auto"/>
                            <w:bottom w:val="none" w:sz="0" w:space="0" w:color="auto"/>
                            <w:right w:val="none" w:sz="0" w:space="0" w:color="auto"/>
                          </w:divBdr>
                          <w:divsChild>
                            <w:div w:id="1950576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438427">
      <w:bodyDiv w:val="1"/>
      <w:marLeft w:val="0"/>
      <w:marRight w:val="0"/>
      <w:marTop w:val="0"/>
      <w:marBottom w:val="0"/>
      <w:divBdr>
        <w:top w:val="none" w:sz="0" w:space="0" w:color="auto"/>
        <w:left w:val="none" w:sz="0" w:space="0" w:color="auto"/>
        <w:bottom w:val="none" w:sz="0" w:space="0" w:color="auto"/>
        <w:right w:val="none" w:sz="0" w:space="0" w:color="auto"/>
      </w:divBdr>
    </w:div>
    <w:div w:id="835078459">
      <w:bodyDiv w:val="1"/>
      <w:marLeft w:val="0"/>
      <w:marRight w:val="0"/>
      <w:marTop w:val="0"/>
      <w:marBottom w:val="0"/>
      <w:divBdr>
        <w:top w:val="none" w:sz="0" w:space="0" w:color="auto"/>
        <w:left w:val="none" w:sz="0" w:space="0" w:color="auto"/>
        <w:bottom w:val="none" w:sz="0" w:space="0" w:color="auto"/>
        <w:right w:val="none" w:sz="0" w:space="0" w:color="auto"/>
      </w:divBdr>
    </w:div>
    <w:div w:id="915432978">
      <w:marLeft w:val="0"/>
      <w:marRight w:val="0"/>
      <w:marTop w:val="0"/>
      <w:marBottom w:val="0"/>
      <w:divBdr>
        <w:top w:val="none" w:sz="0" w:space="0" w:color="auto"/>
        <w:left w:val="none" w:sz="0" w:space="0" w:color="auto"/>
        <w:bottom w:val="none" w:sz="0" w:space="0" w:color="auto"/>
        <w:right w:val="none" w:sz="0" w:space="0" w:color="auto"/>
      </w:divBdr>
      <w:divsChild>
        <w:div w:id="251666752">
          <w:marLeft w:val="0"/>
          <w:marRight w:val="0"/>
          <w:marTop w:val="0"/>
          <w:marBottom w:val="90"/>
          <w:divBdr>
            <w:top w:val="none" w:sz="0" w:space="0" w:color="auto"/>
            <w:left w:val="none" w:sz="0" w:space="0" w:color="auto"/>
            <w:bottom w:val="none" w:sz="0" w:space="0" w:color="auto"/>
            <w:right w:val="none" w:sz="0" w:space="0" w:color="auto"/>
          </w:divBdr>
          <w:divsChild>
            <w:div w:id="667173141">
              <w:marLeft w:val="0"/>
              <w:marRight w:val="0"/>
              <w:marTop w:val="0"/>
              <w:marBottom w:val="0"/>
              <w:divBdr>
                <w:top w:val="none" w:sz="0" w:space="0" w:color="auto"/>
                <w:left w:val="none" w:sz="0" w:space="0" w:color="auto"/>
                <w:bottom w:val="none" w:sz="0" w:space="0" w:color="auto"/>
                <w:right w:val="none" w:sz="0" w:space="0" w:color="auto"/>
              </w:divBdr>
            </w:div>
            <w:div w:id="1722509696">
              <w:marLeft w:val="0"/>
              <w:marRight w:val="0"/>
              <w:marTop w:val="0"/>
              <w:marBottom w:val="90"/>
              <w:divBdr>
                <w:top w:val="none" w:sz="0" w:space="0" w:color="auto"/>
                <w:left w:val="none" w:sz="0" w:space="0" w:color="auto"/>
                <w:bottom w:val="none" w:sz="0" w:space="0" w:color="auto"/>
                <w:right w:val="none" w:sz="0" w:space="0" w:color="auto"/>
              </w:divBdr>
            </w:div>
            <w:div w:id="2107656661">
              <w:marLeft w:val="0"/>
              <w:marRight w:val="0"/>
              <w:marTop w:val="0"/>
              <w:marBottom w:val="0"/>
              <w:divBdr>
                <w:top w:val="none" w:sz="0" w:space="0" w:color="auto"/>
                <w:left w:val="none" w:sz="0" w:space="0" w:color="auto"/>
                <w:bottom w:val="none" w:sz="0" w:space="0" w:color="auto"/>
                <w:right w:val="none" w:sz="0" w:space="0" w:color="auto"/>
              </w:divBdr>
            </w:div>
          </w:divsChild>
        </w:div>
        <w:div w:id="375206793">
          <w:marLeft w:val="0"/>
          <w:marRight w:val="0"/>
          <w:marTop w:val="0"/>
          <w:marBottom w:val="90"/>
          <w:divBdr>
            <w:top w:val="none" w:sz="0" w:space="0" w:color="auto"/>
            <w:left w:val="none" w:sz="0" w:space="0" w:color="auto"/>
            <w:bottom w:val="none" w:sz="0" w:space="0" w:color="auto"/>
            <w:right w:val="none" w:sz="0" w:space="0" w:color="auto"/>
          </w:divBdr>
        </w:div>
      </w:divsChild>
    </w:div>
    <w:div w:id="942807798">
      <w:bodyDiv w:val="1"/>
      <w:marLeft w:val="0"/>
      <w:marRight w:val="0"/>
      <w:marTop w:val="0"/>
      <w:marBottom w:val="0"/>
      <w:divBdr>
        <w:top w:val="none" w:sz="0" w:space="0" w:color="auto"/>
        <w:left w:val="none" w:sz="0" w:space="0" w:color="auto"/>
        <w:bottom w:val="none" w:sz="0" w:space="0" w:color="auto"/>
        <w:right w:val="none" w:sz="0" w:space="0" w:color="auto"/>
      </w:divBdr>
    </w:div>
    <w:div w:id="963344739">
      <w:marLeft w:val="0"/>
      <w:marRight w:val="0"/>
      <w:marTop w:val="0"/>
      <w:marBottom w:val="0"/>
      <w:divBdr>
        <w:top w:val="none" w:sz="0" w:space="0" w:color="auto"/>
        <w:left w:val="none" w:sz="0" w:space="0" w:color="auto"/>
        <w:bottom w:val="none" w:sz="0" w:space="0" w:color="auto"/>
        <w:right w:val="none" w:sz="0" w:space="0" w:color="auto"/>
      </w:divBdr>
    </w:div>
    <w:div w:id="965044766">
      <w:bodyDiv w:val="1"/>
      <w:marLeft w:val="0"/>
      <w:marRight w:val="0"/>
      <w:marTop w:val="0"/>
      <w:marBottom w:val="0"/>
      <w:divBdr>
        <w:top w:val="none" w:sz="0" w:space="0" w:color="auto"/>
        <w:left w:val="none" w:sz="0" w:space="0" w:color="auto"/>
        <w:bottom w:val="none" w:sz="0" w:space="0" w:color="auto"/>
        <w:right w:val="none" w:sz="0" w:space="0" w:color="auto"/>
      </w:divBdr>
    </w:div>
    <w:div w:id="1039740197">
      <w:bodyDiv w:val="1"/>
      <w:marLeft w:val="0"/>
      <w:marRight w:val="0"/>
      <w:marTop w:val="0"/>
      <w:marBottom w:val="0"/>
      <w:divBdr>
        <w:top w:val="none" w:sz="0" w:space="0" w:color="auto"/>
        <w:left w:val="none" w:sz="0" w:space="0" w:color="auto"/>
        <w:bottom w:val="none" w:sz="0" w:space="0" w:color="auto"/>
        <w:right w:val="none" w:sz="0" w:space="0" w:color="auto"/>
      </w:divBdr>
    </w:div>
    <w:div w:id="1102536052">
      <w:bodyDiv w:val="1"/>
      <w:marLeft w:val="0"/>
      <w:marRight w:val="0"/>
      <w:marTop w:val="0"/>
      <w:marBottom w:val="0"/>
      <w:divBdr>
        <w:top w:val="none" w:sz="0" w:space="0" w:color="auto"/>
        <w:left w:val="none" w:sz="0" w:space="0" w:color="auto"/>
        <w:bottom w:val="none" w:sz="0" w:space="0" w:color="auto"/>
        <w:right w:val="none" w:sz="0" w:space="0" w:color="auto"/>
      </w:divBdr>
    </w:div>
    <w:div w:id="1107702113">
      <w:bodyDiv w:val="1"/>
      <w:marLeft w:val="0"/>
      <w:marRight w:val="0"/>
      <w:marTop w:val="0"/>
      <w:marBottom w:val="0"/>
      <w:divBdr>
        <w:top w:val="none" w:sz="0" w:space="0" w:color="auto"/>
        <w:left w:val="none" w:sz="0" w:space="0" w:color="auto"/>
        <w:bottom w:val="none" w:sz="0" w:space="0" w:color="auto"/>
        <w:right w:val="none" w:sz="0" w:space="0" w:color="auto"/>
      </w:divBdr>
    </w:div>
    <w:div w:id="1111896544">
      <w:bodyDiv w:val="1"/>
      <w:marLeft w:val="0"/>
      <w:marRight w:val="0"/>
      <w:marTop w:val="0"/>
      <w:marBottom w:val="0"/>
      <w:divBdr>
        <w:top w:val="none" w:sz="0" w:space="0" w:color="auto"/>
        <w:left w:val="none" w:sz="0" w:space="0" w:color="auto"/>
        <w:bottom w:val="none" w:sz="0" w:space="0" w:color="auto"/>
        <w:right w:val="none" w:sz="0" w:space="0" w:color="auto"/>
      </w:divBdr>
    </w:div>
    <w:div w:id="1113867165">
      <w:bodyDiv w:val="1"/>
      <w:marLeft w:val="0"/>
      <w:marRight w:val="0"/>
      <w:marTop w:val="0"/>
      <w:marBottom w:val="0"/>
      <w:divBdr>
        <w:top w:val="none" w:sz="0" w:space="0" w:color="auto"/>
        <w:left w:val="none" w:sz="0" w:space="0" w:color="auto"/>
        <w:bottom w:val="none" w:sz="0" w:space="0" w:color="auto"/>
        <w:right w:val="none" w:sz="0" w:space="0" w:color="auto"/>
      </w:divBdr>
    </w:div>
    <w:div w:id="1130975079">
      <w:bodyDiv w:val="1"/>
      <w:marLeft w:val="0"/>
      <w:marRight w:val="0"/>
      <w:marTop w:val="0"/>
      <w:marBottom w:val="0"/>
      <w:divBdr>
        <w:top w:val="none" w:sz="0" w:space="0" w:color="auto"/>
        <w:left w:val="none" w:sz="0" w:space="0" w:color="auto"/>
        <w:bottom w:val="none" w:sz="0" w:space="0" w:color="auto"/>
        <w:right w:val="none" w:sz="0" w:space="0" w:color="auto"/>
      </w:divBdr>
    </w:div>
    <w:div w:id="1142389507">
      <w:bodyDiv w:val="1"/>
      <w:marLeft w:val="0"/>
      <w:marRight w:val="0"/>
      <w:marTop w:val="0"/>
      <w:marBottom w:val="0"/>
      <w:divBdr>
        <w:top w:val="none" w:sz="0" w:space="0" w:color="auto"/>
        <w:left w:val="none" w:sz="0" w:space="0" w:color="auto"/>
        <w:bottom w:val="none" w:sz="0" w:space="0" w:color="auto"/>
        <w:right w:val="none" w:sz="0" w:space="0" w:color="auto"/>
      </w:divBdr>
    </w:div>
    <w:div w:id="1171794125">
      <w:marLeft w:val="0"/>
      <w:marRight w:val="0"/>
      <w:marTop w:val="0"/>
      <w:marBottom w:val="0"/>
      <w:divBdr>
        <w:top w:val="none" w:sz="0" w:space="0" w:color="auto"/>
        <w:left w:val="none" w:sz="0" w:space="0" w:color="auto"/>
        <w:bottom w:val="none" w:sz="0" w:space="0" w:color="auto"/>
        <w:right w:val="none" w:sz="0" w:space="0" w:color="auto"/>
      </w:divBdr>
    </w:div>
    <w:div w:id="1197163322">
      <w:bodyDiv w:val="1"/>
      <w:marLeft w:val="0"/>
      <w:marRight w:val="0"/>
      <w:marTop w:val="0"/>
      <w:marBottom w:val="0"/>
      <w:divBdr>
        <w:top w:val="none" w:sz="0" w:space="0" w:color="auto"/>
        <w:left w:val="none" w:sz="0" w:space="0" w:color="auto"/>
        <w:bottom w:val="none" w:sz="0" w:space="0" w:color="auto"/>
        <w:right w:val="none" w:sz="0" w:space="0" w:color="auto"/>
      </w:divBdr>
      <w:divsChild>
        <w:div w:id="434132603">
          <w:marLeft w:val="0"/>
          <w:marRight w:val="0"/>
          <w:marTop w:val="75"/>
          <w:marBottom w:val="75"/>
          <w:divBdr>
            <w:top w:val="none" w:sz="0" w:space="0" w:color="auto"/>
            <w:left w:val="none" w:sz="0" w:space="0" w:color="auto"/>
            <w:bottom w:val="none" w:sz="0" w:space="0" w:color="auto"/>
            <w:right w:val="none" w:sz="0" w:space="0" w:color="auto"/>
          </w:divBdr>
          <w:divsChild>
            <w:div w:id="2009821212">
              <w:marLeft w:val="75"/>
              <w:marRight w:val="75"/>
              <w:marTop w:val="0"/>
              <w:marBottom w:val="0"/>
              <w:divBdr>
                <w:top w:val="single" w:sz="6" w:space="8" w:color="333366"/>
                <w:left w:val="single" w:sz="6" w:space="8" w:color="333366"/>
                <w:bottom w:val="single" w:sz="6" w:space="8" w:color="333366"/>
                <w:right w:val="single" w:sz="6" w:space="8" w:color="333366"/>
              </w:divBdr>
              <w:divsChild>
                <w:div w:id="1875658660">
                  <w:marLeft w:val="5"/>
                  <w:marRight w:val="5"/>
                  <w:marTop w:val="2"/>
                  <w:marBottom w:val="2"/>
                  <w:divBdr>
                    <w:top w:val="none" w:sz="0" w:space="0" w:color="auto"/>
                    <w:left w:val="none" w:sz="0" w:space="0" w:color="auto"/>
                    <w:bottom w:val="none" w:sz="0" w:space="0" w:color="auto"/>
                    <w:right w:val="none" w:sz="0" w:space="0" w:color="auto"/>
                  </w:divBdr>
                  <w:divsChild>
                    <w:div w:id="268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57636">
      <w:bodyDiv w:val="1"/>
      <w:marLeft w:val="0"/>
      <w:marRight w:val="0"/>
      <w:marTop w:val="0"/>
      <w:marBottom w:val="0"/>
      <w:divBdr>
        <w:top w:val="none" w:sz="0" w:space="0" w:color="auto"/>
        <w:left w:val="none" w:sz="0" w:space="0" w:color="auto"/>
        <w:bottom w:val="none" w:sz="0" w:space="0" w:color="auto"/>
        <w:right w:val="none" w:sz="0" w:space="0" w:color="auto"/>
      </w:divBdr>
    </w:div>
    <w:div w:id="1236091403">
      <w:bodyDiv w:val="1"/>
      <w:marLeft w:val="0"/>
      <w:marRight w:val="0"/>
      <w:marTop w:val="0"/>
      <w:marBottom w:val="0"/>
      <w:divBdr>
        <w:top w:val="none" w:sz="0" w:space="0" w:color="auto"/>
        <w:left w:val="none" w:sz="0" w:space="0" w:color="auto"/>
        <w:bottom w:val="none" w:sz="0" w:space="0" w:color="auto"/>
        <w:right w:val="none" w:sz="0" w:space="0" w:color="auto"/>
      </w:divBdr>
    </w:div>
    <w:div w:id="1253513238">
      <w:marLeft w:val="0"/>
      <w:marRight w:val="0"/>
      <w:marTop w:val="0"/>
      <w:marBottom w:val="0"/>
      <w:divBdr>
        <w:top w:val="none" w:sz="0" w:space="0" w:color="auto"/>
        <w:left w:val="none" w:sz="0" w:space="0" w:color="auto"/>
        <w:bottom w:val="none" w:sz="0" w:space="0" w:color="auto"/>
        <w:right w:val="none" w:sz="0" w:space="0" w:color="auto"/>
      </w:divBdr>
      <w:divsChild>
        <w:div w:id="31195467">
          <w:marLeft w:val="0"/>
          <w:marRight w:val="0"/>
          <w:marTop w:val="0"/>
          <w:marBottom w:val="90"/>
          <w:divBdr>
            <w:top w:val="none" w:sz="0" w:space="0" w:color="auto"/>
            <w:left w:val="none" w:sz="0" w:space="0" w:color="auto"/>
            <w:bottom w:val="none" w:sz="0" w:space="0" w:color="auto"/>
            <w:right w:val="none" w:sz="0" w:space="0" w:color="auto"/>
          </w:divBdr>
        </w:div>
        <w:div w:id="1142505548">
          <w:marLeft w:val="0"/>
          <w:marRight w:val="0"/>
          <w:marTop w:val="0"/>
          <w:marBottom w:val="90"/>
          <w:divBdr>
            <w:top w:val="none" w:sz="0" w:space="0" w:color="auto"/>
            <w:left w:val="none" w:sz="0" w:space="0" w:color="auto"/>
            <w:bottom w:val="none" w:sz="0" w:space="0" w:color="auto"/>
            <w:right w:val="none" w:sz="0" w:space="0" w:color="auto"/>
          </w:divBdr>
          <w:divsChild>
            <w:div w:id="309217837">
              <w:marLeft w:val="0"/>
              <w:marRight w:val="0"/>
              <w:marTop w:val="0"/>
              <w:marBottom w:val="0"/>
              <w:divBdr>
                <w:top w:val="none" w:sz="0" w:space="0" w:color="auto"/>
                <w:left w:val="none" w:sz="0" w:space="0" w:color="auto"/>
                <w:bottom w:val="none" w:sz="0" w:space="0" w:color="auto"/>
                <w:right w:val="none" w:sz="0" w:space="0" w:color="auto"/>
              </w:divBdr>
            </w:div>
            <w:div w:id="550656149">
              <w:marLeft w:val="0"/>
              <w:marRight w:val="0"/>
              <w:marTop w:val="0"/>
              <w:marBottom w:val="0"/>
              <w:divBdr>
                <w:top w:val="none" w:sz="0" w:space="0" w:color="auto"/>
                <w:left w:val="none" w:sz="0" w:space="0" w:color="auto"/>
                <w:bottom w:val="none" w:sz="0" w:space="0" w:color="auto"/>
                <w:right w:val="none" w:sz="0" w:space="0" w:color="auto"/>
              </w:divBdr>
            </w:div>
            <w:div w:id="161493885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62689937">
      <w:bodyDiv w:val="1"/>
      <w:marLeft w:val="0"/>
      <w:marRight w:val="0"/>
      <w:marTop w:val="0"/>
      <w:marBottom w:val="0"/>
      <w:divBdr>
        <w:top w:val="none" w:sz="0" w:space="0" w:color="auto"/>
        <w:left w:val="none" w:sz="0" w:space="0" w:color="auto"/>
        <w:bottom w:val="none" w:sz="0" w:space="0" w:color="auto"/>
        <w:right w:val="none" w:sz="0" w:space="0" w:color="auto"/>
      </w:divBdr>
    </w:div>
    <w:div w:id="1336374941">
      <w:bodyDiv w:val="1"/>
      <w:marLeft w:val="0"/>
      <w:marRight w:val="0"/>
      <w:marTop w:val="0"/>
      <w:marBottom w:val="0"/>
      <w:divBdr>
        <w:top w:val="none" w:sz="0" w:space="0" w:color="auto"/>
        <w:left w:val="none" w:sz="0" w:space="0" w:color="auto"/>
        <w:bottom w:val="none" w:sz="0" w:space="0" w:color="auto"/>
        <w:right w:val="none" w:sz="0" w:space="0" w:color="auto"/>
      </w:divBdr>
    </w:div>
    <w:div w:id="1338844630">
      <w:bodyDiv w:val="1"/>
      <w:marLeft w:val="0"/>
      <w:marRight w:val="0"/>
      <w:marTop w:val="0"/>
      <w:marBottom w:val="0"/>
      <w:divBdr>
        <w:top w:val="none" w:sz="0" w:space="0" w:color="auto"/>
        <w:left w:val="none" w:sz="0" w:space="0" w:color="auto"/>
        <w:bottom w:val="none" w:sz="0" w:space="0" w:color="auto"/>
        <w:right w:val="none" w:sz="0" w:space="0" w:color="auto"/>
      </w:divBdr>
    </w:div>
    <w:div w:id="1365015805">
      <w:bodyDiv w:val="1"/>
      <w:marLeft w:val="0"/>
      <w:marRight w:val="0"/>
      <w:marTop w:val="0"/>
      <w:marBottom w:val="0"/>
      <w:divBdr>
        <w:top w:val="none" w:sz="0" w:space="0" w:color="auto"/>
        <w:left w:val="none" w:sz="0" w:space="0" w:color="auto"/>
        <w:bottom w:val="none" w:sz="0" w:space="0" w:color="auto"/>
        <w:right w:val="none" w:sz="0" w:space="0" w:color="auto"/>
      </w:divBdr>
    </w:div>
    <w:div w:id="1370641015">
      <w:marLeft w:val="0"/>
      <w:marRight w:val="0"/>
      <w:marTop w:val="0"/>
      <w:marBottom w:val="0"/>
      <w:divBdr>
        <w:top w:val="none" w:sz="0" w:space="0" w:color="auto"/>
        <w:left w:val="none" w:sz="0" w:space="0" w:color="auto"/>
        <w:bottom w:val="none" w:sz="0" w:space="0" w:color="auto"/>
        <w:right w:val="none" w:sz="0" w:space="0" w:color="auto"/>
      </w:divBdr>
    </w:div>
    <w:div w:id="1411735195">
      <w:bodyDiv w:val="1"/>
      <w:marLeft w:val="0"/>
      <w:marRight w:val="0"/>
      <w:marTop w:val="0"/>
      <w:marBottom w:val="0"/>
      <w:divBdr>
        <w:top w:val="none" w:sz="0" w:space="0" w:color="auto"/>
        <w:left w:val="none" w:sz="0" w:space="0" w:color="auto"/>
        <w:bottom w:val="none" w:sz="0" w:space="0" w:color="auto"/>
        <w:right w:val="none" w:sz="0" w:space="0" w:color="auto"/>
      </w:divBdr>
    </w:div>
    <w:div w:id="1414668805">
      <w:bodyDiv w:val="1"/>
      <w:marLeft w:val="0"/>
      <w:marRight w:val="0"/>
      <w:marTop w:val="0"/>
      <w:marBottom w:val="0"/>
      <w:divBdr>
        <w:top w:val="none" w:sz="0" w:space="0" w:color="auto"/>
        <w:left w:val="none" w:sz="0" w:space="0" w:color="auto"/>
        <w:bottom w:val="none" w:sz="0" w:space="0" w:color="auto"/>
        <w:right w:val="none" w:sz="0" w:space="0" w:color="auto"/>
      </w:divBdr>
    </w:div>
    <w:div w:id="1504777980">
      <w:bodyDiv w:val="1"/>
      <w:marLeft w:val="0"/>
      <w:marRight w:val="0"/>
      <w:marTop w:val="0"/>
      <w:marBottom w:val="0"/>
      <w:divBdr>
        <w:top w:val="none" w:sz="0" w:space="0" w:color="auto"/>
        <w:left w:val="none" w:sz="0" w:space="0" w:color="auto"/>
        <w:bottom w:val="none" w:sz="0" w:space="0" w:color="auto"/>
        <w:right w:val="none" w:sz="0" w:space="0" w:color="auto"/>
      </w:divBdr>
    </w:div>
    <w:div w:id="1505970030">
      <w:bodyDiv w:val="1"/>
      <w:marLeft w:val="0"/>
      <w:marRight w:val="0"/>
      <w:marTop w:val="0"/>
      <w:marBottom w:val="0"/>
      <w:divBdr>
        <w:top w:val="none" w:sz="0" w:space="0" w:color="auto"/>
        <w:left w:val="none" w:sz="0" w:space="0" w:color="auto"/>
        <w:bottom w:val="none" w:sz="0" w:space="0" w:color="auto"/>
        <w:right w:val="none" w:sz="0" w:space="0" w:color="auto"/>
      </w:divBdr>
    </w:div>
    <w:div w:id="1541092310">
      <w:bodyDiv w:val="1"/>
      <w:marLeft w:val="0"/>
      <w:marRight w:val="0"/>
      <w:marTop w:val="0"/>
      <w:marBottom w:val="0"/>
      <w:divBdr>
        <w:top w:val="none" w:sz="0" w:space="0" w:color="auto"/>
        <w:left w:val="none" w:sz="0" w:space="0" w:color="auto"/>
        <w:bottom w:val="none" w:sz="0" w:space="0" w:color="auto"/>
        <w:right w:val="none" w:sz="0" w:space="0" w:color="auto"/>
      </w:divBdr>
    </w:div>
    <w:div w:id="1549150507">
      <w:bodyDiv w:val="1"/>
      <w:marLeft w:val="0"/>
      <w:marRight w:val="0"/>
      <w:marTop w:val="0"/>
      <w:marBottom w:val="0"/>
      <w:divBdr>
        <w:top w:val="none" w:sz="0" w:space="0" w:color="auto"/>
        <w:left w:val="none" w:sz="0" w:space="0" w:color="auto"/>
        <w:bottom w:val="none" w:sz="0" w:space="0" w:color="auto"/>
        <w:right w:val="none" w:sz="0" w:space="0" w:color="auto"/>
      </w:divBdr>
    </w:div>
    <w:div w:id="1549954902">
      <w:bodyDiv w:val="1"/>
      <w:marLeft w:val="0"/>
      <w:marRight w:val="0"/>
      <w:marTop w:val="0"/>
      <w:marBottom w:val="0"/>
      <w:divBdr>
        <w:top w:val="none" w:sz="0" w:space="0" w:color="auto"/>
        <w:left w:val="none" w:sz="0" w:space="0" w:color="auto"/>
        <w:bottom w:val="none" w:sz="0" w:space="0" w:color="auto"/>
        <w:right w:val="none" w:sz="0" w:space="0" w:color="auto"/>
      </w:divBdr>
    </w:div>
    <w:div w:id="1556887454">
      <w:bodyDiv w:val="1"/>
      <w:marLeft w:val="0"/>
      <w:marRight w:val="0"/>
      <w:marTop w:val="0"/>
      <w:marBottom w:val="0"/>
      <w:divBdr>
        <w:top w:val="none" w:sz="0" w:space="0" w:color="auto"/>
        <w:left w:val="none" w:sz="0" w:space="0" w:color="auto"/>
        <w:bottom w:val="none" w:sz="0" w:space="0" w:color="auto"/>
        <w:right w:val="none" w:sz="0" w:space="0" w:color="auto"/>
      </w:divBdr>
    </w:div>
    <w:div w:id="1563564288">
      <w:bodyDiv w:val="1"/>
      <w:marLeft w:val="0"/>
      <w:marRight w:val="0"/>
      <w:marTop w:val="0"/>
      <w:marBottom w:val="0"/>
      <w:divBdr>
        <w:top w:val="none" w:sz="0" w:space="0" w:color="auto"/>
        <w:left w:val="none" w:sz="0" w:space="0" w:color="auto"/>
        <w:bottom w:val="none" w:sz="0" w:space="0" w:color="auto"/>
        <w:right w:val="none" w:sz="0" w:space="0" w:color="auto"/>
      </w:divBdr>
      <w:divsChild>
        <w:div w:id="2061005244">
          <w:marLeft w:val="0"/>
          <w:marRight w:val="0"/>
          <w:marTop w:val="0"/>
          <w:marBottom w:val="0"/>
          <w:divBdr>
            <w:top w:val="none" w:sz="0" w:space="0" w:color="auto"/>
            <w:left w:val="none" w:sz="0" w:space="0" w:color="auto"/>
            <w:bottom w:val="single" w:sz="6" w:space="6" w:color="BABABA"/>
            <w:right w:val="none" w:sz="0" w:space="0" w:color="auto"/>
          </w:divBdr>
          <w:divsChild>
            <w:div w:id="1893537873">
              <w:marLeft w:val="3"/>
              <w:marRight w:val="3"/>
              <w:marTop w:val="0"/>
              <w:marBottom w:val="0"/>
              <w:divBdr>
                <w:top w:val="none" w:sz="0" w:space="0" w:color="auto"/>
                <w:left w:val="none" w:sz="0" w:space="0" w:color="auto"/>
                <w:bottom w:val="none" w:sz="0" w:space="0" w:color="auto"/>
                <w:right w:val="none" w:sz="0" w:space="0" w:color="auto"/>
              </w:divBdr>
              <w:divsChild>
                <w:div w:id="949774052">
                  <w:marLeft w:val="0"/>
                  <w:marRight w:val="0"/>
                  <w:marTop w:val="0"/>
                  <w:marBottom w:val="0"/>
                  <w:divBdr>
                    <w:top w:val="none" w:sz="0" w:space="0" w:color="auto"/>
                    <w:left w:val="none" w:sz="0" w:space="0" w:color="auto"/>
                    <w:bottom w:val="none" w:sz="0" w:space="0" w:color="auto"/>
                    <w:right w:val="none" w:sz="0" w:space="0" w:color="auto"/>
                  </w:divBdr>
                  <w:divsChild>
                    <w:div w:id="1993483548">
                      <w:marLeft w:val="0"/>
                      <w:marRight w:val="0"/>
                      <w:marTop w:val="0"/>
                      <w:marBottom w:val="0"/>
                      <w:divBdr>
                        <w:top w:val="none" w:sz="0" w:space="0" w:color="auto"/>
                        <w:left w:val="none" w:sz="0" w:space="0" w:color="auto"/>
                        <w:bottom w:val="none" w:sz="0" w:space="0" w:color="auto"/>
                        <w:right w:val="none" w:sz="0" w:space="0" w:color="auto"/>
                      </w:divBdr>
                      <w:divsChild>
                        <w:div w:id="164788659">
                          <w:marLeft w:val="0"/>
                          <w:marRight w:val="0"/>
                          <w:marTop w:val="0"/>
                          <w:marBottom w:val="0"/>
                          <w:divBdr>
                            <w:top w:val="single" w:sz="2" w:space="12" w:color="BABABA"/>
                            <w:left w:val="single" w:sz="6" w:space="12" w:color="BABABA"/>
                            <w:bottom w:val="single" w:sz="6" w:space="12" w:color="BABABA"/>
                            <w:right w:val="single" w:sz="6" w:space="12" w:color="BABABA"/>
                          </w:divBdr>
                          <w:divsChild>
                            <w:div w:id="1397312671">
                              <w:marLeft w:val="0"/>
                              <w:marRight w:val="0"/>
                              <w:marTop w:val="0"/>
                              <w:marBottom w:val="0"/>
                              <w:divBdr>
                                <w:top w:val="none" w:sz="0" w:space="0" w:color="auto"/>
                                <w:left w:val="none" w:sz="0" w:space="0" w:color="auto"/>
                                <w:bottom w:val="none" w:sz="0" w:space="0" w:color="auto"/>
                                <w:right w:val="none" w:sz="0" w:space="0" w:color="auto"/>
                              </w:divBdr>
                              <w:divsChild>
                                <w:div w:id="1210721461">
                                  <w:marLeft w:val="0"/>
                                  <w:marRight w:val="0"/>
                                  <w:marTop w:val="0"/>
                                  <w:marBottom w:val="0"/>
                                  <w:divBdr>
                                    <w:top w:val="none" w:sz="0" w:space="0" w:color="auto"/>
                                    <w:left w:val="none" w:sz="0" w:space="0" w:color="auto"/>
                                    <w:bottom w:val="none" w:sz="0" w:space="0" w:color="auto"/>
                                    <w:right w:val="none" w:sz="0" w:space="0" w:color="auto"/>
                                  </w:divBdr>
                                  <w:divsChild>
                                    <w:div w:id="1530679330">
                                      <w:marLeft w:val="0"/>
                                      <w:marRight w:val="0"/>
                                      <w:marTop w:val="0"/>
                                      <w:marBottom w:val="0"/>
                                      <w:divBdr>
                                        <w:top w:val="single" w:sz="2" w:space="0" w:color="BABABA"/>
                                        <w:left w:val="single" w:sz="2" w:space="0" w:color="BABABA"/>
                                        <w:bottom w:val="single" w:sz="2" w:space="0" w:color="BABABA"/>
                                        <w:right w:val="single" w:sz="2" w:space="0" w:color="BABABA"/>
                                      </w:divBdr>
                                      <w:divsChild>
                                        <w:div w:id="1260261923">
                                          <w:marLeft w:val="0"/>
                                          <w:marRight w:val="0"/>
                                          <w:marTop w:val="0"/>
                                          <w:marBottom w:val="0"/>
                                          <w:divBdr>
                                            <w:top w:val="none" w:sz="0" w:space="0" w:color="auto"/>
                                            <w:left w:val="none" w:sz="0" w:space="0" w:color="auto"/>
                                            <w:bottom w:val="none" w:sz="0" w:space="0" w:color="auto"/>
                                            <w:right w:val="none" w:sz="0" w:space="0" w:color="auto"/>
                                          </w:divBdr>
                                          <w:divsChild>
                                            <w:div w:id="21351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479047">
      <w:bodyDiv w:val="1"/>
      <w:marLeft w:val="0"/>
      <w:marRight w:val="0"/>
      <w:marTop w:val="0"/>
      <w:marBottom w:val="0"/>
      <w:divBdr>
        <w:top w:val="none" w:sz="0" w:space="0" w:color="auto"/>
        <w:left w:val="none" w:sz="0" w:space="0" w:color="auto"/>
        <w:bottom w:val="none" w:sz="0" w:space="0" w:color="auto"/>
        <w:right w:val="none" w:sz="0" w:space="0" w:color="auto"/>
      </w:divBdr>
    </w:div>
    <w:div w:id="1645698826">
      <w:bodyDiv w:val="1"/>
      <w:marLeft w:val="0"/>
      <w:marRight w:val="0"/>
      <w:marTop w:val="0"/>
      <w:marBottom w:val="0"/>
      <w:divBdr>
        <w:top w:val="none" w:sz="0" w:space="0" w:color="auto"/>
        <w:left w:val="none" w:sz="0" w:space="0" w:color="auto"/>
        <w:bottom w:val="none" w:sz="0" w:space="0" w:color="auto"/>
        <w:right w:val="none" w:sz="0" w:space="0" w:color="auto"/>
      </w:divBdr>
    </w:div>
    <w:div w:id="1664968673">
      <w:bodyDiv w:val="1"/>
      <w:marLeft w:val="0"/>
      <w:marRight w:val="0"/>
      <w:marTop w:val="0"/>
      <w:marBottom w:val="0"/>
      <w:divBdr>
        <w:top w:val="none" w:sz="0" w:space="0" w:color="auto"/>
        <w:left w:val="none" w:sz="0" w:space="0" w:color="auto"/>
        <w:bottom w:val="none" w:sz="0" w:space="0" w:color="auto"/>
        <w:right w:val="none" w:sz="0" w:space="0" w:color="auto"/>
      </w:divBdr>
    </w:div>
    <w:div w:id="1673756661">
      <w:bodyDiv w:val="1"/>
      <w:marLeft w:val="0"/>
      <w:marRight w:val="0"/>
      <w:marTop w:val="0"/>
      <w:marBottom w:val="0"/>
      <w:divBdr>
        <w:top w:val="none" w:sz="0" w:space="0" w:color="auto"/>
        <w:left w:val="none" w:sz="0" w:space="0" w:color="auto"/>
        <w:bottom w:val="none" w:sz="0" w:space="0" w:color="auto"/>
        <w:right w:val="none" w:sz="0" w:space="0" w:color="auto"/>
      </w:divBdr>
    </w:div>
    <w:div w:id="1689406932">
      <w:marLeft w:val="0"/>
      <w:marRight w:val="0"/>
      <w:marTop w:val="0"/>
      <w:marBottom w:val="0"/>
      <w:divBdr>
        <w:top w:val="none" w:sz="0" w:space="0" w:color="auto"/>
        <w:left w:val="none" w:sz="0" w:space="0" w:color="auto"/>
        <w:bottom w:val="none" w:sz="0" w:space="0" w:color="auto"/>
        <w:right w:val="none" w:sz="0" w:space="0" w:color="auto"/>
      </w:divBdr>
    </w:div>
    <w:div w:id="1720860442">
      <w:bodyDiv w:val="1"/>
      <w:marLeft w:val="0"/>
      <w:marRight w:val="0"/>
      <w:marTop w:val="0"/>
      <w:marBottom w:val="0"/>
      <w:divBdr>
        <w:top w:val="none" w:sz="0" w:space="0" w:color="auto"/>
        <w:left w:val="none" w:sz="0" w:space="0" w:color="auto"/>
        <w:bottom w:val="none" w:sz="0" w:space="0" w:color="auto"/>
        <w:right w:val="none" w:sz="0" w:space="0" w:color="auto"/>
      </w:divBdr>
    </w:div>
    <w:div w:id="1766342868">
      <w:bodyDiv w:val="1"/>
      <w:marLeft w:val="0"/>
      <w:marRight w:val="0"/>
      <w:marTop w:val="0"/>
      <w:marBottom w:val="0"/>
      <w:divBdr>
        <w:top w:val="none" w:sz="0" w:space="0" w:color="auto"/>
        <w:left w:val="none" w:sz="0" w:space="0" w:color="auto"/>
        <w:bottom w:val="none" w:sz="0" w:space="0" w:color="auto"/>
        <w:right w:val="none" w:sz="0" w:space="0" w:color="auto"/>
      </w:divBdr>
    </w:div>
    <w:div w:id="1774016678">
      <w:marLeft w:val="0"/>
      <w:marRight w:val="0"/>
      <w:marTop w:val="0"/>
      <w:marBottom w:val="0"/>
      <w:divBdr>
        <w:top w:val="none" w:sz="0" w:space="0" w:color="auto"/>
        <w:left w:val="none" w:sz="0" w:space="0" w:color="auto"/>
        <w:bottom w:val="none" w:sz="0" w:space="0" w:color="auto"/>
        <w:right w:val="none" w:sz="0" w:space="0" w:color="auto"/>
      </w:divBdr>
    </w:div>
    <w:div w:id="1795052642">
      <w:bodyDiv w:val="1"/>
      <w:marLeft w:val="0"/>
      <w:marRight w:val="0"/>
      <w:marTop w:val="0"/>
      <w:marBottom w:val="0"/>
      <w:divBdr>
        <w:top w:val="none" w:sz="0" w:space="0" w:color="auto"/>
        <w:left w:val="none" w:sz="0" w:space="0" w:color="auto"/>
        <w:bottom w:val="none" w:sz="0" w:space="0" w:color="auto"/>
        <w:right w:val="none" w:sz="0" w:space="0" w:color="auto"/>
      </w:divBdr>
    </w:div>
    <w:div w:id="1801603836">
      <w:bodyDiv w:val="1"/>
      <w:marLeft w:val="0"/>
      <w:marRight w:val="0"/>
      <w:marTop w:val="0"/>
      <w:marBottom w:val="0"/>
      <w:divBdr>
        <w:top w:val="none" w:sz="0" w:space="0" w:color="auto"/>
        <w:left w:val="none" w:sz="0" w:space="0" w:color="auto"/>
        <w:bottom w:val="none" w:sz="0" w:space="0" w:color="auto"/>
        <w:right w:val="none" w:sz="0" w:space="0" w:color="auto"/>
      </w:divBdr>
    </w:div>
    <w:div w:id="1834297128">
      <w:marLeft w:val="0"/>
      <w:marRight w:val="0"/>
      <w:marTop w:val="0"/>
      <w:marBottom w:val="0"/>
      <w:divBdr>
        <w:top w:val="none" w:sz="0" w:space="0" w:color="auto"/>
        <w:left w:val="none" w:sz="0" w:space="0" w:color="auto"/>
        <w:bottom w:val="none" w:sz="0" w:space="0" w:color="auto"/>
        <w:right w:val="none" w:sz="0" w:space="0" w:color="auto"/>
      </w:divBdr>
    </w:div>
    <w:div w:id="1904832519">
      <w:bodyDiv w:val="1"/>
      <w:marLeft w:val="0"/>
      <w:marRight w:val="0"/>
      <w:marTop w:val="0"/>
      <w:marBottom w:val="0"/>
      <w:divBdr>
        <w:top w:val="none" w:sz="0" w:space="0" w:color="auto"/>
        <w:left w:val="none" w:sz="0" w:space="0" w:color="auto"/>
        <w:bottom w:val="none" w:sz="0" w:space="0" w:color="auto"/>
        <w:right w:val="none" w:sz="0" w:space="0" w:color="auto"/>
      </w:divBdr>
    </w:div>
    <w:div w:id="1922829106">
      <w:bodyDiv w:val="1"/>
      <w:marLeft w:val="0"/>
      <w:marRight w:val="0"/>
      <w:marTop w:val="0"/>
      <w:marBottom w:val="0"/>
      <w:divBdr>
        <w:top w:val="none" w:sz="0" w:space="0" w:color="auto"/>
        <w:left w:val="none" w:sz="0" w:space="0" w:color="auto"/>
        <w:bottom w:val="none" w:sz="0" w:space="0" w:color="auto"/>
        <w:right w:val="none" w:sz="0" w:space="0" w:color="auto"/>
      </w:divBdr>
    </w:div>
    <w:div w:id="1928924159">
      <w:bodyDiv w:val="1"/>
      <w:marLeft w:val="0"/>
      <w:marRight w:val="0"/>
      <w:marTop w:val="0"/>
      <w:marBottom w:val="0"/>
      <w:divBdr>
        <w:top w:val="none" w:sz="0" w:space="0" w:color="auto"/>
        <w:left w:val="none" w:sz="0" w:space="0" w:color="auto"/>
        <w:bottom w:val="none" w:sz="0" w:space="0" w:color="auto"/>
        <w:right w:val="none" w:sz="0" w:space="0" w:color="auto"/>
      </w:divBdr>
    </w:div>
    <w:div w:id="1939436929">
      <w:marLeft w:val="0"/>
      <w:marRight w:val="0"/>
      <w:marTop w:val="0"/>
      <w:marBottom w:val="0"/>
      <w:divBdr>
        <w:top w:val="none" w:sz="0" w:space="0" w:color="auto"/>
        <w:left w:val="none" w:sz="0" w:space="0" w:color="auto"/>
        <w:bottom w:val="none" w:sz="0" w:space="0" w:color="auto"/>
        <w:right w:val="none" w:sz="0" w:space="0" w:color="auto"/>
      </w:divBdr>
    </w:div>
    <w:div w:id="1939485188">
      <w:bodyDiv w:val="1"/>
      <w:marLeft w:val="0"/>
      <w:marRight w:val="0"/>
      <w:marTop w:val="0"/>
      <w:marBottom w:val="0"/>
      <w:divBdr>
        <w:top w:val="none" w:sz="0" w:space="0" w:color="auto"/>
        <w:left w:val="none" w:sz="0" w:space="0" w:color="auto"/>
        <w:bottom w:val="none" w:sz="0" w:space="0" w:color="auto"/>
        <w:right w:val="none" w:sz="0" w:space="0" w:color="auto"/>
      </w:divBdr>
    </w:div>
    <w:div w:id="1954096450">
      <w:bodyDiv w:val="1"/>
      <w:marLeft w:val="0"/>
      <w:marRight w:val="0"/>
      <w:marTop w:val="0"/>
      <w:marBottom w:val="0"/>
      <w:divBdr>
        <w:top w:val="none" w:sz="0" w:space="0" w:color="auto"/>
        <w:left w:val="none" w:sz="0" w:space="0" w:color="auto"/>
        <w:bottom w:val="none" w:sz="0" w:space="0" w:color="auto"/>
        <w:right w:val="none" w:sz="0" w:space="0" w:color="auto"/>
      </w:divBdr>
    </w:div>
    <w:div w:id="1970091656">
      <w:bodyDiv w:val="1"/>
      <w:marLeft w:val="0"/>
      <w:marRight w:val="0"/>
      <w:marTop w:val="0"/>
      <w:marBottom w:val="0"/>
      <w:divBdr>
        <w:top w:val="none" w:sz="0" w:space="0" w:color="auto"/>
        <w:left w:val="none" w:sz="0" w:space="0" w:color="auto"/>
        <w:bottom w:val="none" w:sz="0" w:space="0" w:color="auto"/>
        <w:right w:val="none" w:sz="0" w:space="0" w:color="auto"/>
      </w:divBdr>
    </w:div>
    <w:div w:id="2009284993">
      <w:bodyDiv w:val="1"/>
      <w:marLeft w:val="0"/>
      <w:marRight w:val="0"/>
      <w:marTop w:val="0"/>
      <w:marBottom w:val="0"/>
      <w:divBdr>
        <w:top w:val="none" w:sz="0" w:space="0" w:color="auto"/>
        <w:left w:val="none" w:sz="0" w:space="0" w:color="auto"/>
        <w:bottom w:val="none" w:sz="0" w:space="0" w:color="auto"/>
        <w:right w:val="none" w:sz="0" w:space="0" w:color="auto"/>
      </w:divBdr>
    </w:div>
    <w:div w:id="2016689795">
      <w:bodyDiv w:val="1"/>
      <w:marLeft w:val="0"/>
      <w:marRight w:val="0"/>
      <w:marTop w:val="0"/>
      <w:marBottom w:val="0"/>
      <w:divBdr>
        <w:top w:val="none" w:sz="0" w:space="0" w:color="auto"/>
        <w:left w:val="none" w:sz="0" w:space="0" w:color="auto"/>
        <w:bottom w:val="none" w:sz="0" w:space="0" w:color="auto"/>
        <w:right w:val="none" w:sz="0" w:space="0" w:color="auto"/>
      </w:divBdr>
    </w:div>
    <w:div w:id="2040230054">
      <w:bodyDiv w:val="1"/>
      <w:marLeft w:val="0"/>
      <w:marRight w:val="0"/>
      <w:marTop w:val="0"/>
      <w:marBottom w:val="0"/>
      <w:divBdr>
        <w:top w:val="none" w:sz="0" w:space="0" w:color="auto"/>
        <w:left w:val="none" w:sz="0" w:space="0" w:color="auto"/>
        <w:bottom w:val="none" w:sz="0" w:space="0" w:color="auto"/>
        <w:right w:val="none" w:sz="0" w:space="0" w:color="auto"/>
      </w:divBdr>
    </w:div>
    <w:div w:id="2055693598">
      <w:bodyDiv w:val="1"/>
      <w:marLeft w:val="0"/>
      <w:marRight w:val="0"/>
      <w:marTop w:val="0"/>
      <w:marBottom w:val="0"/>
      <w:divBdr>
        <w:top w:val="none" w:sz="0" w:space="0" w:color="auto"/>
        <w:left w:val="none" w:sz="0" w:space="0" w:color="auto"/>
        <w:bottom w:val="none" w:sz="0" w:space="0" w:color="auto"/>
        <w:right w:val="none" w:sz="0" w:space="0" w:color="auto"/>
      </w:divBdr>
      <w:divsChild>
        <w:div w:id="1835486894">
          <w:marLeft w:val="0"/>
          <w:marRight w:val="0"/>
          <w:marTop w:val="75"/>
          <w:marBottom w:val="75"/>
          <w:divBdr>
            <w:top w:val="none" w:sz="0" w:space="0" w:color="auto"/>
            <w:left w:val="none" w:sz="0" w:space="0" w:color="auto"/>
            <w:bottom w:val="none" w:sz="0" w:space="0" w:color="auto"/>
            <w:right w:val="none" w:sz="0" w:space="0" w:color="auto"/>
          </w:divBdr>
          <w:divsChild>
            <w:div w:id="1167745787">
              <w:marLeft w:val="75"/>
              <w:marRight w:val="75"/>
              <w:marTop w:val="0"/>
              <w:marBottom w:val="0"/>
              <w:divBdr>
                <w:top w:val="single" w:sz="6" w:space="8" w:color="333366"/>
                <w:left w:val="single" w:sz="6" w:space="8" w:color="333366"/>
                <w:bottom w:val="single" w:sz="6" w:space="8" w:color="333366"/>
                <w:right w:val="single" w:sz="6" w:space="8" w:color="333366"/>
              </w:divBdr>
              <w:divsChild>
                <w:div w:id="1736195221">
                  <w:marLeft w:val="5"/>
                  <w:marRight w:val="5"/>
                  <w:marTop w:val="2"/>
                  <w:marBottom w:val="2"/>
                  <w:divBdr>
                    <w:top w:val="none" w:sz="0" w:space="0" w:color="auto"/>
                    <w:left w:val="none" w:sz="0" w:space="0" w:color="auto"/>
                    <w:bottom w:val="none" w:sz="0" w:space="0" w:color="auto"/>
                    <w:right w:val="none" w:sz="0" w:space="0" w:color="auto"/>
                  </w:divBdr>
                  <w:divsChild>
                    <w:div w:id="1768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60444">
      <w:bodyDiv w:val="1"/>
      <w:marLeft w:val="0"/>
      <w:marRight w:val="0"/>
      <w:marTop w:val="0"/>
      <w:marBottom w:val="0"/>
      <w:divBdr>
        <w:top w:val="none" w:sz="0" w:space="0" w:color="auto"/>
        <w:left w:val="none" w:sz="0" w:space="0" w:color="auto"/>
        <w:bottom w:val="none" w:sz="0" w:space="0" w:color="auto"/>
        <w:right w:val="none" w:sz="0" w:space="0" w:color="auto"/>
      </w:divBdr>
    </w:div>
    <w:div w:id="2117670891">
      <w:bodyDiv w:val="1"/>
      <w:marLeft w:val="0"/>
      <w:marRight w:val="0"/>
      <w:marTop w:val="0"/>
      <w:marBottom w:val="0"/>
      <w:divBdr>
        <w:top w:val="none" w:sz="0" w:space="0" w:color="auto"/>
        <w:left w:val="none" w:sz="0" w:space="0" w:color="auto"/>
        <w:bottom w:val="none" w:sz="0" w:space="0" w:color="auto"/>
        <w:right w:val="none" w:sz="0" w:space="0" w:color="auto"/>
      </w:divBdr>
      <w:divsChild>
        <w:div w:id="881555681">
          <w:marLeft w:val="0"/>
          <w:marRight w:val="0"/>
          <w:marTop w:val="75"/>
          <w:marBottom w:val="75"/>
          <w:divBdr>
            <w:top w:val="none" w:sz="0" w:space="0" w:color="auto"/>
            <w:left w:val="none" w:sz="0" w:space="0" w:color="auto"/>
            <w:bottom w:val="none" w:sz="0" w:space="0" w:color="auto"/>
            <w:right w:val="none" w:sz="0" w:space="0" w:color="auto"/>
          </w:divBdr>
          <w:divsChild>
            <w:div w:id="1804889160">
              <w:marLeft w:val="75"/>
              <w:marRight w:val="75"/>
              <w:marTop w:val="0"/>
              <w:marBottom w:val="0"/>
              <w:divBdr>
                <w:top w:val="single" w:sz="6" w:space="8" w:color="333366"/>
                <w:left w:val="single" w:sz="6" w:space="8" w:color="333366"/>
                <w:bottom w:val="single" w:sz="6" w:space="8" w:color="333366"/>
                <w:right w:val="single" w:sz="6" w:space="8" w:color="333366"/>
              </w:divBdr>
              <w:divsChild>
                <w:div w:id="1503625007">
                  <w:marLeft w:val="5"/>
                  <w:marRight w:val="5"/>
                  <w:marTop w:val="2"/>
                  <w:marBottom w:val="2"/>
                  <w:divBdr>
                    <w:top w:val="none" w:sz="0" w:space="0" w:color="auto"/>
                    <w:left w:val="none" w:sz="0" w:space="0" w:color="auto"/>
                    <w:bottom w:val="none" w:sz="0" w:space="0" w:color="auto"/>
                    <w:right w:val="none" w:sz="0" w:space="0" w:color="auto"/>
                  </w:divBdr>
                  <w:divsChild>
                    <w:div w:id="2513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archives.gov.uk/doc/open-government-licence/version/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odelservicescontract@cabinetoffice.gov.uk"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lservicescontract@cabinetoffice.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tionalarchives.gov.uk/contact-us/public-sector-information-enquiry/" TargetMode="External"/><Relationship Id="rId23" Type="http://schemas.openxmlformats.org/officeDocument/2006/relationships/header" Target="header4.xml"/><Relationship Id="rId10" Type="http://schemas.openxmlformats.org/officeDocument/2006/relationships/hyperlink" Target="mailto:modelservicescontract@cabinetoffice.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ationalarchives.gov.uk/information-management/re-using-public-sector-information/uk-government-licensing-framework/"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C6A6-729D-42C1-B105-41856BB8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30955</Words>
  <Characters>176448</Characters>
  <Application>Microsoft Office Word</Application>
  <DocSecurity>0</DocSecurity>
  <Lines>1470</Lines>
  <Paragraphs>413</Paragraphs>
  <ScaleCrop>false</ScaleCrop>
  <HeadingPairs>
    <vt:vector size="2" baseType="variant">
      <vt:variant>
        <vt:lpstr>Title</vt:lpstr>
      </vt:variant>
      <vt:variant>
        <vt:i4>1</vt:i4>
      </vt:variant>
    </vt:vector>
  </HeadingPairs>
  <TitlesOfParts>
    <vt:vector size="1" baseType="lpstr">
      <vt:lpstr>Core Terms – Model Services Contract</vt:lpstr>
    </vt:vector>
  </TitlesOfParts>
  <Manager/>
  <Company/>
  <LinksUpToDate>false</LinksUpToDate>
  <CharactersWithSpaces>206990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Terms – Model Services Contract</dc:title>
  <dc:subject>Core Terms – Model Services Contract</dc:subject>
  <dc:creator/>
  <cp:keywords>Government Legal Department; Core; Terms; Model; Services; Contract; England; Wales</cp:keywords>
  <cp:lastModifiedBy/>
  <cp:revision>1</cp:revision>
  <dcterms:created xsi:type="dcterms:W3CDTF">2023-07-25T02:11:00Z</dcterms:created>
  <dcterms:modified xsi:type="dcterms:W3CDTF">2023-07-31T12:33:00Z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216c3026-0bbc-4db8-b1d5-2cb4e84b27bf</vt:lpwstr>
  </property>
</Properties>
</file>