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ED91DE" w:rsidR="00D3547F" w:rsidRPr="00B86946" w:rsidRDefault="0078490D">
      <w:pPr>
        <w:keepNext/>
        <w:rPr>
          <w:rFonts w:ascii="Arial" w:eastAsia="Arial" w:hAnsi="Arial" w:cs="Arial"/>
          <w:b/>
          <w:sz w:val="36"/>
          <w:szCs w:val="36"/>
        </w:rPr>
      </w:pPr>
      <w:r w:rsidRPr="00B86946">
        <w:rPr>
          <w:rFonts w:ascii="Arial" w:eastAsia="Arial" w:hAnsi="Arial" w:cs="Arial"/>
          <w:b/>
          <w:sz w:val="36"/>
          <w:szCs w:val="36"/>
        </w:rPr>
        <w:t xml:space="preserve">Schedule 32 (Background Checks) </w:t>
      </w:r>
    </w:p>
    <w:p w14:paraId="00000002" w14:textId="77777777" w:rsidR="00D3547F" w:rsidRPr="00B86946" w:rsidRDefault="0078490D" w:rsidP="00E84D17">
      <w:pPr>
        <w:pStyle w:val="GPSL1CLAUSEHEADING"/>
        <w:rPr>
          <w:rFonts w:ascii="Arial" w:hAnsi="Arial"/>
        </w:rPr>
      </w:pPr>
      <w:r w:rsidRPr="00B86946">
        <w:rPr>
          <w:rFonts w:ascii="Arial" w:hAnsi="Arial"/>
        </w:rPr>
        <w:t>When you should use this Schedule</w:t>
      </w:r>
    </w:p>
    <w:p w14:paraId="00000003" w14:textId="77777777" w:rsidR="00D3547F" w:rsidRPr="00B86946" w:rsidRDefault="0078490D" w:rsidP="002D26F9">
      <w:pPr>
        <w:pStyle w:val="BodyTextIndent"/>
        <w:rPr>
          <w:rFonts w:eastAsia="Arial" w:cs="Arial"/>
        </w:rPr>
      </w:pPr>
      <w:r w:rsidRPr="00B86946">
        <w:rPr>
          <w:rFonts w:eastAsia="Arial" w:cs="Arial"/>
        </w:rPr>
        <w:t xml:space="preserve">This Schedule should be used where Supplier Staff must be vetted before working on Contract. </w:t>
      </w:r>
    </w:p>
    <w:p w14:paraId="00000004" w14:textId="77777777" w:rsidR="00D3547F" w:rsidRPr="00B86946" w:rsidRDefault="0078490D" w:rsidP="002D26F9">
      <w:pPr>
        <w:pStyle w:val="GPSL1CLAUSEHEADING"/>
        <w:rPr>
          <w:rFonts w:ascii="Arial" w:eastAsia="Arial" w:hAnsi="Arial"/>
          <w:smallCaps/>
        </w:rPr>
      </w:pPr>
      <w:bookmarkStart w:id="0" w:name="_heading=h.gjdgxs" w:colFirst="0" w:colLast="0"/>
      <w:bookmarkEnd w:id="0"/>
      <w:r w:rsidRPr="00B86946">
        <w:rPr>
          <w:rFonts w:ascii="Arial" w:hAnsi="Arial"/>
        </w:rPr>
        <w:t>Definitions</w:t>
      </w:r>
    </w:p>
    <w:p w14:paraId="00000005" w14:textId="3DBEF50A" w:rsidR="00D3547F" w:rsidRPr="00B86946" w:rsidRDefault="0078490D" w:rsidP="002D26F9">
      <w:pPr>
        <w:pStyle w:val="BodyTextIndent"/>
        <w:rPr>
          <w:rFonts w:eastAsia="Arial" w:cs="Arial"/>
          <w:szCs w:val="24"/>
        </w:rPr>
      </w:pPr>
      <w:r w:rsidRPr="00B86946">
        <w:rPr>
          <w:rFonts w:eastAsia="Arial" w:cs="Arial"/>
          <w:b/>
          <w:szCs w:val="24"/>
        </w:rPr>
        <w:t>“Relevant Conviction”</w:t>
      </w:r>
      <w:r w:rsidRPr="00B86946">
        <w:rPr>
          <w:rFonts w:eastAsia="Arial" w:cs="Arial"/>
          <w:szCs w:val="24"/>
        </w:rPr>
        <w:t xml:space="preserve"> means any conviction listed in Annex </w:t>
      </w:r>
      <w:r w:rsidR="00121191" w:rsidRPr="00121191">
        <w:rPr>
          <w:rFonts w:eastAsia="Arial" w:cs="Arial"/>
          <w:szCs w:val="24"/>
        </w:rPr>
        <w:fldChar w:fldCharType="begin"/>
      </w:r>
      <w:r w:rsidR="00121191" w:rsidRPr="00121191">
        <w:rPr>
          <w:rFonts w:eastAsia="Arial" w:cs="Arial"/>
          <w:szCs w:val="24"/>
        </w:rPr>
        <w:instrText xml:space="preserve"> REF Annex1 \h  \* MERGEFORMAT </w:instrText>
      </w:r>
      <w:r w:rsidR="00121191" w:rsidRPr="00121191">
        <w:rPr>
          <w:rFonts w:eastAsia="Arial" w:cs="Arial"/>
          <w:szCs w:val="24"/>
        </w:rPr>
      </w:r>
      <w:r w:rsidR="00121191" w:rsidRPr="00121191">
        <w:rPr>
          <w:rFonts w:eastAsia="Arial" w:cs="Arial"/>
          <w:szCs w:val="24"/>
        </w:rPr>
        <w:fldChar w:fldCharType="separate"/>
      </w:r>
      <w:r w:rsidR="00121191" w:rsidRPr="00121191">
        <w:rPr>
          <w:rFonts w:eastAsia="Arial" w:cs="Arial"/>
          <w:szCs w:val="24"/>
        </w:rPr>
        <w:t>1</w:t>
      </w:r>
      <w:r w:rsidR="00121191" w:rsidRPr="00121191">
        <w:rPr>
          <w:rFonts w:eastAsia="Arial" w:cs="Arial"/>
          <w:szCs w:val="24"/>
        </w:rPr>
        <w:fldChar w:fldCharType="end"/>
      </w:r>
      <w:r w:rsidRPr="00B86946">
        <w:rPr>
          <w:rFonts w:eastAsia="Arial" w:cs="Arial"/>
          <w:szCs w:val="24"/>
        </w:rPr>
        <w:t xml:space="preserve"> to this Schedule. </w:t>
      </w:r>
    </w:p>
    <w:p w14:paraId="00000006" w14:textId="77777777" w:rsidR="00D3547F" w:rsidRPr="00B86946" w:rsidRDefault="0078490D" w:rsidP="002D26F9">
      <w:pPr>
        <w:pStyle w:val="GPSL1CLAUSEHEADING"/>
        <w:rPr>
          <w:rFonts w:ascii="Arial" w:hAnsi="Arial"/>
        </w:rPr>
      </w:pPr>
      <w:r w:rsidRPr="00B86946">
        <w:rPr>
          <w:rFonts w:ascii="Arial" w:hAnsi="Arial"/>
        </w:rPr>
        <w:t>Relevant Convictions</w:t>
      </w:r>
    </w:p>
    <w:p w14:paraId="00000007" w14:textId="77777777" w:rsidR="00D3547F" w:rsidRPr="00B86946" w:rsidRDefault="0078490D" w:rsidP="002D26F9">
      <w:pPr>
        <w:pStyle w:val="GPSL2numberedclause"/>
        <w:rPr>
          <w:rFonts w:eastAsia="Arial"/>
        </w:rPr>
      </w:pPr>
      <w:bookmarkStart w:id="1" w:name="_heading=h.30j0zll" w:colFirst="0" w:colLast="0"/>
      <w:bookmarkStart w:id="2" w:name="_Ref43405056"/>
      <w:bookmarkEnd w:id="1"/>
      <w:r w:rsidRPr="00B86946">
        <w:rPr>
          <w:rFonts w:eastAsia="Arial"/>
        </w:rP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bookmarkEnd w:id="2"/>
    </w:p>
    <w:p w14:paraId="00000008" w14:textId="0434F084" w:rsidR="00D3547F" w:rsidRPr="00B86946" w:rsidRDefault="0078490D" w:rsidP="002D26F9">
      <w:pPr>
        <w:pStyle w:val="GPSL2numberedclause"/>
        <w:keepNext/>
        <w:rPr>
          <w:rFonts w:eastAsia="Arial"/>
        </w:rPr>
      </w:pPr>
      <w:r w:rsidRPr="00B86946">
        <w:rPr>
          <w:rFonts w:eastAsia="Arial"/>
        </w:rPr>
        <w:t>Notwithstanding Paragraph</w:t>
      </w:r>
      <w:r w:rsidR="00F56B4F" w:rsidRPr="00B86946">
        <w:rPr>
          <w:rFonts w:eastAsia="Arial"/>
        </w:rPr>
        <w:t> </w:t>
      </w:r>
      <w:r w:rsidR="00F56B4F" w:rsidRPr="00B86946">
        <w:rPr>
          <w:rFonts w:eastAsia="Arial"/>
        </w:rPr>
        <w:fldChar w:fldCharType="begin"/>
      </w:r>
      <w:r w:rsidR="00F56B4F" w:rsidRPr="00B86946">
        <w:rPr>
          <w:rFonts w:eastAsia="Arial"/>
        </w:rPr>
        <w:instrText xml:space="preserve"> REF _Ref43405056 \w \h </w:instrText>
      </w:r>
      <w:r w:rsidR="00B86946">
        <w:rPr>
          <w:rFonts w:eastAsia="Arial"/>
        </w:rPr>
        <w:instrText xml:space="preserve"> \* MERGEFORMAT </w:instrText>
      </w:r>
      <w:r w:rsidR="00F56B4F" w:rsidRPr="00B86946">
        <w:rPr>
          <w:rFonts w:eastAsia="Arial"/>
        </w:rPr>
      </w:r>
      <w:r w:rsidR="00F56B4F" w:rsidRPr="00B86946">
        <w:rPr>
          <w:rFonts w:eastAsia="Arial"/>
        </w:rPr>
        <w:fldChar w:fldCharType="separate"/>
      </w:r>
      <w:r w:rsidR="00C10226">
        <w:rPr>
          <w:rFonts w:eastAsia="Arial"/>
        </w:rPr>
        <w:t>3.1</w:t>
      </w:r>
      <w:r w:rsidR="00F56B4F" w:rsidRPr="00B86946">
        <w:rPr>
          <w:rFonts w:eastAsia="Arial"/>
        </w:rPr>
        <w:fldChar w:fldCharType="end"/>
      </w:r>
      <w:r w:rsidRPr="00B86946">
        <w:rPr>
          <w:rFonts w:eastAsia="Arial"/>
        </w:rPr>
        <w:t xml:space="preserve">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14:paraId="00000009" w14:textId="77777777" w:rsidR="00D3547F" w:rsidRPr="00B86946" w:rsidRDefault="0078490D" w:rsidP="002D26F9">
      <w:pPr>
        <w:pStyle w:val="GPSL3numberedclause"/>
        <w:rPr>
          <w:rFonts w:eastAsia="Arial"/>
        </w:rPr>
      </w:pPr>
      <w:r w:rsidRPr="00B86946">
        <w:rPr>
          <w:rFonts w:eastAsia="Arial"/>
        </w:rPr>
        <w:t>carry out a check with the records held by the Department for Education (DfE);</w:t>
      </w:r>
    </w:p>
    <w:p w14:paraId="0000000A" w14:textId="77777777" w:rsidR="00D3547F" w:rsidRPr="00B86946" w:rsidRDefault="0078490D" w:rsidP="002D26F9">
      <w:pPr>
        <w:pStyle w:val="GPSL3numberedclause"/>
        <w:rPr>
          <w:rFonts w:eastAsia="Arial"/>
        </w:rPr>
      </w:pPr>
      <w:r w:rsidRPr="00B86946">
        <w:rPr>
          <w:rFonts w:eastAsia="Arial"/>
        </w:rPr>
        <w:t>conduct thorough questioning regarding any Relevant Convictions; and</w:t>
      </w:r>
    </w:p>
    <w:p w14:paraId="0000000B" w14:textId="77777777" w:rsidR="00D3547F" w:rsidRPr="00B86946" w:rsidRDefault="0078490D" w:rsidP="002D26F9">
      <w:pPr>
        <w:pStyle w:val="GPSL3numberedclause"/>
        <w:rPr>
          <w:rFonts w:eastAsia="Arial"/>
        </w:rPr>
      </w:pPr>
      <w:r w:rsidRPr="00B86946">
        <w:rPr>
          <w:rFonts w:eastAsia="Arial"/>
        </w:rPr>
        <w:t>ensure a police check is completed and such other checks as may be carried out through the Disclosure and Barring Service (DBS),</w:t>
      </w:r>
    </w:p>
    <w:p w14:paraId="0000000C" w14:textId="77777777" w:rsidR="00D3547F" w:rsidRPr="00B86946" w:rsidRDefault="0078490D" w:rsidP="002D26F9">
      <w:pPr>
        <w:pStyle w:val="BodyTextIndent"/>
        <w:rPr>
          <w:rFonts w:eastAsia="Arial" w:cs="Arial"/>
        </w:rPr>
      </w:pPr>
      <w:r w:rsidRPr="00B86946">
        <w:rPr>
          <w:rFonts w:eastAsia="Arial" w:cs="Arial"/>
        </w:rPr>
        <w:t>and the Supplier shall not (and shall ensure that any Sub-Contractor shall not) engage or continue to employ in the provision of the Deliverables any person who has a Relevant Conviction or an inappropriate record.</w:t>
      </w:r>
    </w:p>
    <w:p w14:paraId="0000000D" w14:textId="77777777" w:rsidR="00D3547F" w:rsidRPr="00B86946" w:rsidRDefault="0078490D">
      <w:pPr>
        <w:rPr>
          <w:rFonts w:ascii="Arial" w:eastAsia="Arial" w:hAnsi="Arial" w:cs="Arial"/>
          <w:b/>
          <w:smallCaps/>
          <w:sz w:val="20"/>
          <w:szCs w:val="20"/>
        </w:rPr>
      </w:pPr>
      <w:bookmarkStart w:id="3" w:name="_heading=h.1fob9te" w:colFirst="0" w:colLast="0"/>
      <w:bookmarkEnd w:id="3"/>
      <w:r w:rsidRPr="00B86946">
        <w:rPr>
          <w:rFonts w:ascii="Arial" w:hAnsi="Arial" w:cs="Arial"/>
        </w:rPr>
        <w:br w:type="page"/>
      </w:r>
    </w:p>
    <w:p w14:paraId="0000000F" w14:textId="77777777" w:rsidR="00D3547F" w:rsidRPr="00B86946" w:rsidRDefault="0078490D">
      <w:pPr>
        <w:keepNext/>
        <w:rPr>
          <w:rFonts w:ascii="Arial" w:eastAsia="Arial" w:hAnsi="Arial" w:cs="Arial"/>
          <w:b/>
          <w:sz w:val="36"/>
          <w:szCs w:val="36"/>
        </w:rPr>
      </w:pPr>
      <w:r w:rsidRPr="00B86946">
        <w:rPr>
          <w:rFonts w:ascii="Arial" w:eastAsia="Arial" w:hAnsi="Arial" w:cs="Arial"/>
          <w:b/>
          <w:sz w:val="36"/>
          <w:szCs w:val="36"/>
        </w:rPr>
        <w:lastRenderedPageBreak/>
        <w:t xml:space="preserve">Annex </w:t>
      </w:r>
      <w:bookmarkStart w:id="4" w:name="Annex1"/>
      <w:r w:rsidRPr="00B86946">
        <w:rPr>
          <w:rFonts w:ascii="Arial" w:eastAsia="Arial" w:hAnsi="Arial" w:cs="Arial"/>
          <w:b/>
          <w:sz w:val="36"/>
          <w:szCs w:val="36"/>
        </w:rPr>
        <w:t>1</w:t>
      </w:r>
      <w:bookmarkEnd w:id="4"/>
      <w:r w:rsidRPr="00B86946">
        <w:rPr>
          <w:rFonts w:ascii="Arial" w:eastAsia="Arial" w:hAnsi="Arial" w:cs="Arial"/>
          <w:b/>
          <w:sz w:val="36"/>
          <w:szCs w:val="36"/>
        </w:rPr>
        <w:t xml:space="preserve"> – Relevant Convictions</w:t>
      </w:r>
    </w:p>
    <w:p w14:paraId="00000011" w14:textId="4C91984E" w:rsidR="00D3547F" w:rsidRPr="00B86946" w:rsidRDefault="0078490D">
      <w:pPr>
        <w:rPr>
          <w:rFonts w:ascii="Arial" w:eastAsia="Arial" w:hAnsi="Arial" w:cs="Arial"/>
          <w:b/>
          <w:sz w:val="24"/>
          <w:szCs w:val="24"/>
        </w:rPr>
      </w:pPr>
      <w:bookmarkStart w:id="5" w:name="_heading=h.3znysh7" w:colFirst="0" w:colLast="0"/>
      <w:bookmarkEnd w:id="5"/>
      <w:r w:rsidRPr="00B86946">
        <w:rPr>
          <w:rFonts w:ascii="Arial" w:eastAsia="Arial" w:hAnsi="Arial" w:cs="Arial"/>
          <w:sz w:val="24"/>
          <w:szCs w:val="24"/>
          <w:highlight w:val="yellow"/>
        </w:rPr>
        <w:t>[</w:t>
      </w:r>
      <w:r w:rsidRPr="00B86946">
        <w:rPr>
          <w:rFonts w:ascii="Arial" w:eastAsia="Arial" w:hAnsi="Arial" w:cs="Arial"/>
          <w:b/>
          <w:sz w:val="24"/>
          <w:szCs w:val="24"/>
          <w:highlight w:val="yellow"/>
        </w:rPr>
        <w:t xml:space="preserve">Insert </w:t>
      </w:r>
      <w:r w:rsidRPr="00B86946">
        <w:rPr>
          <w:rFonts w:ascii="Arial" w:eastAsia="Arial" w:hAnsi="Arial" w:cs="Arial"/>
          <w:sz w:val="24"/>
          <w:szCs w:val="24"/>
          <w:highlight w:val="yellow"/>
        </w:rPr>
        <w:t>Relevant Convictions here]</w:t>
      </w:r>
    </w:p>
    <w:p w14:paraId="088CD450" w14:textId="1DB9AABA" w:rsidR="00E84D17" w:rsidRPr="00B86946" w:rsidRDefault="00E84D17">
      <w:pPr>
        <w:rPr>
          <w:rFonts w:ascii="Arial" w:eastAsia="Arial" w:hAnsi="Arial" w:cs="Arial"/>
          <w:sz w:val="24"/>
          <w:szCs w:val="24"/>
        </w:rPr>
      </w:pPr>
    </w:p>
    <w:p w14:paraId="76D754BE" w14:textId="20ABBAB8" w:rsidR="00E84D17" w:rsidRPr="00B86946" w:rsidRDefault="00E84D17">
      <w:pPr>
        <w:rPr>
          <w:rFonts w:ascii="Arial" w:eastAsia="Arial" w:hAnsi="Arial" w:cs="Arial"/>
          <w:sz w:val="24"/>
          <w:szCs w:val="24"/>
        </w:rPr>
      </w:pPr>
    </w:p>
    <w:p w14:paraId="7726D911" w14:textId="77777777" w:rsidR="00E84D17" w:rsidRPr="00B86946" w:rsidRDefault="00E84D17">
      <w:pPr>
        <w:rPr>
          <w:rFonts w:ascii="Arial" w:eastAsia="Arial" w:hAnsi="Arial" w:cs="Arial"/>
          <w:sz w:val="24"/>
          <w:szCs w:val="24"/>
        </w:rPr>
      </w:pPr>
    </w:p>
    <w:p w14:paraId="158A87E3" w14:textId="1EB6884F" w:rsidR="00E84D17" w:rsidRPr="00B86946" w:rsidRDefault="00E84D17">
      <w:pPr>
        <w:rPr>
          <w:rFonts w:ascii="Arial" w:eastAsia="Arial" w:hAnsi="Arial" w:cs="Arial"/>
          <w:sz w:val="24"/>
          <w:szCs w:val="24"/>
        </w:rPr>
      </w:pPr>
    </w:p>
    <w:sectPr w:rsidR="00E84D17" w:rsidRPr="00B869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541F" w14:textId="77777777" w:rsidR="00554071" w:rsidRDefault="00554071">
      <w:pPr>
        <w:spacing w:after="0" w:line="240" w:lineRule="auto"/>
      </w:pPr>
      <w:r>
        <w:separator/>
      </w:r>
    </w:p>
  </w:endnote>
  <w:endnote w:type="continuationSeparator" w:id="0">
    <w:p w14:paraId="1A5B4C83" w14:textId="77777777" w:rsidR="00554071" w:rsidRDefault="0055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8140" w14:textId="77777777" w:rsidR="00B86946" w:rsidRDefault="00B86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20F0920" w:rsidR="00D3547F" w:rsidRDefault="00511BBA" w:rsidP="00511BBA">
    <w:pPr>
      <w:tabs>
        <w:tab w:val="left" w:pos="2650"/>
      </w:tabs>
      <w:spacing w:after="0"/>
      <w:rPr>
        <w:rFonts w:ascii="Arial" w:eastAsia="Arial" w:hAnsi="Arial" w:cs="Arial"/>
        <w:color w:val="BFBFBF"/>
        <w:sz w:val="20"/>
        <w:szCs w:val="20"/>
      </w:rPr>
    </w:pPr>
    <w:r>
      <w:rPr>
        <w:rFonts w:ascii="Arial" w:eastAsia="Arial" w:hAnsi="Arial" w:cs="Arial"/>
        <w:color w:val="BFBFBF"/>
        <w:sz w:val="20"/>
        <w:szCs w:val="20"/>
      </w:rPr>
      <w:tab/>
    </w:r>
  </w:p>
  <w:p w14:paraId="00000016" w14:textId="0019F0F0" w:rsidR="00D3547F" w:rsidRDefault="00081EFB">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v.</w:t>
    </w:r>
    <w:r w:rsidR="00A45F3E">
      <w:rPr>
        <w:rFonts w:ascii="Arial" w:eastAsia="Arial" w:hAnsi="Arial" w:cs="Arial"/>
        <w:color w:val="BFBFBF"/>
        <w:sz w:val="20"/>
        <w:szCs w:val="20"/>
      </w:rPr>
      <w:t>1.</w:t>
    </w:r>
    <w:r w:rsidR="00511BBA">
      <w:rPr>
        <w:rFonts w:ascii="Arial" w:eastAsia="Arial" w:hAnsi="Arial" w:cs="Arial"/>
        <w:color w:val="BFBFBF"/>
        <w:sz w:val="20"/>
        <w:szCs w:val="20"/>
      </w:rPr>
      <w:t>2</w:t>
    </w:r>
  </w:p>
  <w:p w14:paraId="00000017" w14:textId="2B5E601F" w:rsidR="00D3547F" w:rsidRDefault="0078490D">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separate"/>
    </w:r>
    <w:r w:rsidR="00A45F3E">
      <w:rPr>
        <w:rFonts w:ascii="Arial" w:eastAsia="Arial" w:hAnsi="Arial" w:cs="Arial"/>
        <w:noProof/>
        <w:color w:val="BFBFBF"/>
        <w:sz w:val="20"/>
        <w:szCs w:val="20"/>
      </w:rPr>
      <w:t>1</w:t>
    </w:r>
    <w:r>
      <w:rPr>
        <w:rFonts w:ascii="Arial" w:eastAsia="Arial" w:hAnsi="Arial" w:cs="Arial"/>
        <w:color w:val="BFBFBF"/>
        <w:sz w:val="20"/>
        <w:szCs w:val="20"/>
      </w:rPr>
      <w:fldChar w:fldCharType="end"/>
    </w:r>
  </w:p>
  <w:p w14:paraId="00000018" w14:textId="0222F5F9" w:rsidR="00D3547F" w:rsidRDefault="00D3547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bookmarkStart w:id="7" w:name="bookmark=id.2et92p0" w:colFirst="0" w:colLast="0"/>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D3547F" w:rsidRDefault="0078490D">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000001A" w14:textId="77777777" w:rsidR="00D3547F" w:rsidRDefault="0078490D">
    <w:pPr>
      <w:tabs>
        <w:tab w:val="center" w:pos="4513"/>
        <w:tab w:val="right" w:pos="9026"/>
      </w:tabs>
      <w:spacing w:after="0"/>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1</w:t>
    </w:r>
  </w:p>
  <w:p w14:paraId="0000001B" w14:textId="77777777" w:rsidR="00D3547F" w:rsidRDefault="0078490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 v3.0</w:t>
    </w:r>
    <w:r>
      <w:rPr>
        <w:rFonts w:ascii="Arial" w:eastAsia="Arial" w:hAnsi="Arial" w:cs="Arial"/>
        <w:color w:val="000000"/>
        <w:sz w:val="20"/>
        <w:szCs w:val="20"/>
      </w:rPr>
      <w:tab/>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F1CE" w14:textId="77777777" w:rsidR="00554071" w:rsidRDefault="00554071">
      <w:pPr>
        <w:spacing w:after="0" w:line="240" w:lineRule="auto"/>
      </w:pPr>
      <w:r>
        <w:separator/>
      </w:r>
    </w:p>
  </w:footnote>
  <w:footnote w:type="continuationSeparator" w:id="0">
    <w:p w14:paraId="32AC0BD4" w14:textId="77777777" w:rsidR="00554071" w:rsidRDefault="00554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EC52" w14:textId="77777777" w:rsidR="00B86946" w:rsidRDefault="00B86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0B3A13C7" w:rsidR="00D3547F" w:rsidRDefault="0078490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sidRPr="00081EFB">
      <w:rPr>
        <w:rFonts w:ascii="Arial" w:eastAsia="Arial" w:hAnsi="Arial" w:cs="Arial"/>
        <w:bCs/>
        <w:color w:val="000000"/>
        <w:sz w:val="20"/>
        <w:szCs w:val="20"/>
      </w:rPr>
      <w:t>Schedule 32 (Background Checks)</w:t>
    </w:r>
    <w:r w:rsidR="00081EFB" w:rsidRPr="00081EFB">
      <w:rPr>
        <w:rFonts w:ascii="Arial" w:eastAsia="Arial" w:hAnsi="Arial" w:cs="Arial"/>
        <w:bCs/>
        <w:color w:val="000000"/>
        <w:sz w:val="20"/>
        <w:szCs w:val="20"/>
      </w:rPr>
      <w:t xml:space="preserve">, </w:t>
    </w:r>
    <w:bookmarkStart w:id="6" w:name="_Hlk45184318"/>
    <w:r>
      <w:rPr>
        <w:rFonts w:ascii="Arial" w:eastAsia="Arial" w:hAnsi="Arial" w:cs="Arial"/>
        <w:color w:val="000000"/>
        <w:sz w:val="20"/>
        <w:szCs w:val="20"/>
      </w:rPr>
      <w:t>Crown Copyright 20</w:t>
    </w:r>
    <w:r w:rsidR="00FE752A">
      <w:rPr>
        <w:rFonts w:ascii="Arial" w:eastAsia="Arial" w:hAnsi="Arial" w:cs="Arial"/>
        <w:color w:val="000000"/>
        <w:sz w:val="20"/>
        <w:szCs w:val="20"/>
      </w:rPr>
      <w:t>2</w:t>
    </w:r>
    <w:bookmarkEnd w:id="6"/>
    <w:r w:rsidR="00511BBA">
      <w:rPr>
        <w:rFonts w:ascii="Arial" w:eastAsia="Arial" w:hAnsi="Arial" w:cs="Arial"/>
        <w:color w:val="000000"/>
        <w:sz w:val="20"/>
        <w:szCs w:val="20"/>
      </w:rPr>
      <w:t>3</w:t>
    </w:r>
    <w:r w:rsidR="00081EFB">
      <w:rPr>
        <w:rFonts w:ascii="Arial" w:eastAsia="Arial" w:hAnsi="Arial" w:cs="Arial"/>
        <w:color w:val="000000"/>
        <w:sz w:val="20"/>
        <w:szCs w:val="20"/>
      </w:rPr>
      <w:t xml:space="preserve">, </w:t>
    </w:r>
    <w:r w:rsidR="00081EFB" w:rsidRPr="005617BA">
      <w:rPr>
        <w:rFonts w:ascii="Arial" w:eastAsia="Arial" w:hAnsi="Arial" w:cs="Arial"/>
        <w:color w:val="000000"/>
        <w:sz w:val="20"/>
        <w:szCs w:val="20"/>
      </w:rPr>
      <w:t>[Subject to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BD25" w14:textId="77777777" w:rsidR="00B86946" w:rsidRDefault="00B86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F48"/>
    <w:multiLevelType w:val="multilevel"/>
    <w:tmpl w:val="BC3AA4DC"/>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B024AF"/>
    <w:multiLevelType w:val="multilevel"/>
    <w:tmpl w:val="31CCB268"/>
    <w:lvl w:ilvl="0">
      <w:start w:val="1"/>
      <w:numFmt w:val="decimal"/>
      <w:lvlText w:val="%1."/>
      <w:lvlJc w:val="left"/>
      <w:pPr>
        <w:tabs>
          <w:tab w:val="num" w:pos="360"/>
        </w:tabs>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tabs>
          <w:tab w:val="num" w:pos="907"/>
        </w:tabs>
        <w:ind w:left="907" w:hanging="547"/>
      </w:pPr>
      <w:rPr>
        <w:rFonts w:ascii="Calibri" w:eastAsia="Calibri" w:hAnsi="Calibri" w:cs="Calibri" w:hint="default"/>
        <w:b w:val="0"/>
        <w:i w:val="0"/>
        <w:smallCaps w:val="0"/>
        <w:strike w:val="0"/>
        <w:color w:val="000000"/>
        <w:sz w:val="22"/>
        <w:szCs w:val="22"/>
        <w:u w:val="none"/>
        <w:vertAlign w:val="baseline"/>
      </w:rPr>
    </w:lvl>
    <w:lvl w:ilvl="2">
      <w:start w:val="1"/>
      <w:numFmt w:val="decimal"/>
      <w:lvlText w:val="%1.%2.%3"/>
      <w:lvlJc w:val="left"/>
      <w:pPr>
        <w:tabs>
          <w:tab w:val="num" w:pos="1714"/>
        </w:tabs>
        <w:ind w:left="1714" w:hanging="807"/>
      </w:pPr>
      <w:rPr>
        <w:rFonts w:ascii="Arial" w:eastAsia="Arial" w:hAnsi="Arial" w:cs="Arial" w:hint="default"/>
        <w:b w:val="0"/>
        <w:i w:val="0"/>
        <w:smallCaps w:val="0"/>
        <w:strike w:val="0"/>
        <w:color w:val="000000"/>
        <w:sz w:val="24"/>
        <w:szCs w:val="24"/>
        <w:u w:val="none"/>
        <w:vertAlign w:val="baseline"/>
      </w:rPr>
    </w:lvl>
    <w:lvl w:ilvl="3">
      <w:start w:val="1"/>
      <w:numFmt w:val="lowerLetter"/>
      <w:lvlText w:val="(%4)"/>
      <w:lvlJc w:val="left"/>
      <w:pPr>
        <w:tabs>
          <w:tab w:val="num" w:pos="2563"/>
        </w:tabs>
        <w:ind w:left="2563" w:hanging="849"/>
      </w:pPr>
      <w:rPr>
        <w:rFonts w:ascii="Arial" w:hAnsi="Arial" w:cs="Calibri" w:hint="default"/>
        <w:b w:val="0"/>
        <w:i w:val="0"/>
        <w:smallCaps w:val="0"/>
        <w:strike w:val="0"/>
        <w:color w:val="000000"/>
        <w:sz w:val="24"/>
        <w:szCs w:val="22"/>
        <w:u w:val="none"/>
        <w:vertAlign w:val="baseline"/>
      </w:rPr>
    </w:lvl>
    <w:lvl w:ilvl="4">
      <w:start w:val="1"/>
      <w:numFmt w:val="lowerRoman"/>
      <w:lvlText w:val="(%5)"/>
      <w:lvlJc w:val="left"/>
      <w:pPr>
        <w:ind w:left="3600" w:hanging="72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1B5B3190"/>
    <w:multiLevelType w:val="multilevel"/>
    <w:tmpl w:val="4F24A66C"/>
    <w:lvl w:ilvl="0">
      <w:start w:val="1"/>
      <w:numFmt w:val="decimal"/>
      <w:lvlText w:val="%1."/>
      <w:lvlJc w:val="left"/>
      <w:pPr>
        <w:tabs>
          <w:tab w:val="num" w:pos="360"/>
        </w:tabs>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tabs>
          <w:tab w:val="num" w:pos="907"/>
        </w:tabs>
        <w:ind w:left="907" w:hanging="547"/>
      </w:pPr>
      <w:rPr>
        <w:rFonts w:ascii="Arial" w:hAnsi="Arial" w:cs="Calibri" w:hint="default"/>
        <w:b w:val="0"/>
        <w:i w:val="0"/>
        <w:smallCaps w:val="0"/>
        <w:strike w:val="0"/>
        <w:color w:val="000000"/>
        <w:sz w:val="24"/>
        <w:szCs w:val="22"/>
        <w:u w:val="none"/>
        <w:vertAlign w:val="baseline"/>
      </w:rPr>
    </w:lvl>
    <w:lvl w:ilvl="2">
      <w:start w:val="1"/>
      <w:numFmt w:val="decimal"/>
      <w:lvlText w:val="%1.%2.%3"/>
      <w:lvlJc w:val="left"/>
      <w:pPr>
        <w:tabs>
          <w:tab w:val="num" w:pos="1714"/>
        </w:tabs>
        <w:ind w:left="1714" w:hanging="807"/>
      </w:pPr>
      <w:rPr>
        <w:rFonts w:ascii="Arial" w:eastAsia="Arial" w:hAnsi="Arial" w:cs="Arial" w:hint="default"/>
        <w:b w:val="0"/>
        <w:i w:val="0"/>
        <w:smallCaps w:val="0"/>
        <w:strike w:val="0"/>
        <w:color w:val="000000"/>
        <w:sz w:val="24"/>
        <w:szCs w:val="24"/>
        <w:u w:val="none"/>
        <w:vertAlign w:val="baseline"/>
      </w:rPr>
    </w:lvl>
    <w:lvl w:ilvl="3">
      <w:start w:val="1"/>
      <w:numFmt w:val="lowerLetter"/>
      <w:lvlText w:val="(%4)"/>
      <w:lvlJc w:val="left"/>
      <w:pPr>
        <w:tabs>
          <w:tab w:val="num" w:pos="2563"/>
        </w:tabs>
        <w:ind w:left="2563" w:hanging="849"/>
      </w:pPr>
      <w:rPr>
        <w:rFonts w:ascii="Arial" w:hAnsi="Arial" w:cs="Calibri" w:hint="default"/>
        <w:b w:val="0"/>
        <w:i w:val="0"/>
        <w:smallCaps w:val="0"/>
        <w:strike w:val="0"/>
        <w:color w:val="000000"/>
        <w:sz w:val="24"/>
        <w:szCs w:val="22"/>
        <w:u w:val="none"/>
        <w:vertAlign w:val="baseline"/>
      </w:rPr>
    </w:lvl>
    <w:lvl w:ilvl="4">
      <w:start w:val="1"/>
      <w:numFmt w:val="lowerRoman"/>
      <w:lvlText w:val="(%5)"/>
      <w:lvlJc w:val="left"/>
      <w:pPr>
        <w:ind w:left="3600" w:hanging="72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25723AAE"/>
    <w:multiLevelType w:val="multilevel"/>
    <w:tmpl w:val="8F785C60"/>
    <w:lvl w:ilvl="0">
      <w:start w:val="1"/>
      <w:numFmt w:val="decimal"/>
      <w:pStyle w:val="GPSL1CLAUSEHEADING"/>
      <w:lvlText w:val="%1."/>
      <w:lvlJc w:val="left"/>
      <w:pPr>
        <w:tabs>
          <w:tab w:val="num" w:pos="360"/>
        </w:tabs>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pStyle w:val="GPSL2numberedclause"/>
      <w:lvlText w:val="%1.%2"/>
      <w:lvlJc w:val="left"/>
      <w:pPr>
        <w:tabs>
          <w:tab w:val="num" w:pos="907"/>
        </w:tabs>
        <w:ind w:left="907" w:hanging="547"/>
      </w:pPr>
      <w:rPr>
        <w:rFonts w:ascii="Arial" w:hAnsi="Arial" w:cs="Calibri" w:hint="default"/>
        <w:b w:val="0"/>
        <w:i w:val="0"/>
        <w:smallCaps w:val="0"/>
        <w:strike w:val="0"/>
        <w:color w:val="000000"/>
        <w:sz w:val="24"/>
        <w:szCs w:val="22"/>
        <w:u w:val="none"/>
        <w:vertAlign w:val="baseline"/>
      </w:rPr>
    </w:lvl>
    <w:lvl w:ilvl="2">
      <w:start w:val="1"/>
      <w:numFmt w:val="decimal"/>
      <w:pStyle w:val="GPSL3numberedclause"/>
      <w:lvlText w:val="%1.%2.%3"/>
      <w:lvlJc w:val="left"/>
      <w:pPr>
        <w:tabs>
          <w:tab w:val="num" w:pos="1757"/>
        </w:tabs>
        <w:ind w:left="1757" w:hanging="850"/>
      </w:pPr>
      <w:rPr>
        <w:rFonts w:ascii="Arial" w:eastAsia="Arial" w:hAnsi="Arial" w:cs="Arial" w:hint="default"/>
        <w:b w:val="0"/>
        <w:i w:val="0"/>
        <w:smallCaps w:val="0"/>
        <w:strike w:val="0"/>
        <w:color w:val="000000"/>
        <w:sz w:val="24"/>
        <w:szCs w:val="24"/>
        <w:u w:val="none"/>
        <w:vertAlign w:val="baseline"/>
      </w:rPr>
    </w:lvl>
    <w:lvl w:ilvl="3">
      <w:start w:val="1"/>
      <w:numFmt w:val="lowerLetter"/>
      <w:pStyle w:val="GPSL4numberedclause"/>
      <w:lvlText w:val="%4)"/>
      <w:lvlJc w:val="left"/>
      <w:pPr>
        <w:tabs>
          <w:tab w:val="num" w:pos="2606"/>
        </w:tabs>
        <w:ind w:left="2606" w:hanging="849"/>
      </w:pPr>
      <w:rPr>
        <w:rFonts w:ascii="Arial" w:hAnsi="Arial" w:cs="Calibri" w:hint="default"/>
        <w:b w:val="0"/>
        <w:i w:val="0"/>
        <w:smallCaps w:val="0"/>
        <w:strike w:val="0"/>
        <w:color w:val="000000"/>
        <w:sz w:val="24"/>
        <w:szCs w:val="22"/>
        <w:u w:val="none"/>
        <w:vertAlign w:val="baseline"/>
      </w:rPr>
    </w:lvl>
    <w:lvl w:ilvl="4">
      <w:start w:val="1"/>
      <w:numFmt w:val="lowerRoman"/>
      <w:pStyle w:val="GPSL5numberedclause"/>
      <w:lvlText w:val="(%5)"/>
      <w:lvlJc w:val="left"/>
      <w:pPr>
        <w:ind w:left="3600" w:hanging="720"/>
      </w:pPr>
      <w:rPr>
        <w:rFonts w:hint="default"/>
        <w:b w:val="0"/>
        <w:i w:val="0"/>
        <w:smallCaps w:val="0"/>
        <w:strike w:val="0"/>
        <w:color w:val="000000"/>
        <w:u w:val="none"/>
        <w:vertAlign w:val="baseline"/>
      </w:rPr>
    </w:lvl>
    <w:lvl w:ilvl="5">
      <w:start w:val="1"/>
      <w:numFmt w:val="upperLetter"/>
      <w:pStyle w:val="GPSL6numbered"/>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72601D58"/>
    <w:multiLevelType w:val="multilevel"/>
    <w:tmpl w:val="EB98E4D2"/>
    <w:lvl w:ilvl="0">
      <w:start w:val="1"/>
      <w:numFmt w:val="decimal"/>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440" w:hanging="720"/>
      </w:pPr>
      <w:rPr>
        <w:rFonts w:ascii="Calibri" w:eastAsia="Calibri" w:hAnsi="Calibri" w:cs="Calibri"/>
        <w:b w:val="0"/>
        <w:i w:val="0"/>
        <w:smallCaps w:val="0"/>
        <w:strike w:val="0"/>
        <w:color w:val="000000"/>
        <w:sz w:val="22"/>
        <w:szCs w:val="22"/>
        <w:u w:val="none"/>
        <w:vertAlign w:val="baseline"/>
      </w:rPr>
    </w:lvl>
    <w:lvl w:ilvl="2">
      <w:start w:val="1"/>
      <w:numFmt w:val="decimal"/>
      <w:lvlText w:val="%1.%2.%3"/>
      <w:lvlJc w:val="left"/>
      <w:pPr>
        <w:ind w:left="1996"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74245FDD"/>
    <w:multiLevelType w:val="multilevel"/>
    <w:tmpl w:val="25D0EDD0"/>
    <w:lvl w:ilvl="0">
      <w:start w:val="1"/>
      <w:numFmt w:val="decimal"/>
      <w:lvlText w:val="%1."/>
      <w:lvlJc w:val="left"/>
      <w:pPr>
        <w:tabs>
          <w:tab w:val="num" w:pos="360"/>
        </w:tabs>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tabs>
          <w:tab w:val="num" w:pos="907"/>
        </w:tabs>
        <w:ind w:left="907" w:hanging="547"/>
      </w:pPr>
      <w:rPr>
        <w:rFonts w:ascii="Calibri" w:eastAsia="Calibri" w:hAnsi="Calibri" w:cs="Calibri" w:hint="default"/>
        <w:b w:val="0"/>
        <w:i w:val="0"/>
        <w:smallCaps w:val="0"/>
        <w:strike w:val="0"/>
        <w:color w:val="000000"/>
        <w:sz w:val="22"/>
        <w:szCs w:val="22"/>
        <w:u w:val="none"/>
        <w:vertAlign w:val="baseline"/>
      </w:rPr>
    </w:lvl>
    <w:lvl w:ilvl="2">
      <w:start w:val="1"/>
      <w:numFmt w:val="decimal"/>
      <w:lvlText w:val="%1.%2.%3"/>
      <w:lvlJc w:val="left"/>
      <w:pPr>
        <w:tabs>
          <w:tab w:val="num" w:pos="1714"/>
        </w:tabs>
        <w:ind w:left="1714" w:hanging="807"/>
      </w:pPr>
      <w:rPr>
        <w:rFonts w:ascii="Arial" w:eastAsia="Arial" w:hAnsi="Arial" w:cs="Arial" w:hint="default"/>
        <w:b w:val="0"/>
        <w:i w:val="0"/>
        <w:smallCaps w:val="0"/>
        <w:strike w:val="0"/>
        <w:color w:val="000000"/>
        <w:sz w:val="24"/>
        <w:szCs w:val="24"/>
        <w:u w:val="none"/>
        <w:vertAlign w:val="baseline"/>
      </w:rPr>
    </w:lvl>
    <w:lvl w:ilvl="3">
      <w:start w:val="1"/>
      <w:numFmt w:val="lowerLetter"/>
      <w:lvlText w:val="(%4)"/>
      <w:lvlJc w:val="left"/>
      <w:pPr>
        <w:tabs>
          <w:tab w:val="num" w:pos="2563"/>
        </w:tabs>
        <w:ind w:left="2563" w:hanging="849"/>
      </w:pPr>
      <w:rPr>
        <w:rFonts w:ascii="Arial" w:hAnsi="Arial" w:cs="Calibri" w:hint="default"/>
        <w:b w:val="0"/>
        <w:i w:val="0"/>
        <w:smallCaps w:val="0"/>
        <w:strike w:val="0"/>
        <w:color w:val="000000"/>
        <w:sz w:val="24"/>
        <w:szCs w:val="22"/>
        <w:u w:val="none"/>
        <w:vertAlign w:val="baseline"/>
      </w:rPr>
    </w:lvl>
    <w:lvl w:ilvl="4">
      <w:start w:val="1"/>
      <w:numFmt w:val="lowerRoman"/>
      <w:lvlText w:val="(%5)"/>
      <w:lvlJc w:val="left"/>
      <w:pPr>
        <w:ind w:left="3600" w:hanging="72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510997403">
    <w:abstractNumId w:val="3"/>
  </w:num>
  <w:num w:numId="2" w16cid:durableId="1323849970">
    <w:abstractNumId w:val="0"/>
  </w:num>
  <w:num w:numId="3" w16cid:durableId="664943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7459398">
    <w:abstractNumId w:val="4"/>
  </w:num>
  <w:num w:numId="5" w16cid:durableId="1120027166">
    <w:abstractNumId w:val="5"/>
  </w:num>
  <w:num w:numId="6" w16cid:durableId="516231433">
    <w:abstractNumId w:val="1"/>
  </w:num>
  <w:num w:numId="7" w16cid:durableId="74479630">
    <w:abstractNumId w:val="3"/>
  </w:num>
  <w:num w:numId="8" w16cid:durableId="796072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CurrentVersion" w:val="18 June 2020 D2V1"/>
    <w:docVar w:name="gemDN1|SYKESJOA|18 June 2020 20:28:37" w:val="V1 - created by F/E"/>
    <w:docVar w:name="gemDN2|SYKESJOA|18 June 2020 20:28:45" w:val="V2 - amend formatting (track)"/>
    <w:docVar w:name="gemDN3|Jan.Batey|Monday, 24 July 2023 08:59:17" w:val="V3 - NV, Amend footer/header, cross refs"/>
    <w:docVar w:name="gemDocNotesCount" w:val="3"/>
    <w:docVar w:name="gemVerNotesCount" w:val="2"/>
    <w:docVar w:name="gemVN1|SYKESJOA|18 June 2020 20:28:36" w:val="1|1"/>
    <w:docVar w:name="gemVN2|SYKESJOA|18 June 2020 20:28:44" w:val="2|1"/>
  </w:docVars>
  <w:rsids>
    <w:rsidRoot w:val="00D3547F"/>
    <w:rsid w:val="00081EFB"/>
    <w:rsid w:val="000A162E"/>
    <w:rsid w:val="000C1B93"/>
    <w:rsid w:val="00121191"/>
    <w:rsid w:val="001F6B01"/>
    <w:rsid w:val="00226884"/>
    <w:rsid w:val="002B1ACE"/>
    <w:rsid w:val="002D26F9"/>
    <w:rsid w:val="004022A5"/>
    <w:rsid w:val="00511BBA"/>
    <w:rsid w:val="00554071"/>
    <w:rsid w:val="005617BA"/>
    <w:rsid w:val="00643097"/>
    <w:rsid w:val="0078490D"/>
    <w:rsid w:val="007D3868"/>
    <w:rsid w:val="00820056"/>
    <w:rsid w:val="00896009"/>
    <w:rsid w:val="008E03EA"/>
    <w:rsid w:val="00905A99"/>
    <w:rsid w:val="009F0619"/>
    <w:rsid w:val="00A45F3E"/>
    <w:rsid w:val="00A5244A"/>
    <w:rsid w:val="00B86946"/>
    <w:rsid w:val="00B93939"/>
    <w:rsid w:val="00BC6BE6"/>
    <w:rsid w:val="00BF5D15"/>
    <w:rsid w:val="00C10226"/>
    <w:rsid w:val="00C86DBF"/>
    <w:rsid w:val="00CD0DFA"/>
    <w:rsid w:val="00D3547F"/>
    <w:rsid w:val="00DF4BEC"/>
    <w:rsid w:val="00E84D17"/>
    <w:rsid w:val="00F21331"/>
    <w:rsid w:val="00F56B4F"/>
    <w:rsid w:val="00FB2A75"/>
    <w:rsid w:val="00FE75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FB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rsid w:val="00FB2A75"/>
    <w:pPr>
      <w:keepNext/>
      <w:numPr>
        <w:numId w:val="1"/>
      </w:numPr>
      <w:tabs>
        <w:tab w:val="left" w:pos="142"/>
      </w:tabs>
      <w:adjustRightInd w:val="0"/>
      <w:spacing w:before="240" w:after="120" w:line="240" w:lineRule="auto"/>
      <w:outlineLvl w:val="1"/>
    </w:pPr>
    <w:rPr>
      <w:rFonts w:ascii="Arial Bold" w:eastAsia="STZhongsong" w:hAnsi="Arial Bold" w:cs="Arial"/>
      <w:b/>
      <w:sz w:val="24"/>
      <w:lang w:eastAsia="zh-CN"/>
    </w:rPr>
  </w:style>
  <w:style w:type="paragraph" w:customStyle="1" w:styleId="GPSL3numberedclause">
    <w:name w:val="GPS L3 numbered clause"/>
    <w:basedOn w:val="Normal"/>
    <w:link w:val="GPSL3numberedclauseChar"/>
    <w:qFormat/>
    <w:rsid w:val="00F56B4F"/>
    <w:pPr>
      <w:numPr>
        <w:ilvl w:val="2"/>
        <w:numId w:val="1"/>
      </w:numPr>
      <w:adjustRightInd w:val="0"/>
      <w:spacing w:before="120" w:after="120" w:line="240" w:lineRule="auto"/>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pPr>
      <w:numPr>
        <w:ilvl w:val="3"/>
      </w:numPr>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link w:val="GPSL2NumberedBoldHeadingChar"/>
    <w:qFormat/>
    <w:pPr>
      <w:adjustRightInd w:val="0"/>
      <w:spacing w:before="120" w:after="120" w:line="240" w:lineRule="auto"/>
      <w:jc w:val="both"/>
    </w:pPr>
    <w:rPr>
      <w:rFonts w:eastAsia="Times New Roman" w:cs="Arial"/>
      <w:lang w:eastAsia="zh-CN"/>
    </w:rPr>
  </w:style>
  <w:style w:type="paragraph" w:customStyle="1" w:styleId="GPSL6numbered">
    <w:name w:val="GPS L6 numbered"/>
    <w:basedOn w:val="GPSL5numberedclause"/>
    <w:qFormat/>
    <w:pPr>
      <w:numPr>
        <w:ilvl w:val="5"/>
      </w:numPr>
      <w:tabs>
        <w:tab w:val="left" w:pos="3686"/>
      </w:tabs>
    </w:pPr>
  </w:style>
  <w:style w:type="character" w:customStyle="1" w:styleId="GPSL3numberedclauseChar">
    <w:name w:val="GPS L3 numbered clause Char"/>
    <w:link w:val="GPSL3numberedclause"/>
    <w:locked/>
    <w:rsid w:val="00F56B4F"/>
    <w:rPr>
      <w:rFonts w:ascii="Arial" w:eastAsia="Times New Roman" w:hAnsi="Arial" w:cs="Arial"/>
      <w:sz w:val="24"/>
      <w:lang w:eastAsia="zh-CN"/>
    </w:rPr>
  </w:style>
  <w:style w:type="paragraph" w:customStyle="1" w:styleId="GPSL2numberedclause">
    <w:name w:val="GPS L2 numbered clause"/>
    <w:basedOn w:val="Normal"/>
    <w:link w:val="GPSL2numberedclauseChar1"/>
    <w:qFormat/>
    <w:rsid w:val="00F56B4F"/>
    <w:pPr>
      <w:numPr>
        <w:ilvl w:val="1"/>
        <w:numId w:val="1"/>
      </w:numPr>
      <w:tabs>
        <w:tab w:val="left" w:pos="1134"/>
      </w:tabs>
      <w:adjustRightInd w:val="0"/>
      <w:spacing w:before="120" w:after="120" w:line="240" w:lineRule="auto"/>
    </w:pPr>
    <w:rPr>
      <w:rFonts w:ascii="Arial" w:eastAsia="Times New Roman" w:hAnsi="Arial" w:cs="Arial"/>
      <w:sz w:val="24"/>
      <w:lang w:eastAsia="zh-CN"/>
    </w:rPr>
  </w:style>
  <w:style w:type="character" w:customStyle="1" w:styleId="GPSL2numberedclauseChar1">
    <w:name w:val="GPS L2 numbered clause Char1"/>
    <w:link w:val="GPSL2numberedclause"/>
    <w:rsid w:val="00F56B4F"/>
    <w:rPr>
      <w:rFonts w:ascii="Arial" w:eastAsia="Times New Roman" w:hAnsi="Arial" w:cs="Arial"/>
      <w:sz w:val="24"/>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sid w:val="00FB2A75"/>
    <w:rPr>
      <w:rFonts w:ascii="Arial Bold" w:eastAsia="STZhongsong" w:hAnsi="Arial Bold" w:cs="Arial"/>
      <w:b/>
      <w:sz w:val="24"/>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rsid w:val="00FB2A75"/>
    <w:pPr>
      <w:tabs>
        <w:tab w:val="num" w:pos="720"/>
      </w:tabs>
      <w:adjustRightInd w:val="0"/>
      <w:spacing w:before="120" w:after="120" w:line="240" w:lineRule="auto"/>
      <w:ind w:left="360"/>
    </w:pPr>
    <w:rPr>
      <w:rFonts w:ascii="Arial" w:eastAsia="Times New Roman" w:hAnsi="Arial"/>
      <w:sz w:val="24"/>
      <w:lang w:eastAsia="zh-CN"/>
    </w:rPr>
  </w:style>
  <w:style w:type="character" w:customStyle="1" w:styleId="BodyTextIndentChar">
    <w:name w:val="Body Text Indent Char"/>
    <w:basedOn w:val="DefaultParagraphFont"/>
    <w:link w:val="BodyTextIndent"/>
    <w:rsid w:val="00FB2A75"/>
    <w:rPr>
      <w:rFonts w:ascii="Arial" w:eastAsia="Times New Roman" w:hAnsi="Arial" w:cs="Times New Roman"/>
      <w:sz w:val="24"/>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GPSL2NumberedBoldHeadingChar">
    <w:name w:val="GPS L2 Numbered Bold Heading Char"/>
    <w:link w:val="GPSL2NumberedBoldHeading"/>
    <w:rsid w:val="00633ACA"/>
    <w:rPr>
      <w:rFonts w:ascii="Calibri" w:eastAsia="Times New Roman" w:hAnsi="Calibri" w:cs="Arial"/>
      <w:lang w:eastAsia="zh-CN"/>
    </w:rPr>
  </w:style>
  <w:style w:type="paragraph" w:customStyle="1" w:styleId="GPSL3Indent">
    <w:name w:val="GPS L3 Indent"/>
    <w:basedOn w:val="Normal"/>
    <w:rsid w:val="00633ACA"/>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F9bChfJo7lQsoHyxww4AYt2pvg==">AMUW2mXt46rhk3Sm7Ny3SIvjpr0S/1ICXokx0p8yrVFZtn/zrXiMvuc+xO3kHkB1yKtyzAlm2qIq5/iFQP+cR1PazY9F2BXdYsS/ItDthWaFExkykpmlHQqsWG04uoiEByEwY4ARU7NjK6kscIVNo6PU9EXBYhm3QVjZqFTBAT0eWTqGpD21zghu5SqDoo0vMWIKUtANMpZE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1305</Characters>
  <Application>Microsoft Office Word</Application>
  <DocSecurity>0</DocSecurity>
  <Lines>32</Lines>
  <Paragraphs>14</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2023-07-27T03:17:00Z</dcterms:created>
  <dcterms:modified xsi:type="dcterms:W3CDTF">2023-07-27T03:17:00Z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ab9b2223-5298-4961-8a7c-3d781b3f0ca1</vt:lpwstr>
  </property>
</Properties>
</file>