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custom-properties" Target="docProps/custom.xml"/><Relationship Id="rId7" Type="http://schemas.openxmlformats.org/officeDocument/2006/relationships/extended-properties" Target="docProps/app.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7/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BD9F" w14:textId="2C32D497" w:rsidR="00985933" w:rsidRPr="00985933" w:rsidRDefault="00985933" w:rsidP="00985933">
      <w:r w:rsidRPr="00985933">
        <w:rPr>
          <w:noProof/>
        </w:rPr>
        <w:drawing>
          <wp:inline distT="0" distB="0" distL="0" distR="0" wp14:anchorId="0004E345" wp14:editId="4C348139">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r w:rsidR="00707C53">
        <w:br/>
      </w:r>
    </w:p>
    <w:p w14:paraId="49993D6D" w14:textId="77777777" w:rsidR="00985933" w:rsidRPr="00985933" w:rsidRDefault="00985933" w:rsidP="00985933"/>
    <w:tbl>
      <w:tblPr>
        <w:tblW w:w="0" w:type="auto"/>
        <w:tblBorders>
          <w:top w:val="single" w:sz="4" w:space="0" w:color="auto"/>
          <w:bottom w:val="single" w:sz="4" w:space="0" w:color="auto"/>
        </w:tblBorders>
        <w:tblLayout w:type="fixed"/>
        <w:tblLook w:val="0000" w:firstRow="0" w:lastRow="0" w:firstColumn="0" w:lastColumn="0" w:noHBand="0" w:noVBand="0"/>
      </w:tblPr>
      <w:tblGrid>
        <w:gridCol w:w="9356"/>
      </w:tblGrid>
      <w:tr w:rsidR="00985933" w:rsidRPr="0060048E" w14:paraId="36A44287" w14:textId="77777777" w:rsidTr="00214CD4">
        <w:trPr>
          <w:cantSplit/>
          <w:trHeight w:val="23"/>
        </w:trPr>
        <w:tc>
          <w:tcPr>
            <w:tcW w:w="9356" w:type="dxa"/>
            <w:shd w:val="clear" w:color="auto" w:fill="auto"/>
          </w:tcPr>
          <w:p w14:paraId="05A77A4B" w14:textId="59B9BDC8" w:rsidR="0060048E" w:rsidRPr="0060048E" w:rsidRDefault="0060048E" w:rsidP="00985933">
            <w:pPr>
              <w:spacing w:before="120"/>
              <w:ind w:left="-108" w:right="34"/>
              <w:rPr>
                <w:rFonts w:ascii="Arial" w:hAnsi="Arial" w:cs="Arial"/>
                <w:b/>
                <w:color w:val="000000"/>
                <w:sz w:val="36"/>
                <w:szCs w:val="36"/>
              </w:rPr>
            </w:pPr>
            <w:r w:rsidRPr="0060048E">
              <w:rPr>
                <w:rFonts w:ascii="Arial" w:hAnsi="Arial" w:cs="Arial"/>
                <w:b/>
                <w:color w:val="000000"/>
                <w:sz w:val="36"/>
                <w:szCs w:val="36"/>
              </w:rPr>
              <w:t>Order</w:t>
            </w:r>
            <w:r w:rsidR="00985933" w:rsidRPr="0060048E">
              <w:rPr>
                <w:rFonts w:ascii="Arial" w:hAnsi="Arial" w:cs="Arial"/>
                <w:b/>
                <w:color w:val="000000"/>
                <w:sz w:val="36"/>
                <w:szCs w:val="36"/>
              </w:rPr>
              <w:t xml:space="preserve"> Decision</w:t>
            </w:r>
          </w:p>
          <w:p w14:paraId="16D64F13" w14:textId="11D6A0F7" w:rsidR="00985933" w:rsidRPr="0060048E" w:rsidRDefault="0060048E" w:rsidP="00985933">
            <w:pPr>
              <w:spacing w:before="120"/>
              <w:ind w:left="-108" w:right="34"/>
              <w:rPr>
                <w:rFonts w:ascii="Arial" w:hAnsi="Arial" w:cs="Arial"/>
                <w:b/>
                <w:color w:val="000000"/>
                <w:sz w:val="24"/>
                <w:szCs w:val="24"/>
              </w:rPr>
            </w:pPr>
            <w:r>
              <w:rPr>
                <w:rFonts w:ascii="Arial" w:hAnsi="Arial" w:cs="Arial"/>
                <w:color w:val="000000"/>
                <w:sz w:val="24"/>
                <w:szCs w:val="24"/>
              </w:rPr>
              <w:t xml:space="preserve">Site visit made on </w:t>
            </w:r>
            <w:r w:rsidR="00435246">
              <w:rPr>
                <w:rFonts w:ascii="Arial" w:hAnsi="Arial" w:cs="Arial"/>
                <w:color w:val="000000"/>
                <w:sz w:val="24"/>
                <w:szCs w:val="24"/>
              </w:rPr>
              <w:t>7 February 2023</w:t>
            </w:r>
          </w:p>
        </w:tc>
      </w:tr>
      <w:tr w:rsidR="00985933" w:rsidRPr="0060048E" w14:paraId="45814C71" w14:textId="77777777" w:rsidTr="00214CD4">
        <w:trPr>
          <w:cantSplit/>
          <w:trHeight w:val="23"/>
        </w:trPr>
        <w:tc>
          <w:tcPr>
            <w:tcW w:w="9356" w:type="dxa"/>
            <w:shd w:val="clear" w:color="auto" w:fill="auto"/>
          </w:tcPr>
          <w:p w14:paraId="5698F87A" w14:textId="48DCF140" w:rsidR="00985933" w:rsidRPr="0060048E" w:rsidRDefault="00985933" w:rsidP="00985933">
            <w:pPr>
              <w:spacing w:before="180"/>
              <w:ind w:left="-108" w:right="34"/>
              <w:rPr>
                <w:rFonts w:ascii="Arial" w:hAnsi="Arial" w:cs="Arial"/>
                <w:b/>
                <w:color w:val="000000"/>
                <w:sz w:val="24"/>
                <w:szCs w:val="24"/>
              </w:rPr>
            </w:pPr>
            <w:r w:rsidRPr="0060048E">
              <w:rPr>
                <w:rFonts w:ascii="Arial" w:hAnsi="Arial" w:cs="Arial"/>
                <w:b/>
                <w:color w:val="000000"/>
                <w:sz w:val="24"/>
                <w:szCs w:val="24"/>
              </w:rPr>
              <w:t xml:space="preserve">by </w:t>
            </w:r>
            <w:r w:rsidR="0060048E">
              <w:rPr>
                <w:rFonts w:ascii="Arial" w:hAnsi="Arial" w:cs="Arial"/>
                <w:b/>
                <w:color w:val="000000"/>
                <w:sz w:val="24"/>
                <w:szCs w:val="24"/>
              </w:rPr>
              <w:t>C Beeby BA (Hons) MIPROW</w:t>
            </w:r>
          </w:p>
        </w:tc>
      </w:tr>
      <w:tr w:rsidR="00985933" w:rsidRPr="0060048E" w14:paraId="1CEF6964" w14:textId="77777777" w:rsidTr="00214CD4">
        <w:trPr>
          <w:cantSplit/>
          <w:trHeight w:val="23"/>
        </w:trPr>
        <w:tc>
          <w:tcPr>
            <w:tcW w:w="9356" w:type="dxa"/>
            <w:shd w:val="clear" w:color="auto" w:fill="auto"/>
          </w:tcPr>
          <w:p w14:paraId="0C5E6904" w14:textId="5892F1B2" w:rsidR="00985933" w:rsidRPr="0060048E" w:rsidRDefault="00985933" w:rsidP="00985933">
            <w:pPr>
              <w:spacing w:before="120"/>
              <w:ind w:left="-108" w:right="34"/>
              <w:rPr>
                <w:rFonts w:ascii="Arial" w:hAnsi="Arial" w:cs="Arial"/>
                <w:b/>
                <w:color w:val="000000"/>
                <w:sz w:val="24"/>
                <w:szCs w:val="24"/>
              </w:rPr>
            </w:pPr>
            <w:r w:rsidRPr="0060048E">
              <w:rPr>
                <w:rFonts w:ascii="Arial" w:hAnsi="Arial" w:cs="Arial"/>
                <w:b/>
                <w:color w:val="000000"/>
                <w:sz w:val="24"/>
                <w:szCs w:val="24"/>
              </w:rPr>
              <w:t xml:space="preserve">an Inspector appointed by the Secretary of State </w:t>
            </w:r>
            <w:r w:rsidR="0060048E">
              <w:rPr>
                <w:rFonts w:ascii="Arial" w:hAnsi="Arial" w:cs="Arial"/>
                <w:b/>
                <w:color w:val="000000"/>
                <w:sz w:val="24"/>
                <w:szCs w:val="24"/>
              </w:rPr>
              <w:t>for Environment, Food and Rural Affairs</w:t>
            </w:r>
          </w:p>
        </w:tc>
      </w:tr>
      <w:tr w:rsidR="00985933" w:rsidRPr="0060048E" w14:paraId="60288F34" w14:textId="77777777" w:rsidTr="00214CD4">
        <w:trPr>
          <w:cantSplit/>
          <w:trHeight w:val="23"/>
        </w:trPr>
        <w:tc>
          <w:tcPr>
            <w:tcW w:w="9356" w:type="dxa"/>
            <w:shd w:val="clear" w:color="auto" w:fill="auto"/>
          </w:tcPr>
          <w:p w14:paraId="27AAD7E1" w14:textId="2D206A7D" w:rsidR="00985933" w:rsidRPr="0060048E" w:rsidRDefault="00985933" w:rsidP="00985933">
            <w:pPr>
              <w:spacing w:before="120"/>
              <w:ind w:left="-108" w:right="176"/>
              <w:rPr>
                <w:rFonts w:ascii="Arial" w:hAnsi="Arial" w:cs="Arial"/>
                <w:b/>
                <w:color w:val="000000"/>
                <w:sz w:val="24"/>
                <w:szCs w:val="24"/>
              </w:rPr>
            </w:pPr>
            <w:r w:rsidRPr="0060048E">
              <w:rPr>
                <w:rFonts w:ascii="Arial" w:hAnsi="Arial" w:cs="Arial"/>
                <w:b/>
                <w:color w:val="000000"/>
                <w:sz w:val="24"/>
                <w:szCs w:val="24"/>
              </w:rPr>
              <w:t xml:space="preserve">Decision date: </w:t>
            </w:r>
            <w:r w:rsidR="009535E6">
              <w:rPr>
                <w:rFonts w:ascii="Arial" w:hAnsi="Arial" w:cs="Arial"/>
                <w:b/>
                <w:color w:val="000000"/>
                <w:sz w:val="24"/>
                <w:szCs w:val="24"/>
              </w:rPr>
              <w:t>26 May 2023</w:t>
            </w:r>
          </w:p>
        </w:tc>
      </w:tr>
    </w:tbl>
    <w:p w14:paraId="04CB774D" w14:textId="77777777" w:rsidR="0060048E" w:rsidRDefault="0060048E" w:rsidP="00985933">
      <w:pPr>
        <w:rPr>
          <w:rFonts w:ascii="Arial" w:hAnsi="Arial" w:cs="Arial"/>
          <w:b/>
          <w:bCs/>
          <w:sz w:val="24"/>
          <w:szCs w:val="24"/>
        </w:rPr>
      </w:pPr>
    </w:p>
    <w:p w14:paraId="0F0AAE23" w14:textId="45DD33C1" w:rsidR="00985933" w:rsidRPr="0060048E" w:rsidRDefault="0060048E" w:rsidP="00985933">
      <w:pPr>
        <w:rPr>
          <w:rFonts w:ascii="Arial" w:hAnsi="Arial" w:cs="Arial"/>
          <w:b/>
          <w:bCs/>
          <w:sz w:val="24"/>
          <w:szCs w:val="24"/>
        </w:rPr>
      </w:pPr>
      <w:r>
        <w:rPr>
          <w:rFonts w:ascii="Arial" w:hAnsi="Arial" w:cs="Arial"/>
          <w:b/>
          <w:bCs/>
          <w:sz w:val="24"/>
          <w:szCs w:val="24"/>
        </w:rPr>
        <w:t xml:space="preserve">Order Ref: ROW/3284297 </w:t>
      </w:r>
    </w:p>
    <w:p w14:paraId="27C72BF0" w14:textId="0CC8707C" w:rsidR="00985933" w:rsidRDefault="00876FC7" w:rsidP="0060048E">
      <w:pPr>
        <w:pStyle w:val="ListParagraph"/>
        <w:numPr>
          <w:ilvl w:val="0"/>
          <w:numId w:val="25"/>
        </w:numPr>
        <w:rPr>
          <w:rFonts w:ascii="Arial" w:hAnsi="Arial" w:cs="Arial"/>
          <w:sz w:val="24"/>
          <w:szCs w:val="24"/>
        </w:rPr>
      </w:pPr>
      <w:r w:rsidRPr="00876FC7">
        <w:rPr>
          <w:rFonts w:ascii="Arial" w:hAnsi="Arial" w:cs="Arial"/>
          <w:sz w:val="24"/>
          <w:szCs w:val="24"/>
        </w:rPr>
        <w:t>This Order is made under</w:t>
      </w:r>
      <w:r>
        <w:rPr>
          <w:rFonts w:ascii="Arial" w:hAnsi="Arial" w:cs="Arial"/>
          <w:sz w:val="24"/>
          <w:szCs w:val="24"/>
        </w:rPr>
        <w:t xml:space="preserve"> Section 119 of the Highways Act 1980 (the 1980 Act) and is known as the </w:t>
      </w:r>
      <w:r w:rsidR="003F0DB4">
        <w:rPr>
          <w:rFonts w:ascii="Arial" w:hAnsi="Arial" w:cs="Arial"/>
          <w:sz w:val="24"/>
          <w:szCs w:val="24"/>
        </w:rPr>
        <w:t>Footpath No. 30.31/096 (part), Botton Grove, Danby Head Diversion Order 2020.</w:t>
      </w:r>
    </w:p>
    <w:p w14:paraId="2D49A958" w14:textId="5D150AA2" w:rsidR="003F0DB4" w:rsidRDefault="003F0DB4" w:rsidP="0060048E">
      <w:pPr>
        <w:pStyle w:val="ListParagraph"/>
        <w:numPr>
          <w:ilvl w:val="0"/>
          <w:numId w:val="25"/>
        </w:numPr>
        <w:rPr>
          <w:rFonts w:ascii="Arial" w:hAnsi="Arial" w:cs="Arial"/>
          <w:sz w:val="24"/>
          <w:szCs w:val="24"/>
        </w:rPr>
      </w:pPr>
      <w:r>
        <w:rPr>
          <w:rFonts w:ascii="Arial" w:hAnsi="Arial" w:cs="Arial"/>
          <w:sz w:val="24"/>
          <w:szCs w:val="24"/>
        </w:rPr>
        <w:t xml:space="preserve">The Order is dated </w:t>
      </w:r>
      <w:r w:rsidR="00C02A69">
        <w:rPr>
          <w:rFonts w:ascii="Arial" w:hAnsi="Arial" w:cs="Arial"/>
          <w:sz w:val="24"/>
          <w:szCs w:val="24"/>
        </w:rPr>
        <w:t xml:space="preserve">14 August 2020 and proposes to divert the public right of </w:t>
      </w:r>
      <w:r w:rsidR="00F20ACF">
        <w:rPr>
          <w:rFonts w:ascii="Arial" w:hAnsi="Arial" w:cs="Arial"/>
          <w:sz w:val="24"/>
          <w:szCs w:val="24"/>
        </w:rPr>
        <w:t>way shown on the Order plan and described in the Order Schedule.</w:t>
      </w:r>
    </w:p>
    <w:p w14:paraId="11B1CACA" w14:textId="6D139EA0" w:rsidR="00F20ACF" w:rsidRPr="00876FC7" w:rsidRDefault="00F20ACF" w:rsidP="0060048E">
      <w:pPr>
        <w:pStyle w:val="ListParagraph"/>
        <w:numPr>
          <w:ilvl w:val="0"/>
          <w:numId w:val="25"/>
        </w:numPr>
        <w:rPr>
          <w:rFonts w:ascii="Arial" w:hAnsi="Arial" w:cs="Arial"/>
          <w:sz w:val="24"/>
          <w:szCs w:val="24"/>
        </w:rPr>
      </w:pPr>
      <w:r>
        <w:rPr>
          <w:rFonts w:ascii="Arial" w:hAnsi="Arial" w:cs="Arial"/>
          <w:sz w:val="24"/>
          <w:szCs w:val="24"/>
        </w:rPr>
        <w:t xml:space="preserve">There was </w:t>
      </w:r>
      <w:r w:rsidR="005F61BC">
        <w:rPr>
          <w:rFonts w:ascii="Arial" w:hAnsi="Arial" w:cs="Arial"/>
          <w:sz w:val="24"/>
          <w:szCs w:val="24"/>
        </w:rPr>
        <w:t>one</w:t>
      </w:r>
      <w:r>
        <w:rPr>
          <w:rFonts w:ascii="Arial" w:hAnsi="Arial" w:cs="Arial"/>
          <w:sz w:val="24"/>
          <w:szCs w:val="24"/>
        </w:rPr>
        <w:t xml:space="preserve"> objection</w:t>
      </w:r>
      <w:r w:rsidR="00385847">
        <w:rPr>
          <w:rFonts w:ascii="Arial" w:hAnsi="Arial" w:cs="Arial"/>
          <w:sz w:val="24"/>
          <w:szCs w:val="24"/>
        </w:rPr>
        <w:t xml:space="preserve"> outstanding when North Yorkshire County Council submitted the Order to the Se</w:t>
      </w:r>
      <w:r w:rsidR="00611311">
        <w:rPr>
          <w:rFonts w:ascii="Arial" w:hAnsi="Arial" w:cs="Arial"/>
          <w:sz w:val="24"/>
          <w:szCs w:val="24"/>
        </w:rPr>
        <w:t>cretary of State for Environment, Food and Rural Affairs for confirmation.</w:t>
      </w:r>
    </w:p>
    <w:tbl>
      <w:tblPr>
        <w:tblW w:w="5024" w:type="pct"/>
        <w:tblBorders>
          <w:top w:val="single" w:sz="4" w:space="0" w:color="auto"/>
        </w:tblBorders>
        <w:tblLayout w:type="fixed"/>
        <w:tblCellMar>
          <w:left w:w="0" w:type="dxa"/>
          <w:right w:w="0" w:type="dxa"/>
        </w:tblCellMar>
        <w:tblLook w:val="04A0" w:firstRow="1" w:lastRow="0" w:firstColumn="1" w:lastColumn="0" w:noHBand="0" w:noVBand="1"/>
      </w:tblPr>
      <w:tblGrid>
        <w:gridCol w:w="9349"/>
      </w:tblGrid>
      <w:tr w:rsidR="00985933" w:rsidRPr="0060048E" w14:paraId="152EF6E2" w14:textId="77777777" w:rsidTr="00704B39">
        <w:tc>
          <w:tcPr>
            <w:tcW w:w="9364" w:type="dxa"/>
            <w:vAlign w:val="center"/>
            <w:hideMark/>
          </w:tcPr>
          <w:p w14:paraId="1EED6B02" w14:textId="35AB45BB" w:rsidR="00704B39" w:rsidRPr="0060048E" w:rsidRDefault="00704B39" w:rsidP="00985933">
            <w:pPr>
              <w:rPr>
                <w:rFonts w:ascii="Arial" w:hAnsi="Arial" w:cs="Arial"/>
                <w:sz w:val="24"/>
                <w:szCs w:val="24"/>
              </w:rPr>
            </w:pPr>
            <w:bookmarkStart w:id="0" w:name="bmk_Decisions"/>
            <w:bookmarkStart w:id="1" w:name="bmk_Conditions"/>
          </w:p>
        </w:tc>
      </w:tr>
    </w:tbl>
    <w:p w14:paraId="45C1F6B2" w14:textId="20ACDA01" w:rsidR="00985933" w:rsidRDefault="00985933" w:rsidP="00F67D35">
      <w:pPr>
        <w:pStyle w:val="Heading6blackfont"/>
        <w:rPr>
          <w:rFonts w:ascii="Arial" w:hAnsi="Arial" w:cs="Arial"/>
          <w:sz w:val="24"/>
          <w:szCs w:val="24"/>
        </w:rPr>
      </w:pPr>
      <w:r w:rsidRPr="0060048E">
        <w:rPr>
          <w:rFonts w:ascii="Arial" w:hAnsi="Arial" w:cs="Arial"/>
          <w:sz w:val="24"/>
          <w:szCs w:val="24"/>
        </w:rPr>
        <w:t>Decision</w:t>
      </w:r>
    </w:p>
    <w:p w14:paraId="49FDFCB0" w14:textId="07E75773" w:rsidR="00611311" w:rsidRPr="00611311" w:rsidRDefault="00611311" w:rsidP="00611311">
      <w:pPr>
        <w:pStyle w:val="Style1"/>
        <w:rPr>
          <w:rFonts w:ascii="Arial" w:hAnsi="Arial" w:cs="Arial"/>
          <w:sz w:val="24"/>
          <w:szCs w:val="24"/>
        </w:rPr>
      </w:pPr>
      <w:r w:rsidRPr="00611311">
        <w:rPr>
          <w:rFonts w:ascii="Arial" w:hAnsi="Arial" w:cs="Arial"/>
          <w:sz w:val="24"/>
          <w:szCs w:val="24"/>
        </w:rPr>
        <w:t>The Order is not confirmed.</w:t>
      </w:r>
    </w:p>
    <w:bookmarkEnd w:id="0"/>
    <w:bookmarkEnd w:id="1"/>
    <w:p w14:paraId="588737B0" w14:textId="77777777" w:rsidR="00985933" w:rsidRDefault="00985933" w:rsidP="00F67D35">
      <w:pPr>
        <w:pStyle w:val="Heading6blackfont"/>
        <w:rPr>
          <w:rFonts w:ascii="Arial" w:hAnsi="Arial" w:cs="Arial"/>
          <w:sz w:val="24"/>
          <w:szCs w:val="24"/>
        </w:rPr>
      </w:pPr>
      <w:r w:rsidRPr="0060048E">
        <w:rPr>
          <w:rFonts w:ascii="Arial" w:hAnsi="Arial" w:cs="Arial"/>
          <w:sz w:val="24"/>
          <w:szCs w:val="24"/>
        </w:rPr>
        <w:t>Preliminary Matters</w:t>
      </w:r>
    </w:p>
    <w:p w14:paraId="0CC1D5C3" w14:textId="206697BF" w:rsidR="00B176AF" w:rsidRDefault="00B176AF" w:rsidP="00B176AF">
      <w:pPr>
        <w:pStyle w:val="Style1"/>
        <w:rPr>
          <w:rFonts w:ascii="Arial" w:hAnsi="Arial" w:cs="Arial"/>
          <w:sz w:val="24"/>
          <w:szCs w:val="24"/>
        </w:rPr>
      </w:pPr>
      <w:r w:rsidRPr="00B176AF">
        <w:rPr>
          <w:rFonts w:ascii="Arial" w:hAnsi="Arial" w:cs="Arial"/>
          <w:sz w:val="24"/>
          <w:szCs w:val="24"/>
        </w:rPr>
        <w:t>In writing this decision I have found it convenient to refer to points marked on the Order Plan. I therefore attach a copy of this plan.</w:t>
      </w:r>
    </w:p>
    <w:p w14:paraId="4B597FF6" w14:textId="76AD1438" w:rsidR="009644E3" w:rsidRDefault="00DF305C" w:rsidP="00B176AF">
      <w:pPr>
        <w:pStyle w:val="Style1"/>
        <w:rPr>
          <w:rFonts w:ascii="Arial" w:hAnsi="Arial" w:cs="Arial"/>
          <w:sz w:val="24"/>
          <w:szCs w:val="24"/>
        </w:rPr>
      </w:pPr>
      <w:r>
        <w:rPr>
          <w:rFonts w:ascii="Arial" w:hAnsi="Arial" w:cs="Arial"/>
          <w:sz w:val="24"/>
          <w:szCs w:val="24"/>
        </w:rPr>
        <w:t xml:space="preserve">On 1 April 2023 </w:t>
      </w:r>
      <w:r w:rsidR="004B330C">
        <w:rPr>
          <w:rFonts w:ascii="Arial" w:hAnsi="Arial" w:cs="Arial"/>
          <w:sz w:val="24"/>
          <w:szCs w:val="24"/>
        </w:rPr>
        <w:t xml:space="preserve">North Yorkshire County Council merged with several other authorities to become a unitary authority, North Yorkshire Council. </w:t>
      </w:r>
      <w:r w:rsidR="001B4312">
        <w:rPr>
          <w:rFonts w:ascii="Arial" w:hAnsi="Arial" w:cs="Arial"/>
          <w:sz w:val="24"/>
          <w:szCs w:val="24"/>
        </w:rPr>
        <w:t>Th</w:t>
      </w:r>
      <w:r w:rsidR="004C24ED">
        <w:rPr>
          <w:rFonts w:ascii="Arial" w:hAnsi="Arial" w:cs="Arial"/>
          <w:sz w:val="24"/>
          <w:szCs w:val="24"/>
        </w:rPr>
        <w:t xml:space="preserve">us, whilst this change has not materially affected the Order, </w:t>
      </w:r>
      <w:r w:rsidR="00CA69C4">
        <w:rPr>
          <w:rFonts w:ascii="Arial" w:hAnsi="Arial" w:cs="Arial"/>
          <w:sz w:val="24"/>
          <w:szCs w:val="24"/>
        </w:rPr>
        <w:t xml:space="preserve">any references to </w:t>
      </w:r>
      <w:r w:rsidR="002C7D9C">
        <w:rPr>
          <w:rFonts w:ascii="Arial" w:hAnsi="Arial" w:cs="Arial"/>
          <w:sz w:val="24"/>
          <w:szCs w:val="24"/>
        </w:rPr>
        <w:t xml:space="preserve">actions of </w:t>
      </w:r>
      <w:r w:rsidR="00CA69C4">
        <w:rPr>
          <w:rFonts w:ascii="Arial" w:hAnsi="Arial" w:cs="Arial"/>
          <w:sz w:val="24"/>
          <w:szCs w:val="24"/>
        </w:rPr>
        <w:t>the Order Making Authority</w:t>
      </w:r>
      <w:r w:rsidR="00741142">
        <w:rPr>
          <w:rFonts w:ascii="Arial" w:hAnsi="Arial" w:cs="Arial"/>
          <w:sz w:val="24"/>
          <w:szCs w:val="24"/>
        </w:rPr>
        <w:t xml:space="preserve"> (the OMA)</w:t>
      </w:r>
      <w:r w:rsidR="002C7D9C">
        <w:rPr>
          <w:rFonts w:ascii="Arial" w:hAnsi="Arial" w:cs="Arial"/>
          <w:sz w:val="24"/>
          <w:szCs w:val="24"/>
        </w:rPr>
        <w:t xml:space="preserve"> following that date</w:t>
      </w:r>
      <w:r w:rsidR="00CA69C4">
        <w:rPr>
          <w:rFonts w:ascii="Arial" w:hAnsi="Arial" w:cs="Arial"/>
          <w:sz w:val="24"/>
          <w:szCs w:val="24"/>
        </w:rPr>
        <w:t xml:space="preserve"> in this decision relate to the new unitary authority.</w:t>
      </w:r>
    </w:p>
    <w:p w14:paraId="4BB1964E" w14:textId="11AC0F07" w:rsidR="00DE7D8E" w:rsidRDefault="00DE7D8E" w:rsidP="00B176AF">
      <w:pPr>
        <w:pStyle w:val="Style1"/>
        <w:rPr>
          <w:rFonts w:ascii="Arial" w:hAnsi="Arial" w:cs="Arial"/>
          <w:sz w:val="24"/>
          <w:szCs w:val="24"/>
        </w:rPr>
      </w:pPr>
      <w:r>
        <w:rPr>
          <w:rFonts w:ascii="Arial" w:hAnsi="Arial" w:cs="Arial"/>
          <w:sz w:val="24"/>
          <w:szCs w:val="24"/>
        </w:rPr>
        <w:t>At the time of the site visit the existing section of path was not accessible by the public, with signs indicating a diversion comprising the new route proposed by the Order.</w:t>
      </w:r>
      <w:r w:rsidR="00227EE8">
        <w:rPr>
          <w:rFonts w:ascii="Arial" w:hAnsi="Arial" w:cs="Arial"/>
          <w:sz w:val="24"/>
          <w:szCs w:val="24"/>
        </w:rPr>
        <w:t xml:space="preserve"> Nevertheless, I am satisfied that I was able to make an adequate assessment of the existing section of path</w:t>
      </w:r>
      <w:r w:rsidR="00DE68F6">
        <w:rPr>
          <w:rFonts w:ascii="Arial" w:hAnsi="Arial" w:cs="Arial"/>
          <w:sz w:val="24"/>
          <w:szCs w:val="24"/>
        </w:rPr>
        <w:t xml:space="preserve"> for the purposes of this decision</w:t>
      </w:r>
      <w:r w:rsidR="00406846">
        <w:rPr>
          <w:rFonts w:ascii="Arial" w:hAnsi="Arial" w:cs="Arial"/>
          <w:sz w:val="24"/>
          <w:szCs w:val="24"/>
        </w:rPr>
        <w:t>,</w:t>
      </w:r>
      <w:r w:rsidR="00DE68F6">
        <w:rPr>
          <w:rFonts w:ascii="Arial" w:hAnsi="Arial" w:cs="Arial"/>
          <w:sz w:val="24"/>
          <w:szCs w:val="24"/>
        </w:rPr>
        <w:t xml:space="preserve"> given the topography and openness of the land surrounding the proposed </w:t>
      </w:r>
      <w:r w:rsidR="00317860">
        <w:rPr>
          <w:rFonts w:ascii="Arial" w:hAnsi="Arial" w:cs="Arial"/>
          <w:sz w:val="24"/>
          <w:szCs w:val="24"/>
        </w:rPr>
        <w:t xml:space="preserve">new </w:t>
      </w:r>
      <w:r w:rsidR="00DE68F6">
        <w:rPr>
          <w:rFonts w:ascii="Arial" w:hAnsi="Arial" w:cs="Arial"/>
          <w:sz w:val="24"/>
          <w:szCs w:val="24"/>
        </w:rPr>
        <w:t>section of path</w:t>
      </w:r>
      <w:r w:rsidR="00DD0CAF">
        <w:rPr>
          <w:rFonts w:ascii="Arial" w:hAnsi="Arial" w:cs="Arial"/>
          <w:sz w:val="24"/>
          <w:szCs w:val="24"/>
        </w:rPr>
        <w:t>.</w:t>
      </w:r>
    </w:p>
    <w:p w14:paraId="2EBF5E07" w14:textId="39496ADB" w:rsidR="00F67D35" w:rsidRDefault="00985933" w:rsidP="00F67D35">
      <w:pPr>
        <w:pStyle w:val="Heading6blackfont"/>
        <w:rPr>
          <w:rFonts w:ascii="Arial" w:hAnsi="Arial" w:cs="Arial"/>
          <w:sz w:val="24"/>
          <w:szCs w:val="24"/>
        </w:rPr>
      </w:pPr>
      <w:r w:rsidRPr="0060048E">
        <w:rPr>
          <w:rFonts w:ascii="Arial" w:hAnsi="Arial" w:cs="Arial"/>
          <w:sz w:val="24"/>
          <w:szCs w:val="24"/>
        </w:rPr>
        <w:t>Main Issue</w:t>
      </w:r>
      <w:r w:rsidR="00FB1353" w:rsidRPr="0060048E">
        <w:rPr>
          <w:rFonts w:ascii="Arial" w:hAnsi="Arial" w:cs="Arial"/>
          <w:sz w:val="24"/>
          <w:szCs w:val="24"/>
        </w:rPr>
        <w:t>s</w:t>
      </w:r>
    </w:p>
    <w:p w14:paraId="0412C9B7" w14:textId="2F0266BF" w:rsidR="00B176AF" w:rsidRPr="008A5A9F" w:rsidRDefault="00B176AF" w:rsidP="00B176AF">
      <w:pPr>
        <w:pStyle w:val="Style1"/>
        <w:rPr>
          <w:rFonts w:ascii="Arial" w:hAnsi="Arial" w:cs="Arial"/>
          <w:sz w:val="24"/>
          <w:szCs w:val="24"/>
        </w:rPr>
      </w:pPr>
      <w:r w:rsidRPr="008A5A9F">
        <w:rPr>
          <w:rFonts w:ascii="Arial" w:hAnsi="Arial" w:cs="Arial"/>
          <w:sz w:val="24"/>
          <w:szCs w:val="24"/>
        </w:rPr>
        <w:t>For me to confirm the Order I must be satisfi</w:t>
      </w:r>
      <w:r w:rsidR="008A5A9F" w:rsidRPr="008A5A9F">
        <w:rPr>
          <w:rFonts w:ascii="Arial" w:hAnsi="Arial" w:cs="Arial"/>
          <w:sz w:val="24"/>
          <w:szCs w:val="24"/>
        </w:rPr>
        <w:t>ed, by virtue of Section 119 of the 1980 Act, that:</w:t>
      </w:r>
    </w:p>
    <w:p w14:paraId="65E874CC" w14:textId="197689B8" w:rsidR="008A5A9F" w:rsidRPr="008A5A9F" w:rsidRDefault="008A5A9F" w:rsidP="008A5A9F">
      <w:pPr>
        <w:pStyle w:val="Style1"/>
        <w:numPr>
          <w:ilvl w:val="0"/>
          <w:numId w:val="26"/>
        </w:numPr>
        <w:rPr>
          <w:rFonts w:ascii="Arial" w:hAnsi="Arial" w:cs="Arial"/>
          <w:sz w:val="24"/>
          <w:szCs w:val="24"/>
        </w:rPr>
      </w:pPr>
      <w:r>
        <w:rPr>
          <w:rFonts w:ascii="Arial" w:hAnsi="Arial" w:cs="Arial"/>
          <w:sz w:val="24"/>
          <w:szCs w:val="24"/>
        </w:rPr>
        <w:t>i</w:t>
      </w:r>
      <w:r w:rsidRPr="008A5A9F">
        <w:rPr>
          <w:rFonts w:ascii="Arial" w:hAnsi="Arial" w:cs="Arial"/>
          <w:sz w:val="24"/>
          <w:szCs w:val="24"/>
        </w:rPr>
        <w:t>t is expedient, in the interests of the landowner, the occupier or the public, that the path should be diverted</w:t>
      </w:r>
      <w:r w:rsidR="00A3143B">
        <w:rPr>
          <w:rFonts w:ascii="Arial" w:hAnsi="Arial" w:cs="Arial"/>
          <w:sz w:val="24"/>
          <w:szCs w:val="24"/>
        </w:rPr>
        <w:t xml:space="preserve">. This is subject to any alterations in the points of termination of the path </w:t>
      </w:r>
      <w:r w:rsidR="005E5A05">
        <w:rPr>
          <w:rFonts w:ascii="Arial" w:hAnsi="Arial" w:cs="Arial"/>
          <w:sz w:val="24"/>
          <w:szCs w:val="24"/>
        </w:rPr>
        <w:t>being substantially as convenient to the public</w:t>
      </w:r>
      <w:r w:rsidRPr="008A5A9F">
        <w:rPr>
          <w:rFonts w:ascii="Arial" w:hAnsi="Arial" w:cs="Arial"/>
          <w:sz w:val="24"/>
          <w:szCs w:val="24"/>
        </w:rPr>
        <w:t>;</w:t>
      </w:r>
    </w:p>
    <w:p w14:paraId="2CD574B3" w14:textId="005E3511" w:rsidR="008A5A9F" w:rsidRDefault="008A5A9F" w:rsidP="008A5A9F">
      <w:pPr>
        <w:pStyle w:val="Style1"/>
        <w:numPr>
          <w:ilvl w:val="0"/>
          <w:numId w:val="26"/>
        </w:numPr>
        <w:rPr>
          <w:rFonts w:ascii="Arial" w:hAnsi="Arial" w:cs="Arial"/>
          <w:sz w:val="24"/>
          <w:szCs w:val="24"/>
        </w:rPr>
      </w:pPr>
      <w:r w:rsidRPr="008A5A9F">
        <w:rPr>
          <w:rFonts w:ascii="Arial" w:hAnsi="Arial" w:cs="Arial"/>
          <w:sz w:val="24"/>
          <w:szCs w:val="24"/>
        </w:rPr>
        <w:t>the new path will not be substantially less convenient to the public; and</w:t>
      </w:r>
    </w:p>
    <w:p w14:paraId="25993E6B" w14:textId="41AC59FB" w:rsidR="008A5A9F" w:rsidRDefault="00802FD1" w:rsidP="008A5A9F">
      <w:pPr>
        <w:pStyle w:val="Style1"/>
        <w:numPr>
          <w:ilvl w:val="0"/>
          <w:numId w:val="26"/>
        </w:numPr>
        <w:rPr>
          <w:rFonts w:ascii="Arial" w:hAnsi="Arial" w:cs="Arial"/>
          <w:sz w:val="24"/>
          <w:szCs w:val="24"/>
        </w:rPr>
      </w:pPr>
      <w:r>
        <w:rPr>
          <w:rFonts w:ascii="Arial" w:hAnsi="Arial" w:cs="Arial"/>
          <w:sz w:val="24"/>
          <w:szCs w:val="24"/>
        </w:rPr>
        <w:lastRenderedPageBreak/>
        <w:t>it is expedient to confirm the Order having regard to the effect:</w:t>
      </w:r>
    </w:p>
    <w:p w14:paraId="0B7210AF" w14:textId="083C1675" w:rsidR="00802FD1" w:rsidRDefault="0019486D" w:rsidP="00802FD1">
      <w:pPr>
        <w:pStyle w:val="Style1"/>
        <w:numPr>
          <w:ilvl w:val="0"/>
          <w:numId w:val="27"/>
        </w:numPr>
        <w:rPr>
          <w:rFonts w:ascii="Arial" w:hAnsi="Arial" w:cs="Arial"/>
          <w:sz w:val="24"/>
          <w:szCs w:val="24"/>
        </w:rPr>
      </w:pPr>
      <w:r>
        <w:rPr>
          <w:rFonts w:ascii="Arial" w:hAnsi="Arial" w:cs="Arial"/>
          <w:sz w:val="24"/>
          <w:szCs w:val="24"/>
        </w:rPr>
        <w:t xml:space="preserve">which </w:t>
      </w:r>
      <w:r w:rsidR="00802FD1">
        <w:rPr>
          <w:rFonts w:ascii="Arial" w:hAnsi="Arial" w:cs="Arial"/>
          <w:sz w:val="24"/>
          <w:szCs w:val="24"/>
        </w:rPr>
        <w:t>the diversion would have on public enjoyment of the path as a whole;</w:t>
      </w:r>
    </w:p>
    <w:p w14:paraId="2A219776" w14:textId="28358DFB" w:rsidR="00802FD1" w:rsidRDefault="0019486D" w:rsidP="00802FD1">
      <w:pPr>
        <w:pStyle w:val="Style1"/>
        <w:numPr>
          <w:ilvl w:val="0"/>
          <w:numId w:val="27"/>
        </w:numPr>
        <w:rPr>
          <w:rFonts w:ascii="Arial" w:hAnsi="Arial" w:cs="Arial"/>
          <w:sz w:val="24"/>
          <w:szCs w:val="24"/>
        </w:rPr>
      </w:pPr>
      <w:r>
        <w:rPr>
          <w:rFonts w:ascii="Arial" w:hAnsi="Arial" w:cs="Arial"/>
          <w:sz w:val="24"/>
          <w:szCs w:val="24"/>
        </w:rPr>
        <w:t xml:space="preserve">which </w:t>
      </w:r>
      <w:r w:rsidR="00802FD1">
        <w:rPr>
          <w:rFonts w:ascii="Arial" w:hAnsi="Arial" w:cs="Arial"/>
          <w:sz w:val="24"/>
          <w:szCs w:val="24"/>
        </w:rPr>
        <w:t>the coming into operation of the Order would have in respect of other land served by the existing paths; and</w:t>
      </w:r>
    </w:p>
    <w:p w14:paraId="255C5214" w14:textId="474B5034" w:rsidR="00802FD1" w:rsidRDefault="0019486D" w:rsidP="00802FD1">
      <w:pPr>
        <w:pStyle w:val="Style1"/>
        <w:numPr>
          <w:ilvl w:val="0"/>
          <w:numId w:val="27"/>
        </w:numPr>
        <w:rPr>
          <w:rFonts w:ascii="Arial" w:hAnsi="Arial" w:cs="Arial"/>
          <w:sz w:val="24"/>
          <w:szCs w:val="24"/>
        </w:rPr>
      </w:pPr>
      <w:r>
        <w:rPr>
          <w:rFonts w:ascii="Arial" w:hAnsi="Arial" w:cs="Arial"/>
          <w:sz w:val="24"/>
          <w:szCs w:val="24"/>
        </w:rPr>
        <w:t xml:space="preserve">on </w:t>
      </w:r>
      <w:r w:rsidR="00802FD1">
        <w:rPr>
          <w:rFonts w:ascii="Arial" w:hAnsi="Arial" w:cs="Arial"/>
          <w:sz w:val="24"/>
          <w:szCs w:val="24"/>
        </w:rPr>
        <w:t xml:space="preserve">the land over which the new path would be created together with any land held with </w:t>
      </w:r>
      <w:r w:rsidR="00406846">
        <w:rPr>
          <w:rFonts w:ascii="Arial" w:hAnsi="Arial" w:cs="Arial"/>
          <w:sz w:val="24"/>
          <w:szCs w:val="24"/>
        </w:rPr>
        <w:t>it</w:t>
      </w:r>
      <w:r w:rsidR="0080639B">
        <w:rPr>
          <w:rFonts w:ascii="Arial" w:hAnsi="Arial" w:cs="Arial"/>
          <w:sz w:val="24"/>
          <w:szCs w:val="24"/>
        </w:rPr>
        <w:t>.</w:t>
      </w:r>
    </w:p>
    <w:p w14:paraId="739F32C0" w14:textId="04F8821A" w:rsidR="0080639B" w:rsidRDefault="0080639B" w:rsidP="0080639B">
      <w:pPr>
        <w:pStyle w:val="Style1"/>
        <w:tabs>
          <w:tab w:val="num" w:pos="720"/>
        </w:tabs>
        <w:rPr>
          <w:rFonts w:ascii="Arial" w:hAnsi="Arial" w:cs="Arial"/>
          <w:sz w:val="24"/>
          <w:szCs w:val="24"/>
        </w:rPr>
      </w:pPr>
      <w:r>
        <w:rPr>
          <w:rFonts w:ascii="Arial" w:hAnsi="Arial" w:cs="Arial"/>
          <w:sz w:val="24"/>
          <w:szCs w:val="24"/>
        </w:rPr>
        <w:t>I must also have regard to any material provision contained in a rights of way improvement plan (ROWIP) for the area.</w:t>
      </w:r>
    </w:p>
    <w:p w14:paraId="09024A75" w14:textId="40B1442C" w:rsidR="007774EA" w:rsidRPr="00F42383" w:rsidRDefault="007774EA" w:rsidP="007774EA">
      <w:pPr>
        <w:pStyle w:val="Style1"/>
        <w:numPr>
          <w:ilvl w:val="0"/>
          <w:numId w:val="0"/>
        </w:numPr>
        <w:ind w:left="431" w:hanging="431"/>
        <w:rPr>
          <w:rFonts w:ascii="Arial" w:hAnsi="Arial" w:cs="Arial"/>
          <w:b/>
          <w:bCs/>
          <w:sz w:val="24"/>
          <w:szCs w:val="24"/>
        </w:rPr>
      </w:pPr>
      <w:r w:rsidRPr="00F42383">
        <w:rPr>
          <w:rFonts w:ascii="Arial" w:hAnsi="Arial" w:cs="Arial"/>
          <w:b/>
          <w:bCs/>
          <w:sz w:val="24"/>
          <w:szCs w:val="24"/>
        </w:rPr>
        <w:t>Reasons</w:t>
      </w:r>
    </w:p>
    <w:p w14:paraId="1D39811B" w14:textId="104C12BB" w:rsidR="006A69D8" w:rsidRPr="00F42383" w:rsidRDefault="006A69D8" w:rsidP="00F42383">
      <w:pPr>
        <w:pStyle w:val="Style1"/>
        <w:numPr>
          <w:ilvl w:val="0"/>
          <w:numId w:val="0"/>
        </w:numPr>
        <w:tabs>
          <w:tab w:val="clear" w:pos="432"/>
          <w:tab w:val="left" w:pos="0"/>
        </w:tabs>
        <w:rPr>
          <w:rFonts w:ascii="Arial" w:hAnsi="Arial" w:cs="Arial"/>
          <w:i/>
          <w:iCs/>
          <w:sz w:val="24"/>
          <w:szCs w:val="24"/>
        </w:rPr>
      </w:pPr>
      <w:r w:rsidRPr="00F42383">
        <w:rPr>
          <w:rFonts w:ascii="Arial" w:hAnsi="Arial" w:cs="Arial"/>
          <w:i/>
          <w:iCs/>
          <w:sz w:val="24"/>
          <w:szCs w:val="24"/>
        </w:rPr>
        <w:t>Whether it is expedient in the interests of the landowner, the occupier or the public that the p</w:t>
      </w:r>
      <w:r w:rsidR="00F42383" w:rsidRPr="00F42383">
        <w:rPr>
          <w:rFonts w:ascii="Arial" w:hAnsi="Arial" w:cs="Arial"/>
          <w:i/>
          <w:iCs/>
          <w:sz w:val="24"/>
          <w:szCs w:val="24"/>
        </w:rPr>
        <w:t>ath should be diverted</w:t>
      </w:r>
    </w:p>
    <w:p w14:paraId="37C43F96" w14:textId="3F0811A2" w:rsidR="007774EA" w:rsidRDefault="006A69D8" w:rsidP="006A69D8">
      <w:pPr>
        <w:pStyle w:val="Style1"/>
        <w:tabs>
          <w:tab w:val="num" w:pos="720"/>
        </w:tabs>
        <w:rPr>
          <w:rFonts w:ascii="Arial" w:hAnsi="Arial" w:cs="Arial"/>
          <w:sz w:val="24"/>
          <w:szCs w:val="24"/>
        </w:rPr>
      </w:pPr>
      <w:r>
        <w:rPr>
          <w:rFonts w:ascii="Arial" w:hAnsi="Arial" w:cs="Arial"/>
          <w:sz w:val="24"/>
          <w:szCs w:val="24"/>
        </w:rPr>
        <w:t>The Order</w:t>
      </w:r>
      <w:r w:rsidR="00F42383">
        <w:rPr>
          <w:rFonts w:ascii="Arial" w:hAnsi="Arial" w:cs="Arial"/>
          <w:sz w:val="24"/>
          <w:szCs w:val="24"/>
        </w:rPr>
        <w:t xml:space="preserve"> states that the Council considers it to be expedient that the path should be diverted in the interests of the </w:t>
      </w:r>
      <w:r w:rsidR="00C46AAB">
        <w:rPr>
          <w:rFonts w:ascii="Arial" w:hAnsi="Arial" w:cs="Arial"/>
          <w:sz w:val="24"/>
          <w:szCs w:val="24"/>
        </w:rPr>
        <w:t>owners of the land crossed by the footpath.</w:t>
      </w:r>
      <w:r w:rsidR="00317860">
        <w:rPr>
          <w:rFonts w:ascii="Arial" w:hAnsi="Arial" w:cs="Arial"/>
          <w:sz w:val="24"/>
          <w:szCs w:val="24"/>
        </w:rPr>
        <w:t xml:space="preserve"> </w:t>
      </w:r>
      <w:r w:rsidR="00F42383">
        <w:rPr>
          <w:rFonts w:ascii="Arial" w:hAnsi="Arial" w:cs="Arial"/>
          <w:sz w:val="24"/>
          <w:szCs w:val="24"/>
        </w:rPr>
        <w:t>Therefore I must consider whether the diversion is expedient in these interests.</w:t>
      </w:r>
    </w:p>
    <w:p w14:paraId="4D595045" w14:textId="08F80EC0" w:rsidR="00F766F1" w:rsidRPr="00072227" w:rsidRDefault="00DE4B77" w:rsidP="00F766F1">
      <w:pPr>
        <w:pStyle w:val="Style1"/>
        <w:tabs>
          <w:tab w:val="num" w:pos="720"/>
        </w:tabs>
        <w:rPr>
          <w:rFonts w:ascii="Arial" w:hAnsi="Arial" w:cs="Arial"/>
          <w:color w:val="auto"/>
          <w:sz w:val="24"/>
          <w:szCs w:val="24"/>
        </w:rPr>
      </w:pPr>
      <w:r w:rsidRPr="00072227">
        <w:rPr>
          <w:rFonts w:ascii="Arial" w:hAnsi="Arial" w:cs="Arial"/>
          <w:color w:val="auto"/>
          <w:sz w:val="24"/>
          <w:szCs w:val="24"/>
        </w:rPr>
        <w:t>The section of</w:t>
      </w:r>
      <w:r w:rsidR="00406846">
        <w:rPr>
          <w:rFonts w:ascii="Arial" w:hAnsi="Arial" w:cs="Arial"/>
          <w:color w:val="auto"/>
          <w:sz w:val="24"/>
          <w:szCs w:val="24"/>
        </w:rPr>
        <w:t xml:space="preserve"> existing</w:t>
      </w:r>
      <w:r w:rsidRPr="00072227">
        <w:rPr>
          <w:rFonts w:ascii="Arial" w:hAnsi="Arial" w:cs="Arial"/>
          <w:color w:val="auto"/>
          <w:sz w:val="24"/>
          <w:szCs w:val="24"/>
        </w:rPr>
        <w:t xml:space="preserve"> path currently passes </w:t>
      </w:r>
      <w:r w:rsidR="00E412F7" w:rsidRPr="00072227">
        <w:rPr>
          <w:rFonts w:ascii="Arial" w:hAnsi="Arial" w:cs="Arial"/>
          <w:color w:val="auto"/>
          <w:sz w:val="24"/>
          <w:szCs w:val="24"/>
        </w:rPr>
        <w:t xml:space="preserve">close to </w:t>
      </w:r>
      <w:r w:rsidR="00805605" w:rsidRPr="00072227">
        <w:rPr>
          <w:rFonts w:ascii="Arial" w:hAnsi="Arial" w:cs="Arial"/>
          <w:color w:val="auto"/>
          <w:sz w:val="24"/>
          <w:szCs w:val="24"/>
        </w:rPr>
        <w:t>a farmhouse</w:t>
      </w:r>
      <w:r w:rsidR="001D6C57" w:rsidRPr="00072227">
        <w:rPr>
          <w:rFonts w:ascii="Arial" w:hAnsi="Arial" w:cs="Arial"/>
          <w:color w:val="auto"/>
          <w:sz w:val="24"/>
          <w:szCs w:val="24"/>
        </w:rPr>
        <w:t xml:space="preserve">, </w:t>
      </w:r>
      <w:r w:rsidR="00406846">
        <w:rPr>
          <w:rFonts w:ascii="Arial" w:hAnsi="Arial" w:cs="Arial"/>
          <w:color w:val="auto"/>
          <w:sz w:val="24"/>
          <w:szCs w:val="24"/>
        </w:rPr>
        <w:t xml:space="preserve">Botton Grove, </w:t>
      </w:r>
      <w:r w:rsidR="001D6C57" w:rsidRPr="00072227">
        <w:rPr>
          <w:rFonts w:ascii="Arial" w:hAnsi="Arial" w:cs="Arial"/>
          <w:color w:val="auto"/>
          <w:sz w:val="24"/>
          <w:szCs w:val="24"/>
        </w:rPr>
        <w:t>which is occupied by the applicant for the Order</w:t>
      </w:r>
      <w:r w:rsidR="00805605" w:rsidRPr="00072227">
        <w:rPr>
          <w:rFonts w:ascii="Arial" w:hAnsi="Arial" w:cs="Arial"/>
          <w:color w:val="auto"/>
          <w:sz w:val="24"/>
          <w:szCs w:val="24"/>
        </w:rPr>
        <w:t xml:space="preserve">. </w:t>
      </w:r>
      <w:r w:rsidR="00563DC6" w:rsidRPr="00072227">
        <w:rPr>
          <w:rFonts w:ascii="Arial" w:hAnsi="Arial" w:cs="Arial"/>
          <w:color w:val="auto"/>
          <w:sz w:val="24"/>
          <w:szCs w:val="24"/>
        </w:rPr>
        <w:t xml:space="preserve">It is submitted that </w:t>
      </w:r>
      <w:r w:rsidRPr="00072227">
        <w:rPr>
          <w:rFonts w:ascii="Arial" w:hAnsi="Arial" w:cs="Arial"/>
          <w:color w:val="auto"/>
          <w:sz w:val="24"/>
          <w:szCs w:val="24"/>
        </w:rPr>
        <w:t xml:space="preserve">diversion of the section of path further </w:t>
      </w:r>
      <w:r w:rsidR="00805605" w:rsidRPr="00072227">
        <w:rPr>
          <w:rFonts w:ascii="Arial" w:hAnsi="Arial" w:cs="Arial"/>
          <w:color w:val="auto"/>
          <w:sz w:val="24"/>
          <w:szCs w:val="24"/>
        </w:rPr>
        <w:t xml:space="preserve">away from the house would be in the interests of the owners </w:t>
      </w:r>
      <w:r w:rsidR="001D6C57" w:rsidRPr="00072227">
        <w:rPr>
          <w:rFonts w:ascii="Arial" w:hAnsi="Arial" w:cs="Arial"/>
          <w:color w:val="auto"/>
          <w:sz w:val="24"/>
          <w:szCs w:val="24"/>
        </w:rPr>
        <w:t xml:space="preserve">because it </w:t>
      </w:r>
      <w:r w:rsidR="00F766F1" w:rsidRPr="00072227">
        <w:rPr>
          <w:rFonts w:ascii="Arial" w:hAnsi="Arial" w:cs="Arial"/>
          <w:color w:val="auto"/>
          <w:sz w:val="24"/>
          <w:szCs w:val="24"/>
        </w:rPr>
        <w:t>would improve security and privacy at the property.</w:t>
      </w:r>
      <w:r w:rsidR="00C00C4E" w:rsidRPr="00072227">
        <w:rPr>
          <w:rFonts w:ascii="Arial" w:hAnsi="Arial" w:cs="Arial"/>
          <w:color w:val="auto"/>
          <w:sz w:val="24"/>
          <w:szCs w:val="24"/>
        </w:rPr>
        <w:t xml:space="preserve"> </w:t>
      </w:r>
    </w:p>
    <w:p w14:paraId="593C4804" w14:textId="6C2D8B91" w:rsidR="00AB06A0" w:rsidRDefault="00CC4CE0" w:rsidP="00F766F1">
      <w:pPr>
        <w:pStyle w:val="Style1"/>
        <w:tabs>
          <w:tab w:val="num" w:pos="720"/>
        </w:tabs>
        <w:rPr>
          <w:rFonts w:ascii="Arial" w:hAnsi="Arial" w:cs="Arial"/>
          <w:sz w:val="24"/>
          <w:szCs w:val="24"/>
        </w:rPr>
      </w:pPr>
      <w:r>
        <w:rPr>
          <w:rFonts w:ascii="Arial" w:hAnsi="Arial" w:cs="Arial"/>
          <w:sz w:val="24"/>
          <w:szCs w:val="24"/>
        </w:rPr>
        <w:t xml:space="preserve">Botton Grove has a relatively remote location with limited natural surveillance from surrounding properties. </w:t>
      </w:r>
      <w:r w:rsidR="00DB0208">
        <w:rPr>
          <w:rFonts w:ascii="Arial" w:hAnsi="Arial" w:cs="Arial"/>
          <w:sz w:val="24"/>
          <w:szCs w:val="24"/>
        </w:rPr>
        <w:t>Two</w:t>
      </w:r>
      <w:r w:rsidR="003E539C">
        <w:rPr>
          <w:rFonts w:ascii="Arial" w:hAnsi="Arial" w:cs="Arial"/>
          <w:sz w:val="24"/>
          <w:szCs w:val="24"/>
        </w:rPr>
        <w:t xml:space="preserve"> security incident</w:t>
      </w:r>
      <w:r w:rsidR="00DB0208">
        <w:rPr>
          <w:rFonts w:ascii="Arial" w:hAnsi="Arial" w:cs="Arial"/>
          <w:sz w:val="24"/>
          <w:szCs w:val="24"/>
        </w:rPr>
        <w:t>s</w:t>
      </w:r>
      <w:r w:rsidR="003E539C">
        <w:rPr>
          <w:rFonts w:ascii="Arial" w:hAnsi="Arial" w:cs="Arial"/>
          <w:sz w:val="24"/>
          <w:szCs w:val="24"/>
        </w:rPr>
        <w:t xml:space="preserve"> at the property </w:t>
      </w:r>
      <w:r w:rsidR="00DB0208">
        <w:rPr>
          <w:rFonts w:ascii="Arial" w:hAnsi="Arial" w:cs="Arial"/>
          <w:sz w:val="24"/>
          <w:szCs w:val="24"/>
        </w:rPr>
        <w:t>are</w:t>
      </w:r>
      <w:r w:rsidR="003E539C">
        <w:rPr>
          <w:rFonts w:ascii="Arial" w:hAnsi="Arial" w:cs="Arial"/>
          <w:sz w:val="24"/>
          <w:szCs w:val="24"/>
        </w:rPr>
        <w:t xml:space="preserve"> referred to in support</w:t>
      </w:r>
      <w:r w:rsidR="00A844C7">
        <w:rPr>
          <w:rFonts w:ascii="Arial" w:hAnsi="Arial" w:cs="Arial"/>
          <w:sz w:val="24"/>
          <w:szCs w:val="24"/>
        </w:rPr>
        <w:t xml:space="preserve"> of the Order</w:t>
      </w:r>
      <w:r w:rsidR="003E539C">
        <w:rPr>
          <w:rFonts w:ascii="Arial" w:hAnsi="Arial" w:cs="Arial"/>
          <w:sz w:val="24"/>
          <w:szCs w:val="24"/>
        </w:rPr>
        <w:t xml:space="preserve">, although </w:t>
      </w:r>
      <w:r w:rsidR="00DB0208">
        <w:rPr>
          <w:rFonts w:ascii="Arial" w:hAnsi="Arial" w:cs="Arial"/>
          <w:sz w:val="24"/>
          <w:szCs w:val="24"/>
        </w:rPr>
        <w:t>their</w:t>
      </w:r>
      <w:r w:rsidR="003E539C">
        <w:rPr>
          <w:rFonts w:ascii="Arial" w:hAnsi="Arial" w:cs="Arial"/>
          <w:sz w:val="24"/>
          <w:szCs w:val="24"/>
        </w:rPr>
        <w:t xml:space="preserve"> date</w:t>
      </w:r>
      <w:r w:rsidR="00406846">
        <w:rPr>
          <w:rFonts w:ascii="Arial" w:hAnsi="Arial" w:cs="Arial"/>
          <w:sz w:val="24"/>
          <w:szCs w:val="24"/>
        </w:rPr>
        <w:t>s</w:t>
      </w:r>
      <w:r w:rsidR="003E539C">
        <w:rPr>
          <w:rFonts w:ascii="Arial" w:hAnsi="Arial" w:cs="Arial"/>
          <w:sz w:val="24"/>
          <w:szCs w:val="24"/>
        </w:rPr>
        <w:t xml:space="preserve"> </w:t>
      </w:r>
      <w:r w:rsidR="00406846">
        <w:rPr>
          <w:rFonts w:ascii="Arial" w:hAnsi="Arial" w:cs="Arial"/>
          <w:sz w:val="24"/>
          <w:szCs w:val="24"/>
        </w:rPr>
        <w:t>are</w:t>
      </w:r>
      <w:r w:rsidR="003E539C">
        <w:rPr>
          <w:rFonts w:ascii="Arial" w:hAnsi="Arial" w:cs="Arial"/>
          <w:sz w:val="24"/>
          <w:szCs w:val="24"/>
        </w:rPr>
        <w:t xml:space="preserve"> </w:t>
      </w:r>
      <w:r w:rsidR="003C58BF">
        <w:rPr>
          <w:rFonts w:ascii="Arial" w:hAnsi="Arial" w:cs="Arial"/>
          <w:sz w:val="24"/>
          <w:szCs w:val="24"/>
        </w:rPr>
        <w:t xml:space="preserve">not </w:t>
      </w:r>
      <w:r w:rsidR="003E539C">
        <w:rPr>
          <w:rFonts w:ascii="Arial" w:hAnsi="Arial" w:cs="Arial"/>
          <w:sz w:val="24"/>
          <w:szCs w:val="24"/>
        </w:rPr>
        <w:t>confirmed</w:t>
      </w:r>
      <w:r w:rsidR="00DB0208">
        <w:rPr>
          <w:rFonts w:ascii="Arial" w:hAnsi="Arial" w:cs="Arial"/>
          <w:sz w:val="24"/>
          <w:szCs w:val="24"/>
        </w:rPr>
        <w:t xml:space="preserve"> and</w:t>
      </w:r>
      <w:r w:rsidR="0055725F">
        <w:rPr>
          <w:rFonts w:ascii="Arial" w:hAnsi="Arial" w:cs="Arial"/>
          <w:sz w:val="24"/>
          <w:szCs w:val="24"/>
        </w:rPr>
        <w:t xml:space="preserve"> any related police records are not before me</w:t>
      </w:r>
      <w:r w:rsidR="003E539C">
        <w:rPr>
          <w:rFonts w:ascii="Arial" w:hAnsi="Arial" w:cs="Arial"/>
          <w:sz w:val="24"/>
          <w:szCs w:val="24"/>
        </w:rPr>
        <w:t>.</w:t>
      </w:r>
      <w:r w:rsidR="0055725F">
        <w:rPr>
          <w:rFonts w:ascii="Arial" w:hAnsi="Arial" w:cs="Arial"/>
          <w:sz w:val="24"/>
          <w:szCs w:val="24"/>
        </w:rPr>
        <w:t xml:space="preserve"> </w:t>
      </w:r>
      <w:r w:rsidR="00A844C7" w:rsidRPr="00A844C7">
        <w:rPr>
          <w:rFonts w:ascii="Arial" w:hAnsi="Arial" w:cs="Arial"/>
          <w:sz w:val="24"/>
          <w:szCs w:val="24"/>
        </w:rPr>
        <w:t xml:space="preserve">The suggested police response times are not supported by evidence and therefore I attach minimal weight to these as a consideration in assessing the issue of security at the farmhouse. </w:t>
      </w:r>
      <w:r w:rsidR="0080402D">
        <w:rPr>
          <w:rFonts w:ascii="Arial" w:hAnsi="Arial" w:cs="Arial"/>
          <w:sz w:val="24"/>
          <w:szCs w:val="24"/>
        </w:rPr>
        <w:t xml:space="preserve">The path passes alongside the </w:t>
      </w:r>
      <w:r w:rsidR="00847523">
        <w:rPr>
          <w:rFonts w:ascii="Arial" w:hAnsi="Arial" w:cs="Arial"/>
          <w:sz w:val="24"/>
          <w:szCs w:val="24"/>
        </w:rPr>
        <w:t xml:space="preserve">farmhouse rather than through its yard and </w:t>
      </w:r>
      <w:r w:rsidR="00234ED9">
        <w:rPr>
          <w:rFonts w:ascii="Arial" w:hAnsi="Arial" w:cs="Arial"/>
          <w:sz w:val="24"/>
          <w:szCs w:val="24"/>
        </w:rPr>
        <w:t xml:space="preserve">it is likely </w:t>
      </w:r>
      <w:r w:rsidR="00847523">
        <w:rPr>
          <w:rFonts w:ascii="Arial" w:hAnsi="Arial" w:cs="Arial"/>
          <w:sz w:val="24"/>
          <w:szCs w:val="24"/>
        </w:rPr>
        <w:t xml:space="preserve">that access by walkers to the property with </w:t>
      </w:r>
      <w:r w:rsidR="00AF4F62">
        <w:rPr>
          <w:rFonts w:ascii="Arial" w:hAnsi="Arial" w:cs="Arial"/>
          <w:sz w:val="24"/>
          <w:szCs w:val="24"/>
        </w:rPr>
        <w:t xml:space="preserve">the suggested </w:t>
      </w:r>
      <w:r w:rsidR="003735C9">
        <w:rPr>
          <w:rFonts w:ascii="Arial" w:hAnsi="Arial" w:cs="Arial"/>
          <w:sz w:val="24"/>
          <w:szCs w:val="24"/>
        </w:rPr>
        <w:t>unsolicited</w:t>
      </w:r>
      <w:r w:rsidR="00AB06A0">
        <w:rPr>
          <w:rFonts w:ascii="Arial" w:hAnsi="Arial" w:cs="Arial"/>
          <w:sz w:val="24"/>
          <w:szCs w:val="24"/>
        </w:rPr>
        <w:t xml:space="preserve"> </w:t>
      </w:r>
      <w:r w:rsidR="00847523">
        <w:rPr>
          <w:rFonts w:ascii="Arial" w:hAnsi="Arial" w:cs="Arial"/>
          <w:sz w:val="24"/>
          <w:szCs w:val="24"/>
        </w:rPr>
        <w:t>welfare requests could be re</w:t>
      </w:r>
      <w:r w:rsidR="00234ED9">
        <w:rPr>
          <w:rFonts w:ascii="Arial" w:hAnsi="Arial" w:cs="Arial"/>
          <w:sz w:val="24"/>
          <w:szCs w:val="24"/>
        </w:rPr>
        <w:t>duced by the use of signage and/or boundary treatments.</w:t>
      </w:r>
    </w:p>
    <w:p w14:paraId="654FCF27" w14:textId="1618BD2F" w:rsidR="00F766F1" w:rsidRDefault="0055725F" w:rsidP="00F766F1">
      <w:pPr>
        <w:pStyle w:val="Style1"/>
        <w:tabs>
          <w:tab w:val="num" w:pos="720"/>
        </w:tabs>
        <w:rPr>
          <w:rFonts w:ascii="Arial" w:hAnsi="Arial" w:cs="Arial"/>
          <w:sz w:val="24"/>
          <w:szCs w:val="24"/>
        </w:rPr>
      </w:pPr>
      <w:r>
        <w:rPr>
          <w:rFonts w:ascii="Arial" w:hAnsi="Arial" w:cs="Arial"/>
          <w:sz w:val="24"/>
          <w:szCs w:val="24"/>
        </w:rPr>
        <w:t>Nevertheless, i</w:t>
      </w:r>
      <w:r w:rsidR="005615FF">
        <w:rPr>
          <w:rFonts w:ascii="Arial" w:hAnsi="Arial" w:cs="Arial"/>
          <w:sz w:val="24"/>
          <w:szCs w:val="24"/>
        </w:rPr>
        <w:t xml:space="preserve">n </w:t>
      </w:r>
      <w:r w:rsidR="00002AC0">
        <w:rPr>
          <w:rFonts w:ascii="Arial" w:hAnsi="Arial" w:cs="Arial"/>
          <w:sz w:val="24"/>
          <w:szCs w:val="24"/>
        </w:rPr>
        <w:t xml:space="preserve">extending the distance between the footpath and the house </w:t>
      </w:r>
      <w:r w:rsidR="006C0B07">
        <w:rPr>
          <w:rFonts w:ascii="Arial" w:hAnsi="Arial" w:cs="Arial"/>
          <w:sz w:val="24"/>
          <w:szCs w:val="24"/>
        </w:rPr>
        <w:t>the Order would</w:t>
      </w:r>
      <w:r w:rsidR="006A23BB">
        <w:rPr>
          <w:rFonts w:ascii="Arial" w:hAnsi="Arial" w:cs="Arial"/>
          <w:sz w:val="24"/>
          <w:szCs w:val="24"/>
        </w:rPr>
        <w:t xml:space="preserve"> </w:t>
      </w:r>
      <w:r>
        <w:rPr>
          <w:rFonts w:ascii="Arial" w:hAnsi="Arial" w:cs="Arial"/>
          <w:sz w:val="24"/>
          <w:szCs w:val="24"/>
        </w:rPr>
        <w:t xml:space="preserve">evidently </w:t>
      </w:r>
      <w:r w:rsidR="006A23BB">
        <w:rPr>
          <w:rFonts w:ascii="Arial" w:hAnsi="Arial" w:cs="Arial"/>
          <w:sz w:val="24"/>
          <w:szCs w:val="24"/>
        </w:rPr>
        <w:t>reduce the potential for</w:t>
      </w:r>
      <w:r w:rsidR="00DD5E68">
        <w:rPr>
          <w:rFonts w:ascii="Arial" w:hAnsi="Arial" w:cs="Arial"/>
          <w:sz w:val="24"/>
          <w:szCs w:val="24"/>
        </w:rPr>
        <w:t xml:space="preserve"> </w:t>
      </w:r>
      <w:r w:rsidR="00CC4CE0">
        <w:rPr>
          <w:rFonts w:ascii="Arial" w:hAnsi="Arial" w:cs="Arial"/>
          <w:sz w:val="24"/>
          <w:szCs w:val="24"/>
        </w:rPr>
        <w:t>security</w:t>
      </w:r>
      <w:r w:rsidR="00DD5E68">
        <w:rPr>
          <w:rFonts w:ascii="Arial" w:hAnsi="Arial" w:cs="Arial"/>
          <w:sz w:val="24"/>
          <w:szCs w:val="24"/>
        </w:rPr>
        <w:t xml:space="preserve"> incidents because the public would be further away from the house. Thus, the Order would</w:t>
      </w:r>
      <w:r w:rsidR="006C0B07">
        <w:rPr>
          <w:rFonts w:ascii="Arial" w:hAnsi="Arial" w:cs="Arial"/>
          <w:sz w:val="24"/>
          <w:szCs w:val="24"/>
        </w:rPr>
        <w:t xml:space="preserve"> </w:t>
      </w:r>
      <w:r w:rsidR="006A23BB">
        <w:rPr>
          <w:rFonts w:ascii="Arial" w:hAnsi="Arial" w:cs="Arial"/>
          <w:sz w:val="24"/>
          <w:szCs w:val="24"/>
        </w:rPr>
        <w:t>improve security at the property.</w:t>
      </w:r>
    </w:p>
    <w:p w14:paraId="74E793A0" w14:textId="7B541EFE" w:rsidR="0069018B" w:rsidRDefault="00C411FC" w:rsidP="007E22D2">
      <w:pPr>
        <w:pStyle w:val="Style1"/>
        <w:tabs>
          <w:tab w:val="num" w:pos="720"/>
        </w:tabs>
        <w:rPr>
          <w:rFonts w:ascii="Arial" w:hAnsi="Arial" w:cs="Arial"/>
          <w:color w:val="auto"/>
          <w:sz w:val="24"/>
          <w:szCs w:val="24"/>
        </w:rPr>
      </w:pPr>
      <w:r w:rsidRPr="00A476F4">
        <w:rPr>
          <w:rFonts w:ascii="Arial" w:hAnsi="Arial" w:cs="Arial"/>
          <w:color w:val="auto"/>
          <w:sz w:val="24"/>
          <w:szCs w:val="24"/>
        </w:rPr>
        <w:t xml:space="preserve">The existing path passes </w:t>
      </w:r>
      <w:r w:rsidR="007E22D2" w:rsidRPr="00A476F4">
        <w:rPr>
          <w:rFonts w:ascii="Arial" w:hAnsi="Arial" w:cs="Arial"/>
          <w:color w:val="auto"/>
          <w:sz w:val="24"/>
          <w:szCs w:val="24"/>
        </w:rPr>
        <w:t xml:space="preserve">relatively </w:t>
      </w:r>
      <w:r w:rsidRPr="00A476F4">
        <w:rPr>
          <w:rFonts w:ascii="Arial" w:hAnsi="Arial" w:cs="Arial"/>
          <w:color w:val="auto"/>
          <w:sz w:val="24"/>
          <w:szCs w:val="24"/>
        </w:rPr>
        <w:t>close to</w:t>
      </w:r>
      <w:r w:rsidR="00F314E7" w:rsidRPr="00A476F4">
        <w:rPr>
          <w:rFonts w:ascii="Arial" w:hAnsi="Arial" w:cs="Arial"/>
          <w:color w:val="auto"/>
          <w:sz w:val="24"/>
          <w:szCs w:val="24"/>
        </w:rPr>
        <w:t xml:space="preserve"> the rear</w:t>
      </w:r>
      <w:r w:rsidRPr="00A476F4">
        <w:rPr>
          <w:rFonts w:ascii="Arial" w:hAnsi="Arial" w:cs="Arial"/>
          <w:color w:val="auto"/>
          <w:sz w:val="24"/>
          <w:szCs w:val="24"/>
        </w:rPr>
        <w:t xml:space="preserve"> windows </w:t>
      </w:r>
      <w:r w:rsidR="00F314E7" w:rsidRPr="00A476F4">
        <w:rPr>
          <w:rFonts w:ascii="Arial" w:hAnsi="Arial" w:cs="Arial"/>
          <w:color w:val="auto"/>
          <w:sz w:val="24"/>
          <w:szCs w:val="24"/>
        </w:rPr>
        <w:t xml:space="preserve">and door </w:t>
      </w:r>
      <w:r w:rsidRPr="00A476F4">
        <w:rPr>
          <w:rFonts w:ascii="Arial" w:hAnsi="Arial" w:cs="Arial"/>
          <w:color w:val="auto"/>
          <w:sz w:val="24"/>
          <w:szCs w:val="24"/>
        </w:rPr>
        <w:t>at the farmho</w:t>
      </w:r>
      <w:r w:rsidR="007E22D2" w:rsidRPr="00A476F4">
        <w:rPr>
          <w:rFonts w:ascii="Arial" w:hAnsi="Arial" w:cs="Arial"/>
          <w:color w:val="auto"/>
          <w:sz w:val="24"/>
          <w:szCs w:val="24"/>
        </w:rPr>
        <w:t xml:space="preserve">use, </w:t>
      </w:r>
      <w:r w:rsidR="00486A63" w:rsidRPr="00A476F4">
        <w:rPr>
          <w:rFonts w:ascii="Arial" w:hAnsi="Arial" w:cs="Arial"/>
          <w:color w:val="auto"/>
          <w:sz w:val="24"/>
          <w:szCs w:val="24"/>
        </w:rPr>
        <w:t xml:space="preserve">meaning that there is some intervisibility between </w:t>
      </w:r>
      <w:r w:rsidR="000E6A35">
        <w:rPr>
          <w:rFonts w:ascii="Arial" w:hAnsi="Arial" w:cs="Arial"/>
          <w:color w:val="auto"/>
          <w:sz w:val="24"/>
          <w:szCs w:val="24"/>
        </w:rPr>
        <w:t xml:space="preserve">users of </w:t>
      </w:r>
      <w:r w:rsidR="00486A63" w:rsidRPr="00A476F4">
        <w:rPr>
          <w:rFonts w:ascii="Arial" w:hAnsi="Arial" w:cs="Arial"/>
          <w:color w:val="auto"/>
          <w:sz w:val="24"/>
          <w:szCs w:val="24"/>
        </w:rPr>
        <w:t>the path and occupiers of the house.</w:t>
      </w:r>
      <w:r w:rsidR="001A4E69" w:rsidRPr="00A476F4">
        <w:rPr>
          <w:rFonts w:ascii="Arial" w:hAnsi="Arial" w:cs="Arial"/>
          <w:color w:val="auto"/>
          <w:sz w:val="24"/>
          <w:szCs w:val="24"/>
        </w:rPr>
        <w:t xml:space="preserve"> </w:t>
      </w:r>
      <w:r w:rsidR="009F670F" w:rsidRPr="00A476F4">
        <w:rPr>
          <w:rFonts w:ascii="Arial" w:hAnsi="Arial" w:cs="Arial"/>
          <w:color w:val="auto"/>
          <w:sz w:val="24"/>
          <w:szCs w:val="24"/>
        </w:rPr>
        <w:t xml:space="preserve">Although I acknowledge that </w:t>
      </w:r>
      <w:r w:rsidR="00176ECF" w:rsidRPr="00A476F4">
        <w:rPr>
          <w:rFonts w:ascii="Arial" w:hAnsi="Arial" w:cs="Arial"/>
          <w:color w:val="auto"/>
          <w:sz w:val="24"/>
          <w:szCs w:val="24"/>
        </w:rPr>
        <w:t xml:space="preserve">many dwellings lie on the pavement in urban areas, that is a pre-existing situation </w:t>
      </w:r>
      <w:r w:rsidR="00A6016C">
        <w:rPr>
          <w:rFonts w:ascii="Arial" w:hAnsi="Arial" w:cs="Arial"/>
          <w:color w:val="auto"/>
          <w:sz w:val="24"/>
          <w:szCs w:val="24"/>
        </w:rPr>
        <w:t>on which I have no substantive evidence</w:t>
      </w:r>
      <w:r w:rsidR="00323AD8">
        <w:rPr>
          <w:rFonts w:ascii="Arial" w:hAnsi="Arial" w:cs="Arial"/>
          <w:color w:val="auto"/>
          <w:sz w:val="24"/>
          <w:szCs w:val="24"/>
        </w:rPr>
        <w:t xml:space="preserve"> in terms of its effect on privacy</w:t>
      </w:r>
      <w:r w:rsidR="00A6016C">
        <w:rPr>
          <w:rFonts w:ascii="Arial" w:hAnsi="Arial" w:cs="Arial"/>
          <w:color w:val="auto"/>
          <w:sz w:val="24"/>
          <w:szCs w:val="24"/>
        </w:rPr>
        <w:t xml:space="preserve">, </w:t>
      </w:r>
      <w:r w:rsidR="00176ECF" w:rsidRPr="00A476F4">
        <w:rPr>
          <w:rFonts w:ascii="Arial" w:hAnsi="Arial" w:cs="Arial"/>
          <w:color w:val="auto"/>
          <w:sz w:val="24"/>
          <w:szCs w:val="24"/>
        </w:rPr>
        <w:t xml:space="preserve">and I am required to assess the </w:t>
      </w:r>
      <w:r w:rsidR="0069018B" w:rsidRPr="00A476F4">
        <w:rPr>
          <w:rFonts w:ascii="Arial" w:hAnsi="Arial" w:cs="Arial"/>
          <w:color w:val="auto"/>
          <w:sz w:val="24"/>
          <w:szCs w:val="24"/>
        </w:rPr>
        <w:t xml:space="preserve">particular </w:t>
      </w:r>
      <w:r w:rsidR="00176ECF" w:rsidRPr="00A476F4">
        <w:rPr>
          <w:rFonts w:ascii="Arial" w:hAnsi="Arial" w:cs="Arial"/>
          <w:color w:val="auto"/>
          <w:sz w:val="24"/>
          <w:szCs w:val="24"/>
        </w:rPr>
        <w:t xml:space="preserve">circumstances of this </w:t>
      </w:r>
      <w:r w:rsidR="004A7473" w:rsidRPr="00A476F4">
        <w:rPr>
          <w:rFonts w:ascii="Arial" w:hAnsi="Arial" w:cs="Arial"/>
          <w:color w:val="auto"/>
          <w:sz w:val="24"/>
          <w:szCs w:val="24"/>
        </w:rPr>
        <w:t>proposa</w:t>
      </w:r>
      <w:r w:rsidR="00517EA7" w:rsidRPr="00A476F4">
        <w:rPr>
          <w:rFonts w:ascii="Arial" w:hAnsi="Arial" w:cs="Arial"/>
          <w:color w:val="auto"/>
          <w:sz w:val="24"/>
          <w:szCs w:val="24"/>
        </w:rPr>
        <w:t>l in accordance with the relevant statutory provisions.</w:t>
      </w:r>
      <w:r w:rsidR="00A476F4" w:rsidRPr="00A476F4">
        <w:rPr>
          <w:rFonts w:ascii="Arial" w:hAnsi="Arial" w:cs="Arial"/>
          <w:sz w:val="24"/>
          <w:szCs w:val="24"/>
        </w:rPr>
        <w:t xml:space="preserve"> Whilst I am </w:t>
      </w:r>
      <w:r w:rsidR="00E66542">
        <w:rPr>
          <w:rFonts w:ascii="Arial" w:hAnsi="Arial" w:cs="Arial"/>
          <w:sz w:val="24"/>
          <w:szCs w:val="24"/>
        </w:rPr>
        <w:t xml:space="preserve">not satisfied </w:t>
      </w:r>
      <w:r w:rsidR="00A476F4" w:rsidRPr="00A476F4">
        <w:rPr>
          <w:rFonts w:ascii="Arial" w:hAnsi="Arial" w:cs="Arial"/>
          <w:sz w:val="24"/>
          <w:szCs w:val="24"/>
        </w:rPr>
        <w:t xml:space="preserve">that path users may see into the upper floor windows and hence bedrooms and bathroom of the property, </w:t>
      </w:r>
      <w:r w:rsidR="00A476F4" w:rsidRPr="00A476F4">
        <w:rPr>
          <w:rFonts w:ascii="Arial" w:hAnsi="Arial" w:cs="Arial"/>
          <w:color w:val="auto"/>
          <w:sz w:val="24"/>
          <w:szCs w:val="24"/>
        </w:rPr>
        <w:t xml:space="preserve">the privacy of occupiers </w:t>
      </w:r>
      <w:r w:rsidR="00D83673">
        <w:rPr>
          <w:rFonts w:ascii="Arial" w:hAnsi="Arial" w:cs="Arial"/>
          <w:color w:val="auto"/>
          <w:sz w:val="24"/>
          <w:szCs w:val="24"/>
        </w:rPr>
        <w:t xml:space="preserve">of </w:t>
      </w:r>
      <w:r w:rsidR="00756536">
        <w:rPr>
          <w:rFonts w:ascii="Arial" w:hAnsi="Arial" w:cs="Arial"/>
          <w:color w:val="auto"/>
          <w:sz w:val="24"/>
          <w:szCs w:val="24"/>
        </w:rPr>
        <w:t xml:space="preserve">its ground floor </w:t>
      </w:r>
      <w:r w:rsidR="00A476F4" w:rsidRPr="00A476F4">
        <w:rPr>
          <w:rFonts w:ascii="Arial" w:hAnsi="Arial" w:cs="Arial"/>
          <w:color w:val="auto"/>
          <w:sz w:val="24"/>
          <w:szCs w:val="24"/>
        </w:rPr>
        <w:t xml:space="preserve">is most likely to be adversely affected by the proximity of the path, so that </w:t>
      </w:r>
      <w:r w:rsidR="00B11F4E">
        <w:rPr>
          <w:rFonts w:ascii="Arial" w:hAnsi="Arial" w:cs="Arial"/>
          <w:color w:val="auto"/>
          <w:sz w:val="24"/>
          <w:szCs w:val="24"/>
        </w:rPr>
        <w:t xml:space="preserve">the Order </w:t>
      </w:r>
      <w:r w:rsidR="00A476F4" w:rsidRPr="00A476F4">
        <w:rPr>
          <w:rFonts w:ascii="Arial" w:hAnsi="Arial" w:cs="Arial"/>
          <w:color w:val="auto"/>
          <w:sz w:val="24"/>
          <w:szCs w:val="24"/>
        </w:rPr>
        <w:t>would reduce this adverse effect.</w:t>
      </w:r>
    </w:p>
    <w:p w14:paraId="2CCDC65C" w14:textId="03AAF95C" w:rsidR="00B67EE2" w:rsidRPr="00A476F4" w:rsidRDefault="00B67EE2" w:rsidP="007E22D2">
      <w:pPr>
        <w:pStyle w:val="Style1"/>
        <w:tabs>
          <w:tab w:val="num" w:pos="720"/>
        </w:tabs>
        <w:rPr>
          <w:rFonts w:ascii="Arial" w:hAnsi="Arial" w:cs="Arial"/>
          <w:color w:val="auto"/>
          <w:sz w:val="24"/>
          <w:szCs w:val="24"/>
        </w:rPr>
      </w:pPr>
      <w:r>
        <w:rPr>
          <w:rFonts w:ascii="Arial" w:hAnsi="Arial" w:cs="Arial"/>
          <w:color w:val="auto"/>
          <w:sz w:val="24"/>
          <w:szCs w:val="24"/>
        </w:rPr>
        <w:lastRenderedPageBreak/>
        <w:t xml:space="preserve">The Order would not alter the </w:t>
      </w:r>
      <w:r w:rsidRPr="00B67EE2">
        <w:rPr>
          <w:rFonts w:ascii="Arial" w:hAnsi="Arial" w:cs="Arial"/>
          <w:color w:val="auto"/>
          <w:sz w:val="24"/>
          <w:szCs w:val="24"/>
        </w:rPr>
        <w:t xml:space="preserve">points of termination of the path </w:t>
      </w:r>
      <w:r>
        <w:rPr>
          <w:rFonts w:ascii="Arial" w:hAnsi="Arial" w:cs="Arial"/>
          <w:color w:val="auto"/>
          <w:sz w:val="24"/>
          <w:szCs w:val="24"/>
        </w:rPr>
        <w:t>and therefore it is not necessary to assess whether any such alterations would be</w:t>
      </w:r>
      <w:r w:rsidRPr="00B67EE2">
        <w:rPr>
          <w:rFonts w:ascii="Arial" w:hAnsi="Arial" w:cs="Arial"/>
          <w:color w:val="auto"/>
          <w:sz w:val="24"/>
          <w:szCs w:val="24"/>
        </w:rPr>
        <w:t xml:space="preserve"> substantially as convenient to the public</w:t>
      </w:r>
      <w:r>
        <w:rPr>
          <w:rFonts w:ascii="Arial" w:hAnsi="Arial" w:cs="Arial"/>
          <w:color w:val="auto"/>
          <w:sz w:val="24"/>
          <w:szCs w:val="24"/>
        </w:rPr>
        <w:t>.</w:t>
      </w:r>
    </w:p>
    <w:p w14:paraId="4D671B38" w14:textId="606EEEBD" w:rsidR="001B497A" w:rsidRPr="007F7FE2" w:rsidRDefault="001571A2" w:rsidP="001B497A">
      <w:pPr>
        <w:pStyle w:val="Style1"/>
        <w:tabs>
          <w:tab w:val="num" w:pos="720"/>
        </w:tabs>
        <w:rPr>
          <w:rFonts w:ascii="Arial" w:hAnsi="Arial" w:cs="Arial"/>
          <w:color w:val="auto"/>
          <w:sz w:val="24"/>
          <w:szCs w:val="24"/>
        </w:rPr>
      </w:pPr>
      <w:r>
        <w:rPr>
          <w:rFonts w:ascii="Arial" w:hAnsi="Arial" w:cs="Arial"/>
          <w:color w:val="auto"/>
          <w:sz w:val="24"/>
          <w:szCs w:val="24"/>
        </w:rPr>
        <w:t>Thus,</w:t>
      </w:r>
      <w:r w:rsidR="001B497A" w:rsidRPr="007F7FE2">
        <w:rPr>
          <w:rFonts w:ascii="Arial" w:hAnsi="Arial" w:cs="Arial"/>
          <w:color w:val="auto"/>
          <w:sz w:val="24"/>
          <w:szCs w:val="24"/>
        </w:rPr>
        <w:t xml:space="preserve"> the Order is expedient in the interests of the landowner</w:t>
      </w:r>
      <w:r w:rsidR="0069018B" w:rsidRPr="007F7FE2">
        <w:rPr>
          <w:rFonts w:ascii="Arial" w:hAnsi="Arial" w:cs="Arial"/>
          <w:color w:val="auto"/>
          <w:sz w:val="24"/>
          <w:szCs w:val="24"/>
        </w:rPr>
        <w:t>s</w:t>
      </w:r>
      <w:r w:rsidR="001B497A" w:rsidRPr="007F7FE2">
        <w:rPr>
          <w:rFonts w:ascii="Arial" w:hAnsi="Arial" w:cs="Arial"/>
          <w:color w:val="auto"/>
          <w:sz w:val="24"/>
          <w:szCs w:val="24"/>
        </w:rPr>
        <w:t xml:space="preserve"> in order to improve </w:t>
      </w:r>
      <w:r w:rsidR="0069018B" w:rsidRPr="007F7FE2">
        <w:rPr>
          <w:rFonts w:ascii="Arial" w:hAnsi="Arial" w:cs="Arial"/>
          <w:color w:val="auto"/>
          <w:sz w:val="24"/>
          <w:szCs w:val="24"/>
        </w:rPr>
        <w:t>security</w:t>
      </w:r>
      <w:r w:rsidR="001B497A" w:rsidRPr="007F7FE2">
        <w:rPr>
          <w:rFonts w:ascii="Arial" w:hAnsi="Arial" w:cs="Arial"/>
          <w:color w:val="auto"/>
          <w:sz w:val="24"/>
          <w:szCs w:val="24"/>
        </w:rPr>
        <w:t xml:space="preserve"> and </w:t>
      </w:r>
      <w:r w:rsidR="0069018B" w:rsidRPr="007F7FE2">
        <w:rPr>
          <w:rFonts w:ascii="Arial" w:hAnsi="Arial" w:cs="Arial"/>
          <w:color w:val="auto"/>
          <w:sz w:val="24"/>
          <w:szCs w:val="24"/>
        </w:rPr>
        <w:t>privac</w:t>
      </w:r>
      <w:r w:rsidR="001B497A" w:rsidRPr="007F7FE2">
        <w:rPr>
          <w:rFonts w:ascii="Arial" w:hAnsi="Arial" w:cs="Arial"/>
          <w:color w:val="auto"/>
          <w:sz w:val="24"/>
          <w:szCs w:val="24"/>
        </w:rPr>
        <w:t xml:space="preserve">y at </w:t>
      </w:r>
      <w:r w:rsidR="007F7FE2" w:rsidRPr="007F7FE2">
        <w:rPr>
          <w:rFonts w:ascii="Arial" w:hAnsi="Arial" w:cs="Arial"/>
          <w:color w:val="auto"/>
          <w:sz w:val="24"/>
          <w:szCs w:val="24"/>
        </w:rPr>
        <w:t>Botton Grove</w:t>
      </w:r>
      <w:r w:rsidR="001B497A" w:rsidRPr="007F7FE2">
        <w:rPr>
          <w:rFonts w:ascii="Arial" w:hAnsi="Arial" w:cs="Arial"/>
          <w:color w:val="auto"/>
          <w:sz w:val="24"/>
          <w:szCs w:val="24"/>
        </w:rPr>
        <w:t>.</w:t>
      </w:r>
    </w:p>
    <w:p w14:paraId="40477DB7" w14:textId="5C0D94C6" w:rsidR="007D6EBB" w:rsidRDefault="007D6EBB" w:rsidP="007D6EBB">
      <w:pPr>
        <w:pStyle w:val="Style1"/>
        <w:numPr>
          <w:ilvl w:val="0"/>
          <w:numId w:val="0"/>
        </w:numPr>
        <w:rPr>
          <w:rFonts w:ascii="Arial" w:hAnsi="Arial" w:cs="Arial"/>
          <w:i/>
          <w:iCs/>
          <w:sz w:val="24"/>
          <w:szCs w:val="24"/>
        </w:rPr>
      </w:pPr>
      <w:r w:rsidRPr="00164FA0">
        <w:rPr>
          <w:rFonts w:ascii="Arial" w:hAnsi="Arial" w:cs="Arial"/>
          <w:i/>
          <w:iCs/>
          <w:sz w:val="24"/>
          <w:szCs w:val="24"/>
        </w:rPr>
        <w:t xml:space="preserve">Whether the </w:t>
      </w:r>
      <w:r w:rsidR="003B789D">
        <w:rPr>
          <w:rFonts w:ascii="Arial" w:hAnsi="Arial" w:cs="Arial"/>
          <w:i/>
          <w:iCs/>
          <w:sz w:val="24"/>
          <w:szCs w:val="24"/>
        </w:rPr>
        <w:t xml:space="preserve">new </w:t>
      </w:r>
      <w:r w:rsidR="0068729E">
        <w:rPr>
          <w:rFonts w:ascii="Arial" w:hAnsi="Arial" w:cs="Arial"/>
          <w:i/>
          <w:iCs/>
          <w:sz w:val="24"/>
          <w:szCs w:val="24"/>
        </w:rPr>
        <w:t xml:space="preserve">section of </w:t>
      </w:r>
      <w:r w:rsidR="003B789D">
        <w:rPr>
          <w:rFonts w:ascii="Arial" w:hAnsi="Arial" w:cs="Arial"/>
          <w:i/>
          <w:iCs/>
          <w:sz w:val="24"/>
          <w:szCs w:val="24"/>
        </w:rPr>
        <w:t>path would be substantially less convenient to the public</w:t>
      </w:r>
    </w:p>
    <w:p w14:paraId="7B618DF9" w14:textId="600B3B65" w:rsidR="00164FA0" w:rsidRDefault="00651F6E" w:rsidP="00164FA0">
      <w:pPr>
        <w:pStyle w:val="Style1"/>
        <w:tabs>
          <w:tab w:val="num" w:pos="720"/>
        </w:tabs>
        <w:rPr>
          <w:rFonts w:ascii="Arial" w:hAnsi="Arial" w:cs="Arial"/>
          <w:sz w:val="24"/>
          <w:szCs w:val="24"/>
        </w:rPr>
      </w:pPr>
      <w:r>
        <w:rPr>
          <w:rFonts w:ascii="Arial" w:hAnsi="Arial" w:cs="Arial"/>
          <w:sz w:val="24"/>
          <w:szCs w:val="24"/>
        </w:rPr>
        <w:t>A</w:t>
      </w:r>
      <w:r w:rsidR="003B789D" w:rsidRPr="003B789D">
        <w:rPr>
          <w:rFonts w:ascii="Arial" w:hAnsi="Arial" w:cs="Arial"/>
          <w:sz w:val="24"/>
          <w:szCs w:val="24"/>
        </w:rPr>
        <w:t xml:space="preserve">n equitable comparison between the existing and </w:t>
      </w:r>
      <w:r w:rsidR="00317860">
        <w:rPr>
          <w:rFonts w:ascii="Arial" w:hAnsi="Arial" w:cs="Arial"/>
          <w:sz w:val="24"/>
          <w:szCs w:val="24"/>
        </w:rPr>
        <w:t>new</w:t>
      </w:r>
      <w:r w:rsidR="003B789D" w:rsidRPr="003B789D">
        <w:rPr>
          <w:rFonts w:ascii="Arial" w:hAnsi="Arial" w:cs="Arial"/>
          <w:sz w:val="24"/>
          <w:szCs w:val="24"/>
        </w:rPr>
        <w:t xml:space="preserve"> routes can only be made by disregarding any temporary circumstances preventing or diminishing the use of the existing route by the public</w:t>
      </w:r>
      <w:r>
        <w:rPr>
          <w:rFonts w:ascii="Arial" w:hAnsi="Arial" w:cs="Arial"/>
          <w:sz w:val="24"/>
          <w:szCs w:val="24"/>
        </w:rPr>
        <w:t>, when considering this matter</w:t>
      </w:r>
      <w:r w:rsidR="003B789D" w:rsidRPr="003B789D">
        <w:rPr>
          <w:rFonts w:ascii="Arial" w:hAnsi="Arial" w:cs="Arial"/>
          <w:sz w:val="24"/>
          <w:szCs w:val="24"/>
        </w:rPr>
        <w:t>.</w:t>
      </w:r>
      <w:r>
        <w:rPr>
          <w:rFonts w:ascii="Arial" w:hAnsi="Arial" w:cs="Arial"/>
          <w:sz w:val="24"/>
          <w:szCs w:val="24"/>
        </w:rPr>
        <w:t xml:space="preserve"> Therefore</w:t>
      </w:r>
      <w:r w:rsidR="002163BE">
        <w:rPr>
          <w:rFonts w:ascii="Arial" w:hAnsi="Arial" w:cs="Arial"/>
          <w:sz w:val="24"/>
          <w:szCs w:val="24"/>
        </w:rPr>
        <w:t>,</w:t>
      </w:r>
      <w:r>
        <w:rPr>
          <w:rFonts w:ascii="Arial" w:hAnsi="Arial" w:cs="Arial"/>
          <w:sz w:val="24"/>
          <w:szCs w:val="24"/>
        </w:rPr>
        <w:t xml:space="preserve"> </w:t>
      </w:r>
      <w:r w:rsidR="002163BE">
        <w:rPr>
          <w:rFonts w:ascii="Arial" w:hAnsi="Arial" w:cs="Arial"/>
          <w:sz w:val="24"/>
          <w:szCs w:val="24"/>
        </w:rPr>
        <w:t>in assessing th</w:t>
      </w:r>
      <w:r w:rsidR="0026538A">
        <w:rPr>
          <w:rFonts w:ascii="Arial" w:hAnsi="Arial" w:cs="Arial"/>
          <w:sz w:val="24"/>
          <w:szCs w:val="24"/>
        </w:rPr>
        <w:t>is</w:t>
      </w:r>
      <w:r w:rsidR="002163BE">
        <w:rPr>
          <w:rFonts w:ascii="Arial" w:hAnsi="Arial" w:cs="Arial"/>
          <w:sz w:val="24"/>
          <w:szCs w:val="24"/>
        </w:rPr>
        <w:t xml:space="preserve">, </w:t>
      </w:r>
      <w:r>
        <w:rPr>
          <w:rFonts w:ascii="Arial" w:hAnsi="Arial" w:cs="Arial"/>
          <w:sz w:val="24"/>
          <w:szCs w:val="24"/>
        </w:rPr>
        <w:t xml:space="preserve">I shall disregard the fact that </w:t>
      </w:r>
      <w:r w:rsidR="00C30497">
        <w:rPr>
          <w:rFonts w:ascii="Arial" w:hAnsi="Arial" w:cs="Arial"/>
          <w:sz w:val="24"/>
          <w:szCs w:val="24"/>
        </w:rPr>
        <w:t xml:space="preserve">a Temporary Closure Order </w:t>
      </w:r>
      <w:r w:rsidR="00027A5B">
        <w:rPr>
          <w:rFonts w:ascii="Arial" w:hAnsi="Arial" w:cs="Arial"/>
          <w:sz w:val="24"/>
          <w:szCs w:val="24"/>
        </w:rPr>
        <w:t xml:space="preserve">which closed </w:t>
      </w:r>
      <w:r w:rsidR="00B82E44">
        <w:rPr>
          <w:rFonts w:ascii="Arial" w:hAnsi="Arial" w:cs="Arial"/>
          <w:sz w:val="24"/>
          <w:szCs w:val="24"/>
        </w:rPr>
        <w:t xml:space="preserve">the existing </w:t>
      </w:r>
      <w:r w:rsidR="00AB67A9">
        <w:rPr>
          <w:rFonts w:ascii="Arial" w:hAnsi="Arial" w:cs="Arial"/>
          <w:sz w:val="24"/>
          <w:szCs w:val="24"/>
        </w:rPr>
        <w:t>section of path to pedestrians</w:t>
      </w:r>
      <w:r w:rsidR="0086633C">
        <w:rPr>
          <w:rFonts w:ascii="Arial" w:hAnsi="Arial" w:cs="Arial"/>
          <w:sz w:val="24"/>
          <w:szCs w:val="24"/>
        </w:rPr>
        <w:t xml:space="preserve"> until 9 June 2023 (or completion of works on the path) was </w:t>
      </w:r>
      <w:r w:rsidR="007B5E7F">
        <w:rPr>
          <w:rFonts w:ascii="Arial" w:hAnsi="Arial" w:cs="Arial"/>
          <w:sz w:val="24"/>
          <w:szCs w:val="24"/>
        </w:rPr>
        <w:t>made due to danger to the public from a collapsing culvert and deep holes.</w:t>
      </w:r>
      <w:r w:rsidR="00D02CA1">
        <w:rPr>
          <w:rFonts w:ascii="Arial" w:hAnsi="Arial" w:cs="Arial"/>
          <w:sz w:val="24"/>
          <w:szCs w:val="24"/>
        </w:rPr>
        <w:t xml:space="preserve"> I shall instead </w:t>
      </w:r>
      <w:r w:rsidR="003C50C2">
        <w:rPr>
          <w:rFonts w:ascii="Arial" w:hAnsi="Arial" w:cs="Arial"/>
          <w:sz w:val="24"/>
          <w:szCs w:val="24"/>
        </w:rPr>
        <w:t xml:space="preserve">assess the convenience of the existing route as if the way were </w:t>
      </w:r>
      <w:r w:rsidR="00D908F4">
        <w:rPr>
          <w:rFonts w:ascii="Arial" w:hAnsi="Arial" w:cs="Arial"/>
          <w:sz w:val="24"/>
          <w:szCs w:val="24"/>
        </w:rPr>
        <w:t>open</w:t>
      </w:r>
      <w:r w:rsidR="003C50C2">
        <w:rPr>
          <w:rFonts w:ascii="Arial" w:hAnsi="Arial" w:cs="Arial"/>
          <w:sz w:val="24"/>
          <w:szCs w:val="24"/>
        </w:rPr>
        <w:t xml:space="preserve"> and maintained to a standard suitable for those users who have the right to use it.</w:t>
      </w:r>
    </w:p>
    <w:p w14:paraId="677C36DF" w14:textId="06DE7733" w:rsidR="000207E6" w:rsidRPr="000207E6" w:rsidRDefault="000207E6" w:rsidP="000207E6">
      <w:pPr>
        <w:pStyle w:val="Style1"/>
        <w:tabs>
          <w:tab w:val="num" w:pos="720"/>
        </w:tabs>
        <w:rPr>
          <w:rFonts w:ascii="Arial" w:hAnsi="Arial" w:cs="Arial"/>
          <w:sz w:val="24"/>
          <w:szCs w:val="24"/>
        </w:rPr>
      </w:pPr>
      <w:r w:rsidRPr="000207E6">
        <w:rPr>
          <w:rFonts w:ascii="Arial" w:hAnsi="Arial" w:cs="Arial"/>
          <w:sz w:val="24"/>
          <w:szCs w:val="24"/>
        </w:rPr>
        <w:t>The diversion has been laid out on the ground and, whilst I acknowledge the lack of public complaint to this, it is a neutral matter which does not attract weight in my determination.</w:t>
      </w:r>
    </w:p>
    <w:p w14:paraId="18965270" w14:textId="67B1235E" w:rsidR="0068729E" w:rsidRDefault="0068729E" w:rsidP="00164FA0">
      <w:pPr>
        <w:pStyle w:val="Style1"/>
        <w:tabs>
          <w:tab w:val="num" w:pos="720"/>
        </w:tabs>
        <w:rPr>
          <w:rFonts w:ascii="Arial" w:hAnsi="Arial" w:cs="Arial"/>
          <w:sz w:val="24"/>
          <w:szCs w:val="24"/>
        </w:rPr>
      </w:pPr>
      <w:r>
        <w:rPr>
          <w:rFonts w:ascii="Arial" w:hAnsi="Arial" w:cs="Arial"/>
          <w:sz w:val="24"/>
          <w:szCs w:val="24"/>
        </w:rPr>
        <w:t>The</w:t>
      </w:r>
      <w:r w:rsidR="00FE639B">
        <w:rPr>
          <w:rFonts w:ascii="Arial" w:hAnsi="Arial" w:cs="Arial"/>
          <w:sz w:val="24"/>
          <w:szCs w:val="24"/>
        </w:rPr>
        <w:t xml:space="preserve"> existing section of path is 412 metres long and the</w:t>
      </w:r>
      <w:r>
        <w:rPr>
          <w:rFonts w:ascii="Arial" w:hAnsi="Arial" w:cs="Arial"/>
          <w:sz w:val="24"/>
          <w:szCs w:val="24"/>
        </w:rPr>
        <w:t xml:space="preserve"> new section of path would be 470 metres long</w:t>
      </w:r>
      <w:r w:rsidR="00FE639B">
        <w:rPr>
          <w:rFonts w:ascii="Arial" w:hAnsi="Arial" w:cs="Arial"/>
          <w:sz w:val="24"/>
          <w:szCs w:val="24"/>
        </w:rPr>
        <w:t>.</w:t>
      </w:r>
      <w:r w:rsidR="009021A5">
        <w:rPr>
          <w:rFonts w:ascii="Arial" w:hAnsi="Arial" w:cs="Arial"/>
          <w:sz w:val="24"/>
          <w:szCs w:val="24"/>
        </w:rPr>
        <w:t xml:space="preserve"> The </w:t>
      </w:r>
      <w:r w:rsidR="009257A0">
        <w:rPr>
          <w:rFonts w:ascii="Arial" w:hAnsi="Arial" w:cs="Arial"/>
          <w:sz w:val="24"/>
          <w:szCs w:val="24"/>
        </w:rPr>
        <w:t>Order would consequently increase the distance between the section of path’s termini.</w:t>
      </w:r>
    </w:p>
    <w:p w14:paraId="354CADD3" w14:textId="48C400D9" w:rsidR="00B67EE2" w:rsidRDefault="004D460E" w:rsidP="00B67EE2">
      <w:pPr>
        <w:pStyle w:val="Style1"/>
        <w:tabs>
          <w:tab w:val="num" w:pos="720"/>
        </w:tabs>
        <w:rPr>
          <w:rFonts w:ascii="Arial" w:hAnsi="Arial" w:cs="Arial"/>
          <w:sz w:val="24"/>
          <w:szCs w:val="24"/>
        </w:rPr>
      </w:pPr>
      <w:r>
        <w:rPr>
          <w:rFonts w:ascii="Arial" w:hAnsi="Arial" w:cs="Arial"/>
          <w:sz w:val="24"/>
          <w:szCs w:val="24"/>
        </w:rPr>
        <w:t>Furthermore, t</w:t>
      </w:r>
      <w:r w:rsidR="00F174C0">
        <w:rPr>
          <w:rFonts w:ascii="Arial" w:hAnsi="Arial" w:cs="Arial"/>
          <w:sz w:val="24"/>
          <w:szCs w:val="24"/>
        </w:rPr>
        <w:t>he existing section of path follows rolling terrain</w:t>
      </w:r>
      <w:r w:rsidR="00D6744D">
        <w:rPr>
          <w:rFonts w:ascii="Arial" w:hAnsi="Arial" w:cs="Arial"/>
          <w:sz w:val="24"/>
          <w:szCs w:val="24"/>
        </w:rPr>
        <w:t xml:space="preserve"> </w:t>
      </w:r>
      <w:r w:rsidR="00E229CB">
        <w:rPr>
          <w:rFonts w:ascii="Arial" w:hAnsi="Arial" w:cs="Arial"/>
          <w:sz w:val="24"/>
          <w:szCs w:val="24"/>
        </w:rPr>
        <w:t xml:space="preserve">along the </w:t>
      </w:r>
      <w:r w:rsidR="008115BC">
        <w:rPr>
          <w:rFonts w:ascii="Arial" w:hAnsi="Arial" w:cs="Arial"/>
          <w:sz w:val="24"/>
          <w:szCs w:val="24"/>
        </w:rPr>
        <w:t xml:space="preserve">side of the hill </w:t>
      </w:r>
      <w:r w:rsidR="00D6744D">
        <w:rPr>
          <w:rFonts w:ascii="Arial" w:hAnsi="Arial" w:cs="Arial"/>
          <w:sz w:val="24"/>
          <w:szCs w:val="24"/>
        </w:rPr>
        <w:t xml:space="preserve">and includes </w:t>
      </w:r>
      <w:r w:rsidR="00AD26CC">
        <w:rPr>
          <w:rFonts w:ascii="Arial" w:hAnsi="Arial" w:cs="Arial"/>
          <w:sz w:val="24"/>
          <w:szCs w:val="24"/>
        </w:rPr>
        <w:t xml:space="preserve">a relatively steep gradient for </w:t>
      </w:r>
      <w:r w:rsidR="005073E3">
        <w:rPr>
          <w:rFonts w:ascii="Arial" w:hAnsi="Arial" w:cs="Arial"/>
          <w:sz w:val="24"/>
          <w:szCs w:val="24"/>
        </w:rPr>
        <w:t xml:space="preserve">only a </w:t>
      </w:r>
      <w:r w:rsidR="00AD26CC">
        <w:rPr>
          <w:rFonts w:ascii="Arial" w:hAnsi="Arial" w:cs="Arial"/>
          <w:sz w:val="24"/>
          <w:szCs w:val="24"/>
        </w:rPr>
        <w:t xml:space="preserve">limited distance. However, </w:t>
      </w:r>
      <w:r w:rsidR="00A57F2C">
        <w:rPr>
          <w:rFonts w:ascii="Arial" w:hAnsi="Arial" w:cs="Arial"/>
          <w:sz w:val="24"/>
          <w:szCs w:val="24"/>
        </w:rPr>
        <w:t xml:space="preserve">in ascending and </w:t>
      </w:r>
      <w:r w:rsidR="001A50ED">
        <w:rPr>
          <w:rFonts w:ascii="Arial" w:hAnsi="Arial" w:cs="Arial"/>
          <w:sz w:val="24"/>
          <w:szCs w:val="24"/>
        </w:rPr>
        <w:t xml:space="preserve">then </w:t>
      </w:r>
      <w:r w:rsidR="00A57F2C">
        <w:rPr>
          <w:rFonts w:ascii="Arial" w:hAnsi="Arial" w:cs="Arial"/>
          <w:sz w:val="24"/>
          <w:szCs w:val="24"/>
        </w:rPr>
        <w:t xml:space="preserve">descending </w:t>
      </w:r>
      <w:r w:rsidR="004023BB">
        <w:rPr>
          <w:rFonts w:ascii="Arial" w:hAnsi="Arial" w:cs="Arial"/>
          <w:sz w:val="24"/>
          <w:szCs w:val="24"/>
        </w:rPr>
        <w:t>the adjacent hillside</w:t>
      </w:r>
      <w:r w:rsidR="001E66D3">
        <w:rPr>
          <w:rFonts w:ascii="Arial" w:hAnsi="Arial" w:cs="Arial"/>
          <w:sz w:val="24"/>
          <w:szCs w:val="24"/>
        </w:rPr>
        <w:t>,</w:t>
      </w:r>
      <w:r w:rsidR="004023BB">
        <w:rPr>
          <w:rFonts w:ascii="Arial" w:hAnsi="Arial" w:cs="Arial"/>
          <w:sz w:val="24"/>
          <w:szCs w:val="24"/>
        </w:rPr>
        <w:t xml:space="preserve"> </w:t>
      </w:r>
      <w:r w:rsidR="00AD26CC">
        <w:rPr>
          <w:rFonts w:ascii="Arial" w:hAnsi="Arial" w:cs="Arial"/>
          <w:sz w:val="24"/>
          <w:szCs w:val="24"/>
        </w:rPr>
        <w:t xml:space="preserve">the </w:t>
      </w:r>
      <w:r w:rsidR="001E66D3">
        <w:rPr>
          <w:rFonts w:ascii="Arial" w:hAnsi="Arial" w:cs="Arial"/>
          <w:sz w:val="24"/>
          <w:szCs w:val="24"/>
        </w:rPr>
        <w:t>new</w:t>
      </w:r>
      <w:r w:rsidR="00AD26CC">
        <w:rPr>
          <w:rFonts w:ascii="Arial" w:hAnsi="Arial" w:cs="Arial"/>
          <w:sz w:val="24"/>
          <w:szCs w:val="24"/>
        </w:rPr>
        <w:t xml:space="preserve"> section of path </w:t>
      </w:r>
      <w:r w:rsidR="004023BB">
        <w:rPr>
          <w:rFonts w:ascii="Arial" w:hAnsi="Arial" w:cs="Arial"/>
          <w:sz w:val="24"/>
          <w:szCs w:val="24"/>
        </w:rPr>
        <w:t xml:space="preserve">would introduce a steep gradient </w:t>
      </w:r>
      <w:r w:rsidR="002F6D3F">
        <w:rPr>
          <w:rFonts w:ascii="Arial" w:hAnsi="Arial" w:cs="Arial"/>
          <w:sz w:val="24"/>
          <w:szCs w:val="24"/>
        </w:rPr>
        <w:t>within both the first and last fields crossed.</w:t>
      </w:r>
      <w:r w:rsidR="00183D25">
        <w:rPr>
          <w:rFonts w:ascii="Arial" w:hAnsi="Arial" w:cs="Arial"/>
          <w:sz w:val="24"/>
          <w:szCs w:val="24"/>
        </w:rPr>
        <w:t xml:space="preserve"> The </w:t>
      </w:r>
      <w:r w:rsidR="001E66D3">
        <w:rPr>
          <w:rFonts w:ascii="Arial" w:hAnsi="Arial" w:cs="Arial"/>
          <w:sz w:val="24"/>
          <w:szCs w:val="24"/>
        </w:rPr>
        <w:t xml:space="preserve">new </w:t>
      </w:r>
      <w:r w:rsidR="00E2532A">
        <w:rPr>
          <w:rFonts w:ascii="Arial" w:hAnsi="Arial" w:cs="Arial"/>
          <w:sz w:val="24"/>
          <w:szCs w:val="24"/>
        </w:rPr>
        <w:t xml:space="preserve">section of path would consequently </w:t>
      </w:r>
      <w:r w:rsidR="00393D47">
        <w:rPr>
          <w:rFonts w:ascii="Arial" w:hAnsi="Arial" w:cs="Arial"/>
          <w:sz w:val="24"/>
          <w:szCs w:val="24"/>
        </w:rPr>
        <w:t xml:space="preserve">considerably </w:t>
      </w:r>
      <w:r w:rsidR="00E2532A">
        <w:rPr>
          <w:rFonts w:ascii="Arial" w:hAnsi="Arial" w:cs="Arial"/>
          <w:sz w:val="24"/>
          <w:szCs w:val="24"/>
        </w:rPr>
        <w:t>increase the distance of steep gradient to be navigated by users of the path.</w:t>
      </w:r>
      <w:r w:rsidR="00145DE7">
        <w:rPr>
          <w:rFonts w:ascii="Arial" w:hAnsi="Arial" w:cs="Arial"/>
          <w:sz w:val="24"/>
          <w:szCs w:val="24"/>
        </w:rPr>
        <w:t xml:space="preserve"> It would therefore reduce the ease of use of the path to users.</w:t>
      </w:r>
    </w:p>
    <w:p w14:paraId="621C6B5A" w14:textId="40486B64" w:rsidR="00157E8F" w:rsidRPr="00B67EE2" w:rsidRDefault="00F03A5C" w:rsidP="00B67EE2">
      <w:pPr>
        <w:pStyle w:val="Style1"/>
        <w:tabs>
          <w:tab w:val="num" w:pos="720"/>
        </w:tabs>
        <w:rPr>
          <w:rFonts w:ascii="Arial" w:hAnsi="Arial" w:cs="Arial"/>
          <w:sz w:val="24"/>
          <w:szCs w:val="24"/>
        </w:rPr>
      </w:pPr>
      <w:r w:rsidRPr="00B67EE2">
        <w:rPr>
          <w:rFonts w:ascii="Arial" w:hAnsi="Arial" w:cs="Arial"/>
          <w:sz w:val="24"/>
          <w:szCs w:val="24"/>
        </w:rPr>
        <w:t xml:space="preserve">Whilst I acknowledge the steep topography of much of the surrounding countryside, I am required to make findings in respect of </w:t>
      </w:r>
      <w:r w:rsidR="001828C1" w:rsidRPr="00B67EE2">
        <w:rPr>
          <w:rFonts w:ascii="Arial" w:hAnsi="Arial" w:cs="Arial"/>
          <w:sz w:val="24"/>
          <w:szCs w:val="24"/>
        </w:rPr>
        <w:t>the Order route</w:t>
      </w:r>
      <w:r w:rsidR="0000558E" w:rsidRPr="00B67EE2">
        <w:rPr>
          <w:rFonts w:ascii="Arial" w:hAnsi="Arial" w:cs="Arial"/>
          <w:sz w:val="24"/>
          <w:szCs w:val="24"/>
        </w:rPr>
        <w:t>. A</w:t>
      </w:r>
      <w:r w:rsidR="001828C1" w:rsidRPr="00B67EE2">
        <w:rPr>
          <w:rFonts w:ascii="Arial" w:hAnsi="Arial" w:cs="Arial"/>
          <w:sz w:val="24"/>
          <w:szCs w:val="24"/>
        </w:rPr>
        <w:t xml:space="preserve">ny </w:t>
      </w:r>
      <w:r w:rsidR="00AC2A21" w:rsidRPr="00B67EE2">
        <w:rPr>
          <w:rFonts w:ascii="Arial" w:hAnsi="Arial" w:cs="Arial"/>
          <w:sz w:val="24"/>
          <w:szCs w:val="24"/>
        </w:rPr>
        <w:t>part it forms of</w:t>
      </w:r>
      <w:r w:rsidR="001828C1" w:rsidRPr="00B67EE2">
        <w:rPr>
          <w:rFonts w:ascii="Arial" w:hAnsi="Arial" w:cs="Arial"/>
          <w:sz w:val="24"/>
          <w:szCs w:val="24"/>
        </w:rPr>
        <w:t xml:space="preserve"> </w:t>
      </w:r>
      <w:r w:rsidR="002B6468" w:rsidRPr="00B67EE2">
        <w:rPr>
          <w:rFonts w:ascii="Arial" w:hAnsi="Arial" w:cs="Arial"/>
          <w:sz w:val="24"/>
          <w:szCs w:val="24"/>
        </w:rPr>
        <w:t>longer routes</w:t>
      </w:r>
      <w:r w:rsidR="00F95AEC" w:rsidRPr="00B67EE2">
        <w:rPr>
          <w:rFonts w:ascii="Arial" w:hAnsi="Arial" w:cs="Arial"/>
          <w:sz w:val="24"/>
          <w:szCs w:val="24"/>
        </w:rPr>
        <w:t xml:space="preserve"> over steeper terrain</w:t>
      </w:r>
      <w:r w:rsidR="002B6468" w:rsidRPr="00B67EE2">
        <w:rPr>
          <w:rFonts w:ascii="Arial" w:hAnsi="Arial" w:cs="Arial"/>
          <w:sz w:val="24"/>
          <w:szCs w:val="24"/>
        </w:rPr>
        <w:t xml:space="preserve"> </w:t>
      </w:r>
      <w:r w:rsidR="00AC2A21" w:rsidRPr="00B67EE2">
        <w:rPr>
          <w:rFonts w:ascii="Arial" w:hAnsi="Arial" w:cs="Arial"/>
          <w:sz w:val="24"/>
          <w:szCs w:val="24"/>
        </w:rPr>
        <w:t>used by</w:t>
      </w:r>
      <w:r w:rsidR="00F95AEC" w:rsidRPr="00B67EE2">
        <w:rPr>
          <w:rFonts w:ascii="Arial" w:hAnsi="Arial" w:cs="Arial"/>
          <w:sz w:val="24"/>
          <w:szCs w:val="24"/>
        </w:rPr>
        <w:t xml:space="preserve"> </w:t>
      </w:r>
      <w:r w:rsidR="00AC2A21" w:rsidRPr="00B67EE2">
        <w:rPr>
          <w:rFonts w:ascii="Arial" w:hAnsi="Arial" w:cs="Arial"/>
          <w:sz w:val="24"/>
          <w:szCs w:val="24"/>
        </w:rPr>
        <w:t>leisure walkers</w:t>
      </w:r>
      <w:r w:rsidR="00F95AEC" w:rsidRPr="00B67EE2">
        <w:rPr>
          <w:rFonts w:ascii="Arial" w:hAnsi="Arial" w:cs="Arial"/>
          <w:sz w:val="24"/>
          <w:szCs w:val="24"/>
        </w:rPr>
        <w:t xml:space="preserve"> </w:t>
      </w:r>
      <w:r w:rsidR="002B6468" w:rsidRPr="00B67EE2">
        <w:rPr>
          <w:rFonts w:ascii="Arial" w:hAnsi="Arial" w:cs="Arial"/>
          <w:sz w:val="24"/>
          <w:szCs w:val="24"/>
        </w:rPr>
        <w:t>has not been</w:t>
      </w:r>
      <w:r w:rsidR="00F95AEC" w:rsidRPr="00B67EE2">
        <w:rPr>
          <w:rFonts w:ascii="Arial" w:hAnsi="Arial" w:cs="Arial"/>
          <w:sz w:val="24"/>
          <w:szCs w:val="24"/>
        </w:rPr>
        <w:t xml:space="preserve"> ad</w:t>
      </w:r>
      <w:r w:rsidR="002B6468" w:rsidRPr="00B67EE2">
        <w:rPr>
          <w:rFonts w:ascii="Arial" w:hAnsi="Arial" w:cs="Arial"/>
          <w:sz w:val="24"/>
          <w:szCs w:val="24"/>
        </w:rPr>
        <w:t>equately demonstrated for me to consider as part of this decision.</w:t>
      </w:r>
    </w:p>
    <w:p w14:paraId="43D9BEA3" w14:textId="7A1E961B" w:rsidR="009633B3" w:rsidRDefault="008447E4" w:rsidP="00164FA0">
      <w:pPr>
        <w:pStyle w:val="Style1"/>
        <w:tabs>
          <w:tab w:val="num" w:pos="720"/>
        </w:tabs>
        <w:rPr>
          <w:rFonts w:ascii="Arial" w:hAnsi="Arial" w:cs="Arial"/>
          <w:sz w:val="24"/>
          <w:szCs w:val="24"/>
        </w:rPr>
      </w:pPr>
      <w:r>
        <w:rPr>
          <w:rFonts w:ascii="Arial" w:hAnsi="Arial" w:cs="Arial"/>
          <w:sz w:val="24"/>
          <w:szCs w:val="24"/>
        </w:rPr>
        <w:t xml:space="preserve">For these reasons, </w:t>
      </w:r>
      <w:r w:rsidR="004D460E">
        <w:rPr>
          <w:rFonts w:ascii="Arial" w:hAnsi="Arial" w:cs="Arial"/>
          <w:sz w:val="24"/>
          <w:szCs w:val="24"/>
        </w:rPr>
        <w:t>the new path would be substantially less convenient to the public.</w:t>
      </w:r>
    </w:p>
    <w:p w14:paraId="57FA32A2" w14:textId="65B30373" w:rsidR="00356D93" w:rsidRDefault="00356D93" w:rsidP="00356D93">
      <w:pPr>
        <w:pStyle w:val="Style1"/>
        <w:numPr>
          <w:ilvl w:val="0"/>
          <w:numId w:val="0"/>
        </w:numPr>
        <w:rPr>
          <w:rFonts w:ascii="Arial" w:hAnsi="Arial" w:cs="Arial"/>
          <w:i/>
          <w:iCs/>
          <w:sz w:val="24"/>
          <w:szCs w:val="24"/>
        </w:rPr>
      </w:pPr>
      <w:r w:rsidRPr="00356D93">
        <w:rPr>
          <w:rFonts w:ascii="Arial" w:hAnsi="Arial" w:cs="Arial"/>
          <w:i/>
          <w:iCs/>
          <w:sz w:val="24"/>
          <w:szCs w:val="24"/>
        </w:rPr>
        <w:t>Provisions within the ROWIP</w:t>
      </w:r>
    </w:p>
    <w:p w14:paraId="68E91BCE" w14:textId="0DF12C5C" w:rsidR="00356D93" w:rsidRDefault="006F4432" w:rsidP="00356D93">
      <w:pPr>
        <w:pStyle w:val="Style1"/>
        <w:tabs>
          <w:tab w:val="num" w:pos="720"/>
        </w:tabs>
        <w:rPr>
          <w:rFonts w:ascii="Arial" w:hAnsi="Arial" w:cs="Arial"/>
          <w:sz w:val="24"/>
          <w:szCs w:val="24"/>
        </w:rPr>
      </w:pPr>
      <w:r>
        <w:rPr>
          <w:rFonts w:ascii="Arial" w:hAnsi="Arial" w:cs="Arial"/>
          <w:sz w:val="24"/>
          <w:szCs w:val="24"/>
        </w:rPr>
        <w:t xml:space="preserve">At the time of submitting the Order to the Secretary of State </w:t>
      </w:r>
      <w:r w:rsidR="00340C55">
        <w:rPr>
          <w:rFonts w:ascii="Arial" w:hAnsi="Arial" w:cs="Arial"/>
          <w:sz w:val="24"/>
          <w:szCs w:val="24"/>
        </w:rPr>
        <w:t xml:space="preserve">neither North Yorkshire County Council or the North York Moors National Park (within which the Order route lies) </w:t>
      </w:r>
      <w:r w:rsidR="00F82302">
        <w:rPr>
          <w:rFonts w:ascii="Arial" w:hAnsi="Arial" w:cs="Arial"/>
          <w:sz w:val="24"/>
          <w:szCs w:val="24"/>
        </w:rPr>
        <w:t>had a ROWIP</w:t>
      </w:r>
      <w:r>
        <w:rPr>
          <w:rFonts w:ascii="Arial" w:hAnsi="Arial" w:cs="Arial"/>
          <w:sz w:val="24"/>
          <w:szCs w:val="24"/>
        </w:rPr>
        <w:t xml:space="preserve"> and my attention has not </w:t>
      </w:r>
      <w:r w:rsidR="001822F3">
        <w:rPr>
          <w:rFonts w:ascii="Arial" w:hAnsi="Arial" w:cs="Arial"/>
          <w:sz w:val="24"/>
          <w:szCs w:val="24"/>
        </w:rPr>
        <w:t xml:space="preserve">subsequently </w:t>
      </w:r>
      <w:r>
        <w:rPr>
          <w:rFonts w:ascii="Arial" w:hAnsi="Arial" w:cs="Arial"/>
          <w:sz w:val="24"/>
          <w:szCs w:val="24"/>
        </w:rPr>
        <w:t xml:space="preserve">been drawn to </w:t>
      </w:r>
      <w:r w:rsidR="001822F3">
        <w:rPr>
          <w:rFonts w:ascii="Arial" w:hAnsi="Arial" w:cs="Arial"/>
          <w:sz w:val="24"/>
          <w:szCs w:val="24"/>
        </w:rPr>
        <w:t xml:space="preserve">the existence of </w:t>
      </w:r>
      <w:r>
        <w:rPr>
          <w:rFonts w:ascii="Arial" w:hAnsi="Arial" w:cs="Arial"/>
          <w:sz w:val="24"/>
          <w:szCs w:val="24"/>
        </w:rPr>
        <w:t xml:space="preserve">such </w:t>
      </w:r>
      <w:r w:rsidR="001822F3">
        <w:rPr>
          <w:rFonts w:ascii="Arial" w:hAnsi="Arial" w:cs="Arial"/>
          <w:sz w:val="24"/>
          <w:szCs w:val="24"/>
        </w:rPr>
        <w:t xml:space="preserve">a </w:t>
      </w:r>
      <w:r>
        <w:rPr>
          <w:rFonts w:ascii="Arial" w:hAnsi="Arial" w:cs="Arial"/>
          <w:sz w:val="24"/>
          <w:szCs w:val="24"/>
        </w:rPr>
        <w:t>document.</w:t>
      </w:r>
    </w:p>
    <w:p w14:paraId="103DD2C3" w14:textId="3B5B02DD" w:rsidR="00E01361" w:rsidRPr="00E01361" w:rsidRDefault="00F83409" w:rsidP="00E01361">
      <w:pPr>
        <w:pStyle w:val="Style1"/>
        <w:numPr>
          <w:ilvl w:val="0"/>
          <w:numId w:val="0"/>
        </w:numPr>
        <w:rPr>
          <w:rFonts w:ascii="Arial" w:hAnsi="Arial" w:cs="Arial"/>
          <w:i/>
          <w:iCs/>
          <w:sz w:val="24"/>
          <w:szCs w:val="24"/>
        </w:rPr>
      </w:pPr>
      <w:r>
        <w:rPr>
          <w:rFonts w:ascii="Arial" w:hAnsi="Arial" w:cs="Arial"/>
          <w:i/>
          <w:iCs/>
          <w:sz w:val="24"/>
          <w:szCs w:val="24"/>
        </w:rPr>
        <w:t>The effect on public enjoyment of the path as a whole</w:t>
      </w:r>
      <w:r w:rsidR="001D6FAD">
        <w:rPr>
          <w:rFonts w:ascii="Arial" w:hAnsi="Arial" w:cs="Arial"/>
          <w:i/>
          <w:iCs/>
          <w:sz w:val="24"/>
          <w:szCs w:val="24"/>
        </w:rPr>
        <w:t xml:space="preserve"> and other matters</w:t>
      </w:r>
    </w:p>
    <w:p w14:paraId="1465D9D7" w14:textId="356856C4" w:rsidR="00FF0853" w:rsidRPr="008115BC" w:rsidRDefault="00045853" w:rsidP="00E01361">
      <w:pPr>
        <w:pStyle w:val="Style1"/>
        <w:tabs>
          <w:tab w:val="num" w:pos="720"/>
        </w:tabs>
        <w:rPr>
          <w:rFonts w:ascii="Arial" w:hAnsi="Arial" w:cs="Arial"/>
          <w:i/>
          <w:iCs/>
          <w:color w:val="auto"/>
          <w:sz w:val="24"/>
          <w:szCs w:val="24"/>
        </w:rPr>
      </w:pPr>
      <w:r>
        <w:rPr>
          <w:rFonts w:ascii="Arial" w:hAnsi="Arial" w:cs="Arial"/>
          <w:color w:val="auto"/>
          <w:sz w:val="24"/>
          <w:szCs w:val="24"/>
        </w:rPr>
        <w:t xml:space="preserve">The existing path follows a </w:t>
      </w:r>
      <w:r w:rsidR="00B56EAB">
        <w:rPr>
          <w:rFonts w:ascii="Arial" w:hAnsi="Arial" w:cs="Arial"/>
          <w:color w:val="auto"/>
          <w:sz w:val="24"/>
          <w:szCs w:val="24"/>
        </w:rPr>
        <w:t xml:space="preserve">relatively </w:t>
      </w:r>
      <w:r>
        <w:rPr>
          <w:rFonts w:ascii="Arial" w:hAnsi="Arial" w:cs="Arial"/>
          <w:color w:val="auto"/>
          <w:sz w:val="24"/>
          <w:szCs w:val="24"/>
        </w:rPr>
        <w:t>linear route</w:t>
      </w:r>
      <w:r w:rsidR="00F841E3">
        <w:rPr>
          <w:rFonts w:ascii="Arial" w:hAnsi="Arial" w:cs="Arial"/>
          <w:color w:val="auto"/>
          <w:sz w:val="24"/>
          <w:szCs w:val="24"/>
        </w:rPr>
        <w:t xml:space="preserve"> </w:t>
      </w:r>
      <w:r w:rsidR="007D799B">
        <w:rPr>
          <w:rFonts w:ascii="Arial" w:hAnsi="Arial" w:cs="Arial"/>
          <w:color w:val="auto"/>
          <w:sz w:val="24"/>
          <w:szCs w:val="24"/>
        </w:rPr>
        <w:t xml:space="preserve">towards the foot of a hill, </w:t>
      </w:r>
      <w:r w:rsidR="00B56EAB">
        <w:rPr>
          <w:rFonts w:ascii="Arial" w:hAnsi="Arial" w:cs="Arial"/>
          <w:color w:val="auto"/>
          <w:sz w:val="24"/>
          <w:szCs w:val="24"/>
        </w:rPr>
        <w:t xml:space="preserve">whereas the </w:t>
      </w:r>
      <w:r w:rsidR="001E66D3">
        <w:rPr>
          <w:rFonts w:ascii="Arial" w:hAnsi="Arial" w:cs="Arial"/>
          <w:color w:val="auto"/>
          <w:sz w:val="24"/>
          <w:szCs w:val="24"/>
        </w:rPr>
        <w:t>new</w:t>
      </w:r>
      <w:r w:rsidR="00B56EAB">
        <w:rPr>
          <w:rFonts w:ascii="Arial" w:hAnsi="Arial" w:cs="Arial"/>
          <w:color w:val="auto"/>
          <w:sz w:val="24"/>
          <w:szCs w:val="24"/>
        </w:rPr>
        <w:t xml:space="preserve"> path would </w:t>
      </w:r>
      <w:r w:rsidR="00097D90">
        <w:rPr>
          <w:rFonts w:ascii="Arial" w:hAnsi="Arial" w:cs="Arial"/>
          <w:color w:val="auto"/>
          <w:sz w:val="24"/>
          <w:szCs w:val="24"/>
        </w:rPr>
        <w:t>introduce changes of direction</w:t>
      </w:r>
      <w:r w:rsidR="00B56EAB">
        <w:rPr>
          <w:rFonts w:ascii="Arial" w:hAnsi="Arial" w:cs="Arial"/>
          <w:color w:val="auto"/>
          <w:sz w:val="24"/>
          <w:szCs w:val="24"/>
        </w:rPr>
        <w:t xml:space="preserve"> and a dog-leg </w:t>
      </w:r>
      <w:r w:rsidR="007029E4">
        <w:rPr>
          <w:rFonts w:ascii="Arial" w:hAnsi="Arial" w:cs="Arial"/>
          <w:color w:val="auto"/>
          <w:sz w:val="24"/>
          <w:szCs w:val="24"/>
        </w:rPr>
        <w:t>around the farmhouse. Th</w:t>
      </w:r>
      <w:r w:rsidR="009A7165">
        <w:rPr>
          <w:rFonts w:ascii="Arial" w:hAnsi="Arial" w:cs="Arial"/>
          <w:color w:val="auto"/>
          <w:sz w:val="24"/>
          <w:szCs w:val="24"/>
        </w:rPr>
        <w:t xml:space="preserve">is would result in a sense of going out of one’s way which would be </w:t>
      </w:r>
      <w:r w:rsidR="009A7165">
        <w:rPr>
          <w:rFonts w:ascii="Arial" w:hAnsi="Arial" w:cs="Arial"/>
          <w:color w:val="auto"/>
          <w:sz w:val="24"/>
          <w:szCs w:val="24"/>
        </w:rPr>
        <w:lastRenderedPageBreak/>
        <w:t xml:space="preserve">exacerbated by the </w:t>
      </w:r>
      <w:r w:rsidR="00D67426">
        <w:rPr>
          <w:rFonts w:ascii="Arial" w:hAnsi="Arial" w:cs="Arial"/>
          <w:color w:val="auto"/>
          <w:sz w:val="24"/>
          <w:szCs w:val="24"/>
        </w:rPr>
        <w:t xml:space="preserve">need to ascend and </w:t>
      </w:r>
      <w:r w:rsidR="00216350">
        <w:rPr>
          <w:rFonts w:ascii="Arial" w:hAnsi="Arial" w:cs="Arial"/>
          <w:color w:val="auto"/>
          <w:sz w:val="24"/>
          <w:szCs w:val="24"/>
        </w:rPr>
        <w:t xml:space="preserve">then to </w:t>
      </w:r>
      <w:r w:rsidR="00D67426">
        <w:rPr>
          <w:rFonts w:ascii="Arial" w:hAnsi="Arial" w:cs="Arial"/>
          <w:color w:val="auto"/>
          <w:sz w:val="24"/>
          <w:szCs w:val="24"/>
        </w:rPr>
        <w:t>descend the hill instead of following its contours.</w:t>
      </w:r>
      <w:r w:rsidR="001677F9">
        <w:rPr>
          <w:rFonts w:ascii="Arial" w:hAnsi="Arial" w:cs="Arial"/>
          <w:color w:val="auto"/>
          <w:sz w:val="24"/>
          <w:szCs w:val="24"/>
        </w:rPr>
        <w:t xml:space="preserve"> This would reduce public enjoyment of the path as a whole.</w:t>
      </w:r>
    </w:p>
    <w:p w14:paraId="4CBD3726" w14:textId="683295C0" w:rsidR="008115BC" w:rsidRPr="008115BC" w:rsidRDefault="008115BC" w:rsidP="008115BC">
      <w:pPr>
        <w:pStyle w:val="Style1"/>
        <w:tabs>
          <w:tab w:val="num" w:pos="720"/>
        </w:tabs>
        <w:rPr>
          <w:rFonts w:ascii="Arial" w:hAnsi="Arial" w:cs="Arial"/>
          <w:color w:val="auto"/>
          <w:sz w:val="24"/>
          <w:szCs w:val="24"/>
        </w:rPr>
      </w:pPr>
      <w:r w:rsidRPr="008115BC">
        <w:rPr>
          <w:rFonts w:ascii="Arial" w:hAnsi="Arial" w:cs="Arial"/>
          <w:color w:val="auto"/>
          <w:sz w:val="24"/>
          <w:szCs w:val="24"/>
        </w:rPr>
        <w:t>The OMA submits that the</w:t>
      </w:r>
      <w:r w:rsidR="00CD3F83">
        <w:rPr>
          <w:rFonts w:ascii="Arial" w:hAnsi="Arial" w:cs="Arial"/>
          <w:color w:val="auto"/>
          <w:sz w:val="24"/>
          <w:szCs w:val="24"/>
        </w:rPr>
        <w:t xml:space="preserve"> existing section of path cannot be brought into a suitable condition for public use without significant remedial works due to</w:t>
      </w:r>
      <w:r w:rsidR="002F7A5A">
        <w:rPr>
          <w:rFonts w:ascii="Arial" w:hAnsi="Arial" w:cs="Arial"/>
          <w:color w:val="auto"/>
          <w:sz w:val="24"/>
          <w:szCs w:val="24"/>
        </w:rPr>
        <w:t xml:space="preserve"> landslip caused by </w:t>
      </w:r>
      <w:r w:rsidR="00CD3F83">
        <w:rPr>
          <w:rFonts w:ascii="Arial" w:hAnsi="Arial" w:cs="Arial"/>
          <w:color w:val="auto"/>
          <w:sz w:val="24"/>
          <w:szCs w:val="24"/>
        </w:rPr>
        <w:t>the</w:t>
      </w:r>
      <w:r w:rsidRPr="008115BC">
        <w:rPr>
          <w:rFonts w:ascii="Arial" w:hAnsi="Arial" w:cs="Arial"/>
          <w:color w:val="auto"/>
          <w:sz w:val="24"/>
          <w:szCs w:val="24"/>
        </w:rPr>
        <w:t xml:space="preserve"> collapse of drainage systems</w:t>
      </w:r>
      <w:r w:rsidR="00CD3F83">
        <w:rPr>
          <w:rFonts w:ascii="Arial" w:hAnsi="Arial" w:cs="Arial"/>
          <w:color w:val="auto"/>
          <w:sz w:val="24"/>
          <w:szCs w:val="24"/>
        </w:rPr>
        <w:t>. It considers t</w:t>
      </w:r>
      <w:r w:rsidRPr="008115BC">
        <w:rPr>
          <w:rFonts w:ascii="Arial" w:hAnsi="Arial" w:cs="Arial"/>
          <w:color w:val="auto"/>
          <w:sz w:val="24"/>
          <w:szCs w:val="24"/>
        </w:rPr>
        <w:t xml:space="preserve">hat the cost to the public purse of making </w:t>
      </w:r>
      <w:r w:rsidR="00947D87">
        <w:rPr>
          <w:rFonts w:ascii="Arial" w:hAnsi="Arial" w:cs="Arial"/>
          <w:color w:val="auto"/>
          <w:sz w:val="24"/>
          <w:szCs w:val="24"/>
        </w:rPr>
        <w:t>the existing path</w:t>
      </w:r>
      <w:r w:rsidRPr="008115BC">
        <w:rPr>
          <w:rFonts w:ascii="Arial" w:hAnsi="Arial" w:cs="Arial"/>
          <w:color w:val="auto"/>
          <w:sz w:val="24"/>
          <w:szCs w:val="24"/>
        </w:rPr>
        <w:t xml:space="preserve"> available would </w:t>
      </w:r>
      <w:r w:rsidR="00216350">
        <w:rPr>
          <w:rFonts w:ascii="Arial" w:hAnsi="Arial" w:cs="Arial"/>
          <w:color w:val="auto"/>
          <w:sz w:val="24"/>
          <w:szCs w:val="24"/>
        </w:rPr>
        <w:t xml:space="preserve">consequently </w:t>
      </w:r>
      <w:r w:rsidRPr="008115BC">
        <w:rPr>
          <w:rFonts w:ascii="Arial" w:hAnsi="Arial" w:cs="Arial"/>
          <w:color w:val="auto"/>
          <w:sz w:val="24"/>
          <w:szCs w:val="24"/>
        </w:rPr>
        <w:t>be excessive.</w:t>
      </w:r>
    </w:p>
    <w:p w14:paraId="11F97E1B" w14:textId="50ED2FE0" w:rsidR="008115BC" w:rsidRPr="00C965EF" w:rsidRDefault="008115BC" w:rsidP="008115BC">
      <w:pPr>
        <w:pStyle w:val="Style1"/>
        <w:tabs>
          <w:tab w:val="num" w:pos="720"/>
        </w:tabs>
        <w:rPr>
          <w:rFonts w:ascii="Arial" w:hAnsi="Arial" w:cs="Arial"/>
          <w:color w:val="FF0000"/>
          <w:sz w:val="24"/>
          <w:szCs w:val="24"/>
        </w:rPr>
      </w:pPr>
      <w:r w:rsidRPr="00C64A88">
        <w:rPr>
          <w:rFonts w:ascii="Arial" w:hAnsi="Arial" w:cs="Arial"/>
          <w:color w:val="auto"/>
          <w:sz w:val="24"/>
          <w:szCs w:val="24"/>
        </w:rPr>
        <w:t xml:space="preserve">Nevertheless, minimal evidence to </w:t>
      </w:r>
      <w:r w:rsidR="002F2EC2" w:rsidRPr="00C64A88">
        <w:rPr>
          <w:rFonts w:ascii="Arial" w:hAnsi="Arial" w:cs="Arial"/>
          <w:color w:val="auto"/>
          <w:sz w:val="24"/>
          <w:szCs w:val="24"/>
        </w:rPr>
        <w:t xml:space="preserve">confirm the </w:t>
      </w:r>
      <w:r w:rsidR="00C64A88" w:rsidRPr="00C64A88">
        <w:rPr>
          <w:rFonts w:ascii="Arial" w:hAnsi="Arial" w:cs="Arial"/>
          <w:color w:val="auto"/>
          <w:sz w:val="24"/>
          <w:szCs w:val="24"/>
        </w:rPr>
        <w:t>public cost of the remedial works referred to</w:t>
      </w:r>
      <w:r w:rsidR="00C9208E">
        <w:rPr>
          <w:rFonts w:ascii="Arial" w:hAnsi="Arial" w:cs="Arial"/>
          <w:color w:val="auto"/>
          <w:sz w:val="24"/>
          <w:szCs w:val="24"/>
        </w:rPr>
        <w:t xml:space="preserve"> is before me</w:t>
      </w:r>
      <w:r w:rsidRPr="00C64A88">
        <w:rPr>
          <w:rFonts w:ascii="Arial" w:hAnsi="Arial" w:cs="Arial"/>
          <w:color w:val="auto"/>
          <w:sz w:val="24"/>
          <w:szCs w:val="24"/>
        </w:rPr>
        <w:t>.</w:t>
      </w:r>
      <w:r w:rsidR="00C9208E">
        <w:rPr>
          <w:rFonts w:ascii="Arial" w:hAnsi="Arial" w:cs="Arial"/>
          <w:color w:val="auto"/>
          <w:sz w:val="24"/>
          <w:szCs w:val="24"/>
        </w:rPr>
        <w:t xml:space="preserve"> </w:t>
      </w:r>
      <w:r w:rsidRPr="00322B0A">
        <w:rPr>
          <w:rFonts w:ascii="Arial" w:hAnsi="Arial" w:cs="Arial"/>
          <w:color w:val="auto"/>
          <w:sz w:val="24"/>
          <w:szCs w:val="24"/>
        </w:rPr>
        <w:t xml:space="preserve">Thus, </w:t>
      </w:r>
      <w:r w:rsidR="00216350">
        <w:rPr>
          <w:rFonts w:ascii="Arial" w:hAnsi="Arial" w:cs="Arial"/>
          <w:color w:val="auto"/>
          <w:sz w:val="24"/>
          <w:szCs w:val="24"/>
        </w:rPr>
        <w:t xml:space="preserve">any such costs have </w:t>
      </w:r>
      <w:r w:rsidRPr="00322B0A">
        <w:rPr>
          <w:rFonts w:ascii="Arial" w:hAnsi="Arial" w:cs="Arial"/>
          <w:color w:val="auto"/>
          <w:sz w:val="24"/>
          <w:szCs w:val="24"/>
        </w:rPr>
        <w:t>not been sufficiently demonstrated to form a potential consideration in determining the Order.</w:t>
      </w:r>
    </w:p>
    <w:p w14:paraId="6BF178E3" w14:textId="0F405F9F" w:rsidR="008115BC" w:rsidRPr="00F7762F" w:rsidRDefault="008115BC" w:rsidP="00E01361">
      <w:pPr>
        <w:pStyle w:val="Style1"/>
        <w:tabs>
          <w:tab w:val="num" w:pos="720"/>
        </w:tabs>
        <w:rPr>
          <w:rFonts w:ascii="Arial" w:hAnsi="Arial" w:cs="Arial"/>
          <w:i/>
          <w:iCs/>
          <w:color w:val="auto"/>
          <w:sz w:val="24"/>
          <w:szCs w:val="24"/>
        </w:rPr>
      </w:pPr>
      <w:r>
        <w:rPr>
          <w:rFonts w:ascii="Arial" w:hAnsi="Arial" w:cs="Arial"/>
          <w:color w:val="auto"/>
          <w:sz w:val="24"/>
          <w:szCs w:val="24"/>
        </w:rPr>
        <w:t>Similarly, any historic interest associated with the existing section of path has not been adequately demonstrated to form a consideration here.</w:t>
      </w:r>
    </w:p>
    <w:p w14:paraId="02C94394" w14:textId="77777777" w:rsidR="00F7762F" w:rsidRDefault="00F7762F" w:rsidP="00F7762F">
      <w:pPr>
        <w:pStyle w:val="Style1"/>
        <w:tabs>
          <w:tab w:val="num" w:pos="720"/>
        </w:tabs>
        <w:rPr>
          <w:rFonts w:ascii="Arial" w:hAnsi="Arial" w:cs="Arial"/>
          <w:color w:val="auto"/>
          <w:sz w:val="24"/>
          <w:szCs w:val="24"/>
        </w:rPr>
      </w:pPr>
      <w:r w:rsidRPr="00F7762F">
        <w:rPr>
          <w:rFonts w:ascii="Arial" w:hAnsi="Arial" w:cs="Arial"/>
          <w:color w:val="auto"/>
          <w:sz w:val="24"/>
          <w:szCs w:val="24"/>
        </w:rPr>
        <w:t>No issues are raised which suggest that the diversion would have any adverse effect on land served by the existing route or on the land over which the alternative route will be created.</w:t>
      </w:r>
    </w:p>
    <w:p w14:paraId="4EF7E58C" w14:textId="3D28DB41" w:rsidR="00A562D0" w:rsidRPr="00A562D0" w:rsidRDefault="00E707D8" w:rsidP="00E01361">
      <w:pPr>
        <w:pStyle w:val="Style1"/>
        <w:tabs>
          <w:tab w:val="num" w:pos="720"/>
        </w:tabs>
        <w:rPr>
          <w:rFonts w:ascii="Arial" w:hAnsi="Arial" w:cs="Arial"/>
          <w:i/>
          <w:iCs/>
          <w:color w:val="auto"/>
          <w:sz w:val="24"/>
          <w:szCs w:val="24"/>
        </w:rPr>
      </w:pPr>
      <w:r>
        <w:rPr>
          <w:rFonts w:ascii="Arial" w:hAnsi="Arial" w:cs="Arial"/>
          <w:color w:val="auto"/>
          <w:sz w:val="24"/>
          <w:szCs w:val="24"/>
        </w:rPr>
        <w:t>Nevertheless</w:t>
      </w:r>
      <w:r w:rsidR="00E32E72">
        <w:rPr>
          <w:rFonts w:ascii="Arial" w:hAnsi="Arial" w:cs="Arial"/>
          <w:color w:val="auto"/>
          <w:sz w:val="24"/>
          <w:szCs w:val="24"/>
        </w:rPr>
        <w:t xml:space="preserve">, for the above reasons, the Order would reduce public enjoyment </w:t>
      </w:r>
      <w:r w:rsidR="000713D7">
        <w:rPr>
          <w:rFonts w:ascii="Arial" w:hAnsi="Arial" w:cs="Arial"/>
          <w:color w:val="auto"/>
          <w:sz w:val="24"/>
          <w:szCs w:val="24"/>
        </w:rPr>
        <w:t>of the path as a whole.</w:t>
      </w:r>
    </w:p>
    <w:p w14:paraId="18DE69A2" w14:textId="57A012C3" w:rsidR="00AF2811" w:rsidRPr="00AF2811" w:rsidRDefault="00AF2811" w:rsidP="00AF2811">
      <w:pPr>
        <w:pStyle w:val="Style1"/>
        <w:numPr>
          <w:ilvl w:val="0"/>
          <w:numId w:val="0"/>
        </w:numPr>
        <w:rPr>
          <w:rFonts w:ascii="Arial" w:hAnsi="Arial" w:cs="Arial"/>
          <w:b/>
          <w:bCs/>
          <w:color w:val="auto"/>
          <w:sz w:val="24"/>
          <w:szCs w:val="24"/>
        </w:rPr>
      </w:pPr>
      <w:r w:rsidRPr="00AF2811">
        <w:rPr>
          <w:rFonts w:ascii="Arial" w:hAnsi="Arial" w:cs="Arial"/>
          <w:b/>
          <w:bCs/>
          <w:color w:val="auto"/>
          <w:sz w:val="24"/>
          <w:szCs w:val="24"/>
        </w:rPr>
        <w:t>Conclusion</w:t>
      </w:r>
    </w:p>
    <w:p w14:paraId="4424053F" w14:textId="1BC29DF1" w:rsidR="000713D7" w:rsidRPr="000713D7" w:rsidRDefault="000713D7" w:rsidP="000713D7">
      <w:pPr>
        <w:pStyle w:val="Style1"/>
        <w:tabs>
          <w:tab w:val="num" w:pos="720"/>
        </w:tabs>
        <w:rPr>
          <w:rFonts w:ascii="Arial" w:hAnsi="Arial" w:cs="Arial"/>
          <w:sz w:val="24"/>
          <w:szCs w:val="24"/>
        </w:rPr>
      </w:pPr>
      <w:bookmarkStart w:id="2" w:name="bmk_Conclusions"/>
      <w:r w:rsidRPr="000713D7">
        <w:rPr>
          <w:rFonts w:ascii="Arial" w:hAnsi="Arial" w:cs="Arial"/>
          <w:sz w:val="24"/>
          <w:szCs w:val="24"/>
        </w:rPr>
        <w:t xml:space="preserve">I have concluded above that the Order is expedient in the interests of the landowners. However, </w:t>
      </w:r>
      <w:r w:rsidR="00AB149E">
        <w:rPr>
          <w:rFonts w:ascii="Arial" w:hAnsi="Arial" w:cs="Arial"/>
          <w:sz w:val="24"/>
          <w:szCs w:val="24"/>
        </w:rPr>
        <w:t>as the</w:t>
      </w:r>
      <w:r w:rsidR="00393D47" w:rsidRPr="00393D47">
        <w:t xml:space="preserve"> </w:t>
      </w:r>
      <w:r w:rsidR="00393D47" w:rsidRPr="00393D47">
        <w:rPr>
          <w:rFonts w:ascii="Arial" w:hAnsi="Arial" w:cs="Arial"/>
          <w:sz w:val="24"/>
          <w:szCs w:val="24"/>
        </w:rPr>
        <w:t>new path would be substantially less convenient to the public</w:t>
      </w:r>
      <w:r w:rsidR="00393D47">
        <w:rPr>
          <w:rFonts w:ascii="Arial" w:hAnsi="Arial" w:cs="Arial"/>
          <w:sz w:val="24"/>
          <w:szCs w:val="24"/>
        </w:rPr>
        <w:t xml:space="preserve">, </w:t>
      </w:r>
      <w:r w:rsidR="000353D2">
        <w:rPr>
          <w:rFonts w:ascii="Arial" w:hAnsi="Arial" w:cs="Arial"/>
          <w:sz w:val="24"/>
          <w:szCs w:val="24"/>
        </w:rPr>
        <w:t>the Order cannot be confirmed</w:t>
      </w:r>
      <w:r w:rsidR="00393D47" w:rsidRPr="00393D47">
        <w:rPr>
          <w:rFonts w:ascii="Arial" w:hAnsi="Arial" w:cs="Arial"/>
          <w:sz w:val="24"/>
          <w:szCs w:val="24"/>
        </w:rPr>
        <w:t>.</w:t>
      </w:r>
      <w:r w:rsidR="000353D2">
        <w:rPr>
          <w:rFonts w:ascii="Arial" w:hAnsi="Arial" w:cs="Arial"/>
          <w:sz w:val="24"/>
          <w:szCs w:val="24"/>
        </w:rPr>
        <w:t xml:space="preserve"> Furthermore, </w:t>
      </w:r>
      <w:r w:rsidRPr="000713D7">
        <w:rPr>
          <w:rFonts w:ascii="Arial" w:hAnsi="Arial" w:cs="Arial"/>
          <w:sz w:val="24"/>
          <w:szCs w:val="24"/>
        </w:rPr>
        <w:t xml:space="preserve">the proposal would reduce public enjoyment of the path as a whole. </w:t>
      </w:r>
    </w:p>
    <w:p w14:paraId="5F5CA02B" w14:textId="2B004356" w:rsidR="00B63928" w:rsidRPr="00B63928" w:rsidRDefault="00B63928" w:rsidP="00FA089D">
      <w:pPr>
        <w:pStyle w:val="Style1"/>
        <w:rPr>
          <w:rFonts w:ascii="Arial" w:hAnsi="Arial" w:cs="Arial"/>
          <w:sz w:val="24"/>
          <w:szCs w:val="24"/>
        </w:rPr>
      </w:pPr>
      <w:r w:rsidRPr="00B63928">
        <w:rPr>
          <w:rFonts w:ascii="Arial" w:hAnsi="Arial" w:cs="Arial"/>
          <w:sz w:val="24"/>
          <w:szCs w:val="24"/>
        </w:rPr>
        <w:t>Having regard to the above, and all other matters raised in the written representations, I conclude that the Order should not be confirmed.</w:t>
      </w:r>
    </w:p>
    <w:bookmarkEnd w:id="2"/>
    <w:p w14:paraId="3014974C" w14:textId="1B1C1251" w:rsidR="00985933" w:rsidRDefault="002E7729" w:rsidP="00985933">
      <w:pPr>
        <w:tabs>
          <w:tab w:val="left" w:pos="432"/>
        </w:tabs>
        <w:spacing w:before="180"/>
        <w:outlineLvl w:val="0"/>
        <w:rPr>
          <w:rFonts w:ascii="Arial" w:hAnsi="Arial" w:cs="Arial"/>
          <w:b/>
          <w:color w:val="000000"/>
          <w:kern w:val="28"/>
          <w:sz w:val="24"/>
          <w:szCs w:val="24"/>
        </w:rPr>
      </w:pPr>
      <w:r>
        <w:rPr>
          <w:rFonts w:ascii="Arial" w:hAnsi="Arial" w:cs="Arial"/>
          <w:b/>
          <w:color w:val="000000"/>
          <w:kern w:val="28"/>
          <w:sz w:val="24"/>
          <w:szCs w:val="24"/>
        </w:rPr>
        <w:t>Formal Decision</w:t>
      </w:r>
    </w:p>
    <w:p w14:paraId="20FD111C" w14:textId="637B70B0" w:rsidR="00985933" w:rsidRPr="002E7729" w:rsidRDefault="002E7729" w:rsidP="00EF5E54">
      <w:pPr>
        <w:pStyle w:val="Style1"/>
        <w:tabs>
          <w:tab w:val="num" w:pos="720"/>
        </w:tabs>
        <w:rPr>
          <w:rFonts w:ascii="Arial" w:hAnsi="Arial" w:cs="Arial"/>
          <w:sz w:val="24"/>
          <w:szCs w:val="24"/>
        </w:rPr>
      </w:pPr>
      <w:r w:rsidRPr="002E7729">
        <w:rPr>
          <w:rFonts w:ascii="Arial" w:hAnsi="Arial" w:cs="Arial"/>
          <w:bCs/>
          <w:sz w:val="24"/>
          <w:szCs w:val="24"/>
        </w:rPr>
        <w:t>I do not confirm the Order.</w:t>
      </w:r>
    </w:p>
    <w:p w14:paraId="27861220" w14:textId="04EA68A5" w:rsidR="00985933" w:rsidRPr="00FF1045" w:rsidRDefault="00FF1045" w:rsidP="00985933">
      <w:pPr>
        <w:tabs>
          <w:tab w:val="left" w:pos="432"/>
        </w:tabs>
        <w:spacing w:before="180"/>
        <w:outlineLvl w:val="0"/>
        <w:rPr>
          <w:rFonts w:ascii="Arial" w:hAnsi="Arial" w:cs="Arial"/>
          <w:i/>
          <w:iCs/>
          <w:color w:val="000000"/>
          <w:kern w:val="28"/>
          <w:sz w:val="24"/>
          <w:szCs w:val="24"/>
        </w:rPr>
      </w:pPr>
      <w:r w:rsidRPr="00FF1045">
        <w:rPr>
          <w:rFonts w:ascii="Arial" w:hAnsi="Arial" w:cs="Arial"/>
          <w:i/>
          <w:iCs/>
          <w:color w:val="000000"/>
          <w:kern w:val="28"/>
          <w:sz w:val="24"/>
          <w:szCs w:val="24"/>
        </w:rPr>
        <w:t>C Beeby</w:t>
      </w:r>
    </w:p>
    <w:p w14:paraId="504A3256" w14:textId="01C3DE3D" w:rsidR="000B0589" w:rsidRDefault="00985933" w:rsidP="002E7729">
      <w:pPr>
        <w:tabs>
          <w:tab w:val="left" w:pos="432"/>
        </w:tabs>
        <w:spacing w:before="180"/>
        <w:outlineLvl w:val="0"/>
        <w:rPr>
          <w:rFonts w:ascii="Arial" w:hAnsi="Arial" w:cs="Arial"/>
          <w:color w:val="000000"/>
          <w:kern w:val="28"/>
          <w:sz w:val="24"/>
          <w:szCs w:val="24"/>
        </w:rPr>
      </w:pPr>
      <w:r w:rsidRPr="0060048E">
        <w:rPr>
          <w:rFonts w:ascii="Arial" w:hAnsi="Arial" w:cs="Arial"/>
          <w:color w:val="000000"/>
          <w:kern w:val="28"/>
          <w:sz w:val="24"/>
          <w:szCs w:val="24"/>
        </w:rPr>
        <w:t>INSPECTOR</w:t>
      </w:r>
    </w:p>
    <w:p w14:paraId="52316C67" w14:textId="701FBE4F" w:rsidR="002B1EA1" w:rsidRDefault="002B1EA1">
      <w:pPr>
        <w:rPr>
          <w:rFonts w:ascii="Arial" w:hAnsi="Arial" w:cs="Arial"/>
          <w:color w:val="000000"/>
          <w:kern w:val="28"/>
          <w:sz w:val="24"/>
          <w:szCs w:val="24"/>
        </w:rPr>
      </w:pPr>
      <w:r>
        <w:rPr>
          <w:rFonts w:ascii="Arial" w:hAnsi="Arial" w:cs="Arial"/>
          <w:color w:val="000000"/>
          <w:kern w:val="28"/>
          <w:sz w:val="24"/>
          <w:szCs w:val="24"/>
        </w:rPr>
        <w:br w:type="page"/>
      </w:r>
    </w:p>
    <w:p w14:paraId="0CD4E286" w14:textId="5F631C07" w:rsidR="002B1EA1" w:rsidRDefault="002B1EA1" w:rsidP="002E7729">
      <w:pPr>
        <w:tabs>
          <w:tab w:val="left" w:pos="432"/>
        </w:tabs>
        <w:spacing w:before="180"/>
        <w:outlineLvl w:val="0"/>
        <w:rPr>
          <w:rFonts w:ascii="Arial" w:hAnsi="Arial" w:cs="Arial"/>
          <w:sz w:val="24"/>
          <w:szCs w:val="24"/>
        </w:rPr>
      </w:pPr>
      <w:r>
        <w:rPr>
          <w:rFonts w:ascii="Arial" w:hAnsi="Arial" w:cs="Arial"/>
          <w:sz w:val="24"/>
          <w:szCs w:val="24"/>
        </w:rPr>
        <w:lastRenderedPageBreak/>
        <w:t>ORDER MAP - COPY NOT TO SCALE</w:t>
      </w:r>
    </w:p>
    <w:p w14:paraId="78370F3B" w14:textId="735050B4" w:rsidR="002B1EA1" w:rsidRDefault="002B1EA1" w:rsidP="002E7729">
      <w:pPr>
        <w:tabs>
          <w:tab w:val="left" w:pos="432"/>
        </w:tabs>
        <w:spacing w:before="180"/>
        <w:outlineLvl w:val="0"/>
        <w:rPr>
          <w:rFonts w:ascii="Arial" w:hAnsi="Arial" w:cs="Arial"/>
          <w:sz w:val="24"/>
          <w:szCs w:val="24"/>
        </w:rPr>
      </w:pPr>
    </w:p>
    <w:p w14:paraId="6B34F669" w14:textId="590287D5" w:rsidR="002B1EA1" w:rsidRPr="0060048E" w:rsidRDefault="002B1EA1" w:rsidP="002E7729">
      <w:pPr>
        <w:tabs>
          <w:tab w:val="left" w:pos="432"/>
        </w:tabs>
        <w:spacing w:before="180"/>
        <w:outlineLvl w:val="0"/>
        <w:rPr>
          <w:rFonts w:ascii="Arial" w:hAnsi="Arial" w:cs="Arial"/>
          <w:sz w:val="24"/>
          <w:szCs w:val="24"/>
        </w:rPr>
      </w:pPr>
      <w:r>
        <w:rPr>
          <w:noProof/>
        </w:rPr>
        <w:drawing>
          <wp:inline distT="0" distB="0" distL="0" distR="0" wp14:anchorId="07F6416D" wp14:editId="4F782CFA">
            <wp:extent cx="5908040" cy="8355330"/>
            <wp:effectExtent l="0" t="0" r="0" b="762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330"/>
                    </a:xfrm>
                    <a:prstGeom prst="rect">
                      <a:avLst/>
                    </a:prstGeom>
                    <a:noFill/>
                    <a:ln>
                      <a:noFill/>
                    </a:ln>
                  </pic:spPr>
                </pic:pic>
              </a:graphicData>
            </a:graphic>
          </wp:inline>
        </w:drawing>
      </w:r>
    </w:p>
    <w:sectPr w:rsidR="002B1EA1" w:rsidRPr="0060048E" w:rsidSect="00704B39">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AD56" w14:textId="77777777" w:rsidR="00540EF6" w:rsidRDefault="00540EF6" w:rsidP="00F62916">
      <w:r>
        <w:separator/>
      </w:r>
    </w:p>
  </w:endnote>
  <w:endnote w:type="continuationSeparator" w:id="0">
    <w:p w14:paraId="3C50D287" w14:textId="77777777" w:rsidR="00540EF6" w:rsidRDefault="00540EF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A09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764B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75BA"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7CC53CB" wp14:editId="7909C8F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C366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7B25DA0" w14:textId="77777777" w:rsidR="00366F95" w:rsidRPr="00E45340" w:rsidRDefault="009535E6"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A4D9" w14:textId="77777777" w:rsidR="00366F95" w:rsidRDefault="00366F95">
    <w:pPr>
      <w:pStyle w:val="Footer"/>
      <w:ind w:right="-52"/>
    </w:pPr>
    <w:r>
      <w:rPr>
        <w:noProof/>
      </w:rPr>
      <mc:AlternateContent>
        <mc:Choice Requires="wps">
          <w:drawing>
            <wp:anchor distT="0" distB="0" distL="114300" distR="114300" simplePos="0" relativeHeight="251656704" behindDoc="0" locked="0" layoutInCell="1" allowOverlap="1" wp14:anchorId="56B762BF" wp14:editId="076E9C3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096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5DFA3E" w14:textId="77777777" w:rsidR="00366F95" w:rsidRPr="00451EE4" w:rsidRDefault="009535E6">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EC33" w14:textId="77777777" w:rsidR="00540EF6" w:rsidRDefault="00540EF6" w:rsidP="00F62916">
      <w:r>
        <w:separator/>
      </w:r>
    </w:p>
  </w:footnote>
  <w:footnote w:type="continuationSeparator" w:id="0">
    <w:p w14:paraId="2DA9E3FB" w14:textId="77777777" w:rsidR="00540EF6" w:rsidRDefault="00540EF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E7A0923" w14:textId="77777777">
      <w:tc>
        <w:tcPr>
          <w:tcW w:w="9520" w:type="dxa"/>
        </w:tcPr>
        <w:p w14:paraId="1810FB01" w14:textId="09C14430" w:rsidR="00366F95" w:rsidRPr="001677F9" w:rsidRDefault="002B300B">
          <w:pPr>
            <w:pStyle w:val="Footer"/>
            <w:rPr>
              <w:rFonts w:ascii="Arial" w:hAnsi="Arial" w:cs="Arial"/>
            </w:rPr>
          </w:pPr>
          <w:r>
            <w:rPr>
              <w:rFonts w:ascii="Arial" w:hAnsi="Arial" w:cs="Arial"/>
            </w:rPr>
            <w:t xml:space="preserve">Order Decision: </w:t>
          </w:r>
          <w:r w:rsidR="002E7729" w:rsidRPr="001677F9">
            <w:rPr>
              <w:rFonts w:ascii="Arial" w:hAnsi="Arial" w:cs="Arial"/>
            </w:rPr>
            <w:t>ROW/</w:t>
          </w:r>
          <w:r w:rsidR="00453909" w:rsidRPr="001677F9">
            <w:rPr>
              <w:rFonts w:ascii="Arial" w:hAnsi="Arial" w:cs="Arial"/>
            </w:rPr>
            <w:t>3284297</w:t>
          </w:r>
        </w:p>
      </w:tc>
    </w:tr>
  </w:tbl>
  <w:p w14:paraId="0ABD7143" w14:textId="5475A19B"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678FD71" wp14:editId="154E546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CDE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56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1AF490A"/>
    <w:multiLevelType w:val="hybridMultilevel"/>
    <w:tmpl w:val="A48E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2794DBF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87711F"/>
    <w:multiLevelType w:val="hybridMultilevel"/>
    <w:tmpl w:val="05C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0BC5BDB"/>
    <w:multiLevelType w:val="hybridMultilevel"/>
    <w:tmpl w:val="3B64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6FDF191A"/>
    <w:multiLevelType w:val="hybridMultilevel"/>
    <w:tmpl w:val="FF702440"/>
    <w:lvl w:ilvl="0" w:tplc="C89A4A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75394275">
    <w:abstractNumId w:val="20"/>
  </w:num>
  <w:num w:numId="2" w16cid:durableId="1651783390">
    <w:abstractNumId w:val="20"/>
  </w:num>
  <w:num w:numId="3" w16cid:durableId="636570643">
    <w:abstractNumId w:val="22"/>
  </w:num>
  <w:num w:numId="4" w16cid:durableId="125586242">
    <w:abstractNumId w:val="0"/>
  </w:num>
  <w:num w:numId="5" w16cid:durableId="1362701564">
    <w:abstractNumId w:val="9"/>
  </w:num>
  <w:num w:numId="6" w16cid:durableId="407848368">
    <w:abstractNumId w:val="19"/>
  </w:num>
  <w:num w:numId="7" w16cid:durableId="1560941376">
    <w:abstractNumId w:val="24"/>
  </w:num>
  <w:num w:numId="8" w16cid:durableId="204172758">
    <w:abstractNumId w:val="17"/>
  </w:num>
  <w:num w:numId="9" w16cid:durableId="1143740547">
    <w:abstractNumId w:val="3"/>
  </w:num>
  <w:num w:numId="10" w16cid:durableId="123694446">
    <w:abstractNumId w:val="4"/>
  </w:num>
  <w:num w:numId="11" w16cid:durableId="1509759441">
    <w:abstractNumId w:val="13"/>
  </w:num>
  <w:num w:numId="12" w16cid:durableId="1821657837">
    <w:abstractNumId w:val="14"/>
  </w:num>
  <w:num w:numId="13" w16cid:durableId="945772091">
    <w:abstractNumId w:val="7"/>
  </w:num>
  <w:num w:numId="14" w16cid:durableId="2039353273">
    <w:abstractNumId w:val="11"/>
  </w:num>
  <w:num w:numId="15" w16cid:durableId="1586961948">
    <w:abstractNumId w:val="15"/>
  </w:num>
  <w:num w:numId="16" w16cid:durableId="984897278">
    <w:abstractNumId w:val="1"/>
  </w:num>
  <w:num w:numId="17" w16cid:durableId="1808470475">
    <w:abstractNumId w:val="16"/>
  </w:num>
  <w:num w:numId="18" w16cid:durableId="851797947">
    <w:abstractNumId w:val="5"/>
  </w:num>
  <w:num w:numId="19" w16cid:durableId="1643342112">
    <w:abstractNumId w:val="2"/>
  </w:num>
  <w:num w:numId="20" w16cid:durableId="455414012">
    <w:abstractNumId w:val="6"/>
  </w:num>
  <w:num w:numId="21" w16cid:durableId="438329962">
    <w:abstractNumId w:val="10"/>
  </w:num>
  <w:num w:numId="22" w16cid:durableId="1418867081">
    <w:abstractNumId w:val="10"/>
    <w:lvlOverride w:ilvl="0">
      <w:lvl w:ilvl="0">
        <w:start w:val="1"/>
        <w:numFmt w:val="decimal"/>
        <w:pStyle w:val="Style1"/>
        <w:lvlText w:val="%1."/>
        <w:lvlJc w:val="left"/>
        <w:pPr>
          <w:tabs>
            <w:tab w:val="num" w:pos="720"/>
          </w:tabs>
          <w:ind w:left="431" w:hanging="431"/>
        </w:pPr>
        <w:rPr>
          <w:rFonts w:ascii="Arial" w:hAnsi="Arial" w:cs="Arial" w:hint="default"/>
          <w:i w:val="0"/>
          <w:iCs w:val="0"/>
          <w:color w:val="auto"/>
          <w:sz w:val="24"/>
          <w:szCs w:val="24"/>
        </w:rPr>
      </w:lvl>
    </w:lvlOverride>
  </w:num>
  <w:num w:numId="23" w16cid:durableId="1784306398">
    <w:abstractNumId w:val="21"/>
  </w:num>
  <w:num w:numId="24" w16cid:durableId="2107771102">
    <w:abstractNumId w:val="12"/>
  </w:num>
  <w:num w:numId="25" w16cid:durableId="1618830737">
    <w:abstractNumId w:val="8"/>
  </w:num>
  <w:num w:numId="26" w16cid:durableId="156650212">
    <w:abstractNumId w:val="18"/>
  </w:num>
  <w:num w:numId="27" w16cid:durableId="154783928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878B3"/>
    <w:rsid w:val="00002AC0"/>
    <w:rsid w:val="0000335F"/>
    <w:rsid w:val="00003EBF"/>
    <w:rsid w:val="0000558E"/>
    <w:rsid w:val="00015351"/>
    <w:rsid w:val="000207E6"/>
    <w:rsid w:val="00024500"/>
    <w:rsid w:val="000247B2"/>
    <w:rsid w:val="00027A5B"/>
    <w:rsid w:val="000353D2"/>
    <w:rsid w:val="00045853"/>
    <w:rsid w:val="00046145"/>
    <w:rsid w:val="0004625F"/>
    <w:rsid w:val="00053135"/>
    <w:rsid w:val="000713D7"/>
    <w:rsid w:val="00072227"/>
    <w:rsid w:val="00077358"/>
    <w:rsid w:val="00087477"/>
    <w:rsid w:val="00087DEC"/>
    <w:rsid w:val="00094A44"/>
    <w:rsid w:val="00097D90"/>
    <w:rsid w:val="000A4AEB"/>
    <w:rsid w:val="000A64AE"/>
    <w:rsid w:val="000B02BC"/>
    <w:rsid w:val="000B0589"/>
    <w:rsid w:val="000C3F13"/>
    <w:rsid w:val="000C5098"/>
    <w:rsid w:val="000C698E"/>
    <w:rsid w:val="000D0673"/>
    <w:rsid w:val="000E57C1"/>
    <w:rsid w:val="000E6A35"/>
    <w:rsid w:val="000F16F4"/>
    <w:rsid w:val="000F64EB"/>
    <w:rsid w:val="000F6EC2"/>
    <w:rsid w:val="001000CB"/>
    <w:rsid w:val="00104D93"/>
    <w:rsid w:val="001440C3"/>
    <w:rsid w:val="00145C4A"/>
    <w:rsid w:val="00145DE7"/>
    <w:rsid w:val="00152C92"/>
    <w:rsid w:val="001571A2"/>
    <w:rsid w:val="00157E8F"/>
    <w:rsid w:val="00161B5C"/>
    <w:rsid w:val="00164FA0"/>
    <w:rsid w:val="001677F9"/>
    <w:rsid w:val="00176ECF"/>
    <w:rsid w:val="001822F3"/>
    <w:rsid w:val="001828C1"/>
    <w:rsid w:val="00183D25"/>
    <w:rsid w:val="0019486D"/>
    <w:rsid w:val="00197B5B"/>
    <w:rsid w:val="001A4E69"/>
    <w:rsid w:val="001A50ED"/>
    <w:rsid w:val="001B37BF"/>
    <w:rsid w:val="001B4312"/>
    <w:rsid w:val="001B497A"/>
    <w:rsid w:val="001D6C57"/>
    <w:rsid w:val="001D6FAD"/>
    <w:rsid w:val="001E0AB3"/>
    <w:rsid w:val="001E1110"/>
    <w:rsid w:val="001E66D3"/>
    <w:rsid w:val="001F5990"/>
    <w:rsid w:val="00201D98"/>
    <w:rsid w:val="002043DF"/>
    <w:rsid w:val="00207816"/>
    <w:rsid w:val="00212C8F"/>
    <w:rsid w:val="00214CD4"/>
    <w:rsid w:val="00216350"/>
    <w:rsid w:val="002163BE"/>
    <w:rsid w:val="00227EE8"/>
    <w:rsid w:val="00234ED9"/>
    <w:rsid w:val="00242A5E"/>
    <w:rsid w:val="00252C76"/>
    <w:rsid w:val="0026538A"/>
    <w:rsid w:val="00276973"/>
    <w:rsid w:val="002819AB"/>
    <w:rsid w:val="00283574"/>
    <w:rsid w:val="002958D9"/>
    <w:rsid w:val="002B1EA1"/>
    <w:rsid w:val="002B300B"/>
    <w:rsid w:val="002B35BC"/>
    <w:rsid w:val="002B4641"/>
    <w:rsid w:val="002B5A3A"/>
    <w:rsid w:val="002B6468"/>
    <w:rsid w:val="002C068A"/>
    <w:rsid w:val="002C2524"/>
    <w:rsid w:val="002C39B1"/>
    <w:rsid w:val="002C7D9C"/>
    <w:rsid w:val="002D5A7C"/>
    <w:rsid w:val="002D6533"/>
    <w:rsid w:val="002E7729"/>
    <w:rsid w:val="002F2EC2"/>
    <w:rsid w:val="002F6D3F"/>
    <w:rsid w:val="002F7A5A"/>
    <w:rsid w:val="00303CA5"/>
    <w:rsid w:val="0030500E"/>
    <w:rsid w:val="00317860"/>
    <w:rsid w:val="003206FD"/>
    <w:rsid w:val="00322B0A"/>
    <w:rsid w:val="00323AD8"/>
    <w:rsid w:val="00335D22"/>
    <w:rsid w:val="00340C55"/>
    <w:rsid w:val="00343A1F"/>
    <w:rsid w:val="00344294"/>
    <w:rsid w:val="00344CD1"/>
    <w:rsid w:val="00355FCC"/>
    <w:rsid w:val="00356D93"/>
    <w:rsid w:val="00360664"/>
    <w:rsid w:val="00361890"/>
    <w:rsid w:val="00364E17"/>
    <w:rsid w:val="00366F95"/>
    <w:rsid w:val="003735C9"/>
    <w:rsid w:val="003753FE"/>
    <w:rsid w:val="00385847"/>
    <w:rsid w:val="00387FFC"/>
    <w:rsid w:val="00393D47"/>
    <w:rsid w:val="003941CF"/>
    <w:rsid w:val="003B1388"/>
    <w:rsid w:val="003B2FE6"/>
    <w:rsid w:val="003B5430"/>
    <w:rsid w:val="003B789D"/>
    <w:rsid w:val="003C1198"/>
    <w:rsid w:val="003C50C2"/>
    <w:rsid w:val="003C58BF"/>
    <w:rsid w:val="003D1D4A"/>
    <w:rsid w:val="003D3715"/>
    <w:rsid w:val="003E539C"/>
    <w:rsid w:val="003E54CC"/>
    <w:rsid w:val="003E6D33"/>
    <w:rsid w:val="003F0DB4"/>
    <w:rsid w:val="003F1876"/>
    <w:rsid w:val="003F3533"/>
    <w:rsid w:val="003F7DFB"/>
    <w:rsid w:val="004023BB"/>
    <w:rsid w:val="004029F3"/>
    <w:rsid w:val="00406846"/>
    <w:rsid w:val="004156F0"/>
    <w:rsid w:val="00434739"/>
    <w:rsid w:val="00435246"/>
    <w:rsid w:val="004474DE"/>
    <w:rsid w:val="00451EE4"/>
    <w:rsid w:val="004522C1"/>
    <w:rsid w:val="00453909"/>
    <w:rsid w:val="00453E15"/>
    <w:rsid w:val="00454461"/>
    <w:rsid w:val="00462F77"/>
    <w:rsid w:val="0047718B"/>
    <w:rsid w:val="0048041A"/>
    <w:rsid w:val="00483D15"/>
    <w:rsid w:val="00486A63"/>
    <w:rsid w:val="004976CF"/>
    <w:rsid w:val="004A2EB8"/>
    <w:rsid w:val="004A7473"/>
    <w:rsid w:val="004B330C"/>
    <w:rsid w:val="004C07CB"/>
    <w:rsid w:val="004C24ED"/>
    <w:rsid w:val="004C5267"/>
    <w:rsid w:val="004D460E"/>
    <w:rsid w:val="004E04E0"/>
    <w:rsid w:val="004E17CB"/>
    <w:rsid w:val="004E6091"/>
    <w:rsid w:val="004F13A9"/>
    <w:rsid w:val="004F274A"/>
    <w:rsid w:val="00506851"/>
    <w:rsid w:val="005073E3"/>
    <w:rsid w:val="00517EA7"/>
    <w:rsid w:val="0052347F"/>
    <w:rsid w:val="00523706"/>
    <w:rsid w:val="00533B06"/>
    <w:rsid w:val="00540EF6"/>
    <w:rsid w:val="00541734"/>
    <w:rsid w:val="00542B4C"/>
    <w:rsid w:val="0055725F"/>
    <w:rsid w:val="005615FF"/>
    <w:rsid w:val="00561E69"/>
    <w:rsid w:val="00563DC6"/>
    <w:rsid w:val="0056634F"/>
    <w:rsid w:val="0057098A"/>
    <w:rsid w:val="005718AF"/>
    <w:rsid w:val="00571FD4"/>
    <w:rsid w:val="00572879"/>
    <w:rsid w:val="0057471E"/>
    <w:rsid w:val="0057777E"/>
    <w:rsid w:val="0057782A"/>
    <w:rsid w:val="00591235"/>
    <w:rsid w:val="00596710"/>
    <w:rsid w:val="005A0799"/>
    <w:rsid w:val="005A3A64"/>
    <w:rsid w:val="005D739E"/>
    <w:rsid w:val="005E34E1"/>
    <w:rsid w:val="005E34FF"/>
    <w:rsid w:val="005E3542"/>
    <w:rsid w:val="005E52F9"/>
    <w:rsid w:val="005E5A05"/>
    <w:rsid w:val="005F1261"/>
    <w:rsid w:val="005F61BC"/>
    <w:rsid w:val="0060048E"/>
    <w:rsid w:val="00602315"/>
    <w:rsid w:val="006052EF"/>
    <w:rsid w:val="00611311"/>
    <w:rsid w:val="006127F0"/>
    <w:rsid w:val="00614E46"/>
    <w:rsid w:val="00615462"/>
    <w:rsid w:val="006179B4"/>
    <w:rsid w:val="006319E6"/>
    <w:rsid w:val="0063373D"/>
    <w:rsid w:val="00651F6E"/>
    <w:rsid w:val="0065719B"/>
    <w:rsid w:val="0066288A"/>
    <w:rsid w:val="0066322F"/>
    <w:rsid w:val="00681108"/>
    <w:rsid w:val="00683417"/>
    <w:rsid w:val="00685A46"/>
    <w:rsid w:val="0068729E"/>
    <w:rsid w:val="006878B3"/>
    <w:rsid w:val="0069018B"/>
    <w:rsid w:val="0069559D"/>
    <w:rsid w:val="00696368"/>
    <w:rsid w:val="006A23BB"/>
    <w:rsid w:val="006A5BB3"/>
    <w:rsid w:val="006A69D8"/>
    <w:rsid w:val="006A6D16"/>
    <w:rsid w:val="006A7B8B"/>
    <w:rsid w:val="006C0B07"/>
    <w:rsid w:val="006C0FD4"/>
    <w:rsid w:val="006C4C25"/>
    <w:rsid w:val="006C6D1A"/>
    <w:rsid w:val="006C7819"/>
    <w:rsid w:val="006D2842"/>
    <w:rsid w:val="006D5133"/>
    <w:rsid w:val="006F16D9"/>
    <w:rsid w:val="006F4432"/>
    <w:rsid w:val="006F6496"/>
    <w:rsid w:val="006F770C"/>
    <w:rsid w:val="007029E4"/>
    <w:rsid w:val="00704126"/>
    <w:rsid w:val="00704B39"/>
    <w:rsid w:val="00707C53"/>
    <w:rsid w:val="007151B7"/>
    <w:rsid w:val="0071604A"/>
    <w:rsid w:val="00741142"/>
    <w:rsid w:val="00745179"/>
    <w:rsid w:val="00756536"/>
    <w:rsid w:val="007774EA"/>
    <w:rsid w:val="00785862"/>
    <w:rsid w:val="007A0537"/>
    <w:rsid w:val="007A06BE"/>
    <w:rsid w:val="007B4C9B"/>
    <w:rsid w:val="007B5E7F"/>
    <w:rsid w:val="007B77AE"/>
    <w:rsid w:val="007C1DBC"/>
    <w:rsid w:val="007D65B4"/>
    <w:rsid w:val="007D6EBB"/>
    <w:rsid w:val="007D799B"/>
    <w:rsid w:val="007E06CE"/>
    <w:rsid w:val="007E22D2"/>
    <w:rsid w:val="007F1352"/>
    <w:rsid w:val="007F3F10"/>
    <w:rsid w:val="007F59EB"/>
    <w:rsid w:val="007F7FE2"/>
    <w:rsid w:val="00802FD1"/>
    <w:rsid w:val="0080402D"/>
    <w:rsid w:val="00805605"/>
    <w:rsid w:val="0080639B"/>
    <w:rsid w:val="00806F2A"/>
    <w:rsid w:val="008115BC"/>
    <w:rsid w:val="00827937"/>
    <w:rsid w:val="00834368"/>
    <w:rsid w:val="008411A4"/>
    <w:rsid w:val="008447E4"/>
    <w:rsid w:val="00847523"/>
    <w:rsid w:val="0086633C"/>
    <w:rsid w:val="00876FC7"/>
    <w:rsid w:val="00882B66"/>
    <w:rsid w:val="0089682E"/>
    <w:rsid w:val="008A03E3"/>
    <w:rsid w:val="008A48E1"/>
    <w:rsid w:val="008A5A9F"/>
    <w:rsid w:val="008C5583"/>
    <w:rsid w:val="008C6573"/>
    <w:rsid w:val="008C6FA3"/>
    <w:rsid w:val="008E3431"/>
    <w:rsid w:val="008E359C"/>
    <w:rsid w:val="00901334"/>
    <w:rsid w:val="009021A5"/>
    <w:rsid w:val="009124CE"/>
    <w:rsid w:val="00912954"/>
    <w:rsid w:val="009202A4"/>
    <w:rsid w:val="00921F34"/>
    <w:rsid w:val="0092304C"/>
    <w:rsid w:val="00923F06"/>
    <w:rsid w:val="0092562E"/>
    <w:rsid w:val="009257A0"/>
    <w:rsid w:val="00934D8D"/>
    <w:rsid w:val="009416BF"/>
    <w:rsid w:val="00947D87"/>
    <w:rsid w:val="009535E6"/>
    <w:rsid w:val="009541B2"/>
    <w:rsid w:val="00954755"/>
    <w:rsid w:val="009548DE"/>
    <w:rsid w:val="00956AB6"/>
    <w:rsid w:val="00960B10"/>
    <w:rsid w:val="009633B3"/>
    <w:rsid w:val="009644E3"/>
    <w:rsid w:val="009841DA"/>
    <w:rsid w:val="00985933"/>
    <w:rsid w:val="00986627"/>
    <w:rsid w:val="00994A8E"/>
    <w:rsid w:val="00995E1F"/>
    <w:rsid w:val="009A7165"/>
    <w:rsid w:val="009B3075"/>
    <w:rsid w:val="009B72ED"/>
    <w:rsid w:val="009B7BD4"/>
    <w:rsid w:val="009B7F3F"/>
    <w:rsid w:val="009C1BA7"/>
    <w:rsid w:val="009C512D"/>
    <w:rsid w:val="009C5947"/>
    <w:rsid w:val="009C5950"/>
    <w:rsid w:val="009D5E99"/>
    <w:rsid w:val="009E1447"/>
    <w:rsid w:val="009E179D"/>
    <w:rsid w:val="009E3C69"/>
    <w:rsid w:val="009E4076"/>
    <w:rsid w:val="009E5D45"/>
    <w:rsid w:val="009E611E"/>
    <w:rsid w:val="009E6FB7"/>
    <w:rsid w:val="009F670F"/>
    <w:rsid w:val="00A00FCD"/>
    <w:rsid w:val="00A101CD"/>
    <w:rsid w:val="00A23FC7"/>
    <w:rsid w:val="00A3143B"/>
    <w:rsid w:val="00A4066F"/>
    <w:rsid w:val="00A418A7"/>
    <w:rsid w:val="00A476F4"/>
    <w:rsid w:val="00A50F45"/>
    <w:rsid w:val="00A562D0"/>
    <w:rsid w:val="00A5760C"/>
    <w:rsid w:val="00A57F2C"/>
    <w:rsid w:val="00A6016C"/>
    <w:rsid w:val="00A60DB3"/>
    <w:rsid w:val="00A73CB8"/>
    <w:rsid w:val="00A844C7"/>
    <w:rsid w:val="00AB06A0"/>
    <w:rsid w:val="00AB149E"/>
    <w:rsid w:val="00AB67A9"/>
    <w:rsid w:val="00AC2A21"/>
    <w:rsid w:val="00AD0E39"/>
    <w:rsid w:val="00AD26CC"/>
    <w:rsid w:val="00AD2F56"/>
    <w:rsid w:val="00AE2FAA"/>
    <w:rsid w:val="00AE7E70"/>
    <w:rsid w:val="00AF2811"/>
    <w:rsid w:val="00AF4F62"/>
    <w:rsid w:val="00B042B5"/>
    <w:rsid w:val="00B049F2"/>
    <w:rsid w:val="00B11F4E"/>
    <w:rsid w:val="00B170EE"/>
    <w:rsid w:val="00B176AF"/>
    <w:rsid w:val="00B314C2"/>
    <w:rsid w:val="00B32324"/>
    <w:rsid w:val="00B345C9"/>
    <w:rsid w:val="00B51D9F"/>
    <w:rsid w:val="00B56990"/>
    <w:rsid w:val="00B56EAB"/>
    <w:rsid w:val="00B61A59"/>
    <w:rsid w:val="00B63928"/>
    <w:rsid w:val="00B646B2"/>
    <w:rsid w:val="00B67EE2"/>
    <w:rsid w:val="00B7142C"/>
    <w:rsid w:val="00B80A7C"/>
    <w:rsid w:val="00B82E44"/>
    <w:rsid w:val="00BA3ABA"/>
    <w:rsid w:val="00BC0524"/>
    <w:rsid w:val="00BC2702"/>
    <w:rsid w:val="00BC4981"/>
    <w:rsid w:val="00BD09CD"/>
    <w:rsid w:val="00BD7E73"/>
    <w:rsid w:val="00BE6377"/>
    <w:rsid w:val="00BF34D7"/>
    <w:rsid w:val="00C00C4E"/>
    <w:rsid w:val="00C00E8A"/>
    <w:rsid w:val="00C02A69"/>
    <w:rsid w:val="00C06B71"/>
    <w:rsid w:val="00C11BD0"/>
    <w:rsid w:val="00C13B0E"/>
    <w:rsid w:val="00C274BD"/>
    <w:rsid w:val="00C27595"/>
    <w:rsid w:val="00C30497"/>
    <w:rsid w:val="00C35E88"/>
    <w:rsid w:val="00C36797"/>
    <w:rsid w:val="00C40EA6"/>
    <w:rsid w:val="00C411FC"/>
    <w:rsid w:val="00C46AAB"/>
    <w:rsid w:val="00C57B84"/>
    <w:rsid w:val="00C64A88"/>
    <w:rsid w:val="00C665F7"/>
    <w:rsid w:val="00C7080B"/>
    <w:rsid w:val="00C74873"/>
    <w:rsid w:val="00C8343C"/>
    <w:rsid w:val="00C857CB"/>
    <w:rsid w:val="00C8740F"/>
    <w:rsid w:val="00C915A8"/>
    <w:rsid w:val="00C9208E"/>
    <w:rsid w:val="00C965EF"/>
    <w:rsid w:val="00CA69C4"/>
    <w:rsid w:val="00CA77B5"/>
    <w:rsid w:val="00CC4CE0"/>
    <w:rsid w:val="00CC50AC"/>
    <w:rsid w:val="00CD3F83"/>
    <w:rsid w:val="00CE21C0"/>
    <w:rsid w:val="00D02B48"/>
    <w:rsid w:val="00D02CA1"/>
    <w:rsid w:val="00D1120A"/>
    <w:rsid w:val="00D125BE"/>
    <w:rsid w:val="00D1410D"/>
    <w:rsid w:val="00D354A3"/>
    <w:rsid w:val="00D40089"/>
    <w:rsid w:val="00D415B7"/>
    <w:rsid w:val="00D421AA"/>
    <w:rsid w:val="00D423EB"/>
    <w:rsid w:val="00D555DA"/>
    <w:rsid w:val="00D64E98"/>
    <w:rsid w:val="00D67426"/>
    <w:rsid w:val="00D6744D"/>
    <w:rsid w:val="00D72241"/>
    <w:rsid w:val="00D83673"/>
    <w:rsid w:val="00D90544"/>
    <w:rsid w:val="00D908F4"/>
    <w:rsid w:val="00DB0208"/>
    <w:rsid w:val="00DB1112"/>
    <w:rsid w:val="00DB1128"/>
    <w:rsid w:val="00DB7937"/>
    <w:rsid w:val="00DD0CAF"/>
    <w:rsid w:val="00DD0F21"/>
    <w:rsid w:val="00DD5E68"/>
    <w:rsid w:val="00DE265F"/>
    <w:rsid w:val="00DE4B77"/>
    <w:rsid w:val="00DE68F6"/>
    <w:rsid w:val="00DE7D8E"/>
    <w:rsid w:val="00DF305C"/>
    <w:rsid w:val="00DF3DCE"/>
    <w:rsid w:val="00DF3F8D"/>
    <w:rsid w:val="00E01361"/>
    <w:rsid w:val="00E11244"/>
    <w:rsid w:val="00E15353"/>
    <w:rsid w:val="00E16CAE"/>
    <w:rsid w:val="00E229CB"/>
    <w:rsid w:val="00E2532A"/>
    <w:rsid w:val="00E2794B"/>
    <w:rsid w:val="00E32E72"/>
    <w:rsid w:val="00E40338"/>
    <w:rsid w:val="00E412F7"/>
    <w:rsid w:val="00E449EE"/>
    <w:rsid w:val="00E45340"/>
    <w:rsid w:val="00E515DB"/>
    <w:rsid w:val="00E54F7C"/>
    <w:rsid w:val="00E66542"/>
    <w:rsid w:val="00E674DD"/>
    <w:rsid w:val="00E67B22"/>
    <w:rsid w:val="00E707D8"/>
    <w:rsid w:val="00E81323"/>
    <w:rsid w:val="00E85E3D"/>
    <w:rsid w:val="00E974ED"/>
    <w:rsid w:val="00EA406E"/>
    <w:rsid w:val="00EA43AC"/>
    <w:rsid w:val="00EA52D3"/>
    <w:rsid w:val="00EA73CE"/>
    <w:rsid w:val="00EB2329"/>
    <w:rsid w:val="00ED043A"/>
    <w:rsid w:val="00ED29FE"/>
    <w:rsid w:val="00ED3727"/>
    <w:rsid w:val="00ED3DDF"/>
    <w:rsid w:val="00ED3FF4"/>
    <w:rsid w:val="00ED50F4"/>
    <w:rsid w:val="00EE0012"/>
    <w:rsid w:val="00EE1C1A"/>
    <w:rsid w:val="00EE2613"/>
    <w:rsid w:val="00EE550A"/>
    <w:rsid w:val="00EF1E98"/>
    <w:rsid w:val="00EF5820"/>
    <w:rsid w:val="00F03A5C"/>
    <w:rsid w:val="00F1025A"/>
    <w:rsid w:val="00F174C0"/>
    <w:rsid w:val="00F20ACF"/>
    <w:rsid w:val="00F2297F"/>
    <w:rsid w:val="00F24C33"/>
    <w:rsid w:val="00F2577A"/>
    <w:rsid w:val="00F314E7"/>
    <w:rsid w:val="00F31FEA"/>
    <w:rsid w:val="00F33C49"/>
    <w:rsid w:val="00F35EDC"/>
    <w:rsid w:val="00F42383"/>
    <w:rsid w:val="00F54563"/>
    <w:rsid w:val="00F555AC"/>
    <w:rsid w:val="00F62916"/>
    <w:rsid w:val="00F63D9A"/>
    <w:rsid w:val="00F659A3"/>
    <w:rsid w:val="00F66093"/>
    <w:rsid w:val="00F67D35"/>
    <w:rsid w:val="00F72963"/>
    <w:rsid w:val="00F7417F"/>
    <w:rsid w:val="00F766F1"/>
    <w:rsid w:val="00F7762F"/>
    <w:rsid w:val="00F82302"/>
    <w:rsid w:val="00F83409"/>
    <w:rsid w:val="00F841E3"/>
    <w:rsid w:val="00F95AEC"/>
    <w:rsid w:val="00FA02D2"/>
    <w:rsid w:val="00FA089D"/>
    <w:rsid w:val="00FB1353"/>
    <w:rsid w:val="00FB743C"/>
    <w:rsid w:val="00FC6E8D"/>
    <w:rsid w:val="00FD307B"/>
    <w:rsid w:val="00FE417D"/>
    <w:rsid w:val="00FE639B"/>
    <w:rsid w:val="00FE68E4"/>
    <w:rsid w:val="00FF0853"/>
    <w:rsid w:val="00FF1045"/>
    <w:rsid w:val="00FF34A3"/>
    <w:rsid w:val="00FF565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E73502"/>
  <w15:docId w15:val="{C54962D8-F8DB-4335-87A7-0DEF5D1E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8B3"/>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60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873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F7E72F-824B-4C1E-A4D0-7E6A4755004C}">
  <we:reference id="5b395aeb-62d8-47a7-9c69-a73d67695264" version="1.0.1.0" store="\\PINS-2940683457\c$\Dev-Manifests" storeType="Filesystem"/>
  <we:alternateReferences/>
  <we:properties/>
  <we:bindings/>
  <we:snapshot xmlns:r="http://schemas.openxmlformats.org/officeDocument/2006/relationships"/>
</we:webextension>
</file>

<file path=customUI/customUI.xml><?xml version="1.0" encoding="utf-8"?>
<customUI xmlns="http://schemas.microsoft.com/office/2009/07/customui" loadImage="OnLoadImage">
  <ribbon startFromScratch="false">
    <tabs>
      <tab id="TabPinsHelp" label="PINS Help" visible="true">
        <group id="GroupPinsHelp">
          <menu id="PINSHelp" visible="true" label="PINS Help Menu">
            <button id="Decisions" visible="true" label="Decisions" onAction="mod_ID.Decision"/>
            <menu id="mnuConditionsId" visible="true" label="Conditions">
              <button id="btnEnglishCases" visible="true" label="English Cases" tag="English" onAction="mod_ID.Conditions"/>
              <button id="btnWelshCases" visible="true" label="Welsh Cases" tag="Welsh" onAction="mod_ID.Conditions"/>
            </menu>
            <button id="Reasons" visible="true" label="Reasons" onAction="mod_ID.Conclusions"/>
            <button id="btnCILMainIssues" visible="true" label="CIL Main Issues" onAction="mod_ID.MainIssues"/>
            <button id="btnCostsIH" visible="true" label="Costs - submissions for/response by (I/H only)" onAction="mod_ID.Costs"/>
            <button id="btnCostsCirculars" visible="true" label="Costs - Circulars" onAction="mod_ID.CostsCirculars"/>
            <menu id="mnuAppearances" visible="true" label="Appearances">
              <button id="btnS77_78Inquiry" visible="true" label="s77/s78 Inquiry" onAction="mod_ID.AppearancesInquiry"/>
              <button id="btnS77_78_174Hearing" visible="true" label="s77/s78/s174 Hearing" onAction="mod_ID.AppearancesHearing"/>
              <button id="btnS174Inquiry" visible="true" label="s174 Inquiry" onAction="mod_ID.AppearancesInquiryEnf"/>
            </menu>
            <menu id="mnuLists" visible="true" label="Lists">
              <button id="btnDocuments" visible="true" label="Documents" onAction="mod_ID.Documents"/>
              <button id="btnPlans" visible="true" label="Plans" onAction="mod_ID.Plans"/>
              <button id="btnPhotos" visible="true" label="Photos" onAction="mod_ID.Photos"/>
            </menu>
            <button id="btnAddLine" visible="true" label="AddLine" onAction="mod_ID.AddLine"/>
            <menuSeparator id="menuSep1"/>
            <button id="btnGeneralPlan" visible="true" label="General Plan" onAction="modLDCCerts.GeneralPlan"/>
            <button id="btnLDCPlan" visible="true" label="LDC Plan" onAction="modLDCcerts.LDCPlan"/>
            <button id="btnLDCS191" visible="true" label="LDC S191" onAction="modLDCCerts.LDCS191"/>
            <button id="btnLDCS191_3" visible="true" label="LDC S191(3)" onAction="modLDCCerts.LDCS1913"/>
            <button id="btnLDCS192" visible="true" label="LDC S192" onAction="modLDCCerts.LDCS192"/>
            <menuSeparator id="menuSep2"/>
            <button id="btnCleanUp" visible="true" label="Clean Up" onAction="mod_ID.sbrCleanUp"/>
          </menu>
        </group>
        <group id="grpPINS1" label="PINS1">
          <box id="boxPINS1_1" boxStyle="horizontal">
            <checkBox idMso="ShowRuler"/>
            <toggleButton idMso="Bold"/>
            <toggleButton idMso="Italic"/>
            <toggleButton idMso="Underline"/>
            <toggleButton idMso="AlignLeft"/>
            <toggleButton idMso="AlignCenter"/>
            <toggleButton idMso="AlignRight"/>
          </box>
          <box id="boxPINS1_2" boxStyle="horizontal">
            <button id="btnStyleNoIndent" visible="true" imageMso="AlignJustify" screentip="No indent Style" onAction="modStyle.ApplyStyle"/>
            <button id="btnStyleN_Inset" visible="true" imageMso="IndentClassic" screentip="N_inset Style" onAction="modStyle.ApplyStyle"/>
            <button id="btnStyleN_Block" visible="true" imageMso="InsertBuildingBlocksCommonPartsGallery" screentip="N_block Style" onAction="modStyle.ApplyStyle"/>
            <button id="btnStyleHeading6" visible="true" imageMso="H" screentip="Sub Heading" onAction="modStyle.ApplyStyle"/>
            <button id="btnStyleLong1" visible="true" imageMso="_1" screentip="Long Report 1" onAction="modStyle.ApplyStyle"/>
            <button id="btnStyleLong2" visible="true" imageMso="_2" screentip="Long Report 2" onAction="modStyle.ApplyStyle"/>
            <button id="btnStyleLong3" visible="true" imageMso="_3" screentip="Long Report 3" onAction="modStyle.ApplyStyle"/>
            <button id="btnStyleLong4" visible="true" imageMso="_4" screentip="Long Report 4" onAction="modStyle.ApplyStyle"/>
            <button id="btnStyleParaLevel1" visible="true" imageMso="JustifyLowVertical" screentip="Para Level 1 (1.)" onAction="modStyle.ApplyStyle"/>
            <button id="btnStyleParaLevel2" visible="true" imageMso="JustifyMediumVertical" screentip="Para Level 2 (1.1)" onAction="modStyle.ApplyStyle"/>
            <button id="btnStyleParaLevel3" visible="true" imageMso="JustifyHighVertical" screentip="Para Level 3 (1.1.1)" onAction="modStyle.ApplyStyle"/>
            <button id="btnStyleParaLevel4" visible="true" imageMso="JustifyVerticalFlyoutAnchor" screentip="Para Level 4 (1.1.1.1)" onAction="modStyle.ApplyStyle"/>
            <button id="btnStyleN_Number" visible="true" imageMso="NumberingGallery" screentip="N_number Style" onAction="modStyle.ApplyStyle"/>
            <button id="btnStyleN_ListA" visible="true" imageMso="BulletListDefault" screentip="N_list (a) Style" onAction="modStyle.ApplyStyle"/>
            <button id="btnStyleN_ListI" visible="true" imageMso="ListNumFieldInsert" screentip="N_list (i) Style" onAction="modStyle.ApplyStyle"/>
          </box>
          <box id="boxPINS1_3" boxStyle="horizontal">
            <toggleButton idMso="Superscript"/>
            <toggleButton idMso="Subscript"/>
            <button idMso="FootnoteInsert" showLabel="false"/>
            <gallery idMso="ChangeCaseGallery"/>
          </box>
        </group>
        <group id="grpPINS2" label="PINS2">
          <box id="boxPINS2_1" boxStyle="horizontal">
            <button idMso="FileNewBlankDocument" showLabel="false"/>
            <button idMso="FileOpen" showLabel="false"/>
            <button idMso="FileSave" showLabel="false"/>
            <button idMso="FileSaveAs" showLabel="false"/>
            <button idMso="FilePrintQuick" showLabel="false"/>
            <splitButton idMso="FilePrintMenu" showLabel="false"/>
            <button id="btnPrintCurrentPage" visible="true" imageMso="PrintDialogAccess" screentip="Print Current Page" onAction="modStyle.PrintCurrentPage"/>
            <button id="btnHeadingInColour" visible="true" imageMso="BlogCategories" screentip="Headings In Colour" onAction="modStyle.HeadingInColour"/>
            <control idMso="FormatPainter" showLabel="false"/>
            <gallery idMso="FontColorPicker"/>
            <gallery idMso="TextHighlightColorPicker"/>
            <toggleButton idMso="ParagraphMarks" showLabel="false"/>
            <button idMso="FindDialog" showLabel="false"/>
            <button idMso="Thesaurus" showLabel="false"/>
            <button idMso="SpellingAndGrammar" showLabel="false"/>
          </box>
          <box id="boxPINS2_2" boxStyle="horizontal">
            <button idMso="Cut" showLabel="false"/>
            <button idMso="Copy" showLabel="false"/>
            <button idMso="Paste" showLabel="false"/>
            <gallery idMso="Undo"/>
            <gallery idMso="Redo"/>
            <toggleButton idMso="TableShowGridlines" showLabel="false"/>
            <gallery idMso="TableInsertGallery"/>
            <button idMso="TextBoxInsert" showLabel="false"/>
            <button idMso="FrameInsertHorizontal" screentip="Insert Frame" showLabel="false"/>
            <gallery idMso="TableColumnsGallery"/>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E9286-12AD-49CD-B68E-CB5E18637A71}"/>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51E7C0F-2182-455C-BCB5-4663ACF942EC}">
  <ds:schemaRefs>
    <ds:schemaRef ds:uri="http://purl.org/dc/terms/"/>
    <ds:schemaRef ds:uri="http://schemas.openxmlformats.org/package/2006/metadata/core-properties"/>
    <ds:schemaRef ds:uri="39b0cd87-30e6-4f2d-9638-82de5fd751d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3CC803-7696-4EB5-9FB2-6E77C1D9B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7983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Sage, Ray</dc:creator>
  <cp:lastModifiedBy>Richards, Clive</cp:lastModifiedBy>
  <cp:revision>3</cp:revision>
  <cp:lastPrinted>2013-05-29T14:27:00Z</cp:lastPrinted>
  <dcterms:created xsi:type="dcterms:W3CDTF">2023-05-26T07:12:00Z</dcterms:created>
  <dcterms:modified xsi:type="dcterms:W3CDTF">2023-05-26T07:12:00Z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ds">
    <vt:lpwstr>Appeal Decision</vt:lpwstr>
  </property>
  <property fmtid="{D5CDD505-2E9C-101B-9397-08002B2CF9AE}" pid="3" name="drds_categories">
    <vt:lpwstr>decisions,conditions,conclusions,subjects,insertions,application_for_costs</vt:lpwstr>
  </property>
  <property fmtid="{D5CDD505-2E9C-101B-9397-08002B2CF9AE}" pid="4" name="ContentTypeId">
    <vt:lpwstr>0x0101002AA54CDEF871A647AC44520C841F1B03</vt:lpwstr>
  </property>
</Properties>
</file>