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1F1" w14:textId="588DE6FA" w:rsidR="00C1508B" w:rsidRDefault="009E0322" w:rsidP="00C1508B">
      <w:pPr>
        <w:pStyle w:val="ListNumber"/>
        <w:ind w:left="360"/>
      </w:pPr>
      <w:r>
        <w:t>Minute of</w:t>
      </w:r>
      <w:r w:rsidR="00C1508B" w:rsidRPr="00C442BD">
        <w:t xml:space="preserve"> UKEF </w:t>
      </w:r>
      <w:r w:rsidR="00805CD1">
        <w:t xml:space="preserve">Board </w:t>
      </w:r>
      <w:r w:rsidR="00C1508B" w:rsidRPr="00C442BD">
        <w:t xml:space="preserve">meeting – </w:t>
      </w:r>
      <w:r w:rsidR="00324003">
        <w:t>1</w:t>
      </w:r>
      <w:r w:rsidR="00153D80">
        <w:t>5</w:t>
      </w:r>
      <w:r w:rsidR="00386FB4">
        <w:t xml:space="preserve"> </w:t>
      </w:r>
      <w:r w:rsidR="00324003">
        <w:t>September</w:t>
      </w:r>
      <w:r w:rsidR="00386FB4">
        <w:t xml:space="preserve"> </w:t>
      </w:r>
      <w:r w:rsidR="002E196A">
        <w:t>202</w:t>
      </w:r>
      <w:r w:rsidR="00153D80">
        <w:t>2</w:t>
      </w:r>
    </w:p>
    <w:p w14:paraId="504A7392" w14:textId="77777777" w:rsidR="00A62D64" w:rsidRPr="00C1508B" w:rsidRDefault="00A62D64" w:rsidP="002B0488">
      <w:pPr>
        <w:spacing w:after="0" w:line="240" w:lineRule="auto"/>
        <w:jc w:val="both"/>
        <w:rPr>
          <w:rFonts w:ascii="Arial" w:eastAsia="Times New Roman" w:hAnsi="Arial" w:cs="Arial"/>
          <w:sz w:val="24"/>
          <w:szCs w:val="24"/>
        </w:rPr>
      </w:pPr>
    </w:p>
    <w:p w14:paraId="53409403" w14:textId="77777777"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Present:</w:t>
      </w:r>
    </w:p>
    <w:p w14:paraId="1DBC47BB" w14:textId="77777777" w:rsidR="00A62D64" w:rsidRPr="00C1508B"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Noel Harwerth (Chair)</w:t>
      </w:r>
    </w:p>
    <w:p w14:paraId="59C9FD37" w14:textId="59DA04D9"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Alistair Clark</w:t>
      </w:r>
    </w:p>
    <w:p w14:paraId="1BF8D06D" w14:textId="723EC898" w:rsidR="00324003" w:rsidRDefault="00324003" w:rsidP="002B0488">
      <w:pPr>
        <w:spacing w:after="0" w:line="240" w:lineRule="auto"/>
        <w:rPr>
          <w:rFonts w:ascii="Arial" w:eastAsia="Times New Roman" w:hAnsi="Arial" w:cs="Arial"/>
          <w:sz w:val="24"/>
          <w:szCs w:val="24"/>
        </w:rPr>
      </w:pPr>
      <w:r>
        <w:rPr>
          <w:rFonts w:ascii="Arial" w:eastAsia="Times New Roman" w:hAnsi="Arial" w:cs="Arial"/>
          <w:sz w:val="24"/>
          <w:szCs w:val="24"/>
        </w:rPr>
        <w:t>Andrew Mitchell</w:t>
      </w:r>
      <w:r w:rsidR="00153D80">
        <w:rPr>
          <w:rFonts w:ascii="Arial" w:eastAsia="Times New Roman" w:hAnsi="Arial" w:cs="Arial"/>
          <w:sz w:val="24"/>
          <w:szCs w:val="24"/>
        </w:rPr>
        <w:t xml:space="preserve"> (items 5-8)</w:t>
      </w:r>
    </w:p>
    <w:p w14:paraId="35041760" w14:textId="77777777"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Lawrence Weiss</w:t>
      </w:r>
    </w:p>
    <w:p w14:paraId="79018308" w14:textId="77777777" w:rsidR="00A62D64" w:rsidRPr="00C1508B" w:rsidRDefault="00A62D64" w:rsidP="002B0488">
      <w:pPr>
        <w:spacing w:after="0" w:line="240" w:lineRule="auto"/>
        <w:rPr>
          <w:rFonts w:ascii="Arial" w:eastAsia="Times New Roman" w:hAnsi="Arial" w:cs="Arial"/>
          <w:sz w:val="24"/>
          <w:szCs w:val="24"/>
        </w:rPr>
      </w:pPr>
      <w:r w:rsidRPr="00C1508B">
        <w:rPr>
          <w:rFonts w:ascii="Arial" w:eastAsia="Times New Roman" w:hAnsi="Arial" w:cs="Arial"/>
          <w:sz w:val="24"/>
          <w:szCs w:val="24"/>
        </w:rPr>
        <w:t>Louis Taylor</w:t>
      </w:r>
    </w:p>
    <w:p w14:paraId="4A0CBCD9" w14:textId="20A0F09B"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Kim Wiehl</w:t>
      </w:r>
    </w:p>
    <w:p w14:paraId="593B286C" w14:textId="67EBA55A" w:rsidR="00153D80" w:rsidRDefault="00153D80" w:rsidP="002B0488">
      <w:pPr>
        <w:spacing w:after="0" w:line="240" w:lineRule="auto"/>
        <w:rPr>
          <w:rFonts w:ascii="Arial" w:eastAsia="Times New Roman" w:hAnsi="Arial" w:cs="Arial"/>
          <w:sz w:val="24"/>
          <w:szCs w:val="24"/>
        </w:rPr>
      </w:pPr>
      <w:r>
        <w:rPr>
          <w:rFonts w:ascii="Arial" w:eastAsia="Times New Roman" w:hAnsi="Arial" w:cs="Arial"/>
          <w:sz w:val="24"/>
          <w:szCs w:val="24"/>
        </w:rPr>
        <w:t>Jackie Keogh</w:t>
      </w:r>
    </w:p>
    <w:p w14:paraId="5633649C" w14:textId="02D0F6D6" w:rsidR="00153D80" w:rsidRDefault="00153D80" w:rsidP="002B0488">
      <w:pPr>
        <w:spacing w:after="0" w:line="240" w:lineRule="auto"/>
        <w:rPr>
          <w:rFonts w:ascii="Arial" w:eastAsia="Times New Roman" w:hAnsi="Arial" w:cs="Arial"/>
          <w:sz w:val="24"/>
          <w:szCs w:val="24"/>
        </w:rPr>
      </w:pPr>
      <w:r>
        <w:rPr>
          <w:rFonts w:ascii="Arial" w:eastAsia="Times New Roman" w:hAnsi="Arial" w:cs="Arial"/>
          <w:sz w:val="24"/>
          <w:szCs w:val="24"/>
        </w:rPr>
        <w:t>Tim Frost</w:t>
      </w:r>
    </w:p>
    <w:p w14:paraId="65B59CE2" w14:textId="77777777" w:rsidR="00A62D64"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Candida Morley</w:t>
      </w:r>
    </w:p>
    <w:p w14:paraId="40306E0A" w14:textId="77777777" w:rsidR="00A62D64" w:rsidRPr="00C1508B" w:rsidRDefault="00A62D64" w:rsidP="002B0488">
      <w:pPr>
        <w:spacing w:after="0" w:line="240" w:lineRule="auto"/>
        <w:rPr>
          <w:rFonts w:ascii="Arial" w:eastAsia="Times New Roman" w:hAnsi="Arial" w:cs="Arial"/>
          <w:sz w:val="24"/>
          <w:szCs w:val="24"/>
        </w:rPr>
      </w:pPr>
      <w:r>
        <w:rPr>
          <w:rFonts w:ascii="Arial" w:eastAsia="Times New Roman" w:hAnsi="Arial" w:cs="Arial"/>
          <w:sz w:val="24"/>
          <w:szCs w:val="24"/>
        </w:rPr>
        <w:t>Cameron Fox</w:t>
      </w:r>
    </w:p>
    <w:p w14:paraId="4935243A" w14:textId="77777777" w:rsidR="00A62D64" w:rsidRDefault="00A62D64"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Samir Parkash</w:t>
      </w:r>
    </w:p>
    <w:p w14:paraId="19DCFE34" w14:textId="1228BA03" w:rsidR="00A62D64" w:rsidRDefault="00A62D64" w:rsidP="00A62D64">
      <w:pPr>
        <w:spacing w:after="0" w:line="240" w:lineRule="auto"/>
        <w:rPr>
          <w:rFonts w:ascii="Arial" w:eastAsia="Times New Roman" w:hAnsi="Arial" w:cs="Arial"/>
          <w:sz w:val="24"/>
          <w:szCs w:val="24"/>
        </w:rPr>
      </w:pPr>
      <w:r>
        <w:rPr>
          <w:rFonts w:ascii="Arial" w:eastAsia="Times New Roman" w:hAnsi="Arial" w:cs="Arial"/>
          <w:sz w:val="24"/>
          <w:szCs w:val="24"/>
        </w:rPr>
        <w:t>Matt Barnes (Observer)</w:t>
      </w:r>
    </w:p>
    <w:p w14:paraId="3F74AD54" w14:textId="48EDB916" w:rsidR="00324003" w:rsidRDefault="00153D80" w:rsidP="00A62D64">
      <w:pPr>
        <w:spacing w:after="0" w:line="240" w:lineRule="auto"/>
        <w:rPr>
          <w:rFonts w:ascii="Arial" w:eastAsia="Times New Roman" w:hAnsi="Arial" w:cs="Arial"/>
          <w:sz w:val="24"/>
          <w:szCs w:val="24"/>
        </w:rPr>
      </w:pPr>
      <w:r>
        <w:rPr>
          <w:rFonts w:ascii="Arial" w:eastAsia="Times New Roman" w:hAnsi="Arial" w:cs="Arial"/>
          <w:sz w:val="24"/>
          <w:szCs w:val="24"/>
        </w:rPr>
        <w:t>Julia Beck</w:t>
      </w:r>
    </w:p>
    <w:p w14:paraId="168F98BB" w14:textId="6D47DA80" w:rsidR="00324003" w:rsidRDefault="00324003" w:rsidP="00A62D64">
      <w:pPr>
        <w:spacing w:after="0" w:line="240" w:lineRule="auto"/>
        <w:rPr>
          <w:rFonts w:ascii="Arial" w:eastAsia="Times New Roman" w:hAnsi="Arial" w:cs="Arial"/>
          <w:sz w:val="24"/>
          <w:szCs w:val="24"/>
        </w:rPr>
      </w:pPr>
      <w:r>
        <w:rPr>
          <w:rFonts w:ascii="Arial" w:eastAsia="Times New Roman" w:hAnsi="Arial" w:cs="Arial"/>
          <w:sz w:val="24"/>
          <w:szCs w:val="24"/>
        </w:rPr>
        <w:t>Shane Lynch</w:t>
      </w:r>
    </w:p>
    <w:p w14:paraId="7169A91B" w14:textId="259A3341" w:rsidR="00324003" w:rsidRDefault="00324003" w:rsidP="00A62D64">
      <w:pPr>
        <w:spacing w:after="0" w:line="240" w:lineRule="auto"/>
        <w:rPr>
          <w:rFonts w:ascii="Arial" w:eastAsia="Times New Roman" w:hAnsi="Arial" w:cs="Arial"/>
          <w:sz w:val="24"/>
          <w:szCs w:val="24"/>
        </w:rPr>
      </w:pPr>
      <w:r>
        <w:rPr>
          <w:rFonts w:ascii="Arial" w:eastAsia="Times New Roman" w:hAnsi="Arial" w:cs="Arial"/>
          <w:sz w:val="24"/>
          <w:szCs w:val="24"/>
        </w:rPr>
        <w:t xml:space="preserve">Esi Eshun </w:t>
      </w:r>
    </w:p>
    <w:p w14:paraId="27AD1158" w14:textId="0DCF04B7" w:rsidR="00153D80" w:rsidRDefault="00AE2108" w:rsidP="00A62D64">
      <w:pPr>
        <w:spacing w:after="0" w:line="240" w:lineRule="auto"/>
        <w:rPr>
          <w:rFonts w:ascii="Arial" w:eastAsia="Times New Roman" w:hAnsi="Arial" w:cs="Arial"/>
          <w:sz w:val="24"/>
          <w:szCs w:val="24"/>
        </w:rPr>
      </w:pPr>
      <w:r>
        <w:rPr>
          <w:rFonts w:ascii="Arial" w:eastAsia="Times New Roman" w:hAnsi="Arial" w:cs="Arial"/>
          <w:sz w:val="24"/>
          <w:szCs w:val="24"/>
        </w:rPr>
        <w:t>[redacted]</w:t>
      </w:r>
    </w:p>
    <w:p w14:paraId="381F530F" w14:textId="07276FEC" w:rsidR="00A62D64" w:rsidRDefault="00153D80"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Tim Reid</w:t>
      </w:r>
    </w:p>
    <w:p w14:paraId="6B86FADC" w14:textId="77777777" w:rsidR="00153D80" w:rsidRDefault="00153D80" w:rsidP="002B0488">
      <w:pPr>
        <w:spacing w:after="0" w:line="240" w:lineRule="auto"/>
        <w:jc w:val="both"/>
        <w:rPr>
          <w:rFonts w:ascii="Arial" w:eastAsia="Times New Roman" w:hAnsi="Arial" w:cs="Arial"/>
          <w:sz w:val="24"/>
          <w:szCs w:val="24"/>
        </w:rPr>
      </w:pPr>
    </w:p>
    <w:p w14:paraId="00382C90" w14:textId="5813359C" w:rsidR="00A62D64" w:rsidRDefault="00A62D64" w:rsidP="002B0488">
      <w:pPr>
        <w:spacing w:after="0" w:line="240" w:lineRule="auto"/>
        <w:rPr>
          <w:rFonts w:ascii="Arial" w:eastAsia="Times New Roman" w:hAnsi="Arial" w:cs="Arial"/>
          <w:b/>
          <w:bCs/>
          <w:sz w:val="24"/>
          <w:szCs w:val="24"/>
          <w:u w:val="single"/>
        </w:rPr>
      </w:pPr>
      <w:r w:rsidRPr="00A62D64">
        <w:rPr>
          <w:rFonts w:ascii="Arial" w:eastAsia="Times New Roman" w:hAnsi="Arial" w:cs="Arial"/>
          <w:b/>
          <w:bCs/>
          <w:sz w:val="24"/>
          <w:szCs w:val="24"/>
          <w:u w:val="single"/>
        </w:rPr>
        <w:t>Apologies:</w:t>
      </w:r>
    </w:p>
    <w:p w14:paraId="73FC89D2" w14:textId="3260E9CF" w:rsidR="00C555E6" w:rsidRPr="00C555E6" w:rsidRDefault="00324003" w:rsidP="002B0488">
      <w:pPr>
        <w:spacing w:after="0" w:line="240" w:lineRule="auto"/>
        <w:rPr>
          <w:rFonts w:ascii="Arial" w:eastAsia="Times New Roman" w:hAnsi="Arial" w:cs="Arial"/>
          <w:sz w:val="24"/>
          <w:szCs w:val="24"/>
        </w:rPr>
      </w:pPr>
      <w:r>
        <w:rPr>
          <w:rFonts w:ascii="Arial" w:eastAsia="Times New Roman" w:hAnsi="Arial" w:cs="Arial"/>
          <w:sz w:val="24"/>
          <w:szCs w:val="24"/>
        </w:rPr>
        <w:t>None</w:t>
      </w:r>
    </w:p>
    <w:p w14:paraId="47355614" w14:textId="77777777" w:rsidR="00A62D64" w:rsidRDefault="00A62D64" w:rsidP="002B0488">
      <w:pPr>
        <w:spacing w:after="0" w:line="240" w:lineRule="auto"/>
        <w:rPr>
          <w:rFonts w:ascii="Arial" w:eastAsia="Times New Roman" w:hAnsi="Arial" w:cs="Arial"/>
          <w:sz w:val="24"/>
          <w:szCs w:val="24"/>
        </w:rPr>
      </w:pPr>
    </w:p>
    <w:p w14:paraId="5B6362D6" w14:textId="6670BC9D" w:rsidR="00A62D64" w:rsidRPr="00A62D64" w:rsidRDefault="00A62D64" w:rsidP="002B0488">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Secretariat</w:t>
      </w:r>
      <w:r w:rsidR="00C555E6">
        <w:rPr>
          <w:rFonts w:ascii="Arial" w:eastAsia="Times New Roman" w:hAnsi="Arial" w:cs="Arial"/>
          <w:b/>
          <w:bCs/>
          <w:sz w:val="24"/>
          <w:szCs w:val="24"/>
          <w:u w:val="single"/>
        </w:rPr>
        <w:t>:</w:t>
      </w:r>
    </w:p>
    <w:p w14:paraId="3C4205AC" w14:textId="49CE95CF" w:rsidR="00A62D64" w:rsidRPr="00C1508B" w:rsidRDefault="00AE2108" w:rsidP="002B0488">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p>
    <w:p w14:paraId="38F1391B" w14:textId="77777777" w:rsidR="00A62D64" w:rsidRPr="00C1508B" w:rsidRDefault="00A62D64" w:rsidP="002B0488">
      <w:pPr>
        <w:spacing w:after="0" w:line="240" w:lineRule="auto"/>
        <w:jc w:val="both"/>
        <w:rPr>
          <w:rFonts w:ascii="Arial" w:eastAsia="Times New Roman" w:hAnsi="Arial" w:cs="Arial"/>
          <w:sz w:val="24"/>
          <w:szCs w:val="24"/>
        </w:rPr>
      </w:pPr>
    </w:p>
    <w:p w14:paraId="1928849F" w14:textId="66A2767A" w:rsidR="00A62D64" w:rsidRPr="00C1508B" w:rsidRDefault="00A62D64" w:rsidP="002B0488">
      <w:pPr>
        <w:spacing w:after="0" w:line="240" w:lineRule="auto"/>
        <w:jc w:val="both"/>
        <w:rPr>
          <w:rFonts w:ascii="Arial" w:eastAsia="Times New Roman" w:hAnsi="Arial" w:cs="Arial"/>
          <w:sz w:val="24"/>
          <w:szCs w:val="24"/>
        </w:rPr>
      </w:pPr>
      <w:r w:rsidRPr="00A62D64">
        <w:rPr>
          <w:rFonts w:ascii="Arial" w:eastAsia="Times New Roman" w:hAnsi="Arial" w:cs="Arial"/>
          <w:b/>
          <w:bCs/>
          <w:sz w:val="24"/>
          <w:szCs w:val="24"/>
          <w:u w:val="single"/>
        </w:rPr>
        <w:t>Attendees</w:t>
      </w:r>
      <w:r>
        <w:rPr>
          <w:rFonts w:ascii="Arial" w:eastAsia="Times New Roman" w:hAnsi="Arial" w:cs="Arial"/>
          <w:sz w:val="24"/>
          <w:szCs w:val="24"/>
        </w:rPr>
        <w:t>:</w:t>
      </w:r>
    </w:p>
    <w:p w14:paraId="01F7D53C" w14:textId="35B263C8" w:rsidR="00A62D64" w:rsidRDefault="00153D80" w:rsidP="002B0488">
      <w:pPr>
        <w:spacing w:after="0" w:line="240" w:lineRule="auto"/>
        <w:rPr>
          <w:rFonts w:ascii="Arial" w:eastAsia="Times New Roman" w:hAnsi="Arial" w:cs="Arial"/>
          <w:sz w:val="24"/>
          <w:szCs w:val="24"/>
        </w:rPr>
      </w:pPr>
      <w:r>
        <w:rPr>
          <w:rFonts w:ascii="Arial" w:eastAsia="Times New Roman" w:hAnsi="Arial" w:cs="Arial"/>
          <w:sz w:val="24"/>
          <w:szCs w:val="24"/>
        </w:rPr>
        <w:t xml:space="preserve">Nigel Topping (UKIB – items 1-3), </w:t>
      </w:r>
      <w:r w:rsidR="00AE2108">
        <w:rPr>
          <w:rFonts w:ascii="Arial" w:eastAsia="Times New Roman" w:hAnsi="Arial" w:cs="Arial"/>
          <w:sz w:val="24"/>
          <w:szCs w:val="24"/>
        </w:rPr>
        <w:t>[redacted]</w:t>
      </w:r>
      <w:r w:rsidR="00324003">
        <w:rPr>
          <w:rFonts w:ascii="Arial" w:eastAsia="Times New Roman" w:hAnsi="Arial" w:cs="Arial"/>
          <w:sz w:val="24"/>
          <w:szCs w:val="24"/>
        </w:rPr>
        <w:t xml:space="preserve"> (item </w:t>
      </w:r>
      <w:r>
        <w:rPr>
          <w:rFonts w:ascii="Arial" w:eastAsia="Times New Roman" w:hAnsi="Arial" w:cs="Arial"/>
          <w:sz w:val="24"/>
          <w:szCs w:val="24"/>
        </w:rPr>
        <w:t>3 &amp; 4</w:t>
      </w:r>
      <w:r w:rsidR="00324003">
        <w:rPr>
          <w:rFonts w:ascii="Arial" w:eastAsia="Times New Roman" w:hAnsi="Arial" w:cs="Arial"/>
          <w:sz w:val="24"/>
          <w:szCs w:val="24"/>
        </w:rPr>
        <w:t xml:space="preserve">), </w:t>
      </w:r>
      <w:r w:rsidR="00AE2108">
        <w:rPr>
          <w:rFonts w:ascii="Arial" w:eastAsia="Times New Roman" w:hAnsi="Arial" w:cs="Arial"/>
          <w:sz w:val="24"/>
          <w:szCs w:val="24"/>
        </w:rPr>
        <w:t>[redacted]</w:t>
      </w:r>
      <w:r w:rsidR="00324003">
        <w:rPr>
          <w:rFonts w:ascii="Arial" w:eastAsia="Times New Roman" w:hAnsi="Arial" w:cs="Arial"/>
          <w:sz w:val="24"/>
          <w:szCs w:val="24"/>
        </w:rPr>
        <w:t xml:space="preserve"> (item </w:t>
      </w:r>
      <w:r>
        <w:rPr>
          <w:rFonts w:ascii="Arial" w:eastAsia="Times New Roman" w:hAnsi="Arial" w:cs="Arial"/>
          <w:sz w:val="24"/>
          <w:szCs w:val="24"/>
        </w:rPr>
        <w:t>3</w:t>
      </w:r>
      <w:r w:rsidR="00324003">
        <w:rPr>
          <w:rFonts w:ascii="Arial" w:eastAsia="Times New Roman" w:hAnsi="Arial" w:cs="Arial"/>
          <w:sz w:val="24"/>
          <w:szCs w:val="24"/>
        </w:rPr>
        <w:t>)</w:t>
      </w:r>
    </w:p>
    <w:p w14:paraId="16E83232" w14:textId="77777777" w:rsidR="00A62D64" w:rsidRPr="00C1508B" w:rsidRDefault="00A62D64" w:rsidP="002B0488">
      <w:pPr>
        <w:tabs>
          <w:tab w:val="left" w:pos="1552"/>
          <w:tab w:val="left" w:pos="4148"/>
          <w:tab w:val="left" w:pos="6523"/>
        </w:tabs>
        <w:spacing w:after="0" w:line="240" w:lineRule="auto"/>
        <w:ind w:left="108"/>
        <w:rPr>
          <w:rFonts w:ascii="Arial" w:eastAsia="Times New Roman" w:hAnsi="Arial" w:cs="Arial"/>
          <w:sz w:val="24"/>
          <w:szCs w:val="24"/>
        </w:rPr>
      </w:pPr>
    </w:p>
    <w:p w14:paraId="43437EEE" w14:textId="3EC4BA8B" w:rsidR="00CB5704" w:rsidRDefault="00CB5704" w:rsidP="00DD267E">
      <w:pPr>
        <w:pStyle w:val="ListNumber"/>
        <w:numPr>
          <w:ilvl w:val="0"/>
          <w:numId w:val="1"/>
        </w:numPr>
        <w:tabs>
          <w:tab w:val="clear" w:pos="567"/>
          <w:tab w:val="left" w:pos="709"/>
          <w:tab w:val="num" w:pos="1557"/>
        </w:tabs>
        <w:ind w:left="709" w:hanging="709"/>
        <w:rPr>
          <w:bCs w:val="0"/>
          <w:szCs w:val="24"/>
        </w:rPr>
      </w:pPr>
      <w:bookmarkStart w:id="0" w:name="_Hlk531702617"/>
      <w:r>
        <w:rPr>
          <w:bCs w:val="0"/>
          <w:szCs w:val="24"/>
        </w:rPr>
        <w:t>Introduction</w:t>
      </w:r>
    </w:p>
    <w:p w14:paraId="1D4E18C1" w14:textId="15307680" w:rsidR="00335699" w:rsidRDefault="00CB5704" w:rsidP="00335699">
      <w:pPr>
        <w:pStyle w:val="Style1"/>
        <w:widowControl w:val="0"/>
        <w:numPr>
          <w:ilvl w:val="1"/>
          <w:numId w:val="1"/>
        </w:numPr>
        <w:tabs>
          <w:tab w:val="num" w:pos="435"/>
        </w:tabs>
        <w:ind w:left="437" w:hanging="437"/>
      </w:pPr>
      <w:r w:rsidRPr="00CB5704">
        <w:t>The Chair</w:t>
      </w:r>
      <w:r w:rsidR="00335699">
        <w:t xml:space="preserve"> </w:t>
      </w:r>
      <w:r w:rsidRPr="00CB5704">
        <w:t xml:space="preserve">welcomed Members and attendees to the meeting and checked whether Members had any interests to declare. There were no interests declared. </w:t>
      </w:r>
    </w:p>
    <w:p w14:paraId="7743C2E0" w14:textId="77777777" w:rsidR="00FE53E8" w:rsidRPr="00DD267E" w:rsidRDefault="00FE53E8" w:rsidP="00FE53E8">
      <w:pPr>
        <w:pStyle w:val="ListNumber"/>
        <w:numPr>
          <w:ilvl w:val="0"/>
          <w:numId w:val="1"/>
        </w:numPr>
        <w:tabs>
          <w:tab w:val="left" w:pos="709"/>
        </w:tabs>
        <w:rPr>
          <w:bCs w:val="0"/>
          <w:szCs w:val="24"/>
        </w:rPr>
      </w:pPr>
      <w:r>
        <w:rPr>
          <w:bCs w:val="0"/>
          <w:szCs w:val="24"/>
        </w:rPr>
        <w:t>Business plan kick-off / overview</w:t>
      </w:r>
    </w:p>
    <w:p w14:paraId="247A16AE" w14:textId="4362DF3C" w:rsidR="00DA2057" w:rsidRDefault="00AE2108" w:rsidP="00DA2057">
      <w:pPr>
        <w:pStyle w:val="Style1"/>
        <w:widowControl w:val="0"/>
        <w:numPr>
          <w:ilvl w:val="1"/>
          <w:numId w:val="1"/>
        </w:numPr>
        <w:tabs>
          <w:tab w:val="num" w:pos="435"/>
        </w:tabs>
        <w:ind w:left="437" w:hanging="437"/>
      </w:pPr>
      <w:r>
        <w:t>[redacted]</w:t>
      </w:r>
      <w:r w:rsidR="00FE53E8">
        <w:t xml:space="preserve">, introduced this item. </w:t>
      </w:r>
      <w:r w:rsidR="00DA2057">
        <w:t>This paper outlines the project plan for developing and launching the department’s plan for the new Business Plan.</w:t>
      </w:r>
    </w:p>
    <w:p w14:paraId="76D5175B" w14:textId="77777777" w:rsidR="00DA2057" w:rsidRDefault="00DA2057" w:rsidP="00DA2057">
      <w:pPr>
        <w:pStyle w:val="Style1"/>
        <w:widowControl w:val="0"/>
        <w:numPr>
          <w:ilvl w:val="1"/>
          <w:numId w:val="1"/>
        </w:numPr>
        <w:tabs>
          <w:tab w:val="num" w:pos="435"/>
        </w:tabs>
        <w:ind w:left="437" w:hanging="437"/>
      </w:pPr>
      <w:r>
        <w:t xml:space="preserve">The meeting noted that the current Business Plan was ending in 2024, and the Strategy Team were initiating the process for developing the next Business Plan. The meeting heard that the process would involve working closely with the Board, EC, UKGI and teams across the department and will build on the lessons learnt from previous years. </w:t>
      </w:r>
    </w:p>
    <w:p w14:paraId="2F6C02E0" w14:textId="2FAB8670" w:rsidR="00DA2057" w:rsidRDefault="00DA2057" w:rsidP="00DA2057">
      <w:pPr>
        <w:pStyle w:val="Style1"/>
        <w:widowControl w:val="0"/>
        <w:numPr>
          <w:ilvl w:val="1"/>
          <w:numId w:val="1"/>
        </w:numPr>
        <w:tabs>
          <w:tab w:val="num" w:pos="435"/>
        </w:tabs>
        <w:ind w:left="437" w:hanging="437"/>
      </w:pPr>
      <w:r>
        <w:lastRenderedPageBreak/>
        <w:t>The Board discussed the proposed timetable, roles and responsibilities, stakeholders and communications required, as well as the key risks and dependencies.</w:t>
      </w:r>
    </w:p>
    <w:p w14:paraId="4BC91CC8" w14:textId="1C9DA2D1" w:rsidR="00FE53E8" w:rsidRDefault="00DA2057" w:rsidP="00FE53E8">
      <w:pPr>
        <w:pStyle w:val="Style1"/>
        <w:widowControl w:val="0"/>
        <w:numPr>
          <w:ilvl w:val="1"/>
          <w:numId w:val="1"/>
        </w:numPr>
        <w:tabs>
          <w:tab w:val="num" w:pos="435"/>
        </w:tabs>
        <w:ind w:left="437" w:hanging="437"/>
      </w:pPr>
      <w:r>
        <w:t>Members commented on the links between the Business Plan and Target Operating Model (TOM), what had been learned from the last TOM, and the role of consultants in the new TOM.</w:t>
      </w:r>
    </w:p>
    <w:p w14:paraId="73DC5067" w14:textId="0A71E9AE" w:rsidR="00153D80" w:rsidRDefault="00153D80" w:rsidP="00153D80">
      <w:pPr>
        <w:pStyle w:val="ListNumber"/>
        <w:numPr>
          <w:ilvl w:val="0"/>
          <w:numId w:val="1"/>
        </w:numPr>
        <w:tabs>
          <w:tab w:val="left" w:pos="709"/>
        </w:tabs>
        <w:rPr>
          <w:bCs w:val="0"/>
          <w:szCs w:val="24"/>
        </w:rPr>
      </w:pPr>
      <w:r w:rsidRPr="00153D80">
        <w:rPr>
          <w:bCs w:val="0"/>
          <w:szCs w:val="24"/>
        </w:rPr>
        <w:t>Business plan – horizon scanning</w:t>
      </w:r>
      <w:r>
        <w:rPr>
          <w:bCs w:val="0"/>
          <w:szCs w:val="24"/>
        </w:rPr>
        <w:t xml:space="preserve"> </w:t>
      </w:r>
    </w:p>
    <w:p w14:paraId="66057DBF" w14:textId="0A55DE81" w:rsidR="00153D80" w:rsidRDefault="00335699" w:rsidP="00153D80">
      <w:pPr>
        <w:pStyle w:val="Style1"/>
        <w:widowControl w:val="0"/>
        <w:numPr>
          <w:ilvl w:val="1"/>
          <w:numId w:val="1"/>
        </w:numPr>
        <w:tabs>
          <w:tab w:val="num" w:pos="435"/>
        </w:tabs>
        <w:ind w:left="437" w:hanging="437"/>
      </w:pPr>
      <w:r>
        <w:t xml:space="preserve">Nigel Topping, the UN High Level Climate Action Champion at COP26 gave a presentation to the Board about the </w:t>
      </w:r>
      <w:r w:rsidRPr="00335699">
        <w:t>trends and issues that will impact UKEF’s business and operating environment out to 2030</w:t>
      </w:r>
      <w:r>
        <w:t>. The meeting heard that the scientific and political consensus was that net zero had to be achieved by 2030, and the assessment of risk for not achieving this was leading to a heightening of risk each time it was assessed. Members noted that the climate issue was no longer a moral one, that the finance community was now committed and engineering breakthroughs would continue.</w:t>
      </w:r>
    </w:p>
    <w:p w14:paraId="1B45A2BA" w14:textId="42D19CC7" w:rsidR="00FE53E8" w:rsidRDefault="00FE53E8" w:rsidP="00153D80">
      <w:pPr>
        <w:pStyle w:val="Style1"/>
        <w:widowControl w:val="0"/>
        <w:numPr>
          <w:ilvl w:val="1"/>
          <w:numId w:val="1"/>
        </w:numPr>
        <w:tabs>
          <w:tab w:val="num" w:pos="435"/>
        </w:tabs>
        <w:ind w:left="437" w:hanging="437"/>
      </w:pPr>
      <w:r>
        <w:t>The meeting discussed ways in which the UK could become more competitive in the green arena, and the challenges the UK needed to overcome.</w:t>
      </w:r>
    </w:p>
    <w:p w14:paraId="7E785AD3" w14:textId="50B48AD8" w:rsidR="00FE53E8" w:rsidRPr="00CB5704" w:rsidRDefault="00FE53E8" w:rsidP="00153D80">
      <w:pPr>
        <w:pStyle w:val="Style1"/>
        <w:widowControl w:val="0"/>
        <w:numPr>
          <w:ilvl w:val="1"/>
          <w:numId w:val="1"/>
        </w:numPr>
        <w:tabs>
          <w:tab w:val="num" w:pos="435"/>
        </w:tabs>
        <w:ind w:left="437" w:hanging="437"/>
      </w:pPr>
      <w:r>
        <w:t>The Chair thanked Nigel for an excellent presentation.</w:t>
      </w:r>
    </w:p>
    <w:p w14:paraId="43125AA7" w14:textId="77777777" w:rsidR="00153D80" w:rsidRPr="00153D80" w:rsidRDefault="00153D80" w:rsidP="00153D80">
      <w:pPr>
        <w:pStyle w:val="ListNumber"/>
        <w:numPr>
          <w:ilvl w:val="0"/>
          <w:numId w:val="1"/>
        </w:numPr>
        <w:tabs>
          <w:tab w:val="clear" w:pos="567"/>
          <w:tab w:val="left" w:pos="709"/>
          <w:tab w:val="num" w:pos="1557"/>
        </w:tabs>
        <w:ind w:left="709" w:hanging="709"/>
        <w:rPr>
          <w:bCs w:val="0"/>
          <w:szCs w:val="24"/>
        </w:rPr>
      </w:pPr>
      <w:r w:rsidRPr="00153D80">
        <w:rPr>
          <w:bCs w:val="0"/>
          <w:szCs w:val="24"/>
        </w:rPr>
        <w:t>Business plan – implications for UKEF</w:t>
      </w:r>
    </w:p>
    <w:p w14:paraId="07EBD26A" w14:textId="4DC74C0C" w:rsidR="006918A7" w:rsidRDefault="00480A17" w:rsidP="006918A7">
      <w:pPr>
        <w:pStyle w:val="Style1"/>
        <w:widowControl w:val="0"/>
        <w:numPr>
          <w:ilvl w:val="1"/>
          <w:numId w:val="1"/>
        </w:numPr>
        <w:tabs>
          <w:tab w:val="num" w:pos="435"/>
        </w:tabs>
        <w:ind w:left="437" w:hanging="437"/>
      </w:pPr>
      <w:r>
        <w:t>[redacted]</w:t>
      </w:r>
      <w:r w:rsidR="006918A7">
        <w:t xml:space="preserve"> introduced this item on the implications of identified trends and issues for UKEF, and how they should be addressed in the next business plan. </w:t>
      </w:r>
    </w:p>
    <w:p w14:paraId="42B48A9B" w14:textId="6563911B" w:rsidR="006918A7" w:rsidRPr="006918A7" w:rsidRDefault="006918A7" w:rsidP="000875E0">
      <w:pPr>
        <w:pStyle w:val="Style1"/>
        <w:widowControl w:val="0"/>
        <w:numPr>
          <w:ilvl w:val="1"/>
          <w:numId w:val="1"/>
        </w:numPr>
        <w:tabs>
          <w:tab w:val="num" w:pos="435"/>
        </w:tabs>
        <w:ind w:left="437" w:hanging="437"/>
      </w:pPr>
      <w:r>
        <w:t>The meeting was split into three b</w:t>
      </w:r>
      <w:r w:rsidRPr="006918A7">
        <w:t>reakout groups to consider the following topics:</w:t>
      </w:r>
    </w:p>
    <w:p w14:paraId="46C20319" w14:textId="56338F86" w:rsidR="006918A7" w:rsidRDefault="006918A7" w:rsidP="006918A7">
      <w:pPr>
        <w:pStyle w:val="ListNumber3"/>
        <w:numPr>
          <w:ilvl w:val="0"/>
          <w:numId w:val="23"/>
        </w:numPr>
      </w:pPr>
      <w:r>
        <w:t>g</w:t>
      </w:r>
      <w:r w:rsidRPr="006918A7">
        <w:t>eopolitical scenarios</w:t>
      </w:r>
      <w:r>
        <w:t>;</w:t>
      </w:r>
    </w:p>
    <w:p w14:paraId="7E10029B" w14:textId="2250429F" w:rsidR="006918A7" w:rsidRPr="006918A7" w:rsidRDefault="006918A7" w:rsidP="006918A7">
      <w:pPr>
        <w:pStyle w:val="ListNumber3"/>
        <w:numPr>
          <w:ilvl w:val="0"/>
          <w:numId w:val="23"/>
        </w:numPr>
      </w:pPr>
      <w:r>
        <w:t>s</w:t>
      </w:r>
      <w:r w:rsidRPr="006918A7">
        <w:t>ustainability scenarios</w:t>
      </w:r>
      <w:r>
        <w:t xml:space="preserve">; and </w:t>
      </w:r>
    </w:p>
    <w:p w14:paraId="0C8CD580" w14:textId="1FC0907C" w:rsidR="006918A7" w:rsidRPr="006918A7" w:rsidRDefault="006918A7" w:rsidP="006918A7">
      <w:pPr>
        <w:pStyle w:val="ListNumber3"/>
        <w:numPr>
          <w:ilvl w:val="0"/>
          <w:numId w:val="23"/>
        </w:numPr>
      </w:pPr>
      <w:r>
        <w:t>e</w:t>
      </w:r>
      <w:r w:rsidRPr="006918A7">
        <w:t>conomic scenarios</w:t>
      </w:r>
    </w:p>
    <w:p w14:paraId="7DF3F332" w14:textId="2F0593F9" w:rsidR="001B5024" w:rsidRDefault="001B5024" w:rsidP="009526B2">
      <w:pPr>
        <w:pStyle w:val="Style1"/>
        <w:widowControl w:val="0"/>
        <w:numPr>
          <w:ilvl w:val="1"/>
          <w:numId w:val="1"/>
        </w:numPr>
        <w:tabs>
          <w:tab w:val="num" w:pos="435"/>
        </w:tabs>
        <w:ind w:left="437" w:hanging="437"/>
      </w:pPr>
      <w:r>
        <w:t>It was agreed that the outputs of each group would be written up and circulated to the Board. Members were encouraged to identify any key issues raised where they would like more information to let the Strategy Division know via secretariat.</w:t>
      </w:r>
    </w:p>
    <w:p w14:paraId="040A90A0" w14:textId="3A44E716" w:rsidR="001B5024" w:rsidRPr="001B5024" w:rsidRDefault="001B5024" w:rsidP="001B5024">
      <w:pPr>
        <w:pStyle w:val="Style1"/>
        <w:ind w:left="1440" w:hanging="1440"/>
        <w:rPr>
          <w:b/>
          <w:bCs/>
        </w:rPr>
      </w:pPr>
      <w:r w:rsidRPr="001B5024">
        <w:rPr>
          <w:b/>
          <w:bCs/>
        </w:rPr>
        <w:t xml:space="preserve">ACTION: </w:t>
      </w:r>
      <w:r>
        <w:rPr>
          <w:b/>
          <w:bCs/>
        </w:rPr>
        <w:tab/>
      </w:r>
      <w:r w:rsidRPr="001B5024">
        <w:rPr>
          <w:b/>
          <w:bCs/>
        </w:rPr>
        <w:t>Group work to be written up by Strategy Division and shared by written procedure with the Board.</w:t>
      </w:r>
    </w:p>
    <w:p w14:paraId="135DBFF5" w14:textId="5E48D928" w:rsidR="001B5024" w:rsidRPr="006759EB" w:rsidRDefault="00153D80" w:rsidP="00153D80">
      <w:pPr>
        <w:pStyle w:val="ListNumber"/>
        <w:numPr>
          <w:ilvl w:val="0"/>
          <w:numId w:val="1"/>
        </w:numPr>
        <w:tabs>
          <w:tab w:val="clear" w:pos="567"/>
          <w:tab w:val="left" w:pos="709"/>
          <w:tab w:val="num" w:pos="1557"/>
        </w:tabs>
        <w:ind w:left="709" w:hanging="709"/>
        <w:rPr>
          <w:bCs w:val="0"/>
          <w:szCs w:val="24"/>
        </w:rPr>
      </w:pPr>
      <w:bookmarkStart w:id="1" w:name="_Hlk500318033"/>
      <w:r w:rsidRPr="00153D80">
        <w:rPr>
          <w:bCs w:val="0"/>
          <w:szCs w:val="24"/>
        </w:rPr>
        <w:lastRenderedPageBreak/>
        <w:t>Strategic risk register</w:t>
      </w:r>
    </w:p>
    <w:p w14:paraId="6CF2F5B7" w14:textId="36839320" w:rsidR="0090307A" w:rsidRDefault="00480A17" w:rsidP="0090307A">
      <w:pPr>
        <w:pStyle w:val="Style1"/>
        <w:keepNext/>
        <w:numPr>
          <w:ilvl w:val="1"/>
          <w:numId w:val="1"/>
        </w:numPr>
        <w:tabs>
          <w:tab w:val="num" w:pos="435"/>
        </w:tabs>
        <w:ind w:left="435" w:hanging="435"/>
        <w:rPr>
          <w:b/>
          <w:bCs/>
        </w:rPr>
      </w:pPr>
      <w:r>
        <w:t>[redacted]</w:t>
      </w:r>
      <w:r w:rsidR="00C4511C">
        <w:t xml:space="preserve"> introduced this paper</w:t>
      </w:r>
      <w:r w:rsidR="0090307A">
        <w:t xml:space="preserve"> on the startegic risk register (SRR). The meeting noted that they had agreed the SRR would be reviewed yearly by the Board in September at its strategy away day. </w:t>
      </w:r>
    </w:p>
    <w:p w14:paraId="1F34281F" w14:textId="77777777" w:rsidR="0090307A" w:rsidRPr="0090307A" w:rsidRDefault="0090307A" w:rsidP="0090307A">
      <w:pPr>
        <w:pStyle w:val="Style1"/>
        <w:keepNext/>
        <w:numPr>
          <w:ilvl w:val="1"/>
          <w:numId w:val="1"/>
        </w:numPr>
        <w:tabs>
          <w:tab w:val="num" w:pos="435"/>
        </w:tabs>
        <w:ind w:left="435" w:hanging="435"/>
        <w:rPr>
          <w:b/>
          <w:bCs/>
        </w:rPr>
      </w:pPr>
      <w:r>
        <w:t>The meeting were given a general update on the SRR and the following areas were raised specifically, with presentations given on:</w:t>
      </w:r>
    </w:p>
    <w:p w14:paraId="7627FD82" w14:textId="13413B7B" w:rsidR="0090307A" w:rsidRPr="0090307A" w:rsidRDefault="0090307A" w:rsidP="0090307A">
      <w:pPr>
        <w:pStyle w:val="Style1"/>
        <w:keepNext/>
        <w:numPr>
          <w:ilvl w:val="0"/>
          <w:numId w:val="25"/>
        </w:numPr>
        <w:tabs>
          <w:tab w:val="num" w:pos="4678"/>
        </w:tabs>
        <w:rPr>
          <w:b/>
          <w:bCs/>
        </w:rPr>
      </w:pPr>
      <w:r>
        <w:t>implications of the Russia-Ukraine conflict for UKEF (linked to risks #3 geopolitical and #8 black swan);</w:t>
      </w:r>
    </w:p>
    <w:p w14:paraId="4C5754D5" w14:textId="77777777" w:rsidR="0090307A" w:rsidRPr="0090307A" w:rsidRDefault="0090307A" w:rsidP="0090307A">
      <w:pPr>
        <w:pStyle w:val="Style1"/>
        <w:keepNext/>
        <w:numPr>
          <w:ilvl w:val="0"/>
          <w:numId w:val="25"/>
        </w:numPr>
        <w:tabs>
          <w:tab w:val="num" w:pos="4678"/>
        </w:tabs>
        <w:rPr>
          <w:b/>
          <w:bCs/>
        </w:rPr>
      </w:pPr>
      <w:r>
        <w:t xml:space="preserve"> the emerging markets sovereign debt crisis (linked to risk #5 financial exposure and #8 black swan); and</w:t>
      </w:r>
    </w:p>
    <w:p w14:paraId="375C41CC" w14:textId="69550A85" w:rsidR="0090307A" w:rsidRPr="0090307A" w:rsidRDefault="0090307A" w:rsidP="0090307A">
      <w:pPr>
        <w:pStyle w:val="Style1"/>
        <w:keepNext/>
        <w:numPr>
          <w:ilvl w:val="0"/>
          <w:numId w:val="25"/>
        </w:numPr>
        <w:tabs>
          <w:tab w:val="num" w:pos="4678"/>
        </w:tabs>
        <w:rPr>
          <w:b/>
          <w:bCs/>
        </w:rPr>
      </w:pPr>
      <w:r>
        <w:t>reputational risk (cross-cutting theme).</w:t>
      </w:r>
    </w:p>
    <w:p w14:paraId="1C7F19D6" w14:textId="08C6DE34" w:rsidR="00D11243" w:rsidRDefault="00D11243" w:rsidP="00D11243">
      <w:pPr>
        <w:pStyle w:val="Style1"/>
        <w:keepNext/>
        <w:numPr>
          <w:ilvl w:val="1"/>
          <w:numId w:val="1"/>
        </w:numPr>
        <w:tabs>
          <w:tab w:val="num" w:pos="435"/>
        </w:tabs>
        <w:ind w:left="435" w:hanging="435"/>
        <w:rPr>
          <w:b/>
          <w:bCs/>
        </w:rPr>
      </w:pPr>
      <w:r>
        <w:t xml:space="preserve">The Board </w:t>
      </w:r>
      <w:r w:rsidR="0090307A">
        <w:t>considered the questions raised by the three areas noted above</w:t>
      </w:r>
      <w:r w:rsidR="004249B7">
        <w:t xml:space="preserve">. </w:t>
      </w:r>
    </w:p>
    <w:p w14:paraId="5F596119" w14:textId="48017FD8" w:rsidR="001B5024" w:rsidRPr="00BB5C8E" w:rsidRDefault="00153D80" w:rsidP="00DC35D1">
      <w:pPr>
        <w:pStyle w:val="ListNumber"/>
        <w:widowControl w:val="0"/>
        <w:numPr>
          <w:ilvl w:val="0"/>
          <w:numId w:val="1"/>
        </w:numPr>
        <w:tabs>
          <w:tab w:val="left" w:pos="709"/>
        </w:tabs>
        <w:rPr>
          <w:bCs w:val="0"/>
          <w:szCs w:val="24"/>
        </w:rPr>
      </w:pPr>
      <w:r w:rsidRPr="00153D80">
        <w:rPr>
          <w:bCs w:val="0"/>
          <w:szCs w:val="24"/>
        </w:rPr>
        <w:t>Strategic risk: geopolitical</w:t>
      </w:r>
    </w:p>
    <w:bookmarkEnd w:id="1"/>
    <w:p w14:paraId="6E98641B" w14:textId="31303F7E" w:rsidR="0090307A" w:rsidRDefault="00480A17" w:rsidP="00DC35D1">
      <w:pPr>
        <w:pStyle w:val="Style1"/>
        <w:numPr>
          <w:ilvl w:val="1"/>
          <w:numId w:val="1"/>
        </w:numPr>
        <w:tabs>
          <w:tab w:val="num" w:pos="435"/>
        </w:tabs>
        <w:ind w:left="437" w:hanging="437"/>
      </w:pPr>
      <w:r>
        <w:t>[redacted]</w:t>
      </w:r>
      <w:r w:rsidR="0090307A">
        <w:t xml:space="preserve"> and </w:t>
      </w:r>
      <w:r>
        <w:t>[redacted]</w:t>
      </w:r>
      <w:r w:rsidR="0090307A">
        <w:t xml:space="preserve"> presented a paper covering the geopolitical strategic risk. This presentation</w:t>
      </w:r>
      <w:r w:rsidR="00A247DC">
        <w:t xml:space="preserve"> discussed the current international context, the OECD agreement; the likelihood of OECD agreement reform and how the UK should respond. </w:t>
      </w:r>
    </w:p>
    <w:p w14:paraId="5BA6F659" w14:textId="1B82E5BB" w:rsidR="007730D0" w:rsidRPr="006759EB" w:rsidRDefault="00153D80" w:rsidP="007730D0">
      <w:pPr>
        <w:pStyle w:val="ListNumber"/>
        <w:numPr>
          <w:ilvl w:val="0"/>
          <w:numId w:val="1"/>
        </w:numPr>
        <w:tabs>
          <w:tab w:val="left" w:pos="709"/>
        </w:tabs>
        <w:rPr>
          <w:bCs w:val="0"/>
          <w:szCs w:val="24"/>
        </w:rPr>
      </w:pPr>
      <w:r>
        <w:rPr>
          <w:bCs w:val="0"/>
          <w:szCs w:val="24"/>
        </w:rPr>
        <w:t>Ukraine: update</w:t>
      </w:r>
    </w:p>
    <w:p w14:paraId="173BEE06" w14:textId="2494A742" w:rsidR="00A247DC" w:rsidRDefault="00A247DC" w:rsidP="00A247DC">
      <w:pPr>
        <w:pStyle w:val="Style1"/>
        <w:widowControl w:val="0"/>
        <w:numPr>
          <w:ilvl w:val="1"/>
          <w:numId w:val="1"/>
        </w:numPr>
        <w:tabs>
          <w:tab w:val="num" w:pos="435"/>
        </w:tabs>
        <w:ind w:left="437" w:hanging="437"/>
      </w:pPr>
      <w:r>
        <w:t xml:space="preserve">The Interim Chief Executive Officer, Samir Parkash, and the Director of Legal and Compliance, Esi Eshun provided an update on UK Export Finance’s work on Ukraine. </w:t>
      </w:r>
    </w:p>
    <w:p w14:paraId="1DEBC4A6" w14:textId="1F113AFC" w:rsidR="00A247DC" w:rsidRDefault="00A247DC" w:rsidP="00A247DC">
      <w:pPr>
        <w:pStyle w:val="Style1"/>
        <w:widowControl w:val="0"/>
        <w:numPr>
          <w:ilvl w:val="1"/>
          <w:numId w:val="1"/>
        </w:numPr>
        <w:tabs>
          <w:tab w:val="num" w:pos="435"/>
        </w:tabs>
        <w:ind w:left="437" w:hanging="437"/>
      </w:pPr>
      <w:r>
        <w:t xml:space="preserve">The Board noted the background and the various ministerial directions that had been issued in order that UKEF remain on cover in Ukraine; and that UKEF had withdrawn support for Russia and Belarus following support from the Trade Secretary and Chancellor. </w:t>
      </w:r>
    </w:p>
    <w:p w14:paraId="54EB2455" w14:textId="099133DB" w:rsidR="00A247DC" w:rsidRDefault="00A247DC" w:rsidP="00A247DC">
      <w:pPr>
        <w:pStyle w:val="Style1"/>
        <w:widowControl w:val="0"/>
        <w:numPr>
          <w:ilvl w:val="1"/>
          <w:numId w:val="1"/>
        </w:numPr>
        <w:tabs>
          <w:tab w:val="num" w:pos="435"/>
        </w:tabs>
        <w:ind w:left="437" w:hanging="437"/>
      </w:pPr>
      <w:r>
        <w:t xml:space="preserve">Members heard that to enable UKEF to offer sufficient clarity to the Ukrainian Government on the terms of support for an initial tranche of priority projects, </w:t>
      </w:r>
      <w:r w:rsidR="00035A8E">
        <w:t>t</w:t>
      </w:r>
      <w:r>
        <w:t xml:space="preserve">he Chancellor </w:t>
      </w:r>
      <w:r w:rsidR="00035A8E">
        <w:t xml:space="preserve">had </w:t>
      </w:r>
      <w:r>
        <w:t>provided in-</w:t>
      </w:r>
      <w:r w:rsidR="00650E0A">
        <w:t>principal</w:t>
      </w:r>
      <w:r>
        <w:t xml:space="preserve"> consent for two timebound credit facilities for the financing of military contracts as part of the UK’s renewed commitment to the Ukrainian Naval Capabilities Enhancement Projects (UNCEP) and for the </w:t>
      </w:r>
      <w:r>
        <w:lastRenderedPageBreak/>
        <w:t xml:space="preserve">financing of reconstruction-related projects. </w:t>
      </w:r>
    </w:p>
    <w:p w14:paraId="48CB1E8C" w14:textId="7663E6A5" w:rsidR="00035A8E" w:rsidRDefault="00035A8E" w:rsidP="00A247DC">
      <w:pPr>
        <w:pStyle w:val="Style1"/>
        <w:widowControl w:val="0"/>
        <w:numPr>
          <w:ilvl w:val="1"/>
          <w:numId w:val="1"/>
        </w:numPr>
        <w:tabs>
          <w:tab w:val="num" w:pos="435"/>
        </w:tabs>
        <w:ind w:left="437" w:hanging="437"/>
      </w:pPr>
      <w:r>
        <w:t xml:space="preserve">The Board discussed the huge cross-Departmental effort that had gone into work on Ukraine, with the ex-officio Member for DIT commenting </w:t>
      </w:r>
      <w:r w:rsidRPr="00035A8E">
        <w:t xml:space="preserve">how important supporting Ukraine was for </w:t>
      </w:r>
      <w:r>
        <w:t>the Government</w:t>
      </w:r>
      <w:r w:rsidRPr="00035A8E">
        <w:t xml:space="preserve"> and </w:t>
      </w:r>
      <w:r>
        <w:t xml:space="preserve">the </w:t>
      </w:r>
      <w:r w:rsidRPr="00035A8E">
        <w:t xml:space="preserve">importance of UKEF within the </w:t>
      </w:r>
      <w:r>
        <w:t xml:space="preserve">cross-Whitehall </w:t>
      </w:r>
      <w:r w:rsidRPr="00035A8E">
        <w:t xml:space="preserve">taskforce. </w:t>
      </w:r>
      <w:r>
        <w:t>The Board were informed that UKEF had taken a central role and that the infrastructure projects were absolutely vital for the people of Ukraine</w:t>
      </w:r>
      <w:r w:rsidRPr="00035A8E">
        <w:t>.</w:t>
      </w:r>
      <w:r w:rsidR="005732D7" w:rsidRPr="005732D7">
        <w:t xml:space="preserve"> </w:t>
      </w:r>
      <w:r w:rsidR="005732D7">
        <w:t>It was also noted</w:t>
      </w:r>
      <w:r w:rsidR="005732D7" w:rsidRPr="005732D7">
        <w:t xml:space="preserve"> that </w:t>
      </w:r>
      <w:r w:rsidR="005732D7">
        <w:t>HM Government</w:t>
      </w:r>
      <w:r w:rsidR="005732D7" w:rsidRPr="005732D7">
        <w:t xml:space="preserve"> had the opportunity to deliver reconstruction as a lead partner to Ukraine in the same way that </w:t>
      </w:r>
      <w:r w:rsidR="005732D7">
        <w:t>they</w:t>
      </w:r>
      <w:r w:rsidR="005732D7" w:rsidRPr="005732D7">
        <w:t xml:space="preserve"> had mobilised on defence and security and that this mattered particularly to Ukraine as early UK engagement would encourage other international partners to follow suit.</w:t>
      </w:r>
    </w:p>
    <w:p w14:paraId="7DDEEE1E" w14:textId="78CC0F11" w:rsidR="003B06DE" w:rsidRPr="00E951D8" w:rsidRDefault="003B06DE" w:rsidP="00E951D8">
      <w:pPr>
        <w:pStyle w:val="ListNumber"/>
        <w:numPr>
          <w:ilvl w:val="0"/>
          <w:numId w:val="1"/>
        </w:numPr>
        <w:tabs>
          <w:tab w:val="left" w:pos="709"/>
        </w:tabs>
        <w:rPr>
          <w:bCs w:val="0"/>
          <w:szCs w:val="24"/>
        </w:rPr>
      </w:pPr>
      <w:r w:rsidRPr="00E951D8">
        <w:rPr>
          <w:bCs w:val="0"/>
          <w:szCs w:val="24"/>
        </w:rPr>
        <w:t>Any other business</w:t>
      </w:r>
    </w:p>
    <w:bookmarkEnd w:id="0"/>
    <w:p w14:paraId="1E27E1D6" w14:textId="77777777" w:rsidR="00153D80" w:rsidRDefault="00153D80" w:rsidP="00A93152">
      <w:pPr>
        <w:pStyle w:val="Style1"/>
        <w:widowControl w:val="0"/>
        <w:numPr>
          <w:ilvl w:val="1"/>
          <w:numId w:val="1"/>
        </w:numPr>
        <w:tabs>
          <w:tab w:val="num" w:pos="435"/>
          <w:tab w:val="left" w:pos="709"/>
        </w:tabs>
        <w:ind w:left="437" w:hanging="437"/>
      </w:pPr>
      <w:r>
        <w:t xml:space="preserve">The Chair noted that this was the last meeting in which Louis Taylor, would attend as Chief Executive before moving on to the British Business Bank. Members thanks Louis for his exceptional service and wished him well for the future. </w:t>
      </w:r>
    </w:p>
    <w:p w14:paraId="3CF5F1C2" w14:textId="1E4A2987" w:rsidR="000738E4" w:rsidRDefault="00153D80" w:rsidP="00A93152">
      <w:pPr>
        <w:pStyle w:val="Style1"/>
        <w:widowControl w:val="0"/>
        <w:numPr>
          <w:ilvl w:val="1"/>
          <w:numId w:val="1"/>
        </w:numPr>
        <w:tabs>
          <w:tab w:val="num" w:pos="435"/>
          <w:tab w:val="left" w:pos="709"/>
        </w:tabs>
        <w:ind w:left="437" w:hanging="437"/>
      </w:pPr>
      <w:r>
        <w:t xml:space="preserve"> </w:t>
      </w:r>
      <w:r w:rsidR="000E2DBE">
        <w:t>There was no further business.</w:t>
      </w:r>
    </w:p>
    <w:sectPr w:rsidR="0007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0D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70467"/>
    <w:multiLevelType w:val="hybridMultilevel"/>
    <w:tmpl w:val="2BCA28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1FB0332"/>
    <w:multiLevelType w:val="multilevel"/>
    <w:tmpl w:val="8496DB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9A3B56"/>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B81E82"/>
    <w:multiLevelType w:val="hybridMultilevel"/>
    <w:tmpl w:val="162C1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EF10E3"/>
    <w:multiLevelType w:val="hybridMultilevel"/>
    <w:tmpl w:val="117AE4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543BA"/>
    <w:multiLevelType w:val="multilevel"/>
    <w:tmpl w:val="ED7A17F6"/>
    <w:lvl w:ilvl="0">
      <w:start w:val="1"/>
      <w:numFmt w:val="bullet"/>
      <w:lvlText w:val=""/>
      <w:lvlJc w:val="left"/>
      <w:pPr>
        <w:tabs>
          <w:tab w:val="num" w:pos="1004"/>
        </w:tabs>
        <w:ind w:left="1004" w:hanging="567"/>
      </w:pPr>
      <w:rPr>
        <w:rFonts w:ascii="Symbol" w:hAnsi="Symbol"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7" w15:restartNumberingAfterBreak="0">
    <w:nsid w:val="29C760BE"/>
    <w:multiLevelType w:val="multilevel"/>
    <w:tmpl w:val="63286B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FA11C5"/>
    <w:multiLevelType w:val="multilevel"/>
    <w:tmpl w:val="EF38D0FC"/>
    <w:lvl w:ilvl="0">
      <w:start w:val="1"/>
      <w:numFmt w:val="bullet"/>
      <w:lvlText w:val=""/>
      <w:lvlJc w:val="left"/>
      <w:pPr>
        <w:tabs>
          <w:tab w:val="num" w:pos="1002"/>
        </w:tabs>
        <w:ind w:left="1002" w:hanging="567"/>
      </w:pPr>
      <w:rPr>
        <w:rFonts w:ascii="Symbol" w:hAnsi="Symbol" w:hint="default"/>
      </w:rPr>
    </w:lvl>
    <w:lvl w:ilvl="1">
      <w:start w:val="1"/>
      <w:numFmt w:val="decimal"/>
      <w:lvlText w:val="%1.%2."/>
      <w:lvlJc w:val="left"/>
      <w:pPr>
        <w:tabs>
          <w:tab w:val="num" w:pos="5113"/>
        </w:tabs>
        <w:ind w:left="5113"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9"/>
        </w:tabs>
        <w:ind w:left="1229" w:hanging="681"/>
      </w:pPr>
      <w:rPr>
        <w:rFonts w:hint="default"/>
      </w:rPr>
    </w:lvl>
    <w:lvl w:ilvl="3">
      <w:start w:val="1"/>
      <w:numFmt w:val="decimal"/>
      <w:lvlText w:val="%1.%2.%3.%4."/>
      <w:lvlJc w:val="left"/>
      <w:pPr>
        <w:tabs>
          <w:tab w:val="num" w:pos="2595"/>
        </w:tabs>
        <w:ind w:left="2163" w:hanging="648"/>
      </w:pPr>
      <w:rPr>
        <w:rFonts w:hint="default"/>
      </w:rPr>
    </w:lvl>
    <w:lvl w:ilvl="4">
      <w:start w:val="1"/>
      <w:numFmt w:val="decimal"/>
      <w:lvlText w:val="%1.%2.%3.%4.%5."/>
      <w:lvlJc w:val="left"/>
      <w:pPr>
        <w:tabs>
          <w:tab w:val="num" w:pos="2955"/>
        </w:tabs>
        <w:ind w:left="2667" w:hanging="792"/>
      </w:pPr>
      <w:rPr>
        <w:rFonts w:hint="default"/>
      </w:rPr>
    </w:lvl>
    <w:lvl w:ilvl="5">
      <w:start w:val="1"/>
      <w:numFmt w:val="decimal"/>
      <w:lvlText w:val="%1.%2.%3.%4.%5.%6."/>
      <w:lvlJc w:val="left"/>
      <w:pPr>
        <w:tabs>
          <w:tab w:val="num" w:pos="3675"/>
        </w:tabs>
        <w:ind w:left="3171" w:hanging="936"/>
      </w:pPr>
      <w:rPr>
        <w:rFonts w:hint="default"/>
      </w:rPr>
    </w:lvl>
    <w:lvl w:ilvl="6">
      <w:start w:val="1"/>
      <w:numFmt w:val="decimal"/>
      <w:lvlText w:val="%1.%2.%3.%4.%5.%6.%7."/>
      <w:lvlJc w:val="left"/>
      <w:pPr>
        <w:tabs>
          <w:tab w:val="num" w:pos="4035"/>
        </w:tabs>
        <w:ind w:left="3675" w:hanging="1080"/>
      </w:pPr>
      <w:rPr>
        <w:rFonts w:hint="default"/>
      </w:rPr>
    </w:lvl>
    <w:lvl w:ilvl="7">
      <w:start w:val="1"/>
      <w:numFmt w:val="decimal"/>
      <w:lvlText w:val="%1.%2.%3.%4.%5.%6.%7.%8."/>
      <w:lvlJc w:val="left"/>
      <w:pPr>
        <w:tabs>
          <w:tab w:val="num" w:pos="4755"/>
        </w:tabs>
        <w:ind w:left="4179" w:hanging="1224"/>
      </w:pPr>
      <w:rPr>
        <w:rFonts w:hint="default"/>
      </w:rPr>
    </w:lvl>
    <w:lvl w:ilvl="8">
      <w:start w:val="1"/>
      <w:numFmt w:val="decimal"/>
      <w:lvlText w:val="%1.%2.%3.%4.%5.%6.%7.%8.%9."/>
      <w:lvlJc w:val="left"/>
      <w:pPr>
        <w:tabs>
          <w:tab w:val="num" w:pos="5475"/>
        </w:tabs>
        <w:ind w:left="4755" w:hanging="1440"/>
      </w:pPr>
      <w:rPr>
        <w:rFonts w:hint="default"/>
      </w:rPr>
    </w:lvl>
  </w:abstractNum>
  <w:abstractNum w:abstractNumId="9" w15:restartNumberingAfterBreak="0">
    <w:nsid w:val="39B0550E"/>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B542A79"/>
    <w:multiLevelType w:val="multilevel"/>
    <w:tmpl w:val="3BC45FEA"/>
    <w:lvl w:ilvl="0">
      <w:start w:val="1"/>
      <w:numFmt w:val="bullet"/>
      <w:lvlText w:val=""/>
      <w:lvlJc w:val="left"/>
      <w:pPr>
        <w:tabs>
          <w:tab w:val="num" w:pos="1004"/>
        </w:tabs>
        <w:ind w:left="1004" w:hanging="567"/>
      </w:pPr>
      <w:rPr>
        <w:rFonts w:ascii="Symbol" w:hAnsi="Symbol" w:hint="default"/>
      </w:rPr>
    </w:lvl>
    <w:lvl w:ilvl="1">
      <w:start w:val="1"/>
      <w:numFmt w:val="decimal"/>
      <w:lvlText w:val="%1.%2."/>
      <w:lvlJc w:val="left"/>
      <w:pPr>
        <w:tabs>
          <w:tab w:val="num" w:pos="5115"/>
        </w:tabs>
        <w:ind w:left="5115"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1" w15:restartNumberingAfterBreak="0">
    <w:nsid w:val="54551104"/>
    <w:multiLevelType w:val="multilevel"/>
    <w:tmpl w:val="ECDA2EAE"/>
    <w:lvl w:ilvl="0">
      <w:start w:val="1"/>
      <w:numFmt w:val="decimal"/>
      <w:lvlText w:val="%1."/>
      <w:lvlJc w:val="left"/>
      <w:pPr>
        <w:tabs>
          <w:tab w:val="num" w:pos="1004"/>
        </w:tabs>
        <w:ind w:left="1004" w:hanging="567"/>
      </w:pPr>
      <w:rPr>
        <w:rFonts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2" w15:restartNumberingAfterBreak="0">
    <w:nsid w:val="5D706D01"/>
    <w:multiLevelType w:val="hybridMultilevel"/>
    <w:tmpl w:val="151896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D1CE4236">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27C1F"/>
    <w:multiLevelType w:val="singleLevel"/>
    <w:tmpl w:val="0804E4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64362"/>
    <w:multiLevelType w:val="hybridMultilevel"/>
    <w:tmpl w:val="976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954E5"/>
    <w:multiLevelType w:val="hybridMultilevel"/>
    <w:tmpl w:val="3F8C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C6778"/>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7745C66"/>
    <w:multiLevelType w:val="hybridMultilevel"/>
    <w:tmpl w:val="DC0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57371"/>
    <w:multiLevelType w:val="hybridMultilevel"/>
    <w:tmpl w:val="B664AF8C"/>
    <w:lvl w:ilvl="0" w:tplc="D4C895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1121212">
    <w:abstractNumId w:val="2"/>
  </w:num>
  <w:num w:numId="2" w16cid:durableId="1937640009">
    <w:abstractNumId w:val="0"/>
  </w:num>
  <w:num w:numId="3" w16cid:durableId="278611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14538">
    <w:abstractNumId w:val="5"/>
  </w:num>
  <w:num w:numId="5" w16cid:durableId="524177827">
    <w:abstractNumId w:val="17"/>
  </w:num>
  <w:num w:numId="6" w16cid:durableId="1286426737">
    <w:abstractNumId w:val="1"/>
  </w:num>
  <w:num w:numId="7" w16cid:durableId="1050808231">
    <w:abstractNumId w:val="2"/>
  </w:num>
  <w:num w:numId="8" w16cid:durableId="276065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41960">
    <w:abstractNumId w:val="8"/>
  </w:num>
  <w:num w:numId="10" w16cid:durableId="1470589554">
    <w:abstractNumId w:val="13"/>
  </w:num>
  <w:num w:numId="11" w16cid:durableId="2046900432">
    <w:abstractNumId w:val="12"/>
  </w:num>
  <w:num w:numId="12" w16cid:durableId="1159734843">
    <w:abstractNumId w:val="14"/>
  </w:num>
  <w:num w:numId="13" w16cid:durableId="1947956660">
    <w:abstractNumId w:val="7"/>
  </w:num>
  <w:num w:numId="14" w16cid:durableId="1348749665">
    <w:abstractNumId w:val="3"/>
  </w:num>
  <w:num w:numId="15" w16cid:durableId="562571455">
    <w:abstractNumId w:val="16"/>
  </w:num>
  <w:num w:numId="16" w16cid:durableId="76362709">
    <w:abstractNumId w:val="2"/>
  </w:num>
  <w:num w:numId="17" w16cid:durableId="517546033">
    <w:abstractNumId w:val="9"/>
  </w:num>
  <w:num w:numId="18" w16cid:durableId="482552789">
    <w:abstractNumId w:val="2"/>
  </w:num>
  <w:num w:numId="19" w16cid:durableId="1895576158">
    <w:abstractNumId w:val="11"/>
  </w:num>
  <w:num w:numId="20" w16cid:durableId="2020310466">
    <w:abstractNumId w:val="6"/>
  </w:num>
  <w:num w:numId="21" w16cid:durableId="1797529779">
    <w:abstractNumId w:val="18"/>
  </w:num>
  <w:num w:numId="22" w16cid:durableId="146167314">
    <w:abstractNumId w:val="10"/>
  </w:num>
  <w:num w:numId="23" w16cid:durableId="1866628678">
    <w:abstractNumId w:val="15"/>
  </w:num>
  <w:num w:numId="24" w16cid:durableId="16583620">
    <w:abstractNumId w:val="2"/>
  </w:num>
  <w:num w:numId="25" w16cid:durableId="7573368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5F"/>
    <w:rsid w:val="00007515"/>
    <w:rsid w:val="00007696"/>
    <w:rsid w:val="000141C7"/>
    <w:rsid w:val="0001478A"/>
    <w:rsid w:val="00014AB0"/>
    <w:rsid w:val="00014E2E"/>
    <w:rsid w:val="00015C07"/>
    <w:rsid w:val="00016045"/>
    <w:rsid w:val="000227B3"/>
    <w:rsid w:val="00022916"/>
    <w:rsid w:val="000314F1"/>
    <w:rsid w:val="00031790"/>
    <w:rsid w:val="00035A8E"/>
    <w:rsid w:val="00044978"/>
    <w:rsid w:val="000455AE"/>
    <w:rsid w:val="0004722D"/>
    <w:rsid w:val="0005619E"/>
    <w:rsid w:val="00057CA1"/>
    <w:rsid w:val="00060148"/>
    <w:rsid w:val="000627B0"/>
    <w:rsid w:val="000633A2"/>
    <w:rsid w:val="0007016B"/>
    <w:rsid w:val="00071ED7"/>
    <w:rsid w:val="000727B5"/>
    <w:rsid w:val="00072B75"/>
    <w:rsid w:val="000738E4"/>
    <w:rsid w:val="00074E32"/>
    <w:rsid w:val="00082D97"/>
    <w:rsid w:val="00087E8D"/>
    <w:rsid w:val="0009037E"/>
    <w:rsid w:val="00095AE6"/>
    <w:rsid w:val="000A0826"/>
    <w:rsid w:val="000A1C8C"/>
    <w:rsid w:val="000A4A1E"/>
    <w:rsid w:val="000A52B6"/>
    <w:rsid w:val="000A5D59"/>
    <w:rsid w:val="000A6187"/>
    <w:rsid w:val="000B3C85"/>
    <w:rsid w:val="000B3ECE"/>
    <w:rsid w:val="000B42DF"/>
    <w:rsid w:val="000B4C4E"/>
    <w:rsid w:val="000B69B2"/>
    <w:rsid w:val="000C060D"/>
    <w:rsid w:val="000D5002"/>
    <w:rsid w:val="000D78B3"/>
    <w:rsid w:val="000E1073"/>
    <w:rsid w:val="000E2DBE"/>
    <w:rsid w:val="000E4CA4"/>
    <w:rsid w:val="000F25E2"/>
    <w:rsid w:val="000F4E66"/>
    <w:rsid w:val="001041E5"/>
    <w:rsid w:val="001147E3"/>
    <w:rsid w:val="0011625A"/>
    <w:rsid w:val="001167AB"/>
    <w:rsid w:val="00117409"/>
    <w:rsid w:val="001205B6"/>
    <w:rsid w:val="001206D7"/>
    <w:rsid w:val="00122DD4"/>
    <w:rsid w:val="00123BF5"/>
    <w:rsid w:val="001251F7"/>
    <w:rsid w:val="0013209B"/>
    <w:rsid w:val="00133081"/>
    <w:rsid w:val="00134328"/>
    <w:rsid w:val="001408B8"/>
    <w:rsid w:val="001418C8"/>
    <w:rsid w:val="001430FA"/>
    <w:rsid w:val="00143DEC"/>
    <w:rsid w:val="001479D4"/>
    <w:rsid w:val="00150C56"/>
    <w:rsid w:val="001520EF"/>
    <w:rsid w:val="00153D80"/>
    <w:rsid w:val="00157B64"/>
    <w:rsid w:val="0016381E"/>
    <w:rsid w:val="0016548F"/>
    <w:rsid w:val="00166641"/>
    <w:rsid w:val="00166C60"/>
    <w:rsid w:val="00186734"/>
    <w:rsid w:val="0019347F"/>
    <w:rsid w:val="00196B11"/>
    <w:rsid w:val="001B0F68"/>
    <w:rsid w:val="001B25B6"/>
    <w:rsid w:val="001B5024"/>
    <w:rsid w:val="001B75BE"/>
    <w:rsid w:val="001B7681"/>
    <w:rsid w:val="001C0CC7"/>
    <w:rsid w:val="001C0F37"/>
    <w:rsid w:val="001C1F0A"/>
    <w:rsid w:val="001C2F5F"/>
    <w:rsid w:val="001D05A0"/>
    <w:rsid w:val="001D0633"/>
    <w:rsid w:val="001E0C84"/>
    <w:rsid w:val="001E3EEA"/>
    <w:rsid w:val="001F66AF"/>
    <w:rsid w:val="001F6995"/>
    <w:rsid w:val="001F6AF2"/>
    <w:rsid w:val="00201DCA"/>
    <w:rsid w:val="00212656"/>
    <w:rsid w:val="00224C0C"/>
    <w:rsid w:val="00225316"/>
    <w:rsid w:val="0023028A"/>
    <w:rsid w:val="00235E96"/>
    <w:rsid w:val="00237E25"/>
    <w:rsid w:val="00244E59"/>
    <w:rsid w:val="00250E4A"/>
    <w:rsid w:val="00251203"/>
    <w:rsid w:val="00251CF1"/>
    <w:rsid w:val="00257336"/>
    <w:rsid w:val="002608D0"/>
    <w:rsid w:val="002619D1"/>
    <w:rsid w:val="00266157"/>
    <w:rsid w:val="00266328"/>
    <w:rsid w:val="00271AF9"/>
    <w:rsid w:val="00273A94"/>
    <w:rsid w:val="00273CDC"/>
    <w:rsid w:val="00276B46"/>
    <w:rsid w:val="002779B6"/>
    <w:rsid w:val="0028160D"/>
    <w:rsid w:val="00294E4E"/>
    <w:rsid w:val="002A0A48"/>
    <w:rsid w:val="002A4BAB"/>
    <w:rsid w:val="002B24A8"/>
    <w:rsid w:val="002B4B03"/>
    <w:rsid w:val="002B6957"/>
    <w:rsid w:val="002C4635"/>
    <w:rsid w:val="002C5705"/>
    <w:rsid w:val="002C6B74"/>
    <w:rsid w:val="002E196A"/>
    <w:rsid w:val="002E5521"/>
    <w:rsid w:val="002E632E"/>
    <w:rsid w:val="002F3853"/>
    <w:rsid w:val="002F67C3"/>
    <w:rsid w:val="002F69D0"/>
    <w:rsid w:val="002F7F2B"/>
    <w:rsid w:val="00313BFF"/>
    <w:rsid w:val="00315FB2"/>
    <w:rsid w:val="00316B8E"/>
    <w:rsid w:val="003175ED"/>
    <w:rsid w:val="00320634"/>
    <w:rsid w:val="003209E7"/>
    <w:rsid w:val="00324003"/>
    <w:rsid w:val="00331963"/>
    <w:rsid w:val="00335699"/>
    <w:rsid w:val="00340C89"/>
    <w:rsid w:val="003418F7"/>
    <w:rsid w:val="00342065"/>
    <w:rsid w:val="00343BA9"/>
    <w:rsid w:val="00344CF3"/>
    <w:rsid w:val="00353FE7"/>
    <w:rsid w:val="0035570C"/>
    <w:rsid w:val="00356508"/>
    <w:rsid w:val="00361FF3"/>
    <w:rsid w:val="00362869"/>
    <w:rsid w:val="00365B09"/>
    <w:rsid w:val="00376A0D"/>
    <w:rsid w:val="00386FB4"/>
    <w:rsid w:val="00393AEE"/>
    <w:rsid w:val="00397208"/>
    <w:rsid w:val="003A2D18"/>
    <w:rsid w:val="003B06DE"/>
    <w:rsid w:val="003B39C8"/>
    <w:rsid w:val="003B447C"/>
    <w:rsid w:val="003B5928"/>
    <w:rsid w:val="003B6EEC"/>
    <w:rsid w:val="003B78B9"/>
    <w:rsid w:val="003B7CC9"/>
    <w:rsid w:val="003C2751"/>
    <w:rsid w:val="003C3C15"/>
    <w:rsid w:val="003C3FFF"/>
    <w:rsid w:val="003C4AE9"/>
    <w:rsid w:val="003C5C3A"/>
    <w:rsid w:val="003C6141"/>
    <w:rsid w:val="003E0FF6"/>
    <w:rsid w:val="003E1677"/>
    <w:rsid w:val="003E3F4B"/>
    <w:rsid w:val="003F359B"/>
    <w:rsid w:val="003F3BB7"/>
    <w:rsid w:val="003F4E90"/>
    <w:rsid w:val="0040014F"/>
    <w:rsid w:val="00407E91"/>
    <w:rsid w:val="004103A1"/>
    <w:rsid w:val="00411748"/>
    <w:rsid w:val="004136EE"/>
    <w:rsid w:val="0041494B"/>
    <w:rsid w:val="00415D75"/>
    <w:rsid w:val="0041654B"/>
    <w:rsid w:val="0041735B"/>
    <w:rsid w:val="004226F4"/>
    <w:rsid w:val="004249B7"/>
    <w:rsid w:val="00425BDB"/>
    <w:rsid w:val="00427051"/>
    <w:rsid w:val="004319EA"/>
    <w:rsid w:val="00433548"/>
    <w:rsid w:val="00436782"/>
    <w:rsid w:val="00444FD0"/>
    <w:rsid w:val="004569F5"/>
    <w:rsid w:val="004622D7"/>
    <w:rsid w:val="00464943"/>
    <w:rsid w:val="00467638"/>
    <w:rsid w:val="00480A17"/>
    <w:rsid w:val="00490170"/>
    <w:rsid w:val="004969D2"/>
    <w:rsid w:val="004A236F"/>
    <w:rsid w:val="004A23B6"/>
    <w:rsid w:val="004A2C91"/>
    <w:rsid w:val="004A5076"/>
    <w:rsid w:val="004A7EF3"/>
    <w:rsid w:val="004B1578"/>
    <w:rsid w:val="004B620D"/>
    <w:rsid w:val="004D1CD2"/>
    <w:rsid w:val="004D36EF"/>
    <w:rsid w:val="004D7BB3"/>
    <w:rsid w:val="004E0ED5"/>
    <w:rsid w:val="005017A0"/>
    <w:rsid w:val="00501FCD"/>
    <w:rsid w:val="00511BB3"/>
    <w:rsid w:val="0051656A"/>
    <w:rsid w:val="00517BC6"/>
    <w:rsid w:val="00530DBC"/>
    <w:rsid w:val="0053510C"/>
    <w:rsid w:val="00540F65"/>
    <w:rsid w:val="00547864"/>
    <w:rsid w:val="00554981"/>
    <w:rsid w:val="00555078"/>
    <w:rsid w:val="0055621B"/>
    <w:rsid w:val="00563D96"/>
    <w:rsid w:val="00566330"/>
    <w:rsid w:val="005732D7"/>
    <w:rsid w:val="00574A24"/>
    <w:rsid w:val="00583AB2"/>
    <w:rsid w:val="005939DA"/>
    <w:rsid w:val="00594F2F"/>
    <w:rsid w:val="005970BD"/>
    <w:rsid w:val="005A289C"/>
    <w:rsid w:val="005A40AF"/>
    <w:rsid w:val="005A4CD1"/>
    <w:rsid w:val="005B06AB"/>
    <w:rsid w:val="005B4962"/>
    <w:rsid w:val="005C0D0B"/>
    <w:rsid w:val="005C693F"/>
    <w:rsid w:val="005C6BAD"/>
    <w:rsid w:val="005E1F7E"/>
    <w:rsid w:val="005E386A"/>
    <w:rsid w:val="005E6977"/>
    <w:rsid w:val="005E78B5"/>
    <w:rsid w:val="005F1215"/>
    <w:rsid w:val="005F4AC6"/>
    <w:rsid w:val="0060174B"/>
    <w:rsid w:val="006017E8"/>
    <w:rsid w:val="00602EE9"/>
    <w:rsid w:val="00610EAE"/>
    <w:rsid w:val="0061135B"/>
    <w:rsid w:val="00611D2E"/>
    <w:rsid w:val="006142A7"/>
    <w:rsid w:val="00615A3D"/>
    <w:rsid w:val="00617869"/>
    <w:rsid w:val="00621F0F"/>
    <w:rsid w:val="006229CA"/>
    <w:rsid w:val="00623BF7"/>
    <w:rsid w:val="006344E3"/>
    <w:rsid w:val="00637BEB"/>
    <w:rsid w:val="00643A67"/>
    <w:rsid w:val="00647F3F"/>
    <w:rsid w:val="00650E0A"/>
    <w:rsid w:val="0065174B"/>
    <w:rsid w:val="00651D8F"/>
    <w:rsid w:val="00655071"/>
    <w:rsid w:val="0065512A"/>
    <w:rsid w:val="00657EA0"/>
    <w:rsid w:val="0066265A"/>
    <w:rsid w:val="00662A3D"/>
    <w:rsid w:val="00664EAF"/>
    <w:rsid w:val="006653A9"/>
    <w:rsid w:val="00666E4D"/>
    <w:rsid w:val="006675D1"/>
    <w:rsid w:val="00671430"/>
    <w:rsid w:val="006719F2"/>
    <w:rsid w:val="00671BD8"/>
    <w:rsid w:val="006720C8"/>
    <w:rsid w:val="00672E5C"/>
    <w:rsid w:val="006732C9"/>
    <w:rsid w:val="006739C3"/>
    <w:rsid w:val="00674AE5"/>
    <w:rsid w:val="006751B2"/>
    <w:rsid w:val="0067576A"/>
    <w:rsid w:val="006759EB"/>
    <w:rsid w:val="00690E80"/>
    <w:rsid w:val="006918A7"/>
    <w:rsid w:val="00695BDB"/>
    <w:rsid w:val="006A5118"/>
    <w:rsid w:val="006C3B2D"/>
    <w:rsid w:val="006C76D6"/>
    <w:rsid w:val="006D1E80"/>
    <w:rsid w:val="006D5D83"/>
    <w:rsid w:val="006D698A"/>
    <w:rsid w:val="006E1193"/>
    <w:rsid w:val="006E2E54"/>
    <w:rsid w:val="006E48CA"/>
    <w:rsid w:val="006E4E1F"/>
    <w:rsid w:val="006E4E8B"/>
    <w:rsid w:val="006E5C2D"/>
    <w:rsid w:val="006F17E2"/>
    <w:rsid w:val="006F6329"/>
    <w:rsid w:val="0070358E"/>
    <w:rsid w:val="00705369"/>
    <w:rsid w:val="007112E8"/>
    <w:rsid w:val="007160DE"/>
    <w:rsid w:val="00723B7B"/>
    <w:rsid w:val="00725C73"/>
    <w:rsid w:val="00726D2B"/>
    <w:rsid w:val="00732284"/>
    <w:rsid w:val="00732977"/>
    <w:rsid w:val="007370F3"/>
    <w:rsid w:val="007377EF"/>
    <w:rsid w:val="00741A0A"/>
    <w:rsid w:val="00746C42"/>
    <w:rsid w:val="00751C30"/>
    <w:rsid w:val="00753E6C"/>
    <w:rsid w:val="00760993"/>
    <w:rsid w:val="00762544"/>
    <w:rsid w:val="00767FA4"/>
    <w:rsid w:val="00771A9D"/>
    <w:rsid w:val="007730D0"/>
    <w:rsid w:val="007752B4"/>
    <w:rsid w:val="007757E1"/>
    <w:rsid w:val="00780872"/>
    <w:rsid w:val="007833B4"/>
    <w:rsid w:val="0078345D"/>
    <w:rsid w:val="00793D86"/>
    <w:rsid w:val="00794447"/>
    <w:rsid w:val="0079745D"/>
    <w:rsid w:val="007A065F"/>
    <w:rsid w:val="007A4605"/>
    <w:rsid w:val="007A55AA"/>
    <w:rsid w:val="007A5A87"/>
    <w:rsid w:val="007A654B"/>
    <w:rsid w:val="007B35C7"/>
    <w:rsid w:val="007B3EFB"/>
    <w:rsid w:val="007B66F0"/>
    <w:rsid w:val="007C56D5"/>
    <w:rsid w:val="007D0B66"/>
    <w:rsid w:val="007D0B7C"/>
    <w:rsid w:val="007E02A7"/>
    <w:rsid w:val="007E21C1"/>
    <w:rsid w:val="007E3481"/>
    <w:rsid w:val="007E4181"/>
    <w:rsid w:val="007E4620"/>
    <w:rsid w:val="007E6D6A"/>
    <w:rsid w:val="007F2751"/>
    <w:rsid w:val="007F383B"/>
    <w:rsid w:val="00800FEE"/>
    <w:rsid w:val="00801DF7"/>
    <w:rsid w:val="00805CD1"/>
    <w:rsid w:val="00806D48"/>
    <w:rsid w:val="00807EB9"/>
    <w:rsid w:val="00810DD9"/>
    <w:rsid w:val="008223DB"/>
    <w:rsid w:val="00827420"/>
    <w:rsid w:val="008342A8"/>
    <w:rsid w:val="00842A27"/>
    <w:rsid w:val="00842C59"/>
    <w:rsid w:val="00843AEA"/>
    <w:rsid w:val="00846568"/>
    <w:rsid w:val="00846886"/>
    <w:rsid w:val="00851FEF"/>
    <w:rsid w:val="0086083F"/>
    <w:rsid w:val="0086098F"/>
    <w:rsid w:val="008619F6"/>
    <w:rsid w:val="00873455"/>
    <w:rsid w:val="00876C10"/>
    <w:rsid w:val="00883D1D"/>
    <w:rsid w:val="00891A5D"/>
    <w:rsid w:val="008920B5"/>
    <w:rsid w:val="008975E9"/>
    <w:rsid w:val="008A2585"/>
    <w:rsid w:val="008B1924"/>
    <w:rsid w:val="008B31B5"/>
    <w:rsid w:val="008B5C68"/>
    <w:rsid w:val="008B6FA7"/>
    <w:rsid w:val="008C3325"/>
    <w:rsid w:val="008C3C5F"/>
    <w:rsid w:val="008C6A30"/>
    <w:rsid w:val="008D12BF"/>
    <w:rsid w:val="008D3B66"/>
    <w:rsid w:val="008D619C"/>
    <w:rsid w:val="008E0006"/>
    <w:rsid w:val="008E0C62"/>
    <w:rsid w:val="008E0CC7"/>
    <w:rsid w:val="008E46B9"/>
    <w:rsid w:val="008E5CF0"/>
    <w:rsid w:val="008E791B"/>
    <w:rsid w:val="008F093B"/>
    <w:rsid w:val="008F5972"/>
    <w:rsid w:val="008F5AE8"/>
    <w:rsid w:val="0090307A"/>
    <w:rsid w:val="0091367C"/>
    <w:rsid w:val="009138DD"/>
    <w:rsid w:val="009160AE"/>
    <w:rsid w:val="00921B81"/>
    <w:rsid w:val="00923030"/>
    <w:rsid w:val="00927723"/>
    <w:rsid w:val="00931675"/>
    <w:rsid w:val="009346F0"/>
    <w:rsid w:val="009363B6"/>
    <w:rsid w:val="00936AD7"/>
    <w:rsid w:val="009460EE"/>
    <w:rsid w:val="009461E3"/>
    <w:rsid w:val="00946244"/>
    <w:rsid w:val="009526B2"/>
    <w:rsid w:val="00953977"/>
    <w:rsid w:val="00957820"/>
    <w:rsid w:val="00980E97"/>
    <w:rsid w:val="00984D86"/>
    <w:rsid w:val="009858A7"/>
    <w:rsid w:val="00986EFF"/>
    <w:rsid w:val="00991253"/>
    <w:rsid w:val="009916F0"/>
    <w:rsid w:val="00991B5A"/>
    <w:rsid w:val="00994AE9"/>
    <w:rsid w:val="00995B46"/>
    <w:rsid w:val="009A17C8"/>
    <w:rsid w:val="009A4474"/>
    <w:rsid w:val="009B1F6B"/>
    <w:rsid w:val="009B2196"/>
    <w:rsid w:val="009B26F6"/>
    <w:rsid w:val="009C3621"/>
    <w:rsid w:val="009C42AB"/>
    <w:rsid w:val="009C5DBA"/>
    <w:rsid w:val="009C68E6"/>
    <w:rsid w:val="009C7936"/>
    <w:rsid w:val="009C7D21"/>
    <w:rsid w:val="009D0858"/>
    <w:rsid w:val="009D3D25"/>
    <w:rsid w:val="009D4070"/>
    <w:rsid w:val="009D4BF2"/>
    <w:rsid w:val="009D5472"/>
    <w:rsid w:val="009D5715"/>
    <w:rsid w:val="009E0322"/>
    <w:rsid w:val="009F09E4"/>
    <w:rsid w:val="009F635A"/>
    <w:rsid w:val="00A247DC"/>
    <w:rsid w:val="00A25C15"/>
    <w:rsid w:val="00A26ABD"/>
    <w:rsid w:val="00A3163B"/>
    <w:rsid w:val="00A33EE3"/>
    <w:rsid w:val="00A34A82"/>
    <w:rsid w:val="00A4609D"/>
    <w:rsid w:val="00A46F6B"/>
    <w:rsid w:val="00A531C3"/>
    <w:rsid w:val="00A53FBF"/>
    <w:rsid w:val="00A5472B"/>
    <w:rsid w:val="00A54D1D"/>
    <w:rsid w:val="00A56E74"/>
    <w:rsid w:val="00A629FE"/>
    <w:rsid w:val="00A62D64"/>
    <w:rsid w:val="00A640F5"/>
    <w:rsid w:val="00A66783"/>
    <w:rsid w:val="00A71AAB"/>
    <w:rsid w:val="00A71C49"/>
    <w:rsid w:val="00A75181"/>
    <w:rsid w:val="00A81D0B"/>
    <w:rsid w:val="00A829E7"/>
    <w:rsid w:val="00A87DF3"/>
    <w:rsid w:val="00A93152"/>
    <w:rsid w:val="00A94124"/>
    <w:rsid w:val="00A97AF5"/>
    <w:rsid w:val="00AA390E"/>
    <w:rsid w:val="00AA5036"/>
    <w:rsid w:val="00AA72D3"/>
    <w:rsid w:val="00AA7462"/>
    <w:rsid w:val="00AB2838"/>
    <w:rsid w:val="00AB7DB9"/>
    <w:rsid w:val="00AC169E"/>
    <w:rsid w:val="00AC3411"/>
    <w:rsid w:val="00AD4DE6"/>
    <w:rsid w:val="00AE2108"/>
    <w:rsid w:val="00AE32D0"/>
    <w:rsid w:val="00AE38D1"/>
    <w:rsid w:val="00AE4002"/>
    <w:rsid w:val="00AE7639"/>
    <w:rsid w:val="00AF4246"/>
    <w:rsid w:val="00AF451A"/>
    <w:rsid w:val="00B014ED"/>
    <w:rsid w:val="00B030D4"/>
    <w:rsid w:val="00B068F9"/>
    <w:rsid w:val="00B15473"/>
    <w:rsid w:val="00B16E92"/>
    <w:rsid w:val="00B1723E"/>
    <w:rsid w:val="00B25B41"/>
    <w:rsid w:val="00B32BDF"/>
    <w:rsid w:val="00B36102"/>
    <w:rsid w:val="00B463D7"/>
    <w:rsid w:val="00B4716B"/>
    <w:rsid w:val="00B472C0"/>
    <w:rsid w:val="00B474B7"/>
    <w:rsid w:val="00B53451"/>
    <w:rsid w:val="00B5402F"/>
    <w:rsid w:val="00B55C4A"/>
    <w:rsid w:val="00B67159"/>
    <w:rsid w:val="00B71727"/>
    <w:rsid w:val="00B74EBD"/>
    <w:rsid w:val="00B755D4"/>
    <w:rsid w:val="00B84527"/>
    <w:rsid w:val="00B84704"/>
    <w:rsid w:val="00B8755F"/>
    <w:rsid w:val="00B9136F"/>
    <w:rsid w:val="00B949BF"/>
    <w:rsid w:val="00BA354B"/>
    <w:rsid w:val="00BA6E62"/>
    <w:rsid w:val="00BB186B"/>
    <w:rsid w:val="00BB47E8"/>
    <w:rsid w:val="00BB5C8E"/>
    <w:rsid w:val="00BB6C84"/>
    <w:rsid w:val="00BB7595"/>
    <w:rsid w:val="00BC03EF"/>
    <w:rsid w:val="00BC3762"/>
    <w:rsid w:val="00BC3CBB"/>
    <w:rsid w:val="00BC4B77"/>
    <w:rsid w:val="00BC4FE9"/>
    <w:rsid w:val="00BC5224"/>
    <w:rsid w:val="00BC6025"/>
    <w:rsid w:val="00BC7D8A"/>
    <w:rsid w:val="00BD62B9"/>
    <w:rsid w:val="00BE7392"/>
    <w:rsid w:val="00BF0133"/>
    <w:rsid w:val="00BF2BF4"/>
    <w:rsid w:val="00C01107"/>
    <w:rsid w:val="00C060B2"/>
    <w:rsid w:val="00C104F9"/>
    <w:rsid w:val="00C135C3"/>
    <w:rsid w:val="00C1508B"/>
    <w:rsid w:val="00C237D2"/>
    <w:rsid w:val="00C31487"/>
    <w:rsid w:val="00C34B1F"/>
    <w:rsid w:val="00C35F46"/>
    <w:rsid w:val="00C37CE4"/>
    <w:rsid w:val="00C4511C"/>
    <w:rsid w:val="00C4551C"/>
    <w:rsid w:val="00C45F02"/>
    <w:rsid w:val="00C462F6"/>
    <w:rsid w:val="00C519DD"/>
    <w:rsid w:val="00C5246D"/>
    <w:rsid w:val="00C529ED"/>
    <w:rsid w:val="00C555E6"/>
    <w:rsid w:val="00C5609D"/>
    <w:rsid w:val="00C56E3C"/>
    <w:rsid w:val="00C633D1"/>
    <w:rsid w:val="00C670E0"/>
    <w:rsid w:val="00C67AD5"/>
    <w:rsid w:val="00C731EB"/>
    <w:rsid w:val="00C75B53"/>
    <w:rsid w:val="00C8194D"/>
    <w:rsid w:val="00C82AD4"/>
    <w:rsid w:val="00C8509C"/>
    <w:rsid w:val="00C85FF6"/>
    <w:rsid w:val="00C868D2"/>
    <w:rsid w:val="00C86F10"/>
    <w:rsid w:val="00C87DEA"/>
    <w:rsid w:val="00C95272"/>
    <w:rsid w:val="00C967D8"/>
    <w:rsid w:val="00CB2A67"/>
    <w:rsid w:val="00CB2D4B"/>
    <w:rsid w:val="00CB2E98"/>
    <w:rsid w:val="00CB49A3"/>
    <w:rsid w:val="00CB4EAA"/>
    <w:rsid w:val="00CB5704"/>
    <w:rsid w:val="00CB7EAC"/>
    <w:rsid w:val="00CC0A3C"/>
    <w:rsid w:val="00CC237E"/>
    <w:rsid w:val="00CC336D"/>
    <w:rsid w:val="00CC7998"/>
    <w:rsid w:val="00CD02DB"/>
    <w:rsid w:val="00CD1502"/>
    <w:rsid w:val="00CD3094"/>
    <w:rsid w:val="00CD3BD8"/>
    <w:rsid w:val="00CD55AF"/>
    <w:rsid w:val="00CD5D81"/>
    <w:rsid w:val="00CE7C6A"/>
    <w:rsid w:val="00CF156D"/>
    <w:rsid w:val="00CF1C13"/>
    <w:rsid w:val="00CF4402"/>
    <w:rsid w:val="00CF7726"/>
    <w:rsid w:val="00D01C64"/>
    <w:rsid w:val="00D11243"/>
    <w:rsid w:val="00D12D49"/>
    <w:rsid w:val="00D374A1"/>
    <w:rsid w:val="00D41BE9"/>
    <w:rsid w:val="00D45E79"/>
    <w:rsid w:val="00D46EE6"/>
    <w:rsid w:val="00D4731E"/>
    <w:rsid w:val="00D476CF"/>
    <w:rsid w:val="00D511A8"/>
    <w:rsid w:val="00D51251"/>
    <w:rsid w:val="00D614C1"/>
    <w:rsid w:val="00D6519B"/>
    <w:rsid w:val="00D76074"/>
    <w:rsid w:val="00D80185"/>
    <w:rsid w:val="00D848D7"/>
    <w:rsid w:val="00D876CF"/>
    <w:rsid w:val="00D90A0C"/>
    <w:rsid w:val="00D94208"/>
    <w:rsid w:val="00DA2057"/>
    <w:rsid w:val="00DB4CB1"/>
    <w:rsid w:val="00DB68F0"/>
    <w:rsid w:val="00DC0689"/>
    <w:rsid w:val="00DC1A01"/>
    <w:rsid w:val="00DC237B"/>
    <w:rsid w:val="00DC35D1"/>
    <w:rsid w:val="00DC7DE1"/>
    <w:rsid w:val="00DD1932"/>
    <w:rsid w:val="00DD267E"/>
    <w:rsid w:val="00DE05A2"/>
    <w:rsid w:val="00DE084F"/>
    <w:rsid w:val="00DE2F93"/>
    <w:rsid w:val="00DE5016"/>
    <w:rsid w:val="00DE5993"/>
    <w:rsid w:val="00DE7C24"/>
    <w:rsid w:val="00DF0D20"/>
    <w:rsid w:val="00DF2C3C"/>
    <w:rsid w:val="00DF5B68"/>
    <w:rsid w:val="00E0177E"/>
    <w:rsid w:val="00E04CA6"/>
    <w:rsid w:val="00E11CFC"/>
    <w:rsid w:val="00E1607A"/>
    <w:rsid w:val="00E30A6D"/>
    <w:rsid w:val="00E322EC"/>
    <w:rsid w:val="00E3431F"/>
    <w:rsid w:val="00E37746"/>
    <w:rsid w:val="00E40CED"/>
    <w:rsid w:val="00E418F9"/>
    <w:rsid w:val="00E4755C"/>
    <w:rsid w:val="00E52FEA"/>
    <w:rsid w:val="00E5479A"/>
    <w:rsid w:val="00E54A8A"/>
    <w:rsid w:val="00E55165"/>
    <w:rsid w:val="00E6446F"/>
    <w:rsid w:val="00E73A11"/>
    <w:rsid w:val="00E73A51"/>
    <w:rsid w:val="00E73DCD"/>
    <w:rsid w:val="00E74FDD"/>
    <w:rsid w:val="00E80BC1"/>
    <w:rsid w:val="00E90AB3"/>
    <w:rsid w:val="00E951D8"/>
    <w:rsid w:val="00E95EF4"/>
    <w:rsid w:val="00EA6C06"/>
    <w:rsid w:val="00EA7C7F"/>
    <w:rsid w:val="00EB17F5"/>
    <w:rsid w:val="00EC1EFD"/>
    <w:rsid w:val="00ED0BAD"/>
    <w:rsid w:val="00ED2093"/>
    <w:rsid w:val="00ED32F4"/>
    <w:rsid w:val="00ED48EE"/>
    <w:rsid w:val="00ED526B"/>
    <w:rsid w:val="00ED71A6"/>
    <w:rsid w:val="00EE207A"/>
    <w:rsid w:val="00EF10F0"/>
    <w:rsid w:val="00EF1439"/>
    <w:rsid w:val="00EF2F35"/>
    <w:rsid w:val="00EF4543"/>
    <w:rsid w:val="00EF5734"/>
    <w:rsid w:val="00EF6385"/>
    <w:rsid w:val="00F074A3"/>
    <w:rsid w:val="00F10B47"/>
    <w:rsid w:val="00F1522F"/>
    <w:rsid w:val="00F16416"/>
    <w:rsid w:val="00F20A50"/>
    <w:rsid w:val="00F378FE"/>
    <w:rsid w:val="00F4081A"/>
    <w:rsid w:val="00F46A4E"/>
    <w:rsid w:val="00F5525D"/>
    <w:rsid w:val="00F61290"/>
    <w:rsid w:val="00F659CD"/>
    <w:rsid w:val="00F74CBB"/>
    <w:rsid w:val="00F75FD5"/>
    <w:rsid w:val="00F773DB"/>
    <w:rsid w:val="00F8122B"/>
    <w:rsid w:val="00F8481E"/>
    <w:rsid w:val="00F92A4F"/>
    <w:rsid w:val="00FA4D16"/>
    <w:rsid w:val="00FA4D47"/>
    <w:rsid w:val="00FA76CB"/>
    <w:rsid w:val="00FB0B52"/>
    <w:rsid w:val="00FB3567"/>
    <w:rsid w:val="00FB5BF4"/>
    <w:rsid w:val="00FC1629"/>
    <w:rsid w:val="00FC306B"/>
    <w:rsid w:val="00FC312A"/>
    <w:rsid w:val="00FE0C99"/>
    <w:rsid w:val="00FE410A"/>
    <w:rsid w:val="00FE472A"/>
    <w:rsid w:val="00FE53E8"/>
    <w:rsid w:val="00FE63BD"/>
    <w:rsid w:val="00FF21FF"/>
    <w:rsid w:val="00FF6DF9"/>
    <w:rsid w:val="00F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32F5"/>
  <w15:chartTrackingRefBased/>
  <w15:docId w15:val="{1125851A-8954-4E03-BE11-4CE43B66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C7"/>
  </w:style>
  <w:style w:type="paragraph" w:styleId="Heading1">
    <w:name w:val="heading 1"/>
    <w:basedOn w:val="Normal"/>
    <w:next w:val="Normal"/>
    <w:link w:val="Heading1Char"/>
    <w:qFormat/>
    <w:rsid w:val="00C1508B"/>
    <w:pPr>
      <w:keepNext/>
      <w:keepLines/>
      <w:spacing w:before="120" w:after="120" w:line="360" w:lineRule="auto"/>
      <w:jc w:val="center"/>
      <w:outlineLvl w:val="0"/>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rsid w:val="008C3C5F"/>
    <w:pPr>
      <w:spacing w:before="120" w:after="120" w:line="360" w:lineRule="auto"/>
      <w:jc w:val="both"/>
    </w:pPr>
    <w:rPr>
      <w:rFonts w:ascii="Arial" w:eastAsia="Times New Roman" w:hAnsi="Arial" w:cs="Times New Roman"/>
      <w:b/>
      <w:bCs/>
      <w:sz w:val="24"/>
      <w:szCs w:val="20"/>
      <w:u w:val="single"/>
    </w:rPr>
  </w:style>
  <w:style w:type="paragraph" w:styleId="ListNumber2">
    <w:name w:val="List Number 2"/>
    <w:basedOn w:val="Normal"/>
    <w:uiPriority w:val="99"/>
    <w:rsid w:val="008C3C5F"/>
    <w:pPr>
      <w:spacing w:before="120" w:after="120" w:line="360" w:lineRule="auto"/>
      <w:jc w:val="both"/>
    </w:pPr>
    <w:rPr>
      <w:rFonts w:ascii="Arial" w:eastAsia="Times New Roman" w:hAnsi="Arial" w:cs="Times New Roman"/>
      <w:sz w:val="24"/>
      <w:szCs w:val="20"/>
    </w:rPr>
  </w:style>
  <w:style w:type="paragraph" w:styleId="ListNumber3">
    <w:name w:val="List Number 3"/>
    <w:basedOn w:val="Normal"/>
    <w:uiPriority w:val="99"/>
    <w:rsid w:val="008C3C5F"/>
    <w:pPr>
      <w:numPr>
        <w:ilvl w:val="2"/>
        <w:numId w:val="1"/>
      </w:numPr>
      <w:tabs>
        <w:tab w:val="left" w:pos="2127"/>
      </w:tabs>
      <w:spacing w:before="120" w:after="120" w:line="360" w:lineRule="auto"/>
      <w:jc w:val="both"/>
    </w:pPr>
    <w:rPr>
      <w:rFonts w:ascii="Arial" w:eastAsia="Times New Roman" w:hAnsi="Arial" w:cs="Times New Roman"/>
      <w:sz w:val="24"/>
      <w:szCs w:val="20"/>
    </w:rPr>
  </w:style>
  <w:style w:type="paragraph" w:styleId="ListNumber4">
    <w:name w:val="List Number 4"/>
    <w:basedOn w:val="Normal"/>
    <w:rsid w:val="008C3C5F"/>
    <w:pPr>
      <w:tabs>
        <w:tab w:val="left" w:pos="3119"/>
      </w:tabs>
      <w:spacing w:before="120" w:after="120" w:line="360" w:lineRule="auto"/>
      <w:jc w:val="both"/>
    </w:pPr>
    <w:rPr>
      <w:rFonts w:ascii="Arial" w:eastAsia="Times New Roman" w:hAnsi="Arial" w:cs="Times New Roman"/>
      <w:sz w:val="24"/>
      <w:szCs w:val="20"/>
    </w:rPr>
  </w:style>
  <w:style w:type="paragraph" w:styleId="ListParagraph">
    <w:name w:val="List Paragraph"/>
    <w:basedOn w:val="ListNumber2"/>
    <w:uiPriority w:val="34"/>
    <w:qFormat/>
    <w:rsid w:val="008C3C5F"/>
  </w:style>
  <w:style w:type="character" w:customStyle="1" w:styleId="ListNumberChar">
    <w:name w:val="List Number Char"/>
    <w:basedOn w:val="DefaultParagraphFont"/>
    <w:link w:val="ListNumber"/>
    <w:rsid w:val="008C3C5F"/>
    <w:rPr>
      <w:rFonts w:ascii="Arial" w:eastAsia="Times New Roman" w:hAnsi="Arial" w:cs="Times New Roman"/>
      <w:b/>
      <w:bCs/>
      <w:sz w:val="24"/>
      <w:szCs w:val="20"/>
      <w:u w:val="single"/>
    </w:rPr>
  </w:style>
  <w:style w:type="character" w:customStyle="1" w:styleId="Heading1Char">
    <w:name w:val="Heading 1 Char"/>
    <w:basedOn w:val="DefaultParagraphFont"/>
    <w:link w:val="Heading1"/>
    <w:rsid w:val="00C1508B"/>
    <w:rPr>
      <w:rFonts w:ascii="Arial" w:eastAsia="Times New Roman" w:hAnsi="Arial" w:cs="Times New Roman"/>
      <w:b/>
      <w:caps/>
      <w:sz w:val="28"/>
      <w:szCs w:val="20"/>
    </w:rPr>
  </w:style>
  <w:style w:type="paragraph" w:customStyle="1" w:styleId="Style1">
    <w:name w:val="Style1"/>
    <w:basedOn w:val="ListNumber2"/>
    <w:link w:val="Style1Char"/>
    <w:qFormat/>
    <w:rsid w:val="00F074A3"/>
    <w:rPr>
      <w:szCs w:val="24"/>
    </w:rPr>
  </w:style>
  <w:style w:type="character" w:customStyle="1" w:styleId="Style1Char">
    <w:name w:val="Style1 Char"/>
    <w:basedOn w:val="DefaultParagraphFont"/>
    <w:link w:val="Style1"/>
    <w:rsid w:val="00F074A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C7"/>
    <w:rPr>
      <w:rFonts w:ascii="Segoe UI" w:hAnsi="Segoe UI" w:cs="Segoe UI"/>
      <w:sz w:val="18"/>
      <w:szCs w:val="18"/>
    </w:rPr>
  </w:style>
  <w:style w:type="paragraph" w:styleId="ListBullet">
    <w:name w:val="List Bullet"/>
    <w:basedOn w:val="Normal"/>
    <w:uiPriority w:val="99"/>
    <w:unhideWhenUsed/>
    <w:rsid w:val="005A289C"/>
    <w:pPr>
      <w:numPr>
        <w:numId w:val="2"/>
      </w:numPr>
      <w:contextualSpacing/>
    </w:pPr>
  </w:style>
  <w:style w:type="character" w:styleId="Hyperlink">
    <w:name w:val="Hyperlink"/>
    <w:basedOn w:val="DefaultParagraphFont"/>
    <w:uiPriority w:val="99"/>
    <w:unhideWhenUsed/>
    <w:rsid w:val="000B42DF"/>
    <w:rPr>
      <w:color w:val="0563C1" w:themeColor="hyperlink"/>
      <w:u w:val="single"/>
    </w:rPr>
  </w:style>
  <w:style w:type="character" w:styleId="UnresolvedMention">
    <w:name w:val="Unresolved Mention"/>
    <w:basedOn w:val="DefaultParagraphFont"/>
    <w:uiPriority w:val="99"/>
    <w:semiHidden/>
    <w:unhideWhenUsed/>
    <w:rsid w:val="000B42DF"/>
    <w:rPr>
      <w:color w:val="605E5C"/>
      <w:shd w:val="clear" w:color="auto" w:fill="E1DFDD"/>
    </w:rPr>
  </w:style>
  <w:style w:type="paragraph" w:styleId="Caption">
    <w:name w:val="caption"/>
    <w:basedOn w:val="Normal"/>
    <w:next w:val="Normal"/>
    <w:qFormat/>
    <w:rsid w:val="006759EB"/>
    <w:pPr>
      <w:spacing w:before="120" w:after="120" w:line="360" w:lineRule="auto"/>
      <w:jc w:val="both"/>
    </w:pPr>
    <w:rPr>
      <w:rFonts w:ascii="Arial" w:eastAsia="Times New Roman" w:hAnsi="Arial" w:cs="Times New Roman"/>
      <w:b/>
      <w:sz w:val="24"/>
      <w:szCs w:val="20"/>
    </w:rPr>
  </w:style>
  <w:style w:type="paragraph" w:styleId="CommentText">
    <w:name w:val="annotation text"/>
    <w:basedOn w:val="Normal"/>
    <w:link w:val="CommentTextChar"/>
    <w:uiPriority w:val="99"/>
    <w:semiHidden/>
    <w:unhideWhenUsed/>
    <w:rsid w:val="00CD5D81"/>
    <w:pPr>
      <w:spacing w:line="240" w:lineRule="auto"/>
    </w:pPr>
    <w:rPr>
      <w:sz w:val="20"/>
      <w:szCs w:val="20"/>
    </w:rPr>
  </w:style>
  <w:style w:type="character" w:customStyle="1" w:styleId="CommentTextChar">
    <w:name w:val="Comment Text Char"/>
    <w:basedOn w:val="DefaultParagraphFont"/>
    <w:link w:val="CommentText"/>
    <w:uiPriority w:val="99"/>
    <w:semiHidden/>
    <w:rsid w:val="00CD5D81"/>
    <w:rPr>
      <w:sz w:val="20"/>
      <w:szCs w:val="20"/>
    </w:rPr>
  </w:style>
  <w:style w:type="paragraph" w:styleId="CommentSubject">
    <w:name w:val="annotation subject"/>
    <w:basedOn w:val="CommentText"/>
    <w:next w:val="CommentText"/>
    <w:link w:val="CommentSubjectChar"/>
    <w:uiPriority w:val="99"/>
    <w:semiHidden/>
    <w:unhideWhenUsed/>
    <w:rsid w:val="00CD5D81"/>
    <w:pPr>
      <w:spacing w:after="200"/>
    </w:pPr>
    <w:rPr>
      <w:b/>
      <w:bCs/>
    </w:rPr>
  </w:style>
  <w:style w:type="character" w:customStyle="1" w:styleId="CommentSubjectChar">
    <w:name w:val="Comment Subject Char"/>
    <w:basedOn w:val="CommentTextChar"/>
    <w:link w:val="CommentSubject"/>
    <w:uiPriority w:val="99"/>
    <w:semiHidden/>
    <w:rsid w:val="00CD5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5154">
      <w:bodyDiv w:val="1"/>
      <w:marLeft w:val="0"/>
      <w:marRight w:val="0"/>
      <w:marTop w:val="0"/>
      <w:marBottom w:val="0"/>
      <w:divBdr>
        <w:top w:val="none" w:sz="0" w:space="0" w:color="auto"/>
        <w:left w:val="none" w:sz="0" w:space="0" w:color="auto"/>
        <w:bottom w:val="none" w:sz="0" w:space="0" w:color="auto"/>
        <w:right w:val="none" w:sz="0" w:space="0" w:color="auto"/>
      </w:divBdr>
      <w:divsChild>
        <w:div w:id="1492481233">
          <w:marLeft w:val="547"/>
          <w:marRight w:val="0"/>
          <w:marTop w:val="0"/>
          <w:marBottom w:val="0"/>
          <w:divBdr>
            <w:top w:val="none" w:sz="0" w:space="0" w:color="auto"/>
            <w:left w:val="none" w:sz="0" w:space="0" w:color="auto"/>
            <w:bottom w:val="none" w:sz="0" w:space="0" w:color="auto"/>
            <w:right w:val="none" w:sz="0" w:space="0" w:color="auto"/>
          </w:divBdr>
        </w:div>
        <w:div w:id="2009406135">
          <w:marLeft w:val="547"/>
          <w:marRight w:val="0"/>
          <w:marTop w:val="0"/>
          <w:marBottom w:val="0"/>
          <w:divBdr>
            <w:top w:val="none" w:sz="0" w:space="0" w:color="auto"/>
            <w:left w:val="none" w:sz="0" w:space="0" w:color="auto"/>
            <w:bottom w:val="none" w:sz="0" w:space="0" w:color="auto"/>
            <w:right w:val="none" w:sz="0" w:space="0" w:color="auto"/>
          </w:divBdr>
        </w:div>
        <w:div w:id="1704793263">
          <w:marLeft w:val="547"/>
          <w:marRight w:val="0"/>
          <w:marTop w:val="0"/>
          <w:marBottom w:val="0"/>
          <w:divBdr>
            <w:top w:val="none" w:sz="0" w:space="0" w:color="auto"/>
            <w:left w:val="none" w:sz="0" w:space="0" w:color="auto"/>
            <w:bottom w:val="none" w:sz="0" w:space="0" w:color="auto"/>
            <w:right w:val="none" w:sz="0" w:space="0" w:color="auto"/>
          </w:divBdr>
        </w:div>
      </w:divsChild>
    </w:div>
    <w:div w:id="1389842227">
      <w:bodyDiv w:val="1"/>
      <w:marLeft w:val="0"/>
      <w:marRight w:val="0"/>
      <w:marTop w:val="0"/>
      <w:marBottom w:val="0"/>
      <w:divBdr>
        <w:top w:val="none" w:sz="0" w:space="0" w:color="auto"/>
        <w:left w:val="none" w:sz="0" w:space="0" w:color="auto"/>
        <w:bottom w:val="none" w:sz="0" w:space="0" w:color="auto"/>
        <w:right w:val="none" w:sz="0" w:space="0" w:color="auto"/>
      </w:divBdr>
      <w:divsChild>
        <w:div w:id="417483954">
          <w:marLeft w:val="547"/>
          <w:marRight w:val="0"/>
          <w:marTop w:val="0"/>
          <w:marBottom w:val="0"/>
          <w:divBdr>
            <w:top w:val="none" w:sz="0" w:space="0" w:color="auto"/>
            <w:left w:val="none" w:sz="0" w:space="0" w:color="auto"/>
            <w:bottom w:val="none" w:sz="0" w:space="0" w:color="auto"/>
            <w:right w:val="none" w:sz="0" w:space="0" w:color="auto"/>
          </w:divBdr>
        </w:div>
        <w:div w:id="1785223225">
          <w:marLeft w:val="547"/>
          <w:marRight w:val="0"/>
          <w:marTop w:val="0"/>
          <w:marBottom w:val="0"/>
          <w:divBdr>
            <w:top w:val="none" w:sz="0" w:space="0" w:color="auto"/>
            <w:left w:val="none" w:sz="0" w:space="0" w:color="auto"/>
            <w:bottom w:val="none" w:sz="0" w:space="0" w:color="auto"/>
            <w:right w:val="none" w:sz="0" w:space="0" w:color="auto"/>
          </w:divBdr>
        </w:div>
        <w:div w:id="1908488939">
          <w:marLeft w:val="547"/>
          <w:marRight w:val="0"/>
          <w:marTop w:val="0"/>
          <w:marBottom w:val="0"/>
          <w:divBdr>
            <w:top w:val="none" w:sz="0" w:space="0" w:color="auto"/>
            <w:left w:val="none" w:sz="0" w:space="0" w:color="auto"/>
            <w:bottom w:val="none" w:sz="0" w:space="0" w:color="auto"/>
            <w:right w:val="none" w:sz="0" w:space="0" w:color="auto"/>
          </w:divBdr>
        </w:div>
      </w:divsChild>
    </w:div>
    <w:div w:id="18833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1353ABE59224DA9404C87C6672077" ma:contentTypeVersion="26" ma:contentTypeDescription="Create a new document." ma:contentTypeScope="" ma:versionID="69e6f6016adb7743347eda27bca5647a">
  <xsd:schema xmlns:xsd="http://www.w3.org/2001/XMLSchema" xmlns:xs="http://www.w3.org/2001/XMLSchema" xmlns:p="http://schemas.microsoft.com/office/2006/metadata/properties" xmlns:ns2="a9a9fddd-0f63-473e-82a6-a223ebbf524b" xmlns:ns3="d7b67529-e722-43bf-8577-9e23753b94ca" targetNamespace="http://schemas.microsoft.com/office/2006/metadata/properties" ma:root="true" ma:fieldsID="af0826d78029c235f7028c9920d07e47" ns2:_="" ns3:_="">
    <xsd:import namespace="a9a9fddd-0f63-473e-82a6-a223ebbf524b"/>
    <xsd:import namespace="d7b67529-e722-43bf-8577-9e23753b94ca"/>
    <xsd:element name="properties">
      <xsd:complexType>
        <xsd:sequence>
          <xsd:element name="documentManagement">
            <xsd:complexType>
              <xsd:all>
                <xsd:element ref="ns2:Committee" minOccurs="0"/>
                <xsd:element ref="ns2:MediaServiceMetadata" minOccurs="0"/>
                <xsd:element ref="ns2:MediaServiceFastMetadata" minOccurs="0"/>
                <xsd:element ref="ns2:DateSubmittedtoCommittee" minOccurs="0"/>
                <xsd:element ref="ns2:Written_x0020_Procedure_x003f_" minOccurs="0"/>
                <xsd:element ref="ns2:Appendix" minOccurs="0"/>
                <xsd:element ref="ns2:Approval_x0020_date" minOccurs="0"/>
                <xsd:element ref="ns2:Approvallink"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fddd-0f63-473e-82a6-a223ebbf524b" elementFormDefault="qualified">
    <xsd:import namespace="http://schemas.microsoft.com/office/2006/documentManagement/types"/>
    <xsd:import namespace="http://schemas.microsoft.com/office/infopath/2007/PartnerControls"/>
    <xsd:element name="Committee" ma:index="8" nillable="true" ma:displayName="Committee" ma:default="EC" ma:format="Dropdown" ma:internalName="Committee">
      <xsd:simpleType>
        <xsd:restriction base="dms:Choice">
          <xsd:enumeration value="EC"/>
          <xsd:enumeration value="AC"/>
          <xsd:enumeration value="RC"/>
          <xsd:enumeration value="Board"/>
          <xsd:enumeration value="EGA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SubmittedtoCommittee" ma:index="11" nillable="true" ma:displayName="Date Submitted to Committee" ma:format="DateOnly" ma:internalName="DateSubmittedtoCommittee">
      <xsd:simpleType>
        <xsd:restriction base="dms:DateTime"/>
      </xsd:simpleType>
    </xsd:element>
    <xsd:element name="Written_x0020_Procedure_x003f_" ma:index="12" nillable="true" ma:displayName="Written Procedure?" ma:default="0" ma:internalName="Written_x0020_Procedure_x003f_">
      <xsd:simpleType>
        <xsd:restriction base="dms:Boolean"/>
      </xsd:simpleType>
    </xsd:element>
    <xsd:element name="Appendix" ma:index="13" nillable="true" ma:displayName="Appendix" ma:default="0" ma:internalName="Appendix">
      <xsd:simpleType>
        <xsd:restriction base="dms:Boolean"/>
      </xsd:simpleType>
    </xsd:element>
    <xsd:element name="Approval_x0020_date" ma:index="14" nillable="true" ma:displayName="Approval date" ma:internalName="Approval_x0020_date">
      <xsd:simpleType>
        <xsd:restriction base="dms:Text">
          <xsd:maxLength value="255"/>
        </xsd:restriction>
      </xsd:simpleType>
    </xsd:element>
    <xsd:element name="Approvallink" ma:index="15" nillable="true" ma:displayName="Approval link" ma:format="Hyperlink" ma:internalName="Approval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67529-e722-43bf-8577-9e23753b94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ritten_x0020_Procedure_x003f_ xmlns="a9a9fddd-0f63-473e-82a6-a223ebbf524b">false</Written_x0020_Procedure_x003f_>
    <Approvallink xmlns="a9a9fddd-0f63-473e-82a6-a223ebbf524b">
      <Url xsi:nil="true"/>
      <Description xsi:nil="true"/>
    </Approvallink>
    <Appendix xmlns="a9a9fddd-0f63-473e-82a6-a223ebbf524b">false</Appendix>
    <DateSubmittedtoCommittee xmlns="a9a9fddd-0f63-473e-82a6-a223ebbf524b" xsi:nil="true"/>
    <Date xmlns="a9a9fddd-0f63-473e-82a6-a223ebbf524b" xsi:nil="true"/>
    <Committee xmlns="a9a9fddd-0f63-473e-82a6-a223ebbf524b">EC</Committee>
    <Approval_x0020_date xmlns="a9a9fddd-0f63-473e-82a6-a223ebbf52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5DEB4-75E8-4145-83CE-129BA344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fddd-0f63-473e-82a6-a223ebbf524b"/>
    <ds:schemaRef ds:uri="d7b67529-e722-43bf-8577-9e23753b9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DEB6D-3AC1-4B53-A415-01777275D037}">
  <ds:schemaRefs>
    <ds:schemaRef ds:uri="http://schemas.microsoft.com/office/2006/metadata/properties"/>
    <ds:schemaRef ds:uri="http://schemas.microsoft.com/office/infopath/2007/PartnerControls"/>
    <ds:schemaRef ds:uri="a9a9fddd-0f63-473e-82a6-a223ebbf524b"/>
  </ds:schemaRefs>
</ds:datastoreItem>
</file>

<file path=customXml/itemProps3.xml><?xml version="1.0" encoding="utf-8"?>
<ds:datastoreItem xmlns:ds="http://schemas.openxmlformats.org/officeDocument/2006/customXml" ds:itemID="{BD9235F4-7438-4D16-B053-D069A1810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881</Words>
  <Characters>4903</Characters>
  <Application>Microsoft Office Word</Application>
  <DocSecurity>0</DocSecurity>
  <Lines>169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Hart</dc:creator>
  <cp:keywords/>
  <dc:description/>
  <cp:lastModifiedBy>Jamie Hart</cp:lastModifiedBy>
  <cp:revision>6</cp:revision>
  <cp:lastPrinted>2018-06-21T12:02:00Z</cp:lastPrinted>
  <dcterms:created xsi:type="dcterms:W3CDTF">2022-09-26T13:40:00Z</dcterms:created>
  <dcterms:modified xsi:type="dcterms:W3CDTF">2023-05-30T15:17:00Z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0x01010045630175AE8E1349A9E62F32B312B153</vt:lpwstr>
  </property>
</Properties>
</file>