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A1F1" w14:textId="122B77F5" w:rsidR="00C1508B" w:rsidRDefault="009E0322" w:rsidP="00C1508B">
      <w:pPr>
        <w:pStyle w:val="ListNumber"/>
        <w:ind w:left="360"/>
      </w:pPr>
      <w:r>
        <w:t>Minute of</w:t>
      </w:r>
      <w:r w:rsidR="00C1508B" w:rsidRPr="00C442BD">
        <w:t xml:space="preserve"> UKEF </w:t>
      </w:r>
      <w:r w:rsidR="00805CD1">
        <w:t xml:space="preserve">Board </w:t>
      </w:r>
      <w:r w:rsidR="00C1508B" w:rsidRPr="00C442BD">
        <w:t xml:space="preserve">meeting – </w:t>
      </w:r>
      <w:r w:rsidR="00B94554">
        <w:t>10</w:t>
      </w:r>
      <w:r w:rsidR="00386FB4">
        <w:t xml:space="preserve"> </w:t>
      </w:r>
      <w:r w:rsidR="00B94554">
        <w:t>March</w:t>
      </w:r>
      <w:r w:rsidR="00386FB4">
        <w:t xml:space="preserve"> </w:t>
      </w:r>
      <w:r w:rsidR="002E196A">
        <w:t>202</w:t>
      </w:r>
      <w:r w:rsidR="00CD3B27">
        <w:t>2</w:t>
      </w:r>
    </w:p>
    <w:p w14:paraId="53409403" w14:textId="77777777" w:rsidR="00A62D64" w:rsidRPr="00A62D64" w:rsidRDefault="00A62D64" w:rsidP="002B0488">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Present:</w:t>
      </w:r>
    </w:p>
    <w:p w14:paraId="1DBC47BB" w14:textId="77777777" w:rsidR="00A62D64" w:rsidRPr="00C1508B" w:rsidRDefault="00A62D64" w:rsidP="002B0488">
      <w:pPr>
        <w:spacing w:after="0" w:line="240" w:lineRule="auto"/>
        <w:rPr>
          <w:rFonts w:ascii="Arial" w:eastAsia="Times New Roman" w:hAnsi="Arial" w:cs="Arial"/>
          <w:sz w:val="24"/>
          <w:szCs w:val="24"/>
        </w:rPr>
      </w:pPr>
      <w:r w:rsidRPr="00C1508B">
        <w:rPr>
          <w:rFonts w:ascii="Arial" w:eastAsia="Times New Roman" w:hAnsi="Arial" w:cs="Arial"/>
          <w:sz w:val="24"/>
          <w:szCs w:val="24"/>
        </w:rPr>
        <w:t>Noel Harwerth (Chair)</w:t>
      </w:r>
    </w:p>
    <w:p w14:paraId="59C9FD37" w14:textId="59DA04D9"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Alistair Clark</w:t>
      </w:r>
    </w:p>
    <w:p w14:paraId="5DDDE972" w14:textId="77777777" w:rsidR="00CD3B27" w:rsidRDefault="00CD3B27" w:rsidP="002B0488">
      <w:pPr>
        <w:spacing w:after="0" w:line="240" w:lineRule="auto"/>
        <w:rPr>
          <w:rFonts w:ascii="Arial" w:eastAsia="Times New Roman" w:hAnsi="Arial" w:cs="Arial"/>
          <w:sz w:val="24"/>
          <w:szCs w:val="24"/>
        </w:rPr>
      </w:pPr>
      <w:r>
        <w:rPr>
          <w:rFonts w:ascii="Arial" w:eastAsia="Times New Roman" w:hAnsi="Arial" w:cs="Arial"/>
          <w:sz w:val="24"/>
          <w:szCs w:val="24"/>
        </w:rPr>
        <w:t>Cameron Fox</w:t>
      </w:r>
    </w:p>
    <w:p w14:paraId="35041760" w14:textId="6720515A"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Lawrence Weiss</w:t>
      </w:r>
    </w:p>
    <w:p w14:paraId="79018308" w14:textId="45E60E45" w:rsidR="00A62D64" w:rsidRDefault="00A62D64" w:rsidP="002B0488">
      <w:pPr>
        <w:spacing w:after="0" w:line="240" w:lineRule="auto"/>
        <w:rPr>
          <w:rFonts w:ascii="Arial" w:eastAsia="Times New Roman" w:hAnsi="Arial" w:cs="Arial"/>
          <w:sz w:val="24"/>
          <w:szCs w:val="24"/>
        </w:rPr>
      </w:pPr>
      <w:r w:rsidRPr="00C1508B">
        <w:rPr>
          <w:rFonts w:ascii="Arial" w:eastAsia="Times New Roman" w:hAnsi="Arial" w:cs="Arial"/>
          <w:sz w:val="24"/>
          <w:szCs w:val="24"/>
        </w:rPr>
        <w:t>Louis Taylor</w:t>
      </w:r>
    </w:p>
    <w:p w14:paraId="4A0CBCD9" w14:textId="28B2B3B6"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Kim Wiehl</w:t>
      </w:r>
    </w:p>
    <w:p w14:paraId="65B59CE2" w14:textId="77777777"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Candida Morley</w:t>
      </w:r>
    </w:p>
    <w:p w14:paraId="4935243A" w14:textId="7EABC569" w:rsidR="00A62D64" w:rsidRDefault="00A62D64" w:rsidP="002B0488">
      <w:pPr>
        <w:spacing w:after="0" w:line="240" w:lineRule="auto"/>
        <w:jc w:val="both"/>
        <w:rPr>
          <w:rFonts w:ascii="Arial" w:eastAsia="Times New Roman" w:hAnsi="Arial" w:cs="Arial"/>
          <w:sz w:val="24"/>
          <w:szCs w:val="24"/>
        </w:rPr>
      </w:pPr>
      <w:r>
        <w:rPr>
          <w:rFonts w:ascii="Arial" w:eastAsia="Times New Roman" w:hAnsi="Arial" w:cs="Arial"/>
          <w:sz w:val="24"/>
          <w:szCs w:val="24"/>
        </w:rPr>
        <w:t>Samir Parkash</w:t>
      </w:r>
    </w:p>
    <w:p w14:paraId="1EC155D1" w14:textId="4A47FEA8" w:rsidR="00CD3B27" w:rsidRDefault="00CD3B27" w:rsidP="002B0488">
      <w:pPr>
        <w:spacing w:after="0" w:line="240" w:lineRule="auto"/>
        <w:jc w:val="both"/>
        <w:rPr>
          <w:rFonts w:ascii="Arial" w:eastAsia="Times New Roman" w:hAnsi="Arial" w:cs="Arial"/>
          <w:sz w:val="24"/>
          <w:szCs w:val="24"/>
        </w:rPr>
      </w:pPr>
      <w:r>
        <w:rPr>
          <w:rFonts w:ascii="Arial" w:eastAsia="Times New Roman" w:hAnsi="Arial" w:cs="Arial"/>
          <w:sz w:val="24"/>
          <w:szCs w:val="24"/>
        </w:rPr>
        <w:t>Oliver Peterken</w:t>
      </w:r>
    </w:p>
    <w:p w14:paraId="19DCFE34" w14:textId="1228BA03" w:rsidR="00A62D64" w:rsidRDefault="00A62D64" w:rsidP="00A62D64">
      <w:pPr>
        <w:spacing w:after="0" w:line="240" w:lineRule="auto"/>
        <w:rPr>
          <w:rFonts w:ascii="Arial" w:eastAsia="Times New Roman" w:hAnsi="Arial" w:cs="Arial"/>
          <w:sz w:val="24"/>
          <w:szCs w:val="24"/>
        </w:rPr>
      </w:pPr>
      <w:r>
        <w:rPr>
          <w:rFonts w:ascii="Arial" w:eastAsia="Times New Roman" w:hAnsi="Arial" w:cs="Arial"/>
          <w:sz w:val="24"/>
          <w:szCs w:val="24"/>
        </w:rPr>
        <w:t>Matt Barnes (Observer)</w:t>
      </w:r>
    </w:p>
    <w:p w14:paraId="3F74AD54" w14:textId="2551AF01" w:rsidR="00324003" w:rsidRDefault="00324003" w:rsidP="00A62D64">
      <w:pPr>
        <w:spacing w:after="0" w:line="240" w:lineRule="auto"/>
        <w:rPr>
          <w:rFonts w:ascii="Arial" w:eastAsia="Times New Roman" w:hAnsi="Arial" w:cs="Arial"/>
          <w:sz w:val="24"/>
          <w:szCs w:val="24"/>
        </w:rPr>
      </w:pPr>
      <w:r>
        <w:rPr>
          <w:rFonts w:ascii="Arial" w:eastAsia="Times New Roman" w:hAnsi="Arial" w:cs="Arial"/>
          <w:sz w:val="24"/>
          <w:szCs w:val="24"/>
        </w:rPr>
        <w:t>Davinder Mann</w:t>
      </w:r>
      <w:r w:rsidR="00762A7B">
        <w:rPr>
          <w:rFonts w:ascii="Arial" w:eastAsia="Times New Roman" w:hAnsi="Arial" w:cs="Arial"/>
          <w:sz w:val="24"/>
          <w:szCs w:val="24"/>
        </w:rPr>
        <w:t xml:space="preserve"> (Observer)</w:t>
      </w:r>
    </w:p>
    <w:p w14:paraId="49B3851E" w14:textId="5A2D0C22" w:rsidR="00CD3B27" w:rsidRDefault="00CD3B27" w:rsidP="00A62D64">
      <w:pPr>
        <w:spacing w:after="0" w:line="240" w:lineRule="auto"/>
        <w:rPr>
          <w:rFonts w:ascii="Arial" w:eastAsia="Times New Roman" w:hAnsi="Arial" w:cs="Arial"/>
          <w:sz w:val="24"/>
          <w:szCs w:val="24"/>
        </w:rPr>
      </w:pPr>
      <w:r>
        <w:rPr>
          <w:rFonts w:ascii="Arial" w:eastAsia="Times New Roman" w:hAnsi="Arial" w:cs="Arial"/>
          <w:sz w:val="24"/>
          <w:szCs w:val="24"/>
        </w:rPr>
        <w:t>Gordon Welsh (Observer)</w:t>
      </w:r>
    </w:p>
    <w:p w14:paraId="0D375C95" w14:textId="54918207" w:rsidR="00CD3B27" w:rsidRDefault="003D6821" w:rsidP="00A62D64">
      <w:pPr>
        <w:spacing w:after="0" w:line="240" w:lineRule="auto"/>
        <w:rPr>
          <w:rFonts w:ascii="Arial" w:eastAsia="Times New Roman" w:hAnsi="Arial" w:cs="Arial"/>
          <w:sz w:val="24"/>
          <w:szCs w:val="24"/>
        </w:rPr>
      </w:pPr>
      <w:r>
        <w:rPr>
          <w:rFonts w:ascii="Arial" w:eastAsia="Times New Roman" w:hAnsi="Arial" w:cs="Arial"/>
          <w:sz w:val="24"/>
          <w:szCs w:val="24"/>
        </w:rPr>
        <w:t>[redacted]</w:t>
      </w:r>
      <w:r w:rsidR="00CD3B27">
        <w:rPr>
          <w:rFonts w:ascii="Arial" w:eastAsia="Times New Roman" w:hAnsi="Arial" w:cs="Arial"/>
          <w:sz w:val="24"/>
          <w:szCs w:val="24"/>
        </w:rPr>
        <w:t xml:space="preserve"> (Observer)</w:t>
      </w:r>
    </w:p>
    <w:p w14:paraId="381F530F" w14:textId="77777777" w:rsidR="00A62D64" w:rsidRDefault="00A62D64" w:rsidP="002B0488">
      <w:pPr>
        <w:spacing w:after="0" w:line="240" w:lineRule="auto"/>
        <w:jc w:val="both"/>
        <w:rPr>
          <w:rFonts w:ascii="Arial" w:eastAsia="Times New Roman" w:hAnsi="Arial" w:cs="Arial"/>
          <w:sz w:val="24"/>
          <w:szCs w:val="24"/>
        </w:rPr>
      </w:pPr>
    </w:p>
    <w:p w14:paraId="00382C90" w14:textId="5813359C" w:rsidR="00A62D64" w:rsidRDefault="00A62D64" w:rsidP="002B0488">
      <w:pPr>
        <w:spacing w:after="0" w:line="240" w:lineRule="auto"/>
        <w:rPr>
          <w:rFonts w:ascii="Arial" w:eastAsia="Times New Roman" w:hAnsi="Arial" w:cs="Arial"/>
          <w:b/>
          <w:bCs/>
          <w:sz w:val="24"/>
          <w:szCs w:val="24"/>
          <w:u w:val="single"/>
        </w:rPr>
      </w:pPr>
      <w:r w:rsidRPr="00A62D64">
        <w:rPr>
          <w:rFonts w:ascii="Arial" w:eastAsia="Times New Roman" w:hAnsi="Arial" w:cs="Arial"/>
          <w:b/>
          <w:bCs/>
          <w:sz w:val="24"/>
          <w:szCs w:val="24"/>
          <w:u w:val="single"/>
        </w:rPr>
        <w:t>Apologies:</w:t>
      </w:r>
    </w:p>
    <w:p w14:paraId="2CA5E462" w14:textId="77777777" w:rsidR="00B94554" w:rsidRDefault="00B94554" w:rsidP="00B94554">
      <w:pPr>
        <w:spacing w:after="0" w:line="240" w:lineRule="auto"/>
        <w:rPr>
          <w:rFonts w:ascii="Arial" w:eastAsia="Times New Roman" w:hAnsi="Arial" w:cs="Arial"/>
          <w:sz w:val="24"/>
          <w:szCs w:val="24"/>
        </w:rPr>
      </w:pPr>
      <w:r>
        <w:rPr>
          <w:rFonts w:ascii="Arial" w:eastAsia="Times New Roman" w:hAnsi="Arial" w:cs="Arial"/>
          <w:sz w:val="24"/>
          <w:szCs w:val="24"/>
        </w:rPr>
        <w:t>Andrew Mitchell</w:t>
      </w:r>
    </w:p>
    <w:p w14:paraId="3F37C2EA" w14:textId="77777777" w:rsidR="009B7B74" w:rsidRDefault="009B7B74" w:rsidP="002B0488">
      <w:pPr>
        <w:spacing w:after="0" w:line="240" w:lineRule="auto"/>
        <w:rPr>
          <w:rFonts w:ascii="Arial" w:eastAsia="Times New Roman" w:hAnsi="Arial" w:cs="Arial"/>
          <w:sz w:val="24"/>
          <w:szCs w:val="24"/>
        </w:rPr>
      </w:pPr>
    </w:p>
    <w:p w14:paraId="5B6362D6" w14:textId="6670BC9D" w:rsidR="00A62D64" w:rsidRPr="00A62D64" w:rsidRDefault="00A62D64" w:rsidP="002B0488">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Secretariat</w:t>
      </w:r>
      <w:r w:rsidR="00C555E6">
        <w:rPr>
          <w:rFonts w:ascii="Arial" w:eastAsia="Times New Roman" w:hAnsi="Arial" w:cs="Arial"/>
          <w:b/>
          <w:bCs/>
          <w:sz w:val="24"/>
          <w:szCs w:val="24"/>
          <w:u w:val="single"/>
        </w:rPr>
        <w:t>:</w:t>
      </w:r>
    </w:p>
    <w:p w14:paraId="64340F76" w14:textId="3A1AEDBA" w:rsidR="00A62D64" w:rsidRPr="00C1508B" w:rsidRDefault="003D6821" w:rsidP="002B0488">
      <w:pPr>
        <w:spacing w:after="0" w:line="240" w:lineRule="auto"/>
        <w:jc w:val="both"/>
        <w:rPr>
          <w:rFonts w:ascii="Arial" w:eastAsia="Times New Roman" w:hAnsi="Arial" w:cs="Arial"/>
          <w:sz w:val="24"/>
          <w:szCs w:val="24"/>
        </w:rPr>
      </w:pPr>
      <w:r>
        <w:rPr>
          <w:rFonts w:ascii="Arial" w:eastAsia="Times New Roman" w:hAnsi="Arial" w:cs="Arial"/>
          <w:sz w:val="24"/>
          <w:szCs w:val="24"/>
        </w:rPr>
        <w:t>[redacted]</w:t>
      </w:r>
    </w:p>
    <w:p w14:paraId="3C4205AC" w14:textId="77777777" w:rsidR="00A62D64" w:rsidRPr="00C1508B" w:rsidRDefault="00A62D64" w:rsidP="002B0488">
      <w:pPr>
        <w:spacing w:after="0" w:line="240" w:lineRule="auto"/>
        <w:jc w:val="both"/>
        <w:rPr>
          <w:rFonts w:ascii="Arial" w:eastAsia="Times New Roman" w:hAnsi="Arial" w:cs="Arial"/>
          <w:sz w:val="24"/>
          <w:szCs w:val="24"/>
        </w:rPr>
      </w:pPr>
      <w:r w:rsidRPr="00C1508B">
        <w:rPr>
          <w:rFonts w:ascii="Arial" w:eastAsia="Times New Roman" w:hAnsi="Arial" w:cs="Arial"/>
          <w:sz w:val="24"/>
          <w:szCs w:val="24"/>
        </w:rPr>
        <w:tab/>
      </w:r>
    </w:p>
    <w:p w14:paraId="1928849F" w14:textId="66A2767A" w:rsidR="00A62D64" w:rsidRPr="00C1508B" w:rsidRDefault="00A62D64" w:rsidP="002B0488">
      <w:pPr>
        <w:spacing w:after="0" w:line="240" w:lineRule="auto"/>
        <w:jc w:val="both"/>
        <w:rPr>
          <w:rFonts w:ascii="Arial" w:eastAsia="Times New Roman" w:hAnsi="Arial" w:cs="Arial"/>
          <w:sz w:val="24"/>
          <w:szCs w:val="24"/>
        </w:rPr>
      </w:pPr>
      <w:r w:rsidRPr="00A62D64">
        <w:rPr>
          <w:rFonts w:ascii="Arial" w:eastAsia="Times New Roman" w:hAnsi="Arial" w:cs="Arial"/>
          <w:b/>
          <w:bCs/>
          <w:sz w:val="24"/>
          <w:szCs w:val="24"/>
          <w:u w:val="single"/>
        </w:rPr>
        <w:t>Attendees</w:t>
      </w:r>
      <w:r>
        <w:rPr>
          <w:rFonts w:ascii="Arial" w:eastAsia="Times New Roman" w:hAnsi="Arial" w:cs="Arial"/>
          <w:sz w:val="24"/>
          <w:szCs w:val="24"/>
        </w:rPr>
        <w:t>:</w:t>
      </w:r>
    </w:p>
    <w:p w14:paraId="12137A53" w14:textId="4F9AD003" w:rsidR="00762A7B" w:rsidRPr="00762A7B" w:rsidRDefault="00B94554" w:rsidP="00762A7B">
      <w:pPr>
        <w:spacing w:after="0" w:line="240" w:lineRule="auto"/>
        <w:rPr>
          <w:rFonts w:ascii="Arial" w:eastAsia="Times New Roman" w:hAnsi="Arial" w:cs="Arial"/>
          <w:sz w:val="24"/>
          <w:szCs w:val="24"/>
        </w:rPr>
      </w:pPr>
      <w:r>
        <w:rPr>
          <w:rFonts w:ascii="Arial" w:eastAsia="Times New Roman" w:hAnsi="Arial" w:cs="Arial"/>
          <w:sz w:val="24"/>
          <w:szCs w:val="24"/>
        </w:rPr>
        <w:t xml:space="preserve">Jackie Keogh, Davinder Mann; </w:t>
      </w:r>
      <w:r w:rsidR="003D6821">
        <w:rPr>
          <w:rFonts w:ascii="Arial" w:eastAsia="Times New Roman" w:hAnsi="Arial" w:cs="Arial"/>
          <w:sz w:val="24"/>
          <w:szCs w:val="24"/>
        </w:rPr>
        <w:t>[redacted]</w:t>
      </w:r>
      <w:r>
        <w:rPr>
          <w:rFonts w:ascii="Arial" w:eastAsia="Times New Roman" w:hAnsi="Arial" w:cs="Arial"/>
          <w:sz w:val="24"/>
          <w:szCs w:val="24"/>
        </w:rPr>
        <w:t xml:space="preserve">, </w:t>
      </w:r>
      <w:r w:rsidR="003D6821">
        <w:rPr>
          <w:rFonts w:ascii="Arial" w:eastAsia="Times New Roman" w:hAnsi="Arial" w:cs="Arial"/>
          <w:sz w:val="24"/>
          <w:szCs w:val="24"/>
        </w:rPr>
        <w:t>[redacted]</w:t>
      </w:r>
      <w:r>
        <w:rPr>
          <w:rFonts w:ascii="Arial" w:eastAsia="Times New Roman" w:hAnsi="Arial" w:cs="Arial"/>
          <w:sz w:val="24"/>
          <w:szCs w:val="24"/>
        </w:rPr>
        <w:t xml:space="preserve">, </w:t>
      </w:r>
      <w:r w:rsidR="003D6821">
        <w:rPr>
          <w:rFonts w:ascii="Arial" w:eastAsia="Times New Roman" w:hAnsi="Arial" w:cs="Arial"/>
          <w:sz w:val="24"/>
          <w:szCs w:val="24"/>
        </w:rPr>
        <w:t>[redacted]</w:t>
      </w:r>
      <w:r>
        <w:rPr>
          <w:rFonts w:ascii="Arial" w:eastAsia="Times New Roman" w:hAnsi="Arial" w:cs="Arial"/>
          <w:sz w:val="24"/>
          <w:szCs w:val="24"/>
        </w:rPr>
        <w:t xml:space="preserve">, </w:t>
      </w:r>
      <w:r w:rsidR="003D6821">
        <w:rPr>
          <w:rFonts w:ascii="Arial" w:eastAsia="Times New Roman" w:hAnsi="Arial" w:cs="Arial"/>
          <w:sz w:val="24"/>
          <w:szCs w:val="24"/>
        </w:rPr>
        <w:t>[redacted]</w:t>
      </w:r>
      <w:r>
        <w:rPr>
          <w:rFonts w:ascii="Arial" w:eastAsia="Times New Roman" w:hAnsi="Arial" w:cs="Arial"/>
          <w:sz w:val="24"/>
          <w:szCs w:val="24"/>
        </w:rPr>
        <w:t xml:space="preserve"> (item 7), E Eshun (item 1), </w:t>
      </w:r>
      <w:r w:rsidR="00907F9D">
        <w:rPr>
          <w:rFonts w:ascii="Arial" w:eastAsia="Times New Roman" w:hAnsi="Arial" w:cs="Arial"/>
          <w:sz w:val="24"/>
          <w:szCs w:val="24"/>
        </w:rPr>
        <w:t>[redacted]</w:t>
      </w:r>
      <w:r>
        <w:rPr>
          <w:rFonts w:ascii="Arial" w:eastAsia="Times New Roman" w:hAnsi="Arial" w:cs="Arial"/>
          <w:sz w:val="24"/>
          <w:szCs w:val="24"/>
        </w:rPr>
        <w:t xml:space="preserve"> (item 4); Shane Lynch (item 5); </w:t>
      </w:r>
      <w:r w:rsidR="00907F9D">
        <w:rPr>
          <w:rFonts w:ascii="Arial" w:eastAsia="Times New Roman" w:hAnsi="Arial" w:cs="Arial"/>
          <w:sz w:val="24"/>
          <w:szCs w:val="24"/>
        </w:rPr>
        <w:t>[redacted]</w:t>
      </w:r>
      <w:r>
        <w:rPr>
          <w:rFonts w:ascii="Arial" w:eastAsia="Times New Roman" w:hAnsi="Arial" w:cs="Arial"/>
          <w:sz w:val="24"/>
          <w:szCs w:val="24"/>
        </w:rPr>
        <w:t xml:space="preserve"> (item 6); </w:t>
      </w:r>
    </w:p>
    <w:p w14:paraId="6AF7552E" w14:textId="787A9783" w:rsidR="00762A7B" w:rsidRDefault="00762A7B" w:rsidP="00762A7B">
      <w:pPr>
        <w:pStyle w:val="ListNumber"/>
        <w:numPr>
          <w:ilvl w:val="0"/>
          <w:numId w:val="1"/>
        </w:numPr>
        <w:tabs>
          <w:tab w:val="left" w:pos="709"/>
        </w:tabs>
        <w:rPr>
          <w:bCs w:val="0"/>
          <w:szCs w:val="24"/>
        </w:rPr>
      </w:pPr>
      <w:r>
        <w:rPr>
          <w:bCs w:val="0"/>
          <w:szCs w:val="24"/>
        </w:rPr>
        <w:t>Introduction</w:t>
      </w:r>
    </w:p>
    <w:p w14:paraId="25C2C801" w14:textId="77777777" w:rsidR="00762A7B" w:rsidRPr="00CB5704" w:rsidRDefault="00762A7B" w:rsidP="00F95456">
      <w:pPr>
        <w:pStyle w:val="Style1"/>
        <w:widowControl w:val="0"/>
        <w:numPr>
          <w:ilvl w:val="1"/>
          <w:numId w:val="1"/>
        </w:numPr>
        <w:tabs>
          <w:tab w:val="num" w:pos="435"/>
        </w:tabs>
        <w:ind w:left="437" w:hanging="437"/>
      </w:pPr>
      <w:r w:rsidRPr="00CB5704">
        <w:t xml:space="preserve">The Chair welcomed Members and attendees to the meeting and checked whether Members had any interests to declare. There were no interests declared. </w:t>
      </w:r>
    </w:p>
    <w:p w14:paraId="43437EEE" w14:textId="7ADA2568" w:rsidR="00CB5704" w:rsidRDefault="00F95456" w:rsidP="00DD267E">
      <w:pPr>
        <w:pStyle w:val="ListNumber"/>
        <w:numPr>
          <w:ilvl w:val="0"/>
          <w:numId w:val="1"/>
        </w:numPr>
        <w:tabs>
          <w:tab w:val="clear" w:pos="567"/>
          <w:tab w:val="left" w:pos="709"/>
          <w:tab w:val="num" w:pos="1557"/>
        </w:tabs>
        <w:ind w:left="709" w:hanging="709"/>
        <w:rPr>
          <w:bCs w:val="0"/>
          <w:szCs w:val="24"/>
        </w:rPr>
      </w:pPr>
      <w:bookmarkStart w:id="0" w:name="_Hlk531702617"/>
      <w:r>
        <w:rPr>
          <w:bCs w:val="0"/>
          <w:szCs w:val="24"/>
        </w:rPr>
        <w:t>CEO update</w:t>
      </w:r>
    </w:p>
    <w:p w14:paraId="21040D21" w14:textId="39F6325D" w:rsidR="00495086" w:rsidRPr="00495086" w:rsidRDefault="00495086" w:rsidP="00495086">
      <w:pPr>
        <w:pStyle w:val="Style1"/>
        <w:widowControl w:val="0"/>
        <w:numPr>
          <w:ilvl w:val="1"/>
          <w:numId w:val="1"/>
        </w:numPr>
        <w:tabs>
          <w:tab w:val="num" w:pos="435"/>
        </w:tabs>
        <w:ind w:left="437" w:hanging="437"/>
      </w:pPr>
      <w:r w:rsidRPr="00495086">
        <w:t xml:space="preserve">The CEO delivered his monthly update to the Board, which </w:t>
      </w:r>
      <w:r w:rsidR="00B94554">
        <w:t xml:space="preserve">focussed on the war in Ukraine and the impact on UKEF’s business. In addition, Louis </w:t>
      </w:r>
      <w:r w:rsidRPr="00495086">
        <w:t>covered ongoing progress made across UKEF’s various functions</w:t>
      </w:r>
      <w:r w:rsidR="00B94554">
        <w:t xml:space="preserve"> and the Head of Legal joined to provide an update on the judicial review.</w:t>
      </w:r>
    </w:p>
    <w:p w14:paraId="3378711F" w14:textId="34AE40C0" w:rsidR="00495086" w:rsidRPr="00495086" w:rsidRDefault="00495086" w:rsidP="00495086">
      <w:pPr>
        <w:pStyle w:val="Style1"/>
        <w:widowControl w:val="0"/>
        <w:numPr>
          <w:ilvl w:val="1"/>
          <w:numId w:val="1"/>
        </w:numPr>
        <w:tabs>
          <w:tab w:val="num" w:pos="435"/>
        </w:tabs>
        <w:ind w:left="437" w:hanging="437"/>
      </w:pPr>
      <w:r w:rsidRPr="00495086">
        <w:t>The Board discussed the update</w:t>
      </w:r>
      <w:r w:rsidR="00B94554">
        <w:t>s provided</w:t>
      </w:r>
      <w:r w:rsidRPr="00495086">
        <w:t xml:space="preserve">. </w:t>
      </w:r>
    </w:p>
    <w:p w14:paraId="488E3FD2" w14:textId="494BF1CD" w:rsidR="00F95456" w:rsidRPr="00BB5C8E" w:rsidRDefault="00F95456" w:rsidP="00F95456">
      <w:pPr>
        <w:pStyle w:val="ListNumber"/>
        <w:numPr>
          <w:ilvl w:val="0"/>
          <w:numId w:val="1"/>
        </w:numPr>
        <w:tabs>
          <w:tab w:val="left" w:pos="709"/>
        </w:tabs>
        <w:rPr>
          <w:bCs w:val="0"/>
          <w:szCs w:val="24"/>
        </w:rPr>
      </w:pPr>
      <w:r w:rsidRPr="00BB5C8E">
        <w:rPr>
          <w:bCs w:val="0"/>
          <w:szCs w:val="24"/>
        </w:rPr>
        <w:t xml:space="preserve">Draft Minutes and Actions Log of </w:t>
      </w:r>
      <w:r w:rsidR="00320FCF">
        <w:rPr>
          <w:bCs w:val="0"/>
          <w:szCs w:val="24"/>
        </w:rPr>
        <w:t>27</w:t>
      </w:r>
      <w:r w:rsidRPr="00BB5C8E">
        <w:rPr>
          <w:bCs w:val="0"/>
          <w:szCs w:val="24"/>
        </w:rPr>
        <w:t xml:space="preserve"> </w:t>
      </w:r>
      <w:r w:rsidR="00320FCF">
        <w:rPr>
          <w:bCs w:val="0"/>
          <w:szCs w:val="24"/>
        </w:rPr>
        <w:t>January</w:t>
      </w:r>
      <w:r w:rsidRPr="00BB5C8E">
        <w:rPr>
          <w:bCs w:val="0"/>
          <w:szCs w:val="24"/>
        </w:rPr>
        <w:t xml:space="preserve"> </w:t>
      </w:r>
      <w:r>
        <w:rPr>
          <w:bCs w:val="0"/>
          <w:szCs w:val="24"/>
        </w:rPr>
        <w:t>202</w:t>
      </w:r>
      <w:r w:rsidR="00320FCF">
        <w:rPr>
          <w:bCs w:val="0"/>
          <w:szCs w:val="24"/>
        </w:rPr>
        <w:t>2</w:t>
      </w:r>
      <w:r>
        <w:rPr>
          <w:bCs w:val="0"/>
          <w:szCs w:val="24"/>
        </w:rPr>
        <w:t xml:space="preserve"> </w:t>
      </w:r>
      <w:r w:rsidRPr="00BB5C8E">
        <w:rPr>
          <w:bCs w:val="0"/>
          <w:szCs w:val="24"/>
        </w:rPr>
        <w:t>Meeting</w:t>
      </w:r>
    </w:p>
    <w:p w14:paraId="53D94CEA" w14:textId="30987B46" w:rsidR="00320FCF" w:rsidRDefault="00F95456" w:rsidP="00320FCF">
      <w:pPr>
        <w:pStyle w:val="Style1"/>
        <w:widowControl w:val="0"/>
        <w:numPr>
          <w:ilvl w:val="1"/>
          <w:numId w:val="1"/>
        </w:numPr>
        <w:tabs>
          <w:tab w:val="num" w:pos="435"/>
        </w:tabs>
        <w:ind w:left="437" w:hanging="437"/>
        <w:rPr>
          <w:b/>
          <w:bCs/>
        </w:rPr>
      </w:pPr>
      <w:r>
        <w:t>T</w:t>
      </w:r>
      <w:r w:rsidRPr="00C442BD">
        <w:t xml:space="preserve">he draft minutes </w:t>
      </w:r>
      <w:r>
        <w:t>were approved</w:t>
      </w:r>
      <w:r w:rsidR="00495086">
        <w:t>,</w:t>
      </w:r>
      <w:r>
        <w:t xml:space="preserve"> and the actions log discussed. </w:t>
      </w:r>
    </w:p>
    <w:p w14:paraId="654621CD" w14:textId="66E604EE" w:rsidR="00320FCF" w:rsidRPr="00DD267E" w:rsidRDefault="00320FCF" w:rsidP="00320FCF">
      <w:pPr>
        <w:pStyle w:val="ListNumber"/>
        <w:numPr>
          <w:ilvl w:val="0"/>
          <w:numId w:val="1"/>
        </w:numPr>
        <w:tabs>
          <w:tab w:val="left" w:pos="709"/>
        </w:tabs>
        <w:rPr>
          <w:bCs w:val="0"/>
          <w:szCs w:val="24"/>
        </w:rPr>
      </w:pPr>
      <w:r>
        <w:rPr>
          <w:bCs w:val="0"/>
          <w:szCs w:val="24"/>
        </w:rPr>
        <w:t>EGAC update</w:t>
      </w:r>
    </w:p>
    <w:p w14:paraId="64BDED51" w14:textId="724346C7" w:rsidR="00320FCF" w:rsidRPr="00320FCF" w:rsidRDefault="00320FCF" w:rsidP="002218D1">
      <w:pPr>
        <w:pStyle w:val="Style1"/>
        <w:widowControl w:val="0"/>
        <w:numPr>
          <w:ilvl w:val="1"/>
          <w:numId w:val="1"/>
        </w:numPr>
        <w:tabs>
          <w:tab w:val="num" w:pos="435"/>
        </w:tabs>
        <w:ind w:left="437" w:hanging="437"/>
        <w:rPr>
          <w:b/>
          <w:bCs/>
        </w:rPr>
      </w:pPr>
      <w:r>
        <w:t>The Chair of EGAC</w:t>
      </w:r>
      <w:r w:rsidRPr="00234646">
        <w:t xml:space="preserve"> provided an update to the Board on </w:t>
      </w:r>
      <w:r>
        <w:t xml:space="preserve">the recent EGAC meeting. </w:t>
      </w:r>
      <w:r>
        <w:lastRenderedPageBreak/>
        <w:t xml:space="preserve">It was noted that the agenda for EGAC was dovetailing well with the UKEF Board meeting and that Board participation in EGAC meetings had developed. </w:t>
      </w:r>
    </w:p>
    <w:p w14:paraId="6A1164AC" w14:textId="77777777" w:rsidR="00320FCF" w:rsidRPr="00320FCF" w:rsidRDefault="00320FCF" w:rsidP="00234646">
      <w:pPr>
        <w:pStyle w:val="Style1"/>
        <w:widowControl w:val="0"/>
        <w:numPr>
          <w:ilvl w:val="1"/>
          <w:numId w:val="1"/>
        </w:numPr>
        <w:tabs>
          <w:tab w:val="num" w:pos="435"/>
        </w:tabs>
        <w:ind w:left="437" w:hanging="437"/>
      </w:pPr>
      <w:r w:rsidRPr="00320FCF">
        <w:rPr>
          <w:b/>
          <w:u w:val="single"/>
        </w:rPr>
        <w:t>Risks and opportunities of the Trade Finance Division (TFD) working with banks outside of the big 5</w:t>
      </w:r>
    </w:p>
    <w:p w14:paraId="1130737F" w14:textId="60FE5D0D" w:rsidR="00320FCF" w:rsidRPr="00320FCF" w:rsidRDefault="00495086" w:rsidP="00320FCF">
      <w:pPr>
        <w:pStyle w:val="Style1"/>
        <w:widowControl w:val="0"/>
        <w:numPr>
          <w:ilvl w:val="1"/>
          <w:numId w:val="1"/>
        </w:numPr>
        <w:tabs>
          <w:tab w:val="num" w:pos="435"/>
        </w:tabs>
        <w:ind w:left="437" w:hanging="437"/>
      </w:pPr>
      <w:r>
        <w:t xml:space="preserve">The </w:t>
      </w:r>
      <w:r w:rsidR="00907F9D">
        <w:t>[redacted]</w:t>
      </w:r>
      <w:r w:rsidR="00536382">
        <w:t xml:space="preserve"> presented a paper to the Board detailing the risks and opportunities of onboarding new banks and non-bank financial institutions (NBFIs) onto UKEF’s delegated schemes. </w:t>
      </w:r>
    </w:p>
    <w:p w14:paraId="475C0563" w14:textId="748810E5" w:rsidR="00234646" w:rsidRDefault="00536382" w:rsidP="00234646">
      <w:pPr>
        <w:pStyle w:val="Style1"/>
        <w:widowControl w:val="0"/>
        <w:numPr>
          <w:ilvl w:val="1"/>
          <w:numId w:val="1"/>
        </w:numPr>
        <w:tabs>
          <w:tab w:val="num" w:pos="435"/>
        </w:tabs>
        <w:ind w:left="437" w:hanging="437"/>
      </w:pPr>
      <w:r>
        <w:t xml:space="preserve">The meeting discussed the issues raised particularly on whether UKEF was comfortable dealing with due diligence on both agents and organisations; and whether there were any banks/ NBFIs lined up. </w:t>
      </w:r>
    </w:p>
    <w:p w14:paraId="252C3589" w14:textId="44FD1A12" w:rsidR="00234646" w:rsidRDefault="00234646" w:rsidP="00234646">
      <w:pPr>
        <w:pStyle w:val="Style1"/>
        <w:widowControl w:val="0"/>
        <w:numPr>
          <w:ilvl w:val="1"/>
          <w:numId w:val="1"/>
        </w:numPr>
        <w:tabs>
          <w:tab w:val="num" w:pos="435"/>
        </w:tabs>
        <w:ind w:left="437" w:hanging="437"/>
      </w:pPr>
      <w:r>
        <w:t xml:space="preserve">It was agreed that </w:t>
      </w:r>
      <w:r w:rsidR="00907F9D">
        <w:t>[redacted]</w:t>
      </w:r>
      <w:r w:rsidR="00536382">
        <w:t xml:space="preserve"> would have a conversation with Alistair Clark to discuss further</w:t>
      </w:r>
      <w:r>
        <w:t>.</w:t>
      </w:r>
    </w:p>
    <w:p w14:paraId="7DF9BD12" w14:textId="7FFD0BD5" w:rsidR="00536382" w:rsidRPr="00536382" w:rsidRDefault="00536382" w:rsidP="00536382">
      <w:pPr>
        <w:pStyle w:val="Style1"/>
        <w:widowControl w:val="0"/>
        <w:tabs>
          <w:tab w:val="left" w:pos="709"/>
        </w:tabs>
        <w:ind w:left="1440" w:hanging="1440"/>
        <w:rPr>
          <w:b/>
          <w:bCs/>
        </w:rPr>
      </w:pPr>
      <w:r w:rsidRPr="00536382">
        <w:rPr>
          <w:b/>
          <w:bCs/>
        </w:rPr>
        <w:t>ACTION:</w:t>
      </w:r>
      <w:r w:rsidRPr="00536382">
        <w:rPr>
          <w:b/>
          <w:bCs/>
        </w:rPr>
        <w:tab/>
        <w:t xml:space="preserve">Alistair Clark to meet with </w:t>
      </w:r>
      <w:r w:rsidR="00907F9D">
        <w:rPr>
          <w:b/>
          <w:bCs/>
        </w:rPr>
        <w:t>[redacted]</w:t>
      </w:r>
      <w:r>
        <w:rPr>
          <w:b/>
          <w:bCs/>
        </w:rPr>
        <w:t>.</w:t>
      </w:r>
    </w:p>
    <w:p w14:paraId="6D7B6EFB" w14:textId="3730AC9A" w:rsidR="00234646" w:rsidRPr="00E951D8" w:rsidRDefault="00536382" w:rsidP="00234646">
      <w:pPr>
        <w:pStyle w:val="ListNumber"/>
        <w:numPr>
          <w:ilvl w:val="0"/>
          <w:numId w:val="1"/>
        </w:numPr>
        <w:tabs>
          <w:tab w:val="left" w:pos="709"/>
        </w:tabs>
        <w:rPr>
          <w:bCs w:val="0"/>
          <w:szCs w:val="24"/>
        </w:rPr>
      </w:pPr>
      <w:r>
        <w:rPr>
          <w:bCs w:val="0"/>
          <w:szCs w:val="24"/>
        </w:rPr>
        <w:t>People Survey results</w:t>
      </w:r>
    </w:p>
    <w:p w14:paraId="6CA056A0" w14:textId="0A39AA60" w:rsidR="00234646" w:rsidRPr="00234646" w:rsidRDefault="00234646" w:rsidP="00234646">
      <w:pPr>
        <w:pStyle w:val="Style1"/>
        <w:widowControl w:val="0"/>
        <w:numPr>
          <w:ilvl w:val="1"/>
          <w:numId w:val="1"/>
        </w:numPr>
        <w:tabs>
          <w:tab w:val="num" w:pos="435"/>
        </w:tabs>
        <w:ind w:left="437" w:hanging="437"/>
      </w:pPr>
      <w:r>
        <w:t xml:space="preserve">The </w:t>
      </w:r>
      <w:r w:rsidR="00536382">
        <w:t>Director of Resources presented a paper on the results of the Civil Service People Survey. It was noted that t</w:t>
      </w:r>
      <w:r w:rsidR="00536382" w:rsidRPr="00536382">
        <w:t xml:space="preserve">he paper was discussed briefly at the last Board meeting and </w:t>
      </w:r>
      <w:r w:rsidR="00536382">
        <w:t xml:space="preserve">that </w:t>
      </w:r>
      <w:r w:rsidR="00536382" w:rsidRPr="00536382">
        <w:t xml:space="preserve">the Board </w:t>
      </w:r>
      <w:r w:rsidR="00536382">
        <w:t xml:space="preserve">had </w:t>
      </w:r>
      <w:r w:rsidR="00536382" w:rsidRPr="00536382">
        <w:t>requested a more detailed discussion</w:t>
      </w:r>
      <w:r w:rsidR="00536382">
        <w:t xml:space="preserve">. </w:t>
      </w:r>
    </w:p>
    <w:p w14:paraId="14043FF7" w14:textId="77777777" w:rsidR="00983DD0" w:rsidRDefault="00536382" w:rsidP="00234646">
      <w:pPr>
        <w:pStyle w:val="Style1"/>
        <w:widowControl w:val="0"/>
        <w:numPr>
          <w:ilvl w:val="1"/>
          <w:numId w:val="1"/>
        </w:numPr>
        <w:tabs>
          <w:tab w:val="num" w:pos="435"/>
          <w:tab w:val="left" w:pos="709"/>
        </w:tabs>
        <w:ind w:left="437" w:hanging="437"/>
      </w:pPr>
      <w:r>
        <w:t xml:space="preserve">Members discussed the numbers of staff returning to the office and which demographics were more likely to attend. It was noted that the younger cohort were more likely to want to work from </w:t>
      </w:r>
      <w:r w:rsidR="00983DD0">
        <w:t>home. It was agreed that a communications detailing how the office should be used would be helpful.</w:t>
      </w:r>
    </w:p>
    <w:p w14:paraId="768D35FA" w14:textId="77777777" w:rsidR="00983DD0" w:rsidRDefault="00234646" w:rsidP="00234646">
      <w:pPr>
        <w:pStyle w:val="Style1"/>
        <w:widowControl w:val="0"/>
        <w:numPr>
          <w:ilvl w:val="1"/>
          <w:numId w:val="1"/>
        </w:numPr>
        <w:tabs>
          <w:tab w:val="num" w:pos="435"/>
          <w:tab w:val="left" w:pos="709"/>
        </w:tabs>
        <w:ind w:left="437" w:hanging="437"/>
      </w:pPr>
      <w:r>
        <w:t>The meeting</w:t>
      </w:r>
      <w:r w:rsidRPr="00234646">
        <w:t xml:space="preserve"> </w:t>
      </w:r>
      <w:r w:rsidR="00983DD0">
        <w:t>were informed of the current staff churn rate, noting that it had increased due to the buoyant private sector market. It was agreed that the Director of Resources would provide more data on leavers, where they were going and why, to the May Board meeting as part of the People Update.</w:t>
      </w:r>
    </w:p>
    <w:p w14:paraId="5B0F4449" w14:textId="0222EEC8" w:rsidR="00983DD0" w:rsidRPr="00983DD0" w:rsidRDefault="00983DD0" w:rsidP="00983DD0">
      <w:pPr>
        <w:pStyle w:val="Style1"/>
        <w:widowControl w:val="0"/>
        <w:tabs>
          <w:tab w:val="left" w:pos="709"/>
        </w:tabs>
        <w:ind w:left="1440" w:hanging="1440"/>
        <w:rPr>
          <w:b/>
          <w:bCs/>
        </w:rPr>
      </w:pPr>
      <w:r w:rsidRPr="00983DD0">
        <w:rPr>
          <w:b/>
          <w:bCs/>
        </w:rPr>
        <w:t>ACTION:</w:t>
      </w:r>
      <w:r w:rsidRPr="00983DD0">
        <w:rPr>
          <w:b/>
          <w:bCs/>
        </w:rPr>
        <w:tab/>
        <w:t>Shane Lynch to include data on leavers’ intentions and reasons for leaving in the People Update in May.</w:t>
      </w:r>
    </w:p>
    <w:p w14:paraId="1B7586BB" w14:textId="110AAA7B" w:rsidR="006D69BA" w:rsidRPr="00E951D8" w:rsidRDefault="00983DD0" w:rsidP="006D69BA">
      <w:pPr>
        <w:pStyle w:val="ListNumber"/>
        <w:numPr>
          <w:ilvl w:val="0"/>
          <w:numId w:val="1"/>
        </w:numPr>
        <w:tabs>
          <w:tab w:val="left" w:pos="709"/>
        </w:tabs>
        <w:rPr>
          <w:bCs w:val="0"/>
          <w:szCs w:val="24"/>
        </w:rPr>
      </w:pPr>
      <w:r>
        <w:rPr>
          <w:bCs w:val="0"/>
          <w:szCs w:val="24"/>
        </w:rPr>
        <w:t>CSO Engagement</w:t>
      </w:r>
    </w:p>
    <w:p w14:paraId="3EDA7078" w14:textId="56E9A0C2" w:rsidR="00983DD0" w:rsidRDefault="00792A91" w:rsidP="007D0E59">
      <w:pPr>
        <w:pStyle w:val="Style1"/>
        <w:widowControl w:val="0"/>
        <w:numPr>
          <w:ilvl w:val="1"/>
          <w:numId w:val="1"/>
        </w:numPr>
        <w:tabs>
          <w:tab w:val="num" w:pos="435"/>
          <w:tab w:val="left" w:pos="709"/>
        </w:tabs>
        <w:ind w:left="437" w:hanging="437"/>
      </w:pPr>
      <w:r>
        <w:t>[redacted]</w:t>
      </w:r>
      <w:r w:rsidR="00983DD0">
        <w:t xml:space="preserve">, provided a paper on Civil Society Organisation engagement. It was noted that EC approved had SPoCC’s recommendation to “adopt a strategic </w:t>
      </w:r>
      <w:r w:rsidR="00983DD0">
        <w:lastRenderedPageBreak/>
        <w:t>approach to engagement with civil society” in November 2021 and this paper provided an update to the Board on progress. The paper set out the background of the strategy, the objectives of engagement with civil society and explanation of the approach. Members noted it was informed by (i) feedback from EC and EGAC, (ii) insight into how other ECAs and OGDs engage with civil society and (iii) consultation across the department.</w:t>
      </w:r>
    </w:p>
    <w:p w14:paraId="05E022CF" w14:textId="77777777" w:rsidR="001418FE" w:rsidRDefault="00A26BBC" w:rsidP="001418FE">
      <w:pPr>
        <w:pStyle w:val="Style1"/>
        <w:widowControl w:val="0"/>
        <w:numPr>
          <w:ilvl w:val="1"/>
          <w:numId w:val="1"/>
        </w:numPr>
        <w:tabs>
          <w:tab w:val="num" w:pos="435"/>
          <w:tab w:val="left" w:pos="709"/>
        </w:tabs>
        <w:ind w:left="437" w:hanging="437"/>
      </w:pPr>
      <w:r>
        <w:t>Members discussed the presentation</w:t>
      </w:r>
      <w:r w:rsidR="00877008">
        <w:t>,</w:t>
      </w:r>
      <w:r>
        <w:t xml:space="preserve"> and agreed </w:t>
      </w:r>
      <w:r w:rsidR="001439B4">
        <w:t xml:space="preserve">it was </w:t>
      </w:r>
      <w:r w:rsidR="001418FE">
        <w:t>important</w:t>
      </w:r>
      <w:r w:rsidR="001439B4">
        <w:t xml:space="preserve"> to engage but should remain clear-eyed that it won’t remove criticism, rather it will lead to better informed criticism. The meetings were informed of the methodology</w:t>
      </w:r>
      <w:r w:rsidR="001418FE">
        <w:t xml:space="preserve"> of selecting organisations to engage with and how.</w:t>
      </w:r>
      <w:r w:rsidR="001439B4">
        <w:t xml:space="preserve">  </w:t>
      </w:r>
      <w:r w:rsidR="001418FE">
        <w:t>Members agreed it was vital that those that engage with CSOs should be media trained and that agreed lines are kept to.</w:t>
      </w:r>
    </w:p>
    <w:p w14:paraId="32266234" w14:textId="2E6AA543" w:rsidR="00A26BBC" w:rsidRPr="00E951D8" w:rsidRDefault="001418FE" w:rsidP="00A26BBC">
      <w:pPr>
        <w:pStyle w:val="ListNumber"/>
        <w:numPr>
          <w:ilvl w:val="0"/>
          <w:numId w:val="1"/>
        </w:numPr>
        <w:tabs>
          <w:tab w:val="left" w:pos="709"/>
        </w:tabs>
        <w:rPr>
          <w:bCs w:val="0"/>
          <w:szCs w:val="24"/>
        </w:rPr>
      </w:pPr>
      <w:r>
        <w:rPr>
          <w:bCs w:val="0"/>
          <w:szCs w:val="24"/>
        </w:rPr>
        <w:t>Business Performance Updates</w:t>
      </w:r>
    </w:p>
    <w:p w14:paraId="47938F21" w14:textId="4CE21B0A" w:rsidR="001418FE" w:rsidRDefault="001418FE" w:rsidP="001418FE">
      <w:pPr>
        <w:pStyle w:val="Style1"/>
        <w:widowControl w:val="0"/>
        <w:numPr>
          <w:ilvl w:val="1"/>
          <w:numId w:val="1"/>
        </w:numPr>
        <w:tabs>
          <w:tab w:val="num" w:pos="435"/>
          <w:tab w:val="left" w:pos="709"/>
        </w:tabs>
        <w:ind w:left="437" w:hanging="437"/>
      </w:pPr>
      <w:r>
        <w:t>The Chair began this item thanking the Head of Business Group</w:t>
      </w:r>
      <w:r w:rsidR="004F29A5">
        <w:t>, Gordon Welsh</w:t>
      </w:r>
      <w:r>
        <w:t xml:space="preserve"> for his long and distinguished service at UK Export Finance, noting that this would be his last appearance at the UKEF Board. The Board agreed that Gordon had done a wonderful job.</w:t>
      </w:r>
    </w:p>
    <w:p w14:paraId="65055868" w14:textId="77777777" w:rsidR="004F29A5" w:rsidRDefault="001418FE" w:rsidP="004F29A5">
      <w:pPr>
        <w:pStyle w:val="Style1"/>
        <w:widowControl w:val="0"/>
        <w:numPr>
          <w:ilvl w:val="1"/>
          <w:numId w:val="1"/>
        </w:numPr>
        <w:tabs>
          <w:tab w:val="num" w:pos="435"/>
          <w:tab w:val="left" w:pos="709"/>
        </w:tabs>
        <w:ind w:left="437" w:hanging="437"/>
      </w:pPr>
      <w:r>
        <w:t xml:space="preserve">Gordon took the meeting through a dashboard and active deal list to update the Board on the performance of the Business Group. </w:t>
      </w:r>
    </w:p>
    <w:p w14:paraId="3091F827" w14:textId="34F8DAB4" w:rsidR="001418FE" w:rsidRDefault="004F29A5" w:rsidP="004F29A5">
      <w:pPr>
        <w:pStyle w:val="Style1"/>
        <w:widowControl w:val="0"/>
        <w:numPr>
          <w:ilvl w:val="1"/>
          <w:numId w:val="1"/>
        </w:numPr>
        <w:tabs>
          <w:tab w:val="num" w:pos="435"/>
          <w:tab w:val="left" w:pos="709"/>
        </w:tabs>
        <w:ind w:left="437" w:hanging="437"/>
      </w:pPr>
      <w:r w:rsidRPr="001418FE">
        <w:t>The Chief Risk Officer updated the meeting on the macroeconomic picture and progress within the Risk Management Group. The meeting discussed the stressed cases within the UKEF portfolio and the issues surrounding procurement for the next re-insurance tranche.</w:t>
      </w:r>
    </w:p>
    <w:p w14:paraId="7FB30743" w14:textId="062BD88D" w:rsidR="001418FE" w:rsidRDefault="001418FE" w:rsidP="001E4784">
      <w:pPr>
        <w:pStyle w:val="Style1"/>
        <w:widowControl w:val="0"/>
        <w:numPr>
          <w:ilvl w:val="1"/>
          <w:numId w:val="1"/>
        </w:numPr>
        <w:tabs>
          <w:tab w:val="num" w:pos="435"/>
          <w:tab w:val="left" w:pos="709"/>
        </w:tabs>
        <w:ind w:left="437" w:hanging="437"/>
      </w:pPr>
      <w:r>
        <w:t>The Chief Finance and Operating Officer updated the meeting on the monthly finance dashboard and introduced the Head of P</w:t>
      </w:r>
      <w:r w:rsidR="004F29A5">
        <w:t>MO</w:t>
      </w:r>
      <w:r>
        <w:t xml:space="preserve"> who provided an update on the Change Programme.</w:t>
      </w:r>
      <w:r w:rsidR="004F29A5">
        <w:t xml:space="preserve"> It was noted that the Purchase 2 Programme remained delayed.</w:t>
      </w:r>
    </w:p>
    <w:p w14:paraId="2D8B6309" w14:textId="36550104" w:rsidR="00521E9B" w:rsidRDefault="004F29A5" w:rsidP="00521E9B">
      <w:pPr>
        <w:pStyle w:val="ListNumber"/>
        <w:numPr>
          <w:ilvl w:val="0"/>
          <w:numId w:val="1"/>
        </w:numPr>
        <w:tabs>
          <w:tab w:val="left" w:pos="709"/>
        </w:tabs>
        <w:rPr>
          <w:bCs w:val="0"/>
          <w:szCs w:val="24"/>
        </w:rPr>
      </w:pPr>
      <w:r>
        <w:rPr>
          <w:bCs w:val="0"/>
          <w:szCs w:val="24"/>
        </w:rPr>
        <w:t>Mission Statement</w:t>
      </w:r>
    </w:p>
    <w:p w14:paraId="6428A9F1" w14:textId="7A9BB654" w:rsidR="004F29A5" w:rsidRDefault="006A7B16" w:rsidP="004F29A5">
      <w:pPr>
        <w:pStyle w:val="Style1"/>
        <w:widowControl w:val="0"/>
        <w:numPr>
          <w:ilvl w:val="1"/>
          <w:numId w:val="1"/>
        </w:numPr>
        <w:tabs>
          <w:tab w:val="num" w:pos="435"/>
          <w:tab w:val="left" w:pos="709"/>
        </w:tabs>
        <w:ind w:left="437" w:hanging="437"/>
      </w:pPr>
      <w:r>
        <w:t>[redacted]</w:t>
      </w:r>
      <w:r w:rsidR="00F47E4B">
        <w:t xml:space="preserve"> </w:t>
      </w:r>
      <w:r w:rsidR="00843BD0">
        <w:t xml:space="preserve">presented an item on </w:t>
      </w:r>
      <w:r w:rsidR="004F29A5">
        <w:t>UKEF’s Mission Statement</w:t>
      </w:r>
      <w:r w:rsidR="00843BD0">
        <w:t xml:space="preserve">. </w:t>
      </w:r>
      <w:r w:rsidR="004F29A5">
        <w:t xml:space="preserve">Members heard that UKEF was undertaking a review of its mission statement, partly in response to the International Trade Committee (ITC) report on the department published last September, which recommended that UKEF’s mission statement should better </w:t>
      </w:r>
      <w:r w:rsidR="004F29A5">
        <w:lastRenderedPageBreak/>
        <w:t xml:space="preserve">reflect the UK’s environmental, social, and human rights (ESHR) commitments, including issues such as modern slavery, bribery, and corruption. It was noted that EC had discussed this issue on the 21 February and EGAC had inputted on 7 March. </w:t>
      </w:r>
    </w:p>
    <w:p w14:paraId="3A83C216" w14:textId="3656C2EB" w:rsidR="004F29A5" w:rsidRDefault="004F29A5" w:rsidP="004F29A5">
      <w:pPr>
        <w:pStyle w:val="Style1"/>
        <w:widowControl w:val="0"/>
        <w:numPr>
          <w:ilvl w:val="1"/>
          <w:numId w:val="1"/>
        </w:numPr>
        <w:tabs>
          <w:tab w:val="num" w:pos="435"/>
          <w:tab w:val="left" w:pos="709"/>
        </w:tabs>
        <w:ind w:left="437" w:hanging="437"/>
      </w:pPr>
      <w:r>
        <w:t>The Board discussed the two options listed in the paper and agreed that they preferred option 2.</w:t>
      </w:r>
      <w:r w:rsidR="000B175D">
        <w:t xml:space="preserve"> It was agreed that</w:t>
      </w:r>
      <w:r w:rsidR="00AE2767">
        <w:t xml:space="preserve"> the wording should be clarified and expanded on in the Annual Report and Accounts and a session would be set up to discuss this wording further with Members of EGAC and the Board.</w:t>
      </w:r>
    </w:p>
    <w:p w14:paraId="39807482" w14:textId="04651B25" w:rsidR="00AE2767" w:rsidRPr="001E4784" w:rsidRDefault="00AE2767" w:rsidP="001E4784">
      <w:pPr>
        <w:pStyle w:val="Style1"/>
        <w:widowControl w:val="0"/>
        <w:tabs>
          <w:tab w:val="left" w:pos="709"/>
        </w:tabs>
        <w:ind w:left="1440" w:hanging="1440"/>
        <w:rPr>
          <w:b/>
          <w:bCs/>
        </w:rPr>
      </w:pPr>
      <w:r w:rsidRPr="001E4784">
        <w:rPr>
          <w:b/>
          <w:bCs/>
        </w:rPr>
        <w:t xml:space="preserve">ACTION: </w:t>
      </w:r>
      <w:r w:rsidRPr="001E4784">
        <w:rPr>
          <w:b/>
          <w:bCs/>
        </w:rPr>
        <w:tab/>
        <w:t>Secretariat to set up meeting between Members of EGAC, the Board and Startegy Team to discuss clarifying wording for the Mission Statement in the Annual Report and Accounts.</w:t>
      </w:r>
    </w:p>
    <w:p w14:paraId="0CC2E767" w14:textId="102DC442" w:rsidR="00F66476" w:rsidRPr="00E951D8" w:rsidRDefault="00F66476" w:rsidP="00F66476">
      <w:pPr>
        <w:pStyle w:val="ListNumber"/>
        <w:numPr>
          <w:ilvl w:val="0"/>
          <w:numId w:val="1"/>
        </w:numPr>
        <w:tabs>
          <w:tab w:val="left" w:pos="709"/>
        </w:tabs>
        <w:rPr>
          <w:bCs w:val="0"/>
          <w:szCs w:val="24"/>
        </w:rPr>
      </w:pPr>
      <w:r>
        <w:rPr>
          <w:bCs w:val="0"/>
          <w:szCs w:val="24"/>
        </w:rPr>
        <w:t>Committee Chairs’ update</w:t>
      </w:r>
    </w:p>
    <w:p w14:paraId="4F796123" w14:textId="77777777" w:rsidR="00AE2767" w:rsidRDefault="00904795" w:rsidP="00904795">
      <w:pPr>
        <w:pStyle w:val="Style1"/>
        <w:widowControl w:val="0"/>
        <w:numPr>
          <w:ilvl w:val="1"/>
          <w:numId w:val="1"/>
        </w:numPr>
        <w:tabs>
          <w:tab w:val="num" w:pos="435"/>
          <w:tab w:val="left" w:pos="709"/>
        </w:tabs>
        <w:ind w:left="437" w:hanging="437"/>
      </w:pPr>
      <w:r>
        <w:t xml:space="preserve">Members were </w:t>
      </w:r>
      <w:r w:rsidR="00AE2767">
        <w:t xml:space="preserve">updated on the Audit and Risk Committee meetings that took place in February. </w:t>
      </w:r>
    </w:p>
    <w:p w14:paraId="27C75FAD" w14:textId="674771FF" w:rsidR="00904795" w:rsidRPr="00904795" w:rsidRDefault="00AE2767" w:rsidP="00904795">
      <w:pPr>
        <w:pStyle w:val="Style1"/>
        <w:widowControl w:val="0"/>
        <w:numPr>
          <w:ilvl w:val="1"/>
          <w:numId w:val="1"/>
        </w:numPr>
        <w:tabs>
          <w:tab w:val="num" w:pos="435"/>
          <w:tab w:val="left" w:pos="709"/>
        </w:tabs>
        <w:ind w:left="437" w:hanging="437"/>
      </w:pPr>
      <w:r>
        <w:t xml:space="preserve">On behalf of the Board, the Chair thanked Oliver Peterken for his service to the Board as a Member and as Risk Committee Chair. </w:t>
      </w:r>
    </w:p>
    <w:p w14:paraId="7DDEEE1E" w14:textId="00B8936F" w:rsidR="003B06DE" w:rsidRPr="00E951D8" w:rsidRDefault="003B06DE" w:rsidP="00A515CB">
      <w:pPr>
        <w:pStyle w:val="ListNumber"/>
        <w:numPr>
          <w:ilvl w:val="0"/>
          <w:numId w:val="1"/>
        </w:numPr>
        <w:tabs>
          <w:tab w:val="left" w:pos="709"/>
        </w:tabs>
        <w:rPr>
          <w:bCs w:val="0"/>
          <w:szCs w:val="24"/>
        </w:rPr>
      </w:pPr>
      <w:r w:rsidRPr="00E951D8">
        <w:rPr>
          <w:bCs w:val="0"/>
          <w:szCs w:val="24"/>
        </w:rPr>
        <w:t>Any other business</w:t>
      </w:r>
    </w:p>
    <w:bookmarkEnd w:id="0"/>
    <w:p w14:paraId="3CF5F1C2" w14:textId="4343E724" w:rsidR="000738E4" w:rsidRDefault="00904795" w:rsidP="00A93152">
      <w:pPr>
        <w:pStyle w:val="Style1"/>
        <w:widowControl w:val="0"/>
        <w:numPr>
          <w:ilvl w:val="1"/>
          <w:numId w:val="1"/>
        </w:numPr>
        <w:tabs>
          <w:tab w:val="num" w:pos="435"/>
          <w:tab w:val="left" w:pos="709"/>
        </w:tabs>
        <w:ind w:left="437" w:hanging="437"/>
      </w:pPr>
      <w:r>
        <w:t>The</w:t>
      </w:r>
      <w:r w:rsidR="001E4784">
        <w:t>re was no other business</w:t>
      </w:r>
    </w:p>
    <w:p w14:paraId="594C20EA" w14:textId="1F07202E" w:rsidR="00786FD1" w:rsidRPr="00786FD1" w:rsidRDefault="00786FD1" w:rsidP="00786FD1">
      <w:pPr>
        <w:pStyle w:val="Style1"/>
        <w:widowControl w:val="0"/>
        <w:tabs>
          <w:tab w:val="left" w:pos="709"/>
        </w:tabs>
        <w:ind w:left="1440" w:hanging="1440"/>
        <w:rPr>
          <w:b/>
          <w:bCs/>
        </w:rPr>
      </w:pPr>
    </w:p>
    <w:sectPr w:rsidR="00786FD1" w:rsidRPr="00786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D0D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70467"/>
    <w:multiLevelType w:val="hybridMultilevel"/>
    <w:tmpl w:val="2BCA280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11FB0332"/>
    <w:multiLevelType w:val="multilevel"/>
    <w:tmpl w:val="8496DB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39A3B56"/>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DEF10E3"/>
    <w:multiLevelType w:val="hybridMultilevel"/>
    <w:tmpl w:val="117AE4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4E6193"/>
    <w:multiLevelType w:val="multilevel"/>
    <w:tmpl w:val="1AF0D462"/>
    <w:lvl w:ilvl="0">
      <w:start w:val="1"/>
      <w:numFmt w:val="bullet"/>
      <w:lvlText w:val=""/>
      <w:lvlJc w:val="left"/>
      <w:pPr>
        <w:tabs>
          <w:tab w:val="num" w:pos="1276"/>
        </w:tabs>
        <w:ind w:left="1276" w:hanging="567"/>
      </w:pPr>
      <w:rPr>
        <w:rFonts w:ascii="Symbol" w:hAnsi="Symbol" w:hint="default"/>
      </w:rPr>
    </w:lvl>
    <w:lvl w:ilvl="1">
      <w:start w:val="1"/>
      <w:numFmt w:val="decimal"/>
      <w:lvlText w:val="%1.%2."/>
      <w:lvlJc w:val="left"/>
      <w:pPr>
        <w:tabs>
          <w:tab w:val="num" w:pos="5387"/>
        </w:tabs>
        <w:ind w:left="538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03"/>
        </w:tabs>
        <w:ind w:left="1503" w:hanging="681"/>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6" w15:restartNumberingAfterBreak="0">
    <w:nsid w:val="265543BA"/>
    <w:multiLevelType w:val="multilevel"/>
    <w:tmpl w:val="ED7A17F6"/>
    <w:lvl w:ilvl="0">
      <w:start w:val="1"/>
      <w:numFmt w:val="bullet"/>
      <w:lvlText w:val=""/>
      <w:lvlJc w:val="left"/>
      <w:pPr>
        <w:tabs>
          <w:tab w:val="num" w:pos="1004"/>
        </w:tabs>
        <w:ind w:left="1004" w:hanging="567"/>
      </w:pPr>
      <w:rPr>
        <w:rFonts w:ascii="Symbol" w:hAnsi="Symbol"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7" w15:restartNumberingAfterBreak="0">
    <w:nsid w:val="29C760BE"/>
    <w:multiLevelType w:val="multilevel"/>
    <w:tmpl w:val="63286B1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0FA11C5"/>
    <w:multiLevelType w:val="multilevel"/>
    <w:tmpl w:val="EF38D0FC"/>
    <w:lvl w:ilvl="0">
      <w:start w:val="1"/>
      <w:numFmt w:val="bullet"/>
      <w:lvlText w:val=""/>
      <w:lvlJc w:val="left"/>
      <w:pPr>
        <w:tabs>
          <w:tab w:val="num" w:pos="1002"/>
        </w:tabs>
        <w:ind w:left="1002" w:hanging="567"/>
      </w:pPr>
      <w:rPr>
        <w:rFonts w:ascii="Symbol" w:hAnsi="Symbol" w:hint="default"/>
      </w:rPr>
    </w:lvl>
    <w:lvl w:ilvl="1">
      <w:start w:val="1"/>
      <w:numFmt w:val="decimal"/>
      <w:lvlText w:val="%1.%2."/>
      <w:lvlJc w:val="left"/>
      <w:pPr>
        <w:tabs>
          <w:tab w:val="num" w:pos="5113"/>
        </w:tabs>
        <w:ind w:left="5113"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9"/>
        </w:tabs>
        <w:ind w:left="1229" w:hanging="681"/>
      </w:pPr>
      <w:rPr>
        <w:rFonts w:hint="default"/>
      </w:rPr>
    </w:lvl>
    <w:lvl w:ilvl="3">
      <w:start w:val="1"/>
      <w:numFmt w:val="decimal"/>
      <w:lvlText w:val="%1.%2.%3.%4."/>
      <w:lvlJc w:val="left"/>
      <w:pPr>
        <w:tabs>
          <w:tab w:val="num" w:pos="2595"/>
        </w:tabs>
        <w:ind w:left="2163" w:hanging="648"/>
      </w:pPr>
      <w:rPr>
        <w:rFonts w:hint="default"/>
      </w:rPr>
    </w:lvl>
    <w:lvl w:ilvl="4">
      <w:start w:val="1"/>
      <w:numFmt w:val="decimal"/>
      <w:lvlText w:val="%1.%2.%3.%4.%5."/>
      <w:lvlJc w:val="left"/>
      <w:pPr>
        <w:tabs>
          <w:tab w:val="num" w:pos="2955"/>
        </w:tabs>
        <w:ind w:left="2667" w:hanging="792"/>
      </w:pPr>
      <w:rPr>
        <w:rFonts w:hint="default"/>
      </w:rPr>
    </w:lvl>
    <w:lvl w:ilvl="5">
      <w:start w:val="1"/>
      <w:numFmt w:val="decimal"/>
      <w:lvlText w:val="%1.%2.%3.%4.%5.%6."/>
      <w:lvlJc w:val="left"/>
      <w:pPr>
        <w:tabs>
          <w:tab w:val="num" w:pos="3675"/>
        </w:tabs>
        <w:ind w:left="3171" w:hanging="936"/>
      </w:pPr>
      <w:rPr>
        <w:rFonts w:hint="default"/>
      </w:rPr>
    </w:lvl>
    <w:lvl w:ilvl="6">
      <w:start w:val="1"/>
      <w:numFmt w:val="decimal"/>
      <w:lvlText w:val="%1.%2.%3.%4.%5.%6.%7."/>
      <w:lvlJc w:val="left"/>
      <w:pPr>
        <w:tabs>
          <w:tab w:val="num" w:pos="4035"/>
        </w:tabs>
        <w:ind w:left="3675" w:hanging="1080"/>
      </w:pPr>
      <w:rPr>
        <w:rFonts w:hint="default"/>
      </w:rPr>
    </w:lvl>
    <w:lvl w:ilvl="7">
      <w:start w:val="1"/>
      <w:numFmt w:val="decimal"/>
      <w:lvlText w:val="%1.%2.%3.%4.%5.%6.%7.%8."/>
      <w:lvlJc w:val="left"/>
      <w:pPr>
        <w:tabs>
          <w:tab w:val="num" w:pos="4755"/>
        </w:tabs>
        <w:ind w:left="4179" w:hanging="1224"/>
      </w:pPr>
      <w:rPr>
        <w:rFonts w:hint="default"/>
      </w:rPr>
    </w:lvl>
    <w:lvl w:ilvl="8">
      <w:start w:val="1"/>
      <w:numFmt w:val="decimal"/>
      <w:lvlText w:val="%1.%2.%3.%4.%5.%6.%7.%8.%9."/>
      <w:lvlJc w:val="left"/>
      <w:pPr>
        <w:tabs>
          <w:tab w:val="num" w:pos="5475"/>
        </w:tabs>
        <w:ind w:left="4755" w:hanging="1440"/>
      </w:pPr>
      <w:rPr>
        <w:rFonts w:hint="default"/>
      </w:rPr>
    </w:lvl>
  </w:abstractNum>
  <w:abstractNum w:abstractNumId="9" w15:restartNumberingAfterBreak="0">
    <w:nsid w:val="39B0550E"/>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B542A79"/>
    <w:multiLevelType w:val="multilevel"/>
    <w:tmpl w:val="3BC45FEA"/>
    <w:lvl w:ilvl="0">
      <w:start w:val="1"/>
      <w:numFmt w:val="bullet"/>
      <w:lvlText w:val=""/>
      <w:lvlJc w:val="left"/>
      <w:pPr>
        <w:tabs>
          <w:tab w:val="num" w:pos="1004"/>
        </w:tabs>
        <w:ind w:left="1004" w:hanging="567"/>
      </w:pPr>
      <w:rPr>
        <w:rFonts w:ascii="Symbol" w:hAnsi="Symbol" w:hint="default"/>
      </w:rPr>
    </w:lvl>
    <w:lvl w:ilvl="1">
      <w:start w:val="1"/>
      <w:numFmt w:val="decimal"/>
      <w:lvlText w:val="%1.%2."/>
      <w:lvlJc w:val="left"/>
      <w:pPr>
        <w:tabs>
          <w:tab w:val="num" w:pos="5115"/>
        </w:tabs>
        <w:ind w:left="5115"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1" w15:restartNumberingAfterBreak="0">
    <w:nsid w:val="54551104"/>
    <w:multiLevelType w:val="multilevel"/>
    <w:tmpl w:val="ECDA2EAE"/>
    <w:lvl w:ilvl="0">
      <w:start w:val="1"/>
      <w:numFmt w:val="decimal"/>
      <w:lvlText w:val="%1."/>
      <w:lvlJc w:val="left"/>
      <w:pPr>
        <w:tabs>
          <w:tab w:val="num" w:pos="1004"/>
        </w:tabs>
        <w:ind w:left="1004" w:hanging="567"/>
      </w:pPr>
      <w:rPr>
        <w:rFonts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2" w15:restartNumberingAfterBreak="0">
    <w:nsid w:val="5D706D01"/>
    <w:multiLevelType w:val="hybridMultilevel"/>
    <w:tmpl w:val="1518967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D1CE4236">
      <w:start w:val="1"/>
      <w:numFmt w:val="lowerLetter"/>
      <w:lvlText w:val="%3)"/>
      <w:lvlJc w:val="left"/>
      <w:pPr>
        <w:ind w:left="2520" w:hanging="72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27C1F"/>
    <w:multiLevelType w:val="singleLevel"/>
    <w:tmpl w:val="0804E45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64362"/>
    <w:multiLevelType w:val="hybridMultilevel"/>
    <w:tmpl w:val="976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C6778"/>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7745C66"/>
    <w:multiLevelType w:val="hybridMultilevel"/>
    <w:tmpl w:val="DC0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57371"/>
    <w:multiLevelType w:val="hybridMultilevel"/>
    <w:tmpl w:val="B664AF8C"/>
    <w:lvl w:ilvl="0" w:tplc="D4C895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81609314">
    <w:abstractNumId w:val="2"/>
  </w:num>
  <w:num w:numId="2" w16cid:durableId="1573008863">
    <w:abstractNumId w:val="0"/>
  </w:num>
  <w:num w:numId="3" w16cid:durableId="985478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3273403">
    <w:abstractNumId w:val="4"/>
  </w:num>
  <w:num w:numId="5" w16cid:durableId="119493965">
    <w:abstractNumId w:val="16"/>
  </w:num>
  <w:num w:numId="6" w16cid:durableId="930240918">
    <w:abstractNumId w:val="1"/>
  </w:num>
  <w:num w:numId="7" w16cid:durableId="21708971">
    <w:abstractNumId w:val="2"/>
  </w:num>
  <w:num w:numId="8" w16cid:durableId="959920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8628951">
    <w:abstractNumId w:val="8"/>
  </w:num>
  <w:num w:numId="10" w16cid:durableId="1710567998">
    <w:abstractNumId w:val="13"/>
  </w:num>
  <w:num w:numId="11" w16cid:durableId="971666573">
    <w:abstractNumId w:val="12"/>
  </w:num>
  <w:num w:numId="12" w16cid:durableId="1808815228">
    <w:abstractNumId w:val="14"/>
  </w:num>
  <w:num w:numId="13" w16cid:durableId="1906648224">
    <w:abstractNumId w:val="7"/>
  </w:num>
  <w:num w:numId="14" w16cid:durableId="1028409941">
    <w:abstractNumId w:val="3"/>
  </w:num>
  <w:num w:numId="15" w16cid:durableId="342903742">
    <w:abstractNumId w:val="15"/>
  </w:num>
  <w:num w:numId="16" w16cid:durableId="1629042140">
    <w:abstractNumId w:val="2"/>
  </w:num>
  <w:num w:numId="17" w16cid:durableId="1044870341">
    <w:abstractNumId w:val="9"/>
  </w:num>
  <w:num w:numId="18" w16cid:durableId="1299070538">
    <w:abstractNumId w:val="2"/>
  </w:num>
  <w:num w:numId="19" w16cid:durableId="184951069">
    <w:abstractNumId w:val="11"/>
  </w:num>
  <w:num w:numId="20" w16cid:durableId="978387841">
    <w:abstractNumId w:val="6"/>
  </w:num>
  <w:num w:numId="21" w16cid:durableId="601569127">
    <w:abstractNumId w:val="17"/>
  </w:num>
  <w:num w:numId="22" w16cid:durableId="909655601">
    <w:abstractNumId w:val="10"/>
  </w:num>
  <w:num w:numId="23" w16cid:durableId="162445693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5F"/>
    <w:rsid w:val="00007515"/>
    <w:rsid w:val="00007696"/>
    <w:rsid w:val="000141C7"/>
    <w:rsid w:val="0001478A"/>
    <w:rsid w:val="00014AB0"/>
    <w:rsid w:val="00014E2E"/>
    <w:rsid w:val="00015C07"/>
    <w:rsid w:val="00016045"/>
    <w:rsid w:val="000227B3"/>
    <w:rsid w:val="00022916"/>
    <w:rsid w:val="000314F1"/>
    <w:rsid w:val="00031790"/>
    <w:rsid w:val="00044978"/>
    <w:rsid w:val="000455AE"/>
    <w:rsid w:val="0004722D"/>
    <w:rsid w:val="0005619E"/>
    <w:rsid w:val="00057CA1"/>
    <w:rsid w:val="00060148"/>
    <w:rsid w:val="000627B0"/>
    <w:rsid w:val="000633A2"/>
    <w:rsid w:val="0007016B"/>
    <w:rsid w:val="00071ED7"/>
    <w:rsid w:val="000727B5"/>
    <w:rsid w:val="00072B75"/>
    <w:rsid w:val="000738E4"/>
    <w:rsid w:val="00074E32"/>
    <w:rsid w:val="00082D97"/>
    <w:rsid w:val="00087E8D"/>
    <w:rsid w:val="0009037E"/>
    <w:rsid w:val="00095AE6"/>
    <w:rsid w:val="000A0826"/>
    <w:rsid w:val="000A1C8C"/>
    <w:rsid w:val="000A4A1E"/>
    <w:rsid w:val="000A52B6"/>
    <w:rsid w:val="000A5D59"/>
    <w:rsid w:val="000A6187"/>
    <w:rsid w:val="000B175D"/>
    <w:rsid w:val="000B21E1"/>
    <w:rsid w:val="000B3C85"/>
    <w:rsid w:val="000B3ECE"/>
    <w:rsid w:val="000B42DF"/>
    <w:rsid w:val="000B4C4E"/>
    <w:rsid w:val="000B69B2"/>
    <w:rsid w:val="000C060D"/>
    <w:rsid w:val="000D5002"/>
    <w:rsid w:val="000D78B3"/>
    <w:rsid w:val="000E1073"/>
    <w:rsid w:val="000E2DBE"/>
    <w:rsid w:val="000E4CA4"/>
    <w:rsid w:val="000F25E2"/>
    <w:rsid w:val="000F4E66"/>
    <w:rsid w:val="001041E5"/>
    <w:rsid w:val="0011466D"/>
    <w:rsid w:val="001147E3"/>
    <w:rsid w:val="0011625A"/>
    <w:rsid w:val="001167AB"/>
    <w:rsid w:val="00117409"/>
    <w:rsid w:val="001205B6"/>
    <w:rsid w:val="001206D7"/>
    <w:rsid w:val="00122DD4"/>
    <w:rsid w:val="00123BF5"/>
    <w:rsid w:val="001251F7"/>
    <w:rsid w:val="0013209B"/>
    <w:rsid w:val="00133081"/>
    <w:rsid w:val="00134328"/>
    <w:rsid w:val="00134923"/>
    <w:rsid w:val="001408B8"/>
    <w:rsid w:val="001418C8"/>
    <w:rsid w:val="001418FE"/>
    <w:rsid w:val="001430FA"/>
    <w:rsid w:val="001439B4"/>
    <w:rsid w:val="00143DEC"/>
    <w:rsid w:val="001479D4"/>
    <w:rsid w:val="00150C56"/>
    <w:rsid w:val="001520EF"/>
    <w:rsid w:val="00157B64"/>
    <w:rsid w:val="0016381E"/>
    <w:rsid w:val="0016548F"/>
    <w:rsid w:val="00166641"/>
    <w:rsid w:val="00166C60"/>
    <w:rsid w:val="00182168"/>
    <w:rsid w:val="00186734"/>
    <w:rsid w:val="0019347F"/>
    <w:rsid w:val="00196B11"/>
    <w:rsid w:val="00197A36"/>
    <w:rsid w:val="00197AAD"/>
    <w:rsid w:val="001B0F68"/>
    <w:rsid w:val="001B25B6"/>
    <w:rsid w:val="001B5024"/>
    <w:rsid w:val="001B75BE"/>
    <w:rsid w:val="001B7681"/>
    <w:rsid w:val="001C0CC7"/>
    <w:rsid w:val="001C0F37"/>
    <w:rsid w:val="001C1F0A"/>
    <w:rsid w:val="001C2EC4"/>
    <w:rsid w:val="001C2F5F"/>
    <w:rsid w:val="001D05A0"/>
    <w:rsid w:val="001D0633"/>
    <w:rsid w:val="001E0C84"/>
    <w:rsid w:val="001E3EEA"/>
    <w:rsid w:val="001E4784"/>
    <w:rsid w:val="001F66AF"/>
    <w:rsid w:val="001F6995"/>
    <w:rsid w:val="001F6AF2"/>
    <w:rsid w:val="00201DCA"/>
    <w:rsid w:val="00212656"/>
    <w:rsid w:val="00217F9D"/>
    <w:rsid w:val="00224C0C"/>
    <w:rsid w:val="0022529F"/>
    <w:rsid w:val="00225316"/>
    <w:rsid w:val="0023028A"/>
    <w:rsid w:val="00234646"/>
    <w:rsid w:val="00235E96"/>
    <w:rsid w:val="00237E25"/>
    <w:rsid w:val="00244E59"/>
    <w:rsid w:val="00250E4A"/>
    <w:rsid w:val="00251203"/>
    <w:rsid w:val="00251CF1"/>
    <w:rsid w:val="00257336"/>
    <w:rsid w:val="002608D0"/>
    <w:rsid w:val="002619D1"/>
    <w:rsid w:val="00266157"/>
    <w:rsid w:val="00266328"/>
    <w:rsid w:val="00271AF9"/>
    <w:rsid w:val="00273A94"/>
    <w:rsid w:val="00273CDC"/>
    <w:rsid w:val="00276B46"/>
    <w:rsid w:val="002779B6"/>
    <w:rsid w:val="0028160D"/>
    <w:rsid w:val="00294E4E"/>
    <w:rsid w:val="002A0A48"/>
    <w:rsid w:val="002A4BAB"/>
    <w:rsid w:val="002B24A8"/>
    <w:rsid w:val="002B4B03"/>
    <w:rsid w:val="002B6957"/>
    <w:rsid w:val="002C4635"/>
    <w:rsid w:val="002C5705"/>
    <w:rsid w:val="002C6B74"/>
    <w:rsid w:val="002E196A"/>
    <w:rsid w:val="002E3ECF"/>
    <w:rsid w:val="002E5521"/>
    <w:rsid w:val="002E632E"/>
    <w:rsid w:val="002F3853"/>
    <w:rsid w:val="002F67C3"/>
    <w:rsid w:val="002F69D0"/>
    <w:rsid w:val="002F7F2B"/>
    <w:rsid w:val="003066EE"/>
    <w:rsid w:val="00313BFF"/>
    <w:rsid w:val="003140FD"/>
    <w:rsid w:val="00315FB2"/>
    <w:rsid w:val="00316B8E"/>
    <w:rsid w:val="003175ED"/>
    <w:rsid w:val="00320634"/>
    <w:rsid w:val="003209E7"/>
    <w:rsid w:val="00320FCF"/>
    <w:rsid w:val="00324003"/>
    <w:rsid w:val="00331963"/>
    <w:rsid w:val="00340C89"/>
    <w:rsid w:val="003418F7"/>
    <w:rsid w:val="00342065"/>
    <w:rsid w:val="00343BA9"/>
    <w:rsid w:val="00344CF3"/>
    <w:rsid w:val="00353FE7"/>
    <w:rsid w:val="0035570C"/>
    <w:rsid w:val="00356508"/>
    <w:rsid w:val="00361FF3"/>
    <w:rsid w:val="00362869"/>
    <w:rsid w:val="00365B09"/>
    <w:rsid w:val="00376A0D"/>
    <w:rsid w:val="00384F1B"/>
    <w:rsid w:val="00386FB4"/>
    <w:rsid w:val="00393AEE"/>
    <w:rsid w:val="00397208"/>
    <w:rsid w:val="003A2D18"/>
    <w:rsid w:val="003B06DE"/>
    <w:rsid w:val="003B39C8"/>
    <w:rsid w:val="003B447C"/>
    <w:rsid w:val="003B5928"/>
    <w:rsid w:val="003B6EEC"/>
    <w:rsid w:val="003B78B9"/>
    <w:rsid w:val="003B7CC9"/>
    <w:rsid w:val="003C2751"/>
    <w:rsid w:val="003C3C15"/>
    <w:rsid w:val="003C3FFF"/>
    <w:rsid w:val="003C4AE9"/>
    <w:rsid w:val="003C5C3A"/>
    <w:rsid w:val="003C6141"/>
    <w:rsid w:val="003D6821"/>
    <w:rsid w:val="003E0FF6"/>
    <w:rsid w:val="003E1677"/>
    <w:rsid w:val="003E3F4B"/>
    <w:rsid w:val="003F359B"/>
    <w:rsid w:val="003F3BB7"/>
    <w:rsid w:val="003F4E90"/>
    <w:rsid w:val="0040014F"/>
    <w:rsid w:val="00407E91"/>
    <w:rsid w:val="004103A1"/>
    <w:rsid w:val="00411748"/>
    <w:rsid w:val="004136EE"/>
    <w:rsid w:val="0041494B"/>
    <w:rsid w:val="00415D75"/>
    <w:rsid w:val="0041654B"/>
    <w:rsid w:val="0041735B"/>
    <w:rsid w:val="004226F4"/>
    <w:rsid w:val="004249B7"/>
    <w:rsid w:val="00425BDB"/>
    <w:rsid w:val="00427051"/>
    <w:rsid w:val="004319EA"/>
    <w:rsid w:val="00433548"/>
    <w:rsid w:val="00436782"/>
    <w:rsid w:val="00444FD0"/>
    <w:rsid w:val="004569F5"/>
    <w:rsid w:val="004622D7"/>
    <w:rsid w:val="00464943"/>
    <w:rsid w:val="00467638"/>
    <w:rsid w:val="00490170"/>
    <w:rsid w:val="00495086"/>
    <w:rsid w:val="004969D2"/>
    <w:rsid w:val="004A236F"/>
    <w:rsid w:val="004A23B6"/>
    <w:rsid w:val="004A2C91"/>
    <w:rsid w:val="004A5076"/>
    <w:rsid w:val="004A7EF3"/>
    <w:rsid w:val="004B1578"/>
    <w:rsid w:val="004B620D"/>
    <w:rsid w:val="004D1CD2"/>
    <w:rsid w:val="004D36EF"/>
    <w:rsid w:val="004D7BB3"/>
    <w:rsid w:val="004E0ED5"/>
    <w:rsid w:val="004F29A5"/>
    <w:rsid w:val="005017A0"/>
    <w:rsid w:val="00501FCD"/>
    <w:rsid w:val="00511BB3"/>
    <w:rsid w:val="0051656A"/>
    <w:rsid w:val="00517BC6"/>
    <w:rsid w:val="00521E9B"/>
    <w:rsid w:val="00530DBC"/>
    <w:rsid w:val="0053510C"/>
    <w:rsid w:val="00536382"/>
    <w:rsid w:val="00540F65"/>
    <w:rsid w:val="00547864"/>
    <w:rsid w:val="00554981"/>
    <w:rsid w:val="00555078"/>
    <w:rsid w:val="0055621B"/>
    <w:rsid w:val="00563D96"/>
    <w:rsid w:val="00566330"/>
    <w:rsid w:val="00574A24"/>
    <w:rsid w:val="00583AB2"/>
    <w:rsid w:val="005939DA"/>
    <w:rsid w:val="00594F2F"/>
    <w:rsid w:val="005970BD"/>
    <w:rsid w:val="005A289C"/>
    <w:rsid w:val="005A40AF"/>
    <w:rsid w:val="005A4CD1"/>
    <w:rsid w:val="005B06AB"/>
    <w:rsid w:val="005B4962"/>
    <w:rsid w:val="005C0D0B"/>
    <w:rsid w:val="005C693F"/>
    <w:rsid w:val="005C6BAD"/>
    <w:rsid w:val="005E1F7E"/>
    <w:rsid w:val="005E386A"/>
    <w:rsid w:val="005E6977"/>
    <w:rsid w:val="005E78B5"/>
    <w:rsid w:val="005F1215"/>
    <w:rsid w:val="005F4AC6"/>
    <w:rsid w:val="0060174B"/>
    <w:rsid w:val="006017E8"/>
    <w:rsid w:val="00602EE9"/>
    <w:rsid w:val="00610EAE"/>
    <w:rsid w:val="0061135B"/>
    <w:rsid w:val="00611D2E"/>
    <w:rsid w:val="006142A7"/>
    <w:rsid w:val="00615A3D"/>
    <w:rsid w:val="00617869"/>
    <w:rsid w:val="00621F0F"/>
    <w:rsid w:val="006229CA"/>
    <w:rsid w:val="00623BF7"/>
    <w:rsid w:val="006344E3"/>
    <w:rsid w:val="006346F5"/>
    <w:rsid w:val="00637BEB"/>
    <w:rsid w:val="00643993"/>
    <w:rsid w:val="00643A67"/>
    <w:rsid w:val="00647F3F"/>
    <w:rsid w:val="0065174B"/>
    <w:rsid w:val="00651D8F"/>
    <w:rsid w:val="00655071"/>
    <w:rsid w:val="0065512A"/>
    <w:rsid w:val="0065640A"/>
    <w:rsid w:val="00657EA0"/>
    <w:rsid w:val="0066265A"/>
    <w:rsid w:val="00662A3D"/>
    <w:rsid w:val="00664EAF"/>
    <w:rsid w:val="006653A9"/>
    <w:rsid w:val="00666E4D"/>
    <w:rsid w:val="006675D1"/>
    <w:rsid w:val="00671430"/>
    <w:rsid w:val="006719F2"/>
    <w:rsid w:val="00671BD8"/>
    <w:rsid w:val="006720C8"/>
    <w:rsid w:val="00672E5C"/>
    <w:rsid w:val="006732C9"/>
    <w:rsid w:val="006739C3"/>
    <w:rsid w:val="00674AE5"/>
    <w:rsid w:val="006751B2"/>
    <w:rsid w:val="0067576A"/>
    <w:rsid w:val="006759EB"/>
    <w:rsid w:val="00690E80"/>
    <w:rsid w:val="00695BDB"/>
    <w:rsid w:val="006A5118"/>
    <w:rsid w:val="006A7B16"/>
    <w:rsid w:val="006B24D4"/>
    <w:rsid w:val="006C3B2D"/>
    <w:rsid w:val="006C76D6"/>
    <w:rsid w:val="006D1E80"/>
    <w:rsid w:val="006D5D83"/>
    <w:rsid w:val="006D698A"/>
    <w:rsid w:val="006D69BA"/>
    <w:rsid w:val="006E1193"/>
    <w:rsid w:val="006E2E54"/>
    <w:rsid w:val="006E48CA"/>
    <w:rsid w:val="006E4E1F"/>
    <w:rsid w:val="006E4E8B"/>
    <w:rsid w:val="006E5C2D"/>
    <w:rsid w:val="006F17E2"/>
    <w:rsid w:val="006F6329"/>
    <w:rsid w:val="0070358E"/>
    <w:rsid w:val="00705369"/>
    <w:rsid w:val="007112E8"/>
    <w:rsid w:val="007160DE"/>
    <w:rsid w:val="00721C9E"/>
    <w:rsid w:val="00723B7B"/>
    <w:rsid w:val="007250D4"/>
    <w:rsid w:val="00725C73"/>
    <w:rsid w:val="00726D2B"/>
    <w:rsid w:val="00732284"/>
    <w:rsid w:val="00732977"/>
    <w:rsid w:val="007370F3"/>
    <w:rsid w:val="007377EF"/>
    <w:rsid w:val="00741A0A"/>
    <w:rsid w:val="00746C42"/>
    <w:rsid w:val="00751C30"/>
    <w:rsid w:val="00753E6C"/>
    <w:rsid w:val="00760993"/>
    <w:rsid w:val="00762544"/>
    <w:rsid w:val="00762A7B"/>
    <w:rsid w:val="00767FA4"/>
    <w:rsid w:val="00771A9D"/>
    <w:rsid w:val="007730D0"/>
    <w:rsid w:val="007752B4"/>
    <w:rsid w:val="007757E1"/>
    <w:rsid w:val="00780872"/>
    <w:rsid w:val="007833B4"/>
    <w:rsid w:val="0078345D"/>
    <w:rsid w:val="00786FD1"/>
    <w:rsid w:val="00792A91"/>
    <w:rsid w:val="00793D86"/>
    <w:rsid w:val="00794447"/>
    <w:rsid w:val="0079745D"/>
    <w:rsid w:val="007A065F"/>
    <w:rsid w:val="007A4605"/>
    <w:rsid w:val="007A55AA"/>
    <w:rsid w:val="007A5A87"/>
    <w:rsid w:val="007A654B"/>
    <w:rsid w:val="007B35C7"/>
    <w:rsid w:val="007B3EFB"/>
    <w:rsid w:val="007B66F0"/>
    <w:rsid w:val="007C56D5"/>
    <w:rsid w:val="007D0B66"/>
    <w:rsid w:val="007D0B7C"/>
    <w:rsid w:val="007E02A7"/>
    <w:rsid w:val="007E21C1"/>
    <w:rsid w:val="007E3481"/>
    <w:rsid w:val="007E4181"/>
    <w:rsid w:val="007E4620"/>
    <w:rsid w:val="007E6D6A"/>
    <w:rsid w:val="007F108F"/>
    <w:rsid w:val="007F10FB"/>
    <w:rsid w:val="007F2751"/>
    <w:rsid w:val="007F383B"/>
    <w:rsid w:val="00800FEE"/>
    <w:rsid w:val="00801DF7"/>
    <w:rsid w:val="00805CD1"/>
    <w:rsid w:val="00806D48"/>
    <w:rsid w:val="00807EB9"/>
    <w:rsid w:val="00810DD9"/>
    <w:rsid w:val="008124F1"/>
    <w:rsid w:val="008223DB"/>
    <w:rsid w:val="008262CA"/>
    <w:rsid w:val="00827420"/>
    <w:rsid w:val="008342A8"/>
    <w:rsid w:val="00842A27"/>
    <w:rsid w:val="00842C59"/>
    <w:rsid w:val="00843AEA"/>
    <w:rsid w:val="00843BD0"/>
    <w:rsid w:val="00846568"/>
    <w:rsid w:val="00846886"/>
    <w:rsid w:val="00851FEF"/>
    <w:rsid w:val="0086083F"/>
    <w:rsid w:val="0086098F"/>
    <w:rsid w:val="008619F6"/>
    <w:rsid w:val="00873455"/>
    <w:rsid w:val="00876C10"/>
    <w:rsid w:val="00877008"/>
    <w:rsid w:val="00883D1D"/>
    <w:rsid w:val="00891A5D"/>
    <w:rsid w:val="008920B5"/>
    <w:rsid w:val="008975E9"/>
    <w:rsid w:val="008A2585"/>
    <w:rsid w:val="008B1924"/>
    <w:rsid w:val="008B31B5"/>
    <w:rsid w:val="008B5C68"/>
    <w:rsid w:val="008B6FA7"/>
    <w:rsid w:val="008C3325"/>
    <w:rsid w:val="008C3C5F"/>
    <w:rsid w:val="008C6A30"/>
    <w:rsid w:val="008D12BF"/>
    <w:rsid w:val="008D3B66"/>
    <w:rsid w:val="008D619C"/>
    <w:rsid w:val="008E0006"/>
    <w:rsid w:val="008E0131"/>
    <w:rsid w:val="008E0C62"/>
    <w:rsid w:val="008E0CC7"/>
    <w:rsid w:val="008E46B9"/>
    <w:rsid w:val="008E5CF0"/>
    <w:rsid w:val="008E791B"/>
    <w:rsid w:val="008F093B"/>
    <w:rsid w:val="008F5972"/>
    <w:rsid w:val="008F5AE8"/>
    <w:rsid w:val="00904795"/>
    <w:rsid w:val="00907F9D"/>
    <w:rsid w:val="0091367C"/>
    <w:rsid w:val="009138DD"/>
    <w:rsid w:val="009160AE"/>
    <w:rsid w:val="00921B81"/>
    <w:rsid w:val="00923030"/>
    <w:rsid w:val="00927723"/>
    <w:rsid w:val="00931675"/>
    <w:rsid w:val="009346F0"/>
    <w:rsid w:val="009363B6"/>
    <w:rsid w:val="00936AD7"/>
    <w:rsid w:val="009460EE"/>
    <w:rsid w:val="009461E3"/>
    <w:rsid w:val="00946244"/>
    <w:rsid w:val="009526B2"/>
    <w:rsid w:val="00953238"/>
    <w:rsid w:val="00953977"/>
    <w:rsid w:val="00957820"/>
    <w:rsid w:val="00973075"/>
    <w:rsid w:val="00980E97"/>
    <w:rsid w:val="00983DD0"/>
    <w:rsid w:val="00984D86"/>
    <w:rsid w:val="009858A7"/>
    <w:rsid w:val="00986EFF"/>
    <w:rsid w:val="00991253"/>
    <w:rsid w:val="009916F0"/>
    <w:rsid w:val="00991B5A"/>
    <w:rsid w:val="00994AE9"/>
    <w:rsid w:val="00995B46"/>
    <w:rsid w:val="009A17C8"/>
    <w:rsid w:val="009A4474"/>
    <w:rsid w:val="009B1F6B"/>
    <w:rsid w:val="009B2196"/>
    <w:rsid w:val="009B26F6"/>
    <w:rsid w:val="009B7B74"/>
    <w:rsid w:val="009C3621"/>
    <w:rsid w:val="009C42AB"/>
    <w:rsid w:val="009C5DBA"/>
    <w:rsid w:val="009C68E6"/>
    <w:rsid w:val="009C7936"/>
    <w:rsid w:val="009C7D21"/>
    <w:rsid w:val="009D0858"/>
    <w:rsid w:val="009D3D25"/>
    <w:rsid w:val="009D4070"/>
    <w:rsid w:val="009D4BF2"/>
    <w:rsid w:val="009D5472"/>
    <w:rsid w:val="009D5715"/>
    <w:rsid w:val="009D6E13"/>
    <w:rsid w:val="009E0322"/>
    <w:rsid w:val="009F09E4"/>
    <w:rsid w:val="009F635A"/>
    <w:rsid w:val="00A25C15"/>
    <w:rsid w:val="00A26ABD"/>
    <w:rsid w:val="00A26BBC"/>
    <w:rsid w:val="00A3163B"/>
    <w:rsid w:val="00A33EE3"/>
    <w:rsid w:val="00A34A82"/>
    <w:rsid w:val="00A4609D"/>
    <w:rsid w:val="00A46F6B"/>
    <w:rsid w:val="00A515CB"/>
    <w:rsid w:val="00A531C3"/>
    <w:rsid w:val="00A53FBF"/>
    <w:rsid w:val="00A5472B"/>
    <w:rsid w:val="00A54D1D"/>
    <w:rsid w:val="00A56E74"/>
    <w:rsid w:val="00A629FE"/>
    <w:rsid w:val="00A62D64"/>
    <w:rsid w:val="00A640F5"/>
    <w:rsid w:val="00A66783"/>
    <w:rsid w:val="00A71AAB"/>
    <w:rsid w:val="00A71C49"/>
    <w:rsid w:val="00A75181"/>
    <w:rsid w:val="00A81D0B"/>
    <w:rsid w:val="00A829E7"/>
    <w:rsid w:val="00A87DF3"/>
    <w:rsid w:val="00A93152"/>
    <w:rsid w:val="00A94124"/>
    <w:rsid w:val="00A97AF5"/>
    <w:rsid w:val="00AA390E"/>
    <w:rsid w:val="00AA5036"/>
    <w:rsid w:val="00AA72D3"/>
    <w:rsid w:val="00AA7462"/>
    <w:rsid w:val="00AB2838"/>
    <w:rsid w:val="00AB7DB9"/>
    <w:rsid w:val="00AC169E"/>
    <w:rsid w:val="00AC3411"/>
    <w:rsid w:val="00AD4DE6"/>
    <w:rsid w:val="00AD76C5"/>
    <w:rsid w:val="00AE2767"/>
    <w:rsid w:val="00AE32D0"/>
    <w:rsid w:val="00AE38D1"/>
    <w:rsid w:val="00AE4002"/>
    <w:rsid w:val="00AE7639"/>
    <w:rsid w:val="00AF4246"/>
    <w:rsid w:val="00AF451A"/>
    <w:rsid w:val="00B014ED"/>
    <w:rsid w:val="00B030D4"/>
    <w:rsid w:val="00B068F9"/>
    <w:rsid w:val="00B15473"/>
    <w:rsid w:val="00B16E92"/>
    <w:rsid w:val="00B1723E"/>
    <w:rsid w:val="00B25B41"/>
    <w:rsid w:val="00B32BDF"/>
    <w:rsid w:val="00B36102"/>
    <w:rsid w:val="00B463D7"/>
    <w:rsid w:val="00B4716B"/>
    <w:rsid w:val="00B472C0"/>
    <w:rsid w:val="00B474B7"/>
    <w:rsid w:val="00B53451"/>
    <w:rsid w:val="00B5402F"/>
    <w:rsid w:val="00B55C4A"/>
    <w:rsid w:val="00B67159"/>
    <w:rsid w:val="00B71727"/>
    <w:rsid w:val="00B74EBD"/>
    <w:rsid w:val="00B755D4"/>
    <w:rsid w:val="00B84527"/>
    <w:rsid w:val="00B84704"/>
    <w:rsid w:val="00B8755F"/>
    <w:rsid w:val="00B9136F"/>
    <w:rsid w:val="00B94554"/>
    <w:rsid w:val="00B949BF"/>
    <w:rsid w:val="00BA354B"/>
    <w:rsid w:val="00BA6E62"/>
    <w:rsid w:val="00BB186B"/>
    <w:rsid w:val="00BB47E8"/>
    <w:rsid w:val="00BB5C8E"/>
    <w:rsid w:val="00BB6C84"/>
    <w:rsid w:val="00BB7595"/>
    <w:rsid w:val="00BC03EF"/>
    <w:rsid w:val="00BC3762"/>
    <w:rsid w:val="00BC3CBB"/>
    <w:rsid w:val="00BC4B77"/>
    <w:rsid w:val="00BC4FE9"/>
    <w:rsid w:val="00BC5224"/>
    <w:rsid w:val="00BC6025"/>
    <w:rsid w:val="00BC7D8A"/>
    <w:rsid w:val="00BD62B9"/>
    <w:rsid w:val="00BE7392"/>
    <w:rsid w:val="00BF0133"/>
    <w:rsid w:val="00BF2BF4"/>
    <w:rsid w:val="00C01107"/>
    <w:rsid w:val="00C060B2"/>
    <w:rsid w:val="00C104F9"/>
    <w:rsid w:val="00C135C3"/>
    <w:rsid w:val="00C1508B"/>
    <w:rsid w:val="00C237D2"/>
    <w:rsid w:val="00C31487"/>
    <w:rsid w:val="00C34B1F"/>
    <w:rsid w:val="00C35F46"/>
    <w:rsid w:val="00C37CE4"/>
    <w:rsid w:val="00C4551C"/>
    <w:rsid w:val="00C45F02"/>
    <w:rsid w:val="00C462F6"/>
    <w:rsid w:val="00C519DD"/>
    <w:rsid w:val="00C5246D"/>
    <w:rsid w:val="00C529ED"/>
    <w:rsid w:val="00C555E6"/>
    <w:rsid w:val="00C5609D"/>
    <w:rsid w:val="00C56E3C"/>
    <w:rsid w:val="00C633D1"/>
    <w:rsid w:val="00C670E0"/>
    <w:rsid w:val="00C67AD5"/>
    <w:rsid w:val="00C731EB"/>
    <w:rsid w:val="00C75B53"/>
    <w:rsid w:val="00C8194D"/>
    <w:rsid w:val="00C82AD4"/>
    <w:rsid w:val="00C8509C"/>
    <w:rsid w:val="00C85FF6"/>
    <w:rsid w:val="00C868D2"/>
    <w:rsid w:val="00C86F10"/>
    <w:rsid w:val="00C87DEA"/>
    <w:rsid w:val="00C95272"/>
    <w:rsid w:val="00C967D8"/>
    <w:rsid w:val="00CA3F2C"/>
    <w:rsid w:val="00CB2A67"/>
    <w:rsid w:val="00CB2D4B"/>
    <w:rsid w:val="00CB2E98"/>
    <w:rsid w:val="00CB49A3"/>
    <w:rsid w:val="00CB4EAA"/>
    <w:rsid w:val="00CB5704"/>
    <w:rsid w:val="00CB7EAC"/>
    <w:rsid w:val="00CC0A3C"/>
    <w:rsid w:val="00CC237E"/>
    <w:rsid w:val="00CC336D"/>
    <w:rsid w:val="00CC7998"/>
    <w:rsid w:val="00CD02DB"/>
    <w:rsid w:val="00CD1502"/>
    <w:rsid w:val="00CD3094"/>
    <w:rsid w:val="00CD3B27"/>
    <w:rsid w:val="00CD3BD8"/>
    <w:rsid w:val="00CD55AF"/>
    <w:rsid w:val="00CD5D81"/>
    <w:rsid w:val="00CE0013"/>
    <w:rsid w:val="00CE7C6A"/>
    <w:rsid w:val="00CF156D"/>
    <w:rsid w:val="00CF1C13"/>
    <w:rsid w:val="00CF4402"/>
    <w:rsid w:val="00CF7726"/>
    <w:rsid w:val="00D01C64"/>
    <w:rsid w:val="00D11243"/>
    <w:rsid w:val="00D12D49"/>
    <w:rsid w:val="00D374A1"/>
    <w:rsid w:val="00D41BE9"/>
    <w:rsid w:val="00D45E79"/>
    <w:rsid w:val="00D46EE6"/>
    <w:rsid w:val="00D4731E"/>
    <w:rsid w:val="00D476CF"/>
    <w:rsid w:val="00D511A8"/>
    <w:rsid w:val="00D51251"/>
    <w:rsid w:val="00D5470B"/>
    <w:rsid w:val="00D614C1"/>
    <w:rsid w:val="00D6519B"/>
    <w:rsid w:val="00D76074"/>
    <w:rsid w:val="00D80185"/>
    <w:rsid w:val="00D848D7"/>
    <w:rsid w:val="00D876CF"/>
    <w:rsid w:val="00D90A0C"/>
    <w:rsid w:val="00D94208"/>
    <w:rsid w:val="00DB4CB1"/>
    <w:rsid w:val="00DB68F0"/>
    <w:rsid w:val="00DC0689"/>
    <w:rsid w:val="00DC1A01"/>
    <w:rsid w:val="00DC237B"/>
    <w:rsid w:val="00DC35D1"/>
    <w:rsid w:val="00DC7DE1"/>
    <w:rsid w:val="00DD1932"/>
    <w:rsid w:val="00DD267E"/>
    <w:rsid w:val="00DE05A2"/>
    <w:rsid w:val="00DE084F"/>
    <w:rsid w:val="00DE2F93"/>
    <w:rsid w:val="00DE5016"/>
    <w:rsid w:val="00DE5993"/>
    <w:rsid w:val="00DE79E0"/>
    <w:rsid w:val="00DE7C24"/>
    <w:rsid w:val="00DF0D20"/>
    <w:rsid w:val="00DF2C3C"/>
    <w:rsid w:val="00DF5B68"/>
    <w:rsid w:val="00E0177E"/>
    <w:rsid w:val="00E04CA6"/>
    <w:rsid w:val="00E07191"/>
    <w:rsid w:val="00E11CFC"/>
    <w:rsid w:val="00E1607A"/>
    <w:rsid w:val="00E30A6D"/>
    <w:rsid w:val="00E322EC"/>
    <w:rsid w:val="00E3431F"/>
    <w:rsid w:val="00E37746"/>
    <w:rsid w:val="00E40CED"/>
    <w:rsid w:val="00E418F9"/>
    <w:rsid w:val="00E4755C"/>
    <w:rsid w:val="00E52FEA"/>
    <w:rsid w:val="00E5479A"/>
    <w:rsid w:val="00E54A8A"/>
    <w:rsid w:val="00E55165"/>
    <w:rsid w:val="00E6446F"/>
    <w:rsid w:val="00E73A11"/>
    <w:rsid w:val="00E73A51"/>
    <w:rsid w:val="00E73DCD"/>
    <w:rsid w:val="00E74FDD"/>
    <w:rsid w:val="00E80BC1"/>
    <w:rsid w:val="00E90AB3"/>
    <w:rsid w:val="00E951D8"/>
    <w:rsid w:val="00E95EF4"/>
    <w:rsid w:val="00EA6C06"/>
    <w:rsid w:val="00EA7C7F"/>
    <w:rsid w:val="00EB17F5"/>
    <w:rsid w:val="00EC1EFD"/>
    <w:rsid w:val="00ED0BAD"/>
    <w:rsid w:val="00ED2093"/>
    <w:rsid w:val="00ED32F4"/>
    <w:rsid w:val="00ED48EE"/>
    <w:rsid w:val="00ED526B"/>
    <w:rsid w:val="00ED71A6"/>
    <w:rsid w:val="00EE207A"/>
    <w:rsid w:val="00EF10F0"/>
    <w:rsid w:val="00EF1439"/>
    <w:rsid w:val="00EF2F35"/>
    <w:rsid w:val="00EF4543"/>
    <w:rsid w:val="00EF5734"/>
    <w:rsid w:val="00EF6385"/>
    <w:rsid w:val="00F074A3"/>
    <w:rsid w:val="00F10B47"/>
    <w:rsid w:val="00F1522F"/>
    <w:rsid w:val="00F16416"/>
    <w:rsid w:val="00F20A50"/>
    <w:rsid w:val="00F378FE"/>
    <w:rsid w:val="00F4081A"/>
    <w:rsid w:val="00F46A4E"/>
    <w:rsid w:val="00F46EE6"/>
    <w:rsid w:val="00F47E4B"/>
    <w:rsid w:val="00F5525D"/>
    <w:rsid w:val="00F61290"/>
    <w:rsid w:val="00F659CD"/>
    <w:rsid w:val="00F66476"/>
    <w:rsid w:val="00F74CBB"/>
    <w:rsid w:val="00F75FD5"/>
    <w:rsid w:val="00F773DB"/>
    <w:rsid w:val="00F8122B"/>
    <w:rsid w:val="00F8481E"/>
    <w:rsid w:val="00F92A4F"/>
    <w:rsid w:val="00F9323D"/>
    <w:rsid w:val="00F95456"/>
    <w:rsid w:val="00FA4259"/>
    <w:rsid w:val="00FA4D16"/>
    <w:rsid w:val="00FA4D47"/>
    <w:rsid w:val="00FA76CB"/>
    <w:rsid w:val="00FB0B52"/>
    <w:rsid w:val="00FB3567"/>
    <w:rsid w:val="00FB5BF4"/>
    <w:rsid w:val="00FC1629"/>
    <w:rsid w:val="00FC306B"/>
    <w:rsid w:val="00FC312A"/>
    <w:rsid w:val="00FE0C99"/>
    <w:rsid w:val="00FE410A"/>
    <w:rsid w:val="00FE472A"/>
    <w:rsid w:val="00FE63BD"/>
    <w:rsid w:val="00FF21FF"/>
    <w:rsid w:val="00FF6DF9"/>
    <w:rsid w:val="00FF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32F5"/>
  <w15:chartTrackingRefBased/>
  <w15:docId w15:val="{1125851A-8954-4E03-BE11-4CE43B66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C7"/>
  </w:style>
  <w:style w:type="paragraph" w:styleId="Heading1">
    <w:name w:val="heading 1"/>
    <w:basedOn w:val="Normal"/>
    <w:next w:val="Normal"/>
    <w:link w:val="Heading1Char"/>
    <w:qFormat/>
    <w:rsid w:val="00C1508B"/>
    <w:pPr>
      <w:keepNext/>
      <w:keepLines/>
      <w:spacing w:before="120" w:after="120" w:line="360" w:lineRule="auto"/>
      <w:jc w:val="center"/>
      <w:outlineLvl w:val="0"/>
    </w:pPr>
    <w:rPr>
      <w:rFonts w:ascii="Arial" w:eastAsia="Times New Roman" w:hAnsi="Arial" w:cs="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link w:val="ListNumberChar"/>
    <w:rsid w:val="008C3C5F"/>
    <w:pPr>
      <w:spacing w:before="120" w:after="120" w:line="360" w:lineRule="auto"/>
      <w:jc w:val="both"/>
    </w:pPr>
    <w:rPr>
      <w:rFonts w:ascii="Arial" w:eastAsia="Times New Roman" w:hAnsi="Arial" w:cs="Times New Roman"/>
      <w:b/>
      <w:bCs/>
      <w:sz w:val="24"/>
      <w:szCs w:val="20"/>
      <w:u w:val="single"/>
    </w:rPr>
  </w:style>
  <w:style w:type="paragraph" w:styleId="ListNumber2">
    <w:name w:val="List Number 2"/>
    <w:basedOn w:val="Normal"/>
    <w:uiPriority w:val="99"/>
    <w:rsid w:val="008C3C5F"/>
    <w:pPr>
      <w:spacing w:before="120" w:after="120" w:line="360" w:lineRule="auto"/>
      <w:jc w:val="both"/>
    </w:pPr>
    <w:rPr>
      <w:rFonts w:ascii="Arial" w:eastAsia="Times New Roman" w:hAnsi="Arial" w:cs="Times New Roman"/>
      <w:sz w:val="24"/>
      <w:szCs w:val="20"/>
    </w:rPr>
  </w:style>
  <w:style w:type="paragraph" w:styleId="ListNumber3">
    <w:name w:val="List Number 3"/>
    <w:basedOn w:val="Normal"/>
    <w:uiPriority w:val="99"/>
    <w:rsid w:val="008C3C5F"/>
    <w:pPr>
      <w:numPr>
        <w:ilvl w:val="2"/>
        <w:numId w:val="1"/>
      </w:numPr>
      <w:tabs>
        <w:tab w:val="left" w:pos="2127"/>
      </w:tabs>
      <w:spacing w:before="120" w:after="120" w:line="360" w:lineRule="auto"/>
      <w:jc w:val="both"/>
    </w:pPr>
    <w:rPr>
      <w:rFonts w:ascii="Arial" w:eastAsia="Times New Roman" w:hAnsi="Arial" w:cs="Times New Roman"/>
      <w:sz w:val="24"/>
      <w:szCs w:val="20"/>
    </w:rPr>
  </w:style>
  <w:style w:type="paragraph" w:styleId="ListNumber4">
    <w:name w:val="List Number 4"/>
    <w:basedOn w:val="Normal"/>
    <w:rsid w:val="008C3C5F"/>
    <w:pPr>
      <w:tabs>
        <w:tab w:val="left" w:pos="3119"/>
      </w:tabs>
      <w:spacing w:before="120" w:after="120" w:line="360" w:lineRule="auto"/>
      <w:jc w:val="both"/>
    </w:pPr>
    <w:rPr>
      <w:rFonts w:ascii="Arial" w:eastAsia="Times New Roman" w:hAnsi="Arial" w:cs="Times New Roman"/>
      <w:sz w:val="24"/>
      <w:szCs w:val="20"/>
    </w:rPr>
  </w:style>
  <w:style w:type="paragraph" w:styleId="ListParagraph">
    <w:name w:val="List Paragraph"/>
    <w:basedOn w:val="ListNumber2"/>
    <w:uiPriority w:val="34"/>
    <w:qFormat/>
    <w:rsid w:val="008C3C5F"/>
  </w:style>
  <w:style w:type="character" w:customStyle="1" w:styleId="ListNumberChar">
    <w:name w:val="List Number Char"/>
    <w:basedOn w:val="DefaultParagraphFont"/>
    <w:link w:val="ListNumber"/>
    <w:rsid w:val="008C3C5F"/>
    <w:rPr>
      <w:rFonts w:ascii="Arial" w:eastAsia="Times New Roman" w:hAnsi="Arial" w:cs="Times New Roman"/>
      <w:b/>
      <w:bCs/>
      <w:sz w:val="24"/>
      <w:szCs w:val="20"/>
      <w:u w:val="single"/>
    </w:rPr>
  </w:style>
  <w:style w:type="character" w:customStyle="1" w:styleId="Heading1Char">
    <w:name w:val="Heading 1 Char"/>
    <w:basedOn w:val="DefaultParagraphFont"/>
    <w:link w:val="Heading1"/>
    <w:rsid w:val="00C1508B"/>
    <w:rPr>
      <w:rFonts w:ascii="Arial" w:eastAsia="Times New Roman" w:hAnsi="Arial" w:cs="Times New Roman"/>
      <w:b/>
      <w:caps/>
      <w:sz w:val="28"/>
      <w:szCs w:val="20"/>
    </w:rPr>
  </w:style>
  <w:style w:type="paragraph" w:customStyle="1" w:styleId="Style1">
    <w:name w:val="Style1"/>
    <w:basedOn w:val="ListNumber2"/>
    <w:link w:val="Style1Char"/>
    <w:qFormat/>
    <w:rsid w:val="00F074A3"/>
    <w:rPr>
      <w:szCs w:val="24"/>
    </w:rPr>
  </w:style>
  <w:style w:type="character" w:customStyle="1" w:styleId="Style1Char">
    <w:name w:val="Style1 Char"/>
    <w:basedOn w:val="DefaultParagraphFont"/>
    <w:link w:val="Style1"/>
    <w:rsid w:val="00F074A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3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C7"/>
    <w:rPr>
      <w:rFonts w:ascii="Segoe UI" w:hAnsi="Segoe UI" w:cs="Segoe UI"/>
      <w:sz w:val="18"/>
      <w:szCs w:val="18"/>
    </w:rPr>
  </w:style>
  <w:style w:type="paragraph" w:styleId="ListBullet">
    <w:name w:val="List Bullet"/>
    <w:basedOn w:val="Normal"/>
    <w:uiPriority w:val="99"/>
    <w:unhideWhenUsed/>
    <w:rsid w:val="005A289C"/>
    <w:pPr>
      <w:numPr>
        <w:numId w:val="2"/>
      </w:numPr>
      <w:contextualSpacing/>
    </w:pPr>
  </w:style>
  <w:style w:type="character" w:styleId="Hyperlink">
    <w:name w:val="Hyperlink"/>
    <w:basedOn w:val="DefaultParagraphFont"/>
    <w:uiPriority w:val="99"/>
    <w:unhideWhenUsed/>
    <w:rsid w:val="000B42DF"/>
    <w:rPr>
      <w:color w:val="0563C1" w:themeColor="hyperlink"/>
      <w:u w:val="single"/>
    </w:rPr>
  </w:style>
  <w:style w:type="character" w:styleId="UnresolvedMention">
    <w:name w:val="Unresolved Mention"/>
    <w:basedOn w:val="DefaultParagraphFont"/>
    <w:uiPriority w:val="99"/>
    <w:semiHidden/>
    <w:unhideWhenUsed/>
    <w:rsid w:val="000B42DF"/>
    <w:rPr>
      <w:color w:val="605E5C"/>
      <w:shd w:val="clear" w:color="auto" w:fill="E1DFDD"/>
    </w:rPr>
  </w:style>
  <w:style w:type="paragraph" w:styleId="Caption">
    <w:name w:val="caption"/>
    <w:basedOn w:val="Normal"/>
    <w:next w:val="Normal"/>
    <w:qFormat/>
    <w:rsid w:val="006759EB"/>
    <w:pPr>
      <w:spacing w:before="120" w:after="120" w:line="360" w:lineRule="auto"/>
      <w:jc w:val="both"/>
    </w:pPr>
    <w:rPr>
      <w:rFonts w:ascii="Arial" w:eastAsia="Times New Roman" w:hAnsi="Arial" w:cs="Times New Roman"/>
      <w:b/>
      <w:sz w:val="24"/>
      <w:szCs w:val="20"/>
    </w:rPr>
  </w:style>
  <w:style w:type="paragraph" w:styleId="CommentText">
    <w:name w:val="annotation text"/>
    <w:basedOn w:val="Normal"/>
    <w:link w:val="CommentTextChar"/>
    <w:uiPriority w:val="99"/>
    <w:semiHidden/>
    <w:unhideWhenUsed/>
    <w:rsid w:val="00CD5D81"/>
    <w:pPr>
      <w:spacing w:line="240" w:lineRule="auto"/>
    </w:pPr>
    <w:rPr>
      <w:sz w:val="20"/>
      <w:szCs w:val="20"/>
    </w:rPr>
  </w:style>
  <w:style w:type="character" w:customStyle="1" w:styleId="CommentTextChar">
    <w:name w:val="Comment Text Char"/>
    <w:basedOn w:val="DefaultParagraphFont"/>
    <w:link w:val="CommentText"/>
    <w:uiPriority w:val="99"/>
    <w:semiHidden/>
    <w:rsid w:val="00CD5D81"/>
    <w:rPr>
      <w:sz w:val="20"/>
      <w:szCs w:val="20"/>
    </w:rPr>
  </w:style>
  <w:style w:type="paragraph" w:styleId="CommentSubject">
    <w:name w:val="annotation subject"/>
    <w:basedOn w:val="CommentText"/>
    <w:next w:val="CommentText"/>
    <w:link w:val="CommentSubjectChar"/>
    <w:uiPriority w:val="99"/>
    <w:semiHidden/>
    <w:unhideWhenUsed/>
    <w:rsid w:val="00CD5D81"/>
    <w:pPr>
      <w:spacing w:after="200"/>
    </w:pPr>
    <w:rPr>
      <w:b/>
      <w:bCs/>
    </w:rPr>
  </w:style>
  <w:style w:type="character" w:customStyle="1" w:styleId="CommentSubjectChar">
    <w:name w:val="Comment Subject Char"/>
    <w:basedOn w:val="CommentTextChar"/>
    <w:link w:val="CommentSubject"/>
    <w:uiPriority w:val="99"/>
    <w:semiHidden/>
    <w:rsid w:val="00CD5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61353ABE59224DA9404C87C6672077" ma:contentTypeVersion="26" ma:contentTypeDescription="Create a new document." ma:contentTypeScope="" ma:versionID="69e6f6016adb7743347eda27bca5647a">
  <xsd:schema xmlns:xsd="http://www.w3.org/2001/XMLSchema" xmlns:xs="http://www.w3.org/2001/XMLSchema" xmlns:p="http://schemas.microsoft.com/office/2006/metadata/properties" xmlns:ns2="a9a9fddd-0f63-473e-82a6-a223ebbf524b" xmlns:ns3="d7b67529-e722-43bf-8577-9e23753b94ca" targetNamespace="http://schemas.microsoft.com/office/2006/metadata/properties" ma:root="true" ma:fieldsID="af0826d78029c235f7028c9920d07e47" ns2:_="" ns3:_="">
    <xsd:import namespace="a9a9fddd-0f63-473e-82a6-a223ebbf524b"/>
    <xsd:import namespace="d7b67529-e722-43bf-8577-9e23753b94ca"/>
    <xsd:element name="properties">
      <xsd:complexType>
        <xsd:sequence>
          <xsd:element name="documentManagement">
            <xsd:complexType>
              <xsd:all>
                <xsd:element ref="ns2:Committee" minOccurs="0"/>
                <xsd:element ref="ns2:MediaServiceMetadata" minOccurs="0"/>
                <xsd:element ref="ns2:MediaServiceFastMetadata" minOccurs="0"/>
                <xsd:element ref="ns2:DateSubmittedtoCommittee" minOccurs="0"/>
                <xsd:element ref="ns2:Written_x0020_Procedure_x003f_" minOccurs="0"/>
                <xsd:element ref="ns2:Appendix" minOccurs="0"/>
                <xsd:element ref="ns2:Approval_x0020_date" minOccurs="0"/>
                <xsd:element ref="ns2:Approvallink"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fddd-0f63-473e-82a6-a223ebbf524b" elementFormDefault="qualified">
    <xsd:import namespace="http://schemas.microsoft.com/office/2006/documentManagement/types"/>
    <xsd:import namespace="http://schemas.microsoft.com/office/infopath/2007/PartnerControls"/>
    <xsd:element name="Committee" ma:index="8" nillable="true" ma:displayName="Committee" ma:default="EC" ma:format="Dropdown" ma:internalName="Committee">
      <xsd:simpleType>
        <xsd:restriction base="dms:Choice">
          <xsd:enumeration value="EC"/>
          <xsd:enumeration value="AC"/>
          <xsd:enumeration value="RC"/>
          <xsd:enumeration value="Board"/>
          <xsd:enumeration value="EGA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SubmittedtoCommittee" ma:index="11" nillable="true" ma:displayName="Date Submitted to Committee" ma:format="DateOnly" ma:internalName="DateSubmittedtoCommittee">
      <xsd:simpleType>
        <xsd:restriction base="dms:DateTime"/>
      </xsd:simpleType>
    </xsd:element>
    <xsd:element name="Written_x0020_Procedure_x003f_" ma:index="12" nillable="true" ma:displayName="Written Procedure?" ma:default="0" ma:internalName="Written_x0020_Procedure_x003f_">
      <xsd:simpleType>
        <xsd:restriction base="dms:Boolean"/>
      </xsd:simpleType>
    </xsd:element>
    <xsd:element name="Appendix" ma:index="13" nillable="true" ma:displayName="Appendix" ma:default="0" ma:internalName="Appendix">
      <xsd:simpleType>
        <xsd:restriction base="dms:Boolean"/>
      </xsd:simpleType>
    </xsd:element>
    <xsd:element name="Approval_x0020_date" ma:index="14" nillable="true" ma:displayName="Approval date" ma:internalName="Approval_x0020_date">
      <xsd:simpleType>
        <xsd:restriction base="dms:Text">
          <xsd:maxLength value="255"/>
        </xsd:restriction>
      </xsd:simpleType>
    </xsd:element>
    <xsd:element name="Approvallink" ma:index="15" nillable="true" ma:displayName="Approval link" ma:format="Hyperlink" ma:internalName="Approval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b67529-e722-43bf-8577-9e23753b94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ritten_x0020_Procedure_x003f_ xmlns="a9a9fddd-0f63-473e-82a6-a223ebbf524b">false</Written_x0020_Procedure_x003f_>
    <Appendix xmlns="a9a9fddd-0f63-473e-82a6-a223ebbf524b">false</Appendix>
    <Committee xmlns="a9a9fddd-0f63-473e-82a6-a223ebbf524b">Board</Committee>
    <Approval_x0020_date xmlns="a9a9fddd-0f63-473e-82a6-a223ebbf524b" xsi:nil="true"/>
    <Approvallink xmlns="a9a9fddd-0f63-473e-82a6-a223ebbf524b">
      <Url xsi:nil="true"/>
      <Description xsi:nil="true"/>
    </Approvallink>
    <DateSubmittedtoCommittee xmlns="a9a9fddd-0f63-473e-82a6-a223ebbf524b" xsi:nil="true"/>
    <Date xmlns="a9a9fddd-0f63-473e-82a6-a223ebbf524b" xsi:nil="true"/>
  </documentManagement>
</p:properties>
</file>

<file path=customXml/itemProps1.xml><?xml version="1.0" encoding="utf-8"?>
<ds:datastoreItem xmlns:ds="http://schemas.openxmlformats.org/officeDocument/2006/customXml" ds:itemID="{BD9235F4-7438-4D16-B053-D069A1810A91}">
  <ds:schemaRefs>
    <ds:schemaRef ds:uri="http://schemas.microsoft.com/sharepoint/v3/contenttype/forms"/>
  </ds:schemaRefs>
</ds:datastoreItem>
</file>

<file path=customXml/itemProps2.xml><?xml version="1.0" encoding="utf-8"?>
<ds:datastoreItem xmlns:ds="http://schemas.openxmlformats.org/officeDocument/2006/customXml" ds:itemID="{9F3D6FD5-1AC2-42FB-A0D6-72184509E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fddd-0f63-473e-82a6-a223ebbf524b"/>
    <ds:schemaRef ds:uri="d7b67529-e722-43bf-8577-9e23753b9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DEB6D-3AC1-4B53-A415-01777275D037}">
  <ds:schemaRefs>
    <ds:schemaRef ds:uri="http://schemas.microsoft.com/office/2006/metadata/properties"/>
    <ds:schemaRef ds:uri="http://schemas.microsoft.com/office/infopath/2007/PartnerControls"/>
    <ds:schemaRef ds:uri="a9a9fddd-0f63-473e-82a6-a223ebbf524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944</Words>
  <Characters>5250</Characters>
  <Application>Microsoft Office Word</Application>
  <DocSecurity>0</DocSecurity>
  <Lines>181</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Hart</dc:creator>
  <cp:keywords/>
  <dc:description/>
  <cp:lastModifiedBy>Jamie Hart</cp:lastModifiedBy>
  <cp:revision>6</cp:revision>
  <cp:lastPrinted>2018-06-21T12:02:00Z</cp:lastPrinted>
  <dcterms:created xsi:type="dcterms:W3CDTF">2022-03-17T16:00:00Z</dcterms:created>
  <dcterms:modified xsi:type="dcterms:W3CDTF">2023-05-30T12:56:00Z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0x0101002961353ABE59224DA9404C87C6672077</vt:lpwstr>
  </property>
  <property fmtid="{D5CDD505-2E9C-101B-9397-08002B2CF9AE}" pid="3" name="Approval link">
    <vt:lpwstr>, </vt:lpwstr>
  </property>
</Properties>
</file>