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07FA" w14:textId="495E27F2" w:rsidR="00753896" w:rsidRDefault="009565DA" w:rsidP="00614D81">
      <w:pPr>
        <w:pStyle w:val="BodyText"/>
        <w:ind w:left="142" w:firstLine="1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E5A182A" wp14:editId="65145009">
            <wp:extent cx="3416490" cy="359664"/>
            <wp:effectExtent l="0" t="0" r="0" b="0"/>
            <wp:docPr id="1" name="Picture 1" descr="Planning Inspect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lanning Inspectorate logo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490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FC960" w14:textId="77777777" w:rsidR="00753896" w:rsidRDefault="00753896">
      <w:pPr>
        <w:pStyle w:val="BodyText"/>
        <w:ind w:left="0"/>
        <w:rPr>
          <w:rFonts w:ascii="Times New Roman"/>
          <w:sz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9"/>
      </w:tblGrid>
      <w:tr w:rsidR="00753896" w14:paraId="7B4DDC3D" w14:textId="77777777" w:rsidTr="005E6C00">
        <w:trPr>
          <w:trHeight w:val="887"/>
        </w:trPr>
        <w:tc>
          <w:tcPr>
            <w:tcW w:w="10409" w:type="dxa"/>
            <w:tcBorders>
              <w:top w:val="single" w:sz="4" w:space="0" w:color="000000"/>
            </w:tcBorders>
          </w:tcPr>
          <w:p w14:paraId="550D539F" w14:textId="77777777" w:rsidR="00753896" w:rsidRDefault="009565DA">
            <w:pPr>
              <w:pStyle w:val="TableParagraph"/>
              <w:spacing w:before="118"/>
              <w:rPr>
                <w:b/>
                <w:sz w:val="40"/>
              </w:rPr>
            </w:pPr>
            <w:r>
              <w:rPr>
                <w:b/>
                <w:sz w:val="40"/>
              </w:rPr>
              <w:t>Application</w:t>
            </w:r>
            <w:r>
              <w:rPr>
                <w:b/>
                <w:spacing w:val="-14"/>
                <w:sz w:val="40"/>
              </w:rPr>
              <w:t xml:space="preserve"> </w:t>
            </w:r>
            <w:r>
              <w:rPr>
                <w:b/>
                <w:spacing w:val="-2"/>
                <w:sz w:val="40"/>
              </w:rPr>
              <w:t>Decision</w:t>
            </w:r>
          </w:p>
        </w:tc>
      </w:tr>
      <w:tr w:rsidR="00753896" w14:paraId="5020A75D" w14:textId="77777777" w:rsidTr="005E6C00">
        <w:trPr>
          <w:trHeight w:val="624"/>
        </w:trPr>
        <w:tc>
          <w:tcPr>
            <w:tcW w:w="10409" w:type="dxa"/>
          </w:tcPr>
          <w:p w14:paraId="75071C6C" w14:textId="77777777" w:rsidR="00753896" w:rsidRDefault="00753896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14:paraId="2CDA5CA3" w14:textId="1C28DA50" w:rsidR="00753896" w:rsidRDefault="009565DA">
            <w:pPr>
              <w:pStyle w:val="TableParagraph"/>
              <w:rPr>
                <w:b/>
              </w:rPr>
            </w:pPr>
            <w:r>
              <w:rPr>
                <w:b/>
              </w:rPr>
              <w:t>by</w:t>
            </w:r>
            <w:r>
              <w:rPr>
                <w:b/>
                <w:spacing w:val="-5"/>
              </w:rPr>
              <w:t xml:space="preserve"> </w:t>
            </w:r>
            <w:r w:rsidR="00C824C2">
              <w:rPr>
                <w:b/>
              </w:rPr>
              <w:t>Harry Wood</w:t>
            </w:r>
          </w:p>
        </w:tc>
      </w:tr>
      <w:tr w:rsidR="00753896" w14:paraId="0E3BF1ED" w14:textId="77777777" w:rsidTr="005E6C00">
        <w:trPr>
          <w:trHeight w:val="320"/>
        </w:trPr>
        <w:tc>
          <w:tcPr>
            <w:tcW w:w="10409" w:type="dxa"/>
          </w:tcPr>
          <w:p w14:paraId="0FC185F0" w14:textId="77777777" w:rsidR="00753896" w:rsidRDefault="009565DA">
            <w:pPr>
              <w:pStyle w:val="TableParagraph"/>
              <w:spacing w:before="61"/>
              <w:rPr>
                <w:b/>
                <w:sz w:val="16"/>
              </w:rPr>
            </w:pPr>
            <w:r>
              <w:rPr>
                <w:b/>
                <w:sz w:val="16"/>
              </w:rPr>
              <w:t>Appointed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Secretary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State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Environment,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Food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Rural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Affairs</w:t>
            </w:r>
          </w:p>
        </w:tc>
      </w:tr>
      <w:tr w:rsidR="00753896" w14:paraId="61CDE190" w14:textId="77777777" w:rsidTr="005E6C00">
        <w:trPr>
          <w:trHeight w:val="281"/>
        </w:trPr>
        <w:tc>
          <w:tcPr>
            <w:tcW w:w="10409" w:type="dxa"/>
            <w:tcBorders>
              <w:bottom w:val="single" w:sz="4" w:space="0" w:color="000000"/>
            </w:tcBorders>
          </w:tcPr>
          <w:p w14:paraId="2CBCCB3E" w14:textId="69E85556" w:rsidR="00753896" w:rsidRDefault="009565DA">
            <w:pPr>
              <w:pStyle w:val="TableParagraph"/>
              <w:spacing w:before="82" w:line="19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Decision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date:</w:t>
            </w:r>
            <w:r>
              <w:rPr>
                <w:b/>
                <w:spacing w:val="44"/>
                <w:sz w:val="16"/>
              </w:rPr>
              <w:t xml:space="preserve"> </w:t>
            </w:r>
            <w:r w:rsidR="004F2A2B">
              <w:rPr>
                <w:b/>
                <w:spacing w:val="44"/>
                <w:sz w:val="16"/>
              </w:rPr>
              <w:t xml:space="preserve">8 </w:t>
            </w:r>
            <w:r w:rsidR="003C5B17">
              <w:rPr>
                <w:b/>
                <w:sz w:val="16"/>
              </w:rPr>
              <w:t xml:space="preserve">June </w:t>
            </w:r>
            <w:r>
              <w:rPr>
                <w:b/>
                <w:spacing w:val="-4"/>
                <w:sz w:val="16"/>
              </w:rPr>
              <w:t>2023</w:t>
            </w:r>
          </w:p>
        </w:tc>
      </w:tr>
    </w:tbl>
    <w:p w14:paraId="32533B90" w14:textId="77777777" w:rsidR="00753896" w:rsidRPr="004C3478" w:rsidRDefault="00753896">
      <w:pPr>
        <w:pStyle w:val="BodyText"/>
        <w:spacing w:before="9"/>
        <w:ind w:left="0"/>
        <w:rPr>
          <w:rFonts w:ascii="Times New Roman"/>
          <w:sz w:val="24"/>
          <w:szCs w:val="24"/>
        </w:rPr>
      </w:pPr>
    </w:p>
    <w:p w14:paraId="3E20CC85" w14:textId="0B18BE70" w:rsidR="00753896" w:rsidRPr="008B057F" w:rsidRDefault="009565DA" w:rsidP="2121452D">
      <w:pPr>
        <w:pStyle w:val="Heading1"/>
        <w:spacing w:before="101" w:line="267" w:lineRule="exact"/>
        <w:ind w:left="227"/>
        <w:jc w:val="both"/>
        <w:rPr>
          <w:rFonts w:ascii="Arial" w:eastAsia="Arial" w:hAnsi="Arial" w:cs="Arial"/>
        </w:rPr>
      </w:pPr>
      <w:r w:rsidRPr="2121452D">
        <w:rPr>
          <w:rFonts w:ascii="Arial" w:eastAsia="Arial" w:hAnsi="Arial" w:cs="Arial"/>
        </w:rPr>
        <w:t>Application</w:t>
      </w:r>
      <w:r w:rsidRPr="2121452D">
        <w:rPr>
          <w:rFonts w:ascii="Arial" w:eastAsia="Arial" w:hAnsi="Arial" w:cs="Arial"/>
          <w:spacing w:val="-8"/>
        </w:rPr>
        <w:t xml:space="preserve"> </w:t>
      </w:r>
      <w:r w:rsidRPr="2121452D">
        <w:rPr>
          <w:rFonts w:ascii="Arial" w:eastAsia="Arial" w:hAnsi="Arial" w:cs="Arial"/>
        </w:rPr>
        <w:t>Ref:</w:t>
      </w:r>
      <w:r w:rsidRPr="2121452D">
        <w:rPr>
          <w:rFonts w:ascii="Arial" w:eastAsia="Arial" w:hAnsi="Arial" w:cs="Arial"/>
          <w:spacing w:val="-8"/>
        </w:rPr>
        <w:t xml:space="preserve"> </w:t>
      </w:r>
      <w:r w:rsidRPr="2121452D">
        <w:rPr>
          <w:rFonts w:ascii="Arial" w:eastAsia="Arial" w:hAnsi="Arial" w:cs="Arial"/>
          <w:spacing w:val="-2"/>
        </w:rPr>
        <w:t>COM/</w:t>
      </w:r>
      <w:r w:rsidR="00B27F5F" w:rsidRPr="2121452D">
        <w:rPr>
          <w:rFonts w:ascii="Arial" w:eastAsia="Arial" w:hAnsi="Arial" w:cs="Arial"/>
          <w:spacing w:val="-2"/>
        </w:rPr>
        <w:t>331</w:t>
      </w:r>
      <w:r w:rsidR="003F7710" w:rsidRPr="2121452D">
        <w:rPr>
          <w:rFonts w:ascii="Arial" w:eastAsia="Arial" w:hAnsi="Arial" w:cs="Arial"/>
          <w:spacing w:val="-2"/>
        </w:rPr>
        <w:t>9193</w:t>
      </w:r>
    </w:p>
    <w:p w14:paraId="0B52CF8E" w14:textId="6F199A37" w:rsidR="00753896" w:rsidRPr="008B057F" w:rsidRDefault="00E76595" w:rsidP="2121452D">
      <w:pPr>
        <w:spacing w:line="267" w:lineRule="exact"/>
        <w:ind w:firstLine="227"/>
        <w:jc w:val="both"/>
        <w:rPr>
          <w:rFonts w:ascii="Arial" w:eastAsia="Arial" w:hAnsi="Arial" w:cs="Arial"/>
          <w:b/>
          <w:bCs/>
        </w:rPr>
      </w:pPr>
      <w:r w:rsidRPr="2121452D">
        <w:rPr>
          <w:rFonts w:ascii="Arial" w:eastAsia="Arial" w:hAnsi="Arial" w:cs="Arial"/>
          <w:b/>
          <w:bCs/>
        </w:rPr>
        <w:t>HACKNEY</w:t>
      </w:r>
      <w:r w:rsidR="00684DB9" w:rsidRPr="2121452D">
        <w:rPr>
          <w:rFonts w:ascii="Arial" w:eastAsia="Arial" w:hAnsi="Arial" w:cs="Arial"/>
          <w:b/>
          <w:bCs/>
        </w:rPr>
        <w:t xml:space="preserve"> </w:t>
      </w:r>
      <w:r w:rsidR="003F7710" w:rsidRPr="2121452D">
        <w:rPr>
          <w:rFonts w:ascii="Arial" w:eastAsia="Arial" w:hAnsi="Arial" w:cs="Arial"/>
          <w:b/>
          <w:bCs/>
        </w:rPr>
        <w:t>MARSH</w:t>
      </w:r>
      <w:r w:rsidR="00684DB9" w:rsidRPr="2121452D">
        <w:rPr>
          <w:rFonts w:ascii="Arial" w:eastAsia="Arial" w:hAnsi="Arial" w:cs="Arial"/>
          <w:b/>
          <w:bCs/>
        </w:rPr>
        <w:t>,</w:t>
      </w:r>
      <w:r w:rsidR="00684DB9" w:rsidRPr="2121452D">
        <w:rPr>
          <w:rFonts w:ascii="Arial" w:eastAsia="Arial" w:hAnsi="Arial" w:cs="Arial"/>
          <w:b/>
          <w:bCs/>
          <w:spacing w:val="-7"/>
        </w:rPr>
        <w:t xml:space="preserve"> </w:t>
      </w:r>
      <w:r w:rsidR="006640D1" w:rsidRPr="2121452D">
        <w:rPr>
          <w:rFonts w:ascii="Arial" w:eastAsia="Arial" w:hAnsi="Arial" w:cs="Arial"/>
          <w:b/>
          <w:bCs/>
        </w:rPr>
        <w:t>LONDON BOROUGH OF HACKNEY</w:t>
      </w:r>
    </w:p>
    <w:p w14:paraId="02F127C6" w14:textId="20D9AC1A" w:rsidR="00753896" w:rsidRPr="008B057F" w:rsidRDefault="009565DA" w:rsidP="2121452D">
      <w:pPr>
        <w:spacing w:before="2"/>
        <w:ind w:left="227"/>
        <w:jc w:val="both"/>
        <w:rPr>
          <w:rFonts w:ascii="Arial" w:eastAsia="Arial" w:hAnsi="Arial" w:cs="Arial"/>
        </w:rPr>
      </w:pPr>
      <w:r w:rsidRPr="2121452D">
        <w:rPr>
          <w:rFonts w:ascii="Arial" w:eastAsia="Arial" w:hAnsi="Arial" w:cs="Arial"/>
        </w:rPr>
        <w:t>Register</w:t>
      </w:r>
      <w:r w:rsidRPr="2121452D">
        <w:rPr>
          <w:rFonts w:ascii="Arial" w:eastAsia="Arial" w:hAnsi="Arial" w:cs="Arial"/>
          <w:spacing w:val="-6"/>
        </w:rPr>
        <w:t xml:space="preserve"> </w:t>
      </w:r>
      <w:r w:rsidRPr="2121452D">
        <w:rPr>
          <w:rFonts w:ascii="Arial" w:eastAsia="Arial" w:hAnsi="Arial" w:cs="Arial"/>
        </w:rPr>
        <w:t>Unit</w:t>
      </w:r>
      <w:r w:rsidRPr="2121452D">
        <w:rPr>
          <w:rFonts w:ascii="Arial" w:eastAsia="Arial" w:hAnsi="Arial" w:cs="Arial"/>
          <w:spacing w:val="-4"/>
        </w:rPr>
        <w:t xml:space="preserve"> </w:t>
      </w:r>
      <w:r w:rsidRPr="2121452D">
        <w:rPr>
          <w:rFonts w:ascii="Arial" w:eastAsia="Arial" w:hAnsi="Arial" w:cs="Arial"/>
        </w:rPr>
        <w:t>No:</w:t>
      </w:r>
      <w:r w:rsidRPr="2121452D">
        <w:rPr>
          <w:rFonts w:ascii="Arial" w:eastAsia="Arial" w:hAnsi="Arial" w:cs="Arial"/>
          <w:spacing w:val="-3"/>
        </w:rPr>
        <w:t xml:space="preserve"> </w:t>
      </w:r>
      <w:r w:rsidRPr="2121452D">
        <w:rPr>
          <w:rFonts w:ascii="Arial" w:eastAsia="Arial" w:hAnsi="Arial" w:cs="Arial"/>
        </w:rPr>
        <w:t>CL</w:t>
      </w:r>
      <w:r w:rsidRPr="2121452D">
        <w:rPr>
          <w:rFonts w:ascii="Arial" w:eastAsia="Arial" w:hAnsi="Arial" w:cs="Arial"/>
          <w:spacing w:val="-6"/>
        </w:rPr>
        <w:t xml:space="preserve"> </w:t>
      </w:r>
      <w:r w:rsidR="00E76595" w:rsidRPr="2121452D">
        <w:rPr>
          <w:rFonts w:ascii="Arial" w:eastAsia="Arial" w:hAnsi="Arial" w:cs="Arial"/>
          <w:spacing w:val="-6"/>
        </w:rPr>
        <w:t>1</w:t>
      </w:r>
      <w:r w:rsidR="003F7710" w:rsidRPr="2121452D">
        <w:rPr>
          <w:rFonts w:ascii="Arial" w:eastAsia="Arial" w:hAnsi="Arial" w:cs="Arial"/>
          <w:spacing w:val="-6"/>
        </w:rPr>
        <w:t>7</w:t>
      </w:r>
    </w:p>
    <w:p w14:paraId="788F7858" w14:textId="2C343D3F" w:rsidR="00753896" w:rsidRPr="008B057F" w:rsidRDefault="009565DA" w:rsidP="2121452D">
      <w:pPr>
        <w:spacing w:line="243" w:lineRule="exact"/>
        <w:ind w:left="227"/>
        <w:jc w:val="both"/>
        <w:rPr>
          <w:rFonts w:ascii="Arial" w:eastAsia="Arial" w:hAnsi="Arial" w:cs="Arial"/>
        </w:rPr>
      </w:pPr>
      <w:r w:rsidRPr="2121452D">
        <w:rPr>
          <w:rFonts w:ascii="Arial" w:eastAsia="Arial" w:hAnsi="Arial" w:cs="Arial"/>
        </w:rPr>
        <w:t>Commons</w:t>
      </w:r>
      <w:r w:rsidRPr="2121452D">
        <w:rPr>
          <w:rFonts w:ascii="Arial" w:eastAsia="Arial" w:hAnsi="Arial" w:cs="Arial"/>
          <w:spacing w:val="-10"/>
        </w:rPr>
        <w:t xml:space="preserve"> </w:t>
      </w:r>
      <w:r w:rsidRPr="2121452D">
        <w:rPr>
          <w:rFonts w:ascii="Arial" w:eastAsia="Arial" w:hAnsi="Arial" w:cs="Arial"/>
        </w:rPr>
        <w:t>Registration</w:t>
      </w:r>
      <w:r w:rsidRPr="2121452D">
        <w:rPr>
          <w:rFonts w:ascii="Arial" w:eastAsia="Arial" w:hAnsi="Arial" w:cs="Arial"/>
          <w:spacing w:val="-5"/>
        </w:rPr>
        <w:t xml:space="preserve"> </w:t>
      </w:r>
      <w:r w:rsidRPr="2121452D">
        <w:rPr>
          <w:rFonts w:ascii="Arial" w:eastAsia="Arial" w:hAnsi="Arial" w:cs="Arial"/>
        </w:rPr>
        <w:t>Authority:</w:t>
      </w:r>
      <w:r w:rsidRPr="2121452D">
        <w:rPr>
          <w:rFonts w:ascii="Arial" w:eastAsia="Arial" w:hAnsi="Arial" w:cs="Arial"/>
          <w:spacing w:val="-8"/>
        </w:rPr>
        <w:t xml:space="preserve"> </w:t>
      </w:r>
      <w:r w:rsidRPr="2121452D">
        <w:rPr>
          <w:rFonts w:ascii="Arial" w:eastAsia="Arial" w:hAnsi="Arial" w:cs="Arial"/>
        </w:rPr>
        <w:t>London</w:t>
      </w:r>
      <w:r w:rsidRPr="2121452D">
        <w:rPr>
          <w:rFonts w:ascii="Arial" w:eastAsia="Arial" w:hAnsi="Arial" w:cs="Arial"/>
          <w:spacing w:val="-8"/>
        </w:rPr>
        <w:t xml:space="preserve"> </w:t>
      </w:r>
      <w:r w:rsidRPr="2121452D">
        <w:rPr>
          <w:rFonts w:ascii="Arial" w:eastAsia="Arial" w:hAnsi="Arial" w:cs="Arial"/>
        </w:rPr>
        <w:t>Borough</w:t>
      </w:r>
      <w:r w:rsidRPr="2121452D">
        <w:rPr>
          <w:rFonts w:ascii="Arial" w:eastAsia="Arial" w:hAnsi="Arial" w:cs="Arial"/>
          <w:spacing w:val="-8"/>
        </w:rPr>
        <w:t xml:space="preserve"> </w:t>
      </w:r>
      <w:r w:rsidRPr="2121452D">
        <w:rPr>
          <w:rFonts w:ascii="Arial" w:eastAsia="Arial" w:hAnsi="Arial" w:cs="Arial"/>
        </w:rPr>
        <w:t>of</w:t>
      </w:r>
      <w:r w:rsidRPr="2121452D">
        <w:rPr>
          <w:rFonts w:ascii="Arial" w:eastAsia="Arial" w:hAnsi="Arial" w:cs="Arial"/>
          <w:spacing w:val="-8"/>
        </w:rPr>
        <w:t xml:space="preserve"> </w:t>
      </w:r>
      <w:r w:rsidR="006640D1" w:rsidRPr="2121452D">
        <w:rPr>
          <w:rFonts w:ascii="Arial" w:eastAsia="Arial" w:hAnsi="Arial" w:cs="Arial"/>
          <w:spacing w:val="-8"/>
        </w:rPr>
        <w:t>Hackney</w:t>
      </w:r>
    </w:p>
    <w:p w14:paraId="3308C8A0" w14:textId="0EB85D2E" w:rsidR="00753896" w:rsidRPr="008B057F" w:rsidRDefault="009565DA" w:rsidP="2121452D">
      <w:pPr>
        <w:pStyle w:val="ListParagraph"/>
        <w:numPr>
          <w:ilvl w:val="0"/>
          <w:numId w:val="3"/>
        </w:numPr>
        <w:tabs>
          <w:tab w:val="left" w:pos="588"/>
        </w:tabs>
        <w:ind w:right="573"/>
        <w:jc w:val="both"/>
        <w:rPr>
          <w:rFonts w:ascii="Arial" w:eastAsia="Arial" w:hAnsi="Arial" w:cs="Arial"/>
        </w:rPr>
      </w:pPr>
      <w:r w:rsidRPr="2121452D">
        <w:rPr>
          <w:rFonts w:ascii="Arial" w:eastAsia="Arial" w:hAnsi="Arial" w:cs="Arial"/>
        </w:rPr>
        <w:t>The</w:t>
      </w:r>
      <w:r w:rsidRPr="2121452D">
        <w:rPr>
          <w:rFonts w:ascii="Arial" w:eastAsia="Arial" w:hAnsi="Arial" w:cs="Arial"/>
          <w:spacing w:val="-4"/>
        </w:rPr>
        <w:t xml:space="preserve"> </w:t>
      </w:r>
      <w:r w:rsidRPr="2121452D">
        <w:rPr>
          <w:rFonts w:ascii="Arial" w:eastAsia="Arial" w:hAnsi="Arial" w:cs="Arial"/>
        </w:rPr>
        <w:t>application,</w:t>
      </w:r>
      <w:r w:rsidRPr="2121452D">
        <w:rPr>
          <w:rFonts w:ascii="Arial" w:eastAsia="Arial" w:hAnsi="Arial" w:cs="Arial"/>
          <w:spacing w:val="-1"/>
        </w:rPr>
        <w:t xml:space="preserve"> </w:t>
      </w:r>
      <w:r w:rsidRPr="2121452D">
        <w:rPr>
          <w:rFonts w:ascii="Arial" w:eastAsia="Arial" w:hAnsi="Arial" w:cs="Arial"/>
        </w:rPr>
        <w:t>dated</w:t>
      </w:r>
      <w:r w:rsidRPr="2121452D">
        <w:rPr>
          <w:rFonts w:ascii="Arial" w:eastAsia="Arial" w:hAnsi="Arial" w:cs="Arial"/>
          <w:spacing w:val="-2"/>
        </w:rPr>
        <w:t xml:space="preserve"> </w:t>
      </w:r>
      <w:r w:rsidR="000C32D0" w:rsidRPr="2121452D">
        <w:rPr>
          <w:rFonts w:ascii="Arial" w:eastAsia="Arial" w:hAnsi="Arial" w:cs="Arial"/>
        </w:rPr>
        <w:t>21 March</w:t>
      </w:r>
      <w:r w:rsidRPr="2121452D">
        <w:rPr>
          <w:rFonts w:ascii="Arial" w:eastAsia="Arial" w:hAnsi="Arial" w:cs="Arial"/>
          <w:spacing w:val="-1"/>
        </w:rPr>
        <w:t xml:space="preserve"> </w:t>
      </w:r>
      <w:r w:rsidRPr="2121452D">
        <w:rPr>
          <w:rFonts w:ascii="Arial" w:eastAsia="Arial" w:hAnsi="Arial" w:cs="Arial"/>
        </w:rPr>
        <w:t>202</w:t>
      </w:r>
      <w:r w:rsidR="00851F5C" w:rsidRPr="2121452D">
        <w:rPr>
          <w:rFonts w:ascii="Arial" w:eastAsia="Arial" w:hAnsi="Arial" w:cs="Arial"/>
        </w:rPr>
        <w:t>3</w:t>
      </w:r>
      <w:r w:rsidRPr="2121452D">
        <w:rPr>
          <w:rFonts w:ascii="Arial" w:eastAsia="Arial" w:hAnsi="Arial" w:cs="Arial"/>
        </w:rPr>
        <w:t>,</w:t>
      </w:r>
      <w:r w:rsidRPr="2121452D">
        <w:rPr>
          <w:rFonts w:ascii="Arial" w:eastAsia="Arial" w:hAnsi="Arial" w:cs="Arial"/>
          <w:spacing w:val="-4"/>
        </w:rPr>
        <w:t xml:space="preserve"> </w:t>
      </w:r>
      <w:proofErr w:type="gramStart"/>
      <w:r w:rsidRPr="2121452D">
        <w:rPr>
          <w:rFonts w:ascii="Arial" w:eastAsia="Arial" w:hAnsi="Arial" w:cs="Arial"/>
        </w:rPr>
        <w:t>is</w:t>
      </w:r>
      <w:r w:rsidRPr="2121452D">
        <w:rPr>
          <w:rFonts w:ascii="Arial" w:eastAsia="Arial" w:hAnsi="Arial" w:cs="Arial"/>
          <w:spacing w:val="-4"/>
        </w:rPr>
        <w:t xml:space="preserve"> </w:t>
      </w:r>
      <w:r w:rsidRPr="2121452D">
        <w:rPr>
          <w:rFonts w:ascii="Arial" w:eastAsia="Arial" w:hAnsi="Arial" w:cs="Arial"/>
        </w:rPr>
        <w:t>made</w:t>
      </w:r>
      <w:proofErr w:type="gramEnd"/>
      <w:r w:rsidRPr="2121452D">
        <w:rPr>
          <w:rFonts w:ascii="Arial" w:eastAsia="Arial" w:hAnsi="Arial" w:cs="Arial"/>
          <w:spacing w:val="-4"/>
        </w:rPr>
        <w:t xml:space="preserve"> </w:t>
      </w:r>
      <w:r w:rsidRPr="2121452D">
        <w:rPr>
          <w:rFonts w:ascii="Arial" w:eastAsia="Arial" w:hAnsi="Arial" w:cs="Arial"/>
        </w:rPr>
        <w:t>under</w:t>
      </w:r>
      <w:r w:rsidRPr="2121452D">
        <w:rPr>
          <w:rFonts w:ascii="Arial" w:eastAsia="Arial" w:hAnsi="Arial" w:cs="Arial"/>
          <w:spacing w:val="-3"/>
        </w:rPr>
        <w:t xml:space="preserve"> </w:t>
      </w:r>
      <w:r w:rsidRPr="2121452D">
        <w:rPr>
          <w:rFonts w:ascii="Arial" w:eastAsia="Arial" w:hAnsi="Arial" w:cs="Arial"/>
        </w:rPr>
        <w:t>Article</w:t>
      </w:r>
      <w:r w:rsidRPr="2121452D">
        <w:rPr>
          <w:rFonts w:ascii="Arial" w:eastAsia="Arial" w:hAnsi="Arial" w:cs="Arial"/>
          <w:spacing w:val="-3"/>
        </w:rPr>
        <w:t xml:space="preserve"> </w:t>
      </w:r>
      <w:r w:rsidRPr="2121452D">
        <w:rPr>
          <w:rFonts w:ascii="Arial" w:eastAsia="Arial" w:hAnsi="Arial" w:cs="Arial"/>
        </w:rPr>
        <w:t>12 of the</w:t>
      </w:r>
      <w:r w:rsidRPr="2121452D">
        <w:rPr>
          <w:rFonts w:ascii="Arial" w:eastAsia="Arial" w:hAnsi="Arial" w:cs="Arial"/>
          <w:spacing w:val="-3"/>
        </w:rPr>
        <w:t xml:space="preserve"> </w:t>
      </w:r>
      <w:r w:rsidRPr="2121452D">
        <w:rPr>
          <w:rFonts w:ascii="Arial" w:eastAsia="Arial" w:hAnsi="Arial" w:cs="Arial"/>
        </w:rPr>
        <w:t>Ministry</w:t>
      </w:r>
      <w:r w:rsidRPr="2121452D">
        <w:rPr>
          <w:rFonts w:ascii="Arial" w:eastAsia="Arial" w:hAnsi="Arial" w:cs="Arial"/>
          <w:spacing w:val="-1"/>
        </w:rPr>
        <w:t xml:space="preserve"> </w:t>
      </w:r>
      <w:r w:rsidRPr="2121452D">
        <w:rPr>
          <w:rFonts w:ascii="Arial" w:eastAsia="Arial" w:hAnsi="Arial" w:cs="Arial"/>
        </w:rPr>
        <w:t>of Housing</w:t>
      </w:r>
      <w:r w:rsidRPr="2121452D">
        <w:rPr>
          <w:rFonts w:ascii="Arial" w:eastAsia="Arial" w:hAnsi="Arial" w:cs="Arial"/>
          <w:spacing w:val="-5"/>
        </w:rPr>
        <w:t xml:space="preserve"> </w:t>
      </w:r>
      <w:r w:rsidRPr="2121452D">
        <w:rPr>
          <w:rFonts w:ascii="Arial" w:eastAsia="Arial" w:hAnsi="Arial" w:cs="Arial"/>
        </w:rPr>
        <w:t>and</w:t>
      </w:r>
      <w:r w:rsidRPr="2121452D">
        <w:rPr>
          <w:rFonts w:ascii="Arial" w:eastAsia="Arial" w:hAnsi="Arial" w:cs="Arial"/>
          <w:spacing w:val="-4"/>
        </w:rPr>
        <w:t xml:space="preserve"> </w:t>
      </w:r>
      <w:r w:rsidRPr="2121452D">
        <w:rPr>
          <w:rFonts w:ascii="Arial" w:eastAsia="Arial" w:hAnsi="Arial" w:cs="Arial"/>
        </w:rPr>
        <w:t>Local</w:t>
      </w:r>
      <w:r w:rsidRPr="2121452D">
        <w:rPr>
          <w:rFonts w:ascii="Arial" w:eastAsia="Arial" w:hAnsi="Arial" w:cs="Arial"/>
          <w:spacing w:val="-6"/>
        </w:rPr>
        <w:t xml:space="preserve"> </w:t>
      </w:r>
      <w:r w:rsidRPr="2121452D">
        <w:rPr>
          <w:rFonts w:ascii="Arial" w:eastAsia="Arial" w:hAnsi="Arial" w:cs="Arial"/>
        </w:rPr>
        <w:t>Government</w:t>
      </w:r>
      <w:r w:rsidRPr="2121452D">
        <w:rPr>
          <w:rFonts w:ascii="Arial" w:eastAsia="Arial" w:hAnsi="Arial" w:cs="Arial"/>
          <w:spacing w:val="-5"/>
        </w:rPr>
        <w:t xml:space="preserve"> </w:t>
      </w:r>
      <w:r w:rsidRPr="2121452D">
        <w:rPr>
          <w:rFonts w:ascii="Arial" w:eastAsia="Arial" w:hAnsi="Arial" w:cs="Arial"/>
        </w:rPr>
        <w:t>Provisional</w:t>
      </w:r>
      <w:r w:rsidRPr="2121452D">
        <w:rPr>
          <w:rFonts w:ascii="Arial" w:eastAsia="Arial" w:hAnsi="Arial" w:cs="Arial"/>
          <w:spacing w:val="-3"/>
        </w:rPr>
        <w:t xml:space="preserve"> </w:t>
      </w:r>
      <w:r w:rsidRPr="2121452D">
        <w:rPr>
          <w:rFonts w:ascii="Arial" w:eastAsia="Arial" w:hAnsi="Arial" w:cs="Arial"/>
        </w:rPr>
        <w:t>Order</w:t>
      </w:r>
      <w:r w:rsidRPr="2121452D">
        <w:rPr>
          <w:rFonts w:ascii="Arial" w:eastAsia="Arial" w:hAnsi="Arial" w:cs="Arial"/>
          <w:spacing w:val="-7"/>
        </w:rPr>
        <w:t xml:space="preserve"> </w:t>
      </w:r>
      <w:r w:rsidRPr="2121452D">
        <w:rPr>
          <w:rFonts w:ascii="Arial" w:eastAsia="Arial" w:hAnsi="Arial" w:cs="Arial"/>
        </w:rPr>
        <w:t>Confirmation</w:t>
      </w:r>
      <w:r w:rsidRPr="2121452D">
        <w:rPr>
          <w:rFonts w:ascii="Arial" w:eastAsia="Arial" w:hAnsi="Arial" w:cs="Arial"/>
          <w:spacing w:val="-5"/>
        </w:rPr>
        <w:t xml:space="preserve"> </w:t>
      </w:r>
      <w:r w:rsidRPr="2121452D">
        <w:rPr>
          <w:rFonts w:ascii="Arial" w:eastAsia="Arial" w:hAnsi="Arial" w:cs="Arial"/>
        </w:rPr>
        <w:t>(Greater</w:t>
      </w:r>
      <w:r w:rsidRPr="2121452D">
        <w:rPr>
          <w:rFonts w:ascii="Arial" w:eastAsia="Arial" w:hAnsi="Arial" w:cs="Arial"/>
          <w:spacing w:val="-3"/>
        </w:rPr>
        <w:t xml:space="preserve"> </w:t>
      </w:r>
      <w:r w:rsidRPr="2121452D">
        <w:rPr>
          <w:rFonts w:ascii="Arial" w:eastAsia="Arial" w:hAnsi="Arial" w:cs="Arial"/>
        </w:rPr>
        <w:t>London</w:t>
      </w:r>
      <w:r w:rsidRPr="2121452D">
        <w:rPr>
          <w:rFonts w:ascii="Arial" w:eastAsia="Arial" w:hAnsi="Arial" w:cs="Arial"/>
          <w:spacing w:val="-3"/>
        </w:rPr>
        <w:t xml:space="preserve"> </w:t>
      </w:r>
      <w:r w:rsidRPr="2121452D">
        <w:rPr>
          <w:rFonts w:ascii="Arial" w:eastAsia="Arial" w:hAnsi="Arial" w:cs="Arial"/>
        </w:rPr>
        <w:t>Parks and Open Spaces) Act 1967 for consent to construct works on common land.</w:t>
      </w:r>
    </w:p>
    <w:p w14:paraId="730567E1" w14:textId="58BFE199" w:rsidR="00753896" w:rsidRPr="008B057F" w:rsidRDefault="009565DA" w:rsidP="2121452D">
      <w:pPr>
        <w:pStyle w:val="ListParagraph"/>
        <w:numPr>
          <w:ilvl w:val="0"/>
          <w:numId w:val="3"/>
        </w:numPr>
        <w:tabs>
          <w:tab w:val="left" w:pos="588"/>
        </w:tabs>
        <w:spacing w:line="242" w:lineRule="exact"/>
        <w:ind w:hanging="361"/>
        <w:jc w:val="both"/>
        <w:rPr>
          <w:rFonts w:ascii="Arial" w:eastAsia="Arial" w:hAnsi="Arial" w:cs="Arial"/>
        </w:rPr>
      </w:pPr>
      <w:proofErr w:type="gramStart"/>
      <w:r w:rsidRPr="2121452D">
        <w:rPr>
          <w:rFonts w:ascii="Arial" w:eastAsia="Arial" w:hAnsi="Arial" w:cs="Arial"/>
        </w:rPr>
        <w:t>The</w:t>
      </w:r>
      <w:r w:rsidRPr="2121452D">
        <w:rPr>
          <w:rFonts w:ascii="Arial" w:eastAsia="Arial" w:hAnsi="Arial" w:cs="Arial"/>
          <w:spacing w:val="-7"/>
        </w:rPr>
        <w:t xml:space="preserve"> </w:t>
      </w:r>
      <w:r w:rsidRPr="2121452D">
        <w:rPr>
          <w:rFonts w:ascii="Arial" w:eastAsia="Arial" w:hAnsi="Arial" w:cs="Arial"/>
        </w:rPr>
        <w:t>application</w:t>
      </w:r>
      <w:r w:rsidRPr="2121452D">
        <w:rPr>
          <w:rFonts w:ascii="Arial" w:eastAsia="Arial" w:hAnsi="Arial" w:cs="Arial"/>
          <w:spacing w:val="-4"/>
        </w:rPr>
        <w:t xml:space="preserve"> </w:t>
      </w:r>
      <w:r w:rsidRPr="2121452D">
        <w:rPr>
          <w:rFonts w:ascii="Arial" w:eastAsia="Arial" w:hAnsi="Arial" w:cs="Arial"/>
        </w:rPr>
        <w:t>is</w:t>
      </w:r>
      <w:r w:rsidRPr="2121452D">
        <w:rPr>
          <w:rFonts w:ascii="Arial" w:eastAsia="Arial" w:hAnsi="Arial" w:cs="Arial"/>
          <w:spacing w:val="-7"/>
        </w:rPr>
        <w:t xml:space="preserve"> </w:t>
      </w:r>
      <w:r w:rsidRPr="2121452D">
        <w:rPr>
          <w:rFonts w:ascii="Arial" w:eastAsia="Arial" w:hAnsi="Arial" w:cs="Arial"/>
        </w:rPr>
        <w:t>made</w:t>
      </w:r>
      <w:r w:rsidRPr="2121452D">
        <w:rPr>
          <w:rFonts w:ascii="Arial" w:eastAsia="Arial" w:hAnsi="Arial" w:cs="Arial"/>
          <w:spacing w:val="-4"/>
        </w:rPr>
        <w:t xml:space="preserve"> </w:t>
      </w:r>
      <w:r w:rsidRPr="2121452D">
        <w:rPr>
          <w:rFonts w:ascii="Arial" w:eastAsia="Arial" w:hAnsi="Arial" w:cs="Arial"/>
        </w:rPr>
        <w:t>by</w:t>
      </w:r>
      <w:r w:rsidRPr="2121452D">
        <w:rPr>
          <w:rFonts w:ascii="Arial" w:eastAsia="Arial" w:hAnsi="Arial" w:cs="Arial"/>
          <w:spacing w:val="-3"/>
        </w:rPr>
        <w:t xml:space="preserve"> </w:t>
      </w:r>
      <w:r w:rsidRPr="2121452D">
        <w:rPr>
          <w:rFonts w:ascii="Arial" w:eastAsia="Arial" w:hAnsi="Arial" w:cs="Arial"/>
        </w:rPr>
        <w:t>the</w:t>
      </w:r>
      <w:r w:rsidRPr="2121452D">
        <w:rPr>
          <w:rFonts w:ascii="Arial" w:eastAsia="Arial" w:hAnsi="Arial" w:cs="Arial"/>
          <w:spacing w:val="-7"/>
        </w:rPr>
        <w:t xml:space="preserve"> </w:t>
      </w:r>
      <w:r w:rsidRPr="2121452D">
        <w:rPr>
          <w:rFonts w:ascii="Arial" w:eastAsia="Arial" w:hAnsi="Arial" w:cs="Arial"/>
        </w:rPr>
        <w:t>London</w:t>
      </w:r>
      <w:r w:rsidRPr="2121452D">
        <w:rPr>
          <w:rFonts w:ascii="Arial" w:eastAsia="Arial" w:hAnsi="Arial" w:cs="Arial"/>
          <w:spacing w:val="-4"/>
        </w:rPr>
        <w:t xml:space="preserve"> </w:t>
      </w:r>
      <w:r w:rsidRPr="2121452D">
        <w:rPr>
          <w:rFonts w:ascii="Arial" w:eastAsia="Arial" w:hAnsi="Arial" w:cs="Arial"/>
        </w:rPr>
        <w:t>Borough</w:t>
      </w:r>
      <w:r w:rsidRPr="2121452D">
        <w:rPr>
          <w:rFonts w:ascii="Arial" w:eastAsia="Arial" w:hAnsi="Arial" w:cs="Arial"/>
          <w:spacing w:val="-3"/>
        </w:rPr>
        <w:t xml:space="preserve"> </w:t>
      </w:r>
      <w:r w:rsidRPr="2121452D">
        <w:rPr>
          <w:rFonts w:ascii="Arial" w:eastAsia="Arial" w:hAnsi="Arial" w:cs="Arial"/>
        </w:rPr>
        <w:t>of</w:t>
      </w:r>
      <w:r w:rsidRPr="2121452D">
        <w:rPr>
          <w:rFonts w:ascii="Arial" w:eastAsia="Arial" w:hAnsi="Arial" w:cs="Arial"/>
          <w:spacing w:val="-2"/>
        </w:rPr>
        <w:t xml:space="preserve"> </w:t>
      </w:r>
      <w:r w:rsidR="003F57EF" w:rsidRPr="2121452D">
        <w:rPr>
          <w:rFonts w:ascii="Arial" w:eastAsia="Arial" w:hAnsi="Arial" w:cs="Arial"/>
          <w:spacing w:val="-2"/>
        </w:rPr>
        <w:t>Hackney</w:t>
      </w:r>
      <w:proofErr w:type="gramEnd"/>
      <w:r w:rsidRPr="2121452D">
        <w:rPr>
          <w:rFonts w:ascii="Arial" w:eastAsia="Arial" w:hAnsi="Arial" w:cs="Arial"/>
          <w:spacing w:val="-2"/>
        </w:rPr>
        <w:t>.</w:t>
      </w:r>
    </w:p>
    <w:p w14:paraId="7829C531" w14:textId="77777777" w:rsidR="006D436E" w:rsidRPr="006D436E" w:rsidRDefault="009565DA" w:rsidP="2121452D">
      <w:pPr>
        <w:pStyle w:val="ListParagraph"/>
        <w:numPr>
          <w:ilvl w:val="0"/>
          <w:numId w:val="3"/>
        </w:numPr>
        <w:tabs>
          <w:tab w:val="left" w:pos="588"/>
        </w:tabs>
        <w:ind w:right="1513"/>
        <w:jc w:val="both"/>
        <w:rPr>
          <w:rFonts w:ascii="Arial" w:eastAsia="Arial" w:hAnsi="Arial" w:cs="Arial"/>
        </w:rPr>
      </w:pPr>
      <w:r w:rsidRPr="2121452D">
        <w:rPr>
          <w:rFonts w:ascii="Arial" w:eastAsia="Arial" w:hAnsi="Arial" w:cs="Arial"/>
        </w:rPr>
        <w:t>The</w:t>
      </w:r>
      <w:r w:rsidRPr="2121452D">
        <w:rPr>
          <w:rFonts w:ascii="Arial" w:eastAsia="Arial" w:hAnsi="Arial" w:cs="Arial"/>
          <w:spacing w:val="-5"/>
        </w:rPr>
        <w:t xml:space="preserve"> </w:t>
      </w:r>
      <w:r w:rsidRPr="2121452D">
        <w:rPr>
          <w:rFonts w:ascii="Arial" w:eastAsia="Arial" w:hAnsi="Arial" w:cs="Arial"/>
        </w:rPr>
        <w:t>works</w:t>
      </w:r>
      <w:r w:rsidRPr="2121452D">
        <w:rPr>
          <w:rFonts w:ascii="Arial" w:eastAsia="Arial" w:hAnsi="Arial" w:cs="Arial"/>
          <w:spacing w:val="-2"/>
        </w:rPr>
        <w:t xml:space="preserve"> </w:t>
      </w:r>
      <w:r w:rsidRPr="2121452D">
        <w:rPr>
          <w:rFonts w:ascii="Arial" w:eastAsia="Arial" w:hAnsi="Arial" w:cs="Arial"/>
        </w:rPr>
        <w:t>comprise</w:t>
      </w:r>
      <w:r w:rsidR="00B952C0" w:rsidRPr="2121452D">
        <w:rPr>
          <w:rFonts w:ascii="Arial" w:eastAsia="Arial" w:hAnsi="Arial" w:cs="Arial"/>
        </w:rPr>
        <w:t>:</w:t>
      </w:r>
      <w:r w:rsidR="007C0556" w:rsidRPr="2121452D">
        <w:rPr>
          <w:rFonts w:ascii="Arial" w:eastAsia="Arial" w:hAnsi="Arial" w:cs="Arial"/>
          <w:spacing w:val="-5"/>
        </w:rPr>
        <w:t xml:space="preserve"> </w:t>
      </w:r>
    </w:p>
    <w:p w14:paraId="5CAE8056" w14:textId="679765CA" w:rsidR="006D436E" w:rsidRPr="006D436E" w:rsidRDefault="006D436E" w:rsidP="2121452D">
      <w:pPr>
        <w:pStyle w:val="ListParagraph"/>
        <w:numPr>
          <w:ilvl w:val="0"/>
          <w:numId w:val="3"/>
        </w:numPr>
        <w:tabs>
          <w:tab w:val="left" w:pos="588"/>
        </w:tabs>
        <w:ind w:right="1513"/>
        <w:jc w:val="both"/>
        <w:rPr>
          <w:rFonts w:ascii="Arial" w:eastAsia="Arial" w:hAnsi="Arial" w:cs="Arial"/>
        </w:rPr>
      </w:pPr>
      <w:r w:rsidRPr="2121452D">
        <w:rPr>
          <w:rFonts w:ascii="Arial" w:eastAsia="Arial" w:hAnsi="Arial" w:cs="Arial"/>
          <w:spacing w:val="-5"/>
        </w:rPr>
        <w:t>Installation of free to access outdoor gym equipment</w:t>
      </w:r>
      <w:r w:rsidR="00797A7C" w:rsidRPr="2121452D">
        <w:rPr>
          <w:rFonts w:ascii="Arial" w:eastAsia="Arial" w:hAnsi="Arial" w:cs="Arial"/>
          <w:spacing w:val="-5"/>
        </w:rPr>
        <w:t xml:space="preserve"> consisting of 8-10 items</w:t>
      </w:r>
      <w:r w:rsidR="00E307EC" w:rsidRPr="2121452D">
        <w:rPr>
          <w:rFonts w:ascii="Arial" w:eastAsia="Arial" w:hAnsi="Arial" w:cs="Arial"/>
          <w:spacing w:val="-5"/>
        </w:rPr>
        <w:t>. Total area is</w:t>
      </w:r>
      <w:r w:rsidR="009977A4" w:rsidRPr="2121452D">
        <w:rPr>
          <w:rFonts w:ascii="Arial" w:eastAsia="Arial" w:hAnsi="Arial" w:cs="Arial"/>
          <w:spacing w:val="-5"/>
        </w:rPr>
        <w:t xml:space="preserve"> approximately </w:t>
      </w:r>
      <w:r w:rsidR="00E307EC" w:rsidRPr="2121452D">
        <w:rPr>
          <w:rFonts w:ascii="Arial" w:eastAsia="Arial" w:hAnsi="Arial" w:cs="Arial"/>
          <w:spacing w:val="-5"/>
        </w:rPr>
        <w:t>417m²</w:t>
      </w:r>
      <w:r w:rsidRPr="2121452D">
        <w:rPr>
          <w:rFonts w:ascii="Arial" w:eastAsia="Arial" w:hAnsi="Arial" w:cs="Arial"/>
          <w:spacing w:val="-5"/>
        </w:rPr>
        <w:t xml:space="preserve">. </w:t>
      </w:r>
    </w:p>
    <w:p w14:paraId="05D60A49" w14:textId="40A700E1" w:rsidR="006D436E" w:rsidRPr="007205B4" w:rsidRDefault="006D436E" w:rsidP="2121452D">
      <w:pPr>
        <w:pStyle w:val="ListParagraph"/>
        <w:numPr>
          <w:ilvl w:val="0"/>
          <w:numId w:val="3"/>
        </w:numPr>
        <w:tabs>
          <w:tab w:val="left" w:pos="588"/>
        </w:tabs>
        <w:ind w:right="1513"/>
        <w:jc w:val="both"/>
        <w:rPr>
          <w:rFonts w:ascii="Arial" w:eastAsia="Arial" w:hAnsi="Arial" w:cs="Arial"/>
        </w:rPr>
      </w:pPr>
      <w:r w:rsidRPr="2121452D">
        <w:rPr>
          <w:rFonts w:ascii="Arial" w:eastAsia="Arial" w:hAnsi="Arial" w:cs="Arial"/>
          <w:spacing w:val="-5"/>
        </w:rPr>
        <w:t xml:space="preserve">Installation of an open sided canopy to provide partial </w:t>
      </w:r>
      <w:r w:rsidR="00E10125" w:rsidRPr="2121452D">
        <w:rPr>
          <w:rFonts w:ascii="Arial" w:eastAsia="Arial" w:hAnsi="Arial" w:cs="Arial"/>
          <w:spacing w:val="-5"/>
        </w:rPr>
        <w:t xml:space="preserve">shelter to the outdoor gym and exercise area. </w:t>
      </w:r>
    </w:p>
    <w:p w14:paraId="1D4E210B" w14:textId="485BCE4C" w:rsidR="007205B4" w:rsidRPr="00A46733" w:rsidRDefault="007205B4" w:rsidP="2121452D">
      <w:pPr>
        <w:pStyle w:val="ListParagraph"/>
        <w:numPr>
          <w:ilvl w:val="0"/>
          <w:numId w:val="3"/>
        </w:numPr>
        <w:tabs>
          <w:tab w:val="left" w:pos="588"/>
        </w:tabs>
        <w:ind w:right="1513"/>
        <w:jc w:val="both"/>
        <w:rPr>
          <w:rFonts w:ascii="Arial" w:eastAsia="Arial" w:hAnsi="Arial" w:cs="Arial"/>
        </w:rPr>
      </w:pPr>
      <w:r w:rsidRPr="2121452D">
        <w:rPr>
          <w:rFonts w:ascii="Arial" w:eastAsia="Arial" w:hAnsi="Arial" w:cs="Arial"/>
          <w:spacing w:val="-5"/>
        </w:rPr>
        <w:t xml:space="preserve">Laying </w:t>
      </w:r>
      <w:r w:rsidR="00F961B6" w:rsidRPr="2121452D">
        <w:rPr>
          <w:rFonts w:ascii="Arial" w:eastAsia="Arial" w:hAnsi="Arial" w:cs="Arial"/>
          <w:spacing w:val="-5"/>
        </w:rPr>
        <w:t xml:space="preserve">of approximately </w:t>
      </w:r>
      <w:r w:rsidRPr="2121452D">
        <w:rPr>
          <w:rFonts w:ascii="Arial" w:eastAsia="Arial" w:hAnsi="Arial" w:cs="Arial"/>
          <w:spacing w:val="-5"/>
        </w:rPr>
        <w:t>217m</w:t>
      </w:r>
      <w:r w:rsidR="000E27C5" w:rsidRPr="2121452D">
        <w:rPr>
          <w:rFonts w:ascii="Arial" w:eastAsia="Arial" w:hAnsi="Arial" w:cs="Arial"/>
          <w:spacing w:val="-5"/>
        </w:rPr>
        <w:t>² of rubber safety surface base</w:t>
      </w:r>
      <w:r w:rsidR="00A46733" w:rsidRPr="2121452D">
        <w:rPr>
          <w:rFonts w:ascii="Arial" w:eastAsia="Arial" w:hAnsi="Arial" w:cs="Arial"/>
          <w:spacing w:val="-5"/>
        </w:rPr>
        <w:t>.</w:t>
      </w:r>
    </w:p>
    <w:p w14:paraId="479E4DFA" w14:textId="06011141" w:rsidR="00A46733" w:rsidRPr="006D436E" w:rsidRDefault="00A46733" w:rsidP="2121452D">
      <w:pPr>
        <w:pStyle w:val="ListParagraph"/>
        <w:numPr>
          <w:ilvl w:val="0"/>
          <w:numId w:val="3"/>
        </w:numPr>
        <w:tabs>
          <w:tab w:val="left" w:pos="588"/>
        </w:tabs>
        <w:ind w:right="1513"/>
        <w:jc w:val="both"/>
        <w:rPr>
          <w:rFonts w:ascii="Arial" w:eastAsia="Arial" w:hAnsi="Arial" w:cs="Arial"/>
        </w:rPr>
      </w:pPr>
      <w:r w:rsidRPr="2121452D">
        <w:rPr>
          <w:rFonts w:ascii="Arial" w:eastAsia="Arial" w:hAnsi="Arial" w:cs="Arial"/>
          <w:spacing w:val="-5"/>
        </w:rPr>
        <w:t>Installation of seating and planting</w:t>
      </w:r>
      <w:r w:rsidR="00FC628A" w:rsidRPr="2121452D">
        <w:rPr>
          <w:rFonts w:ascii="Arial" w:eastAsia="Arial" w:hAnsi="Arial" w:cs="Arial"/>
          <w:spacing w:val="-5"/>
        </w:rPr>
        <w:t>.</w:t>
      </w:r>
    </w:p>
    <w:p w14:paraId="103A6243" w14:textId="0F7F45F9" w:rsidR="00753896" w:rsidRPr="00D435F6" w:rsidRDefault="00067288">
      <w:pPr>
        <w:pStyle w:val="BodyText"/>
        <w:spacing w:before="8"/>
        <w:ind w:left="0"/>
        <w:rPr>
          <w:rFonts w:ascii="Arial" w:hAnsi="Arial" w:cs="Arial"/>
          <w:sz w:val="24"/>
          <w:szCs w:val="24"/>
        </w:rPr>
      </w:pPr>
      <w:r w:rsidRPr="00D435F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80C245C" wp14:editId="574F5AC9">
                <wp:simplePos x="0" y="0"/>
                <wp:positionH relativeFrom="page">
                  <wp:posOffset>438785</wp:posOffset>
                </wp:positionH>
                <wp:positionV relativeFrom="paragraph">
                  <wp:posOffset>167640</wp:posOffset>
                </wp:positionV>
                <wp:extent cx="6684010" cy="6350"/>
                <wp:effectExtent l="0" t="0" r="0" b="0"/>
                <wp:wrapTopAndBottom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857FD" id="Rectangle 4" o:spid="_x0000_s1026" alt="&quot;&quot;" style="position:absolute;margin-left:34.55pt;margin-top:13.2pt;width:526.3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B3A413E" w14:textId="77777777" w:rsidR="00753896" w:rsidRPr="00D435F6" w:rsidRDefault="009565DA" w:rsidP="00F0314F">
      <w:pPr>
        <w:pStyle w:val="Heading1"/>
        <w:spacing w:before="101"/>
        <w:ind w:left="0"/>
        <w:rPr>
          <w:rFonts w:ascii="Arial" w:hAnsi="Arial" w:cs="Arial"/>
          <w:sz w:val="24"/>
          <w:szCs w:val="24"/>
        </w:rPr>
      </w:pPr>
      <w:r w:rsidRPr="00D435F6">
        <w:rPr>
          <w:rFonts w:ascii="Arial" w:hAnsi="Arial" w:cs="Arial"/>
          <w:spacing w:val="-2"/>
          <w:sz w:val="24"/>
          <w:szCs w:val="24"/>
        </w:rPr>
        <w:t>Decision</w:t>
      </w:r>
    </w:p>
    <w:p w14:paraId="14E5B228" w14:textId="6B5978BC" w:rsidR="00753896" w:rsidRPr="00D435F6" w:rsidRDefault="009565DA">
      <w:pPr>
        <w:pStyle w:val="ListParagraph"/>
        <w:numPr>
          <w:ilvl w:val="0"/>
          <w:numId w:val="2"/>
        </w:numPr>
        <w:tabs>
          <w:tab w:val="left" w:pos="583"/>
          <w:tab w:val="left" w:pos="584"/>
        </w:tabs>
        <w:spacing w:before="179"/>
        <w:ind w:right="307"/>
        <w:jc w:val="left"/>
        <w:rPr>
          <w:rFonts w:ascii="Arial" w:hAnsi="Arial" w:cs="Arial"/>
          <w:sz w:val="24"/>
          <w:szCs w:val="24"/>
        </w:rPr>
      </w:pPr>
      <w:r w:rsidRPr="00D435F6">
        <w:rPr>
          <w:rFonts w:ascii="Arial" w:hAnsi="Arial" w:cs="Arial"/>
          <w:sz w:val="24"/>
          <w:szCs w:val="24"/>
        </w:rPr>
        <w:t xml:space="preserve">Consent </w:t>
      </w:r>
      <w:proofErr w:type="gramStart"/>
      <w:r w:rsidRPr="00D435F6">
        <w:rPr>
          <w:rFonts w:ascii="Arial" w:hAnsi="Arial" w:cs="Arial"/>
          <w:sz w:val="24"/>
          <w:szCs w:val="24"/>
        </w:rPr>
        <w:t>is granted</w:t>
      </w:r>
      <w:proofErr w:type="gramEnd"/>
      <w:r w:rsidRPr="00D435F6">
        <w:rPr>
          <w:rFonts w:ascii="Arial" w:hAnsi="Arial" w:cs="Arial"/>
          <w:sz w:val="24"/>
          <w:szCs w:val="24"/>
        </w:rPr>
        <w:t xml:space="preserve"> for the works in accordance with the application dated </w:t>
      </w:r>
      <w:r w:rsidR="000C32D0">
        <w:rPr>
          <w:rFonts w:ascii="Arial" w:hAnsi="Arial" w:cs="Arial"/>
          <w:sz w:val="24"/>
          <w:szCs w:val="24"/>
        </w:rPr>
        <w:t>21</w:t>
      </w:r>
      <w:r w:rsidR="00AD0B1A" w:rsidRPr="00D435F6">
        <w:rPr>
          <w:rFonts w:ascii="Arial" w:hAnsi="Arial" w:cs="Arial"/>
          <w:sz w:val="24"/>
          <w:szCs w:val="24"/>
        </w:rPr>
        <w:t xml:space="preserve"> </w:t>
      </w:r>
      <w:r w:rsidR="000C32D0">
        <w:rPr>
          <w:rFonts w:ascii="Arial" w:hAnsi="Arial" w:cs="Arial"/>
          <w:sz w:val="24"/>
          <w:szCs w:val="24"/>
        </w:rPr>
        <w:t>March</w:t>
      </w:r>
      <w:r w:rsidR="006B3D45" w:rsidRPr="00D435F6">
        <w:rPr>
          <w:rFonts w:ascii="Arial" w:hAnsi="Arial" w:cs="Arial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202</w:t>
      </w:r>
      <w:r w:rsidR="006B3D45" w:rsidRPr="00D435F6">
        <w:rPr>
          <w:rFonts w:ascii="Arial" w:hAnsi="Arial" w:cs="Arial"/>
          <w:sz w:val="24"/>
          <w:szCs w:val="24"/>
        </w:rPr>
        <w:t>3</w:t>
      </w:r>
      <w:r w:rsidRPr="00D435F6">
        <w:rPr>
          <w:rFonts w:ascii="Arial" w:hAnsi="Arial" w:cs="Arial"/>
          <w:spacing w:val="-1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and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the</w:t>
      </w:r>
      <w:r w:rsidRPr="00D435F6">
        <w:rPr>
          <w:rFonts w:ascii="Arial" w:hAnsi="Arial" w:cs="Arial"/>
          <w:spacing w:val="-1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plan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submitted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with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it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subject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to</w:t>
      </w:r>
      <w:r w:rsidRPr="00D435F6">
        <w:rPr>
          <w:rFonts w:ascii="Arial" w:hAnsi="Arial" w:cs="Arial"/>
          <w:spacing w:val="-1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the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condition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that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the</w:t>
      </w:r>
      <w:r w:rsidRPr="00D435F6">
        <w:rPr>
          <w:rFonts w:ascii="Arial" w:hAnsi="Arial" w:cs="Arial"/>
          <w:spacing w:val="-1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works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shall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begin</w:t>
      </w:r>
      <w:r w:rsidRPr="00D435F6">
        <w:rPr>
          <w:rFonts w:ascii="Arial" w:hAnsi="Arial" w:cs="Arial"/>
          <w:spacing w:val="-1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no later than three years from the date of this decision.</w:t>
      </w:r>
    </w:p>
    <w:p w14:paraId="4AF058B6" w14:textId="77777777" w:rsidR="00753896" w:rsidRPr="00D435F6" w:rsidRDefault="009565DA">
      <w:pPr>
        <w:pStyle w:val="ListParagraph"/>
        <w:numPr>
          <w:ilvl w:val="0"/>
          <w:numId w:val="2"/>
        </w:numPr>
        <w:tabs>
          <w:tab w:val="left" w:pos="583"/>
          <w:tab w:val="left" w:pos="584"/>
        </w:tabs>
        <w:spacing w:before="180"/>
        <w:ind w:right="194"/>
        <w:jc w:val="left"/>
        <w:rPr>
          <w:rFonts w:ascii="Arial" w:hAnsi="Arial" w:cs="Arial"/>
          <w:sz w:val="24"/>
          <w:szCs w:val="24"/>
        </w:rPr>
      </w:pPr>
      <w:r w:rsidRPr="00D435F6">
        <w:rPr>
          <w:rFonts w:ascii="Arial" w:hAnsi="Arial" w:cs="Arial"/>
          <w:sz w:val="24"/>
          <w:szCs w:val="24"/>
        </w:rPr>
        <w:t>For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the</w:t>
      </w:r>
      <w:r w:rsidRPr="00D435F6">
        <w:rPr>
          <w:rFonts w:ascii="Arial" w:hAnsi="Arial" w:cs="Arial"/>
          <w:spacing w:val="-1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purposes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of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identification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only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the</w:t>
      </w:r>
      <w:r w:rsidRPr="00D435F6">
        <w:rPr>
          <w:rFonts w:ascii="Arial" w:hAnsi="Arial" w:cs="Arial"/>
          <w:spacing w:val="-1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location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of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the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works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D435F6">
        <w:rPr>
          <w:rFonts w:ascii="Arial" w:hAnsi="Arial" w:cs="Arial"/>
          <w:sz w:val="24"/>
          <w:szCs w:val="24"/>
        </w:rPr>
        <w:t>is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shown</w:t>
      </w:r>
      <w:proofErr w:type="gramEnd"/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outlined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in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red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on the attached plan.</w:t>
      </w:r>
    </w:p>
    <w:p w14:paraId="01881018" w14:textId="77777777" w:rsidR="00753896" w:rsidRPr="00D435F6" w:rsidRDefault="009565DA">
      <w:pPr>
        <w:pStyle w:val="Heading1"/>
        <w:spacing w:before="180"/>
        <w:rPr>
          <w:rFonts w:ascii="Arial" w:hAnsi="Arial" w:cs="Arial"/>
          <w:sz w:val="24"/>
          <w:szCs w:val="24"/>
        </w:rPr>
      </w:pPr>
      <w:r w:rsidRPr="00D435F6">
        <w:rPr>
          <w:rFonts w:ascii="Arial" w:hAnsi="Arial" w:cs="Arial"/>
          <w:sz w:val="24"/>
          <w:szCs w:val="24"/>
        </w:rPr>
        <w:t>Preliminary</w:t>
      </w:r>
      <w:r w:rsidRPr="00D435F6">
        <w:rPr>
          <w:rFonts w:ascii="Arial" w:hAnsi="Arial" w:cs="Arial"/>
          <w:spacing w:val="-14"/>
          <w:sz w:val="24"/>
          <w:szCs w:val="24"/>
        </w:rPr>
        <w:t xml:space="preserve"> </w:t>
      </w:r>
      <w:r w:rsidRPr="00D435F6">
        <w:rPr>
          <w:rFonts w:ascii="Arial" w:hAnsi="Arial" w:cs="Arial"/>
          <w:spacing w:val="-2"/>
          <w:sz w:val="24"/>
          <w:szCs w:val="24"/>
        </w:rPr>
        <w:t>Matters</w:t>
      </w:r>
    </w:p>
    <w:p w14:paraId="5BDE1141" w14:textId="77777777" w:rsidR="00753896" w:rsidRPr="00D435F6" w:rsidRDefault="009565DA">
      <w:pPr>
        <w:pStyle w:val="ListParagraph"/>
        <w:numPr>
          <w:ilvl w:val="0"/>
          <w:numId w:val="2"/>
        </w:numPr>
        <w:tabs>
          <w:tab w:val="left" w:pos="583"/>
          <w:tab w:val="left" w:pos="584"/>
        </w:tabs>
        <w:spacing w:before="182"/>
        <w:ind w:right="185"/>
        <w:jc w:val="left"/>
        <w:rPr>
          <w:rFonts w:ascii="Arial" w:hAnsi="Arial" w:cs="Arial"/>
          <w:sz w:val="24"/>
          <w:szCs w:val="24"/>
        </w:rPr>
      </w:pPr>
      <w:r w:rsidRPr="00D435F6">
        <w:rPr>
          <w:rFonts w:ascii="Arial" w:hAnsi="Arial" w:cs="Arial"/>
          <w:sz w:val="24"/>
          <w:szCs w:val="24"/>
        </w:rPr>
        <w:t>I have had regard to Defra’s Common Land Consents Policy Guidance</w:t>
      </w:r>
      <w:r w:rsidRPr="00D435F6">
        <w:rPr>
          <w:rFonts w:ascii="Arial" w:hAnsi="Arial" w:cs="Arial"/>
          <w:spacing w:val="-21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 xml:space="preserve">(Defra November 2015) in determining this application, which has </w:t>
      </w:r>
      <w:proofErr w:type="gramStart"/>
      <w:r w:rsidRPr="00D435F6">
        <w:rPr>
          <w:rFonts w:ascii="Arial" w:hAnsi="Arial" w:cs="Arial"/>
          <w:sz w:val="24"/>
          <w:szCs w:val="24"/>
        </w:rPr>
        <w:t>been published</w:t>
      </w:r>
      <w:proofErr w:type="gramEnd"/>
      <w:r w:rsidRPr="00D435F6">
        <w:rPr>
          <w:rFonts w:ascii="Arial" w:hAnsi="Arial" w:cs="Arial"/>
          <w:sz w:val="24"/>
          <w:szCs w:val="24"/>
        </w:rPr>
        <w:t xml:space="preserve"> for the guidance of both the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Planning</w:t>
      </w:r>
      <w:r w:rsidRPr="00D435F6">
        <w:rPr>
          <w:rFonts w:ascii="Arial" w:hAnsi="Arial" w:cs="Arial"/>
          <w:spacing w:val="-4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Inspectorate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and</w:t>
      </w:r>
      <w:r w:rsidRPr="00D435F6">
        <w:rPr>
          <w:rFonts w:ascii="Arial" w:hAnsi="Arial" w:cs="Arial"/>
          <w:spacing w:val="-4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applicants.</w:t>
      </w:r>
      <w:r w:rsidRPr="00D435F6">
        <w:rPr>
          <w:rFonts w:ascii="Arial" w:hAnsi="Arial" w:cs="Arial"/>
          <w:spacing w:val="-1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However,</w:t>
      </w:r>
      <w:r w:rsidRPr="00D435F6">
        <w:rPr>
          <w:rFonts w:ascii="Arial" w:hAnsi="Arial" w:cs="Arial"/>
          <w:spacing w:val="-5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every</w:t>
      </w:r>
      <w:r w:rsidRPr="00D435F6">
        <w:rPr>
          <w:rFonts w:ascii="Arial" w:hAnsi="Arial" w:cs="Arial"/>
          <w:spacing w:val="-4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application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will</w:t>
      </w:r>
      <w:r w:rsidRPr="00D435F6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D435F6">
        <w:rPr>
          <w:rFonts w:ascii="Arial" w:hAnsi="Arial" w:cs="Arial"/>
          <w:sz w:val="24"/>
          <w:szCs w:val="24"/>
        </w:rPr>
        <w:t>be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considered</w:t>
      </w:r>
      <w:proofErr w:type="gramEnd"/>
      <w:r w:rsidRPr="00D435F6">
        <w:rPr>
          <w:rFonts w:ascii="Arial" w:hAnsi="Arial" w:cs="Arial"/>
          <w:spacing w:val="-4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on its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merits</w:t>
      </w:r>
      <w:r w:rsidRPr="00D435F6">
        <w:rPr>
          <w:rFonts w:ascii="Arial" w:hAnsi="Arial" w:cs="Arial"/>
          <w:spacing w:val="-1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and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a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determination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will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depart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from the</w:t>
      </w:r>
      <w:r w:rsidRPr="00D435F6">
        <w:rPr>
          <w:rFonts w:ascii="Arial" w:hAnsi="Arial" w:cs="Arial"/>
          <w:spacing w:val="-1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guidance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if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it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appears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appropriate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to</w:t>
      </w:r>
      <w:r w:rsidRPr="00D435F6">
        <w:rPr>
          <w:rFonts w:ascii="Arial" w:hAnsi="Arial" w:cs="Arial"/>
          <w:spacing w:val="-1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do so. In such cases, the decision will explain why it has departed from the guidance.</w:t>
      </w:r>
    </w:p>
    <w:p w14:paraId="7148CEB7" w14:textId="77777777" w:rsidR="00753896" w:rsidRPr="00D435F6" w:rsidRDefault="00753896">
      <w:pPr>
        <w:pStyle w:val="BodyText"/>
        <w:spacing w:before="11"/>
        <w:ind w:left="0"/>
        <w:rPr>
          <w:rFonts w:ascii="Arial" w:hAnsi="Arial" w:cs="Arial"/>
          <w:sz w:val="24"/>
          <w:szCs w:val="24"/>
        </w:rPr>
      </w:pPr>
    </w:p>
    <w:p w14:paraId="112F4190" w14:textId="77777777" w:rsidR="00753896" w:rsidRPr="00A34487" w:rsidRDefault="009565DA">
      <w:pPr>
        <w:pStyle w:val="ListParagraph"/>
        <w:numPr>
          <w:ilvl w:val="0"/>
          <w:numId w:val="2"/>
        </w:numPr>
        <w:tabs>
          <w:tab w:val="left" w:pos="583"/>
          <w:tab w:val="left" w:pos="584"/>
        </w:tabs>
        <w:ind w:hanging="426"/>
        <w:jc w:val="left"/>
        <w:rPr>
          <w:rFonts w:ascii="Arial" w:hAnsi="Arial" w:cs="Arial"/>
          <w:sz w:val="24"/>
          <w:szCs w:val="24"/>
        </w:rPr>
      </w:pPr>
      <w:r w:rsidRPr="00D435F6">
        <w:rPr>
          <w:rFonts w:ascii="Arial" w:hAnsi="Arial" w:cs="Arial"/>
          <w:sz w:val="24"/>
          <w:szCs w:val="24"/>
        </w:rPr>
        <w:t>This</w:t>
      </w:r>
      <w:r w:rsidRPr="00D435F6">
        <w:rPr>
          <w:rFonts w:ascii="Arial" w:hAnsi="Arial" w:cs="Arial"/>
          <w:spacing w:val="-6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application</w:t>
      </w:r>
      <w:r w:rsidRPr="00D435F6">
        <w:rPr>
          <w:rFonts w:ascii="Arial" w:hAnsi="Arial" w:cs="Arial"/>
          <w:spacing w:val="-4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has</w:t>
      </w:r>
      <w:r w:rsidRPr="00D435F6">
        <w:rPr>
          <w:rFonts w:ascii="Arial" w:hAnsi="Arial" w:cs="Arial"/>
          <w:spacing w:val="-4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been</w:t>
      </w:r>
      <w:r w:rsidRPr="00D435F6">
        <w:rPr>
          <w:rFonts w:ascii="Arial" w:hAnsi="Arial" w:cs="Arial"/>
          <w:spacing w:val="-5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determined</w:t>
      </w:r>
      <w:r w:rsidRPr="00D435F6">
        <w:rPr>
          <w:rFonts w:ascii="Arial" w:hAnsi="Arial" w:cs="Arial"/>
          <w:spacing w:val="-5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solely</w:t>
      </w:r>
      <w:r w:rsidRPr="00D435F6">
        <w:rPr>
          <w:rFonts w:ascii="Arial" w:hAnsi="Arial" w:cs="Arial"/>
          <w:spacing w:val="-6"/>
          <w:sz w:val="24"/>
          <w:szCs w:val="24"/>
        </w:rPr>
        <w:t xml:space="preserve"> </w:t>
      </w:r>
      <w:proofErr w:type="gramStart"/>
      <w:r w:rsidRPr="00D435F6">
        <w:rPr>
          <w:rFonts w:ascii="Arial" w:hAnsi="Arial" w:cs="Arial"/>
          <w:sz w:val="24"/>
          <w:szCs w:val="24"/>
        </w:rPr>
        <w:t>on</w:t>
      </w:r>
      <w:r w:rsidRPr="00D435F6">
        <w:rPr>
          <w:rFonts w:ascii="Arial" w:hAnsi="Arial" w:cs="Arial"/>
          <w:spacing w:val="-4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the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basis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of</w:t>
      </w:r>
      <w:proofErr w:type="gramEnd"/>
      <w:r w:rsidRPr="00D435F6">
        <w:rPr>
          <w:rFonts w:ascii="Arial" w:hAnsi="Arial" w:cs="Arial"/>
          <w:spacing w:val="-5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written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pacing w:val="-2"/>
          <w:sz w:val="24"/>
          <w:szCs w:val="24"/>
        </w:rPr>
        <w:t>evidence.</w:t>
      </w:r>
    </w:p>
    <w:p w14:paraId="4579258D" w14:textId="77777777" w:rsidR="00A34487" w:rsidRPr="00A34487" w:rsidRDefault="00A34487" w:rsidP="00A34487">
      <w:pPr>
        <w:pStyle w:val="ListParagraph"/>
        <w:rPr>
          <w:rFonts w:ascii="Arial" w:hAnsi="Arial" w:cs="Arial"/>
          <w:sz w:val="24"/>
          <w:szCs w:val="24"/>
        </w:rPr>
      </w:pPr>
    </w:p>
    <w:p w14:paraId="7CA4485D" w14:textId="7040CBFB" w:rsidR="00A34487" w:rsidRPr="00744969" w:rsidRDefault="00A34487">
      <w:pPr>
        <w:pStyle w:val="ListParagraph"/>
        <w:numPr>
          <w:ilvl w:val="0"/>
          <w:numId w:val="2"/>
        </w:numPr>
        <w:tabs>
          <w:tab w:val="left" w:pos="583"/>
          <w:tab w:val="left" w:pos="584"/>
        </w:tabs>
        <w:ind w:hanging="426"/>
        <w:jc w:val="left"/>
        <w:rPr>
          <w:rFonts w:ascii="Arial" w:hAnsi="Arial" w:cs="Arial"/>
          <w:sz w:val="24"/>
          <w:szCs w:val="24"/>
        </w:rPr>
      </w:pPr>
      <w:r w:rsidRPr="00744969">
        <w:rPr>
          <w:rFonts w:ascii="Arial" w:hAnsi="Arial" w:cs="Arial"/>
          <w:sz w:val="24"/>
          <w:szCs w:val="24"/>
        </w:rPr>
        <w:t>The applicant is unable to specify exactly what the equipment will look like until the tender process for the works has been completed</w:t>
      </w:r>
      <w:proofErr w:type="gramStart"/>
      <w:r w:rsidRPr="00744969">
        <w:rPr>
          <w:rFonts w:ascii="Arial" w:hAnsi="Arial" w:cs="Arial"/>
          <w:sz w:val="24"/>
          <w:szCs w:val="24"/>
        </w:rPr>
        <w:t xml:space="preserve">.  </w:t>
      </w:r>
      <w:proofErr w:type="gramEnd"/>
      <w:r w:rsidRPr="00744969">
        <w:rPr>
          <w:rFonts w:ascii="Arial" w:hAnsi="Arial" w:cs="Arial"/>
          <w:sz w:val="24"/>
          <w:szCs w:val="24"/>
        </w:rPr>
        <w:t xml:space="preserve">However, the applicant has provided an illustration of the sort of equipment it </w:t>
      </w:r>
      <w:proofErr w:type="gramStart"/>
      <w:r w:rsidRPr="00744969">
        <w:rPr>
          <w:rFonts w:ascii="Arial" w:hAnsi="Arial" w:cs="Arial"/>
          <w:sz w:val="24"/>
          <w:szCs w:val="24"/>
        </w:rPr>
        <w:t>requires</w:t>
      </w:r>
      <w:proofErr w:type="gramEnd"/>
      <w:r w:rsidRPr="00744969">
        <w:rPr>
          <w:rFonts w:ascii="Arial" w:hAnsi="Arial" w:cs="Arial"/>
          <w:sz w:val="24"/>
          <w:szCs w:val="24"/>
        </w:rPr>
        <w:t xml:space="preserve"> and I have taken this into account in deciding the application.  </w:t>
      </w:r>
    </w:p>
    <w:p w14:paraId="5CF2E72F" w14:textId="77777777" w:rsidR="00753896" w:rsidRPr="00D435F6" w:rsidRDefault="00753896">
      <w:pPr>
        <w:pStyle w:val="BodyText"/>
        <w:spacing w:before="1"/>
        <w:ind w:left="0"/>
        <w:rPr>
          <w:rFonts w:ascii="Arial" w:hAnsi="Arial" w:cs="Arial"/>
          <w:sz w:val="24"/>
          <w:szCs w:val="24"/>
        </w:rPr>
      </w:pPr>
    </w:p>
    <w:p w14:paraId="6D9BE6EA" w14:textId="425C37FB" w:rsidR="00753896" w:rsidRPr="00D435F6" w:rsidRDefault="009565DA">
      <w:pPr>
        <w:pStyle w:val="ListParagraph"/>
        <w:numPr>
          <w:ilvl w:val="0"/>
          <w:numId w:val="2"/>
        </w:numPr>
        <w:tabs>
          <w:tab w:val="left" w:pos="583"/>
          <w:tab w:val="left" w:pos="584"/>
        </w:tabs>
        <w:ind w:right="1032"/>
        <w:jc w:val="left"/>
        <w:rPr>
          <w:rFonts w:ascii="Arial" w:hAnsi="Arial" w:cs="Arial"/>
          <w:sz w:val="24"/>
          <w:szCs w:val="24"/>
        </w:rPr>
      </w:pPr>
      <w:r w:rsidRPr="00D435F6">
        <w:rPr>
          <w:rFonts w:ascii="Arial" w:hAnsi="Arial" w:cs="Arial"/>
          <w:sz w:val="24"/>
          <w:szCs w:val="24"/>
        </w:rPr>
        <w:t>I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have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taken</w:t>
      </w:r>
      <w:r w:rsidRPr="00D435F6">
        <w:rPr>
          <w:rFonts w:ascii="Arial" w:hAnsi="Arial" w:cs="Arial"/>
          <w:spacing w:val="-4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account</w:t>
      </w:r>
      <w:r w:rsidRPr="00D435F6">
        <w:rPr>
          <w:rFonts w:ascii="Arial" w:hAnsi="Arial" w:cs="Arial"/>
          <w:spacing w:val="-4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of</w:t>
      </w:r>
      <w:r w:rsidRPr="00D435F6">
        <w:rPr>
          <w:rFonts w:ascii="Arial" w:hAnsi="Arial" w:cs="Arial"/>
          <w:spacing w:val="-4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the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representation</w:t>
      </w:r>
      <w:r w:rsidR="00852E6A">
        <w:rPr>
          <w:rFonts w:ascii="Arial" w:hAnsi="Arial" w:cs="Arial"/>
          <w:sz w:val="24"/>
          <w:szCs w:val="24"/>
        </w:rPr>
        <w:t>s</w:t>
      </w:r>
      <w:r w:rsidRPr="00D435F6">
        <w:rPr>
          <w:rFonts w:ascii="Arial" w:hAnsi="Arial" w:cs="Arial"/>
          <w:spacing w:val="-5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made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by</w:t>
      </w:r>
      <w:r w:rsidRPr="00D435F6">
        <w:rPr>
          <w:rFonts w:ascii="Arial" w:hAnsi="Arial" w:cs="Arial"/>
          <w:spacing w:val="-4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Natural</w:t>
      </w:r>
      <w:r w:rsidRPr="00D435F6">
        <w:rPr>
          <w:rFonts w:ascii="Arial" w:hAnsi="Arial" w:cs="Arial"/>
          <w:spacing w:val="-4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England</w:t>
      </w:r>
      <w:r w:rsidRPr="00D435F6">
        <w:rPr>
          <w:rFonts w:ascii="Arial" w:hAnsi="Arial" w:cs="Arial"/>
          <w:spacing w:val="-4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(NE)</w:t>
      </w:r>
      <w:r w:rsidR="00852E6A">
        <w:rPr>
          <w:rFonts w:ascii="Arial" w:hAnsi="Arial" w:cs="Arial"/>
          <w:sz w:val="24"/>
          <w:szCs w:val="24"/>
        </w:rPr>
        <w:t xml:space="preserve"> and the Open Spaces Society</w:t>
      </w:r>
      <w:r w:rsidRPr="00D435F6">
        <w:rPr>
          <w:rFonts w:ascii="Arial" w:hAnsi="Arial" w:cs="Arial"/>
          <w:sz w:val="24"/>
          <w:szCs w:val="24"/>
        </w:rPr>
        <w:t>.</w:t>
      </w:r>
    </w:p>
    <w:p w14:paraId="10F68DFB" w14:textId="5552D24F" w:rsidR="00753896" w:rsidRPr="00D435F6" w:rsidRDefault="009565DA">
      <w:pPr>
        <w:pStyle w:val="ListParagraph"/>
        <w:numPr>
          <w:ilvl w:val="0"/>
          <w:numId w:val="2"/>
        </w:numPr>
        <w:tabs>
          <w:tab w:val="left" w:pos="583"/>
          <w:tab w:val="left" w:pos="584"/>
        </w:tabs>
        <w:spacing w:before="181"/>
        <w:ind w:right="229"/>
        <w:jc w:val="left"/>
        <w:rPr>
          <w:rFonts w:ascii="Arial" w:hAnsi="Arial" w:cs="Arial"/>
          <w:sz w:val="24"/>
          <w:szCs w:val="24"/>
        </w:rPr>
      </w:pPr>
      <w:r w:rsidRPr="00D435F6">
        <w:rPr>
          <w:rFonts w:ascii="Arial" w:hAnsi="Arial" w:cs="Arial"/>
          <w:sz w:val="24"/>
          <w:szCs w:val="24"/>
        </w:rPr>
        <w:t>I</w:t>
      </w:r>
      <w:r w:rsidRPr="00D435F6">
        <w:rPr>
          <w:rFonts w:ascii="Arial" w:hAnsi="Arial" w:cs="Arial"/>
          <w:spacing w:val="-1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am</w:t>
      </w:r>
      <w:r w:rsidRPr="00D435F6">
        <w:rPr>
          <w:rFonts w:ascii="Arial" w:hAnsi="Arial" w:cs="Arial"/>
          <w:spacing w:val="-1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required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by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section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39</w:t>
      </w:r>
      <w:r w:rsidRPr="00D435F6">
        <w:rPr>
          <w:rFonts w:ascii="Arial" w:hAnsi="Arial" w:cs="Arial"/>
          <w:spacing w:val="-1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of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the</w:t>
      </w:r>
      <w:r w:rsidRPr="00D435F6">
        <w:rPr>
          <w:rFonts w:ascii="Arial" w:hAnsi="Arial" w:cs="Arial"/>
          <w:spacing w:val="-1"/>
          <w:sz w:val="24"/>
          <w:szCs w:val="24"/>
        </w:rPr>
        <w:t xml:space="preserve"> </w:t>
      </w:r>
      <w:r w:rsidR="07973CC2" w:rsidRPr="00D435F6">
        <w:rPr>
          <w:rFonts w:ascii="Arial" w:hAnsi="Arial" w:cs="Arial"/>
          <w:spacing w:val="-1"/>
          <w:sz w:val="24"/>
          <w:szCs w:val="24"/>
        </w:rPr>
        <w:t>Commons</w:t>
      </w:r>
      <w:r w:rsidR="07973CC2" w:rsidRPr="1C60216E">
        <w:rPr>
          <w:rFonts w:ascii="Arial" w:hAnsi="Arial" w:cs="Arial"/>
          <w:sz w:val="24"/>
          <w:szCs w:val="24"/>
        </w:rPr>
        <w:t xml:space="preserve"> Act </w:t>
      </w:r>
      <w:r w:rsidRPr="00D435F6">
        <w:rPr>
          <w:rFonts w:ascii="Arial" w:hAnsi="Arial" w:cs="Arial"/>
          <w:sz w:val="24"/>
          <w:szCs w:val="24"/>
        </w:rPr>
        <w:t>2006</w:t>
      </w:r>
      <w:r w:rsidR="40905EDB" w:rsidRPr="00D435F6">
        <w:rPr>
          <w:rFonts w:ascii="Arial" w:hAnsi="Arial" w:cs="Arial"/>
          <w:sz w:val="24"/>
          <w:szCs w:val="24"/>
        </w:rPr>
        <w:t xml:space="preserve"> (the 2006 Act)</w:t>
      </w:r>
      <w:r w:rsidRPr="00D435F6">
        <w:rPr>
          <w:rFonts w:ascii="Arial" w:hAnsi="Arial" w:cs="Arial"/>
          <w:spacing w:val="-5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to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have</w:t>
      </w:r>
      <w:r w:rsidRPr="00D435F6">
        <w:rPr>
          <w:rFonts w:ascii="Arial" w:hAnsi="Arial" w:cs="Arial"/>
          <w:spacing w:val="-1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regard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to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the</w:t>
      </w:r>
      <w:r w:rsidRPr="00D435F6">
        <w:rPr>
          <w:rFonts w:ascii="Arial" w:hAnsi="Arial" w:cs="Arial"/>
          <w:spacing w:val="-1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following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in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 xml:space="preserve">determining applications under Article 12 of the 1967 </w:t>
      </w:r>
      <w:proofErr w:type="gramStart"/>
      <w:r w:rsidRPr="00D435F6">
        <w:rPr>
          <w:rFonts w:ascii="Arial" w:hAnsi="Arial" w:cs="Arial"/>
          <w:sz w:val="24"/>
          <w:szCs w:val="24"/>
        </w:rPr>
        <w:t>Act:-</w:t>
      </w:r>
      <w:proofErr w:type="gramEnd"/>
    </w:p>
    <w:p w14:paraId="5DB18A1B" w14:textId="77777777" w:rsidR="00753896" w:rsidRPr="00D435F6" w:rsidRDefault="009565DA">
      <w:pPr>
        <w:pStyle w:val="ListParagraph"/>
        <w:numPr>
          <w:ilvl w:val="1"/>
          <w:numId w:val="2"/>
        </w:numPr>
        <w:tabs>
          <w:tab w:val="left" w:pos="1009"/>
        </w:tabs>
        <w:spacing w:before="180"/>
        <w:ind w:right="726"/>
        <w:rPr>
          <w:rFonts w:ascii="Arial" w:hAnsi="Arial" w:cs="Arial"/>
          <w:sz w:val="24"/>
          <w:szCs w:val="24"/>
        </w:rPr>
      </w:pPr>
      <w:r w:rsidRPr="00D435F6">
        <w:rPr>
          <w:rFonts w:ascii="Arial" w:hAnsi="Arial" w:cs="Arial"/>
          <w:sz w:val="24"/>
          <w:szCs w:val="24"/>
        </w:rPr>
        <w:t>the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interests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of</w:t>
      </w:r>
      <w:r w:rsidRPr="00D435F6">
        <w:rPr>
          <w:rFonts w:ascii="Arial" w:hAnsi="Arial" w:cs="Arial"/>
          <w:spacing w:val="-4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persons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having</w:t>
      </w:r>
      <w:r w:rsidRPr="00D435F6">
        <w:rPr>
          <w:rFonts w:ascii="Arial" w:hAnsi="Arial" w:cs="Arial"/>
          <w:spacing w:val="-4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rights</w:t>
      </w:r>
      <w:r w:rsidRPr="00D435F6">
        <w:rPr>
          <w:rFonts w:ascii="Arial" w:hAnsi="Arial" w:cs="Arial"/>
          <w:spacing w:val="-1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in</w:t>
      </w:r>
      <w:r w:rsidRPr="00D435F6">
        <w:rPr>
          <w:rFonts w:ascii="Arial" w:hAnsi="Arial" w:cs="Arial"/>
          <w:spacing w:val="-4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relation</w:t>
      </w:r>
      <w:r w:rsidRPr="00D435F6">
        <w:rPr>
          <w:rFonts w:ascii="Arial" w:hAnsi="Arial" w:cs="Arial"/>
          <w:spacing w:val="-4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to,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or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occupying,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the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land</w:t>
      </w:r>
      <w:r w:rsidRPr="00D435F6">
        <w:rPr>
          <w:rFonts w:ascii="Arial" w:hAnsi="Arial" w:cs="Arial"/>
          <w:spacing w:val="-4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(and</w:t>
      </w:r>
      <w:r w:rsidRPr="00D435F6">
        <w:rPr>
          <w:rFonts w:ascii="Arial" w:hAnsi="Arial" w:cs="Arial"/>
          <w:spacing w:val="-4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in particular persons exercising rights of common over it</w:t>
      </w:r>
      <w:proofErr w:type="gramStart"/>
      <w:r w:rsidRPr="00D435F6">
        <w:rPr>
          <w:rFonts w:ascii="Arial" w:hAnsi="Arial" w:cs="Arial"/>
          <w:sz w:val="24"/>
          <w:szCs w:val="24"/>
        </w:rPr>
        <w:t>);</w:t>
      </w:r>
      <w:proofErr w:type="gramEnd"/>
    </w:p>
    <w:p w14:paraId="0046A01E" w14:textId="77777777" w:rsidR="00EA65AD" w:rsidRPr="00EA65AD" w:rsidRDefault="009565DA" w:rsidP="00EA65AD">
      <w:pPr>
        <w:pStyle w:val="ListParagraph"/>
        <w:numPr>
          <w:ilvl w:val="1"/>
          <w:numId w:val="2"/>
        </w:numPr>
        <w:tabs>
          <w:tab w:val="left" w:pos="1009"/>
        </w:tabs>
        <w:spacing w:before="178"/>
        <w:ind w:hanging="285"/>
        <w:rPr>
          <w:rFonts w:ascii="Arial" w:hAnsi="Arial" w:cs="Arial"/>
          <w:sz w:val="24"/>
          <w:szCs w:val="24"/>
        </w:rPr>
      </w:pPr>
      <w:r w:rsidRPr="00D435F6">
        <w:rPr>
          <w:rFonts w:ascii="Arial" w:hAnsi="Arial" w:cs="Arial"/>
          <w:sz w:val="24"/>
          <w:szCs w:val="24"/>
        </w:rPr>
        <w:lastRenderedPageBreak/>
        <w:t>the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interests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of</w:t>
      </w:r>
      <w:r w:rsidRPr="00D435F6">
        <w:rPr>
          <w:rFonts w:ascii="Arial" w:hAnsi="Arial" w:cs="Arial"/>
          <w:spacing w:val="-4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the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D435F6">
        <w:rPr>
          <w:rFonts w:ascii="Arial" w:hAnsi="Arial" w:cs="Arial"/>
          <w:spacing w:val="-2"/>
          <w:sz w:val="24"/>
          <w:szCs w:val="24"/>
        </w:rPr>
        <w:t>neighbourhood;</w:t>
      </w:r>
      <w:proofErr w:type="gramEnd"/>
    </w:p>
    <w:p w14:paraId="017A842E" w14:textId="19C6F235" w:rsidR="00753896" w:rsidRPr="00EA65AD" w:rsidRDefault="009565DA" w:rsidP="00EA65AD">
      <w:pPr>
        <w:pStyle w:val="ListParagraph"/>
        <w:numPr>
          <w:ilvl w:val="1"/>
          <w:numId w:val="2"/>
        </w:numPr>
        <w:tabs>
          <w:tab w:val="left" w:pos="1009"/>
        </w:tabs>
        <w:spacing w:before="178"/>
        <w:ind w:hanging="285"/>
        <w:rPr>
          <w:rFonts w:ascii="Arial" w:hAnsi="Arial" w:cs="Arial"/>
          <w:sz w:val="24"/>
          <w:szCs w:val="24"/>
        </w:rPr>
      </w:pPr>
      <w:r w:rsidRPr="00EA65AD">
        <w:rPr>
          <w:rFonts w:ascii="Arial" w:hAnsi="Arial" w:cs="Arial"/>
          <w:sz w:val="24"/>
          <w:szCs w:val="24"/>
        </w:rPr>
        <w:t>the</w:t>
      </w:r>
      <w:r w:rsidRPr="00EA65AD">
        <w:rPr>
          <w:rFonts w:ascii="Arial" w:hAnsi="Arial" w:cs="Arial"/>
          <w:spacing w:val="-2"/>
          <w:sz w:val="24"/>
          <w:szCs w:val="24"/>
        </w:rPr>
        <w:t xml:space="preserve"> </w:t>
      </w:r>
      <w:r w:rsidRPr="00EA65AD">
        <w:rPr>
          <w:rFonts w:ascii="Arial" w:hAnsi="Arial" w:cs="Arial"/>
          <w:sz w:val="24"/>
          <w:szCs w:val="24"/>
        </w:rPr>
        <w:t>public</w:t>
      </w:r>
      <w:r w:rsidRPr="00EA65AD">
        <w:rPr>
          <w:rFonts w:ascii="Arial" w:hAnsi="Arial" w:cs="Arial"/>
          <w:spacing w:val="-3"/>
          <w:sz w:val="24"/>
          <w:szCs w:val="24"/>
        </w:rPr>
        <w:t xml:space="preserve"> </w:t>
      </w:r>
      <w:r w:rsidRPr="00EA65AD">
        <w:rPr>
          <w:rFonts w:ascii="Arial" w:hAnsi="Arial" w:cs="Arial"/>
          <w:sz w:val="24"/>
          <w:szCs w:val="24"/>
        </w:rPr>
        <w:t>interest</w:t>
      </w:r>
      <w:r w:rsidRPr="00EA65AD">
        <w:rPr>
          <w:rFonts w:ascii="Arial" w:hAnsi="Arial" w:cs="Arial"/>
          <w:spacing w:val="-4"/>
          <w:sz w:val="24"/>
          <w:szCs w:val="24"/>
        </w:rPr>
        <w:t xml:space="preserve"> </w:t>
      </w:r>
      <w:r w:rsidRPr="00EA65AD">
        <w:rPr>
          <w:rFonts w:ascii="Arial" w:hAnsi="Arial" w:cs="Arial"/>
          <w:sz w:val="24"/>
          <w:szCs w:val="24"/>
        </w:rPr>
        <w:t>(Section</w:t>
      </w:r>
      <w:r w:rsidRPr="00EA65AD">
        <w:rPr>
          <w:rFonts w:ascii="Arial" w:hAnsi="Arial" w:cs="Arial"/>
          <w:spacing w:val="-4"/>
          <w:sz w:val="24"/>
          <w:szCs w:val="24"/>
        </w:rPr>
        <w:t xml:space="preserve"> </w:t>
      </w:r>
      <w:r w:rsidRPr="00EA65AD">
        <w:rPr>
          <w:rFonts w:ascii="Arial" w:hAnsi="Arial" w:cs="Arial"/>
          <w:sz w:val="24"/>
          <w:szCs w:val="24"/>
        </w:rPr>
        <w:t>39(2)</w:t>
      </w:r>
      <w:r w:rsidRPr="00EA65AD">
        <w:rPr>
          <w:rFonts w:ascii="Arial" w:hAnsi="Arial" w:cs="Arial"/>
          <w:spacing w:val="-2"/>
          <w:sz w:val="24"/>
          <w:szCs w:val="24"/>
        </w:rPr>
        <w:t xml:space="preserve"> </w:t>
      </w:r>
      <w:r w:rsidRPr="00EA65AD">
        <w:rPr>
          <w:rFonts w:ascii="Arial" w:hAnsi="Arial" w:cs="Arial"/>
          <w:sz w:val="24"/>
          <w:szCs w:val="24"/>
        </w:rPr>
        <w:t>of</w:t>
      </w:r>
      <w:r w:rsidRPr="00EA65AD">
        <w:rPr>
          <w:rFonts w:ascii="Arial" w:hAnsi="Arial" w:cs="Arial"/>
          <w:spacing w:val="-4"/>
          <w:sz w:val="24"/>
          <w:szCs w:val="24"/>
        </w:rPr>
        <w:t xml:space="preserve"> </w:t>
      </w:r>
      <w:r w:rsidRPr="00EA65AD">
        <w:rPr>
          <w:rFonts w:ascii="Arial" w:hAnsi="Arial" w:cs="Arial"/>
          <w:sz w:val="24"/>
          <w:szCs w:val="24"/>
        </w:rPr>
        <w:t>the</w:t>
      </w:r>
      <w:r w:rsidRPr="00EA65AD">
        <w:rPr>
          <w:rFonts w:ascii="Arial" w:hAnsi="Arial" w:cs="Arial"/>
          <w:spacing w:val="-5"/>
          <w:sz w:val="24"/>
          <w:szCs w:val="24"/>
        </w:rPr>
        <w:t xml:space="preserve"> </w:t>
      </w:r>
      <w:r w:rsidRPr="00EA65AD">
        <w:rPr>
          <w:rFonts w:ascii="Arial" w:hAnsi="Arial" w:cs="Arial"/>
          <w:sz w:val="24"/>
          <w:szCs w:val="24"/>
        </w:rPr>
        <w:t>2006</w:t>
      </w:r>
      <w:r w:rsidRPr="00EA65AD">
        <w:rPr>
          <w:rFonts w:ascii="Arial" w:hAnsi="Arial" w:cs="Arial"/>
          <w:spacing w:val="-4"/>
          <w:sz w:val="24"/>
          <w:szCs w:val="24"/>
        </w:rPr>
        <w:t xml:space="preserve"> </w:t>
      </w:r>
      <w:r w:rsidRPr="00EA65AD">
        <w:rPr>
          <w:rFonts w:ascii="Arial" w:hAnsi="Arial" w:cs="Arial"/>
          <w:sz w:val="24"/>
          <w:szCs w:val="24"/>
        </w:rPr>
        <w:t>Act</w:t>
      </w:r>
      <w:r w:rsidRPr="00EA65AD">
        <w:rPr>
          <w:rFonts w:ascii="Arial" w:hAnsi="Arial" w:cs="Arial"/>
          <w:spacing w:val="-3"/>
          <w:sz w:val="24"/>
          <w:szCs w:val="24"/>
        </w:rPr>
        <w:t xml:space="preserve"> </w:t>
      </w:r>
      <w:r w:rsidRPr="00EA65AD">
        <w:rPr>
          <w:rFonts w:ascii="Arial" w:hAnsi="Arial" w:cs="Arial"/>
          <w:sz w:val="24"/>
          <w:szCs w:val="24"/>
        </w:rPr>
        <w:t>provides</w:t>
      </w:r>
      <w:r w:rsidRPr="00EA65AD">
        <w:rPr>
          <w:rFonts w:ascii="Arial" w:hAnsi="Arial" w:cs="Arial"/>
          <w:spacing w:val="-3"/>
          <w:sz w:val="24"/>
          <w:szCs w:val="24"/>
        </w:rPr>
        <w:t xml:space="preserve"> </w:t>
      </w:r>
      <w:r w:rsidRPr="00EA65AD">
        <w:rPr>
          <w:rFonts w:ascii="Arial" w:hAnsi="Arial" w:cs="Arial"/>
          <w:sz w:val="24"/>
          <w:szCs w:val="24"/>
        </w:rPr>
        <w:t>that</w:t>
      </w:r>
      <w:r w:rsidRPr="00EA65AD">
        <w:rPr>
          <w:rFonts w:ascii="Arial" w:hAnsi="Arial" w:cs="Arial"/>
          <w:spacing w:val="-4"/>
          <w:sz w:val="24"/>
          <w:szCs w:val="24"/>
        </w:rPr>
        <w:t xml:space="preserve"> </w:t>
      </w:r>
      <w:r w:rsidRPr="00EA65AD">
        <w:rPr>
          <w:rFonts w:ascii="Arial" w:hAnsi="Arial" w:cs="Arial"/>
          <w:sz w:val="24"/>
          <w:szCs w:val="24"/>
        </w:rPr>
        <w:t>the</w:t>
      </w:r>
      <w:r w:rsidRPr="00EA65AD">
        <w:rPr>
          <w:rFonts w:ascii="Arial" w:hAnsi="Arial" w:cs="Arial"/>
          <w:spacing w:val="-2"/>
          <w:sz w:val="24"/>
          <w:szCs w:val="24"/>
        </w:rPr>
        <w:t xml:space="preserve"> </w:t>
      </w:r>
      <w:r w:rsidRPr="00EA65AD">
        <w:rPr>
          <w:rFonts w:ascii="Arial" w:hAnsi="Arial" w:cs="Arial"/>
          <w:sz w:val="24"/>
          <w:szCs w:val="24"/>
        </w:rPr>
        <w:t>public</w:t>
      </w:r>
      <w:r w:rsidRPr="00EA65AD">
        <w:rPr>
          <w:rFonts w:ascii="Arial" w:hAnsi="Arial" w:cs="Arial"/>
          <w:spacing w:val="-3"/>
          <w:sz w:val="24"/>
          <w:szCs w:val="24"/>
        </w:rPr>
        <w:t xml:space="preserve"> </w:t>
      </w:r>
      <w:r w:rsidRPr="00EA65AD">
        <w:rPr>
          <w:rFonts w:ascii="Arial" w:hAnsi="Arial" w:cs="Arial"/>
          <w:sz w:val="24"/>
          <w:szCs w:val="24"/>
        </w:rPr>
        <w:t>interest includes the public interest in; nature conservation; the conservation of the</w:t>
      </w:r>
      <w:r w:rsidR="006437BA" w:rsidRPr="00EA65AD">
        <w:rPr>
          <w:rFonts w:ascii="Arial" w:hAnsi="Arial" w:cs="Arial"/>
          <w:sz w:val="24"/>
          <w:szCs w:val="24"/>
        </w:rPr>
        <w:t xml:space="preserve"> </w:t>
      </w:r>
      <w:r w:rsidRPr="00EA65AD">
        <w:rPr>
          <w:rFonts w:ascii="Arial" w:hAnsi="Arial" w:cs="Arial"/>
          <w:sz w:val="24"/>
          <w:szCs w:val="24"/>
        </w:rPr>
        <w:t>landscape;</w:t>
      </w:r>
      <w:r w:rsidRPr="00EA65AD">
        <w:rPr>
          <w:rFonts w:ascii="Arial" w:hAnsi="Arial" w:cs="Arial"/>
          <w:spacing w:val="-2"/>
          <w:sz w:val="24"/>
          <w:szCs w:val="24"/>
        </w:rPr>
        <w:t xml:space="preserve"> </w:t>
      </w:r>
      <w:r w:rsidRPr="00EA65AD">
        <w:rPr>
          <w:rFonts w:ascii="Arial" w:hAnsi="Arial" w:cs="Arial"/>
          <w:sz w:val="24"/>
          <w:szCs w:val="24"/>
        </w:rPr>
        <w:t>the</w:t>
      </w:r>
      <w:r w:rsidRPr="00EA65AD">
        <w:rPr>
          <w:rFonts w:ascii="Arial" w:hAnsi="Arial" w:cs="Arial"/>
          <w:spacing w:val="-2"/>
          <w:sz w:val="24"/>
          <w:szCs w:val="24"/>
        </w:rPr>
        <w:t xml:space="preserve"> </w:t>
      </w:r>
      <w:r w:rsidRPr="00EA65AD">
        <w:rPr>
          <w:rFonts w:ascii="Arial" w:hAnsi="Arial" w:cs="Arial"/>
          <w:sz w:val="24"/>
          <w:szCs w:val="24"/>
        </w:rPr>
        <w:t>protection</w:t>
      </w:r>
      <w:r w:rsidRPr="00EA65AD">
        <w:rPr>
          <w:rFonts w:ascii="Arial" w:hAnsi="Arial" w:cs="Arial"/>
          <w:spacing w:val="-4"/>
          <w:sz w:val="24"/>
          <w:szCs w:val="24"/>
        </w:rPr>
        <w:t xml:space="preserve"> </w:t>
      </w:r>
      <w:r w:rsidRPr="00EA65AD">
        <w:rPr>
          <w:rFonts w:ascii="Arial" w:hAnsi="Arial" w:cs="Arial"/>
          <w:sz w:val="24"/>
          <w:szCs w:val="24"/>
        </w:rPr>
        <w:t>of</w:t>
      </w:r>
      <w:r w:rsidRPr="00EA65AD">
        <w:rPr>
          <w:rFonts w:ascii="Arial" w:hAnsi="Arial" w:cs="Arial"/>
          <w:spacing w:val="-4"/>
          <w:sz w:val="24"/>
          <w:szCs w:val="24"/>
        </w:rPr>
        <w:t xml:space="preserve"> </w:t>
      </w:r>
      <w:r w:rsidRPr="00EA65AD">
        <w:rPr>
          <w:rFonts w:ascii="Arial" w:hAnsi="Arial" w:cs="Arial"/>
          <w:sz w:val="24"/>
          <w:szCs w:val="24"/>
        </w:rPr>
        <w:t>public</w:t>
      </w:r>
      <w:r w:rsidRPr="00EA65AD">
        <w:rPr>
          <w:rFonts w:ascii="Arial" w:hAnsi="Arial" w:cs="Arial"/>
          <w:spacing w:val="-3"/>
          <w:sz w:val="24"/>
          <w:szCs w:val="24"/>
        </w:rPr>
        <w:t xml:space="preserve"> </w:t>
      </w:r>
      <w:r w:rsidRPr="00EA65AD">
        <w:rPr>
          <w:rFonts w:ascii="Arial" w:hAnsi="Arial" w:cs="Arial"/>
          <w:sz w:val="24"/>
          <w:szCs w:val="24"/>
        </w:rPr>
        <w:t>rights</w:t>
      </w:r>
      <w:r w:rsidRPr="00EA65AD">
        <w:rPr>
          <w:rFonts w:ascii="Arial" w:hAnsi="Arial" w:cs="Arial"/>
          <w:spacing w:val="-3"/>
          <w:sz w:val="24"/>
          <w:szCs w:val="24"/>
        </w:rPr>
        <w:t xml:space="preserve"> </w:t>
      </w:r>
      <w:r w:rsidRPr="00EA65AD">
        <w:rPr>
          <w:rFonts w:ascii="Arial" w:hAnsi="Arial" w:cs="Arial"/>
          <w:sz w:val="24"/>
          <w:szCs w:val="24"/>
        </w:rPr>
        <w:t>of</w:t>
      </w:r>
      <w:r w:rsidRPr="00EA65AD">
        <w:rPr>
          <w:rFonts w:ascii="Arial" w:hAnsi="Arial" w:cs="Arial"/>
          <w:spacing w:val="-1"/>
          <w:sz w:val="24"/>
          <w:szCs w:val="24"/>
        </w:rPr>
        <w:t xml:space="preserve"> </w:t>
      </w:r>
      <w:r w:rsidRPr="00EA65AD">
        <w:rPr>
          <w:rFonts w:ascii="Arial" w:hAnsi="Arial" w:cs="Arial"/>
          <w:sz w:val="24"/>
          <w:szCs w:val="24"/>
        </w:rPr>
        <w:t>access</w:t>
      </w:r>
      <w:r w:rsidRPr="00EA65AD">
        <w:rPr>
          <w:rFonts w:ascii="Arial" w:hAnsi="Arial" w:cs="Arial"/>
          <w:spacing w:val="-3"/>
          <w:sz w:val="24"/>
          <w:szCs w:val="24"/>
        </w:rPr>
        <w:t xml:space="preserve"> </w:t>
      </w:r>
      <w:r w:rsidRPr="00EA65AD">
        <w:rPr>
          <w:rFonts w:ascii="Arial" w:hAnsi="Arial" w:cs="Arial"/>
          <w:sz w:val="24"/>
          <w:szCs w:val="24"/>
        </w:rPr>
        <w:t>to</w:t>
      </w:r>
      <w:r w:rsidRPr="00EA65AD">
        <w:rPr>
          <w:rFonts w:ascii="Arial" w:hAnsi="Arial" w:cs="Arial"/>
          <w:spacing w:val="-2"/>
          <w:sz w:val="24"/>
          <w:szCs w:val="24"/>
        </w:rPr>
        <w:t xml:space="preserve"> </w:t>
      </w:r>
      <w:r w:rsidRPr="00EA65AD">
        <w:rPr>
          <w:rFonts w:ascii="Arial" w:hAnsi="Arial" w:cs="Arial"/>
          <w:sz w:val="24"/>
          <w:szCs w:val="24"/>
        </w:rPr>
        <w:t>any</w:t>
      </w:r>
      <w:r w:rsidRPr="00EA65AD">
        <w:rPr>
          <w:rFonts w:ascii="Arial" w:hAnsi="Arial" w:cs="Arial"/>
          <w:spacing w:val="-5"/>
          <w:sz w:val="24"/>
          <w:szCs w:val="24"/>
        </w:rPr>
        <w:t xml:space="preserve"> </w:t>
      </w:r>
      <w:r w:rsidRPr="00EA65AD">
        <w:rPr>
          <w:rFonts w:ascii="Arial" w:hAnsi="Arial" w:cs="Arial"/>
          <w:sz w:val="24"/>
          <w:szCs w:val="24"/>
        </w:rPr>
        <w:t>area</w:t>
      </w:r>
      <w:r w:rsidRPr="00EA65AD">
        <w:rPr>
          <w:rFonts w:ascii="Arial" w:hAnsi="Arial" w:cs="Arial"/>
          <w:spacing w:val="-3"/>
          <w:sz w:val="24"/>
          <w:szCs w:val="24"/>
        </w:rPr>
        <w:t xml:space="preserve"> </w:t>
      </w:r>
      <w:r w:rsidRPr="00EA65AD">
        <w:rPr>
          <w:rFonts w:ascii="Arial" w:hAnsi="Arial" w:cs="Arial"/>
          <w:sz w:val="24"/>
          <w:szCs w:val="24"/>
        </w:rPr>
        <w:t>of</w:t>
      </w:r>
      <w:r w:rsidRPr="00EA65AD">
        <w:rPr>
          <w:rFonts w:ascii="Arial" w:hAnsi="Arial" w:cs="Arial"/>
          <w:spacing w:val="-3"/>
          <w:sz w:val="24"/>
          <w:szCs w:val="24"/>
        </w:rPr>
        <w:t xml:space="preserve"> </w:t>
      </w:r>
      <w:r w:rsidRPr="00EA65AD">
        <w:rPr>
          <w:rFonts w:ascii="Arial" w:hAnsi="Arial" w:cs="Arial"/>
          <w:sz w:val="24"/>
          <w:szCs w:val="24"/>
        </w:rPr>
        <w:t>land;</w:t>
      </w:r>
      <w:r w:rsidRPr="00EA65AD">
        <w:rPr>
          <w:rFonts w:ascii="Arial" w:hAnsi="Arial" w:cs="Arial"/>
          <w:spacing w:val="-2"/>
          <w:sz w:val="24"/>
          <w:szCs w:val="24"/>
        </w:rPr>
        <w:t xml:space="preserve"> </w:t>
      </w:r>
      <w:r w:rsidRPr="00EA65AD">
        <w:rPr>
          <w:rFonts w:ascii="Arial" w:hAnsi="Arial" w:cs="Arial"/>
          <w:sz w:val="24"/>
          <w:szCs w:val="24"/>
        </w:rPr>
        <w:t>and</w:t>
      </w:r>
      <w:r w:rsidRPr="00EA65AD">
        <w:rPr>
          <w:rFonts w:ascii="Arial" w:hAnsi="Arial" w:cs="Arial"/>
          <w:spacing w:val="-4"/>
          <w:sz w:val="24"/>
          <w:szCs w:val="24"/>
        </w:rPr>
        <w:t xml:space="preserve"> </w:t>
      </w:r>
      <w:r w:rsidRPr="00EA65AD">
        <w:rPr>
          <w:rFonts w:ascii="Arial" w:hAnsi="Arial" w:cs="Arial"/>
          <w:sz w:val="24"/>
          <w:szCs w:val="24"/>
        </w:rPr>
        <w:t>the protection of archaeological remains and features of historic interest.); and</w:t>
      </w:r>
    </w:p>
    <w:p w14:paraId="542D9567" w14:textId="77777777" w:rsidR="00753896" w:rsidRPr="00D435F6" w:rsidRDefault="009565DA">
      <w:pPr>
        <w:pStyle w:val="ListParagraph"/>
        <w:numPr>
          <w:ilvl w:val="1"/>
          <w:numId w:val="2"/>
        </w:numPr>
        <w:tabs>
          <w:tab w:val="left" w:pos="1009"/>
        </w:tabs>
        <w:spacing w:before="180"/>
        <w:ind w:hanging="285"/>
        <w:rPr>
          <w:rFonts w:ascii="Arial" w:hAnsi="Arial" w:cs="Arial"/>
          <w:sz w:val="24"/>
          <w:szCs w:val="24"/>
        </w:rPr>
      </w:pPr>
      <w:r w:rsidRPr="00D435F6">
        <w:rPr>
          <w:rFonts w:ascii="Arial" w:hAnsi="Arial" w:cs="Arial"/>
          <w:sz w:val="24"/>
          <w:szCs w:val="24"/>
        </w:rPr>
        <w:t>any</w:t>
      </w:r>
      <w:r w:rsidRPr="00D435F6">
        <w:rPr>
          <w:rFonts w:ascii="Arial" w:hAnsi="Arial" w:cs="Arial"/>
          <w:spacing w:val="-8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other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matter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considered</w:t>
      </w:r>
      <w:r w:rsidRPr="00D435F6">
        <w:rPr>
          <w:rFonts w:ascii="Arial" w:hAnsi="Arial" w:cs="Arial"/>
          <w:spacing w:val="-4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to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be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pacing w:val="-2"/>
          <w:sz w:val="24"/>
          <w:szCs w:val="24"/>
        </w:rPr>
        <w:t>relevant.</w:t>
      </w:r>
    </w:p>
    <w:p w14:paraId="73C96F33" w14:textId="77777777" w:rsidR="00753896" w:rsidRPr="00D435F6" w:rsidRDefault="00753896">
      <w:pPr>
        <w:pStyle w:val="BodyText"/>
        <w:spacing w:before="1"/>
        <w:ind w:left="0"/>
        <w:rPr>
          <w:rFonts w:ascii="Arial" w:hAnsi="Arial" w:cs="Arial"/>
          <w:sz w:val="24"/>
          <w:szCs w:val="24"/>
        </w:rPr>
      </w:pPr>
    </w:p>
    <w:p w14:paraId="11BBFA95" w14:textId="77777777" w:rsidR="00753896" w:rsidRPr="00D435F6" w:rsidRDefault="009565DA">
      <w:pPr>
        <w:pStyle w:val="Heading1"/>
        <w:rPr>
          <w:rFonts w:ascii="Arial" w:hAnsi="Arial" w:cs="Arial"/>
          <w:sz w:val="24"/>
          <w:szCs w:val="24"/>
        </w:rPr>
      </w:pPr>
      <w:r w:rsidRPr="00D435F6">
        <w:rPr>
          <w:rFonts w:ascii="Arial" w:hAnsi="Arial" w:cs="Arial"/>
          <w:spacing w:val="-2"/>
          <w:sz w:val="24"/>
          <w:szCs w:val="24"/>
        </w:rPr>
        <w:t>Reasons</w:t>
      </w:r>
    </w:p>
    <w:p w14:paraId="7388CDC3" w14:textId="77777777" w:rsidR="00753896" w:rsidRPr="00D435F6" w:rsidRDefault="009565DA">
      <w:pPr>
        <w:pStyle w:val="Heading2"/>
        <w:spacing w:before="179"/>
        <w:rPr>
          <w:rFonts w:ascii="Arial" w:hAnsi="Arial" w:cs="Arial"/>
          <w:sz w:val="24"/>
          <w:szCs w:val="24"/>
        </w:rPr>
      </w:pPr>
      <w:r w:rsidRPr="00D435F6">
        <w:rPr>
          <w:rFonts w:ascii="Arial" w:hAnsi="Arial" w:cs="Arial"/>
          <w:sz w:val="24"/>
          <w:szCs w:val="24"/>
        </w:rPr>
        <w:t>The</w:t>
      </w:r>
      <w:r w:rsidRPr="00D435F6">
        <w:rPr>
          <w:rFonts w:ascii="Arial" w:hAnsi="Arial" w:cs="Arial"/>
          <w:spacing w:val="-6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interests</w:t>
      </w:r>
      <w:r w:rsidRPr="00D435F6">
        <w:rPr>
          <w:rFonts w:ascii="Arial" w:hAnsi="Arial" w:cs="Arial"/>
          <w:spacing w:val="-4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of</w:t>
      </w:r>
      <w:r w:rsidRPr="00D435F6">
        <w:rPr>
          <w:rFonts w:ascii="Arial" w:hAnsi="Arial" w:cs="Arial"/>
          <w:spacing w:val="-4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those</w:t>
      </w:r>
      <w:r w:rsidRPr="00D435F6">
        <w:rPr>
          <w:rFonts w:ascii="Arial" w:hAnsi="Arial" w:cs="Arial"/>
          <w:spacing w:val="-6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occupying</w:t>
      </w:r>
      <w:r w:rsidRPr="00D435F6">
        <w:rPr>
          <w:rFonts w:ascii="Arial" w:hAnsi="Arial" w:cs="Arial"/>
          <w:spacing w:val="-5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or</w:t>
      </w:r>
      <w:r w:rsidRPr="00D435F6">
        <w:rPr>
          <w:rFonts w:ascii="Arial" w:hAnsi="Arial" w:cs="Arial"/>
          <w:spacing w:val="-5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having</w:t>
      </w:r>
      <w:r w:rsidRPr="00D435F6">
        <w:rPr>
          <w:rFonts w:ascii="Arial" w:hAnsi="Arial" w:cs="Arial"/>
          <w:spacing w:val="-5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rights</w:t>
      </w:r>
      <w:r w:rsidRPr="00D435F6">
        <w:rPr>
          <w:rFonts w:ascii="Arial" w:hAnsi="Arial" w:cs="Arial"/>
          <w:spacing w:val="-4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over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the</w:t>
      </w:r>
      <w:r w:rsidRPr="00D435F6">
        <w:rPr>
          <w:rFonts w:ascii="Arial" w:hAnsi="Arial" w:cs="Arial"/>
          <w:spacing w:val="-7"/>
          <w:sz w:val="24"/>
          <w:szCs w:val="24"/>
        </w:rPr>
        <w:t xml:space="preserve"> </w:t>
      </w:r>
      <w:r w:rsidRPr="00D435F6">
        <w:rPr>
          <w:rFonts w:ascii="Arial" w:hAnsi="Arial" w:cs="Arial"/>
          <w:spacing w:val="-4"/>
          <w:sz w:val="24"/>
          <w:szCs w:val="24"/>
        </w:rPr>
        <w:t>land</w:t>
      </w:r>
    </w:p>
    <w:p w14:paraId="624AB56A" w14:textId="66D63A7B" w:rsidR="00753896" w:rsidRPr="00D435F6" w:rsidRDefault="009565DA">
      <w:pPr>
        <w:pStyle w:val="ListParagraph"/>
        <w:numPr>
          <w:ilvl w:val="0"/>
          <w:numId w:val="2"/>
        </w:numPr>
        <w:tabs>
          <w:tab w:val="left" w:pos="583"/>
          <w:tab w:val="left" w:pos="584"/>
        </w:tabs>
        <w:spacing w:before="179"/>
        <w:ind w:right="221"/>
        <w:jc w:val="left"/>
        <w:rPr>
          <w:rFonts w:ascii="Arial" w:hAnsi="Arial" w:cs="Arial"/>
          <w:sz w:val="24"/>
          <w:szCs w:val="24"/>
        </w:rPr>
      </w:pPr>
      <w:r w:rsidRPr="00D435F6">
        <w:rPr>
          <w:rFonts w:ascii="Arial" w:hAnsi="Arial" w:cs="Arial"/>
          <w:sz w:val="24"/>
          <w:szCs w:val="24"/>
        </w:rPr>
        <w:t>The</w:t>
      </w:r>
      <w:r w:rsidR="0084636C" w:rsidRPr="00D435F6">
        <w:rPr>
          <w:rFonts w:ascii="Arial" w:hAnsi="Arial" w:cs="Arial"/>
          <w:sz w:val="24"/>
          <w:szCs w:val="24"/>
        </w:rPr>
        <w:t xml:space="preserve"> </w:t>
      </w:r>
      <w:r w:rsidR="007B6FA3" w:rsidRPr="00D435F6">
        <w:rPr>
          <w:rFonts w:ascii="Arial" w:hAnsi="Arial" w:cs="Arial"/>
          <w:sz w:val="24"/>
          <w:szCs w:val="24"/>
        </w:rPr>
        <w:t>landowner is the applicant</w:t>
      </w:r>
      <w:r w:rsidR="00196EAE" w:rsidRPr="00D435F6">
        <w:rPr>
          <w:rFonts w:ascii="Arial" w:hAnsi="Arial" w:cs="Arial"/>
          <w:sz w:val="24"/>
          <w:szCs w:val="24"/>
        </w:rPr>
        <w:t xml:space="preserve"> and t</w:t>
      </w:r>
      <w:r w:rsidRPr="00D435F6">
        <w:rPr>
          <w:rFonts w:ascii="Arial" w:hAnsi="Arial" w:cs="Arial"/>
          <w:sz w:val="24"/>
          <w:szCs w:val="24"/>
        </w:rPr>
        <w:t>here are no rights of common registered.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I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am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satisfied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that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the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works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will</w:t>
      </w:r>
      <w:r w:rsidRPr="00D435F6">
        <w:rPr>
          <w:rFonts w:ascii="Arial" w:hAnsi="Arial" w:cs="Arial"/>
          <w:spacing w:val="-1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not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harm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the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interests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of</w:t>
      </w:r>
      <w:r w:rsidRPr="00D435F6">
        <w:rPr>
          <w:rFonts w:ascii="Arial" w:hAnsi="Arial" w:cs="Arial"/>
          <w:spacing w:val="-4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those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occupying</w:t>
      </w:r>
      <w:r w:rsidRPr="00D435F6">
        <w:rPr>
          <w:rFonts w:ascii="Arial" w:hAnsi="Arial" w:cs="Arial"/>
          <w:spacing w:val="-4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the land and the interests of those having rights is not at issue.</w:t>
      </w:r>
    </w:p>
    <w:p w14:paraId="671E7BD9" w14:textId="77777777" w:rsidR="00753896" w:rsidRPr="00D435F6" w:rsidRDefault="009565DA">
      <w:pPr>
        <w:pStyle w:val="Heading2"/>
        <w:spacing w:before="182"/>
        <w:rPr>
          <w:rFonts w:ascii="Arial" w:hAnsi="Arial" w:cs="Arial"/>
          <w:sz w:val="24"/>
          <w:szCs w:val="24"/>
        </w:rPr>
      </w:pPr>
      <w:r w:rsidRPr="00D435F6">
        <w:rPr>
          <w:rFonts w:ascii="Arial" w:hAnsi="Arial" w:cs="Arial"/>
          <w:sz w:val="24"/>
          <w:szCs w:val="24"/>
        </w:rPr>
        <w:t>The</w:t>
      </w:r>
      <w:r w:rsidRPr="00D435F6">
        <w:rPr>
          <w:rFonts w:ascii="Arial" w:hAnsi="Arial" w:cs="Arial"/>
          <w:spacing w:val="-8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interests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of</w:t>
      </w:r>
      <w:r w:rsidRPr="00D435F6">
        <w:rPr>
          <w:rFonts w:ascii="Arial" w:hAnsi="Arial" w:cs="Arial"/>
          <w:spacing w:val="-5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the</w:t>
      </w:r>
      <w:r w:rsidRPr="00D435F6">
        <w:rPr>
          <w:rFonts w:ascii="Arial" w:hAnsi="Arial" w:cs="Arial"/>
          <w:spacing w:val="-7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neighbourhood</w:t>
      </w:r>
      <w:r w:rsidRPr="00D435F6">
        <w:rPr>
          <w:rFonts w:ascii="Arial" w:hAnsi="Arial" w:cs="Arial"/>
          <w:spacing w:val="-5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and</w:t>
      </w:r>
      <w:r w:rsidRPr="00D435F6">
        <w:rPr>
          <w:rFonts w:ascii="Arial" w:hAnsi="Arial" w:cs="Arial"/>
          <w:spacing w:val="-5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the</w:t>
      </w:r>
      <w:r w:rsidRPr="00D435F6">
        <w:rPr>
          <w:rFonts w:ascii="Arial" w:hAnsi="Arial" w:cs="Arial"/>
          <w:spacing w:val="-5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protection</w:t>
      </w:r>
      <w:r w:rsidRPr="00D435F6">
        <w:rPr>
          <w:rFonts w:ascii="Arial" w:hAnsi="Arial" w:cs="Arial"/>
          <w:spacing w:val="-4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of</w:t>
      </w:r>
      <w:r w:rsidRPr="00D435F6">
        <w:rPr>
          <w:rFonts w:ascii="Arial" w:hAnsi="Arial" w:cs="Arial"/>
          <w:spacing w:val="-7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public</w:t>
      </w:r>
      <w:r w:rsidRPr="00D435F6">
        <w:rPr>
          <w:rFonts w:ascii="Arial" w:hAnsi="Arial" w:cs="Arial"/>
          <w:spacing w:val="-6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rights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of</w:t>
      </w:r>
      <w:r w:rsidRPr="00D435F6">
        <w:rPr>
          <w:rFonts w:ascii="Arial" w:hAnsi="Arial" w:cs="Arial"/>
          <w:spacing w:val="-4"/>
          <w:sz w:val="24"/>
          <w:szCs w:val="24"/>
        </w:rPr>
        <w:t xml:space="preserve"> </w:t>
      </w:r>
      <w:r w:rsidRPr="00D435F6">
        <w:rPr>
          <w:rFonts w:ascii="Arial" w:hAnsi="Arial" w:cs="Arial"/>
          <w:spacing w:val="-2"/>
          <w:sz w:val="24"/>
          <w:szCs w:val="24"/>
        </w:rPr>
        <w:t>access</w:t>
      </w:r>
    </w:p>
    <w:p w14:paraId="36E6098E" w14:textId="2DBB47F0" w:rsidR="00753896" w:rsidRDefault="009565DA" w:rsidP="00614D81">
      <w:pPr>
        <w:pStyle w:val="ListParagraph"/>
        <w:numPr>
          <w:ilvl w:val="0"/>
          <w:numId w:val="2"/>
        </w:numPr>
        <w:tabs>
          <w:tab w:val="left" w:pos="584"/>
        </w:tabs>
        <w:spacing w:before="179"/>
        <w:ind w:right="404" w:hanging="441"/>
        <w:jc w:val="left"/>
        <w:rPr>
          <w:rFonts w:ascii="Arial" w:hAnsi="Arial" w:cs="Arial"/>
          <w:sz w:val="24"/>
          <w:szCs w:val="24"/>
        </w:rPr>
      </w:pPr>
      <w:r w:rsidRPr="00D435F6">
        <w:rPr>
          <w:rFonts w:ascii="Arial" w:hAnsi="Arial" w:cs="Arial"/>
          <w:sz w:val="24"/>
          <w:szCs w:val="24"/>
        </w:rPr>
        <w:t>The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interests</w:t>
      </w:r>
      <w:r w:rsidRPr="00D435F6">
        <w:rPr>
          <w:rFonts w:ascii="Arial" w:hAnsi="Arial" w:cs="Arial"/>
          <w:spacing w:val="-5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of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the</w:t>
      </w:r>
      <w:r w:rsidRPr="00D435F6">
        <w:rPr>
          <w:rFonts w:ascii="Arial" w:hAnsi="Arial" w:cs="Arial"/>
          <w:spacing w:val="-1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neighbourhood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test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D435F6">
        <w:rPr>
          <w:rFonts w:ascii="Arial" w:hAnsi="Arial" w:cs="Arial"/>
          <w:sz w:val="24"/>
          <w:szCs w:val="24"/>
        </w:rPr>
        <w:t>relates</w:t>
      </w:r>
      <w:proofErr w:type="gramEnd"/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to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whether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the</w:t>
      </w:r>
      <w:r w:rsidRPr="00D435F6">
        <w:rPr>
          <w:rFonts w:ascii="Arial" w:hAnsi="Arial" w:cs="Arial"/>
          <w:spacing w:val="-1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works</w:t>
      </w:r>
      <w:r w:rsidRPr="00D435F6">
        <w:rPr>
          <w:rFonts w:ascii="Arial" w:hAnsi="Arial" w:cs="Arial"/>
          <w:spacing w:val="-2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will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impact</w:t>
      </w:r>
      <w:r w:rsidRPr="00D435F6">
        <w:rPr>
          <w:rFonts w:ascii="Arial" w:hAnsi="Arial" w:cs="Arial"/>
          <w:spacing w:val="-3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the</w:t>
      </w:r>
      <w:r w:rsidRPr="00D435F6">
        <w:rPr>
          <w:rFonts w:ascii="Arial" w:hAnsi="Arial" w:cs="Arial"/>
          <w:spacing w:val="-1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 xml:space="preserve">way the common land is used by local people. </w:t>
      </w:r>
      <w:r w:rsidR="006F7D1B" w:rsidRPr="00133E37">
        <w:rPr>
          <w:rFonts w:ascii="Arial" w:hAnsi="Arial" w:cs="Arial"/>
          <w:sz w:val="24"/>
          <w:szCs w:val="24"/>
        </w:rPr>
        <w:t xml:space="preserve">The applicant explains </w:t>
      </w:r>
      <w:r w:rsidR="008408C0">
        <w:rPr>
          <w:rFonts w:ascii="Arial" w:hAnsi="Arial" w:cs="Arial"/>
          <w:sz w:val="24"/>
          <w:szCs w:val="24"/>
        </w:rPr>
        <w:t xml:space="preserve">that </w:t>
      </w:r>
      <w:r w:rsidR="0042020D">
        <w:rPr>
          <w:rFonts w:ascii="Arial" w:hAnsi="Arial" w:cs="Arial"/>
          <w:sz w:val="24"/>
          <w:szCs w:val="24"/>
        </w:rPr>
        <w:t>the</w:t>
      </w:r>
      <w:r w:rsidR="00974029">
        <w:rPr>
          <w:rFonts w:ascii="Arial" w:hAnsi="Arial" w:cs="Arial"/>
          <w:sz w:val="24"/>
          <w:szCs w:val="24"/>
        </w:rPr>
        <w:t xml:space="preserve"> works</w:t>
      </w:r>
      <w:r w:rsidR="0042020D">
        <w:rPr>
          <w:rFonts w:ascii="Arial" w:hAnsi="Arial" w:cs="Arial"/>
          <w:sz w:val="24"/>
          <w:szCs w:val="24"/>
        </w:rPr>
        <w:t xml:space="preserve"> </w:t>
      </w:r>
      <w:r w:rsidR="00974029">
        <w:rPr>
          <w:rFonts w:ascii="Arial" w:hAnsi="Arial" w:cs="Arial"/>
          <w:sz w:val="24"/>
          <w:szCs w:val="24"/>
        </w:rPr>
        <w:t>will</w:t>
      </w:r>
      <w:r w:rsidR="003E5B29">
        <w:rPr>
          <w:rFonts w:ascii="Arial" w:hAnsi="Arial" w:cs="Arial"/>
          <w:sz w:val="24"/>
          <w:szCs w:val="24"/>
        </w:rPr>
        <w:t xml:space="preserve"> provide recreational facilities for the local community</w:t>
      </w:r>
      <w:r w:rsidR="000C0EBC">
        <w:rPr>
          <w:rFonts w:ascii="Arial" w:hAnsi="Arial" w:cs="Arial"/>
          <w:sz w:val="24"/>
          <w:szCs w:val="24"/>
        </w:rPr>
        <w:t>.</w:t>
      </w:r>
      <w:r w:rsidR="00326299">
        <w:rPr>
          <w:rFonts w:ascii="Arial" w:hAnsi="Arial" w:cs="Arial"/>
          <w:sz w:val="24"/>
          <w:szCs w:val="24"/>
        </w:rPr>
        <w:t xml:space="preserve"> </w:t>
      </w:r>
      <w:r w:rsidR="00AD559D">
        <w:rPr>
          <w:rFonts w:ascii="Arial" w:hAnsi="Arial" w:cs="Arial"/>
          <w:sz w:val="24"/>
          <w:szCs w:val="24"/>
        </w:rPr>
        <w:t xml:space="preserve">The common </w:t>
      </w:r>
      <w:proofErr w:type="gramStart"/>
      <w:r w:rsidR="00AD559D">
        <w:rPr>
          <w:rFonts w:ascii="Arial" w:hAnsi="Arial" w:cs="Arial"/>
          <w:sz w:val="24"/>
          <w:szCs w:val="24"/>
        </w:rPr>
        <w:t>is located in</w:t>
      </w:r>
      <w:proofErr w:type="gramEnd"/>
      <w:r w:rsidR="00AD559D">
        <w:rPr>
          <w:rFonts w:ascii="Arial" w:hAnsi="Arial" w:cs="Arial"/>
          <w:sz w:val="24"/>
          <w:szCs w:val="24"/>
        </w:rPr>
        <w:t xml:space="preserve"> densely</w:t>
      </w:r>
      <w:r w:rsidR="0042020D">
        <w:rPr>
          <w:rFonts w:ascii="Arial" w:hAnsi="Arial" w:cs="Arial"/>
          <w:sz w:val="24"/>
          <w:szCs w:val="24"/>
        </w:rPr>
        <w:t xml:space="preserve"> populated resident</w:t>
      </w:r>
      <w:r w:rsidR="00753FD6">
        <w:rPr>
          <w:rFonts w:ascii="Arial" w:hAnsi="Arial" w:cs="Arial"/>
          <w:sz w:val="24"/>
          <w:szCs w:val="24"/>
        </w:rPr>
        <w:t>ial area</w:t>
      </w:r>
      <w:r w:rsidR="006B1162">
        <w:rPr>
          <w:rFonts w:ascii="Arial" w:hAnsi="Arial" w:cs="Arial"/>
          <w:sz w:val="24"/>
          <w:szCs w:val="24"/>
        </w:rPr>
        <w:t xml:space="preserve"> </w:t>
      </w:r>
      <w:r w:rsidR="009650DE">
        <w:rPr>
          <w:rFonts w:ascii="Arial" w:hAnsi="Arial" w:cs="Arial"/>
          <w:sz w:val="24"/>
          <w:szCs w:val="24"/>
        </w:rPr>
        <w:t>and is</w:t>
      </w:r>
      <w:r w:rsidR="00F90593">
        <w:rPr>
          <w:rFonts w:ascii="Arial" w:hAnsi="Arial" w:cs="Arial"/>
          <w:sz w:val="24"/>
          <w:szCs w:val="24"/>
        </w:rPr>
        <w:t xml:space="preserve"> an</w:t>
      </w:r>
      <w:r w:rsidR="009650DE">
        <w:rPr>
          <w:rFonts w:ascii="Arial" w:hAnsi="Arial" w:cs="Arial"/>
          <w:sz w:val="24"/>
          <w:szCs w:val="24"/>
        </w:rPr>
        <w:t xml:space="preserve"> </w:t>
      </w:r>
      <w:r w:rsidR="00F90593">
        <w:rPr>
          <w:rFonts w:ascii="Arial" w:hAnsi="Arial" w:cs="Arial"/>
          <w:sz w:val="24"/>
          <w:szCs w:val="24"/>
        </w:rPr>
        <w:t xml:space="preserve">important green space. </w:t>
      </w:r>
      <w:r w:rsidR="00474FE6">
        <w:rPr>
          <w:rFonts w:ascii="Arial" w:hAnsi="Arial" w:cs="Arial"/>
          <w:sz w:val="24"/>
          <w:szCs w:val="24"/>
        </w:rPr>
        <w:t xml:space="preserve">Previous consultation with the local community (not </w:t>
      </w:r>
      <w:proofErr w:type="gramStart"/>
      <w:r w:rsidR="00474FE6">
        <w:rPr>
          <w:rFonts w:ascii="Arial" w:hAnsi="Arial" w:cs="Arial"/>
          <w:sz w:val="24"/>
          <w:szCs w:val="24"/>
        </w:rPr>
        <w:t>directly related</w:t>
      </w:r>
      <w:proofErr w:type="gramEnd"/>
      <w:r w:rsidR="00474FE6">
        <w:rPr>
          <w:rFonts w:ascii="Arial" w:hAnsi="Arial" w:cs="Arial"/>
          <w:sz w:val="24"/>
          <w:szCs w:val="24"/>
        </w:rPr>
        <w:t xml:space="preserve"> to the planned works) has indicated that residents would welcome </w:t>
      </w:r>
      <w:r w:rsidR="00884203">
        <w:rPr>
          <w:rFonts w:ascii="Arial" w:hAnsi="Arial" w:cs="Arial"/>
          <w:sz w:val="24"/>
          <w:szCs w:val="24"/>
        </w:rPr>
        <w:t xml:space="preserve">an outdoor gym on the common to enable them to exercise for free. The </w:t>
      </w:r>
      <w:r w:rsidR="00B32C5E">
        <w:rPr>
          <w:rFonts w:ascii="Arial" w:hAnsi="Arial" w:cs="Arial"/>
          <w:sz w:val="24"/>
          <w:szCs w:val="24"/>
        </w:rPr>
        <w:t>proposed location for the gym is located close to other structures on the common, including a playground and skatepark</w:t>
      </w:r>
      <w:r w:rsidR="006B0E32">
        <w:rPr>
          <w:rFonts w:ascii="Arial" w:hAnsi="Arial" w:cs="Arial"/>
          <w:sz w:val="24"/>
          <w:szCs w:val="24"/>
        </w:rPr>
        <w:t>, aiming to create a</w:t>
      </w:r>
      <w:r w:rsidR="00E5037C">
        <w:rPr>
          <w:rFonts w:ascii="Arial" w:hAnsi="Arial" w:cs="Arial"/>
          <w:sz w:val="24"/>
          <w:szCs w:val="24"/>
        </w:rPr>
        <w:t xml:space="preserve"> defined</w:t>
      </w:r>
      <w:r w:rsidR="006B0E32">
        <w:rPr>
          <w:rFonts w:ascii="Arial" w:hAnsi="Arial" w:cs="Arial"/>
          <w:sz w:val="24"/>
          <w:szCs w:val="24"/>
        </w:rPr>
        <w:t xml:space="preserve"> activity area</w:t>
      </w:r>
      <w:r w:rsidR="008C237C">
        <w:rPr>
          <w:rFonts w:ascii="Arial" w:hAnsi="Arial" w:cs="Arial"/>
          <w:sz w:val="24"/>
          <w:szCs w:val="24"/>
        </w:rPr>
        <w:t xml:space="preserve"> while leaving the wider common open in character</w:t>
      </w:r>
      <w:r w:rsidR="0035526D">
        <w:rPr>
          <w:rFonts w:ascii="Arial" w:hAnsi="Arial" w:cs="Arial"/>
          <w:sz w:val="24"/>
          <w:szCs w:val="24"/>
        </w:rPr>
        <w:t xml:space="preserve"> and minimizing the loss of green space.</w:t>
      </w:r>
      <w:r w:rsidR="200C8B83">
        <w:rPr>
          <w:rFonts w:ascii="Arial" w:hAnsi="Arial" w:cs="Arial"/>
          <w:sz w:val="24"/>
          <w:szCs w:val="24"/>
        </w:rPr>
        <w:t xml:space="preserve"> </w:t>
      </w:r>
      <w:r w:rsidR="200C8B83" w:rsidRPr="1C60216E">
        <w:rPr>
          <w:rFonts w:ascii="Arial" w:hAnsi="Arial" w:cs="Arial"/>
          <w:sz w:val="24"/>
          <w:szCs w:val="24"/>
        </w:rPr>
        <w:t>I conclude that the works will benefit the interests of the neighbourhood and will not unduly harm public rights of access.</w:t>
      </w:r>
    </w:p>
    <w:p w14:paraId="498324BA" w14:textId="251E8450" w:rsidR="00753896" w:rsidRDefault="00B1364C" w:rsidP="00614D81">
      <w:pPr>
        <w:pStyle w:val="ListParagraph"/>
        <w:numPr>
          <w:ilvl w:val="0"/>
          <w:numId w:val="2"/>
        </w:numPr>
        <w:tabs>
          <w:tab w:val="left" w:pos="584"/>
        </w:tabs>
        <w:spacing w:before="179"/>
        <w:ind w:right="404" w:hanging="441"/>
        <w:jc w:val="left"/>
        <w:rPr>
          <w:rFonts w:ascii="Arial" w:hAnsi="Arial" w:cs="Arial"/>
          <w:sz w:val="24"/>
          <w:szCs w:val="24"/>
        </w:rPr>
      </w:pPr>
      <w:r w:rsidRPr="1C60216E">
        <w:rPr>
          <w:rFonts w:ascii="Arial" w:hAnsi="Arial" w:cs="Arial"/>
          <w:sz w:val="24"/>
          <w:szCs w:val="24"/>
        </w:rPr>
        <w:t>NE confirm that t</w:t>
      </w:r>
      <w:r w:rsidR="00DD1AB6" w:rsidRPr="1C60216E">
        <w:rPr>
          <w:rFonts w:ascii="Arial" w:hAnsi="Arial" w:cs="Arial"/>
          <w:sz w:val="24"/>
          <w:szCs w:val="24"/>
        </w:rPr>
        <w:t>he</w:t>
      </w:r>
      <w:r w:rsidR="00E80D35" w:rsidRPr="1C60216E">
        <w:rPr>
          <w:rFonts w:ascii="Arial" w:hAnsi="Arial" w:cs="Arial"/>
          <w:sz w:val="24"/>
          <w:szCs w:val="24"/>
        </w:rPr>
        <w:t xml:space="preserve"> site</w:t>
      </w:r>
      <w:r w:rsidR="00DD1AB6" w:rsidRPr="1C60216E">
        <w:rPr>
          <w:rFonts w:ascii="Arial" w:hAnsi="Arial" w:cs="Arial"/>
          <w:sz w:val="24"/>
          <w:szCs w:val="24"/>
        </w:rPr>
        <w:t xml:space="preserve"> is not subject to any statutory </w:t>
      </w:r>
      <w:r w:rsidR="00E80D35" w:rsidRPr="1C60216E">
        <w:rPr>
          <w:rFonts w:ascii="Arial" w:hAnsi="Arial" w:cs="Arial"/>
          <w:sz w:val="24"/>
          <w:szCs w:val="24"/>
        </w:rPr>
        <w:t>or no</w:t>
      </w:r>
      <w:r w:rsidR="00B040FC" w:rsidRPr="1C60216E">
        <w:rPr>
          <w:rFonts w:ascii="Arial" w:hAnsi="Arial" w:cs="Arial"/>
          <w:sz w:val="24"/>
          <w:szCs w:val="24"/>
        </w:rPr>
        <w:t>n</w:t>
      </w:r>
      <w:r w:rsidR="00BB124A" w:rsidRPr="1C60216E">
        <w:rPr>
          <w:rFonts w:ascii="Arial" w:hAnsi="Arial" w:cs="Arial"/>
          <w:sz w:val="24"/>
          <w:szCs w:val="24"/>
        </w:rPr>
        <w:t>-</w:t>
      </w:r>
      <w:r w:rsidR="00E80D35" w:rsidRPr="1C60216E">
        <w:rPr>
          <w:rFonts w:ascii="Arial" w:hAnsi="Arial" w:cs="Arial"/>
          <w:sz w:val="24"/>
          <w:szCs w:val="24"/>
        </w:rPr>
        <w:t>statutory designations for nature conservation</w:t>
      </w:r>
      <w:r w:rsidR="00D52C10" w:rsidRPr="1C60216E">
        <w:rPr>
          <w:rFonts w:ascii="Arial" w:hAnsi="Arial" w:cs="Arial"/>
          <w:sz w:val="24"/>
          <w:szCs w:val="24"/>
        </w:rPr>
        <w:t xml:space="preserve"> and do not anticipate that the works will have any significantly adverse effects on the common’s biodiversity or landscape.</w:t>
      </w:r>
      <w:r w:rsidR="00DD1AB6" w:rsidRPr="1C60216E">
        <w:rPr>
          <w:rFonts w:ascii="Arial" w:hAnsi="Arial" w:cs="Arial"/>
          <w:sz w:val="24"/>
          <w:szCs w:val="24"/>
        </w:rPr>
        <w:t xml:space="preserve"> </w:t>
      </w:r>
      <w:r w:rsidR="009565DA" w:rsidRPr="1C60216E">
        <w:rPr>
          <w:rFonts w:ascii="Arial" w:hAnsi="Arial" w:cs="Arial"/>
          <w:sz w:val="24"/>
          <w:szCs w:val="24"/>
        </w:rPr>
        <w:t xml:space="preserve">The </w:t>
      </w:r>
      <w:r w:rsidR="00912010" w:rsidRPr="1C60216E">
        <w:rPr>
          <w:rFonts w:ascii="Arial" w:hAnsi="Arial" w:cs="Arial"/>
          <w:sz w:val="24"/>
          <w:szCs w:val="24"/>
        </w:rPr>
        <w:t xml:space="preserve">works </w:t>
      </w:r>
      <w:r w:rsidR="00761EFB" w:rsidRPr="1C60216E">
        <w:rPr>
          <w:rFonts w:ascii="Arial" w:hAnsi="Arial" w:cs="Arial"/>
          <w:sz w:val="24"/>
          <w:szCs w:val="24"/>
        </w:rPr>
        <w:t xml:space="preserve">plan to </w:t>
      </w:r>
      <w:r w:rsidR="004F2A2B" w:rsidRPr="1C60216E">
        <w:rPr>
          <w:rFonts w:ascii="Arial" w:hAnsi="Arial" w:cs="Arial"/>
          <w:sz w:val="24"/>
          <w:szCs w:val="24"/>
        </w:rPr>
        <w:t>utili</w:t>
      </w:r>
      <w:r w:rsidR="004F2A2B">
        <w:rPr>
          <w:rFonts w:ascii="Arial" w:hAnsi="Arial" w:cs="Arial"/>
          <w:sz w:val="24"/>
          <w:szCs w:val="24"/>
        </w:rPr>
        <w:t>s</w:t>
      </w:r>
      <w:r w:rsidR="004F2A2B" w:rsidRPr="1C60216E">
        <w:rPr>
          <w:rFonts w:ascii="Arial" w:hAnsi="Arial" w:cs="Arial"/>
          <w:sz w:val="24"/>
          <w:szCs w:val="24"/>
        </w:rPr>
        <w:t>e</w:t>
      </w:r>
      <w:r w:rsidR="00761EFB" w:rsidRPr="1C60216E">
        <w:rPr>
          <w:rFonts w:ascii="Arial" w:hAnsi="Arial" w:cs="Arial"/>
          <w:sz w:val="24"/>
          <w:szCs w:val="24"/>
        </w:rPr>
        <w:t xml:space="preserve"> an area of existing</w:t>
      </w:r>
      <w:r w:rsidR="00F45CE3" w:rsidRPr="1C60216E">
        <w:rPr>
          <w:rFonts w:ascii="Arial" w:hAnsi="Arial" w:cs="Arial"/>
          <w:sz w:val="24"/>
          <w:szCs w:val="24"/>
        </w:rPr>
        <w:t xml:space="preserve"> hardstanding to minimize the loss of physical green space</w:t>
      </w:r>
      <w:proofErr w:type="gramStart"/>
      <w:r w:rsidR="00F45CE3" w:rsidRPr="1C60216E">
        <w:rPr>
          <w:rFonts w:ascii="Arial" w:hAnsi="Arial" w:cs="Arial"/>
          <w:sz w:val="24"/>
          <w:szCs w:val="24"/>
        </w:rPr>
        <w:t xml:space="preserve">. </w:t>
      </w:r>
      <w:r w:rsidR="00761EFB" w:rsidRPr="1C60216E">
        <w:rPr>
          <w:rFonts w:ascii="Arial" w:hAnsi="Arial" w:cs="Arial"/>
          <w:sz w:val="24"/>
          <w:szCs w:val="24"/>
        </w:rPr>
        <w:t xml:space="preserve"> </w:t>
      </w:r>
      <w:proofErr w:type="gramEnd"/>
      <w:r w:rsidR="00397851" w:rsidRPr="1C60216E">
        <w:rPr>
          <w:rFonts w:ascii="Arial" w:hAnsi="Arial" w:cs="Arial"/>
          <w:sz w:val="24"/>
          <w:szCs w:val="24"/>
        </w:rPr>
        <w:t xml:space="preserve">Several young trees </w:t>
      </w:r>
      <w:r w:rsidR="00A9435F" w:rsidRPr="1C60216E">
        <w:rPr>
          <w:rFonts w:ascii="Arial" w:hAnsi="Arial" w:cs="Arial"/>
          <w:sz w:val="24"/>
          <w:szCs w:val="24"/>
        </w:rPr>
        <w:t xml:space="preserve">will be relocated as part of the works, </w:t>
      </w:r>
      <w:r w:rsidR="00035C4C" w:rsidRPr="1C60216E">
        <w:rPr>
          <w:rFonts w:ascii="Arial" w:hAnsi="Arial" w:cs="Arial"/>
          <w:sz w:val="24"/>
          <w:szCs w:val="24"/>
        </w:rPr>
        <w:t>and replacement trees will be planted if they do not thrive</w:t>
      </w:r>
      <w:proofErr w:type="gramStart"/>
      <w:r w:rsidR="00035C4C" w:rsidRPr="1C60216E">
        <w:rPr>
          <w:rFonts w:ascii="Arial" w:hAnsi="Arial" w:cs="Arial"/>
          <w:sz w:val="24"/>
          <w:szCs w:val="24"/>
        </w:rPr>
        <w:t>.</w:t>
      </w:r>
      <w:r w:rsidR="00912010" w:rsidRPr="1C60216E">
        <w:rPr>
          <w:rFonts w:ascii="Arial" w:hAnsi="Arial" w:cs="Arial"/>
          <w:sz w:val="24"/>
          <w:szCs w:val="24"/>
        </w:rPr>
        <w:t xml:space="preserve"> </w:t>
      </w:r>
      <w:r w:rsidR="00AE05FE" w:rsidRPr="1C60216E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16EE91CB" w14:textId="67065759" w:rsidR="00397851" w:rsidRDefault="00BE52CC" w:rsidP="00397851">
      <w:pPr>
        <w:pStyle w:val="BodyText"/>
        <w:tabs>
          <w:tab w:val="left" w:pos="426"/>
        </w:tabs>
        <w:spacing w:before="179"/>
        <w:ind w:left="567" w:right="35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4490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B361BA" w:rsidRPr="00B46A9B">
        <w:rPr>
          <w:rFonts w:ascii="Arial" w:hAnsi="Arial" w:cs="Arial"/>
          <w:sz w:val="24"/>
          <w:szCs w:val="24"/>
        </w:rPr>
        <w:t xml:space="preserve">I consider that the works are in </w:t>
      </w:r>
      <w:r w:rsidR="003E5B0D" w:rsidRPr="00B46A9B">
        <w:rPr>
          <w:rFonts w:ascii="Arial" w:hAnsi="Arial" w:cs="Arial"/>
          <w:sz w:val="24"/>
          <w:szCs w:val="24"/>
        </w:rPr>
        <w:t xml:space="preserve">keeping with the urban setting of the common. </w:t>
      </w:r>
      <w:r w:rsidR="00B46A9B" w:rsidRPr="00B46A9B">
        <w:rPr>
          <w:rFonts w:ascii="Arial" w:hAnsi="Arial" w:cs="Arial"/>
          <w:sz w:val="24"/>
          <w:szCs w:val="24"/>
        </w:rPr>
        <w:t>I am satisfied that there is no evidence before me to indicate that the works will harm nature conservation interests.</w:t>
      </w:r>
    </w:p>
    <w:p w14:paraId="48656A3F" w14:textId="62403ADE" w:rsidR="00753896" w:rsidRPr="00D435F6" w:rsidRDefault="009565DA">
      <w:pPr>
        <w:pStyle w:val="Heading2"/>
        <w:rPr>
          <w:rFonts w:ascii="Arial" w:hAnsi="Arial" w:cs="Arial"/>
          <w:sz w:val="24"/>
          <w:szCs w:val="24"/>
        </w:rPr>
      </w:pPr>
      <w:r w:rsidRPr="00D435F6">
        <w:rPr>
          <w:rFonts w:ascii="Arial" w:hAnsi="Arial" w:cs="Arial"/>
          <w:sz w:val="24"/>
          <w:szCs w:val="24"/>
        </w:rPr>
        <w:t>Archaeological</w:t>
      </w:r>
      <w:r w:rsidRPr="00D435F6">
        <w:rPr>
          <w:rFonts w:ascii="Arial" w:hAnsi="Arial" w:cs="Arial"/>
          <w:spacing w:val="-11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remains</w:t>
      </w:r>
      <w:r w:rsidRPr="00D435F6">
        <w:rPr>
          <w:rFonts w:ascii="Arial" w:hAnsi="Arial" w:cs="Arial"/>
          <w:spacing w:val="-7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and</w:t>
      </w:r>
      <w:r w:rsidRPr="00D435F6">
        <w:rPr>
          <w:rFonts w:ascii="Arial" w:hAnsi="Arial" w:cs="Arial"/>
          <w:spacing w:val="-8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features</w:t>
      </w:r>
      <w:r w:rsidRPr="00D435F6">
        <w:rPr>
          <w:rFonts w:ascii="Arial" w:hAnsi="Arial" w:cs="Arial"/>
          <w:spacing w:val="-7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of</w:t>
      </w:r>
      <w:r w:rsidRPr="00D435F6">
        <w:rPr>
          <w:rFonts w:ascii="Arial" w:hAnsi="Arial" w:cs="Arial"/>
          <w:spacing w:val="-7"/>
          <w:sz w:val="24"/>
          <w:szCs w:val="24"/>
        </w:rPr>
        <w:t xml:space="preserve"> </w:t>
      </w:r>
      <w:r w:rsidRPr="00D435F6">
        <w:rPr>
          <w:rFonts w:ascii="Arial" w:hAnsi="Arial" w:cs="Arial"/>
          <w:sz w:val="24"/>
          <w:szCs w:val="24"/>
        </w:rPr>
        <w:t>historic</w:t>
      </w:r>
      <w:r w:rsidRPr="00D435F6">
        <w:rPr>
          <w:rFonts w:ascii="Arial" w:hAnsi="Arial" w:cs="Arial"/>
          <w:spacing w:val="-8"/>
          <w:sz w:val="24"/>
          <w:szCs w:val="24"/>
        </w:rPr>
        <w:t xml:space="preserve"> </w:t>
      </w:r>
      <w:r w:rsidRPr="00D435F6">
        <w:rPr>
          <w:rFonts w:ascii="Arial" w:hAnsi="Arial" w:cs="Arial"/>
          <w:spacing w:val="-2"/>
          <w:sz w:val="24"/>
          <w:szCs w:val="24"/>
        </w:rPr>
        <w:t>interest</w:t>
      </w:r>
    </w:p>
    <w:p w14:paraId="75A9BD70" w14:textId="79BED3E3" w:rsidR="00753896" w:rsidRPr="00944900" w:rsidRDefault="009565DA" w:rsidP="00944900">
      <w:pPr>
        <w:pStyle w:val="ListParagraph"/>
        <w:numPr>
          <w:ilvl w:val="0"/>
          <w:numId w:val="8"/>
        </w:numPr>
        <w:tabs>
          <w:tab w:val="left" w:pos="567"/>
        </w:tabs>
        <w:spacing w:before="179"/>
        <w:ind w:left="567" w:right="205" w:hanging="425"/>
        <w:rPr>
          <w:rFonts w:ascii="Arial" w:hAnsi="Arial" w:cs="Arial"/>
          <w:sz w:val="24"/>
          <w:szCs w:val="24"/>
        </w:rPr>
      </w:pPr>
      <w:r w:rsidRPr="00944900">
        <w:rPr>
          <w:rFonts w:ascii="Arial" w:hAnsi="Arial" w:cs="Arial"/>
          <w:sz w:val="24"/>
          <w:szCs w:val="24"/>
        </w:rPr>
        <w:t>I am satisfied that</w:t>
      </w:r>
      <w:r w:rsidR="00C74527" w:rsidRPr="00944900">
        <w:rPr>
          <w:rFonts w:ascii="Arial" w:hAnsi="Arial" w:cs="Arial"/>
          <w:sz w:val="24"/>
          <w:szCs w:val="24"/>
        </w:rPr>
        <w:t xml:space="preserve"> </w:t>
      </w:r>
      <w:r w:rsidRPr="00944900">
        <w:rPr>
          <w:rFonts w:ascii="Arial" w:hAnsi="Arial" w:cs="Arial"/>
          <w:sz w:val="24"/>
          <w:szCs w:val="24"/>
        </w:rPr>
        <w:t>there</w:t>
      </w:r>
      <w:r w:rsidRPr="00944900">
        <w:rPr>
          <w:rFonts w:ascii="Arial" w:hAnsi="Arial" w:cs="Arial"/>
          <w:spacing w:val="-3"/>
          <w:sz w:val="24"/>
          <w:szCs w:val="24"/>
        </w:rPr>
        <w:t xml:space="preserve"> </w:t>
      </w:r>
      <w:r w:rsidRPr="00944900">
        <w:rPr>
          <w:rFonts w:ascii="Arial" w:hAnsi="Arial" w:cs="Arial"/>
          <w:sz w:val="24"/>
          <w:szCs w:val="24"/>
        </w:rPr>
        <w:t>is</w:t>
      </w:r>
      <w:r w:rsidRPr="00944900">
        <w:rPr>
          <w:rFonts w:ascii="Arial" w:hAnsi="Arial" w:cs="Arial"/>
          <w:spacing w:val="-3"/>
          <w:sz w:val="24"/>
          <w:szCs w:val="24"/>
        </w:rPr>
        <w:t xml:space="preserve"> </w:t>
      </w:r>
      <w:r w:rsidRPr="00944900">
        <w:rPr>
          <w:rFonts w:ascii="Arial" w:hAnsi="Arial" w:cs="Arial"/>
          <w:sz w:val="24"/>
          <w:szCs w:val="24"/>
        </w:rPr>
        <w:t>no</w:t>
      </w:r>
      <w:r w:rsidRPr="00944900">
        <w:rPr>
          <w:rFonts w:ascii="Arial" w:hAnsi="Arial" w:cs="Arial"/>
          <w:spacing w:val="-3"/>
          <w:sz w:val="24"/>
          <w:szCs w:val="24"/>
        </w:rPr>
        <w:t xml:space="preserve"> </w:t>
      </w:r>
      <w:r w:rsidRPr="00944900">
        <w:rPr>
          <w:rFonts w:ascii="Arial" w:hAnsi="Arial" w:cs="Arial"/>
          <w:sz w:val="24"/>
          <w:szCs w:val="24"/>
        </w:rPr>
        <w:t>evidence</w:t>
      </w:r>
      <w:r w:rsidRPr="00944900">
        <w:rPr>
          <w:rFonts w:ascii="Arial" w:hAnsi="Arial" w:cs="Arial"/>
          <w:spacing w:val="-2"/>
          <w:sz w:val="24"/>
          <w:szCs w:val="24"/>
        </w:rPr>
        <w:t xml:space="preserve"> </w:t>
      </w:r>
      <w:r w:rsidRPr="00944900">
        <w:rPr>
          <w:rFonts w:ascii="Arial" w:hAnsi="Arial" w:cs="Arial"/>
          <w:sz w:val="24"/>
          <w:szCs w:val="24"/>
        </w:rPr>
        <w:t>before</w:t>
      </w:r>
      <w:r w:rsidRPr="00944900">
        <w:rPr>
          <w:rFonts w:ascii="Arial" w:hAnsi="Arial" w:cs="Arial"/>
          <w:spacing w:val="-2"/>
          <w:sz w:val="24"/>
          <w:szCs w:val="24"/>
        </w:rPr>
        <w:t xml:space="preserve"> </w:t>
      </w:r>
      <w:r w:rsidRPr="00944900">
        <w:rPr>
          <w:rFonts w:ascii="Arial" w:hAnsi="Arial" w:cs="Arial"/>
          <w:sz w:val="24"/>
          <w:szCs w:val="24"/>
        </w:rPr>
        <w:t>me</w:t>
      </w:r>
      <w:r w:rsidRPr="00944900">
        <w:rPr>
          <w:rFonts w:ascii="Arial" w:hAnsi="Arial" w:cs="Arial"/>
          <w:spacing w:val="-2"/>
          <w:sz w:val="24"/>
          <w:szCs w:val="24"/>
        </w:rPr>
        <w:t xml:space="preserve"> </w:t>
      </w:r>
      <w:r w:rsidRPr="00944900">
        <w:rPr>
          <w:rFonts w:ascii="Arial" w:hAnsi="Arial" w:cs="Arial"/>
          <w:sz w:val="24"/>
          <w:szCs w:val="24"/>
        </w:rPr>
        <w:t>to</w:t>
      </w:r>
      <w:r w:rsidRPr="00944900">
        <w:rPr>
          <w:rFonts w:ascii="Arial" w:hAnsi="Arial" w:cs="Arial"/>
          <w:spacing w:val="-2"/>
          <w:sz w:val="24"/>
          <w:szCs w:val="24"/>
        </w:rPr>
        <w:t xml:space="preserve"> </w:t>
      </w:r>
      <w:r w:rsidRPr="00944900">
        <w:rPr>
          <w:rFonts w:ascii="Arial" w:hAnsi="Arial" w:cs="Arial"/>
          <w:sz w:val="24"/>
          <w:szCs w:val="24"/>
        </w:rPr>
        <w:t>indicate</w:t>
      </w:r>
      <w:r w:rsidRPr="00944900">
        <w:rPr>
          <w:rFonts w:ascii="Arial" w:hAnsi="Arial" w:cs="Arial"/>
          <w:spacing w:val="-2"/>
          <w:sz w:val="24"/>
          <w:szCs w:val="24"/>
        </w:rPr>
        <w:t xml:space="preserve"> </w:t>
      </w:r>
      <w:r w:rsidRPr="00944900">
        <w:rPr>
          <w:rFonts w:ascii="Arial" w:hAnsi="Arial" w:cs="Arial"/>
          <w:sz w:val="24"/>
          <w:szCs w:val="24"/>
        </w:rPr>
        <w:t>that</w:t>
      </w:r>
      <w:r w:rsidRPr="00944900">
        <w:rPr>
          <w:rFonts w:ascii="Arial" w:hAnsi="Arial" w:cs="Arial"/>
          <w:spacing w:val="-3"/>
          <w:sz w:val="24"/>
          <w:szCs w:val="24"/>
        </w:rPr>
        <w:t xml:space="preserve"> </w:t>
      </w:r>
      <w:r w:rsidRPr="00944900">
        <w:rPr>
          <w:rFonts w:ascii="Arial" w:hAnsi="Arial" w:cs="Arial"/>
          <w:sz w:val="24"/>
          <w:szCs w:val="24"/>
        </w:rPr>
        <w:t>the</w:t>
      </w:r>
      <w:r w:rsidRPr="00944900">
        <w:rPr>
          <w:rFonts w:ascii="Arial" w:hAnsi="Arial" w:cs="Arial"/>
          <w:spacing w:val="-3"/>
          <w:sz w:val="24"/>
          <w:szCs w:val="24"/>
        </w:rPr>
        <w:t xml:space="preserve"> </w:t>
      </w:r>
      <w:r w:rsidRPr="00944900">
        <w:rPr>
          <w:rFonts w:ascii="Arial" w:hAnsi="Arial" w:cs="Arial"/>
          <w:sz w:val="24"/>
          <w:szCs w:val="24"/>
        </w:rPr>
        <w:t>works</w:t>
      </w:r>
      <w:r w:rsidRPr="00944900">
        <w:rPr>
          <w:rFonts w:ascii="Arial" w:hAnsi="Arial" w:cs="Arial"/>
          <w:spacing w:val="-3"/>
          <w:sz w:val="24"/>
          <w:szCs w:val="24"/>
        </w:rPr>
        <w:t xml:space="preserve"> </w:t>
      </w:r>
      <w:r w:rsidRPr="00944900">
        <w:rPr>
          <w:rFonts w:ascii="Arial" w:hAnsi="Arial" w:cs="Arial"/>
          <w:sz w:val="24"/>
          <w:szCs w:val="24"/>
        </w:rPr>
        <w:t>will</w:t>
      </w:r>
      <w:r w:rsidRPr="00944900">
        <w:rPr>
          <w:rFonts w:ascii="Arial" w:hAnsi="Arial" w:cs="Arial"/>
          <w:spacing w:val="-4"/>
          <w:sz w:val="24"/>
          <w:szCs w:val="24"/>
        </w:rPr>
        <w:t xml:space="preserve"> </w:t>
      </w:r>
      <w:r w:rsidRPr="00944900">
        <w:rPr>
          <w:rFonts w:ascii="Arial" w:hAnsi="Arial" w:cs="Arial"/>
          <w:sz w:val="24"/>
          <w:szCs w:val="24"/>
        </w:rPr>
        <w:t>harm</w:t>
      </w:r>
      <w:r w:rsidR="00944900">
        <w:rPr>
          <w:rFonts w:ascii="Arial" w:hAnsi="Arial" w:cs="Arial"/>
          <w:spacing w:val="-2"/>
          <w:sz w:val="24"/>
          <w:szCs w:val="24"/>
        </w:rPr>
        <w:t xml:space="preserve"> </w:t>
      </w:r>
      <w:r w:rsidRPr="00944900">
        <w:rPr>
          <w:rFonts w:ascii="Arial" w:hAnsi="Arial" w:cs="Arial"/>
          <w:sz w:val="24"/>
          <w:szCs w:val="24"/>
        </w:rPr>
        <w:t>archaeological</w:t>
      </w:r>
      <w:r w:rsidRPr="00944900">
        <w:rPr>
          <w:rFonts w:ascii="Arial" w:hAnsi="Arial" w:cs="Arial"/>
          <w:spacing w:val="-4"/>
          <w:sz w:val="24"/>
          <w:szCs w:val="24"/>
        </w:rPr>
        <w:t xml:space="preserve"> </w:t>
      </w:r>
      <w:r w:rsidRPr="00944900">
        <w:rPr>
          <w:rFonts w:ascii="Arial" w:hAnsi="Arial" w:cs="Arial"/>
          <w:sz w:val="24"/>
          <w:szCs w:val="24"/>
        </w:rPr>
        <w:t>remains and features of historic</w:t>
      </w:r>
      <w:r w:rsidR="0035526D">
        <w:rPr>
          <w:rFonts w:ascii="Arial" w:hAnsi="Arial" w:cs="Arial"/>
          <w:sz w:val="24"/>
          <w:szCs w:val="24"/>
        </w:rPr>
        <w:t>al</w:t>
      </w:r>
      <w:r w:rsidRPr="00944900">
        <w:rPr>
          <w:rFonts w:ascii="Arial" w:hAnsi="Arial" w:cs="Arial"/>
          <w:sz w:val="24"/>
          <w:szCs w:val="24"/>
        </w:rPr>
        <w:t xml:space="preserve"> interest.</w:t>
      </w:r>
    </w:p>
    <w:p w14:paraId="0BD567A1" w14:textId="77777777" w:rsidR="00753896" w:rsidRPr="00D435F6" w:rsidRDefault="009565DA">
      <w:pPr>
        <w:pStyle w:val="Heading1"/>
        <w:spacing w:before="179"/>
        <w:rPr>
          <w:rFonts w:ascii="Arial" w:hAnsi="Arial" w:cs="Arial"/>
          <w:sz w:val="24"/>
          <w:szCs w:val="24"/>
        </w:rPr>
      </w:pPr>
      <w:r w:rsidRPr="00D435F6">
        <w:rPr>
          <w:rFonts w:ascii="Arial" w:hAnsi="Arial" w:cs="Arial"/>
          <w:spacing w:val="-2"/>
          <w:sz w:val="24"/>
          <w:szCs w:val="24"/>
        </w:rPr>
        <w:t>Conclusion</w:t>
      </w:r>
    </w:p>
    <w:p w14:paraId="29D092F5" w14:textId="6D889D4A" w:rsidR="008D3544" w:rsidRPr="007C40F1" w:rsidRDefault="009565DA" w:rsidP="007C40F1">
      <w:pPr>
        <w:pStyle w:val="ListParagraph"/>
        <w:numPr>
          <w:ilvl w:val="0"/>
          <w:numId w:val="5"/>
        </w:numPr>
        <w:tabs>
          <w:tab w:val="left" w:pos="567"/>
        </w:tabs>
        <w:spacing w:before="182"/>
        <w:ind w:left="567" w:right="179" w:hanging="425"/>
        <w:rPr>
          <w:rFonts w:ascii="Arial" w:hAnsi="Arial" w:cs="Arial"/>
          <w:sz w:val="24"/>
          <w:szCs w:val="24"/>
        </w:rPr>
      </w:pPr>
      <w:r w:rsidRPr="007C40F1">
        <w:rPr>
          <w:rFonts w:ascii="Arial" w:hAnsi="Arial" w:cs="Arial"/>
          <w:sz w:val="24"/>
          <w:szCs w:val="24"/>
        </w:rPr>
        <w:t xml:space="preserve">I conclude that the works </w:t>
      </w:r>
      <w:r w:rsidR="00C82E0A">
        <w:rPr>
          <w:rFonts w:ascii="Arial" w:hAnsi="Arial" w:cs="Arial"/>
          <w:sz w:val="24"/>
          <w:szCs w:val="24"/>
        </w:rPr>
        <w:t>wil</w:t>
      </w:r>
      <w:r w:rsidR="008B4F60">
        <w:rPr>
          <w:rFonts w:ascii="Arial" w:hAnsi="Arial" w:cs="Arial"/>
          <w:sz w:val="24"/>
          <w:szCs w:val="24"/>
        </w:rPr>
        <w:t xml:space="preserve">l </w:t>
      </w:r>
      <w:r w:rsidR="008B4F60" w:rsidRPr="008B4F60">
        <w:rPr>
          <w:rFonts w:ascii="Arial" w:hAnsi="Arial" w:cs="Arial"/>
          <w:sz w:val="24"/>
          <w:szCs w:val="24"/>
        </w:rPr>
        <w:t>enhance local people’s recreational enjoyment of the common and</w:t>
      </w:r>
      <w:r w:rsidR="004E54BE">
        <w:rPr>
          <w:rFonts w:ascii="Arial" w:hAnsi="Arial" w:cs="Arial"/>
          <w:spacing w:val="-2"/>
          <w:sz w:val="24"/>
          <w:szCs w:val="24"/>
        </w:rPr>
        <w:t xml:space="preserve"> </w:t>
      </w:r>
      <w:r w:rsidRPr="007C40F1">
        <w:rPr>
          <w:rFonts w:ascii="Arial" w:hAnsi="Arial" w:cs="Arial"/>
          <w:sz w:val="24"/>
          <w:szCs w:val="24"/>
        </w:rPr>
        <w:t>will</w:t>
      </w:r>
      <w:r w:rsidRPr="007C40F1">
        <w:rPr>
          <w:rFonts w:ascii="Arial" w:hAnsi="Arial" w:cs="Arial"/>
          <w:spacing w:val="-3"/>
          <w:sz w:val="24"/>
          <w:szCs w:val="24"/>
        </w:rPr>
        <w:t xml:space="preserve"> </w:t>
      </w:r>
      <w:r w:rsidRPr="007C40F1">
        <w:rPr>
          <w:rFonts w:ascii="Arial" w:hAnsi="Arial" w:cs="Arial"/>
          <w:sz w:val="24"/>
          <w:szCs w:val="24"/>
        </w:rPr>
        <w:t>not</w:t>
      </w:r>
      <w:r w:rsidRPr="007C40F1">
        <w:rPr>
          <w:rFonts w:ascii="Arial" w:hAnsi="Arial" w:cs="Arial"/>
          <w:spacing w:val="-3"/>
          <w:sz w:val="24"/>
          <w:szCs w:val="24"/>
        </w:rPr>
        <w:t xml:space="preserve"> </w:t>
      </w:r>
      <w:r w:rsidR="2FC261C7" w:rsidRPr="007C40F1">
        <w:rPr>
          <w:rFonts w:ascii="Arial" w:hAnsi="Arial" w:cs="Arial"/>
          <w:spacing w:val="-3"/>
          <w:sz w:val="24"/>
          <w:szCs w:val="24"/>
        </w:rPr>
        <w:t xml:space="preserve">unduly </w:t>
      </w:r>
      <w:r w:rsidRPr="007C40F1">
        <w:rPr>
          <w:rFonts w:ascii="Arial" w:hAnsi="Arial" w:cs="Arial"/>
          <w:sz w:val="24"/>
          <w:szCs w:val="24"/>
        </w:rPr>
        <w:t>impact</w:t>
      </w:r>
      <w:r w:rsidRPr="007C40F1">
        <w:rPr>
          <w:rFonts w:ascii="Arial" w:hAnsi="Arial" w:cs="Arial"/>
          <w:spacing w:val="-2"/>
          <w:sz w:val="24"/>
          <w:szCs w:val="24"/>
        </w:rPr>
        <w:t xml:space="preserve"> </w:t>
      </w:r>
      <w:r w:rsidRPr="007C40F1">
        <w:rPr>
          <w:rFonts w:ascii="Arial" w:hAnsi="Arial" w:cs="Arial"/>
          <w:sz w:val="24"/>
          <w:szCs w:val="24"/>
        </w:rPr>
        <w:t>the</w:t>
      </w:r>
      <w:r w:rsidRPr="007C40F1">
        <w:rPr>
          <w:rFonts w:ascii="Arial" w:hAnsi="Arial" w:cs="Arial"/>
          <w:spacing w:val="-1"/>
          <w:sz w:val="24"/>
          <w:szCs w:val="24"/>
        </w:rPr>
        <w:t xml:space="preserve"> </w:t>
      </w:r>
      <w:r w:rsidRPr="007C40F1">
        <w:rPr>
          <w:rFonts w:ascii="Arial" w:hAnsi="Arial" w:cs="Arial"/>
          <w:sz w:val="24"/>
          <w:szCs w:val="24"/>
        </w:rPr>
        <w:t>other</w:t>
      </w:r>
      <w:r w:rsidRPr="007C40F1">
        <w:rPr>
          <w:rFonts w:ascii="Arial" w:hAnsi="Arial" w:cs="Arial"/>
          <w:spacing w:val="-3"/>
          <w:sz w:val="24"/>
          <w:szCs w:val="24"/>
        </w:rPr>
        <w:t xml:space="preserve"> </w:t>
      </w:r>
      <w:r w:rsidRPr="007C40F1">
        <w:rPr>
          <w:rFonts w:ascii="Arial" w:hAnsi="Arial" w:cs="Arial"/>
          <w:sz w:val="24"/>
          <w:szCs w:val="24"/>
        </w:rPr>
        <w:t>interests</w:t>
      </w:r>
      <w:r w:rsidRPr="007C40F1">
        <w:rPr>
          <w:rFonts w:ascii="Arial" w:hAnsi="Arial" w:cs="Arial"/>
          <w:spacing w:val="-2"/>
          <w:sz w:val="24"/>
          <w:szCs w:val="24"/>
        </w:rPr>
        <w:t xml:space="preserve"> </w:t>
      </w:r>
      <w:r w:rsidRPr="007C40F1">
        <w:rPr>
          <w:rFonts w:ascii="Arial" w:hAnsi="Arial" w:cs="Arial"/>
          <w:sz w:val="24"/>
          <w:szCs w:val="24"/>
        </w:rPr>
        <w:t>set</w:t>
      </w:r>
      <w:r w:rsidRPr="007C40F1">
        <w:rPr>
          <w:rFonts w:ascii="Arial" w:hAnsi="Arial" w:cs="Arial"/>
          <w:spacing w:val="-2"/>
          <w:sz w:val="24"/>
          <w:szCs w:val="24"/>
        </w:rPr>
        <w:t xml:space="preserve"> </w:t>
      </w:r>
      <w:r w:rsidRPr="007C40F1">
        <w:rPr>
          <w:rFonts w:ascii="Arial" w:hAnsi="Arial" w:cs="Arial"/>
          <w:sz w:val="24"/>
          <w:szCs w:val="24"/>
        </w:rPr>
        <w:t>out</w:t>
      </w:r>
      <w:r w:rsidRPr="007C40F1">
        <w:rPr>
          <w:rFonts w:ascii="Arial" w:hAnsi="Arial" w:cs="Arial"/>
          <w:spacing w:val="-3"/>
          <w:sz w:val="24"/>
          <w:szCs w:val="24"/>
        </w:rPr>
        <w:t xml:space="preserve"> </w:t>
      </w:r>
      <w:r w:rsidRPr="007C40F1">
        <w:rPr>
          <w:rFonts w:ascii="Arial" w:hAnsi="Arial" w:cs="Arial"/>
          <w:sz w:val="24"/>
          <w:szCs w:val="24"/>
        </w:rPr>
        <w:t>in paragraph</w:t>
      </w:r>
      <w:r w:rsidRPr="007C40F1">
        <w:rPr>
          <w:rFonts w:ascii="Arial" w:hAnsi="Arial" w:cs="Arial"/>
          <w:spacing w:val="-2"/>
          <w:sz w:val="24"/>
          <w:szCs w:val="24"/>
        </w:rPr>
        <w:t xml:space="preserve"> </w:t>
      </w:r>
      <w:r w:rsidR="002030BD">
        <w:rPr>
          <w:rFonts w:ascii="Arial" w:hAnsi="Arial" w:cs="Arial"/>
          <w:sz w:val="24"/>
          <w:szCs w:val="24"/>
        </w:rPr>
        <w:t>7</w:t>
      </w:r>
      <w:r w:rsidRPr="007C40F1">
        <w:rPr>
          <w:rFonts w:ascii="Arial" w:hAnsi="Arial" w:cs="Arial"/>
          <w:sz w:val="24"/>
          <w:szCs w:val="24"/>
        </w:rPr>
        <w:t xml:space="preserve"> above. Consent</w:t>
      </w:r>
      <w:r w:rsidRPr="007C40F1">
        <w:rPr>
          <w:rFonts w:ascii="Arial" w:hAnsi="Arial" w:cs="Arial"/>
          <w:spacing w:val="-2"/>
          <w:sz w:val="24"/>
          <w:szCs w:val="24"/>
        </w:rPr>
        <w:t xml:space="preserve"> </w:t>
      </w:r>
      <w:r w:rsidRPr="007C40F1">
        <w:rPr>
          <w:rFonts w:ascii="Arial" w:hAnsi="Arial" w:cs="Arial"/>
          <w:sz w:val="24"/>
          <w:szCs w:val="24"/>
        </w:rPr>
        <w:t>for</w:t>
      </w:r>
      <w:r w:rsidRPr="007C40F1">
        <w:rPr>
          <w:rFonts w:ascii="Arial" w:hAnsi="Arial" w:cs="Arial"/>
          <w:spacing w:val="-2"/>
          <w:sz w:val="24"/>
          <w:szCs w:val="24"/>
        </w:rPr>
        <w:t xml:space="preserve"> </w:t>
      </w:r>
      <w:r w:rsidRPr="007C40F1">
        <w:rPr>
          <w:rFonts w:ascii="Arial" w:hAnsi="Arial" w:cs="Arial"/>
          <w:sz w:val="24"/>
          <w:szCs w:val="24"/>
        </w:rPr>
        <w:t>the</w:t>
      </w:r>
      <w:r w:rsidRPr="007C40F1">
        <w:rPr>
          <w:rFonts w:ascii="Arial" w:hAnsi="Arial" w:cs="Arial"/>
          <w:spacing w:val="-1"/>
          <w:sz w:val="24"/>
          <w:szCs w:val="24"/>
        </w:rPr>
        <w:t xml:space="preserve"> </w:t>
      </w:r>
      <w:r w:rsidRPr="007C40F1">
        <w:rPr>
          <w:rFonts w:ascii="Arial" w:hAnsi="Arial" w:cs="Arial"/>
          <w:sz w:val="24"/>
          <w:szCs w:val="24"/>
        </w:rPr>
        <w:t>works</w:t>
      </w:r>
      <w:r w:rsidRPr="007C40F1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7C40F1">
        <w:rPr>
          <w:rFonts w:ascii="Arial" w:hAnsi="Arial" w:cs="Arial"/>
          <w:sz w:val="24"/>
          <w:szCs w:val="24"/>
        </w:rPr>
        <w:t>is</w:t>
      </w:r>
      <w:r w:rsidRPr="007C40F1">
        <w:rPr>
          <w:rFonts w:ascii="Arial" w:hAnsi="Arial" w:cs="Arial"/>
          <w:spacing w:val="-1"/>
          <w:sz w:val="24"/>
          <w:szCs w:val="24"/>
        </w:rPr>
        <w:t xml:space="preserve"> </w:t>
      </w:r>
      <w:r w:rsidRPr="007C40F1">
        <w:rPr>
          <w:rFonts w:ascii="Arial" w:hAnsi="Arial" w:cs="Arial"/>
          <w:sz w:val="24"/>
          <w:szCs w:val="24"/>
        </w:rPr>
        <w:t>therefore granted</w:t>
      </w:r>
      <w:proofErr w:type="gramEnd"/>
      <w:r w:rsidRPr="007C40F1">
        <w:rPr>
          <w:rFonts w:ascii="Arial" w:hAnsi="Arial" w:cs="Arial"/>
          <w:spacing w:val="-2"/>
          <w:sz w:val="24"/>
          <w:szCs w:val="24"/>
        </w:rPr>
        <w:t xml:space="preserve"> </w:t>
      </w:r>
      <w:r w:rsidRPr="007C40F1">
        <w:rPr>
          <w:rFonts w:ascii="Arial" w:hAnsi="Arial" w:cs="Arial"/>
          <w:sz w:val="24"/>
          <w:szCs w:val="24"/>
        </w:rPr>
        <w:t>subject</w:t>
      </w:r>
      <w:r w:rsidRPr="007C40F1">
        <w:rPr>
          <w:rFonts w:ascii="Arial" w:hAnsi="Arial" w:cs="Arial"/>
          <w:spacing w:val="-1"/>
          <w:sz w:val="24"/>
          <w:szCs w:val="24"/>
        </w:rPr>
        <w:t xml:space="preserve"> </w:t>
      </w:r>
      <w:r w:rsidRPr="007C40F1">
        <w:rPr>
          <w:rFonts w:ascii="Arial" w:hAnsi="Arial" w:cs="Arial"/>
          <w:sz w:val="24"/>
          <w:szCs w:val="24"/>
        </w:rPr>
        <w:t>to</w:t>
      </w:r>
      <w:r w:rsidRPr="007C40F1">
        <w:rPr>
          <w:rFonts w:ascii="Arial" w:hAnsi="Arial" w:cs="Arial"/>
          <w:spacing w:val="-1"/>
          <w:sz w:val="24"/>
          <w:szCs w:val="24"/>
        </w:rPr>
        <w:t xml:space="preserve"> </w:t>
      </w:r>
      <w:r w:rsidRPr="007C40F1">
        <w:rPr>
          <w:rFonts w:ascii="Arial" w:hAnsi="Arial" w:cs="Arial"/>
          <w:sz w:val="24"/>
          <w:szCs w:val="24"/>
        </w:rPr>
        <w:t>the condition</w:t>
      </w:r>
      <w:r w:rsidRPr="007C40F1">
        <w:rPr>
          <w:rFonts w:ascii="Arial" w:hAnsi="Arial" w:cs="Arial"/>
          <w:spacing w:val="-2"/>
          <w:sz w:val="24"/>
          <w:szCs w:val="24"/>
        </w:rPr>
        <w:t xml:space="preserve"> </w:t>
      </w:r>
      <w:r w:rsidRPr="007C40F1">
        <w:rPr>
          <w:rFonts w:ascii="Arial" w:hAnsi="Arial" w:cs="Arial"/>
          <w:sz w:val="24"/>
          <w:szCs w:val="24"/>
        </w:rPr>
        <w:t>set out at paragraph 1</w:t>
      </w:r>
      <w:r w:rsidR="008D3544" w:rsidRPr="007C40F1">
        <w:rPr>
          <w:rFonts w:ascii="Arial" w:hAnsi="Arial" w:cs="Arial"/>
          <w:sz w:val="24"/>
          <w:szCs w:val="24"/>
        </w:rPr>
        <w:t>.</w:t>
      </w:r>
    </w:p>
    <w:p w14:paraId="1C1A5842" w14:textId="77777777" w:rsidR="008D3544" w:rsidRDefault="008D3544" w:rsidP="008D3544">
      <w:pPr>
        <w:tabs>
          <w:tab w:val="left" w:pos="584"/>
        </w:tabs>
        <w:spacing w:before="182"/>
        <w:ind w:right="179"/>
      </w:pPr>
    </w:p>
    <w:p w14:paraId="7A07D3ED" w14:textId="7E48EAB5" w:rsidR="008D3544" w:rsidRDefault="00C824C2" w:rsidP="00DD1AB6">
      <w:pPr>
        <w:tabs>
          <w:tab w:val="left" w:pos="584"/>
        </w:tabs>
        <w:spacing w:before="182"/>
        <w:ind w:right="179"/>
      </w:pPr>
      <w:r>
        <w:rPr>
          <w:rFonts w:ascii="Monotype Corsiva"/>
          <w:b/>
          <w:i/>
          <w:sz w:val="36"/>
        </w:rPr>
        <w:t>Harry Wood</w:t>
      </w:r>
    </w:p>
    <w:p w14:paraId="34FC668C" w14:textId="77777777" w:rsidR="008D3544" w:rsidRDefault="008D3544" w:rsidP="008D3544">
      <w:pPr>
        <w:tabs>
          <w:tab w:val="left" w:pos="584"/>
        </w:tabs>
        <w:spacing w:before="182"/>
        <w:ind w:right="179"/>
      </w:pPr>
    </w:p>
    <w:p w14:paraId="040285A1" w14:textId="77777777" w:rsidR="008D3544" w:rsidRDefault="008D3544" w:rsidP="008D3544">
      <w:pPr>
        <w:tabs>
          <w:tab w:val="left" w:pos="584"/>
        </w:tabs>
        <w:spacing w:before="182"/>
        <w:ind w:right="179"/>
      </w:pPr>
    </w:p>
    <w:p w14:paraId="1E5A288F" w14:textId="51F6CC25" w:rsidR="008D3544" w:rsidRDefault="008D3544" w:rsidP="008D3544">
      <w:pPr>
        <w:tabs>
          <w:tab w:val="left" w:pos="584"/>
        </w:tabs>
        <w:spacing w:before="182"/>
        <w:ind w:right="179"/>
        <w:sectPr w:rsidR="008D3544" w:rsidSect="005E6C00">
          <w:pgSz w:w="11910" w:h="16840"/>
          <w:pgMar w:top="620" w:right="711" w:bottom="280" w:left="420" w:header="720" w:footer="720" w:gutter="0"/>
          <w:cols w:space="720"/>
        </w:sectPr>
      </w:pPr>
    </w:p>
    <w:p w14:paraId="2D19B5A4" w14:textId="24323C43" w:rsidR="00753896" w:rsidRDefault="00D412A4" w:rsidP="0037512B">
      <w:pPr>
        <w:pStyle w:val="BodyText"/>
        <w:ind w:left="0"/>
        <w:rPr>
          <w:rFonts w:ascii="Monotype Corsiva"/>
          <w:sz w:val="20"/>
        </w:rPr>
      </w:pPr>
      <w:r w:rsidRPr="00D412A4">
        <w:rPr>
          <w:rFonts w:ascii="Monotype Corsiva"/>
          <w:noProof/>
          <w:sz w:val="20"/>
        </w:rPr>
        <w:lastRenderedPageBreak/>
        <w:drawing>
          <wp:inline distT="0" distB="0" distL="0" distR="0" wp14:anchorId="363EAAA3" wp14:editId="61054158">
            <wp:extent cx="6902450" cy="9895840"/>
            <wp:effectExtent l="0" t="0" r="0" b="0"/>
            <wp:docPr id="3" name="Picture 3" descr="Plan referred to in paragrap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n referred to in paragraph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02450" cy="989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896">
      <w:pgSz w:w="11910" w:h="16840"/>
      <w:pgMar w:top="700" w:right="6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5E08"/>
    <w:multiLevelType w:val="hybridMultilevel"/>
    <w:tmpl w:val="433496CA"/>
    <w:lvl w:ilvl="0" w:tplc="38626F60">
      <w:start w:val="10"/>
      <w:numFmt w:val="decimal"/>
      <w:lvlText w:val="%1."/>
      <w:lvlJc w:val="left"/>
      <w:pPr>
        <w:ind w:left="583" w:hanging="425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42D41DD8">
      <w:numFmt w:val="bullet"/>
      <w:lvlText w:val="•"/>
      <w:lvlJc w:val="left"/>
      <w:pPr>
        <w:ind w:left="1608" w:hanging="425"/>
      </w:pPr>
      <w:rPr>
        <w:rFonts w:hint="default"/>
        <w:lang w:val="en-US" w:eastAsia="en-US" w:bidi="ar-SA"/>
      </w:rPr>
    </w:lvl>
    <w:lvl w:ilvl="2" w:tplc="2B84AB48">
      <w:numFmt w:val="bullet"/>
      <w:lvlText w:val="•"/>
      <w:lvlJc w:val="left"/>
      <w:pPr>
        <w:ind w:left="2637" w:hanging="425"/>
      </w:pPr>
      <w:rPr>
        <w:rFonts w:hint="default"/>
        <w:lang w:val="en-US" w:eastAsia="en-US" w:bidi="ar-SA"/>
      </w:rPr>
    </w:lvl>
    <w:lvl w:ilvl="3" w:tplc="93908E28">
      <w:numFmt w:val="bullet"/>
      <w:lvlText w:val="•"/>
      <w:lvlJc w:val="left"/>
      <w:pPr>
        <w:ind w:left="3665" w:hanging="425"/>
      </w:pPr>
      <w:rPr>
        <w:rFonts w:hint="default"/>
        <w:lang w:val="en-US" w:eastAsia="en-US" w:bidi="ar-SA"/>
      </w:rPr>
    </w:lvl>
    <w:lvl w:ilvl="4" w:tplc="3E6AD5AC">
      <w:numFmt w:val="bullet"/>
      <w:lvlText w:val="•"/>
      <w:lvlJc w:val="left"/>
      <w:pPr>
        <w:ind w:left="4694" w:hanging="425"/>
      </w:pPr>
      <w:rPr>
        <w:rFonts w:hint="default"/>
        <w:lang w:val="en-US" w:eastAsia="en-US" w:bidi="ar-SA"/>
      </w:rPr>
    </w:lvl>
    <w:lvl w:ilvl="5" w:tplc="E3B8B55A">
      <w:numFmt w:val="bullet"/>
      <w:lvlText w:val="•"/>
      <w:lvlJc w:val="left"/>
      <w:pPr>
        <w:ind w:left="5723" w:hanging="425"/>
      </w:pPr>
      <w:rPr>
        <w:rFonts w:hint="default"/>
        <w:lang w:val="en-US" w:eastAsia="en-US" w:bidi="ar-SA"/>
      </w:rPr>
    </w:lvl>
    <w:lvl w:ilvl="6" w:tplc="AC085F04">
      <w:numFmt w:val="bullet"/>
      <w:lvlText w:val="•"/>
      <w:lvlJc w:val="left"/>
      <w:pPr>
        <w:ind w:left="6751" w:hanging="425"/>
      </w:pPr>
      <w:rPr>
        <w:rFonts w:hint="default"/>
        <w:lang w:val="en-US" w:eastAsia="en-US" w:bidi="ar-SA"/>
      </w:rPr>
    </w:lvl>
    <w:lvl w:ilvl="7" w:tplc="AB127156">
      <w:numFmt w:val="bullet"/>
      <w:lvlText w:val="•"/>
      <w:lvlJc w:val="left"/>
      <w:pPr>
        <w:ind w:left="7780" w:hanging="425"/>
      </w:pPr>
      <w:rPr>
        <w:rFonts w:hint="default"/>
        <w:lang w:val="en-US" w:eastAsia="en-US" w:bidi="ar-SA"/>
      </w:rPr>
    </w:lvl>
    <w:lvl w:ilvl="8" w:tplc="497EF96C">
      <w:numFmt w:val="bullet"/>
      <w:lvlText w:val="•"/>
      <w:lvlJc w:val="left"/>
      <w:pPr>
        <w:ind w:left="8809" w:hanging="425"/>
      </w:pPr>
      <w:rPr>
        <w:rFonts w:hint="default"/>
        <w:lang w:val="en-US" w:eastAsia="en-US" w:bidi="ar-SA"/>
      </w:rPr>
    </w:lvl>
  </w:abstractNum>
  <w:abstractNum w:abstractNumId="1" w15:restartNumberingAfterBreak="0">
    <w:nsid w:val="38960050"/>
    <w:multiLevelType w:val="hybridMultilevel"/>
    <w:tmpl w:val="94CCF2A4"/>
    <w:lvl w:ilvl="0" w:tplc="FFFFFFFF">
      <w:start w:val="1"/>
      <w:numFmt w:val="decimal"/>
      <w:lvlText w:val="%1."/>
      <w:lvlJc w:val="left"/>
      <w:pPr>
        <w:ind w:left="583" w:hanging="425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1008" w:hanging="282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2096" w:hanging="28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192" w:hanging="28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288" w:hanging="28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85" w:hanging="28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481" w:hanging="28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577" w:hanging="28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73" w:hanging="282"/>
      </w:pPr>
      <w:rPr>
        <w:rFonts w:hint="default"/>
        <w:lang w:val="en-US" w:eastAsia="en-US" w:bidi="ar-SA"/>
      </w:rPr>
    </w:lvl>
  </w:abstractNum>
  <w:abstractNum w:abstractNumId="2" w15:restartNumberingAfterBreak="0">
    <w:nsid w:val="507C5E83"/>
    <w:multiLevelType w:val="hybridMultilevel"/>
    <w:tmpl w:val="66207874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81744"/>
    <w:multiLevelType w:val="hybridMultilevel"/>
    <w:tmpl w:val="40AECF0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30DC5"/>
    <w:multiLevelType w:val="hybridMultilevel"/>
    <w:tmpl w:val="FD4AB158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16FB7"/>
    <w:multiLevelType w:val="hybridMultilevel"/>
    <w:tmpl w:val="923C9CE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B11C4"/>
    <w:multiLevelType w:val="hybridMultilevel"/>
    <w:tmpl w:val="62385A36"/>
    <w:lvl w:ilvl="0" w:tplc="3F2AB8AE">
      <w:numFmt w:val="bullet"/>
      <w:lvlText w:val=""/>
      <w:lvlJc w:val="left"/>
      <w:pPr>
        <w:ind w:left="5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D5436C0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ar-SA"/>
      </w:rPr>
    </w:lvl>
    <w:lvl w:ilvl="2" w:tplc="F1C8401C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D318D0FE">
      <w:numFmt w:val="bullet"/>
      <w:lvlText w:val="•"/>
      <w:lvlJc w:val="left"/>
      <w:pPr>
        <w:ind w:left="3665" w:hanging="360"/>
      </w:pPr>
      <w:rPr>
        <w:rFonts w:hint="default"/>
        <w:lang w:val="en-US" w:eastAsia="en-US" w:bidi="ar-SA"/>
      </w:rPr>
    </w:lvl>
    <w:lvl w:ilvl="4" w:tplc="1A00E966">
      <w:numFmt w:val="bullet"/>
      <w:lvlText w:val="•"/>
      <w:lvlJc w:val="left"/>
      <w:pPr>
        <w:ind w:left="4694" w:hanging="360"/>
      </w:pPr>
      <w:rPr>
        <w:rFonts w:hint="default"/>
        <w:lang w:val="en-US" w:eastAsia="en-US" w:bidi="ar-SA"/>
      </w:rPr>
    </w:lvl>
    <w:lvl w:ilvl="5" w:tplc="7E90BD4E">
      <w:numFmt w:val="bullet"/>
      <w:lvlText w:val="•"/>
      <w:lvlJc w:val="left"/>
      <w:pPr>
        <w:ind w:left="5723" w:hanging="360"/>
      </w:pPr>
      <w:rPr>
        <w:rFonts w:hint="default"/>
        <w:lang w:val="en-US" w:eastAsia="en-US" w:bidi="ar-SA"/>
      </w:rPr>
    </w:lvl>
    <w:lvl w:ilvl="6" w:tplc="F9B89662">
      <w:numFmt w:val="bullet"/>
      <w:lvlText w:val="•"/>
      <w:lvlJc w:val="left"/>
      <w:pPr>
        <w:ind w:left="6751" w:hanging="360"/>
      </w:pPr>
      <w:rPr>
        <w:rFonts w:hint="default"/>
        <w:lang w:val="en-US" w:eastAsia="en-US" w:bidi="ar-SA"/>
      </w:rPr>
    </w:lvl>
    <w:lvl w:ilvl="7" w:tplc="C80C112C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  <w:lvl w:ilvl="8" w:tplc="175A42DA">
      <w:numFmt w:val="bullet"/>
      <w:lvlText w:val="•"/>
      <w:lvlJc w:val="left"/>
      <w:pPr>
        <w:ind w:left="880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F121D50"/>
    <w:multiLevelType w:val="hybridMultilevel"/>
    <w:tmpl w:val="94CCF2A4"/>
    <w:lvl w:ilvl="0" w:tplc="14A8CFEA">
      <w:start w:val="1"/>
      <w:numFmt w:val="decimal"/>
      <w:lvlText w:val="%1."/>
      <w:lvlJc w:val="left"/>
      <w:pPr>
        <w:ind w:left="583" w:hanging="425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9E685D0">
      <w:start w:val="1"/>
      <w:numFmt w:val="lowerLetter"/>
      <w:lvlText w:val="%2."/>
      <w:lvlJc w:val="left"/>
      <w:pPr>
        <w:ind w:left="1008" w:hanging="282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0B087E76">
      <w:numFmt w:val="bullet"/>
      <w:lvlText w:val="•"/>
      <w:lvlJc w:val="left"/>
      <w:pPr>
        <w:ind w:left="2096" w:hanging="282"/>
      </w:pPr>
      <w:rPr>
        <w:rFonts w:hint="default"/>
        <w:lang w:val="en-US" w:eastAsia="en-US" w:bidi="ar-SA"/>
      </w:rPr>
    </w:lvl>
    <w:lvl w:ilvl="3" w:tplc="EE1095B4">
      <w:numFmt w:val="bullet"/>
      <w:lvlText w:val="•"/>
      <w:lvlJc w:val="left"/>
      <w:pPr>
        <w:ind w:left="3192" w:hanging="282"/>
      </w:pPr>
      <w:rPr>
        <w:rFonts w:hint="default"/>
        <w:lang w:val="en-US" w:eastAsia="en-US" w:bidi="ar-SA"/>
      </w:rPr>
    </w:lvl>
    <w:lvl w:ilvl="4" w:tplc="A112A7A0">
      <w:numFmt w:val="bullet"/>
      <w:lvlText w:val="•"/>
      <w:lvlJc w:val="left"/>
      <w:pPr>
        <w:ind w:left="4288" w:hanging="282"/>
      </w:pPr>
      <w:rPr>
        <w:rFonts w:hint="default"/>
        <w:lang w:val="en-US" w:eastAsia="en-US" w:bidi="ar-SA"/>
      </w:rPr>
    </w:lvl>
    <w:lvl w:ilvl="5" w:tplc="3844DC98">
      <w:numFmt w:val="bullet"/>
      <w:lvlText w:val="•"/>
      <w:lvlJc w:val="left"/>
      <w:pPr>
        <w:ind w:left="5385" w:hanging="282"/>
      </w:pPr>
      <w:rPr>
        <w:rFonts w:hint="default"/>
        <w:lang w:val="en-US" w:eastAsia="en-US" w:bidi="ar-SA"/>
      </w:rPr>
    </w:lvl>
    <w:lvl w:ilvl="6" w:tplc="748452E0">
      <w:numFmt w:val="bullet"/>
      <w:lvlText w:val="•"/>
      <w:lvlJc w:val="left"/>
      <w:pPr>
        <w:ind w:left="6481" w:hanging="282"/>
      </w:pPr>
      <w:rPr>
        <w:rFonts w:hint="default"/>
        <w:lang w:val="en-US" w:eastAsia="en-US" w:bidi="ar-SA"/>
      </w:rPr>
    </w:lvl>
    <w:lvl w:ilvl="7" w:tplc="DAD6D744">
      <w:numFmt w:val="bullet"/>
      <w:lvlText w:val="•"/>
      <w:lvlJc w:val="left"/>
      <w:pPr>
        <w:ind w:left="7577" w:hanging="282"/>
      </w:pPr>
      <w:rPr>
        <w:rFonts w:hint="default"/>
        <w:lang w:val="en-US" w:eastAsia="en-US" w:bidi="ar-SA"/>
      </w:rPr>
    </w:lvl>
    <w:lvl w:ilvl="8" w:tplc="D19A8CAA">
      <w:numFmt w:val="bullet"/>
      <w:lvlText w:val="•"/>
      <w:lvlJc w:val="left"/>
      <w:pPr>
        <w:ind w:left="8673" w:hanging="282"/>
      </w:pPr>
      <w:rPr>
        <w:rFonts w:hint="default"/>
        <w:lang w:val="en-US" w:eastAsia="en-US" w:bidi="ar-SA"/>
      </w:rPr>
    </w:lvl>
  </w:abstractNum>
  <w:num w:numId="1" w16cid:durableId="957686409">
    <w:abstractNumId w:val="0"/>
  </w:num>
  <w:num w:numId="2" w16cid:durableId="1815172248">
    <w:abstractNumId w:val="7"/>
  </w:num>
  <w:num w:numId="3" w16cid:durableId="1732539579">
    <w:abstractNumId w:val="6"/>
  </w:num>
  <w:num w:numId="4" w16cid:durableId="647322373">
    <w:abstractNumId w:val="3"/>
  </w:num>
  <w:num w:numId="5" w16cid:durableId="2039239438">
    <w:abstractNumId w:val="4"/>
  </w:num>
  <w:num w:numId="6" w16cid:durableId="797457314">
    <w:abstractNumId w:val="1"/>
  </w:num>
  <w:num w:numId="7" w16cid:durableId="1429934512">
    <w:abstractNumId w:val="2"/>
  </w:num>
  <w:num w:numId="8" w16cid:durableId="1838418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96"/>
    <w:rsid w:val="0001002A"/>
    <w:rsid w:val="000100DF"/>
    <w:rsid w:val="00015B3B"/>
    <w:rsid w:val="00023320"/>
    <w:rsid w:val="00024D0F"/>
    <w:rsid w:val="00032686"/>
    <w:rsid w:val="00035C4C"/>
    <w:rsid w:val="0004006E"/>
    <w:rsid w:val="000637BF"/>
    <w:rsid w:val="00067288"/>
    <w:rsid w:val="0008656A"/>
    <w:rsid w:val="000946B7"/>
    <w:rsid w:val="000A0AEE"/>
    <w:rsid w:val="000B40AB"/>
    <w:rsid w:val="000B4348"/>
    <w:rsid w:val="000B48ED"/>
    <w:rsid w:val="000C0EBC"/>
    <w:rsid w:val="000C32D0"/>
    <w:rsid w:val="000D1A63"/>
    <w:rsid w:val="000E27C5"/>
    <w:rsid w:val="000E6441"/>
    <w:rsid w:val="000F38DD"/>
    <w:rsid w:val="0011080B"/>
    <w:rsid w:val="0011170C"/>
    <w:rsid w:val="00116923"/>
    <w:rsid w:val="001251D2"/>
    <w:rsid w:val="0015792F"/>
    <w:rsid w:val="00162815"/>
    <w:rsid w:val="0017147A"/>
    <w:rsid w:val="00186F89"/>
    <w:rsid w:val="00196558"/>
    <w:rsid w:val="00196EAE"/>
    <w:rsid w:val="001A69FE"/>
    <w:rsid w:val="001B5EA2"/>
    <w:rsid w:val="001D79FC"/>
    <w:rsid w:val="00201376"/>
    <w:rsid w:val="002030BD"/>
    <w:rsid w:val="00211963"/>
    <w:rsid w:val="0021573B"/>
    <w:rsid w:val="00220131"/>
    <w:rsid w:val="00230183"/>
    <w:rsid w:val="00233C49"/>
    <w:rsid w:val="00265E08"/>
    <w:rsid w:val="002713A3"/>
    <w:rsid w:val="00271BA6"/>
    <w:rsid w:val="00285A0F"/>
    <w:rsid w:val="0029130D"/>
    <w:rsid w:val="00296B11"/>
    <w:rsid w:val="002B5A01"/>
    <w:rsid w:val="002C7E07"/>
    <w:rsid w:val="002D12CE"/>
    <w:rsid w:val="002E407D"/>
    <w:rsid w:val="002E4585"/>
    <w:rsid w:val="003144A8"/>
    <w:rsid w:val="00326299"/>
    <w:rsid w:val="003510B0"/>
    <w:rsid w:val="0035526D"/>
    <w:rsid w:val="003638C0"/>
    <w:rsid w:val="0037512B"/>
    <w:rsid w:val="003834F8"/>
    <w:rsid w:val="00383CB9"/>
    <w:rsid w:val="00384968"/>
    <w:rsid w:val="00397851"/>
    <w:rsid w:val="003C2413"/>
    <w:rsid w:val="003C3651"/>
    <w:rsid w:val="003C5B17"/>
    <w:rsid w:val="003D18A1"/>
    <w:rsid w:val="003E56A4"/>
    <w:rsid w:val="003E5B0D"/>
    <w:rsid w:val="003E5B29"/>
    <w:rsid w:val="003F5145"/>
    <w:rsid w:val="003F57EF"/>
    <w:rsid w:val="003F7710"/>
    <w:rsid w:val="0040562B"/>
    <w:rsid w:val="00417A75"/>
    <w:rsid w:val="0042020D"/>
    <w:rsid w:val="00420223"/>
    <w:rsid w:val="004213F9"/>
    <w:rsid w:val="0045590F"/>
    <w:rsid w:val="00470670"/>
    <w:rsid w:val="00474FE6"/>
    <w:rsid w:val="0049577F"/>
    <w:rsid w:val="004A4FAA"/>
    <w:rsid w:val="004B643B"/>
    <w:rsid w:val="004C3478"/>
    <w:rsid w:val="004D1830"/>
    <w:rsid w:val="004E54BE"/>
    <w:rsid w:val="004F2A2B"/>
    <w:rsid w:val="005477BC"/>
    <w:rsid w:val="00580102"/>
    <w:rsid w:val="00583D33"/>
    <w:rsid w:val="00597048"/>
    <w:rsid w:val="005B13EB"/>
    <w:rsid w:val="005B3046"/>
    <w:rsid w:val="005E6C00"/>
    <w:rsid w:val="005F6377"/>
    <w:rsid w:val="005F6729"/>
    <w:rsid w:val="00614D81"/>
    <w:rsid w:val="006437BA"/>
    <w:rsid w:val="006572CA"/>
    <w:rsid w:val="006640D1"/>
    <w:rsid w:val="0067166D"/>
    <w:rsid w:val="00684DB9"/>
    <w:rsid w:val="00686ECE"/>
    <w:rsid w:val="006B04E3"/>
    <w:rsid w:val="006B0E32"/>
    <w:rsid w:val="006B1162"/>
    <w:rsid w:val="006B3D45"/>
    <w:rsid w:val="006C532E"/>
    <w:rsid w:val="006D436E"/>
    <w:rsid w:val="006E5366"/>
    <w:rsid w:val="006F6740"/>
    <w:rsid w:val="006F7D1B"/>
    <w:rsid w:val="00706091"/>
    <w:rsid w:val="00711C95"/>
    <w:rsid w:val="007205B4"/>
    <w:rsid w:val="00743BC5"/>
    <w:rsid w:val="00744969"/>
    <w:rsid w:val="007472BB"/>
    <w:rsid w:val="0075015E"/>
    <w:rsid w:val="00753896"/>
    <w:rsid w:val="00753FD6"/>
    <w:rsid w:val="00761EFB"/>
    <w:rsid w:val="007805A1"/>
    <w:rsid w:val="00797A7C"/>
    <w:rsid w:val="007A70D7"/>
    <w:rsid w:val="007B39B0"/>
    <w:rsid w:val="007B6FA3"/>
    <w:rsid w:val="007C0556"/>
    <w:rsid w:val="007C40F1"/>
    <w:rsid w:val="007D4C2B"/>
    <w:rsid w:val="007D50EE"/>
    <w:rsid w:val="007D6517"/>
    <w:rsid w:val="007D7BAE"/>
    <w:rsid w:val="007F2E55"/>
    <w:rsid w:val="00805DEF"/>
    <w:rsid w:val="00827C08"/>
    <w:rsid w:val="00827D84"/>
    <w:rsid w:val="008333ED"/>
    <w:rsid w:val="008346B3"/>
    <w:rsid w:val="008408C0"/>
    <w:rsid w:val="0084636C"/>
    <w:rsid w:val="00846E31"/>
    <w:rsid w:val="0085047B"/>
    <w:rsid w:val="008512A3"/>
    <w:rsid w:val="00851F5C"/>
    <w:rsid w:val="00852719"/>
    <w:rsid w:val="00852E6A"/>
    <w:rsid w:val="0086565F"/>
    <w:rsid w:val="00873C1A"/>
    <w:rsid w:val="00883988"/>
    <w:rsid w:val="00884203"/>
    <w:rsid w:val="00887DE4"/>
    <w:rsid w:val="008A4405"/>
    <w:rsid w:val="008B057F"/>
    <w:rsid w:val="008B3722"/>
    <w:rsid w:val="008B4D73"/>
    <w:rsid w:val="008B4F60"/>
    <w:rsid w:val="008B5202"/>
    <w:rsid w:val="008B6F40"/>
    <w:rsid w:val="008C237C"/>
    <w:rsid w:val="008D3544"/>
    <w:rsid w:val="008D4857"/>
    <w:rsid w:val="008E1FAA"/>
    <w:rsid w:val="008E2413"/>
    <w:rsid w:val="008F6D4A"/>
    <w:rsid w:val="008F7050"/>
    <w:rsid w:val="0090313B"/>
    <w:rsid w:val="00910BA0"/>
    <w:rsid w:val="00912010"/>
    <w:rsid w:val="00915771"/>
    <w:rsid w:val="009420D3"/>
    <w:rsid w:val="00944900"/>
    <w:rsid w:val="009565DA"/>
    <w:rsid w:val="009650DE"/>
    <w:rsid w:val="0096741F"/>
    <w:rsid w:val="00974029"/>
    <w:rsid w:val="00986747"/>
    <w:rsid w:val="009977A4"/>
    <w:rsid w:val="009A1E8E"/>
    <w:rsid w:val="009A217E"/>
    <w:rsid w:val="009A6F60"/>
    <w:rsid w:val="009B158B"/>
    <w:rsid w:val="009B65F6"/>
    <w:rsid w:val="009D6B81"/>
    <w:rsid w:val="009E08EF"/>
    <w:rsid w:val="009E0CD6"/>
    <w:rsid w:val="009E3D3A"/>
    <w:rsid w:val="009F1F86"/>
    <w:rsid w:val="009F3B44"/>
    <w:rsid w:val="00A0524A"/>
    <w:rsid w:val="00A0586D"/>
    <w:rsid w:val="00A14FD0"/>
    <w:rsid w:val="00A34487"/>
    <w:rsid w:val="00A46733"/>
    <w:rsid w:val="00A46BF4"/>
    <w:rsid w:val="00A52640"/>
    <w:rsid w:val="00A65873"/>
    <w:rsid w:val="00A81FFB"/>
    <w:rsid w:val="00A91DB7"/>
    <w:rsid w:val="00A93154"/>
    <w:rsid w:val="00A9435F"/>
    <w:rsid w:val="00A96C49"/>
    <w:rsid w:val="00AA2471"/>
    <w:rsid w:val="00AC735D"/>
    <w:rsid w:val="00AD0B1A"/>
    <w:rsid w:val="00AD3865"/>
    <w:rsid w:val="00AD40CB"/>
    <w:rsid w:val="00AD559D"/>
    <w:rsid w:val="00AE05FE"/>
    <w:rsid w:val="00AE3CB2"/>
    <w:rsid w:val="00AF70BE"/>
    <w:rsid w:val="00B040FC"/>
    <w:rsid w:val="00B1364C"/>
    <w:rsid w:val="00B1699C"/>
    <w:rsid w:val="00B27F5F"/>
    <w:rsid w:val="00B32C5E"/>
    <w:rsid w:val="00B361BA"/>
    <w:rsid w:val="00B46A9B"/>
    <w:rsid w:val="00B539A1"/>
    <w:rsid w:val="00B848A5"/>
    <w:rsid w:val="00B952C0"/>
    <w:rsid w:val="00BA55F0"/>
    <w:rsid w:val="00BB10CA"/>
    <w:rsid w:val="00BB124A"/>
    <w:rsid w:val="00BB1F97"/>
    <w:rsid w:val="00BB31B0"/>
    <w:rsid w:val="00BD0E51"/>
    <w:rsid w:val="00BD62B1"/>
    <w:rsid w:val="00BE52CC"/>
    <w:rsid w:val="00C21757"/>
    <w:rsid w:val="00C44ED8"/>
    <w:rsid w:val="00C47FD7"/>
    <w:rsid w:val="00C63454"/>
    <w:rsid w:val="00C71E52"/>
    <w:rsid w:val="00C74527"/>
    <w:rsid w:val="00C81B6B"/>
    <w:rsid w:val="00C824C2"/>
    <w:rsid w:val="00C82E0A"/>
    <w:rsid w:val="00C92090"/>
    <w:rsid w:val="00CA3176"/>
    <w:rsid w:val="00CA5CE5"/>
    <w:rsid w:val="00CB3E84"/>
    <w:rsid w:val="00CC268A"/>
    <w:rsid w:val="00CC4E50"/>
    <w:rsid w:val="00CC4FE6"/>
    <w:rsid w:val="00CF750A"/>
    <w:rsid w:val="00D02050"/>
    <w:rsid w:val="00D04833"/>
    <w:rsid w:val="00D2179B"/>
    <w:rsid w:val="00D22474"/>
    <w:rsid w:val="00D34AAC"/>
    <w:rsid w:val="00D412A4"/>
    <w:rsid w:val="00D435F6"/>
    <w:rsid w:val="00D52C10"/>
    <w:rsid w:val="00D5537A"/>
    <w:rsid w:val="00D63256"/>
    <w:rsid w:val="00D90D58"/>
    <w:rsid w:val="00DC5C58"/>
    <w:rsid w:val="00DD1AB6"/>
    <w:rsid w:val="00DE666D"/>
    <w:rsid w:val="00DF29F6"/>
    <w:rsid w:val="00DF76DF"/>
    <w:rsid w:val="00E02FD8"/>
    <w:rsid w:val="00E05081"/>
    <w:rsid w:val="00E10125"/>
    <w:rsid w:val="00E12F9F"/>
    <w:rsid w:val="00E20D2F"/>
    <w:rsid w:val="00E23ACB"/>
    <w:rsid w:val="00E2779A"/>
    <w:rsid w:val="00E307EC"/>
    <w:rsid w:val="00E30D50"/>
    <w:rsid w:val="00E5037C"/>
    <w:rsid w:val="00E76595"/>
    <w:rsid w:val="00E80D35"/>
    <w:rsid w:val="00EA042D"/>
    <w:rsid w:val="00EA172B"/>
    <w:rsid w:val="00EA5232"/>
    <w:rsid w:val="00EA65AD"/>
    <w:rsid w:val="00EA6603"/>
    <w:rsid w:val="00ED3FE8"/>
    <w:rsid w:val="00ED5AE0"/>
    <w:rsid w:val="00EE524C"/>
    <w:rsid w:val="00F02330"/>
    <w:rsid w:val="00F0314F"/>
    <w:rsid w:val="00F20A02"/>
    <w:rsid w:val="00F2471A"/>
    <w:rsid w:val="00F2726B"/>
    <w:rsid w:val="00F322E5"/>
    <w:rsid w:val="00F45CE3"/>
    <w:rsid w:val="00F523F0"/>
    <w:rsid w:val="00F70EF1"/>
    <w:rsid w:val="00F90593"/>
    <w:rsid w:val="00F961B6"/>
    <w:rsid w:val="00FA728A"/>
    <w:rsid w:val="00FA7559"/>
    <w:rsid w:val="00FB72C7"/>
    <w:rsid w:val="00FB7BDF"/>
    <w:rsid w:val="00FC628A"/>
    <w:rsid w:val="00FD4C1E"/>
    <w:rsid w:val="07973CC2"/>
    <w:rsid w:val="0BCCC53B"/>
    <w:rsid w:val="1C60216E"/>
    <w:rsid w:val="1CFC3D5E"/>
    <w:rsid w:val="200C8B83"/>
    <w:rsid w:val="2121452D"/>
    <w:rsid w:val="2FC261C7"/>
    <w:rsid w:val="33B4D50B"/>
    <w:rsid w:val="40905EDB"/>
    <w:rsid w:val="7D09E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6305"/>
  <w15:docId w15:val="{0E7FB99D-E1A5-427C-A20A-5CA47A1A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58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81"/>
      <w:ind w:left="158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3"/>
    </w:pPr>
  </w:style>
  <w:style w:type="paragraph" w:styleId="ListParagraph">
    <w:name w:val="List Paragraph"/>
    <w:basedOn w:val="Normal"/>
    <w:uiPriority w:val="1"/>
    <w:qFormat/>
    <w:pPr>
      <w:ind w:left="583" w:hanging="425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4"/>
    </w:pPr>
  </w:style>
  <w:style w:type="paragraph" w:styleId="Revision">
    <w:name w:val="Revision"/>
    <w:hidden/>
    <w:uiPriority w:val="99"/>
    <w:semiHidden/>
    <w:rsid w:val="00CA5CE5"/>
    <w:pPr>
      <w:widowControl/>
      <w:autoSpaceDE/>
      <w:autoSpaceDN/>
    </w:pPr>
    <w:rPr>
      <w:rFonts w:ascii="Verdana" w:eastAsia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A46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B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BF4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BF4"/>
    <w:rPr>
      <w:rFonts w:ascii="Verdana" w:eastAsia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6" ma:contentTypeDescription="Create a new document." ma:contentTypeScope="" ma:versionID="84e3e4e9fcd7e038a596654be2c1cd2f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3210a89163a3141dea21a81ef6608b8c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  <SharedWithUsers xmlns="9a4cad7d-cde0-4c4b-9900-a6ca365b2969">
      <UserInfo>
        <DisplayName>Wood, Harry</DisplayName>
        <AccountId>5488</AccountId>
        <AccountType/>
      </UserInfo>
      <UserInfo>
        <DisplayName>Margoum, Naoual</DisplayName>
        <AccountId>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EC76DB4-465A-47A2-9113-57A81DB55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8AA4A-8649-4AC8-A604-D9A4EB087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009A43-3EF2-4288-A57C-04C9839107FA}">
  <ds:schemaRefs>
    <ds:schemaRef ds:uri="http://schemas.microsoft.com/office/2006/metadata/properties"/>
    <ds:schemaRef ds:uri="http://purl.org/dc/elements/1.1/"/>
    <ds:schemaRef ds:uri="171a6d4e-846b-4045-8024-24f3590889e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a4cad7d-cde0-4c4b-9900-a6ca365b296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subject/>
  <dc:creator>Hollan_r2</dc:creator>
  <cp:keywords/>
  <cp:lastModifiedBy>Davis, Rob</cp:lastModifiedBy>
  <cp:revision>73</cp:revision>
  <dcterms:created xsi:type="dcterms:W3CDTF">2023-05-30T07:19:00Z</dcterms:created>
  <dcterms:modified xsi:type="dcterms:W3CDTF">2023-06-08T08:09:00Z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2023-01-31T00:00:00Z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0x0101002AA54CDEF871A647AC44520C841F1B03</vt:lpwstr>
  </property>
  <property fmtid="{D5CDD505-2E9C-101B-9397-08002B2CF9AE}" pid="7" name="MediaServiceImageTags">
    <vt:lpwstr/>
  </property>
</Properties>
</file>