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43A9" w14:textId="77777777" w:rsidR="009B6856" w:rsidRDefault="004113E9" w:rsidP="004113E9">
      <w:pPr>
        <w:jc w:val="center"/>
        <w:rPr>
          <w:rFonts w:ascii="Verdana" w:hAnsi="Verdana"/>
          <w:b/>
          <w:sz w:val="32"/>
          <w:szCs w:val="32"/>
        </w:rPr>
      </w:pPr>
      <w:r>
        <w:rPr>
          <w:rFonts w:ascii="Verdana" w:hAnsi="Verdana"/>
          <w:b/>
          <w:sz w:val="32"/>
          <w:szCs w:val="32"/>
        </w:rPr>
        <w:t>NOTICE OF ORDER</w:t>
      </w:r>
    </w:p>
    <w:p w14:paraId="085FA402" w14:textId="77777777" w:rsidR="004113E9" w:rsidRDefault="004113E9" w:rsidP="004113E9">
      <w:pPr>
        <w:jc w:val="center"/>
        <w:rPr>
          <w:rFonts w:ascii="Verdana" w:hAnsi="Verdana"/>
          <w:b/>
          <w:sz w:val="32"/>
          <w:szCs w:val="32"/>
        </w:rPr>
      </w:pPr>
    </w:p>
    <w:p w14:paraId="58238CB5" w14:textId="77777777" w:rsidR="0043199F" w:rsidRDefault="00EB3FA5" w:rsidP="0043199F">
      <w:pPr>
        <w:suppressAutoHyphens/>
        <w:jc w:val="center"/>
        <w:rPr>
          <w:rFonts w:ascii="Verdana" w:hAnsi="Verdana"/>
          <w:b/>
          <w:sz w:val="34"/>
        </w:rPr>
      </w:pPr>
      <w:r>
        <w:rPr>
          <w:rFonts w:ascii="Verdana" w:hAnsi="Verdana"/>
          <w:b/>
          <w:sz w:val="34"/>
        </w:rPr>
        <w:t>Wildlife and Countryside Act 1981 – Section 53</w:t>
      </w:r>
    </w:p>
    <w:p w14:paraId="66D9ED7E" w14:textId="77777777" w:rsidR="00C23A5A" w:rsidRPr="00907F4F" w:rsidRDefault="00EB3FA5" w:rsidP="00C23A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Cs w:val="24"/>
        </w:rPr>
      </w:pPr>
      <w:r>
        <w:rPr>
          <w:rFonts w:ascii="Verdana" w:hAnsi="Verdana"/>
          <w:szCs w:val="24"/>
        </w:rPr>
        <w:t xml:space="preserve">SOMERSET COUNTY COUNCIL </w:t>
      </w:r>
    </w:p>
    <w:p w14:paraId="5178F0A3" w14:textId="77777777" w:rsidR="0043199F" w:rsidRDefault="00A031B8" w:rsidP="0043199F">
      <w:pPr>
        <w:suppressAutoHyphens/>
        <w:jc w:val="center"/>
        <w:rPr>
          <w:rFonts w:ascii="Verdana" w:hAnsi="Verdana"/>
        </w:rPr>
      </w:pPr>
      <w:r w:rsidRPr="00A031B8">
        <w:rPr>
          <w:rFonts w:ascii="Verdana" w:hAnsi="Verdana" w:cs="Tahoma"/>
          <w:szCs w:val="24"/>
        </w:rPr>
        <w:t>The Somerset County Council (No. 6) Modification Order 2016 Parish of Pitney</w:t>
      </w:r>
    </w:p>
    <w:p w14:paraId="27B46C57" w14:textId="77777777" w:rsidR="004113E9" w:rsidRDefault="004113E9" w:rsidP="004113E9">
      <w:pPr>
        <w:jc w:val="center"/>
        <w:rPr>
          <w:rFonts w:ascii="Verdana" w:hAnsi="Verdana"/>
          <w:sz w:val="28"/>
          <w:szCs w:val="28"/>
        </w:rPr>
      </w:pPr>
    </w:p>
    <w:p w14:paraId="4FAD1840" w14:textId="77777777" w:rsidR="00DE7C50" w:rsidRDefault="00DE7C50" w:rsidP="004113E9">
      <w:pPr>
        <w:ind w:left="0" w:firstLine="0"/>
        <w:rPr>
          <w:rFonts w:ascii="Verdana" w:hAnsi="Verdana"/>
          <w:szCs w:val="24"/>
        </w:rPr>
      </w:pPr>
    </w:p>
    <w:p w14:paraId="3E883680" w14:textId="77777777" w:rsidR="00DE7C50" w:rsidRDefault="00DE7C50" w:rsidP="008B1ECB">
      <w:pPr>
        <w:ind w:left="0" w:firstLine="0"/>
        <w:rPr>
          <w:rFonts w:ascii="Verdana" w:hAnsi="Verdana"/>
          <w:szCs w:val="24"/>
        </w:rPr>
      </w:pPr>
      <w:r>
        <w:rPr>
          <w:rFonts w:ascii="Verdana" w:hAnsi="Verdana"/>
          <w:szCs w:val="24"/>
        </w:rPr>
        <w:t xml:space="preserve">Notice is hereby given that the above referenced Order has been submitted to the Secretary of State </w:t>
      </w:r>
      <w:r w:rsidR="00825A13">
        <w:rPr>
          <w:rFonts w:ascii="Verdana" w:hAnsi="Verdana"/>
          <w:szCs w:val="24"/>
        </w:rPr>
        <w:t xml:space="preserve">for Environment, Food and Rural Affairs </w:t>
      </w:r>
      <w:r>
        <w:rPr>
          <w:rFonts w:ascii="Verdana" w:hAnsi="Verdana"/>
          <w:szCs w:val="24"/>
        </w:rPr>
        <w:t xml:space="preserve">for determination.  </w:t>
      </w:r>
      <w:r w:rsidR="00EF30F5" w:rsidRPr="00EF30F5">
        <w:rPr>
          <w:rFonts w:ascii="Verdana" w:hAnsi="Verdana"/>
        </w:rPr>
        <w:t>Following an earlier inquiry, the Inspec</w:t>
      </w:r>
      <w:r w:rsidR="00EF30F5">
        <w:rPr>
          <w:rFonts w:ascii="Verdana" w:hAnsi="Verdana"/>
        </w:rPr>
        <w:t>tor appointed to determine the O</w:t>
      </w:r>
      <w:r w:rsidR="00EF30F5" w:rsidRPr="00EF30F5">
        <w:rPr>
          <w:rFonts w:ascii="Verdana" w:hAnsi="Verdana"/>
        </w:rPr>
        <w:t>rder issued a letter in which she proposed to make modifications</w:t>
      </w:r>
      <w:r w:rsidR="00EF30F5">
        <w:rPr>
          <w:rFonts w:ascii="Verdana" w:hAnsi="Verdana"/>
        </w:rPr>
        <w:t xml:space="preserve"> to the O</w:t>
      </w:r>
      <w:r w:rsidR="00EF30F5" w:rsidRPr="00EF30F5">
        <w:rPr>
          <w:rFonts w:ascii="Verdana" w:hAnsi="Verdana"/>
        </w:rPr>
        <w:t>rder</w:t>
      </w:r>
      <w:r w:rsidR="00EF30F5">
        <w:rPr>
          <w:rFonts w:ascii="Verdana" w:hAnsi="Verdana"/>
        </w:rPr>
        <w:t xml:space="preserve"> as drafted</w:t>
      </w:r>
      <w:r w:rsidR="00EF30F5" w:rsidRPr="00EF30F5">
        <w:rPr>
          <w:rFonts w:ascii="Verdana" w:hAnsi="Verdana"/>
        </w:rPr>
        <w:t xml:space="preserve">.  Following advertisement of those </w:t>
      </w:r>
      <w:proofErr w:type="gramStart"/>
      <w:r w:rsidR="00EF30F5" w:rsidRPr="00EF30F5">
        <w:rPr>
          <w:rFonts w:ascii="Verdana" w:hAnsi="Verdana"/>
        </w:rPr>
        <w:t>proposals</w:t>
      </w:r>
      <w:proofErr w:type="gramEnd"/>
      <w:r w:rsidR="00AA7612">
        <w:rPr>
          <w:rFonts w:ascii="Verdana" w:hAnsi="Verdana"/>
        </w:rPr>
        <w:t xml:space="preserve"> </w:t>
      </w:r>
      <w:r w:rsidR="00EF30F5" w:rsidRPr="00EF30F5">
        <w:rPr>
          <w:rFonts w:ascii="Verdana" w:hAnsi="Verdana"/>
        </w:rPr>
        <w:t>objections/representations have been received</w:t>
      </w:r>
      <w:r w:rsidR="00EF30F5">
        <w:t>.</w:t>
      </w:r>
    </w:p>
    <w:p w14:paraId="0A9FB1E2" w14:textId="77777777" w:rsidR="00DE7C50" w:rsidRDefault="00DE7C50" w:rsidP="004113E9">
      <w:pPr>
        <w:ind w:left="0" w:firstLine="0"/>
        <w:rPr>
          <w:rFonts w:ascii="Verdana" w:hAnsi="Verdana"/>
          <w:szCs w:val="24"/>
        </w:rPr>
      </w:pPr>
    </w:p>
    <w:p w14:paraId="2B77D55D" w14:textId="77777777" w:rsidR="004113E9" w:rsidRDefault="004113E9" w:rsidP="004113E9">
      <w:pPr>
        <w:ind w:left="0" w:firstLine="0"/>
        <w:rPr>
          <w:rFonts w:ascii="Verdana" w:hAnsi="Verdana"/>
          <w:szCs w:val="24"/>
        </w:rPr>
      </w:pPr>
      <w:r>
        <w:rPr>
          <w:rFonts w:ascii="Verdana" w:hAnsi="Verdana"/>
          <w:szCs w:val="24"/>
        </w:rPr>
        <w:t xml:space="preserve">The </w:t>
      </w:r>
      <w:r w:rsidRPr="004113E9">
        <w:rPr>
          <w:rFonts w:ascii="Verdana" w:hAnsi="Verdana"/>
          <w:b/>
          <w:szCs w:val="24"/>
        </w:rPr>
        <w:t>start date</w:t>
      </w:r>
      <w:r>
        <w:rPr>
          <w:rFonts w:ascii="Verdana" w:hAnsi="Verdana"/>
          <w:szCs w:val="24"/>
        </w:rPr>
        <w:t xml:space="preserve"> for the above Orde</w:t>
      </w:r>
      <w:r w:rsidR="00A031B8">
        <w:rPr>
          <w:rFonts w:ascii="Verdana" w:hAnsi="Verdana"/>
          <w:szCs w:val="24"/>
        </w:rPr>
        <w:t>r</w:t>
      </w:r>
      <w:r>
        <w:rPr>
          <w:rFonts w:ascii="Verdana" w:hAnsi="Verdana"/>
          <w:szCs w:val="24"/>
        </w:rPr>
        <w:t xml:space="preserve"> is</w:t>
      </w:r>
      <w:r w:rsidR="00A031B8">
        <w:rPr>
          <w:rFonts w:ascii="Verdana" w:hAnsi="Verdana"/>
          <w:szCs w:val="24"/>
        </w:rPr>
        <w:t xml:space="preserve"> </w:t>
      </w:r>
      <w:r w:rsidR="00A031B8" w:rsidRPr="00A031B8">
        <w:rPr>
          <w:rFonts w:ascii="Verdana" w:hAnsi="Verdana"/>
          <w:b/>
          <w:bCs/>
          <w:szCs w:val="24"/>
        </w:rPr>
        <w:t>14 February 2023</w:t>
      </w:r>
      <w:r>
        <w:rPr>
          <w:rFonts w:ascii="Verdana" w:hAnsi="Verdana"/>
          <w:szCs w:val="24"/>
        </w:rPr>
        <w:t>.</w:t>
      </w:r>
      <w:r w:rsidR="00F10405">
        <w:rPr>
          <w:rFonts w:ascii="Verdana" w:hAnsi="Verdana"/>
          <w:szCs w:val="24"/>
        </w:rPr>
        <w:t xml:space="preserve">  </w:t>
      </w:r>
    </w:p>
    <w:p w14:paraId="2F411559" w14:textId="77777777" w:rsidR="004113E9" w:rsidRDefault="004113E9" w:rsidP="004113E9">
      <w:pPr>
        <w:ind w:left="0" w:firstLine="0"/>
        <w:rPr>
          <w:rFonts w:ascii="Verdana" w:hAnsi="Verdana"/>
          <w:szCs w:val="24"/>
        </w:rPr>
      </w:pPr>
    </w:p>
    <w:p w14:paraId="6EDCB286" w14:textId="77777777" w:rsidR="004113E9" w:rsidRDefault="004113E9" w:rsidP="004113E9">
      <w:pPr>
        <w:ind w:left="0" w:firstLine="0"/>
        <w:rPr>
          <w:rFonts w:ascii="Verdana" w:hAnsi="Verdana"/>
          <w:szCs w:val="24"/>
        </w:rPr>
      </w:pPr>
      <w:r>
        <w:rPr>
          <w:rFonts w:ascii="Verdana" w:hAnsi="Verdana"/>
          <w:szCs w:val="24"/>
        </w:rPr>
        <w:t xml:space="preserve">Consideration of the Order will take the form of </w:t>
      </w:r>
      <w:r w:rsidR="00712D7C">
        <w:rPr>
          <w:rFonts w:ascii="Verdana" w:hAnsi="Verdana"/>
          <w:szCs w:val="24"/>
        </w:rPr>
        <w:t xml:space="preserve">a public </w:t>
      </w:r>
      <w:r w:rsidR="00AE5595">
        <w:rPr>
          <w:rFonts w:ascii="Verdana" w:hAnsi="Verdana"/>
          <w:szCs w:val="24"/>
        </w:rPr>
        <w:t xml:space="preserve">local </w:t>
      </w:r>
      <w:r w:rsidR="00712D7C">
        <w:rPr>
          <w:rFonts w:ascii="Verdana" w:hAnsi="Verdana"/>
          <w:szCs w:val="24"/>
        </w:rPr>
        <w:t>inquiry</w:t>
      </w:r>
      <w:r>
        <w:rPr>
          <w:rFonts w:ascii="Verdana" w:hAnsi="Verdana"/>
          <w:szCs w:val="24"/>
        </w:rPr>
        <w:t>.</w:t>
      </w:r>
      <w:r w:rsidR="0085184E">
        <w:rPr>
          <w:rFonts w:ascii="Verdana" w:hAnsi="Verdana"/>
          <w:szCs w:val="24"/>
        </w:rPr>
        <w:t xml:space="preserve">  It is being held so that the Inspector can hear evidence in respect of the modified part of the Order </w:t>
      </w:r>
      <w:r w:rsidR="0085184E" w:rsidRPr="009B5355">
        <w:rPr>
          <w:rFonts w:ascii="Verdana" w:hAnsi="Verdana"/>
          <w:b/>
          <w:szCs w:val="24"/>
        </w:rPr>
        <w:t>and</w:t>
      </w:r>
      <w:r w:rsidR="0085184E">
        <w:rPr>
          <w:rFonts w:ascii="Verdana" w:hAnsi="Verdana"/>
          <w:szCs w:val="24"/>
        </w:rPr>
        <w:t xml:space="preserve"> new evidence in respect of the unmodified part of the Orde</w:t>
      </w:r>
      <w:r w:rsidR="00F241BF">
        <w:rPr>
          <w:rFonts w:ascii="Verdana" w:hAnsi="Verdana"/>
          <w:szCs w:val="24"/>
        </w:rPr>
        <w:t>r</w:t>
      </w:r>
      <w:r w:rsidR="0085184E">
        <w:rPr>
          <w:rFonts w:ascii="Verdana" w:hAnsi="Verdana"/>
          <w:szCs w:val="24"/>
        </w:rPr>
        <w:t>.</w:t>
      </w:r>
    </w:p>
    <w:p w14:paraId="23B9AB8D" w14:textId="77777777" w:rsidR="00712D7C" w:rsidRDefault="00712D7C" w:rsidP="004113E9">
      <w:pPr>
        <w:ind w:left="0" w:firstLine="0"/>
        <w:rPr>
          <w:rFonts w:ascii="Verdana" w:hAnsi="Verdana"/>
          <w:szCs w:val="24"/>
        </w:rPr>
      </w:pPr>
    </w:p>
    <w:p w14:paraId="24F71737" w14:textId="77777777" w:rsidR="00905448" w:rsidRDefault="00712D7C" w:rsidP="00905448">
      <w:pPr>
        <w:jc w:val="left"/>
        <w:rPr>
          <w:rFonts w:ascii="Verdana" w:hAnsi="Verdana"/>
          <w:b/>
          <w:bCs/>
          <w:szCs w:val="24"/>
        </w:rPr>
      </w:pPr>
      <w:r>
        <w:rPr>
          <w:rFonts w:ascii="Verdana" w:hAnsi="Verdana"/>
          <w:szCs w:val="24"/>
        </w:rPr>
        <w:t xml:space="preserve">The Inquiry will be held at </w:t>
      </w:r>
      <w:r w:rsidR="00905448">
        <w:rPr>
          <w:rFonts w:ascii="Verdana" w:hAnsi="Verdana"/>
          <w:szCs w:val="24"/>
        </w:rPr>
        <w:t xml:space="preserve">the </w:t>
      </w:r>
      <w:r w:rsidR="00905448" w:rsidRPr="00905448">
        <w:rPr>
          <w:rFonts w:ascii="Verdana" w:hAnsi="Verdana"/>
          <w:b/>
          <w:bCs/>
          <w:szCs w:val="24"/>
        </w:rPr>
        <w:t>Luttrell Room</w:t>
      </w:r>
      <w:r w:rsidR="00905448">
        <w:rPr>
          <w:rFonts w:ascii="Verdana" w:hAnsi="Verdana"/>
          <w:b/>
          <w:bCs/>
          <w:szCs w:val="24"/>
        </w:rPr>
        <w:t xml:space="preserve">, </w:t>
      </w:r>
      <w:r w:rsidR="00905448" w:rsidRPr="00905448">
        <w:rPr>
          <w:rFonts w:ascii="Verdana" w:hAnsi="Verdana"/>
          <w:b/>
          <w:bCs/>
          <w:szCs w:val="24"/>
        </w:rPr>
        <w:t>County Hall</w:t>
      </w:r>
      <w:r w:rsidR="00905448">
        <w:rPr>
          <w:rFonts w:ascii="Verdana" w:hAnsi="Verdana"/>
          <w:b/>
          <w:bCs/>
          <w:szCs w:val="24"/>
        </w:rPr>
        <w:t xml:space="preserve">, </w:t>
      </w:r>
      <w:r w:rsidR="00905448" w:rsidRPr="00905448">
        <w:rPr>
          <w:rFonts w:ascii="Verdana" w:hAnsi="Verdana"/>
          <w:b/>
          <w:bCs/>
          <w:szCs w:val="24"/>
        </w:rPr>
        <w:t>The</w:t>
      </w:r>
      <w:r w:rsidR="00905448">
        <w:rPr>
          <w:rFonts w:ascii="Verdana" w:hAnsi="Verdana"/>
          <w:b/>
          <w:bCs/>
          <w:szCs w:val="24"/>
        </w:rPr>
        <w:t xml:space="preserve"> </w:t>
      </w:r>
    </w:p>
    <w:p w14:paraId="36426E66" w14:textId="77777777" w:rsidR="00905448" w:rsidRDefault="00905448" w:rsidP="00905448">
      <w:pPr>
        <w:jc w:val="left"/>
        <w:rPr>
          <w:rFonts w:ascii="Verdana" w:hAnsi="Verdana"/>
          <w:b/>
          <w:bCs/>
          <w:szCs w:val="24"/>
        </w:rPr>
      </w:pPr>
      <w:r w:rsidRPr="00905448">
        <w:rPr>
          <w:rFonts w:ascii="Verdana" w:hAnsi="Verdana"/>
          <w:b/>
          <w:bCs/>
          <w:szCs w:val="24"/>
        </w:rPr>
        <w:t>Crescent</w:t>
      </w:r>
      <w:r>
        <w:rPr>
          <w:rFonts w:ascii="Verdana" w:hAnsi="Verdana"/>
          <w:b/>
          <w:bCs/>
          <w:szCs w:val="24"/>
        </w:rPr>
        <w:t xml:space="preserve">, </w:t>
      </w:r>
      <w:r w:rsidRPr="00905448">
        <w:rPr>
          <w:rFonts w:ascii="Verdana" w:hAnsi="Verdana"/>
          <w:b/>
          <w:bCs/>
          <w:szCs w:val="24"/>
        </w:rPr>
        <w:t>Taunton</w:t>
      </w:r>
      <w:r>
        <w:rPr>
          <w:rFonts w:ascii="Verdana" w:hAnsi="Verdana"/>
          <w:b/>
          <w:bCs/>
          <w:szCs w:val="24"/>
        </w:rPr>
        <w:t xml:space="preserve">, </w:t>
      </w:r>
      <w:r w:rsidRPr="00905448">
        <w:rPr>
          <w:rFonts w:ascii="Verdana" w:hAnsi="Verdana"/>
          <w:b/>
          <w:bCs/>
          <w:szCs w:val="24"/>
        </w:rPr>
        <w:t>Somerset, TA1 4DY</w:t>
      </w:r>
      <w:r w:rsidRPr="00905448">
        <w:rPr>
          <w:rFonts w:ascii="Verdana" w:hAnsi="Verdana"/>
          <w:szCs w:val="24"/>
        </w:rPr>
        <w:t xml:space="preserve"> o</w:t>
      </w:r>
      <w:r w:rsidR="00712D7C" w:rsidRPr="00905448">
        <w:rPr>
          <w:rFonts w:ascii="Verdana" w:hAnsi="Verdana"/>
          <w:szCs w:val="24"/>
        </w:rPr>
        <w:t>n</w:t>
      </w:r>
      <w:r w:rsidR="00712D7C">
        <w:rPr>
          <w:rFonts w:ascii="Verdana" w:hAnsi="Verdana"/>
          <w:szCs w:val="24"/>
        </w:rPr>
        <w:t xml:space="preserve"> </w:t>
      </w:r>
      <w:r w:rsidR="00A031B8" w:rsidRPr="00A031B8">
        <w:rPr>
          <w:rFonts w:ascii="Verdana" w:hAnsi="Verdana"/>
          <w:b/>
          <w:bCs/>
          <w:szCs w:val="24"/>
        </w:rPr>
        <w:t xml:space="preserve">Tuesday 6 June </w:t>
      </w:r>
    </w:p>
    <w:p w14:paraId="2D921B98" w14:textId="77777777" w:rsidR="00712D7C" w:rsidRPr="00905448" w:rsidRDefault="00A031B8" w:rsidP="00905448">
      <w:pPr>
        <w:jc w:val="left"/>
        <w:rPr>
          <w:rFonts w:ascii="Verdana" w:hAnsi="Verdana"/>
          <w:b/>
          <w:bCs/>
          <w:szCs w:val="24"/>
        </w:rPr>
      </w:pPr>
      <w:r w:rsidRPr="00A031B8">
        <w:rPr>
          <w:rFonts w:ascii="Verdana" w:hAnsi="Verdana"/>
          <w:b/>
          <w:bCs/>
          <w:szCs w:val="24"/>
        </w:rPr>
        <w:t>2023</w:t>
      </w:r>
      <w:r w:rsidR="00712D7C">
        <w:rPr>
          <w:rFonts w:ascii="Verdana" w:hAnsi="Verdana"/>
          <w:szCs w:val="24"/>
        </w:rPr>
        <w:t xml:space="preserve"> at 10.00am.</w:t>
      </w:r>
    </w:p>
    <w:p w14:paraId="59395635" w14:textId="77777777" w:rsidR="00E8327A" w:rsidRDefault="00E8327A" w:rsidP="004113E9">
      <w:pPr>
        <w:ind w:left="0" w:firstLine="0"/>
        <w:rPr>
          <w:rFonts w:ascii="Verdana" w:hAnsi="Verdana"/>
          <w:szCs w:val="24"/>
        </w:rPr>
      </w:pPr>
    </w:p>
    <w:p w14:paraId="07AD0DBE" w14:textId="77777777" w:rsidR="00E8327A" w:rsidRDefault="00E8327A" w:rsidP="004113E9">
      <w:pPr>
        <w:ind w:left="0" w:firstLine="0"/>
        <w:rPr>
          <w:rFonts w:ascii="Verdana" w:hAnsi="Verdana"/>
          <w:szCs w:val="24"/>
        </w:rPr>
      </w:pPr>
      <w:r w:rsidRPr="00E8327A">
        <w:rPr>
          <w:rFonts w:ascii="Verdana" w:hAnsi="Verdana"/>
          <w:szCs w:val="24"/>
        </w:rPr>
        <w:t xml:space="preserve">The appointed Inspector will also open the Inquiry as a virtual event on </w:t>
      </w:r>
      <w:r w:rsidRPr="00E8327A">
        <w:rPr>
          <w:rFonts w:ascii="Verdana" w:hAnsi="Verdana"/>
          <w:b/>
          <w:bCs/>
          <w:szCs w:val="24"/>
        </w:rPr>
        <w:t>Tuesday 6 June 2023</w:t>
      </w:r>
      <w:r w:rsidRPr="00E8327A">
        <w:rPr>
          <w:rFonts w:ascii="Verdana" w:hAnsi="Verdana"/>
          <w:szCs w:val="24"/>
        </w:rPr>
        <w:t xml:space="preserve"> at 10.00am. </w:t>
      </w:r>
    </w:p>
    <w:p w14:paraId="14F4E760" w14:textId="77777777" w:rsidR="00E8327A" w:rsidRDefault="00E8327A" w:rsidP="004113E9">
      <w:pPr>
        <w:ind w:left="0" w:firstLine="0"/>
        <w:rPr>
          <w:rFonts w:ascii="Verdana" w:hAnsi="Verdana"/>
          <w:szCs w:val="24"/>
        </w:rPr>
      </w:pPr>
    </w:p>
    <w:p w14:paraId="125D0DF1" w14:textId="77777777" w:rsidR="00E8327A" w:rsidRDefault="00E8327A" w:rsidP="004113E9">
      <w:pPr>
        <w:ind w:left="0" w:firstLine="0"/>
        <w:rPr>
          <w:rFonts w:ascii="Verdana" w:hAnsi="Verdana"/>
          <w:szCs w:val="24"/>
        </w:rPr>
      </w:pPr>
      <w:r w:rsidRPr="00E8327A">
        <w:rPr>
          <w:rFonts w:ascii="Verdana" w:hAnsi="Verdana"/>
          <w:szCs w:val="24"/>
        </w:rPr>
        <w:t xml:space="preserve">Anyone wishing to attend the inquiry virtually must register that interest with the Council as soon as possible prior to the Inquiry, but no later than midday on </w:t>
      </w:r>
      <w:r w:rsidR="008B1ECB" w:rsidRPr="008B1ECB">
        <w:rPr>
          <w:rFonts w:ascii="Verdana" w:hAnsi="Verdana"/>
          <w:b/>
          <w:bCs/>
          <w:szCs w:val="24"/>
        </w:rPr>
        <w:t>T</w:t>
      </w:r>
      <w:r w:rsidR="003A4229">
        <w:rPr>
          <w:rFonts w:ascii="Verdana" w:hAnsi="Verdana"/>
          <w:b/>
          <w:bCs/>
          <w:szCs w:val="24"/>
        </w:rPr>
        <w:t>uesday 30 May</w:t>
      </w:r>
      <w:r w:rsidR="008B1ECB" w:rsidRPr="008B1ECB">
        <w:rPr>
          <w:rFonts w:ascii="Verdana" w:hAnsi="Verdana"/>
          <w:b/>
          <w:bCs/>
          <w:szCs w:val="24"/>
        </w:rPr>
        <w:t xml:space="preserve"> 2023</w:t>
      </w:r>
      <w:r w:rsidRPr="00E8327A">
        <w:rPr>
          <w:rFonts w:ascii="Verdana" w:hAnsi="Verdana"/>
          <w:szCs w:val="24"/>
        </w:rPr>
        <w:t xml:space="preserve">, either by email or telephone, details of which are set out in this notice. To take part using video, participants will need to have access to Microsoft Teams (via an app or web browser). The link </w:t>
      </w:r>
      <w:hyperlink r:id="rId11" w:history="1">
        <w:r w:rsidRPr="00E8327A">
          <w:rPr>
            <w:rFonts w:ascii="Verdana" w:hAnsi="Verdana"/>
            <w:color w:val="0000FF"/>
            <w:szCs w:val="24"/>
            <w:u w:val="single"/>
          </w:rPr>
          <w:t>https://support.microsoft.com/en-us/office/welcome-to-microsoft-teams-b98d533f-118e-4bae-bf44-3df2470c2b12</w:t>
        </w:r>
      </w:hyperlink>
      <w:r>
        <w:rPr>
          <w:rFonts w:ascii="Verdana" w:hAnsi="Verdana"/>
          <w:szCs w:val="24"/>
        </w:rPr>
        <w:t xml:space="preserve"> </w:t>
      </w:r>
      <w:r w:rsidRPr="00E8327A">
        <w:rPr>
          <w:rFonts w:ascii="Verdana" w:hAnsi="Verdana"/>
          <w:szCs w:val="24"/>
        </w:rPr>
        <w:t xml:space="preserve">gives further information on how to use this. Alternatively, you can take part by telephone. Registered participants will receive individual joining instructions, providing details of any requirements, </w:t>
      </w:r>
      <w:proofErr w:type="gramStart"/>
      <w:r w:rsidRPr="00E8327A">
        <w:rPr>
          <w:rFonts w:ascii="Verdana" w:hAnsi="Verdana"/>
          <w:szCs w:val="24"/>
        </w:rPr>
        <w:t>guidance</w:t>
      </w:r>
      <w:proofErr w:type="gramEnd"/>
      <w:r w:rsidRPr="00E8327A">
        <w:rPr>
          <w:rFonts w:ascii="Verdana" w:hAnsi="Verdana"/>
          <w:szCs w:val="24"/>
        </w:rPr>
        <w:t xml:space="preserve"> and support, whether joining by Teams or telephone.</w:t>
      </w:r>
    </w:p>
    <w:p w14:paraId="16EC95A5" w14:textId="77777777" w:rsidR="00712D7C" w:rsidRDefault="00712D7C" w:rsidP="004113E9">
      <w:pPr>
        <w:ind w:left="0" w:firstLine="0"/>
        <w:rPr>
          <w:rFonts w:ascii="Verdana" w:hAnsi="Verdana"/>
          <w:szCs w:val="24"/>
        </w:rPr>
      </w:pPr>
    </w:p>
    <w:p w14:paraId="0D358C2C" w14:textId="77777777" w:rsidR="00A031B8" w:rsidRPr="00A031B8" w:rsidRDefault="004113E9" w:rsidP="00A031B8">
      <w:pPr>
        <w:ind w:left="0" w:firstLine="0"/>
        <w:rPr>
          <w:rFonts w:ascii="Verdana" w:hAnsi="Verdana"/>
        </w:rPr>
      </w:pPr>
      <w:r>
        <w:rPr>
          <w:rFonts w:ascii="Verdana" w:hAnsi="Verdana"/>
          <w:szCs w:val="24"/>
        </w:rPr>
        <w:t xml:space="preserve">The effect of the Order, if confirmed without modifications will be to </w:t>
      </w:r>
      <w:r w:rsidR="00A031B8" w:rsidRPr="00A031B8">
        <w:rPr>
          <w:rFonts w:ascii="Verdana" w:hAnsi="Verdana"/>
        </w:rPr>
        <w:t>modify the definitive map and statement for the area by:</w:t>
      </w:r>
    </w:p>
    <w:p w14:paraId="5A4F346C" w14:textId="77777777" w:rsidR="00A031B8" w:rsidRPr="00A031B8" w:rsidRDefault="00A031B8" w:rsidP="00A031B8">
      <w:pPr>
        <w:ind w:left="0" w:firstLine="0"/>
        <w:rPr>
          <w:rFonts w:ascii="Verdana" w:hAnsi="Verdana"/>
          <w:szCs w:val="24"/>
        </w:rPr>
      </w:pPr>
      <w:r w:rsidRPr="00A031B8">
        <w:rPr>
          <w:rFonts w:ascii="Verdana" w:hAnsi="Verdana"/>
          <w:szCs w:val="24"/>
        </w:rPr>
        <w:lastRenderedPageBreak/>
        <w:t xml:space="preserve">1. Upgrading footpath L 23/6 in the Parish of Pitney starting from the northern end of the carriageway known as </w:t>
      </w:r>
      <w:proofErr w:type="spellStart"/>
      <w:r w:rsidRPr="00A031B8">
        <w:rPr>
          <w:rFonts w:ascii="Verdana" w:hAnsi="Verdana"/>
          <w:szCs w:val="24"/>
        </w:rPr>
        <w:t>Westerngate</w:t>
      </w:r>
      <w:proofErr w:type="spellEnd"/>
      <w:r w:rsidRPr="00A031B8">
        <w:rPr>
          <w:rFonts w:ascii="Verdana" w:hAnsi="Verdana"/>
          <w:szCs w:val="24"/>
        </w:rPr>
        <w:t xml:space="preserve"> Road (point A on the order plan at grid ref 344,457 129,516) and running in a generally northerly direction along the track for approximately 180 metres to its junction with rights of way L 23/5 and L 23/7 at point B (grid ref 344,404 129,687) to a Restricted Byway.</w:t>
      </w:r>
    </w:p>
    <w:p w14:paraId="2B9AF52B" w14:textId="77777777" w:rsidR="00A031B8" w:rsidRPr="00A031B8" w:rsidRDefault="00A031B8" w:rsidP="00A031B8">
      <w:pPr>
        <w:ind w:left="0" w:firstLine="0"/>
        <w:rPr>
          <w:rFonts w:ascii="Verdana" w:hAnsi="Verdana"/>
          <w:szCs w:val="24"/>
        </w:rPr>
      </w:pPr>
      <w:r w:rsidRPr="00A031B8">
        <w:rPr>
          <w:rFonts w:ascii="Verdana" w:hAnsi="Verdana"/>
          <w:szCs w:val="24"/>
        </w:rPr>
        <w:t>2. Upgrading footpath L 23/7 in the Parish of Pitney starting from its junction with rights of way L 23/5 and L 23/6 (point B on the order plan at grid ref 344,404 129,687) and running in a generally easterly direction along Dyer's Piece Lane for approximately 575 metres to its junction with Restricted Byway L 23/43 at point C (grid ref 344,952 129,741) to a Restricted Byway.</w:t>
      </w:r>
    </w:p>
    <w:p w14:paraId="72BC359B" w14:textId="77777777" w:rsidR="00A031B8" w:rsidRPr="00A031B8" w:rsidRDefault="00A031B8" w:rsidP="00A031B8">
      <w:pPr>
        <w:ind w:left="0" w:firstLine="0"/>
        <w:rPr>
          <w:rFonts w:ascii="Verdana" w:hAnsi="Verdana"/>
          <w:szCs w:val="24"/>
        </w:rPr>
      </w:pPr>
      <w:r w:rsidRPr="00A031B8">
        <w:rPr>
          <w:rFonts w:ascii="Verdana" w:hAnsi="Verdana"/>
          <w:szCs w:val="24"/>
        </w:rPr>
        <w:t xml:space="preserve">3. Upgrading part of footpath L 23/12 in the Parish of Pitney starting from the western end of the carriageway known as Underwood Lane (point D on the order plan at grid ref 344,734 130,013) and running in a generally south westerly direction along the track for approximately 1,230 metres to its junction with </w:t>
      </w:r>
      <w:proofErr w:type="spellStart"/>
      <w:r w:rsidRPr="00A031B8">
        <w:rPr>
          <w:rFonts w:ascii="Verdana" w:hAnsi="Verdana"/>
          <w:szCs w:val="24"/>
        </w:rPr>
        <w:t>Woodbirds</w:t>
      </w:r>
      <w:proofErr w:type="spellEnd"/>
      <w:r w:rsidRPr="00A031B8">
        <w:rPr>
          <w:rFonts w:ascii="Verdana" w:hAnsi="Verdana"/>
          <w:szCs w:val="24"/>
        </w:rPr>
        <w:t xml:space="preserve"> Lane at point F (grid ref 343,935 129,226) to a Restricted Byway.</w:t>
      </w:r>
    </w:p>
    <w:p w14:paraId="396163FC" w14:textId="77777777" w:rsidR="004113E9" w:rsidRDefault="004113E9" w:rsidP="004113E9">
      <w:pPr>
        <w:ind w:left="0" w:firstLine="0"/>
        <w:rPr>
          <w:rFonts w:ascii="Verdana" w:hAnsi="Verdana"/>
          <w:szCs w:val="24"/>
        </w:rPr>
      </w:pPr>
    </w:p>
    <w:p w14:paraId="68458AF1" w14:textId="77777777" w:rsidR="00A031B8" w:rsidRPr="00A031B8" w:rsidRDefault="007310F4" w:rsidP="00A031B8">
      <w:pPr>
        <w:ind w:left="0" w:firstLine="0"/>
        <w:rPr>
          <w:rFonts w:ascii="Verdana" w:hAnsi="Verdana"/>
        </w:rPr>
      </w:pPr>
      <w:r>
        <w:rPr>
          <w:rFonts w:ascii="Verdana" w:hAnsi="Verdana"/>
          <w:szCs w:val="24"/>
        </w:rPr>
        <w:t>The effect of the proposed modification</w:t>
      </w:r>
      <w:r w:rsidR="00A031B8">
        <w:rPr>
          <w:rFonts w:ascii="Verdana" w:hAnsi="Verdana"/>
          <w:szCs w:val="24"/>
        </w:rPr>
        <w:t>s</w:t>
      </w:r>
      <w:r>
        <w:rPr>
          <w:rFonts w:ascii="Verdana" w:hAnsi="Verdana"/>
          <w:szCs w:val="24"/>
        </w:rPr>
        <w:t xml:space="preserve"> would be to</w:t>
      </w:r>
      <w:r w:rsidR="00A031B8" w:rsidRPr="00A031B8">
        <w:rPr>
          <w:rFonts w:ascii="Verdana" w:hAnsi="Verdana"/>
        </w:rPr>
        <w:t xml:space="preserve"> provi</w:t>
      </w:r>
      <w:r w:rsidR="00A031B8">
        <w:rPr>
          <w:rFonts w:ascii="Verdana" w:hAnsi="Verdana"/>
        </w:rPr>
        <w:t>de</w:t>
      </w:r>
      <w:r w:rsidR="00A031B8" w:rsidRPr="00A031B8">
        <w:rPr>
          <w:rFonts w:ascii="Verdana" w:hAnsi="Verdana"/>
        </w:rPr>
        <w:t xml:space="preserve"> for the following modifications:</w:t>
      </w:r>
    </w:p>
    <w:p w14:paraId="4EF03BEE"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Within Part 1 i) of the Schedule:</w:t>
      </w:r>
    </w:p>
    <w:p w14:paraId="71380761"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replace text “…Restricted Byway…” with text “…bridleway…</w:t>
      </w:r>
      <w:proofErr w:type="gramStart"/>
      <w:r w:rsidRPr="00D618EB">
        <w:rPr>
          <w:rFonts w:ascii="Verdana" w:hAnsi="Verdana"/>
          <w:szCs w:val="24"/>
        </w:rPr>
        <w:t>”;</w:t>
      </w:r>
      <w:proofErr w:type="gramEnd"/>
    </w:p>
    <w:p w14:paraId="0D7FFFFD"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Within Part II i) of the Schedule:</w:t>
      </w:r>
    </w:p>
    <w:p w14:paraId="028C482F"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replace text “…Restricted Byway…” with text “…bridleway…</w:t>
      </w:r>
      <w:proofErr w:type="gramStart"/>
      <w:r w:rsidRPr="00D618EB">
        <w:rPr>
          <w:rFonts w:ascii="Verdana" w:hAnsi="Verdana"/>
          <w:szCs w:val="24"/>
        </w:rPr>
        <w:t>”;</w:t>
      </w:r>
      <w:proofErr w:type="gramEnd"/>
    </w:p>
    <w:p w14:paraId="5AB9DA2F"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Within Part II ii) of the Schedule:</w:t>
      </w:r>
    </w:p>
    <w:p w14:paraId="26F4363D"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replace text “…footpaths…” with text “…footpath…</w:t>
      </w:r>
      <w:proofErr w:type="gramStart"/>
      <w:r w:rsidRPr="00D618EB">
        <w:rPr>
          <w:rFonts w:ascii="Verdana" w:hAnsi="Verdana"/>
          <w:szCs w:val="24"/>
        </w:rPr>
        <w:t>”;</w:t>
      </w:r>
      <w:proofErr w:type="gramEnd"/>
    </w:p>
    <w:p w14:paraId="01D181A1"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between text “…and…” and “…L 23/6…” add text “…bridleway…</w:t>
      </w:r>
      <w:proofErr w:type="gramStart"/>
      <w:r w:rsidRPr="00D618EB">
        <w:rPr>
          <w:rFonts w:ascii="Verdana" w:hAnsi="Verdana"/>
          <w:szCs w:val="24"/>
        </w:rPr>
        <w:t>”;</w:t>
      </w:r>
      <w:proofErr w:type="gramEnd"/>
    </w:p>
    <w:p w14:paraId="5D66AB31"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On the Order map:</w:t>
      </w:r>
    </w:p>
    <w:p w14:paraId="46C26F5D"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 xml:space="preserve">alter the line A – B to show the route as a </w:t>
      </w:r>
      <w:proofErr w:type="gramStart"/>
      <w:r w:rsidRPr="00D618EB">
        <w:rPr>
          <w:rFonts w:ascii="Verdana" w:hAnsi="Verdana"/>
          <w:szCs w:val="24"/>
        </w:rPr>
        <w:t>bridleway;</w:t>
      </w:r>
      <w:proofErr w:type="gramEnd"/>
    </w:p>
    <w:p w14:paraId="2C37173B" w14:textId="77777777" w:rsidR="00D618EB" w:rsidRPr="00D618EB"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 xml:space="preserve">remove ‘A – B’ from “Footpaths to be upgraded to Restricted Byways” in the </w:t>
      </w:r>
      <w:proofErr w:type="gramStart"/>
      <w:r w:rsidRPr="00D618EB">
        <w:rPr>
          <w:rFonts w:ascii="Verdana" w:hAnsi="Verdana"/>
          <w:szCs w:val="24"/>
        </w:rPr>
        <w:t>key;</w:t>
      </w:r>
      <w:proofErr w:type="gramEnd"/>
    </w:p>
    <w:p w14:paraId="5883011B" w14:textId="77777777" w:rsidR="007310F4" w:rsidRDefault="00D618EB" w:rsidP="00D618EB">
      <w:pPr>
        <w:ind w:left="0" w:firstLine="0"/>
        <w:rPr>
          <w:rFonts w:ascii="Verdana" w:hAnsi="Verdana"/>
          <w:szCs w:val="24"/>
        </w:rPr>
      </w:pPr>
      <w:r w:rsidRPr="00D618EB">
        <w:rPr>
          <w:rFonts w:ascii="Verdana" w:hAnsi="Verdana"/>
          <w:szCs w:val="24"/>
        </w:rPr>
        <w:t>•</w:t>
      </w:r>
      <w:r w:rsidRPr="00D618EB">
        <w:rPr>
          <w:rFonts w:ascii="Verdana" w:hAnsi="Verdana"/>
          <w:szCs w:val="24"/>
        </w:rPr>
        <w:tab/>
        <w:t>add “Footpath to be upgraded to Bridleway (A – B)” and appropriate notation in the key.</w:t>
      </w:r>
    </w:p>
    <w:p w14:paraId="34CE5E5F" w14:textId="77777777" w:rsidR="00D618EB" w:rsidRDefault="00D618EB" w:rsidP="00D618EB">
      <w:pPr>
        <w:ind w:left="0" w:firstLine="0"/>
        <w:rPr>
          <w:rFonts w:ascii="Verdana" w:hAnsi="Verdana"/>
          <w:szCs w:val="24"/>
        </w:rPr>
      </w:pPr>
    </w:p>
    <w:p w14:paraId="6C073C20" w14:textId="77777777" w:rsidR="00E830D6" w:rsidRDefault="00E830D6" w:rsidP="00E830D6">
      <w:pPr>
        <w:ind w:left="0" w:firstLine="0"/>
        <w:rPr>
          <w:rFonts w:ascii="Verdana" w:hAnsi="Verdana"/>
          <w:szCs w:val="24"/>
        </w:rPr>
      </w:pPr>
      <w:r>
        <w:rPr>
          <w:rFonts w:ascii="Verdana" w:hAnsi="Verdana"/>
          <w:szCs w:val="24"/>
        </w:rPr>
        <w:t xml:space="preserve">Any queries relating to this Order should be referred to </w:t>
      </w:r>
      <w:r w:rsidR="00A031B8">
        <w:rPr>
          <w:rFonts w:ascii="Verdana" w:hAnsi="Verdana"/>
          <w:szCs w:val="24"/>
        </w:rPr>
        <w:t>Helen Sparks</w:t>
      </w:r>
      <w:r w:rsidR="00436A42">
        <w:rPr>
          <w:rFonts w:ascii="Verdana" w:hAnsi="Verdana"/>
          <w:szCs w:val="24"/>
        </w:rPr>
        <w:t xml:space="preserve"> </w:t>
      </w:r>
      <w:r>
        <w:rPr>
          <w:rFonts w:ascii="Verdana" w:hAnsi="Verdana"/>
          <w:szCs w:val="24"/>
        </w:rPr>
        <w:t xml:space="preserve">at The </w:t>
      </w:r>
      <w:r w:rsidR="002B3090">
        <w:rPr>
          <w:rFonts w:ascii="Verdana" w:hAnsi="Verdana"/>
          <w:szCs w:val="24"/>
        </w:rPr>
        <w:t xml:space="preserve">Planning Inspectorate, </w:t>
      </w:r>
      <w:r w:rsidR="002840B7">
        <w:rPr>
          <w:rFonts w:ascii="Verdana" w:hAnsi="Verdana"/>
          <w:szCs w:val="24"/>
        </w:rPr>
        <w:t>Rights of Way Section, Room 3/</w:t>
      </w:r>
      <w:r w:rsidR="00BF3FF4">
        <w:rPr>
          <w:rFonts w:ascii="Verdana" w:hAnsi="Verdana"/>
          <w:szCs w:val="24"/>
        </w:rPr>
        <w:t>A</w:t>
      </w:r>
      <w:r w:rsidR="002840B7">
        <w:rPr>
          <w:rFonts w:ascii="Verdana" w:hAnsi="Verdana"/>
          <w:szCs w:val="24"/>
        </w:rPr>
        <w:t xml:space="preserve"> </w:t>
      </w:r>
      <w:r w:rsidR="00BF3FF4">
        <w:rPr>
          <w:rFonts w:ascii="Verdana" w:hAnsi="Verdana"/>
          <w:szCs w:val="24"/>
        </w:rPr>
        <w:t>Eagle</w:t>
      </w:r>
      <w:r w:rsidR="002840B7">
        <w:rPr>
          <w:rFonts w:ascii="Verdana" w:hAnsi="Verdana"/>
          <w:szCs w:val="24"/>
        </w:rPr>
        <w:t xml:space="preserve"> Wing</w:t>
      </w:r>
      <w:r>
        <w:rPr>
          <w:rFonts w:ascii="Verdana" w:hAnsi="Verdana"/>
          <w:szCs w:val="24"/>
        </w:rPr>
        <w:t xml:space="preserve">, Temple Quay House, 2 The Square, Temple Quay, Bristol, BS1 6PN.  Telephone: </w:t>
      </w:r>
      <w:r w:rsidR="00952145">
        <w:rPr>
          <w:rFonts w:ascii="Verdana" w:hAnsi="Verdana"/>
          <w:spacing w:val="-3"/>
          <w:sz w:val="22"/>
        </w:rPr>
        <w:t>0303 444</w:t>
      </w:r>
      <w:r w:rsidR="00A031B8">
        <w:rPr>
          <w:rFonts w:ascii="Verdana" w:hAnsi="Verdana"/>
          <w:szCs w:val="24"/>
        </w:rPr>
        <w:t xml:space="preserve"> 5646</w:t>
      </w:r>
      <w:r>
        <w:rPr>
          <w:rFonts w:ascii="Verdana" w:hAnsi="Verdana"/>
          <w:szCs w:val="24"/>
        </w:rPr>
        <w:t>.  Email:</w:t>
      </w:r>
      <w:r w:rsidR="00A031B8">
        <w:rPr>
          <w:rFonts w:ascii="Verdana" w:hAnsi="Verdana"/>
          <w:szCs w:val="24"/>
        </w:rPr>
        <w:t xml:space="preserve"> </w:t>
      </w:r>
      <w:hyperlink r:id="rId12" w:history="1">
        <w:r w:rsidR="00A031B8" w:rsidRPr="00FF5026">
          <w:rPr>
            <w:rStyle w:val="Hyperlink"/>
            <w:rFonts w:ascii="Verdana" w:hAnsi="Verdana"/>
            <w:szCs w:val="24"/>
          </w:rPr>
          <w:t>helen.sparks@planninginspectorate.gov.uk</w:t>
        </w:r>
      </w:hyperlink>
      <w:r w:rsidR="00A031B8">
        <w:rPr>
          <w:rFonts w:ascii="Verdana" w:hAnsi="Verdana"/>
          <w:szCs w:val="24"/>
        </w:rPr>
        <w:t xml:space="preserve"> </w:t>
      </w:r>
      <w:r>
        <w:rPr>
          <w:rFonts w:ascii="Verdana" w:hAnsi="Verdana"/>
          <w:szCs w:val="24"/>
        </w:rPr>
        <w:t xml:space="preserve">Please quote reference number </w:t>
      </w:r>
      <w:r w:rsidR="00A031B8">
        <w:rPr>
          <w:rFonts w:ascii="Verdana" w:hAnsi="Verdana"/>
          <w:szCs w:val="24"/>
        </w:rPr>
        <w:t>ROW/3229117M1</w:t>
      </w:r>
      <w:r>
        <w:rPr>
          <w:rFonts w:ascii="Verdana" w:hAnsi="Verdana"/>
          <w:sz w:val="22"/>
        </w:rPr>
        <w:t xml:space="preserve"> </w:t>
      </w:r>
      <w:r>
        <w:rPr>
          <w:rFonts w:ascii="Verdana" w:hAnsi="Verdana"/>
          <w:szCs w:val="24"/>
        </w:rPr>
        <w:t>on all correspondence.</w:t>
      </w:r>
    </w:p>
    <w:p w14:paraId="6C9A7AC1" w14:textId="77777777" w:rsidR="005D7C90" w:rsidRDefault="005D7C90" w:rsidP="004113E9">
      <w:pPr>
        <w:ind w:left="0" w:firstLine="0"/>
        <w:rPr>
          <w:rFonts w:ascii="Verdana" w:hAnsi="Verdana"/>
          <w:szCs w:val="24"/>
        </w:rPr>
      </w:pPr>
    </w:p>
    <w:p w14:paraId="7D6423F0" w14:textId="77777777" w:rsidR="008B1ECB" w:rsidRPr="008B1ECB" w:rsidRDefault="008B1ECB" w:rsidP="008B1ECB">
      <w:pPr>
        <w:ind w:left="0" w:firstLine="0"/>
        <w:rPr>
          <w:rFonts w:ascii="Verdana" w:hAnsi="Verdana"/>
          <w:szCs w:val="24"/>
        </w:rPr>
      </w:pPr>
      <w:r w:rsidRPr="008B1ECB">
        <w:rPr>
          <w:rFonts w:ascii="Verdana" w:hAnsi="Verdana"/>
          <w:szCs w:val="24"/>
        </w:rPr>
        <w:t xml:space="preserve">Any person wishing to view the statements of case and other documents relating to this Order may do so by appointment between 9am – 3pm at County Hall, The Crescent, Taunton, </w:t>
      </w:r>
      <w:r w:rsidRPr="008B1ECB">
        <w:rPr>
          <w:rFonts w:ascii="Verdana" w:hAnsi="Verdana"/>
          <w:szCs w:val="24"/>
        </w:rPr>
        <w:lastRenderedPageBreak/>
        <w:t xml:space="preserve">Somerset, TA1 4DY.  The documents can also be accessed online: </w:t>
      </w:r>
      <w:hyperlink r:id="rId13" w:history="1">
        <w:r w:rsidRPr="008B1ECB">
          <w:rPr>
            <w:rStyle w:val="Hyperlink"/>
            <w:rFonts w:ascii="Verdana" w:hAnsi="Verdana"/>
            <w:szCs w:val="24"/>
          </w:rPr>
          <w:t>www.somerset.gov.uk/PitneyInquiry</w:t>
        </w:r>
      </w:hyperlink>
      <w:r w:rsidRPr="008B1ECB">
        <w:rPr>
          <w:rFonts w:ascii="Verdana" w:hAnsi="Verdana"/>
          <w:szCs w:val="24"/>
        </w:rPr>
        <w:t xml:space="preserve"> </w:t>
      </w:r>
    </w:p>
    <w:p w14:paraId="05C3A8B3" w14:textId="77777777" w:rsidR="008B1ECB" w:rsidRPr="008B1ECB" w:rsidRDefault="008B1ECB" w:rsidP="008B1ECB">
      <w:pPr>
        <w:ind w:left="0" w:firstLine="0"/>
        <w:rPr>
          <w:rFonts w:ascii="Verdana" w:hAnsi="Verdana"/>
          <w:szCs w:val="24"/>
        </w:rPr>
      </w:pPr>
      <w:r w:rsidRPr="008B1ECB">
        <w:rPr>
          <w:rFonts w:ascii="Verdana" w:hAnsi="Verdana"/>
          <w:szCs w:val="24"/>
        </w:rPr>
        <w:t xml:space="preserve">For queries, please contact Mr Andrew Saint at E-mail Address: </w:t>
      </w:r>
      <w:hyperlink r:id="rId14" w:history="1">
        <w:r w:rsidRPr="008B1ECB">
          <w:rPr>
            <w:rStyle w:val="Hyperlink"/>
            <w:rFonts w:ascii="Verdana" w:hAnsi="Verdana"/>
            <w:szCs w:val="24"/>
          </w:rPr>
          <w:t>Andrew.Saint@somerset.gov.uk</w:t>
        </w:r>
      </w:hyperlink>
      <w:r w:rsidRPr="008B1ECB">
        <w:rPr>
          <w:rFonts w:ascii="Verdana" w:hAnsi="Verdana"/>
          <w:szCs w:val="24"/>
        </w:rPr>
        <w:t>, or by Telephone: 01823 359796 or 07976695372.</w:t>
      </w:r>
    </w:p>
    <w:p w14:paraId="3E2B8DE7" w14:textId="77777777" w:rsidR="004113E9" w:rsidRDefault="004113E9" w:rsidP="004113E9">
      <w:pPr>
        <w:ind w:left="0" w:firstLine="0"/>
        <w:rPr>
          <w:rFonts w:ascii="Verdana" w:hAnsi="Verdana"/>
          <w:szCs w:val="24"/>
        </w:rPr>
      </w:pPr>
    </w:p>
    <w:p w14:paraId="27EFBD92" w14:textId="77777777" w:rsidR="00F51D52" w:rsidRPr="00F51D52" w:rsidRDefault="00F51D52" w:rsidP="004113E9">
      <w:pPr>
        <w:ind w:left="0" w:firstLine="0"/>
        <w:rPr>
          <w:rFonts w:ascii="Verdana" w:hAnsi="Verdana"/>
          <w:b/>
          <w:szCs w:val="24"/>
          <w:u w:val="single"/>
        </w:rPr>
      </w:pPr>
      <w:r w:rsidRPr="00F51D52">
        <w:rPr>
          <w:rFonts w:ascii="Verdana" w:hAnsi="Verdana"/>
          <w:b/>
          <w:szCs w:val="24"/>
          <w:u w:val="single"/>
        </w:rPr>
        <w:t xml:space="preserve">Timetable for sending in </w:t>
      </w:r>
      <w:r>
        <w:rPr>
          <w:rFonts w:ascii="Verdana" w:hAnsi="Verdana"/>
          <w:b/>
          <w:szCs w:val="24"/>
          <w:u w:val="single"/>
        </w:rPr>
        <w:t xml:space="preserve">statements of case and </w:t>
      </w:r>
      <w:r w:rsidR="00B056F5">
        <w:rPr>
          <w:rFonts w:ascii="Verdana" w:hAnsi="Verdana"/>
          <w:b/>
          <w:szCs w:val="24"/>
          <w:u w:val="single"/>
        </w:rPr>
        <w:t>proofs of evidence</w:t>
      </w:r>
    </w:p>
    <w:p w14:paraId="33485E09" w14:textId="77777777" w:rsidR="004113E9" w:rsidRDefault="004113E9" w:rsidP="004113E9">
      <w:pPr>
        <w:ind w:left="0" w:firstLine="0"/>
        <w:rPr>
          <w:rFonts w:ascii="Verdana" w:hAnsi="Verdana"/>
          <w:szCs w:val="24"/>
        </w:rPr>
      </w:pPr>
    </w:p>
    <w:p w14:paraId="7A4C4A7F" w14:textId="77777777" w:rsidR="00C67501" w:rsidRPr="00D627F1" w:rsidRDefault="00712D7C"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r>
        <w:rPr>
          <w:rFonts w:ascii="Verdana" w:hAnsi="Verdana"/>
          <w:b/>
          <w:spacing w:val="-3"/>
          <w:szCs w:val="24"/>
        </w:rPr>
        <w:t>Within 8</w:t>
      </w:r>
      <w:r w:rsidR="00C67501" w:rsidRPr="00D627F1">
        <w:rPr>
          <w:rFonts w:ascii="Verdana" w:hAnsi="Verdana"/>
          <w:b/>
          <w:spacing w:val="-3"/>
          <w:szCs w:val="24"/>
        </w:rPr>
        <w:t xml:space="preserve"> weeks of the start date </w:t>
      </w:r>
      <w:r w:rsidR="00305330">
        <w:rPr>
          <w:rFonts w:ascii="Verdana" w:hAnsi="Verdana"/>
          <w:b/>
          <w:spacing w:val="-3"/>
          <w:szCs w:val="24"/>
        </w:rPr>
        <w:t>[</w:t>
      </w:r>
      <w:r w:rsidR="00A115B8">
        <w:rPr>
          <w:rFonts w:ascii="Verdana" w:hAnsi="Verdana"/>
          <w:b/>
          <w:spacing w:val="-3"/>
          <w:szCs w:val="24"/>
        </w:rPr>
        <w:t xml:space="preserve">by </w:t>
      </w:r>
      <w:r w:rsidR="00A031B8">
        <w:rPr>
          <w:rFonts w:ascii="Verdana" w:hAnsi="Verdana"/>
          <w:b/>
          <w:spacing w:val="-3"/>
          <w:szCs w:val="24"/>
        </w:rPr>
        <w:t>11 April 2023</w:t>
      </w:r>
      <w:r w:rsidR="00305330">
        <w:rPr>
          <w:rFonts w:ascii="Verdana" w:hAnsi="Verdana"/>
          <w:b/>
          <w:spacing w:val="-3"/>
          <w:szCs w:val="24"/>
        </w:rPr>
        <w:t>]</w:t>
      </w:r>
    </w:p>
    <w:p w14:paraId="5BD2D210" w14:textId="77777777" w:rsidR="00C67501" w:rsidRPr="00D627F1" w:rsidRDefault="00C67501"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Cs w:val="24"/>
        </w:rPr>
      </w:pPr>
    </w:p>
    <w:p w14:paraId="41D18741" w14:textId="77777777" w:rsidR="00C67501" w:rsidRPr="00D627F1"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sidRPr="00D627F1">
        <w:rPr>
          <w:rFonts w:ascii="Verdana" w:hAnsi="Verdana"/>
          <w:spacing w:val="-3"/>
          <w:szCs w:val="24"/>
        </w:rPr>
        <w:t>The Order Making Authority</w:t>
      </w:r>
      <w:r w:rsidR="00C6794E">
        <w:rPr>
          <w:rFonts w:ascii="Verdana" w:hAnsi="Verdana"/>
          <w:spacing w:val="-3"/>
          <w:szCs w:val="24"/>
        </w:rPr>
        <w:t>, the applicant and</w:t>
      </w:r>
      <w:r w:rsidRPr="00D627F1">
        <w:rPr>
          <w:rFonts w:ascii="Verdana" w:hAnsi="Verdana"/>
          <w:spacing w:val="-3"/>
          <w:szCs w:val="24"/>
        </w:rPr>
        <w:t xml:space="preserve"> </w:t>
      </w:r>
      <w:r w:rsidR="00C6794E">
        <w:rPr>
          <w:rFonts w:ascii="Verdana" w:hAnsi="Verdana"/>
          <w:spacing w:val="-3"/>
          <w:szCs w:val="24"/>
        </w:rPr>
        <w:t>e</w:t>
      </w:r>
      <w:r w:rsidR="00C6794E" w:rsidRPr="00D627F1">
        <w:rPr>
          <w:rFonts w:ascii="Verdana" w:hAnsi="Verdana"/>
          <w:spacing w:val="-3"/>
          <w:szCs w:val="24"/>
        </w:rPr>
        <w:t xml:space="preserve">veryone who has made an objection or representation </w:t>
      </w:r>
      <w:r w:rsidR="00C6794E">
        <w:rPr>
          <w:rFonts w:ascii="Verdana" w:hAnsi="Verdana"/>
          <w:spacing w:val="-3"/>
          <w:szCs w:val="24"/>
        </w:rPr>
        <w:t xml:space="preserve">following the proposed modifications and anyone who wishes to give evidence at the Inquiry </w:t>
      </w:r>
      <w:r w:rsidR="00C6794E" w:rsidRPr="00D627F1">
        <w:rPr>
          <w:rFonts w:ascii="Verdana" w:hAnsi="Verdana"/>
          <w:spacing w:val="-3"/>
          <w:szCs w:val="24"/>
        </w:rPr>
        <w:t xml:space="preserve">must </w:t>
      </w:r>
      <w:r w:rsidR="00C6794E">
        <w:rPr>
          <w:rFonts w:ascii="Verdana" w:hAnsi="Verdana"/>
          <w:spacing w:val="-3"/>
          <w:szCs w:val="24"/>
        </w:rPr>
        <w:t>ensure</w:t>
      </w:r>
      <w:r w:rsidR="00C6794E" w:rsidRPr="00D627F1">
        <w:rPr>
          <w:rFonts w:ascii="Verdana" w:hAnsi="Verdana"/>
          <w:spacing w:val="-3"/>
          <w:szCs w:val="24"/>
        </w:rPr>
        <w:t xml:space="preserve"> their statement of case</w:t>
      </w:r>
      <w:r w:rsidR="00C6794E">
        <w:rPr>
          <w:rStyle w:val="FootnoteReference"/>
          <w:rFonts w:ascii="Verdana" w:hAnsi="Verdana"/>
          <w:spacing w:val="-3"/>
          <w:szCs w:val="24"/>
        </w:rPr>
        <w:footnoteReference w:id="1"/>
      </w:r>
      <w:r w:rsidR="00CB051D">
        <w:rPr>
          <w:rFonts w:ascii="Verdana" w:hAnsi="Verdana"/>
          <w:spacing w:val="-3"/>
          <w:szCs w:val="24"/>
        </w:rPr>
        <w:t xml:space="preserve"> is received by </w:t>
      </w:r>
      <w:r w:rsidR="001F70DC" w:rsidRPr="00D627F1">
        <w:rPr>
          <w:rFonts w:ascii="Verdana" w:hAnsi="Verdana"/>
          <w:spacing w:val="-3"/>
          <w:szCs w:val="24"/>
        </w:rPr>
        <w:t>the Secretary of State</w:t>
      </w:r>
      <w:r w:rsidRPr="00D627F1">
        <w:rPr>
          <w:rFonts w:ascii="Verdana" w:hAnsi="Verdana"/>
          <w:spacing w:val="-3"/>
          <w:szCs w:val="24"/>
        </w:rPr>
        <w:t xml:space="preserve">.  As soon as possible after receiving it </w:t>
      </w:r>
      <w:r w:rsidR="001F70DC" w:rsidRPr="00D627F1">
        <w:rPr>
          <w:rFonts w:ascii="Verdana" w:hAnsi="Verdana"/>
          <w:spacing w:val="-3"/>
          <w:szCs w:val="24"/>
        </w:rPr>
        <w:t>the Secretary of State</w:t>
      </w:r>
      <w:r w:rsidRPr="00D627F1">
        <w:rPr>
          <w:rFonts w:ascii="Verdana" w:hAnsi="Verdana"/>
          <w:spacing w:val="-3"/>
          <w:szCs w:val="24"/>
        </w:rPr>
        <w:t xml:space="preserve"> will send a </w:t>
      </w:r>
      <w:r w:rsidR="00607CAD">
        <w:rPr>
          <w:rFonts w:ascii="Verdana" w:hAnsi="Verdana"/>
          <w:spacing w:val="-3"/>
          <w:szCs w:val="24"/>
        </w:rPr>
        <w:t xml:space="preserve">full </w:t>
      </w:r>
      <w:r w:rsidRPr="00D627F1">
        <w:rPr>
          <w:rFonts w:ascii="Verdana" w:hAnsi="Verdana"/>
          <w:spacing w:val="-3"/>
          <w:szCs w:val="24"/>
        </w:rPr>
        <w:t xml:space="preserve">copy </w:t>
      </w:r>
      <w:r w:rsidR="00607CAD">
        <w:rPr>
          <w:rFonts w:ascii="Verdana" w:hAnsi="Verdana"/>
          <w:spacing w:val="-3"/>
          <w:szCs w:val="24"/>
        </w:rPr>
        <w:t xml:space="preserve">to the Authority.  Copies </w:t>
      </w:r>
      <w:r w:rsidR="006337E0">
        <w:rPr>
          <w:rFonts w:ascii="Verdana" w:hAnsi="Verdana"/>
          <w:spacing w:val="-3"/>
          <w:szCs w:val="24"/>
        </w:rPr>
        <w:t>(excluding copies of any supporting documents</w:t>
      </w:r>
      <w:r w:rsidR="00607CAD">
        <w:rPr>
          <w:rFonts w:ascii="Verdana" w:hAnsi="Verdana"/>
          <w:spacing w:val="-3"/>
          <w:szCs w:val="24"/>
        </w:rPr>
        <w:t xml:space="preserve"> - </w:t>
      </w:r>
      <w:r w:rsidR="00501F2E">
        <w:rPr>
          <w:rFonts w:ascii="Verdana" w:hAnsi="Verdana"/>
          <w:spacing w:val="-3"/>
          <w:szCs w:val="24"/>
        </w:rPr>
        <w:t>these will be available to view at the Authority’s offices</w:t>
      </w:r>
      <w:r w:rsidR="006337E0">
        <w:rPr>
          <w:rFonts w:ascii="Verdana" w:hAnsi="Verdana"/>
          <w:spacing w:val="-3"/>
          <w:szCs w:val="24"/>
        </w:rPr>
        <w:t xml:space="preserve">) </w:t>
      </w:r>
      <w:r w:rsidR="00607CAD">
        <w:rPr>
          <w:rFonts w:ascii="Verdana" w:hAnsi="Verdana"/>
          <w:spacing w:val="-3"/>
          <w:szCs w:val="24"/>
        </w:rPr>
        <w:t xml:space="preserve">will also be sent </w:t>
      </w:r>
      <w:r w:rsidRPr="00D627F1">
        <w:rPr>
          <w:rFonts w:ascii="Verdana" w:hAnsi="Verdana"/>
          <w:spacing w:val="-3"/>
          <w:szCs w:val="24"/>
        </w:rPr>
        <w:t xml:space="preserve">to everyone who has made </w:t>
      </w:r>
      <w:r w:rsidR="006337E0">
        <w:rPr>
          <w:rFonts w:ascii="Verdana" w:hAnsi="Verdana"/>
          <w:spacing w:val="-3"/>
          <w:szCs w:val="24"/>
        </w:rPr>
        <w:t xml:space="preserve">an objection or representation </w:t>
      </w:r>
      <w:r w:rsidR="00501F2E">
        <w:rPr>
          <w:rFonts w:ascii="Verdana" w:hAnsi="Verdana"/>
          <w:spacing w:val="-3"/>
          <w:szCs w:val="24"/>
        </w:rPr>
        <w:t xml:space="preserve">following the modifications, </w:t>
      </w:r>
      <w:r w:rsidRPr="00D627F1">
        <w:rPr>
          <w:rFonts w:ascii="Verdana" w:hAnsi="Verdana"/>
          <w:spacing w:val="-3"/>
          <w:szCs w:val="24"/>
        </w:rPr>
        <w:t>the applicant</w:t>
      </w:r>
      <w:r w:rsidR="00501F2E">
        <w:rPr>
          <w:rFonts w:ascii="Verdana" w:hAnsi="Verdana"/>
          <w:spacing w:val="-3"/>
          <w:szCs w:val="24"/>
        </w:rPr>
        <w:t xml:space="preserve"> and anyone else who has </w:t>
      </w:r>
      <w:r w:rsidR="00E868E7">
        <w:rPr>
          <w:rFonts w:ascii="Verdana" w:hAnsi="Verdana"/>
          <w:spacing w:val="-3"/>
          <w:szCs w:val="24"/>
        </w:rPr>
        <w:t>previously written to us in respect of the Order</w:t>
      </w:r>
      <w:r w:rsidR="006337E0">
        <w:rPr>
          <w:rFonts w:ascii="Verdana" w:hAnsi="Verdana"/>
          <w:spacing w:val="-3"/>
          <w:szCs w:val="24"/>
        </w:rPr>
        <w:t>.</w:t>
      </w:r>
      <w:r w:rsidRPr="00D627F1">
        <w:rPr>
          <w:rFonts w:ascii="Verdana" w:hAnsi="Verdana"/>
          <w:spacing w:val="-3"/>
          <w:szCs w:val="24"/>
        </w:rPr>
        <w:t xml:space="preserve">  </w:t>
      </w:r>
    </w:p>
    <w:p w14:paraId="1E3EA17B" w14:textId="77777777" w:rsidR="00C67501" w:rsidRPr="00D627F1" w:rsidRDefault="00C67501" w:rsidP="002D27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b/>
          <w:spacing w:val="-3"/>
          <w:szCs w:val="24"/>
        </w:rPr>
      </w:pPr>
    </w:p>
    <w:p w14:paraId="63C5AF7E" w14:textId="77777777" w:rsidR="00C67501" w:rsidRPr="00D627F1" w:rsidRDefault="00B056F5" w:rsidP="00A031B8">
      <w:pPr>
        <w:ind w:left="0" w:firstLine="0"/>
        <w:rPr>
          <w:rFonts w:ascii="Verdana" w:hAnsi="Verdana"/>
          <w:b/>
          <w:szCs w:val="24"/>
        </w:rPr>
      </w:pPr>
      <w:r>
        <w:rPr>
          <w:rFonts w:ascii="Verdana" w:hAnsi="Verdana"/>
          <w:b/>
          <w:spacing w:val="-3"/>
          <w:szCs w:val="24"/>
        </w:rPr>
        <w:t>4 weeks before the date of the inquiry</w:t>
      </w:r>
      <w:r w:rsidR="00305330">
        <w:rPr>
          <w:rFonts w:ascii="Verdana" w:hAnsi="Verdana"/>
          <w:b/>
          <w:spacing w:val="-3"/>
          <w:szCs w:val="24"/>
        </w:rPr>
        <w:t xml:space="preserve"> [</w:t>
      </w:r>
      <w:r w:rsidR="00A115B8">
        <w:rPr>
          <w:rFonts w:ascii="Verdana" w:hAnsi="Verdana"/>
          <w:b/>
          <w:spacing w:val="-3"/>
          <w:szCs w:val="24"/>
        </w:rPr>
        <w:t xml:space="preserve">by </w:t>
      </w:r>
      <w:r w:rsidR="00AA7612">
        <w:rPr>
          <w:rFonts w:ascii="Verdana" w:hAnsi="Verdana"/>
          <w:b/>
          <w:spacing w:val="-3"/>
          <w:szCs w:val="24"/>
        </w:rPr>
        <w:t>9 May 2023</w:t>
      </w:r>
      <w:r w:rsidR="00305330">
        <w:rPr>
          <w:rFonts w:ascii="Verdana" w:hAnsi="Verdana"/>
          <w:b/>
          <w:spacing w:val="-3"/>
          <w:szCs w:val="24"/>
        </w:rPr>
        <w:t>]</w:t>
      </w:r>
    </w:p>
    <w:p w14:paraId="31EA5D60" w14:textId="77777777" w:rsidR="00C67501" w:rsidRPr="00D627F1" w:rsidRDefault="00C67501" w:rsidP="00C67501">
      <w:pPr>
        <w:rPr>
          <w:rFonts w:ascii="Verdana" w:hAnsi="Verdana"/>
          <w:szCs w:val="24"/>
        </w:rPr>
      </w:pPr>
    </w:p>
    <w:p w14:paraId="070CF53C" w14:textId="77777777" w:rsidR="00B056F5" w:rsidRDefault="00B056F5"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Pr>
          <w:rFonts w:ascii="Verdana" w:hAnsi="Verdana"/>
          <w:spacing w:val="-3"/>
          <w:szCs w:val="24"/>
        </w:rPr>
        <w:t>The Authority, e</w:t>
      </w:r>
      <w:r w:rsidR="00C67501" w:rsidRPr="00D627F1">
        <w:rPr>
          <w:rFonts w:ascii="Verdana" w:hAnsi="Verdana"/>
          <w:spacing w:val="-3"/>
          <w:szCs w:val="24"/>
        </w:rPr>
        <w:t>veryone who has made</w:t>
      </w:r>
      <w:r>
        <w:rPr>
          <w:rFonts w:ascii="Verdana" w:hAnsi="Verdana"/>
          <w:spacing w:val="-3"/>
          <w:szCs w:val="24"/>
        </w:rPr>
        <w:t xml:space="preserve"> an objection or representation</w:t>
      </w:r>
      <w:r w:rsidR="008204D3">
        <w:rPr>
          <w:rFonts w:ascii="Verdana" w:hAnsi="Verdana"/>
          <w:spacing w:val="-3"/>
          <w:szCs w:val="24"/>
        </w:rPr>
        <w:t xml:space="preserve"> following the proposed modifications</w:t>
      </w:r>
      <w:r>
        <w:rPr>
          <w:rFonts w:ascii="Verdana" w:hAnsi="Verdana"/>
          <w:spacing w:val="-3"/>
          <w:szCs w:val="24"/>
        </w:rPr>
        <w:t xml:space="preserve">, </w:t>
      </w:r>
      <w:r w:rsidR="00C67501" w:rsidRPr="00D627F1">
        <w:rPr>
          <w:rFonts w:ascii="Verdana" w:hAnsi="Verdana"/>
          <w:spacing w:val="-3"/>
          <w:szCs w:val="24"/>
        </w:rPr>
        <w:t xml:space="preserve">the applicant (if applicable) and </w:t>
      </w:r>
      <w:r>
        <w:rPr>
          <w:rFonts w:ascii="Verdana" w:hAnsi="Verdana"/>
          <w:spacing w:val="-3"/>
          <w:szCs w:val="24"/>
        </w:rPr>
        <w:t>anyone who wishes to give evidence at the Inquiry</w:t>
      </w:r>
      <w:r w:rsidRPr="00D627F1">
        <w:rPr>
          <w:rFonts w:ascii="Verdana" w:hAnsi="Verdana"/>
          <w:spacing w:val="-3"/>
          <w:szCs w:val="24"/>
        </w:rPr>
        <w:t xml:space="preserve"> </w:t>
      </w:r>
      <w:r>
        <w:rPr>
          <w:rFonts w:ascii="Verdana" w:hAnsi="Verdana"/>
          <w:spacing w:val="-3"/>
          <w:szCs w:val="24"/>
        </w:rPr>
        <w:t xml:space="preserve">must </w:t>
      </w:r>
      <w:r w:rsidR="00CB051D">
        <w:rPr>
          <w:rFonts w:ascii="Verdana" w:hAnsi="Verdana"/>
          <w:spacing w:val="-3"/>
          <w:szCs w:val="24"/>
        </w:rPr>
        <w:t xml:space="preserve">ensure </w:t>
      </w:r>
      <w:r>
        <w:rPr>
          <w:rFonts w:ascii="Verdana" w:hAnsi="Verdana"/>
          <w:spacing w:val="-3"/>
          <w:szCs w:val="24"/>
        </w:rPr>
        <w:t>t</w:t>
      </w:r>
      <w:r w:rsidR="00C67501" w:rsidRPr="00D627F1">
        <w:rPr>
          <w:rFonts w:ascii="Verdana" w:hAnsi="Verdana"/>
          <w:spacing w:val="-3"/>
          <w:szCs w:val="24"/>
        </w:rPr>
        <w:t xml:space="preserve">heir </w:t>
      </w:r>
      <w:r>
        <w:rPr>
          <w:rFonts w:ascii="Verdana" w:hAnsi="Verdana"/>
          <w:spacing w:val="-3"/>
          <w:szCs w:val="24"/>
        </w:rPr>
        <w:t xml:space="preserve">proof of evidence (together with any summary) </w:t>
      </w:r>
      <w:r w:rsidR="00CB051D">
        <w:rPr>
          <w:rFonts w:ascii="Verdana" w:hAnsi="Verdana"/>
          <w:spacing w:val="-3"/>
          <w:szCs w:val="24"/>
        </w:rPr>
        <w:t>is received</w:t>
      </w:r>
      <w:r w:rsidR="00C67501" w:rsidRPr="00D627F1">
        <w:rPr>
          <w:rFonts w:ascii="Verdana" w:hAnsi="Verdana"/>
          <w:spacing w:val="-3"/>
          <w:szCs w:val="24"/>
        </w:rPr>
        <w:t xml:space="preserve"> </w:t>
      </w:r>
      <w:r w:rsidR="00D627F1" w:rsidRPr="00D627F1">
        <w:rPr>
          <w:rFonts w:ascii="Verdana" w:hAnsi="Verdana"/>
          <w:spacing w:val="-3"/>
          <w:szCs w:val="24"/>
        </w:rPr>
        <w:t>the Secretary of State</w:t>
      </w:r>
      <w:r w:rsidR="00C67501" w:rsidRPr="00D627F1">
        <w:rPr>
          <w:rFonts w:ascii="Verdana" w:hAnsi="Verdana"/>
          <w:spacing w:val="-3"/>
          <w:szCs w:val="24"/>
        </w:rPr>
        <w:t>.  As soon as poss</w:t>
      </w:r>
      <w:r w:rsidR="00D627F1" w:rsidRPr="00D627F1">
        <w:rPr>
          <w:rFonts w:ascii="Verdana" w:hAnsi="Verdana"/>
          <w:spacing w:val="-3"/>
          <w:szCs w:val="24"/>
        </w:rPr>
        <w:t xml:space="preserve">ible after receiving </w:t>
      </w:r>
      <w:r>
        <w:rPr>
          <w:rFonts w:ascii="Verdana" w:hAnsi="Verdana"/>
          <w:spacing w:val="-3"/>
          <w:szCs w:val="24"/>
        </w:rPr>
        <w:t>them</w:t>
      </w:r>
      <w:r w:rsidR="00D627F1" w:rsidRPr="00D627F1">
        <w:rPr>
          <w:rFonts w:ascii="Verdana" w:hAnsi="Verdana"/>
          <w:spacing w:val="-3"/>
          <w:szCs w:val="24"/>
        </w:rPr>
        <w:t>, the Secretary of State</w:t>
      </w:r>
      <w:r w:rsidR="00C67501" w:rsidRPr="00D627F1">
        <w:rPr>
          <w:rFonts w:ascii="Verdana" w:hAnsi="Verdana"/>
          <w:spacing w:val="-3"/>
          <w:szCs w:val="24"/>
        </w:rPr>
        <w:t xml:space="preserve"> will send copies </w:t>
      </w:r>
      <w:r>
        <w:rPr>
          <w:rFonts w:ascii="Verdana" w:hAnsi="Verdana"/>
          <w:spacing w:val="-3"/>
          <w:szCs w:val="24"/>
        </w:rPr>
        <w:t>of:</w:t>
      </w:r>
    </w:p>
    <w:p w14:paraId="1728AB9B" w14:textId="77777777" w:rsidR="00B056F5" w:rsidRDefault="00B056F5"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p>
    <w:p w14:paraId="0E4C249D" w14:textId="77777777" w:rsidR="00C67501" w:rsidRDefault="00B056F5" w:rsidP="00B056F5">
      <w:pPr>
        <w:numPr>
          <w:ilvl w:val="0"/>
          <w:numId w:val="5"/>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Verdana" w:hAnsi="Verdana"/>
          <w:spacing w:val="-3"/>
          <w:szCs w:val="24"/>
        </w:rPr>
      </w:pPr>
      <w:r>
        <w:rPr>
          <w:rFonts w:ascii="Verdana" w:hAnsi="Verdana"/>
          <w:spacing w:val="-3"/>
          <w:szCs w:val="24"/>
        </w:rPr>
        <w:t>the Authority’s proof of evidence to everyone who has made an objection or representation</w:t>
      </w:r>
      <w:r w:rsidR="008204D3">
        <w:rPr>
          <w:rFonts w:ascii="Verdana" w:hAnsi="Verdana"/>
          <w:spacing w:val="-3"/>
          <w:szCs w:val="24"/>
        </w:rPr>
        <w:t xml:space="preserve"> following the proposed modifications</w:t>
      </w:r>
      <w:r w:rsidR="00E868E7">
        <w:rPr>
          <w:rFonts w:ascii="Verdana" w:hAnsi="Verdana"/>
          <w:spacing w:val="-3"/>
          <w:szCs w:val="24"/>
        </w:rPr>
        <w:t xml:space="preserve">, the applicant, </w:t>
      </w:r>
      <w:r>
        <w:rPr>
          <w:rFonts w:ascii="Verdana" w:hAnsi="Verdana"/>
          <w:spacing w:val="-3"/>
          <w:szCs w:val="24"/>
        </w:rPr>
        <w:t>anyone who has submitted a statement of case</w:t>
      </w:r>
      <w:r w:rsidR="00E868E7">
        <w:rPr>
          <w:rFonts w:ascii="Verdana" w:hAnsi="Verdana"/>
          <w:spacing w:val="-3"/>
          <w:szCs w:val="24"/>
        </w:rPr>
        <w:t xml:space="preserve"> and anyone else who has previously written to us in respect of the </w:t>
      </w:r>
      <w:proofErr w:type="gramStart"/>
      <w:r w:rsidR="00E868E7">
        <w:rPr>
          <w:rFonts w:ascii="Verdana" w:hAnsi="Verdana"/>
          <w:spacing w:val="-3"/>
          <w:szCs w:val="24"/>
        </w:rPr>
        <w:t>Order</w:t>
      </w:r>
      <w:r>
        <w:rPr>
          <w:rFonts w:ascii="Verdana" w:hAnsi="Verdana"/>
          <w:spacing w:val="-3"/>
          <w:szCs w:val="24"/>
        </w:rPr>
        <w:t>;</w:t>
      </w:r>
      <w:proofErr w:type="gramEnd"/>
    </w:p>
    <w:p w14:paraId="1A256392" w14:textId="77777777" w:rsidR="00B056F5" w:rsidRDefault="00B056F5" w:rsidP="00B0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firstLine="0"/>
        <w:rPr>
          <w:rFonts w:ascii="Verdana" w:hAnsi="Verdana"/>
          <w:spacing w:val="-3"/>
          <w:szCs w:val="24"/>
        </w:rPr>
      </w:pPr>
    </w:p>
    <w:p w14:paraId="276984EC" w14:textId="77777777" w:rsidR="00B056F5" w:rsidRDefault="00B056F5" w:rsidP="00B056F5">
      <w:pPr>
        <w:numPr>
          <w:ilvl w:val="0"/>
          <w:numId w:val="5"/>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Verdana" w:hAnsi="Verdana"/>
          <w:spacing w:val="-3"/>
          <w:szCs w:val="24"/>
        </w:rPr>
      </w:pPr>
      <w:r>
        <w:rPr>
          <w:rFonts w:ascii="Verdana" w:hAnsi="Verdana"/>
          <w:spacing w:val="-3"/>
          <w:szCs w:val="24"/>
        </w:rPr>
        <w:t>the applicant’s proof of evidence to the Authority, everyone who has made an objection or representation</w:t>
      </w:r>
      <w:r w:rsidR="009F41C3">
        <w:rPr>
          <w:rFonts w:ascii="Verdana" w:hAnsi="Verdana"/>
          <w:spacing w:val="-3"/>
          <w:szCs w:val="24"/>
        </w:rPr>
        <w:t xml:space="preserve"> </w:t>
      </w:r>
      <w:r w:rsidR="008204D3">
        <w:rPr>
          <w:rFonts w:ascii="Verdana" w:hAnsi="Verdana"/>
          <w:spacing w:val="-3"/>
          <w:szCs w:val="24"/>
        </w:rPr>
        <w:t>following the propos</w:t>
      </w:r>
      <w:r w:rsidR="00E868E7">
        <w:rPr>
          <w:rFonts w:ascii="Verdana" w:hAnsi="Verdana"/>
          <w:spacing w:val="-3"/>
          <w:szCs w:val="24"/>
        </w:rPr>
        <w:t xml:space="preserve">ed modifications, </w:t>
      </w:r>
      <w:r w:rsidR="009F41C3">
        <w:rPr>
          <w:rFonts w:ascii="Verdana" w:hAnsi="Verdana"/>
          <w:spacing w:val="-3"/>
          <w:szCs w:val="24"/>
        </w:rPr>
        <w:t>anyone who has submitted a statement of case</w:t>
      </w:r>
      <w:r w:rsidR="00E868E7">
        <w:rPr>
          <w:rFonts w:ascii="Verdana" w:hAnsi="Verdana"/>
          <w:spacing w:val="-3"/>
          <w:szCs w:val="24"/>
        </w:rPr>
        <w:t xml:space="preserve"> and anyone else who has previously written to us in respect of the Order</w:t>
      </w:r>
      <w:r w:rsidR="009F41C3">
        <w:rPr>
          <w:rFonts w:ascii="Verdana" w:hAnsi="Verdana"/>
          <w:spacing w:val="-3"/>
          <w:szCs w:val="24"/>
        </w:rPr>
        <w:t>; and</w:t>
      </w:r>
    </w:p>
    <w:p w14:paraId="161D2402" w14:textId="77777777" w:rsidR="009F41C3" w:rsidRDefault="009F41C3" w:rsidP="009F41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p>
    <w:p w14:paraId="76FB2522" w14:textId="77777777" w:rsidR="009F41C3" w:rsidRPr="00D627F1" w:rsidRDefault="009F41C3" w:rsidP="00B056F5">
      <w:pPr>
        <w:numPr>
          <w:ilvl w:val="0"/>
          <w:numId w:val="5"/>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Verdana" w:hAnsi="Verdana"/>
          <w:spacing w:val="-3"/>
          <w:szCs w:val="24"/>
        </w:rPr>
      </w:pPr>
      <w:r>
        <w:rPr>
          <w:rFonts w:ascii="Verdana" w:hAnsi="Verdana"/>
          <w:spacing w:val="-3"/>
          <w:szCs w:val="24"/>
        </w:rPr>
        <w:lastRenderedPageBreak/>
        <w:t>all other proo</w:t>
      </w:r>
      <w:r w:rsidR="00E868E7">
        <w:rPr>
          <w:rFonts w:ascii="Verdana" w:hAnsi="Verdana"/>
          <w:spacing w:val="-3"/>
          <w:szCs w:val="24"/>
        </w:rPr>
        <w:t xml:space="preserve">fs of evidence to the Authority, </w:t>
      </w:r>
      <w:r>
        <w:rPr>
          <w:rFonts w:ascii="Verdana" w:hAnsi="Verdana"/>
          <w:spacing w:val="-3"/>
          <w:szCs w:val="24"/>
        </w:rPr>
        <w:t>the applicant</w:t>
      </w:r>
      <w:r w:rsidR="00E868E7" w:rsidRPr="00E868E7">
        <w:rPr>
          <w:rFonts w:ascii="Verdana" w:hAnsi="Verdana"/>
          <w:spacing w:val="-3"/>
          <w:szCs w:val="24"/>
        </w:rPr>
        <w:t xml:space="preserve"> </w:t>
      </w:r>
      <w:r w:rsidR="00E868E7">
        <w:rPr>
          <w:rFonts w:ascii="Verdana" w:hAnsi="Verdana"/>
          <w:spacing w:val="-3"/>
          <w:szCs w:val="24"/>
        </w:rPr>
        <w:t xml:space="preserve">and anyone else who has either submitted a statement of case </w:t>
      </w:r>
      <w:proofErr w:type="gramStart"/>
      <w:r w:rsidR="00E868E7">
        <w:rPr>
          <w:rFonts w:ascii="Verdana" w:hAnsi="Verdana"/>
          <w:spacing w:val="-3"/>
          <w:szCs w:val="24"/>
        </w:rPr>
        <w:t>or  who</w:t>
      </w:r>
      <w:proofErr w:type="gramEnd"/>
      <w:r w:rsidR="00E868E7">
        <w:rPr>
          <w:rFonts w:ascii="Verdana" w:hAnsi="Verdana"/>
          <w:spacing w:val="-3"/>
          <w:szCs w:val="24"/>
        </w:rPr>
        <w:t xml:space="preserve"> has previously written to us in respect of the Order </w:t>
      </w:r>
      <w:r>
        <w:rPr>
          <w:rFonts w:ascii="Verdana" w:hAnsi="Verdana"/>
          <w:spacing w:val="-3"/>
          <w:szCs w:val="24"/>
        </w:rPr>
        <w:t>.</w:t>
      </w:r>
    </w:p>
    <w:p w14:paraId="1BCC8356" w14:textId="77777777" w:rsidR="00DE7C50" w:rsidRPr="00D627F1" w:rsidRDefault="00DE7C50" w:rsidP="004113E9">
      <w:pPr>
        <w:ind w:left="0" w:firstLine="0"/>
        <w:rPr>
          <w:rFonts w:ascii="Verdana" w:hAnsi="Verdana"/>
          <w:szCs w:val="24"/>
        </w:rPr>
      </w:pPr>
    </w:p>
    <w:p w14:paraId="0FD748FF" w14:textId="77777777" w:rsidR="009F41C3" w:rsidRDefault="009F41C3" w:rsidP="004113E9">
      <w:pPr>
        <w:ind w:left="0" w:firstLine="0"/>
        <w:rPr>
          <w:rFonts w:ascii="Verdana" w:hAnsi="Verdana"/>
          <w:spacing w:val="-3"/>
          <w:szCs w:val="24"/>
        </w:rPr>
      </w:pPr>
      <w:r>
        <w:rPr>
          <w:rFonts w:ascii="Verdana" w:hAnsi="Verdana"/>
          <w:spacing w:val="-3"/>
          <w:szCs w:val="24"/>
        </w:rPr>
        <w:t xml:space="preserve">All parties must keep to the timetable set out above and ensure that statements of case and proofs of evidence are </w:t>
      </w:r>
      <w:r w:rsidR="00CB051D">
        <w:rPr>
          <w:rFonts w:ascii="Verdana" w:hAnsi="Verdana"/>
          <w:spacing w:val="-3"/>
          <w:szCs w:val="24"/>
        </w:rPr>
        <w:t xml:space="preserve">received by </w:t>
      </w:r>
      <w:r>
        <w:rPr>
          <w:rFonts w:ascii="Verdana" w:hAnsi="Verdana"/>
          <w:spacing w:val="-3"/>
          <w:szCs w:val="24"/>
        </w:rPr>
        <w:t xml:space="preserve">the Secretary of State on time.  Late documents will be returned. </w:t>
      </w:r>
    </w:p>
    <w:p w14:paraId="51180E71" w14:textId="77777777" w:rsidR="00730D71" w:rsidRDefault="00730D71" w:rsidP="004113E9">
      <w:pPr>
        <w:ind w:left="0" w:firstLine="0"/>
        <w:rPr>
          <w:rFonts w:ascii="Verdana" w:hAnsi="Verdana"/>
          <w:spacing w:val="-3"/>
          <w:szCs w:val="24"/>
        </w:rPr>
      </w:pPr>
    </w:p>
    <w:p w14:paraId="22EEDA8C" w14:textId="77777777" w:rsidR="00730D71" w:rsidRDefault="00730D71" w:rsidP="004113E9">
      <w:pPr>
        <w:ind w:left="0" w:firstLine="0"/>
        <w:rPr>
          <w:rFonts w:ascii="Verdana" w:hAnsi="Verdana"/>
          <w:spacing w:val="-3"/>
          <w:szCs w:val="24"/>
        </w:rPr>
      </w:pPr>
      <w:r>
        <w:rPr>
          <w:rFonts w:ascii="Verdana" w:hAnsi="Verdana"/>
          <w:spacing w:val="-3"/>
          <w:szCs w:val="24"/>
        </w:rPr>
        <w:t xml:space="preserve">We cannot accept any libellous, </w:t>
      </w:r>
      <w:proofErr w:type="gramStart"/>
      <w:r>
        <w:rPr>
          <w:rFonts w:ascii="Verdana" w:hAnsi="Verdana"/>
          <w:spacing w:val="-3"/>
          <w:szCs w:val="24"/>
        </w:rPr>
        <w:t>racist</w:t>
      </w:r>
      <w:proofErr w:type="gramEnd"/>
      <w:r>
        <w:rPr>
          <w:rFonts w:ascii="Verdana" w:hAnsi="Verdana"/>
          <w:spacing w:val="-3"/>
          <w:szCs w:val="24"/>
        </w:rPr>
        <w:t xml:space="preserve"> or abusive comments.  Any documents containing such comments will be returned.</w:t>
      </w:r>
    </w:p>
    <w:p w14:paraId="4042EA00" w14:textId="77777777" w:rsidR="00FA6752" w:rsidRDefault="00FA6752" w:rsidP="004113E9">
      <w:pPr>
        <w:ind w:left="0" w:firstLine="0"/>
        <w:rPr>
          <w:rFonts w:ascii="Verdana" w:hAnsi="Verdana"/>
          <w:spacing w:val="-3"/>
          <w:szCs w:val="24"/>
        </w:rPr>
      </w:pPr>
    </w:p>
    <w:p w14:paraId="6217E43B" w14:textId="77777777" w:rsidR="00FA6752" w:rsidRDefault="00FA6752" w:rsidP="004113E9">
      <w:pPr>
        <w:ind w:left="0" w:firstLine="0"/>
        <w:rPr>
          <w:rFonts w:ascii="Verdana" w:hAnsi="Verdana"/>
          <w:spacing w:val="-3"/>
          <w:szCs w:val="24"/>
        </w:rPr>
      </w:pPr>
    </w:p>
    <w:p w14:paraId="499B8A4B" w14:textId="77777777" w:rsidR="00FA6752" w:rsidRPr="00FA6752" w:rsidRDefault="00FA6752" w:rsidP="004113E9">
      <w:pPr>
        <w:ind w:left="0" w:firstLine="0"/>
        <w:rPr>
          <w:rFonts w:ascii="Verdana" w:hAnsi="Verdana"/>
          <w:spacing w:val="-3"/>
          <w:sz w:val="18"/>
          <w:szCs w:val="18"/>
        </w:rPr>
      </w:pPr>
      <w:r>
        <w:rPr>
          <w:rFonts w:ascii="Verdana" w:hAnsi="Verdana"/>
          <w:spacing w:val="-3"/>
          <w:sz w:val="18"/>
          <w:szCs w:val="18"/>
        </w:rPr>
        <w:t>Notice of order for inquiry mods</w:t>
      </w:r>
    </w:p>
    <w:p w14:paraId="6F15376F" w14:textId="77777777" w:rsidR="009F41C3" w:rsidRDefault="009F41C3" w:rsidP="004113E9">
      <w:pPr>
        <w:ind w:left="0" w:firstLine="0"/>
        <w:rPr>
          <w:rFonts w:ascii="Verdana" w:hAnsi="Verdana"/>
          <w:spacing w:val="-3"/>
          <w:szCs w:val="24"/>
        </w:rPr>
      </w:pPr>
    </w:p>
    <w:sectPr w:rsidR="009F41C3">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366D" w14:textId="77777777" w:rsidR="00127B43" w:rsidRDefault="00127B43">
      <w:r>
        <w:separator/>
      </w:r>
    </w:p>
  </w:endnote>
  <w:endnote w:type="continuationSeparator" w:id="0">
    <w:p w14:paraId="20F2C9FB" w14:textId="77777777" w:rsidR="00127B43" w:rsidRDefault="0012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0411" w14:textId="77777777" w:rsidR="00E868E7" w:rsidRDefault="00E86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B832" w14:textId="77777777" w:rsidR="00E868E7" w:rsidRDefault="00E86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07D6" w14:textId="77777777" w:rsidR="00E868E7" w:rsidRDefault="00E8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9583" w14:textId="77777777" w:rsidR="00127B43" w:rsidRDefault="00127B43">
      <w:r>
        <w:separator/>
      </w:r>
    </w:p>
  </w:footnote>
  <w:footnote w:type="continuationSeparator" w:id="0">
    <w:p w14:paraId="62C3A491" w14:textId="77777777" w:rsidR="00127B43" w:rsidRDefault="00127B43">
      <w:r>
        <w:continuationSeparator/>
      </w:r>
    </w:p>
  </w:footnote>
  <w:footnote w:id="1">
    <w:p w14:paraId="04E9FCF3" w14:textId="77777777" w:rsidR="00C6794E" w:rsidRDefault="00C6794E" w:rsidP="00C6794E">
      <w:pPr>
        <w:pStyle w:val="FootnoteText"/>
        <w:tabs>
          <w:tab w:val="left" w:pos="0"/>
        </w:tabs>
        <w:ind w:left="0" w:firstLine="0"/>
      </w:pPr>
      <w:r>
        <w:rPr>
          <w:rStyle w:val="FootnoteReference"/>
        </w:rPr>
        <w:footnoteRef/>
      </w:r>
      <w:r>
        <w:t xml:space="preserve"> If you wish to make a legal submission, this should be submitted at the same time as your statement of case.  Otherwise</w:t>
      </w:r>
      <w:r w:rsidR="00AA7612">
        <w:t>,</w:t>
      </w:r>
      <w:r>
        <w:t xml:space="preserve"> legal submissions will have to be submitted in writing on the day of the inquiry.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1BDA" w14:textId="11B30522" w:rsidR="00E868E7" w:rsidRDefault="00D86AEE">
    <w:pPr>
      <w:pStyle w:val="Header"/>
    </w:pPr>
    <w:r>
      <w:rPr>
        <w:noProof/>
      </w:rPr>
      <w:pict w14:anchorId="6C83A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954" o:spid="_x0000_s1026" type="#_x0000_t136" style="position:absolute;left:0;text-align:left;margin-left:0;margin-top:0;width:624pt;height:118pt;rotation:315;z-index:-251655168;mso-position-horizontal:center;mso-position-horizontal-relative:margin;mso-position-vertical:center;mso-position-vertical-relative:margin" o:allowincell="f" fillcolor="red" stroked="f">
          <v:fill opacity=".5"/>
          <v:textpath style="font-family:&quot;Times New Roman&quot;;font-size:105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AFEB" w14:textId="4600E593" w:rsidR="00E868E7" w:rsidRDefault="00D86AEE">
    <w:pPr>
      <w:pStyle w:val="Header"/>
    </w:pPr>
    <w:r>
      <w:rPr>
        <w:noProof/>
      </w:rPr>
      <w:pict w14:anchorId="7FE9C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955" o:spid="_x0000_s1027" type="#_x0000_t136" style="position:absolute;left:0;text-align:left;margin-left:0;margin-top:0;width:624pt;height:118pt;rotation:315;z-index:-251653120;mso-position-horizontal:center;mso-position-horizontal-relative:margin;mso-position-vertical:center;mso-position-vertical-relative:margin" o:allowincell="f" fillcolor="red" stroked="f">
          <v:fill opacity=".5"/>
          <v:textpath style="font-family:&quot;Times New Roman&quot;;font-size:105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9C1" w14:textId="161DC5B8" w:rsidR="00E868E7" w:rsidRDefault="00D86AEE">
    <w:pPr>
      <w:pStyle w:val="Header"/>
    </w:pPr>
    <w:r>
      <w:rPr>
        <w:noProof/>
      </w:rPr>
      <w:pict w14:anchorId="2708C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953" o:spid="_x0000_s1025" type="#_x0000_t136" style="position:absolute;left:0;text-align:left;margin-left:0;margin-top:0;width:624pt;height:118pt;rotation:315;z-index:-251657216;mso-position-horizontal:center;mso-position-horizontal-relative:margin;mso-position-vertical:center;mso-position-vertical-relative:margin" o:allowincell="f" fillcolor="red" stroked="f">
          <v:fill opacity=".5"/>
          <v:textpath style="font-family:&quot;Times New Roman&quot;;font-size:105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7495"/>
    <w:multiLevelType w:val="hybridMultilevel"/>
    <w:tmpl w:val="E09A06F2"/>
    <w:lvl w:ilvl="0" w:tplc="EAA09C8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16cid:durableId="255871676">
    <w:abstractNumId w:val="1"/>
  </w:num>
  <w:num w:numId="2" w16cid:durableId="1290741378">
    <w:abstractNumId w:val="1"/>
  </w:num>
  <w:num w:numId="3" w16cid:durableId="205678303">
    <w:abstractNumId w:val="1"/>
  </w:num>
  <w:num w:numId="4" w16cid:durableId="911164338">
    <w:abstractNumId w:val="1"/>
  </w:num>
  <w:num w:numId="5" w16cid:durableId="90132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856"/>
    <w:rsid w:val="00115B90"/>
    <w:rsid w:val="00121E87"/>
    <w:rsid w:val="00127B43"/>
    <w:rsid w:val="001C0DEC"/>
    <w:rsid w:val="001F57C0"/>
    <w:rsid w:val="001F70DC"/>
    <w:rsid w:val="00206245"/>
    <w:rsid w:val="00240F2A"/>
    <w:rsid w:val="002840B7"/>
    <w:rsid w:val="002B3090"/>
    <w:rsid w:val="002D2716"/>
    <w:rsid w:val="00305330"/>
    <w:rsid w:val="003514F3"/>
    <w:rsid w:val="003A4229"/>
    <w:rsid w:val="004113E9"/>
    <w:rsid w:val="00426DFA"/>
    <w:rsid w:val="0043199F"/>
    <w:rsid w:val="00431BBD"/>
    <w:rsid w:val="00436A42"/>
    <w:rsid w:val="00474BBD"/>
    <w:rsid w:val="00487F17"/>
    <w:rsid w:val="004C40A8"/>
    <w:rsid w:val="004F51D8"/>
    <w:rsid w:val="00501F2E"/>
    <w:rsid w:val="00535338"/>
    <w:rsid w:val="00573FA3"/>
    <w:rsid w:val="00581267"/>
    <w:rsid w:val="005D4111"/>
    <w:rsid w:val="005D7C90"/>
    <w:rsid w:val="00607CAD"/>
    <w:rsid w:val="006337E0"/>
    <w:rsid w:val="006B69EF"/>
    <w:rsid w:val="006B7087"/>
    <w:rsid w:val="00712D7C"/>
    <w:rsid w:val="00730D71"/>
    <w:rsid w:val="007310F4"/>
    <w:rsid w:val="007E6AC3"/>
    <w:rsid w:val="008204D3"/>
    <w:rsid w:val="00825A13"/>
    <w:rsid w:val="0085184E"/>
    <w:rsid w:val="00862371"/>
    <w:rsid w:val="00862F8E"/>
    <w:rsid w:val="008B1E31"/>
    <w:rsid w:val="008B1ECB"/>
    <w:rsid w:val="008B54CE"/>
    <w:rsid w:val="008E40BD"/>
    <w:rsid w:val="008F3604"/>
    <w:rsid w:val="00905448"/>
    <w:rsid w:val="00907F4F"/>
    <w:rsid w:val="00952145"/>
    <w:rsid w:val="0098790C"/>
    <w:rsid w:val="00990BDA"/>
    <w:rsid w:val="009B6856"/>
    <w:rsid w:val="009F41C3"/>
    <w:rsid w:val="009F60BB"/>
    <w:rsid w:val="00A031B8"/>
    <w:rsid w:val="00A115B8"/>
    <w:rsid w:val="00A1490A"/>
    <w:rsid w:val="00A540E1"/>
    <w:rsid w:val="00AA7612"/>
    <w:rsid w:val="00AE5595"/>
    <w:rsid w:val="00AF341A"/>
    <w:rsid w:val="00B056F5"/>
    <w:rsid w:val="00B93E81"/>
    <w:rsid w:val="00BB15F2"/>
    <w:rsid w:val="00BD229E"/>
    <w:rsid w:val="00BD62D9"/>
    <w:rsid w:val="00BD7AE6"/>
    <w:rsid w:val="00BF3FF4"/>
    <w:rsid w:val="00C1729D"/>
    <w:rsid w:val="00C23A5A"/>
    <w:rsid w:val="00C67501"/>
    <w:rsid w:val="00C6794E"/>
    <w:rsid w:val="00C810A3"/>
    <w:rsid w:val="00C97098"/>
    <w:rsid w:val="00CA11B0"/>
    <w:rsid w:val="00CB051D"/>
    <w:rsid w:val="00D618EB"/>
    <w:rsid w:val="00D627F1"/>
    <w:rsid w:val="00D72789"/>
    <w:rsid w:val="00D86AEE"/>
    <w:rsid w:val="00DB4DD3"/>
    <w:rsid w:val="00DE546A"/>
    <w:rsid w:val="00DE7C50"/>
    <w:rsid w:val="00E830D6"/>
    <w:rsid w:val="00E8327A"/>
    <w:rsid w:val="00E868E7"/>
    <w:rsid w:val="00E923FE"/>
    <w:rsid w:val="00EA2612"/>
    <w:rsid w:val="00EB3FA5"/>
    <w:rsid w:val="00EC0AA1"/>
    <w:rsid w:val="00EF30F5"/>
    <w:rsid w:val="00F10405"/>
    <w:rsid w:val="00F2329D"/>
    <w:rsid w:val="00F241BF"/>
    <w:rsid w:val="00F51D52"/>
    <w:rsid w:val="00FA26E8"/>
    <w:rsid w:val="00FA3BA6"/>
    <w:rsid w:val="00FA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DBE0A50"/>
  <w15:chartTrackingRefBased/>
  <w15:docId w15:val="{DF3D06E3-DA9D-43D0-A0A4-DFA5B819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338"/>
    <w:pPr>
      <w:ind w:left="432" w:hanging="432"/>
      <w:jc w:val="both"/>
    </w:pPr>
    <w:rPr>
      <w:sz w:val="24"/>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semiHidden/>
    <w:rsid w:val="00535338"/>
  </w:style>
  <w:style w:type="table" w:default="1" w:styleId="TableNormal">
    <w:name w:val="Normal Table"/>
    <w:semiHidden/>
    <w:rsid w:val="00535338"/>
    <w:tblPr>
      <w:tblInd w:w="0" w:type="dxa"/>
      <w:tblCellMar>
        <w:top w:w="0" w:type="dxa"/>
        <w:left w:w="108" w:type="dxa"/>
        <w:bottom w:w="0" w:type="dxa"/>
        <w:right w:w="108" w:type="dxa"/>
      </w:tblCellMar>
    </w:tblPr>
  </w:style>
  <w:style w:type="numbering" w:default="1" w:styleId="NoList">
    <w:name w:val="No List"/>
    <w:semiHidden/>
    <w:rsid w:val="00535338"/>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rPr>
      <w:sz w:val="22"/>
    </w:r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firstLine="0"/>
    </w:pPr>
    <w:rPr>
      <w:rFonts w:ascii="Arial Narrow" w:hAnsi="Arial Narrow"/>
    </w:rPr>
  </w:style>
  <w:style w:type="paragraph" w:styleId="BalloonText">
    <w:name w:val="Balloon Text"/>
    <w:basedOn w:val="Normal"/>
    <w:semiHidden/>
    <w:rsid w:val="00206245"/>
    <w:rPr>
      <w:rFonts w:ascii="Tahoma" w:hAnsi="Tahoma" w:cs="Tahoma"/>
      <w:sz w:val="16"/>
      <w:szCs w:val="16"/>
    </w:rPr>
  </w:style>
  <w:style w:type="paragraph" w:styleId="FootnoteText">
    <w:name w:val="footnote text"/>
    <w:basedOn w:val="Normal"/>
    <w:semiHidden/>
    <w:rsid w:val="006B69EF"/>
    <w:rPr>
      <w:sz w:val="20"/>
    </w:rPr>
  </w:style>
  <w:style w:type="character" w:styleId="FootnoteReference">
    <w:name w:val="footnote reference"/>
    <w:semiHidden/>
    <w:rsid w:val="006B69EF"/>
    <w:rPr>
      <w:vertAlign w:val="superscript"/>
    </w:rPr>
  </w:style>
  <w:style w:type="paragraph" w:styleId="NormalWeb">
    <w:name w:val="Normal (Web)"/>
    <w:basedOn w:val="Normal"/>
    <w:rsid w:val="00A031B8"/>
    <w:rPr>
      <w:szCs w:val="24"/>
    </w:rPr>
  </w:style>
  <w:style w:type="character" w:styleId="Hyperlink">
    <w:name w:val="Hyperlink"/>
    <w:rsid w:val="00A031B8"/>
    <w:rPr>
      <w:color w:val="0563C1"/>
      <w:u w:val="single"/>
    </w:rPr>
  </w:style>
  <w:style w:type="character" w:styleId="UnresolvedMention">
    <w:name w:val="Unresolved Mention"/>
    <w:uiPriority w:val="99"/>
    <w:semiHidden/>
    <w:unhideWhenUsed/>
    <w:rsid w:val="00A03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3852">
      <w:bodyDiv w:val="1"/>
      <w:marLeft w:val="0"/>
      <w:marRight w:val="0"/>
      <w:marTop w:val="0"/>
      <w:marBottom w:val="0"/>
      <w:divBdr>
        <w:top w:val="none" w:sz="0" w:space="0" w:color="auto"/>
        <w:left w:val="none" w:sz="0" w:space="0" w:color="auto"/>
        <w:bottom w:val="none" w:sz="0" w:space="0" w:color="auto"/>
        <w:right w:val="none" w:sz="0" w:space="0" w:color="auto"/>
      </w:divBdr>
    </w:div>
    <w:div w:id="1491554859">
      <w:bodyDiv w:val="1"/>
      <w:marLeft w:val="0"/>
      <w:marRight w:val="0"/>
      <w:marTop w:val="0"/>
      <w:marBottom w:val="0"/>
      <w:divBdr>
        <w:top w:val="none" w:sz="0" w:space="0" w:color="auto"/>
        <w:left w:val="none" w:sz="0" w:space="0" w:color="auto"/>
        <w:bottom w:val="none" w:sz="0" w:space="0" w:color="auto"/>
        <w:right w:val="none" w:sz="0" w:space="0" w:color="auto"/>
      </w:divBdr>
    </w:div>
    <w:div w:id="1598979632">
      <w:bodyDiv w:val="1"/>
      <w:marLeft w:val="0"/>
      <w:marRight w:val="0"/>
      <w:marTop w:val="0"/>
      <w:marBottom w:val="0"/>
      <w:divBdr>
        <w:top w:val="none" w:sz="0" w:space="0" w:color="auto"/>
        <w:left w:val="none" w:sz="0" w:space="0" w:color="auto"/>
        <w:bottom w:val="none" w:sz="0" w:space="0" w:color="auto"/>
        <w:right w:val="none" w:sz="0" w:space="0" w:color="auto"/>
      </w:divBdr>
    </w:div>
    <w:div w:id="20402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merset.gov.uk/PitneyInquir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len.sparks@planninginspectorat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welcome-to-microsoft-teams-b98d533f-118e-4bae-bf44-3df2470c2b1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w.Saint@somerset.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6BDB32-6A0E-4AB6-BB0F-9DF20B4366FA}">
  <ds:schemaRefs>
    <ds:schemaRef ds:uri="http://schemas.microsoft.com/sharepoint/v3/contenttype/forms"/>
  </ds:schemaRefs>
</ds:datastoreItem>
</file>

<file path=customXml/itemProps2.xml><?xml version="1.0" encoding="utf-8"?>
<ds:datastoreItem xmlns:ds="http://schemas.openxmlformats.org/officeDocument/2006/customXml" ds:itemID="{AE83CF58-5D61-40DD-823A-EE4C436E7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7D45F-5A77-4E3B-8A8E-820428015FF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79E418E-2D3B-463B-8B73-6F1FC44469F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a4cad7d-cde0-4c4b-9900-a6ca365b2969"/>
    <ds:schemaRef ds:uri="http://purl.org/dc/elements/1.1/"/>
    <ds:schemaRef ds:uri="http://schemas.microsoft.com/office/2006/metadata/properties"/>
    <ds:schemaRef ds:uri="171a6d4e-846b-4045-8024-24f3590889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OF ORDER</vt:lpstr>
    </vt:vector>
  </TitlesOfParts>
  <Company>The Planning Inspectorate</Company>
  <LinksUpToDate>false</LinksUpToDate>
  <CharactersWithSpaces>7203</CharactersWithSpaces>
  <SharedDoc>false</SharedDoc>
  <HLinks>
    <vt:vector size="24" baseType="variant">
      <vt:variant>
        <vt:i4>655401</vt:i4>
      </vt:variant>
      <vt:variant>
        <vt:i4>9</vt:i4>
      </vt:variant>
      <vt:variant>
        <vt:i4>0</vt:i4>
      </vt:variant>
      <vt:variant>
        <vt:i4>5</vt:i4>
      </vt:variant>
      <vt:variant>
        <vt:lpwstr>mailto:Andrew.Saint@somerset.gov.uk</vt:lpwstr>
      </vt:variant>
      <vt:variant>
        <vt:lpwstr/>
      </vt:variant>
      <vt:variant>
        <vt:i4>5177345</vt:i4>
      </vt:variant>
      <vt:variant>
        <vt:i4>6</vt:i4>
      </vt:variant>
      <vt:variant>
        <vt:i4>0</vt:i4>
      </vt:variant>
      <vt:variant>
        <vt:i4>5</vt:i4>
      </vt:variant>
      <vt:variant>
        <vt:lpwstr>http://www.somerset.gov.uk/PitneyInquiry</vt:lpwstr>
      </vt:variant>
      <vt:variant>
        <vt:lpwstr/>
      </vt:variant>
      <vt:variant>
        <vt:i4>5177446</vt:i4>
      </vt:variant>
      <vt:variant>
        <vt:i4>3</vt:i4>
      </vt:variant>
      <vt:variant>
        <vt:i4>0</vt:i4>
      </vt:variant>
      <vt:variant>
        <vt:i4>5</vt:i4>
      </vt:variant>
      <vt:variant>
        <vt:lpwstr>mailto:helen.sparks@planninginspectorate.gov.uk</vt:lpwstr>
      </vt:variant>
      <vt:variant>
        <vt:lpwstr/>
      </vt:variant>
      <vt:variant>
        <vt:i4>3801146</vt:i4>
      </vt:variant>
      <vt:variant>
        <vt:i4>0</vt:i4>
      </vt:variant>
      <vt:variant>
        <vt:i4>0</vt:i4>
      </vt:variant>
      <vt:variant>
        <vt:i4>5</vt:i4>
      </vt:variant>
      <vt:variant>
        <vt:lpwstr>https://support.microsoft.com/en-us/office/welcome-to-microsoft-teams-b98d533f-118e-4bae-bf44-3df2470c2b12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ORDER</dc:title>
  <dc:subject/>
  <dc:creator>rachael sayers</dc:creator>
  <cp:keywords/>
  <dc:description/>
  <cp:lastModifiedBy>Baylis, Caroline</cp:lastModifiedBy>
  <cp:revision>2</cp:revision>
  <cp:lastPrinted>2023-05-24T11:14:00Z</cp:lastPrinted>
  <dcterms:created xsi:type="dcterms:W3CDTF">2023-05-24T11:16:00Z</dcterms:created>
  <dcterms:modified xsi:type="dcterms:W3CDTF">2023-05-24T11:16:00Z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5323e2a9-da25-4481-bba2-e039eb252a32</vt:lpwstr>
  </property>
  <property fmtid="{D5CDD505-2E9C-101B-9397-08002B2CF9AE}" pid="3" name="bjSaver">
    <vt:lpwstr>C9q4Q4n4AVC8MkIQ+5d+SkXW9l8cEShX</vt:lpwstr>
  </property>
  <property fmtid="{D5CDD505-2E9C-101B-9397-08002B2CF9AE}" pid="4" name="bjDocumentSecurityLabel">
    <vt:lpwstr>No Marking</vt:lpwstr>
  </property>
  <property fmtid="{D5CDD505-2E9C-101B-9397-08002B2CF9AE}" pid="5" name="ContentTypeId">
    <vt:lpwstr>0x0101002AA54CDEF871A647AC44520C841F1B03</vt:lpwstr>
  </property>
  <property fmtid="{D5CDD505-2E9C-101B-9397-08002B2CF9AE}" pid="6" name="MediaServiceImageTags">
    <vt:lpwstr/>
  </property>
</Properties>
</file>