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516D" w14:textId="6E71B41A" w:rsidR="0080600F" w:rsidRPr="00A5547D" w:rsidRDefault="003D5BBC" w:rsidP="0080600F">
      <w:r w:rsidRPr="00A5547D">
        <w:rPr>
          <w:noProof/>
        </w:rPr>
        <w:drawing>
          <wp:inline distT="0" distB="0" distL="0" distR="0" wp14:anchorId="0C84D5AD" wp14:editId="0D9476E1">
            <wp:extent cx="3352800" cy="352425"/>
            <wp:effectExtent l="0" t="0" r="0" b="0"/>
            <wp:docPr id="5"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IN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352425"/>
                    </a:xfrm>
                    <a:prstGeom prst="rect">
                      <a:avLst/>
                    </a:prstGeom>
                    <a:noFill/>
                    <a:ln>
                      <a:noFill/>
                    </a:ln>
                  </pic:spPr>
                </pic:pic>
              </a:graphicData>
            </a:graphic>
          </wp:inline>
        </w:drawing>
      </w:r>
    </w:p>
    <w:p w14:paraId="4948B1B7" w14:textId="77777777" w:rsidR="0080600F" w:rsidRPr="00A5547D" w:rsidRDefault="0080600F" w:rsidP="0080600F">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A5547D" w14:paraId="390669A2" w14:textId="77777777" w:rsidTr="00896B96">
        <w:trPr>
          <w:cantSplit/>
          <w:trHeight w:val="659"/>
        </w:trPr>
        <w:tc>
          <w:tcPr>
            <w:tcW w:w="9356" w:type="dxa"/>
            <w:shd w:val="clear" w:color="auto" w:fill="auto"/>
          </w:tcPr>
          <w:p w14:paraId="04D6A1B6" w14:textId="77777777" w:rsidR="0004625F" w:rsidRPr="00A5547D" w:rsidRDefault="00896B96" w:rsidP="00E179A8">
            <w:pPr>
              <w:spacing w:before="120"/>
              <w:ind w:left="-108" w:right="34"/>
              <w:rPr>
                <w:b/>
                <w:color w:val="000000"/>
                <w:sz w:val="40"/>
                <w:szCs w:val="40"/>
              </w:rPr>
            </w:pPr>
            <w:bookmarkStart w:id="0" w:name="bmkTable00"/>
            <w:bookmarkEnd w:id="0"/>
            <w:r w:rsidRPr="00A5547D">
              <w:rPr>
                <w:b/>
                <w:color w:val="000000"/>
                <w:sz w:val="40"/>
                <w:szCs w:val="40"/>
              </w:rPr>
              <w:t>Appeal Decision</w:t>
            </w:r>
          </w:p>
        </w:tc>
      </w:tr>
      <w:tr w:rsidR="0004625F" w:rsidRPr="00A5547D" w14:paraId="4F485322" w14:textId="77777777" w:rsidTr="00896B96">
        <w:trPr>
          <w:cantSplit/>
          <w:trHeight w:val="425"/>
        </w:trPr>
        <w:tc>
          <w:tcPr>
            <w:tcW w:w="9356" w:type="dxa"/>
            <w:shd w:val="clear" w:color="auto" w:fill="auto"/>
            <w:vAlign w:val="center"/>
          </w:tcPr>
          <w:p w14:paraId="460F2D44" w14:textId="77777777" w:rsidR="0004625F" w:rsidRPr="00A5547D" w:rsidRDefault="0004625F" w:rsidP="00F76514">
            <w:pPr>
              <w:spacing w:before="60"/>
              <w:ind w:left="-108" w:right="34"/>
              <w:rPr>
                <w:color w:val="000000"/>
                <w:szCs w:val="22"/>
              </w:rPr>
            </w:pPr>
          </w:p>
        </w:tc>
      </w:tr>
      <w:tr w:rsidR="00D72B1E" w:rsidRPr="00DB7682" w14:paraId="2CA0BDF5" w14:textId="77777777" w:rsidTr="007F63EF">
        <w:trPr>
          <w:cantSplit/>
          <w:trHeight w:val="374"/>
        </w:trPr>
        <w:tc>
          <w:tcPr>
            <w:tcW w:w="9356" w:type="dxa"/>
            <w:shd w:val="clear" w:color="auto" w:fill="auto"/>
          </w:tcPr>
          <w:p w14:paraId="24AA197E" w14:textId="1E4C7AC8" w:rsidR="00D72B1E" w:rsidRPr="00DB7682" w:rsidRDefault="00D72B1E" w:rsidP="007F63EF">
            <w:pPr>
              <w:spacing w:before="180"/>
              <w:ind w:left="-108" w:right="34"/>
              <w:rPr>
                <w:rFonts w:ascii="Arial" w:hAnsi="Arial" w:cs="Arial"/>
                <w:b/>
                <w:color w:val="000000"/>
                <w:sz w:val="16"/>
                <w:szCs w:val="22"/>
              </w:rPr>
            </w:pPr>
            <w:r w:rsidRPr="00DB7682">
              <w:rPr>
                <w:rFonts w:ascii="Arial" w:hAnsi="Arial" w:cs="Arial"/>
                <w:b/>
                <w:color w:val="000000"/>
                <w:szCs w:val="22"/>
              </w:rPr>
              <w:t xml:space="preserve">by </w:t>
            </w:r>
            <w:r w:rsidR="00614843" w:rsidRPr="00DB7682">
              <w:rPr>
                <w:rFonts w:ascii="Arial" w:hAnsi="Arial" w:cs="Arial"/>
                <w:b/>
                <w:color w:val="000000"/>
                <w:szCs w:val="22"/>
              </w:rPr>
              <w:t>A Behn Dip MS</w:t>
            </w:r>
            <w:r w:rsidR="00DB7682" w:rsidRPr="00DB7682">
              <w:rPr>
                <w:rFonts w:ascii="Arial" w:hAnsi="Arial" w:cs="Arial"/>
                <w:b/>
                <w:color w:val="000000"/>
                <w:szCs w:val="22"/>
              </w:rPr>
              <w:t xml:space="preserve"> MIPROW</w:t>
            </w:r>
          </w:p>
        </w:tc>
      </w:tr>
      <w:tr w:rsidR="00D72B1E" w:rsidRPr="00DB7682" w14:paraId="0DC2425F" w14:textId="77777777" w:rsidTr="007F63EF">
        <w:trPr>
          <w:cantSplit/>
          <w:trHeight w:val="357"/>
        </w:trPr>
        <w:tc>
          <w:tcPr>
            <w:tcW w:w="9356" w:type="dxa"/>
            <w:shd w:val="clear" w:color="auto" w:fill="auto"/>
          </w:tcPr>
          <w:p w14:paraId="2DA428E9" w14:textId="77777777" w:rsidR="00D72B1E" w:rsidRPr="00DB7682" w:rsidRDefault="00D72B1E" w:rsidP="00C54F5A">
            <w:pPr>
              <w:spacing w:before="120"/>
              <w:ind w:left="-108" w:right="34"/>
              <w:rPr>
                <w:rFonts w:ascii="Arial" w:hAnsi="Arial" w:cs="Arial"/>
                <w:b/>
                <w:color w:val="000000"/>
                <w:sz w:val="16"/>
                <w:szCs w:val="16"/>
              </w:rPr>
            </w:pPr>
            <w:r w:rsidRPr="00DB7682">
              <w:rPr>
                <w:rFonts w:ascii="Arial" w:hAnsi="Arial" w:cs="Arial"/>
                <w:b/>
                <w:color w:val="000000"/>
                <w:sz w:val="16"/>
                <w:szCs w:val="16"/>
              </w:rPr>
              <w:t>an Inspector on direction of the Secretary of State for Environment, Food and Rural Affairs</w:t>
            </w:r>
          </w:p>
        </w:tc>
      </w:tr>
      <w:tr w:rsidR="00D72B1E" w:rsidRPr="00DB7682" w14:paraId="6B3C4EFE" w14:textId="77777777" w:rsidTr="007F63EF">
        <w:trPr>
          <w:cantSplit/>
          <w:trHeight w:val="335"/>
        </w:trPr>
        <w:tc>
          <w:tcPr>
            <w:tcW w:w="9356" w:type="dxa"/>
            <w:shd w:val="clear" w:color="auto" w:fill="auto"/>
          </w:tcPr>
          <w:p w14:paraId="7078F42D" w14:textId="536589C5" w:rsidR="00D72B1E" w:rsidRPr="00DB7682" w:rsidRDefault="00D72B1E" w:rsidP="007F63EF">
            <w:pPr>
              <w:spacing w:before="120"/>
              <w:ind w:left="-108" w:right="176"/>
              <w:rPr>
                <w:rFonts w:ascii="Arial" w:hAnsi="Arial" w:cs="Arial"/>
                <w:b/>
                <w:color w:val="000000"/>
                <w:sz w:val="16"/>
                <w:szCs w:val="16"/>
              </w:rPr>
            </w:pPr>
            <w:r w:rsidRPr="00DB7682">
              <w:rPr>
                <w:rFonts w:ascii="Arial" w:hAnsi="Arial" w:cs="Arial"/>
                <w:b/>
                <w:color w:val="000000"/>
                <w:sz w:val="16"/>
                <w:szCs w:val="16"/>
              </w:rPr>
              <w:t>Decision date:</w:t>
            </w:r>
            <w:r w:rsidR="00BF2E03" w:rsidRPr="00DB7682">
              <w:rPr>
                <w:rFonts w:ascii="Arial" w:hAnsi="Arial" w:cs="Arial"/>
                <w:b/>
                <w:color w:val="000000"/>
                <w:sz w:val="16"/>
                <w:szCs w:val="16"/>
              </w:rPr>
              <w:t xml:space="preserve"> </w:t>
            </w:r>
            <w:r w:rsidR="00A459D2">
              <w:rPr>
                <w:rFonts w:ascii="Arial" w:hAnsi="Arial" w:cs="Arial"/>
                <w:b/>
                <w:color w:val="000000"/>
                <w:sz w:val="16"/>
                <w:szCs w:val="16"/>
              </w:rPr>
              <w:t>12 May 2023</w:t>
            </w:r>
          </w:p>
        </w:tc>
      </w:tr>
    </w:tbl>
    <w:p w14:paraId="03AF4ECD" w14:textId="77777777" w:rsidR="00D72B1E" w:rsidRPr="00DB7682" w:rsidRDefault="00D72B1E" w:rsidP="00D72B1E">
      <w:pPr>
        <w:rPr>
          <w:rFonts w:ascii="Arial" w:hAnsi="Arial" w:cs="Arial"/>
        </w:rPr>
      </w:pPr>
    </w:p>
    <w:tbl>
      <w:tblPr>
        <w:tblW w:w="0" w:type="auto"/>
        <w:tblLayout w:type="fixed"/>
        <w:tblLook w:val="0000" w:firstRow="0" w:lastRow="0" w:firstColumn="0" w:lastColumn="0" w:noHBand="0" w:noVBand="0"/>
      </w:tblPr>
      <w:tblGrid>
        <w:gridCol w:w="9520"/>
      </w:tblGrid>
      <w:tr w:rsidR="00D72B1E" w:rsidRPr="00DB7682" w14:paraId="71523F15" w14:textId="77777777" w:rsidTr="00C54F5A">
        <w:trPr>
          <w:trHeight w:val="631"/>
        </w:trPr>
        <w:tc>
          <w:tcPr>
            <w:tcW w:w="9520" w:type="dxa"/>
            <w:shd w:val="clear" w:color="auto" w:fill="auto"/>
          </w:tcPr>
          <w:p w14:paraId="776ED0EE" w14:textId="4296FB31" w:rsidR="003641C1" w:rsidRPr="00791E9D" w:rsidRDefault="00D72B1E" w:rsidP="00591EEC">
            <w:pPr>
              <w:spacing w:after="60"/>
              <w:rPr>
                <w:rFonts w:ascii="Arial" w:hAnsi="Arial" w:cs="Arial"/>
                <w:b/>
                <w:color w:val="000000"/>
                <w:sz w:val="24"/>
                <w:szCs w:val="24"/>
              </w:rPr>
            </w:pPr>
            <w:r w:rsidRPr="00791E9D">
              <w:rPr>
                <w:rFonts w:ascii="Arial" w:hAnsi="Arial" w:cs="Arial"/>
                <w:b/>
                <w:color w:val="000000"/>
                <w:sz w:val="24"/>
                <w:szCs w:val="24"/>
              </w:rPr>
              <w:t xml:space="preserve">Appeal Ref: </w:t>
            </w:r>
            <w:r w:rsidR="003D7B8F" w:rsidRPr="00791E9D">
              <w:rPr>
                <w:rFonts w:ascii="Arial" w:hAnsi="Arial" w:cs="Arial"/>
                <w:b/>
                <w:color w:val="000000"/>
                <w:sz w:val="24"/>
                <w:szCs w:val="24"/>
              </w:rPr>
              <w:t>ROW/</w:t>
            </w:r>
            <w:r w:rsidR="00912209" w:rsidRPr="00791E9D">
              <w:rPr>
                <w:rFonts w:ascii="Arial" w:hAnsi="Arial" w:cs="Arial"/>
                <w:b/>
                <w:color w:val="000000"/>
                <w:sz w:val="24"/>
                <w:szCs w:val="24"/>
              </w:rPr>
              <w:t>3312084</w:t>
            </w:r>
          </w:p>
        </w:tc>
      </w:tr>
      <w:tr w:rsidR="00D72B1E" w:rsidRPr="00DB7682" w14:paraId="05CA45B8" w14:textId="77777777" w:rsidTr="007F63EF">
        <w:tc>
          <w:tcPr>
            <w:tcW w:w="9520" w:type="dxa"/>
            <w:shd w:val="clear" w:color="auto" w:fill="auto"/>
          </w:tcPr>
          <w:p w14:paraId="7B4AF5F2" w14:textId="576CC5A9" w:rsidR="00D72B1E" w:rsidRPr="00912209" w:rsidRDefault="00D72B1E" w:rsidP="00591EEC">
            <w:pPr>
              <w:pStyle w:val="TBullet"/>
              <w:rPr>
                <w:rFonts w:ascii="Arial" w:hAnsi="Arial" w:cs="Arial"/>
                <w:sz w:val="22"/>
                <w:szCs w:val="22"/>
              </w:rPr>
            </w:pPr>
            <w:r w:rsidRPr="00912209">
              <w:rPr>
                <w:rFonts w:ascii="Arial" w:hAnsi="Arial" w:cs="Arial"/>
                <w:sz w:val="22"/>
                <w:szCs w:val="22"/>
              </w:rPr>
              <w:t xml:space="preserve">This appeal is made under Section 53(5) and Paragraph 4(1) of Schedule 14 of the Wildlife and Countryside Act 1981 (the 1981 Act) against the decision of </w:t>
            </w:r>
            <w:r w:rsidR="00BF32BC">
              <w:rPr>
                <w:rFonts w:ascii="Arial" w:hAnsi="Arial" w:cs="Arial"/>
                <w:sz w:val="22"/>
                <w:szCs w:val="22"/>
              </w:rPr>
              <w:t xml:space="preserve">Suffolk </w:t>
            </w:r>
            <w:r w:rsidR="00D66524" w:rsidRPr="00912209">
              <w:rPr>
                <w:rFonts w:ascii="Arial" w:hAnsi="Arial" w:cs="Arial"/>
                <w:sz w:val="22"/>
                <w:szCs w:val="22"/>
              </w:rPr>
              <w:t>County</w:t>
            </w:r>
            <w:r w:rsidR="00E04A39" w:rsidRPr="00912209">
              <w:rPr>
                <w:rFonts w:ascii="Arial" w:hAnsi="Arial" w:cs="Arial"/>
                <w:sz w:val="22"/>
                <w:szCs w:val="22"/>
              </w:rPr>
              <w:t xml:space="preserve"> </w:t>
            </w:r>
            <w:r w:rsidRPr="00912209">
              <w:rPr>
                <w:rFonts w:ascii="Arial" w:hAnsi="Arial" w:cs="Arial"/>
                <w:sz w:val="22"/>
                <w:szCs w:val="22"/>
              </w:rPr>
              <w:t xml:space="preserve">Council (the Council) </w:t>
            </w:r>
            <w:r w:rsidR="00D20460">
              <w:rPr>
                <w:rFonts w:ascii="Arial" w:hAnsi="Arial" w:cs="Arial"/>
                <w:sz w:val="22"/>
                <w:szCs w:val="22"/>
              </w:rPr>
              <w:t>not to make an order under Section 53(2) of that Act</w:t>
            </w:r>
            <w:r w:rsidRPr="00912209">
              <w:rPr>
                <w:rFonts w:ascii="Arial" w:hAnsi="Arial" w:cs="Arial"/>
                <w:sz w:val="22"/>
                <w:szCs w:val="22"/>
              </w:rPr>
              <w:t>.</w:t>
            </w:r>
          </w:p>
        </w:tc>
      </w:tr>
      <w:tr w:rsidR="00D72B1E" w:rsidRPr="00DB7682" w14:paraId="6182F0B2" w14:textId="77777777" w:rsidTr="007F63EF">
        <w:tc>
          <w:tcPr>
            <w:tcW w:w="9520" w:type="dxa"/>
            <w:shd w:val="clear" w:color="auto" w:fill="auto"/>
          </w:tcPr>
          <w:p w14:paraId="3BE1609C" w14:textId="278B74E8" w:rsidR="00D72B1E" w:rsidRPr="00912209" w:rsidRDefault="00C24ED5" w:rsidP="00932EAF">
            <w:pPr>
              <w:pStyle w:val="TBullet"/>
              <w:rPr>
                <w:rFonts w:ascii="Arial" w:hAnsi="Arial" w:cs="Arial"/>
                <w:sz w:val="22"/>
                <w:szCs w:val="22"/>
              </w:rPr>
            </w:pPr>
            <w:r>
              <w:rPr>
                <w:rFonts w:ascii="Arial" w:hAnsi="Arial" w:cs="Arial"/>
                <w:sz w:val="22"/>
                <w:szCs w:val="22"/>
              </w:rPr>
              <w:t>By application</w:t>
            </w:r>
            <w:r w:rsidR="00347141" w:rsidRPr="00912209">
              <w:rPr>
                <w:rFonts w:ascii="Arial" w:hAnsi="Arial" w:cs="Arial"/>
                <w:sz w:val="22"/>
                <w:szCs w:val="22"/>
              </w:rPr>
              <w:t xml:space="preserve"> </w:t>
            </w:r>
            <w:r w:rsidR="00D72B1E" w:rsidRPr="00912209">
              <w:rPr>
                <w:rFonts w:ascii="Arial" w:hAnsi="Arial" w:cs="Arial"/>
                <w:sz w:val="22"/>
                <w:szCs w:val="22"/>
              </w:rPr>
              <w:t xml:space="preserve">dated </w:t>
            </w:r>
            <w:r w:rsidR="005B0F29">
              <w:rPr>
                <w:rFonts w:ascii="Arial" w:hAnsi="Arial" w:cs="Arial"/>
                <w:sz w:val="22"/>
                <w:szCs w:val="22"/>
              </w:rPr>
              <w:t>25 June 20</w:t>
            </w:r>
            <w:r w:rsidR="00BA28FA">
              <w:rPr>
                <w:rFonts w:ascii="Arial" w:hAnsi="Arial" w:cs="Arial"/>
                <w:sz w:val="22"/>
                <w:szCs w:val="22"/>
              </w:rPr>
              <w:t>21</w:t>
            </w:r>
            <w:r w:rsidR="00AC7661">
              <w:rPr>
                <w:rFonts w:ascii="Arial" w:hAnsi="Arial" w:cs="Arial"/>
                <w:sz w:val="22"/>
                <w:szCs w:val="22"/>
              </w:rPr>
              <w:t xml:space="preserve">, </w:t>
            </w:r>
            <w:r w:rsidR="00861D39">
              <w:rPr>
                <w:rFonts w:ascii="Arial" w:hAnsi="Arial" w:cs="Arial"/>
                <w:sz w:val="22"/>
                <w:szCs w:val="22"/>
              </w:rPr>
              <w:t xml:space="preserve">Ms Amy Kemp </w:t>
            </w:r>
            <w:r w:rsidR="00D85A04">
              <w:rPr>
                <w:rFonts w:ascii="Arial" w:hAnsi="Arial" w:cs="Arial"/>
                <w:sz w:val="22"/>
                <w:szCs w:val="22"/>
              </w:rPr>
              <w:t>(the app</w:t>
            </w:r>
            <w:r w:rsidR="00EF4ED5">
              <w:rPr>
                <w:rFonts w:ascii="Arial" w:hAnsi="Arial" w:cs="Arial"/>
                <w:sz w:val="22"/>
                <w:szCs w:val="22"/>
              </w:rPr>
              <w:t>lican</w:t>
            </w:r>
            <w:r w:rsidR="00A37EE0">
              <w:rPr>
                <w:rFonts w:ascii="Arial" w:hAnsi="Arial" w:cs="Arial"/>
                <w:sz w:val="22"/>
                <w:szCs w:val="22"/>
              </w:rPr>
              <w:t>t</w:t>
            </w:r>
            <w:r w:rsidR="00D85A04">
              <w:rPr>
                <w:rFonts w:ascii="Arial" w:hAnsi="Arial" w:cs="Arial"/>
                <w:sz w:val="22"/>
                <w:szCs w:val="22"/>
              </w:rPr>
              <w:t xml:space="preserve">) </w:t>
            </w:r>
            <w:r w:rsidR="00861D39">
              <w:rPr>
                <w:rFonts w:ascii="Arial" w:hAnsi="Arial" w:cs="Arial"/>
                <w:sz w:val="22"/>
                <w:szCs w:val="22"/>
              </w:rPr>
              <w:t xml:space="preserve">claimed </w:t>
            </w:r>
            <w:r w:rsidR="00023F62">
              <w:rPr>
                <w:rFonts w:ascii="Arial" w:hAnsi="Arial" w:cs="Arial"/>
                <w:sz w:val="22"/>
                <w:szCs w:val="22"/>
              </w:rPr>
              <w:t xml:space="preserve">that relevant </w:t>
            </w:r>
            <w:r w:rsidR="00952E45">
              <w:rPr>
                <w:rFonts w:ascii="Arial" w:hAnsi="Arial" w:cs="Arial"/>
                <w:sz w:val="22"/>
                <w:szCs w:val="22"/>
              </w:rPr>
              <w:t>footpaths sh</w:t>
            </w:r>
            <w:r w:rsidR="00C9266A">
              <w:rPr>
                <w:rFonts w:ascii="Arial" w:hAnsi="Arial" w:cs="Arial"/>
                <w:sz w:val="22"/>
                <w:szCs w:val="22"/>
              </w:rPr>
              <w:t xml:space="preserve">ould be upgraded on </w:t>
            </w:r>
            <w:r w:rsidR="00006F89">
              <w:rPr>
                <w:rFonts w:ascii="Arial" w:hAnsi="Arial" w:cs="Arial"/>
                <w:sz w:val="22"/>
                <w:szCs w:val="22"/>
              </w:rPr>
              <w:t xml:space="preserve">the </w:t>
            </w:r>
            <w:r w:rsidR="00700F57">
              <w:rPr>
                <w:rFonts w:ascii="Arial" w:hAnsi="Arial" w:cs="Arial"/>
                <w:sz w:val="22"/>
                <w:szCs w:val="22"/>
              </w:rPr>
              <w:t>definitive</w:t>
            </w:r>
            <w:r w:rsidR="00006F89">
              <w:rPr>
                <w:rFonts w:ascii="Arial" w:hAnsi="Arial" w:cs="Arial"/>
                <w:sz w:val="22"/>
                <w:szCs w:val="22"/>
              </w:rPr>
              <w:t xml:space="preserve"> map and statement for the area to bridleway status and that </w:t>
            </w:r>
            <w:r w:rsidR="00700F57">
              <w:rPr>
                <w:rFonts w:ascii="Arial" w:hAnsi="Arial" w:cs="Arial"/>
                <w:sz w:val="22"/>
                <w:szCs w:val="22"/>
              </w:rPr>
              <w:t>a</w:t>
            </w:r>
            <w:r w:rsidR="00EE5B80">
              <w:rPr>
                <w:rFonts w:ascii="Arial" w:hAnsi="Arial" w:cs="Arial"/>
                <w:sz w:val="22"/>
                <w:szCs w:val="22"/>
              </w:rPr>
              <w:t>n</w:t>
            </w:r>
            <w:r w:rsidR="00700F57">
              <w:rPr>
                <w:rFonts w:ascii="Arial" w:hAnsi="Arial" w:cs="Arial"/>
                <w:sz w:val="22"/>
                <w:szCs w:val="22"/>
              </w:rPr>
              <w:t xml:space="preserve"> </w:t>
            </w:r>
            <w:r w:rsidR="00EE5B80">
              <w:rPr>
                <w:rFonts w:ascii="Arial" w:hAnsi="Arial" w:cs="Arial"/>
                <w:sz w:val="22"/>
                <w:szCs w:val="22"/>
              </w:rPr>
              <w:t xml:space="preserve">unrecorded </w:t>
            </w:r>
            <w:r w:rsidR="00700F57">
              <w:rPr>
                <w:rFonts w:ascii="Arial" w:hAnsi="Arial" w:cs="Arial"/>
                <w:sz w:val="22"/>
                <w:szCs w:val="22"/>
              </w:rPr>
              <w:t xml:space="preserve">route should be added </w:t>
            </w:r>
            <w:r w:rsidR="004F772E">
              <w:rPr>
                <w:rFonts w:ascii="Arial" w:hAnsi="Arial" w:cs="Arial"/>
                <w:sz w:val="22"/>
                <w:szCs w:val="22"/>
              </w:rPr>
              <w:t>to the map</w:t>
            </w:r>
            <w:r w:rsidR="00EE5B80">
              <w:rPr>
                <w:rFonts w:ascii="Arial" w:hAnsi="Arial" w:cs="Arial"/>
                <w:sz w:val="22"/>
                <w:szCs w:val="22"/>
              </w:rPr>
              <w:t xml:space="preserve"> and statement</w:t>
            </w:r>
            <w:r w:rsidR="004F772E">
              <w:rPr>
                <w:rFonts w:ascii="Arial" w:hAnsi="Arial" w:cs="Arial"/>
                <w:sz w:val="22"/>
                <w:szCs w:val="22"/>
              </w:rPr>
              <w:t xml:space="preserve"> as a bridleway</w:t>
            </w:r>
            <w:r w:rsidR="00EE5B80">
              <w:rPr>
                <w:rFonts w:ascii="Arial" w:hAnsi="Arial" w:cs="Arial"/>
                <w:sz w:val="22"/>
                <w:szCs w:val="22"/>
              </w:rPr>
              <w:t>.</w:t>
            </w:r>
          </w:p>
          <w:p w14:paraId="5044266C" w14:textId="58E3874B" w:rsidR="00AC5C83" w:rsidRPr="00912209" w:rsidRDefault="006175E4" w:rsidP="006175E4">
            <w:pPr>
              <w:pStyle w:val="TBullet"/>
              <w:rPr>
                <w:rFonts w:ascii="Arial" w:hAnsi="Arial" w:cs="Arial"/>
                <w:sz w:val="22"/>
                <w:szCs w:val="22"/>
              </w:rPr>
            </w:pPr>
            <w:r w:rsidRPr="00912209">
              <w:rPr>
                <w:rFonts w:ascii="Arial" w:hAnsi="Arial" w:cs="Arial"/>
                <w:sz w:val="22"/>
                <w:szCs w:val="22"/>
              </w:rPr>
              <w:t xml:space="preserve">The </w:t>
            </w:r>
            <w:r w:rsidR="00B423AD">
              <w:rPr>
                <w:rFonts w:ascii="Arial" w:hAnsi="Arial" w:cs="Arial"/>
                <w:sz w:val="22"/>
                <w:szCs w:val="22"/>
              </w:rPr>
              <w:t xml:space="preserve">application was refused by the Council </w:t>
            </w:r>
            <w:r w:rsidR="001B0E6A">
              <w:rPr>
                <w:rFonts w:ascii="Arial" w:hAnsi="Arial" w:cs="Arial"/>
                <w:sz w:val="22"/>
                <w:szCs w:val="22"/>
              </w:rPr>
              <w:t>and the app</w:t>
            </w:r>
            <w:r w:rsidR="00A37EE0">
              <w:rPr>
                <w:rFonts w:ascii="Arial" w:hAnsi="Arial" w:cs="Arial"/>
                <w:sz w:val="22"/>
                <w:szCs w:val="22"/>
              </w:rPr>
              <w:t>lic</w:t>
            </w:r>
            <w:r w:rsidR="001B0E6A">
              <w:rPr>
                <w:rFonts w:ascii="Arial" w:hAnsi="Arial" w:cs="Arial"/>
                <w:sz w:val="22"/>
                <w:szCs w:val="22"/>
              </w:rPr>
              <w:t>ant was formally notified on 31 October 2022</w:t>
            </w:r>
            <w:r w:rsidR="00D85A04">
              <w:rPr>
                <w:rFonts w:ascii="Arial" w:hAnsi="Arial" w:cs="Arial"/>
                <w:sz w:val="22"/>
                <w:szCs w:val="22"/>
              </w:rPr>
              <w:t>.</w:t>
            </w:r>
          </w:p>
        </w:tc>
      </w:tr>
      <w:tr w:rsidR="00D72B1E" w14:paraId="2696E867" w14:textId="77777777" w:rsidTr="007F63EF">
        <w:tc>
          <w:tcPr>
            <w:tcW w:w="9520" w:type="dxa"/>
            <w:shd w:val="clear" w:color="auto" w:fill="auto"/>
          </w:tcPr>
          <w:p w14:paraId="7758D957" w14:textId="77777777" w:rsidR="00D72B1E" w:rsidRDefault="00D72B1E" w:rsidP="00AC5C83">
            <w:pPr>
              <w:pStyle w:val="TBullet"/>
              <w:numPr>
                <w:ilvl w:val="0"/>
                <w:numId w:val="0"/>
              </w:numPr>
              <w:ind w:left="360"/>
            </w:pPr>
          </w:p>
        </w:tc>
      </w:tr>
      <w:tr w:rsidR="00D72B1E" w14:paraId="6F712246" w14:textId="77777777" w:rsidTr="007F63EF">
        <w:tc>
          <w:tcPr>
            <w:tcW w:w="9520" w:type="dxa"/>
            <w:shd w:val="clear" w:color="auto" w:fill="auto"/>
          </w:tcPr>
          <w:p w14:paraId="065E6C65" w14:textId="77777777" w:rsidR="00D72B1E" w:rsidRPr="00791E9D" w:rsidRDefault="00D72B1E" w:rsidP="00591EEC">
            <w:pPr>
              <w:spacing w:before="60"/>
              <w:rPr>
                <w:rFonts w:ascii="Arial" w:hAnsi="Arial" w:cs="Arial"/>
                <w:b/>
                <w:color w:val="000000"/>
                <w:sz w:val="24"/>
                <w:szCs w:val="24"/>
              </w:rPr>
            </w:pPr>
            <w:r w:rsidRPr="00791E9D">
              <w:rPr>
                <w:rFonts w:ascii="Arial" w:hAnsi="Arial" w:cs="Arial"/>
                <w:b/>
                <w:color w:val="000000"/>
                <w:sz w:val="24"/>
                <w:szCs w:val="24"/>
              </w:rPr>
              <w:t xml:space="preserve">Summary of Decision:  </w:t>
            </w:r>
            <w:r w:rsidR="007D2F59" w:rsidRPr="00791E9D">
              <w:rPr>
                <w:rFonts w:ascii="Arial" w:hAnsi="Arial" w:cs="Arial"/>
                <w:b/>
                <w:color w:val="000000"/>
                <w:sz w:val="24"/>
                <w:szCs w:val="24"/>
              </w:rPr>
              <w:t>The appeal is allowed.</w:t>
            </w:r>
          </w:p>
        </w:tc>
      </w:tr>
      <w:tr w:rsidR="00D72B1E" w14:paraId="523D7E34" w14:textId="77777777" w:rsidTr="007F63EF">
        <w:tc>
          <w:tcPr>
            <w:tcW w:w="9520" w:type="dxa"/>
            <w:tcBorders>
              <w:bottom w:val="single" w:sz="6" w:space="0" w:color="000000"/>
            </w:tcBorders>
            <w:shd w:val="clear" w:color="auto" w:fill="auto"/>
          </w:tcPr>
          <w:p w14:paraId="623CD17C" w14:textId="77777777" w:rsidR="00D72B1E" w:rsidRPr="00DD37E9" w:rsidRDefault="00D72B1E" w:rsidP="007F63EF">
            <w:pPr>
              <w:spacing w:before="60"/>
              <w:rPr>
                <w:b/>
                <w:color w:val="000000"/>
                <w:sz w:val="2"/>
              </w:rPr>
            </w:pPr>
            <w:bookmarkStart w:id="1" w:name="bmkReturn"/>
            <w:bookmarkEnd w:id="1"/>
          </w:p>
        </w:tc>
      </w:tr>
    </w:tbl>
    <w:p w14:paraId="1C1F69E8" w14:textId="77777777" w:rsidR="00D72B1E" w:rsidRPr="00162700" w:rsidRDefault="00D72B1E" w:rsidP="00D72B1E">
      <w:pPr>
        <w:pStyle w:val="Heading6blackfont"/>
        <w:rPr>
          <w:rFonts w:ascii="Arial" w:hAnsi="Arial" w:cs="Arial"/>
          <w:sz w:val="24"/>
          <w:szCs w:val="24"/>
        </w:rPr>
      </w:pPr>
      <w:r w:rsidRPr="00162700">
        <w:rPr>
          <w:rFonts w:ascii="Arial" w:hAnsi="Arial" w:cs="Arial"/>
          <w:sz w:val="24"/>
          <w:szCs w:val="24"/>
        </w:rPr>
        <w:t>Preliminary Matters</w:t>
      </w:r>
    </w:p>
    <w:p w14:paraId="2A1A32DE" w14:textId="6E310AC4" w:rsidR="00C4719F" w:rsidRPr="00162700" w:rsidRDefault="00082685" w:rsidP="009938B8">
      <w:pPr>
        <w:pStyle w:val="Style1"/>
        <w:rPr>
          <w:rFonts w:ascii="Arial" w:hAnsi="Arial" w:cs="Arial"/>
          <w:sz w:val="24"/>
          <w:szCs w:val="24"/>
        </w:rPr>
      </w:pPr>
      <w:r w:rsidRPr="00162700">
        <w:rPr>
          <w:rFonts w:ascii="Arial" w:hAnsi="Arial" w:cs="Arial"/>
          <w:sz w:val="24"/>
          <w:szCs w:val="24"/>
        </w:rPr>
        <w:t xml:space="preserve">I have been directed by the Secretary of State for Environment, Food and Rural Affairs to determine </w:t>
      </w:r>
      <w:r w:rsidR="004255BD" w:rsidRPr="00162700">
        <w:rPr>
          <w:rFonts w:ascii="Arial" w:hAnsi="Arial" w:cs="Arial"/>
          <w:sz w:val="24"/>
          <w:szCs w:val="24"/>
        </w:rPr>
        <w:t xml:space="preserve">this </w:t>
      </w:r>
      <w:r w:rsidRPr="00162700">
        <w:rPr>
          <w:rFonts w:ascii="Arial" w:hAnsi="Arial" w:cs="Arial"/>
          <w:sz w:val="24"/>
          <w:szCs w:val="24"/>
        </w:rPr>
        <w:t xml:space="preserve">appeal </w:t>
      </w:r>
      <w:r w:rsidR="00096957" w:rsidRPr="00162700">
        <w:rPr>
          <w:rFonts w:ascii="Arial" w:hAnsi="Arial" w:cs="Arial"/>
          <w:sz w:val="24"/>
          <w:szCs w:val="24"/>
        </w:rPr>
        <w:t>on the basis of the papers submitted.</w:t>
      </w:r>
      <w:r w:rsidR="00FB28C6" w:rsidRPr="00162700">
        <w:rPr>
          <w:rFonts w:ascii="Arial" w:hAnsi="Arial" w:cs="Arial"/>
          <w:sz w:val="24"/>
          <w:szCs w:val="24"/>
        </w:rPr>
        <w:t xml:space="preserve"> I have not visited the site, but I am satisfied that I can make my decision without the need to do so.</w:t>
      </w:r>
    </w:p>
    <w:p w14:paraId="7C2EBB06" w14:textId="1C5E72D6" w:rsidR="009938B8" w:rsidRPr="00162700" w:rsidRDefault="00663181" w:rsidP="009938B8">
      <w:pPr>
        <w:pStyle w:val="Style1"/>
        <w:rPr>
          <w:rFonts w:ascii="Arial" w:hAnsi="Arial" w:cs="Arial"/>
          <w:sz w:val="24"/>
          <w:szCs w:val="24"/>
        </w:rPr>
      </w:pPr>
      <w:r w:rsidRPr="00162700">
        <w:rPr>
          <w:rFonts w:ascii="Arial" w:hAnsi="Arial" w:cs="Arial"/>
          <w:sz w:val="24"/>
          <w:szCs w:val="24"/>
        </w:rPr>
        <w:t>In writing this decision I have found it convenient</w:t>
      </w:r>
      <w:r w:rsidR="002C0821" w:rsidRPr="00162700">
        <w:rPr>
          <w:rFonts w:ascii="Arial" w:hAnsi="Arial" w:cs="Arial"/>
          <w:sz w:val="24"/>
          <w:szCs w:val="24"/>
        </w:rPr>
        <w:t xml:space="preserve"> to refer to points marked on the Council</w:t>
      </w:r>
      <w:r w:rsidR="002F2C1A" w:rsidRPr="00162700">
        <w:rPr>
          <w:rFonts w:ascii="Arial" w:hAnsi="Arial" w:cs="Arial"/>
          <w:sz w:val="24"/>
          <w:szCs w:val="24"/>
        </w:rPr>
        <w:t>’</w:t>
      </w:r>
      <w:r w:rsidR="002C0821" w:rsidRPr="00162700">
        <w:rPr>
          <w:rFonts w:ascii="Arial" w:hAnsi="Arial" w:cs="Arial"/>
          <w:sz w:val="24"/>
          <w:szCs w:val="24"/>
        </w:rPr>
        <w:t>s</w:t>
      </w:r>
      <w:r w:rsidR="002F2C1A" w:rsidRPr="00162700">
        <w:rPr>
          <w:rFonts w:ascii="Arial" w:hAnsi="Arial" w:cs="Arial"/>
          <w:sz w:val="24"/>
          <w:szCs w:val="24"/>
        </w:rPr>
        <w:t xml:space="preserve"> plan</w:t>
      </w:r>
      <w:r w:rsidR="00461D45" w:rsidRPr="00162700">
        <w:rPr>
          <w:rFonts w:ascii="Arial" w:hAnsi="Arial" w:cs="Arial"/>
          <w:sz w:val="24"/>
          <w:szCs w:val="24"/>
        </w:rPr>
        <w:t>,</w:t>
      </w:r>
      <w:r w:rsidR="002F2C1A" w:rsidRPr="00162700">
        <w:rPr>
          <w:rFonts w:ascii="Arial" w:hAnsi="Arial" w:cs="Arial"/>
          <w:sz w:val="24"/>
          <w:szCs w:val="24"/>
        </w:rPr>
        <w:t xml:space="preserve"> </w:t>
      </w:r>
      <w:r w:rsidR="0056255C" w:rsidRPr="00162700">
        <w:rPr>
          <w:rFonts w:ascii="Arial" w:hAnsi="Arial" w:cs="Arial"/>
          <w:sz w:val="24"/>
          <w:szCs w:val="24"/>
        </w:rPr>
        <w:t xml:space="preserve">and I therefore </w:t>
      </w:r>
      <w:r w:rsidR="009938B8" w:rsidRPr="00162700">
        <w:rPr>
          <w:rFonts w:ascii="Arial" w:hAnsi="Arial" w:cs="Arial"/>
          <w:sz w:val="24"/>
          <w:szCs w:val="24"/>
        </w:rPr>
        <w:t>attach</w:t>
      </w:r>
      <w:r w:rsidR="0056255C" w:rsidRPr="00162700">
        <w:rPr>
          <w:rFonts w:ascii="Arial" w:hAnsi="Arial" w:cs="Arial"/>
          <w:sz w:val="24"/>
          <w:szCs w:val="24"/>
        </w:rPr>
        <w:t xml:space="preserve"> a copy of</w:t>
      </w:r>
      <w:r w:rsidR="009938B8" w:rsidRPr="00162700">
        <w:rPr>
          <w:rFonts w:ascii="Arial" w:hAnsi="Arial" w:cs="Arial"/>
          <w:sz w:val="24"/>
          <w:szCs w:val="24"/>
        </w:rPr>
        <w:t xml:space="preserve"> t</w:t>
      </w:r>
      <w:r w:rsidR="005B0FCB" w:rsidRPr="00162700">
        <w:rPr>
          <w:rFonts w:ascii="Arial" w:hAnsi="Arial" w:cs="Arial"/>
          <w:sz w:val="24"/>
          <w:szCs w:val="24"/>
        </w:rPr>
        <w:t>his plan</w:t>
      </w:r>
      <w:r w:rsidR="009938B8" w:rsidRPr="00162700">
        <w:rPr>
          <w:rFonts w:ascii="Arial" w:hAnsi="Arial" w:cs="Arial"/>
          <w:sz w:val="24"/>
          <w:szCs w:val="24"/>
        </w:rPr>
        <w:t xml:space="preserve">. </w:t>
      </w:r>
    </w:p>
    <w:p w14:paraId="27C9DBE7" w14:textId="7E76F649" w:rsidR="00241B36" w:rsidRPr="00162700" w:rsidRDefault="000660B2" w:rsidP="00082685">
      <w:pPr>
        <w:pStyle w:val="Style1"/>
        <w:rPr>
          <w:rFonts w:ascii="Arial" w:hAnsi="Arial" w:cs="Arial"/>
          <w:sz w:val="24"/>
          <w:szCs w:val="24"/>
        </w:rPr>
      </w:pPr>
      <w:r w:rsidRPr="00162700">
        <w:rPr>
          <w:rFonts w:ascii="Arial" w:hAnsi="Arial" w:cs="Arial"/>
          <w:sz w:val="24"/>
          <w:szCs w:val="24"/>
        </w:rPr>
        <w:t xml:space="preserve">The </w:t>
      </w:r>
      <w:r w:rsidR="00636864">
        <w:rPr>
          <w:rFonts w:ascii="Arial" w:hAnsi="Arial" w:cs="Arial"/>
          <w:sz w:val="24"/>
          <w:szCs w:val="24"/>
        </w:rPr>
        <w:t>applicant</w:t>
      </w:r>
      <w:r w:rsidRPr="00162700">
        <w:rPr>
          <w:rFonts w:ascii="Arial" w:hAnsi="Arial" w:cs="Arial"/>
          <w:sz w:val="24"/>
          <w:szCs w:val="24"/>
        </w:rPr>
        <w:t xml:space="preserve"> requests that the Secretary of State </w:t>
      </w:r>
      <w:r w:rsidR="00B54ED4" w:rsidRPr="00162700">
        <w:rPr>
          <w:rFonts w:ascii="Arial" w:hAnsi="Arial" w:cs="Arial"/>
          <w:sz w:val="24"/>
          <w:szCs w:val="24"/>
        </w:rPr>
        <w:t xml:space="preserve">directs the Council to make a </w:t>
      </w:r>
      <w:r w:rsidR="006F1184">
        <w:rPr>
          <w:rFonts w:ascii="Arial" w:hAnsi="Arial" w:cs="Arial"/>
          <w:sz w:val="24"/>
          <w:szCs w:val="24"/>
        </w:rPr>
        <w:t>D</w:t>
      </w:r>
      <w:r w:rsidR="00B54ED4" w:rsidRPr="00162700">
        <w:rPr>
          <w:rFonts w:ascii="Arial" w:hAnsi="Arial" w:cs="Arial"/>
          <w:sz w:val="24"/>
          <w:szCs w:val="24"/>
        </w:rPr>
        <w:t xml:space="preserve">efinitive </w:t>
      </w:r>
      <w:r w:rsidR="006F1184">
        <w:rPr>
          <w:rFonts w:ascii="Arial" w:hAnsi="Arial" w:cs="Arial"/>
          <w:sz w:val="24"/>
          <w:szCs w:val="24"/>
        </w:rPr>
        <w:t>M</w:t>
      </w:r>
      <w:r w:rsidR="00B54ED4" w:rsidRPr="00162700">
        <w:rPr>
          <w:rFonts w:ascii="Arial" w:hAnsi="Arial" w:cs="Arial"/>
          <w:sz w:val="24"/>
          <w:szCs w:val="24"/>
        </w:rPr>
        <w:t xml:space="preserve">ap </w:t>
      </w:r>
      <w:r w:rsidR="006F1184">
        <w:rPr>
          <w:rFonts w:ascii="Arial" w:hAnsi="Arial" w:cs="Arial"/>
          <w:sz w:val="24"/>
          <w:szCs w:val="24"/>
        </w:rPr>
        <w:t>M</w:t>
      </w:r>
      <w:r w:rsidR="00B54ED4" w:rsidRPr="00162700">
        <w:rPr>
          <w:rFonts w:ascii="Arial" w:hAnsi="Arial" w:cs="Arial"/>
          <w:sz w:val="24"/>
          <w:szCs w:val="24"/>
        </w:rPr>
        <w:t xml:space="preserve">odification </w:t>
      </w:r>
      <w:r w:rsidR="006F1184">
        <w:rPr>
          <w:rFonts w:ascii="Arial" w:hAnsi="Arial" w:cs="Arial"/>
          <w:sz w:val="24"/>
          <w:szCs w:val="24"/>
        </w:rPr>
        <w:t>O</w:t>
      </w:r>
      <w:r w:rsidR="00B54ED4" w:rsidRPr="00162700">
        <w:rPr>
          <w:rFonts w:ascii="Arial" w:hAnsi="Arial" w:cs="Arial"/>
          <w:sz w:val="24"/>
          <w:szCs w:val="24"/>
        </w:rPr>
        <w:t xml:space="preserve">rder to </w:t>
      </w:r>
      <w:r w:rsidR="008C583A" w:rsidRPr="00162700">
        <w:rPr>
          <w:rFonts w:ascii="Arial" w:hAnsi="Arial" w:cs="Arial"/>
          <w:sz w:val="24"/>
          <w:szCs w:val="24"/>
        </w:rPr>
        <w:t>upgrade</w:t>
      </w:r>
      <w:r w:rsidR="00B54ED4" w:rsidRPr="00162700">
        <w:rPr>
          <w:rFonts w:ascii="Arial" w:hAnsi="Arial" w:cs="Arial"/>
          <w:sz w:val="24"/>
          <w:szCs w:val="24"/>
        </w:rPr>
        <w:t xml:space="preserve"> the </w:t>
      </w:r>
      <w:r w:rsidR="008C583A" w:rsidRPr="00162700">
        <w:rPr>
          <w:rFonts w:ascii="Arial" w:hAnsi="Arial" w:cs="Arial"/>
          <w:sz w:val="24"/>
          <w:szCs w:val="24"/>
        </w:rPr>
        <w:t>footpaths</w:t>
      </w:r>
      <w:r w:rsidR="00792753" w:rsidRPr="00162700">
        <w:rPr>
          <w:rFonts w:ascii="Arial" w:hAnsi="Arial" w:cs="Arial"/>
          <w:sz w:val="24"/>
          <w:szCs w:val="24"/>
        </w:rPr>
        <w:t xml:space="preserve"> </w:t>
      </w:r>
      <w:r w:rsidR="00083332" w:rsidRPr="00162700">
        <w:rPr>
          <w:rFonts w:ascii="Arial" w:hAnsi="Arial" w:cs="Arial"/>
          <w:sz w:val="24"/>
          <w:szCs w:val="24"/>
        </w:rPr>
        <w:t>A-B-C</w:t>
      </w:r>
      <w:r w:rsidR="00B02678">
        <w:rPr>
          <w:rFonts w:ascii="Arial" w:hAnsi="Arial" w:cs="Arial"/>
          <w:sz w:val="24"/>
          <w:szCs w:val="24"/>
        </w:rPr>
        <w:t xml:space="preserve"> (FP</w:t>
      </w:r>
      <w:r w:rsidR="00106A75">
        <w:rPr>
          <w:rFonts w:ascii="Arial" w:hAnsi="Arial" w:cs="Arial"/>
          <w:sz w:val="24"/>
          <w:szCs w:val="24"/>
        </w:rPr>
        <w:t>4)</w:t>
      </w:r>
      <w:r w:rsidR="00083332" w:rsidRPr="00162700">
        <w:rPr>
          <w:rFonts w:ascii="Arial" w:hAnsi="Arial" w:cs="Arial"/>
          <w:sz w:val="24"/>
          <w:szCs w:val="24"/>
        </w:rPr>
        <w:t>, B-</w:t>
      </w:r>
      <w:r w:rsidR="00344FB6">
        <w:rPr>
          <w:rFonts w:ascii="Arial" w:hAnsi="Arial" w:cs="Arial"/>
          <w:sz w:val="24"/>
          <w:szCs w:val="24"/>
        </w:rPr>
        <w:t>Y-</w:t>
      </w:r>
      <w:r w:rsidR="00083332" w:rsidRPr="00162700">
        <w:rPr>
          <w:rFonts w:ascii="Arial" w:hAnsi="Arial" w:cs="Arial"/>
          <w:sz w:val="24"/>
          <w:szCs w:val="24"/>
        </w:rPr>
        <w:t>D</w:t>
      </w:r>
      <w:r w:rsidR="005321F3">
        <w:rPr>
          <w:rFonts w:ascii="Arial" w:hAnsi="Arial" w:cs="Arial"/>
          <w:sz w:val="24"/>
          <w:szCs w:val="24"/>
        </w:rPr>
        <w:t>-</w:t>
      </w:r>
      <w:r w:rsidR="002A7154">
        <w:rPr>
          <w:rFonts w:ascii="Arial" w:hAnsi="Arial" w:cs="Arial"/>
          <w:sz w:val="24"/>
          <w:szCs w:val="24"/>
        </w:rPr>
        <w:t>E-</w:t>
      </w:r>
      <w:r w:rsidR="001D3253">
        <w:rPr>
          <w:rFonts w:ascii="Arial" w:hAnsi="Arial" w:cs="Arial"/>
          <w:sz w:val="24"/>
          <w:szCs w:val="24"/>
        </w:rPr>
        <w:t>X-</w:t>
      </w:r>
      <w:r w:rsidR="00252A12" w:rsidRPr="00162700">
        <w:rPr>
          <w:rFonts w:ascii="Arial" w:hAnsi="Arial" w:cs="Arial"/>
          <w:sz w:val="24"/>
          <w:szCs w:val="24"/>
        </w:rPr>
        <w:t>G</w:t>
      </w:r>
      <w:r w:rsidR="005321F3">
        <w:rPr>
          <w:rFonts w:ascii="Arial" w:hAnsi="Arial" w:cs="Arial"/>
          <w:sz w:val="24"/>
          <w:szCs w:val="24"/>
        </w:rPr>
        <w:t xml:space="preserve"> </w:t>
      </w:r>
      <w:r w:rsidR="00252A12">
        <w:rPr>
          <w:rFonts w:ascii="Arial" w:hAnsi="Arial" w:cs="Arial"/>
          <w:sz w:val="24"/>
          <w:szCs w:val="24"/>
        </w:rPr>
        <w:t>(FP</w:t>
      </w:r>
      <w:r w:rsidR="00106A75">
        <w:rPr>
          <w:rFonts w:ascii="Arial" w:hAnsi="Arial" w:cs="Arial"/>
          <w:sz w:val="24"/>
          <w:szCs w:val="24"/>
        </w:rPr>
        <w:t>8</w:t>
      </w:r>
      <w:r w:rsidR="00252A12">
        <w:rPr>
          <w:rFonts w:ascii="Arial" w:hAnsi="Arial" w:cs="Arial"/>
          <w:sz w:val="24"/>
          <w:szCs w:val="24"/>
        </w:rPr>
        <w:t>)</w:t>
      </w:r>
      <w:r w:rsidR="00141601" w:rsidRPr="00162700">
        <w:rPr>
          <w:rFonts w:ascii="Arial" w:hAnsi="Arial" w:cs="Arial"/>
          <w:sz w:val="24"/>
          <w:szCs w:val="24"/>
        </w:rPr>
        <w:t xml:space="preserve"> and</w:t>
      </w:r>
      <w:r w:rsidR="00083332" w:rsidRPr="00162700">
        <w:rPr>
          <w:rFonts w:ascii="Arial" w:hAnsi="Arial" w:cs="Arial"/>
          <w:sz w:val="24"/>
          <w:szCs w:val="24"/>
        </w:rPr>
        <w:t xml:space="preserve"> </w:t>
      </w:r>
      <w:r w:rsidR="00CF4FD5" w:rsidRPr="00162700">
        <w:rPr>
          <w:rFonts w:ascii="Arial" w:hAnsi="Arial" w:cs="Arial"/>
          <w:sz w:val="24"/>
          <w:szCs w:val="24"/>
        </w:rPr>
        <w:t>H-I</w:t>
      </w:r>
      <w:r w:rsidR="005321F3">
        <w:rPr>
          <w:rFonts w:ascii="Arial" w:hAnsi="Arial" w:cs="Arial"/>
          <w:sz w:val="24"/>
          <w:szCs w:val="24"/>
        </w:rPr>
        <w:t xml:space="preserve"> </w:t>
      </w:r>
      <w:r w:rsidR="00252A12">
        <w:rPr>
          <w:rFonts w:ascii="Arial" w:hAnsi="Arial" w:cs="Arial"/>
          <w:sz w:val="24"/>
          <w:szCs w:val="24"/>
        </w:rPr>
        <w:t>(FP11 and part of FP12)</w:t>
      </w:r>
      <w:r w:rsidR="00141601" w:rsidRPr="00162700">
        <w:rPr>
          <w:rFonts w:ascii="Arial" w:hAnsi="Arial" w:cs="Arial"/>
          <w:sz w:val="24"/>
          <w:szCs w:val="24"/>
        </w:rPr>
        <w:t xml:space="preserve"> to bridleways</w:t>
      </w:r>
      <w:r w:rsidR="0025413A">
        <w:rPr>
          <w:rFonts w:ascii="Arial" w:hAnsi="Arial" w:cs="Arial"/>
          <w:sz w:val="24"/>
          <w:szCs w:val="24"/>
        </w:rPr>
        <w:t>,</w:t>
      </w:r>
      <w:r w:rsidR="00141601" w:rsidRPr="00162700">
        <w:rPr>
          <w:rFonts w:ascii="Arial" w:hAnsi="Arial" w:cs="Arial"/>
          <w:sz w:val="24"/>
          <w:szCs w:val="24"/>
        </w:rPr>
        <w:t xml:space="preserve"> and to </w:t>
      </w:r>
      <w:r w:rsidR="00EC252F" w:rsidRPr="00162700">
        <w:rPr>
          <w:rFonts w:ascii="Arial" w:hAnsi="Arial" w:cs="Arial"/>
          <w:sz w:val="24"/>
          <w:szCs w:val="24"/>
        </w:rPr>
        <w:t>record the</w:t>
      </w:r>
      <w:r w:rsidR="00141601" w:rsidRPr="00162700">
        <w:rPr>
          <w:rFonts w:ascii="Arial" w:hAnsi="Arial" w:cs="Arial"/>
          <w:sz w:val="24"/>
          <w:szCs w:val="24"/>
        </w:rPr>
        <w:t xml:space="preserve"> route E</w:t>
      </w:r>
      <w:r w:rsidR="00486BB0" w:rsidRPr="00162700">
        <w:rPr>
          <w:rFonts w:ascii="Arial" w:hAnsi="Arial" w:cs="Arial"/>
          <w:sz w:val="24"/>
          <w:szCs w:val="24"/>
        </w:rPr>
        <w:t>-</w:t>
      </w:r>
      <w:r w:rsidR="00141601" w:rsidRPr="00162700">
        <w:rPr>
          <w:rFonts w:ascii="Arial" w:hAnsi="Arial" w:cs="Arial"/>
          <w:sz w:val="24"/>
          <w:szCs w:val="24"/>
        </w:rPr>
        <w:t>F</w:t>
      </w:r>
      <w:r w:rsidR="00EC252F" w:rsidRPr="00162700">
        <w:rPr>
          <w:rFonts w:ascii="Arial" w:hAnsi="Arial" w:cs="Arial"/>
          <w:sz w:val="24"/>
          <w:szCs w:val="24"/>
        </w:rPr>
        <w:t xml:space="preserve"> as a bridleway.</w:t>
      </w:r>
    </w:p>
    <w:p w14:paraId="0605F72D" w14:textId="7AD949F1" w:rsidR="00400379" w:rsidRPr="00162700" w:rsidRDefault="00FC4212" w:rsidP="00400379">
      <w:pPr>
        <w:pStyle w:val="Style1"/>
        <w:rPr>
          <w:rFonts w:ascii="Arial" w:hAnsi="Arial" w:cs="Arial"/>
          <w:sz w:val="24"/>
          <w:szCs w:val="24"/>
        </w:rPr>
      </w:pPr>
      <w:r w:rsidRPr="00162700">
        <w:rPr>
          <w:rFonts w:ascii="Arial" w:hAnsi="Arial" w:cs="Arial"/>
          <w:sz w:val="24"/>
          <w:szCs w:val="24"/>
        </w:rPr>
        <w:t>At its committee meeting on the 31 October</w:t>
      </w:r>
      <w:r w:rsidR="001C609B" w:rsidRPr="00162700">
        <w:rPr>
          <w:rFonts w:ascii="Arial" w:hAnsi="Arial" w:cs="Arial"/>
          <w:sz w:val="24"/>
          <w:szCs w:val="24"/>
        </w:rPr>
        <w:t xml:space="preserve"> 2022 t</w:t>
      </w:r>
      <w:r w:rsidR="00400379" w:rsidRPr="00162700">
        <w:rPr>
          <w:rFonts w:ascii="Arial" w:hAnsi="Arial" w:cs="Arial"/>
          <w:sz w:val="24"/>
          <w:szCs w:val="24"/>
        </w:rPr>
        <w:t xml:space="preserve">he Council resolved </w:t>
      </w:r>
      <w:r w:rsidR="00904B7B" w:rsidRPr="00162700">
        <w:rPr>
          <w:rFonts w:ascii="Arial" w:hAnsi="Arial" w:cs="Arial"/>
          <w:sz w:val="24"/>
          <w:szCs w:val="24"/>
        </w:rPr>
        <w:t xml:space="preserve">not </w:t>
      </w:r>
      <w:r w:rsidR="00400379" w:rsidRPr="00162700">
        <w:rPr>
          <w:rFonts w:ascii="Arial" w:hAnsi="Arial" w:cs="Arial"/>
          <w:sz w:val="24"/>
          <w:szCs w:val="24"/>
        </w:rPr>
        <w:t xml:space="preserve">to make an </w:t>
      </w:r>
      <w:r w:rsidR="00F27195" w:rsidRPr="00162700">
        <w:rPr>
          <w:rFonts w:ascii="Arial" w:hAnsi="Arial" w:cs="Arial"/>
          <w:sz w:val="24"/>
          <w:szCs w:val="24"/>
        </w:rPr>
        <w:t>O</w:t>
      </w:r>
      <w:r w:rsidR="00400379" w:rsidRPr="00162700">
        <w:rPr>
          <w:rFonts w:ascii="Arial" w:hAnsi="Arial" w:cs="Arial"/>
          <w:sz w:val="24"/>
          <w:szCs w:val="24"/>
        </w:rPr>
        <w:t>rder</w:t>
      </w:r>
      <w:r w:rsidR="00400379" w:rsidRPr="00162700">
        <w:rPr>
          <w:rFonts w:ascii="Arial" w:hAnsi="Arial" w:cs="Arial"/>
          <w:b/>
          <w:bCs/>
          <w:sz w:val="24"/>
          <w:szCs w:val="24"/>
        </w:rPr>
        <w:t xml:space="preserve"> </w:t>
      </w:r>
      <w:r w:rsidR="00400379" w:rsidRPr="00162700">
        <w:rPr>
          <w:rFonts w:ascii="Arial" w:hAnsi="Arial" w:cs="Arial"/>
          <w:sz w:val="24"/>
          <w:szCs w:val="24"/>
        </w:rPr>
        <w:t xml:space="preserve">to </w:t>
      </w:r>
      <w:r w:rsidR="005A1D04" w:rsidRPr="00162700">
        <w:rPr>
          <w:rFonts w:ascii="Arial" w:hAnsi="Arial" w:cs="Arial"/>
          <w:sz w:val="24"/>
          <w:szCs w:val="24"/>
        </w:rPr>
        <w:t xml:space="preserve">record </w:t>
      </w:r>
      <w:r w:rsidR="00DF3878" w:rsidRPr="00162700">
        <w:rPr>
          <w:rFonts w:ascii="Arial" w:hAnsi="Arial" w:cs="Arial"/>
          <w:sz w:val="24"/>
          <w:szCs w:val="24"/>
        </w:rPr>
        <w:t xml:space="preserve">any of </w:t>
      </w:r>
      <w:r w:rsidR="005A1D04" w:rsidRPr="00162700">
        <w:rPr>
          <w:rFonts w:ascii="Arial" w:hAnsi="Arial" w:cs="Arial"/>
          <w:sz w:val="24"/>
          <w:szCs w:val="24"/>
        </w:rPr>
        <w:t>the</w:t>
      </w:r>
      <w:r w:rsidR="00DF3878" w:rsidRPr="00162700">
        <w:rPr>
          <w:rFonts w:ascii="Arial" w:hAnsi="Arial" w:cs="Arial"/>
          <w:sz w:val="24"/>
          <w:szCs w:val="24"/>
        </w:rPr>
        <w:t xml:space="preserve"> routes</w:t>
      </w:r>
      <w:r w:rsidR="005A1D04" w:rsidRPr="00162700">
        <w:rPr>
          <w:rFonts w:ascii="Arial" w:hAnsi="Arial" w:cs="Arial"/>
          <w:sz w:val="24"/>
          <w:szCs w:val="24"/>
        </w:rPr>
        <w:t xml:space="preserve"> </w:t>
      </w:r>
      <w:r w:rsidR="00DF3878" w:rsidRPr="00162700">
        <w:rPr>
          <w:rFonts w:ascii="Arial" w:hAnsi="Arial" w:cs="Arial"/>
          <w:sz w:val="24"/>
          <w:szCs w:val="24"/>
        </w:rPr>
        <w:t xml:space="preserve">as </w:t>
      </w:r>
      <w:r w:rsidR="005A1D04" w:rsidRPr="00162700">
        <w:rPr>
          <w:rFonts w:ascii="Arial" w:hAnsi="Arial" w:cs="Arial"/>
          <w:sz w:val="24"/>
          <w:szCs w:val="24"/>
        </w:rPr>
        <w:t>bridleways</w:t>
      </w:r>
      <w:r w:rsidR="001642A1" w:rsidRPr="00162700">
        <w:rPr>
          <w:rFonts w:ascii="Arial" w:hAnsi="Arial" w:cs="Arial"/>
          <w:sz w:val="24"/>
          <w:szCs w:val="24"/>
        </w:rPr>
        <w:t>. They</w:t>
      </w:r>
      <w:r w:rsidR="005A1D04" w:rsidRPr="00162700">
        <w:rPr>
          <w:rFonts w:ascii="Arial" w:hAnsi="Arial" w:cs="Arial"/>
          <w:sz w:val="24"/>
          <w:szCs w:val="24"/>
        </w:rPr>
        <w:t xml:space="preserve"> </w:t>
      </w:r>
      <w:r w:rsidR="003441AA" w:rsidRPr="00162700">
        <w:rPr>
          <w:rFonts w:ascii="Arial" w:hAnsi="Arial" w:cs="Arial"/>
          <w:sz w:val="24"/>
          <w:szCs w:val="24"/>
        </w:rPr>
        <w:t>conclud</w:t>
      </w:r>
      <w:r w:rsidR="001642A1" w:rsidRPr="00162700">
        <w:rPr>
          <w:rFonts w:ascii="Arial" w:hAnsi="Arial" w:cs="Arial"/>
          <w:sz w:val="24"/>
          <w:szCs w:val="24"/>
        </w:rPr>
        <w:t>ed</w:t>
      </w:r>
      <w:r w:rsidR="003441AA" w:rsidRPr="00162700">
        <w:rPr>
          <w:rFonts w:ascii="Arial" w:hAnsi="Arial" w:cs="Arial"/>
          <w:sz w:val="24"/>
          <w:szCs w:val="24"/>
        </w:rPr>
        <w:t xml:space="preserve"> that the historical evidence </w:t>
      </w:r>
      <w:r w:rsidR="00F717EA" w:rsidRPr="00162700">
        <w:rPr>
          <w:rFonts w:ascii="Arial" w:hAnsi="Arial" w:cs="Arial"/>
          <w:sz w:val="24"/>
          <w:szCs w:val="24"/>
        </w:rPr>
        <w:t xml:space="preserve">was insufficient to raise even a reasonable allegation of higher public rights </w:t>
      </w:r>
      <w:r w:rsidR="00D56905" w:rsidRPr="00162700">
        <w:rPr>
          <w:rFonts w:ascii="Arial" w:hAnsi="Arial" w:cs="Arial"/>
          <w:sz w:val="24"/>
          <w:szCs w:val="24"/>
        </w:rPr>
        <w:t xml:space="preserve">than the footpath status already recorded for the majority of the claimed </w:t>
      </w:r>
      <w:r w:rsidR="00A76F95" w:rsidRPr="00162700">
        <w:rPr>
          <w:rFonts w:ascii="Arial" w:hAnsi="Arial" w:cs="Arial"/>
          <w:sz w:val="24"/>
          <w:szCs w:val="24"/>
        </w:rPr>
        <w:t>routes</w:t>
      </w:r>
      <w:r w:rsidR="00A76F95">
        <w:rPr>
          <w:rFonts w:ascii="Arial" w:hAnsi="Arial" w:cs="Arial"/>
          <w:sz w:val="24"/>
          <w:szCs w:val="24"/>
        </w:rPr>
        <w:t>. The Council</w:t>
      </w:r>
      <w:r w:rsidR="00F42004" w:rsidRPr="00162700">
        <w:rPr>
          <w:rFonts w:ascii="Arial" w:hAnsi="Arial" w:cs="Arial"/>
          <w:sz w:val="24"/>
          <w:szCs w:val="24"/>
        </w:rPr>
        <w:t xml:space="preserve"> </w:t>
      </w:r>
      <w:r w:rsidR="00A76F95">
        <w:rPr>
          <w:rFonts w:ascii="Arial" w:hAnsi="Arial" w:cs="Arial"/>
          <w:sz w:val="24"/>
          <w:szCs w:val="24"/>
        </w:rPr>
        <w:t>also concluded</w:t>
      </w:r>
      <w:r w:rsidR="00F42004" w:rsidRPr="00162700">
        <w:rPr>
          <w:rFonts w:ascii="Arial" w:hAnsi="Arial" w:cs="Arial"/>
          <w:sz w:val="24"/>
          <w:szCs w:val="24"/>
        </w:rPr>
        <w:t xml:space="preserve"> that the user evidence, despite its sufficient volume was unable to show dedication had taken place due to the predominantly permissive nature of the </w:t>
      </w:r>
      <w:r w:rsidR="00F42004" w:rsidRPr="002D460E">
        <w:rPr>
          <w:rFonts w:ascii="Arial" w:hAnsi="Arial" w:cs="Arial"/>
          <w:sz w:val="24"/>
          <w:szCs w:val="24"/>
        </w:rPr>
        <w:t>use.</w:t>
      </w:r>
    </w:p>
    <w:p w14:paraId="64AC5211" w14:textId="4908D449" w:rsidR="00967855" w:rsidRPr="00162700" w:rsidRDefault="00620738" w:rsidP="00697199">
      <w:pPr>
        <w:pStyle w:val="Style1"/>
        <w:rPr>
          <w:rFonts w:ascii="Arial" w:hAnsi="Arial" w:cs="Arial"/>
          <w:sz w:val="24"/>
          <w:szCs w:val="24"/>
        </w:rPr>
      </w:pPr>
      <w:r w:rsidRPr="00162700">
        <w:rPr>
          <w:rFonts w:ascii="Arial" w:hAnsi="Arial" w:cs="Arial"/>
          <w:sz w:val="24"/>
          <w:szCs w:val="24"/>
        </w:rPr>
        <w:t>Additionally,</w:t>
      </w:r>
      <w:r w:rsidR="00B0300E">
        <w:rPr>
          <w:rFonts w:ascii="Arial" w:hAnsi="Arial" w:cs="Arial"/>
          <w:sz w:val="24"/>
          <w:szCs w:val="24"/>
        </w:rPr>
        <w:t xml:space="preserve"> it </w:t>
      </w:r>
      <w:r w:rsidR="00F431CF">
        <w:rPr>
          <w:rFonts w:ascii="Arial" w:hAnsi="Arial" w:cs="Arial"/>
          <w:sz w:val="24"/>
          <w:szCs w:val="24"/>
        </w:rPr>
        <w:t>seems</w:t>
      </w:r>
      <w:r w:rsidR="00B0300E">
        <w:rPr>
          <w:rFonts w:ascii="Arial" w:hAnsi="Arial" w:cs="Arial"/>
          <w:sz w:val="24"/>
          <w:szCs w:val="24"/>
        </w:rPr>
        <w:t xml:space="preserve"> that the application included another route</w:t>
      </w:r>
      <w:r w:rsidR="0099739D">
        <w:rPr>
          <w:rFonts w:ascii="Arial" w:hAnsi="Arial" w:cs="Arial"/>
          <w:sz w:val="24"/>
          <w:szCs w:val="24"/>
        </w:rPr>
        <w:t>,</w:t>
      </w:r>
      <w:r w:rsidR="00C913F1">
        <w:rPr>
          <w:rFonts w:ascii="Arial" w:hAnsi="Arial" w:cs="Arial"/>
          <w:sz w:val="24"/>
          <w:szCs w:val="24"/>
        </w:rPr>
        <w:t xml:space="preserve"> commencing </w:t>
      </w:r>
      <w:r w:rsidR="00335BC7">
        <w:rPr>
          <w:rFonts w:ascii="Arial" w:hAnsi="Arial" w:cs="Arial"/>
          <w:sz w:val="24"/>
          <w:szCs w:val="24"/>
        </w:rPr>
        <w:t>n</w:t>
      </w:r>
      <w:r w:rsidR="00C913F1">
        <w:rPr>
          <w:rFonts w:ascii="Arial" w:hAnsi="Arial" w:cs="Arial"/>
          <w:sz w:val="24"/>
          <w:szCs w:val="24"/>
        </w:rPr>
        <w:t>ort</w:t>
      </w:r>
      <w:r w:rsidR="00335BC7">
        <w:rPr>
          <w:rFonts w:ascii="Arial" w:hAnsi="Arial" w:cs="Arial"/>
          <w:sz w:val="24"/>
          <w:szCs w:val="24"/>
        </w:rPr>
        <w:t>h</w:t>
      </w:r>
      <w:r w:rsidR="00C913F1">
        <w:rPr>
          <w:rFonts w:ascii="Arial" w:hAnsi="Arial" w:cs="Arial"/>
          <w:sz w:val="24"/>
          <w:szCs w:val="24"/>
        </w:rPr>
        <w:t xml:space="preserve"> of</w:t>
      </w:r>
      <w:r w:rsidR="00FA3E28">
        <w:rPr>
          <w:rFonts w:ascii="Arial" w:hAnsi="Arial" w:cs="Arial"/>
          <w:sz w:val="24"/>
          <w:szCs w:val="24"/>
        </w:rPr>
        <w:t xml:space="preserve"> point </w:t>
      </w:r>
      <w:r w:rsidR="00C913F1">
        <w:rPr>
          <w:rFonts w:ascii="Arial" w:hAnsi="Arial" w:cs="Arial"/>
          <w:sz w:val="24"/>
          <w:szCs w:val="24"/>
        </w:rPr>
        <w:t>C</w:t>
      </w:r>
      <w:r w:rsidR="0021757D">
        <w:rPr>
          <w:rFonts w:ascii="Arial" w:hAnsi="Arial" w:cs="Arial"/>
          <w:sz w:val="24"/>
          <w:szCs w:val="24"/>
        </w:rPr>
        <w:t xml:space="preserve"> and travelling eastwards towards </w:t>
      </w:r>
      <w:r w:rsidR="000F3827">
        <w:rPr>
          <w:rFonts w:ascii="Arial" w:hAnsi="Arial" w:cs="Arial"/>
          <w:sz w:val="24"/>
          <w:szCs w:val="24"/>
        </w:rPr>
        <w:t>Gorleston Road</w:t>
      </w:r>
      <w:r w:rsidR="0099739D">
        <w:rPr>
          <w:rFonts w:ascii="Arial" w:hAnsi="Arial" w:cs="Arial"/>
          <w:sz w:val="24"/>
          <w:szCs w:val="24"/>
        </w:rPr>
        <w:t>.</w:t>
      </w:r>
      <w:r w:rsidR="00F431CF">
        <w:rPr>
          <w:rFonts w:ascii="Arial" w:hAnsi="Arial" w:cs="Arial"/>
          <w:sz w:val="24"/>
          <w:szCs w:val="24"/>
        </w:rPr>
        <w:t xml:space="preserve"> </w:t>
      </w:r>
      <w:r w:rsidR="0099739D">
        <w:rPr>
          <w:rFonts w:ascii="Arial" w:hAnsi="Arial" w:cs="Arial"/>
          <w:sz w:val="24"/>
          <w:szCs w:val="24"/>
        </w:rPr>
        <w:t>T</w:t>
      </w:r>
      <w:r w:rsidRPr="00162700">
        <w:rPr>
          <w:rFonts w:ascii="Arial" w:hAnsi="Arial" w:cs="Arial"/>
          <w:sz w:val="24"/>
          <w:szCs w:val="24"/>
        </w:rPr>
        <w:t xml:space="preserve">he Council </w:t>
      </w:r>
      <w:r w:rsidR="002F346A">
        <w:rPr>
          <w:rFonts w:ascii="Arial" w:hAnsi="Arial" w:cs="Arial"/>
          <w:sz w:val="24"/>
          <w:szCs w:val="24"/>
        </w:rPr>
        <w:t xml:space="preserve">do not </w:t>
      </w:r>
      <w:r w:rsidR="00F431CF">
        <w:rPr>
          <w:rFonts w:ascii="Arial" w:hAnsi="Arial" w:cs="Arial"/>
          <w:sz w:val="24"/>
          <w:szCs w:val="24"/>
        </w:rPr>
        <w:t xml:space="preserve">appear to have </w:t>
      </w:r>
      <w:r w:rsidR="00441F77" w:rsidRPr="00162700">
        <w:rPr>
          <w:rFonts w:ascii="Arial" w:hAnsi="Arial" w:cs="Arial"/>
          <w:sz w:val="24"/>
          <w:szCs w:val="24"/>
        </w:rPr>
        <w:t>c</w:t>
      </w:r>
      <w:r w:rsidRPr="00162700">
        <w:rPr>
          <w:rFonts w:ascii="Arial" w:hAnsi="Arial" w:cs="Arial"/>
          <w:sz w:val="24"/>
          <w:szCs w:val="24"/>
        </w:rPr>
        <w:t>onsider</w:t>
      </w:r>
      <w:r w:rsidR="00441F77" w:rsidRPr="00162700">
        <w:rPr>
          <w:rFonts w:ascii="Arial" w:hAnsi="Arial" w:cs="Arial"/>
          <w:sz w:val="24"/>
          <w:szCs w:val="24"/>
        </w:rPr>
        <w:t>ed th</w:t>
      </w:r>
      <w:r w:rsidR="0099739D">
        <w:rPr>
          <w:rFonts w:ascii="Arial" w:hAnsi="Arial" w:cs="Arial"/>
          <w:sz w:val="24"/>
          <w:szCs w:val="24"/>
        </w:rPr>
        <w:t>is</w:t>
      </w:r>
      <w:r w:rsidR="00BA5324">
        <w:rPr>
          <w:rFonts w:ascii="Arial" w:hAnsi="Arial" w:cs="Arial"/>
          <w:sz w:val="24"/>
          <w:szCs w:val="24"/>
        </w:rPr>
        <w:t xml:space="preserve"> route </w:t>
      </w:r>
      <w:r w:rsidR="006D732F">
        <w:rPr>
          <w:rFonts w:ascii="Arial" w:hAnsi="Arial" w:cs="Arial"/>
          <w:sz w:val="24"/>
          <w:szCs w:val="24"/>
        </w:rPr>
        <w:t xml:space="preserve">in their </w:t>
      </w:r>
      <w:r w:rsidR="00FA3E28">
        <w:rPr>
          <w:rFonts w:ascii="Arial" w:hAnsi="Arial" w:cs="Arial"/>
          <w:sz w:val="24"/>
          <w:szCs w:val="24"/>
        </w:rPr>
        <w:t>investigations</w:t>
      </w:r>
      <w:r w:rsidR="00EC55AE">
        <w:rPr>
          <w:rFonts w:ascii="Arial" w:hAnsi="Arial" w:cs="Arial"/>
          <w:sz w:val="24"/>
          <w:szCs w:val="24"/>
        </w:rPr>
        <w:t>. On</w:t>
      </w:r>
      <w:r w:rsidR="00570A68">
        <w:rPr>
          <w:rFonts w:ascii="Arial" w:hAnsi="Arial" w:cs="Arial"/>
          <w:sz w:val="24"/>
          <w:szCs w:val="24"/>
        </w:rPr>
        <w:t xml:space="preserve"> </w:t>
      </w:r>
      <w:r w:rsidR="000C5578">
        <w:rPr>
          <w:rFonts w:ascii="Arial" w:hAnsi="Arial" w:cs="Arial"/>
          <w:sz w:val="24"/>
          <w:szCs w:val="24"/>
        </w:rPr>
        <w:t>26 May 2022,</w:t>
      </w:r>
      <w:r w:rsidR="00570A68">
        <w:rPr>
          <w:rFonts w:ascii="Arial" w:hAnsi="Arial" w:cs="Arial"/>
          <w:sz w:val="24"/>
          <w:szCs w:val="24"/>
        </w:rPr>
        <w:t xml:space="preserve"> </w:t>
      </w:r>
      <w:r w:rsidR="00095426">
        <w:rPr>
          <w:rFonts w:ascii="Arial" w:hAnsi="Arial" w:cs="Arial"/>
          <w:sz w:val="24"/>
          <w:szCs w:val="24"/>
        </w:rPr>
        <w:t xml:space="preserve">the Council forwarded a map to the </w:t>
      </w:r>
      <w:r w:rsidR="00636864">
        <w:rPr>
          <w:rFonts w:ascii="Arial" w:hAnsi="Arial" w:cs="Arial"/>
          <w:sz w:val="24"/>
          <w:szCs w:val="24"/>
        </w:rPr>
        <w:t>applicant</w:t>
      </w:r>
      <w:r w:rsidR="00E414C8">
        <w:rPr>
          <w:rFonts w:ascii="Arial" w:hAnsi="Arial" w:cs="Arial"/>
          <w:sz w:val="24"/>
          <w:szCs w:val="24"/>
        </w:rPr>
        <w:t xml:space="preserve"> </w:t>
      </w:r>
      <w:r w:rsidR="00095426">
        <w:rPr>
          <w:rFonts w:ascii="Arial" w:hAnsi="Arial" w:cs="Arial"/>
          <w:sz w:val="24"/>
          <w:szCs w:val="24"/>
        </w:rPr>
        <w:t>as a</w:t>
      </w:r>
      <w:r w:rsidR="00E414C8">
        <w:rPr>
          <w:rFonts w:ascii="Arial" w:hAnsi="Arial" w:cs="Arial"/>
          <w:sz w:val="24"/>
          <w:szCs w:val="24"/>
        </w:rPr>
        <w:t xml:space="preserve"> check that the routes </w:t>
      </w:r>
      <w:r w:rsidR="00095426">
        <w:rPr>
          <w:rFonts w:ascii="Arial" w:hAnsi="Arial" w:cs="Arial"/>
          <w:sz w:val="24"/>
          <w:szCs w:val="24"/>
        </w:rPr>
        <w:t xml:space="preserve">to be considered </w:t>
      </w:r>
      <w:r w:rsidR="00E414C8">
        <w:rPr>
          <w:rFonts w:ascii="Arial" w:hAnsi="Arial" w:cs="Arial"/>
          <w:sz w:val="24"/>
          <w:szCs w:val="24"/>
        </w:rPr>
        <w:t>were correct</w:t>
      </w:r>
      <w:r w:rsidR="000B66F7">
        <w:rPr>
          <w:rFonts w:ascii="Arial" w:hAnsi="Arial" w:cs="Arial"/>
          <w:sz w:val="24"/>
          <w:szCs w:val="24"/>
        </w:rPr>
        <w:t>ly shown on that map</w:t>
      </w:r>
      <w:r w:rsidR="00E414C8">
        <w:rPr>
          <w:rFonts w:ascii="Arial" w:hAnsi="Arial" w:cs="Arial"/>
          <w:sz w:val="24"/>
          <w:szCs w:val="24"/>
        </w:rPr>
        <w:t xml:space="preserve">, which was confirmed </w:t>
      </w:r>
      <w:r w:rsidR="000B66F7">
        <w:rPr>
          <w:rFonts w:ascii="Arial" w:hAnsi="Arial" w:cs="Arial"/>
          <w:sz w:val="24"/>
          <w:szCs w:val="24"/>
        </w:rPr>
        <w:t xml:space="preserve">by the applicant </w:t>
      </w:r>
      <w:r w:rsidR="00E414C8">
        <w:rPr>
          <w:rFonts w:ascii="Arial" w:hAnsi="Arial" w:cs="Arial"/>
          <w:sz w:val="24"/>
          <w:szCs w:val="24"/>
        </w:rPr>
        <w:t xml:space="preserve">to be the case. This map did not include </w:t>
      </w:r>
      <w:r w:rsidR="00F735FE">
        <w:rPr>
          <w:rFonts w:ascii="Arial" w:hAnsi="Arial" w:cs="Arial"/>
          <w:sz w:val="24"/>
          <w:szCs w:val="24"/>
        </w:rPr>
        <w:t>th</w:t>
      </w:r>
      <w:r w:rsidR="000B66F7">
        <w:rPr>
          <w:rFonts w:ascii="Arial" w:hAnsi="Arial" w:cs="Arial"/>
          <w:sz w:val="24"/>
          <w:szCs w:val="24"/>
        </w:rPr>
        <w:t xml:space="preserve">e route </w:t>
      </w:r>
      <w:r w:rsidR="00C67249">
        <w:rPr>
          <w:rFonts w:ascii="Arial" w:hAnsi="Arial" w:cs="Arial"/>
          <w:sz w:val="24"/>
          <w:szCs w:val="24"/>
        </w:rPr>
        <w:t>to Gorleston Road</w:t>
      </w:r>
      <w:r w:rsidR="00F735FE">
        <w:rPr>
          <w:rFonts w:ascii="Arial" w:hAnsi="Arial" w:cs="Arial"/>
          <w:sz w:val="24"/>
          <w:szCs w:val="24"/>
        </w:rPr>
        <w:t>.</w:t>
      </w:r>
    </w:p>
    <w:p w14:paraId="2ACDD90F" w14:textId="2D31F88D" w:rsidR="007D2F59" w:rsidRPr="00054D31" w:rsidRDefault="00BA70A0" w:rsidP="008E7AA3">
      <w:pPr>
        <w:pStyle w:val="Style1"/>
        <w:rPr>
          <w:rFonts w:ascii="Arial" w:hAnsi="Arial" w:cs="Arial"/>
          <w:sz w:val="24"/>
          <w:szCs w:val="24"/>
        </w:rPr>
      </w:pPr>
      <w:r w:rsidRPr="00054D31">
        <w:rPr>
          <w:rFonts w:ascii="Arial" w:hAnsi="Arial" w:cs="Arial"/>
          <w:sz w:val="24"/>
          <w:szCs w:val="24"/>
        </w:rPr>
        <w:lastRenderedPageBreak/>
        <w:t>The determination of whether a</w:t>
      </w:r>
      <w:r w:rsidR="00F27195" w:rsidRPr="00054D31">
        <w:rPr>
          <w:rFonts w:ascii="Arial" w:hAnsi="Arial" w:cs="Arial"/>
          <w:sz w:val="24"/>
          <w:szCs w:val="24"/>
        </w:rPr>
        <w:t>n</w:t>
      </w:r>
      <w:r w:rsidRPr="00054D31">
        <w:rPr>
          <w:rFonts w:ascii="Arial" w:hAnsi="Arial" w:cs="Arial"/>
          <w:sz w:val="24"/>
          <w:szCs w:val="24"/>
        </w:rPr>
        <w:t xml:space="preserve"> </w:t>
      </w:r>
      <w:r w:rsidR="00F27195" w:rsidRPr="00054D31">
        <w:rPr>
          <w:rFonts w:ascii="Arial" w:hAnsi="Arial" w:cs="Arial"/>
          <w:sz w:val="24"/>
          <w:szCs w:val="24"/>
        </w:rPr>
        <w:t>O</w:t>
      </w:r>
      <w:r w:rsidRPr="00054D31">
        <w:rPr>
          <w:rFonts w:ascii="Arial" w:hAnsi="Arial" w:cs="Arial"/>
          <w:sz w:val="24"/>
          <w:szCs w:val="24"/>
        </w:rPr>
        <w:t xml:space="preserve">rder should be made to add </w:t>
      </w:r>
      <w:r w:rsidR="00E40DB8" w:rsidRPr="00054D31">
        <w:rPr>
          <w:rFonts w:ascii="Arial" w:hAnsi="Arial" w:cs="Arial"/>
          <w:sz w:val="24"/>
          <w:szCs w:val="24"/>
        </w:rPr>
        <w:t>this particular route</w:t>
      </w:r>
      <w:r w:rsidRPr="00054D31">
        <w:rPr>
          <w:rFonts w:ascii="Arial" w:hAnsi="Arial" w:cs="Arial"/>
          <w:sz w:val="24"/>
          <w:szCs w:val="24"/>
        </w:rPr>
        <w:t xml:space="preserve"> to the definitive map still resides with the Council</w:t>
      </w:r>
      <w:r w:rsidR="00E06A5E" w:rsidRPr="00054D31">
        <w:rPr>
          <w:rFonts w:ascii="Arial" w:hAnsi="Arial" w:cs="Arial"/>
          <w:sz w:val="24"/>
          <w:szCs w:val="24"/>
        </w:rPr>
        <w:t xml:space="preserve"> who need to investigate t</w:t>
      </w:r>
      <w:r w:rsidR="008E7AA3" w:rsidRPr="00054D31">
        <w:rPr>
          <w:rFonts w:ascii="Arial" w:hAnsi="Arial" w:cs="Arial"/>
          <w:sz w:val="24"/>
          <w:szCs w:val="24"/>
        </w:rPr>
        <w:t>his part of the application</w:t>
      </w:r>
      <w:r w:rsidRPr="00054D31">
        <w:rPr>
          <w:rFonts w:ascii="Arial" w:hAnsi="Arial" w:cs="Arial"/>
          <w:sz w:val="24"/>
          <w:szCs w:val="24"/>
        </w:rPr>
        <w:t>.</w:t>
      </w:r>
    </w:p>
    <w:p w14:paraId="7111F669" w14:textId="6582E848" w:rsidR="00F82FA2" w:rsidRPr="00F82FA2" w:rsidRDefault="00C03C48" w:rsidP="00F82FA2">
      <w:pPr>
        <w:pStyle w:val="Style1"/>
        <w:rPr>
          <w:rFonts w:ascii="Arial" w:hAnsi="Arial" w:cs="Arial"/>
          <w:sz w:val="24"/>
          <w:szCs w:val="24"/>
        </w:rPr>
      </w:pPr>
      <w:r w:rsidRPr="00162700">
        <w:rPr>
          <w:rFonts w:ascii="Arial" w:hAnsi="Arial" w:cs="Arial"/>
          <w:sz w:val="24"/>
          <w:szCs w:val="24"/>
        </w:rPr>
        <w:t>Having regard to the above,</w:t>
      </w:r>
      <w:r w:rsidR="00F00A5E">
        <w:rPr>
          <w:rFonts w:ascii="Arial" w:hAnsi="Arial" w:cs="Arial"/>
          <w:sz w:val="24"/>
          <w:szCs w:val="24"/>
        </w:rPr>
        <w:t xml:space="preserve"> </w:t>
      </w:r>
      <w:r w:rsidRPr="00162700">
        <w:rPr>
          <w:rFonts w:ascii="Arial" w:hAnsi="Arial" w:cs="Arial"/>
          <w:sz w:val="24"/>
          <w:szCs w:val="24"/>
        </w:rPr>
        <w:t xml:space="preserve">it is appropriate to consider </w:t>
      </w:r>
      <w:r w:rsidR="00DB0B39" w:rsidRPr="00162700">
        <w:rPr>
          <w:rFonts w:ascii="Arial" w:hAnsi="Arial" w:cs="Arial"/>
          <w:sz w:val="24"/>
          <w:szCs w:val="24"/>
        </w:rPr>
        <w:t xml:space="preserve">the appeal </w:t>
      </w:r>
      <w:r w:rsidR="00705682">
        <w:rPr>
          <w:rFonts w:ascii="Arial" w:hAnsi="Arial" w:cs="Arial"/>
          <w:sz w:val="24"/>
          <w:szCs w:val="24"/>
        </w:rPr>
        <w:t xml:space="preserve">only </w:t>
      </w:r>
      <w:r w:rsidR="00DB0B39" w:rsidRPr="00162700">
        <w:rPr>
          <w:rFonts w:ascii="Arial" w:hAnsi="Arial" w:cs="Arial"/>
          <w:sz w:val="24"/>
          <w:szCs w:val="24"/>
        </w:rPr>
        <w:t xml:space="preserve">in </w:t>
      </w:r>
      <w:r w:rsidR="00D74300" w:rsidRPr="00162700">
        <w:rPr>
          <w:rFonts w:ascii="Arial" w:hAnsi="Arial" w:cs="Arial"/>
          <w:sz w:val="24"/>
          <w:szCs w:val="24"/>
        </w:rPr>
        <w:t>light of</w:t>
      </w:r>
      <w:r w:rsidR="00DB0B39" w:rsidRPr="00162700">
        <w:rPr>
          <w:rFonts w:ascii="Arial" w:hAnsi="Arial" w:cs="Arial"/>
          <w:sz w:val="24"/>
          <w:szCs w:val="24"/>
        </w:rPr>
        <w:t xml:space="preserve"> the </w:t>
      </w:r>
      <w:r w:rsidR="009677D6" w:rsidRPr="00162700">
        <w:rPr>
          <w:rFonts w:ascii="Arial" w:hAnsi="Arial" w:cs="Arial"/>
          <w:sz w:val="24"/>
          <w:szCs w:val="24"/>
        </w:rPr>
        <w:t xml:space="preserve">routes </w:t>
      </w:r>
      <w:r w:rsidR="00804C81" w:rsidRPr="00162700">
        <w:rPr>
          <w:rFonts w:ascii="Arial" w:hAnsi="Arial" w:cs="Arial"/>
          <w:sz w:val="24"/>
          <w:szCs w:val="24"/>
        </w:rPr>
        <w:t xml:space="preserve">outlined in paragraph </w:t>
      </w:r>
      <w:r w:rsidR="0057729F">
        <w:rPr>
          <w:rFonts w:ascii="Arial" w:hAnsi="Arial" w:cs="Arial"/>
          <w:sz w:val="24"/>
          <w:szCs w:val="24"/>
        </w:rPr>
        <w:t>3</w:t>
      </w:r>
      <w:r w:rsidR="00804C81" w:rsidRPr="00162700">
        <w:rPr>
          <w:rFonts w:ascii="Arial" w:hAnsi="Arial" w:cs="Arial"/>
          <w:sz w:val="24"/>
          <w:szCs w:val="24"/>
        </w:rPr>
        <w:t xml:space="preserve"> above</w:t>
      </w:r>
      <w:r w:rsidR="00DB0B39" w:rsidRPr="00162700">
        <w:rPr>
          <w:rFonts w:ascii="Arial" w:hAnsi="Arial" w:cs="Arial"/>
          <w:sz w:val="24"/>
          <w:szCs w:val="24"/>
        </w:rPr>
        <w:t xml:space="preserve">. </w:t>
      </w:r>
    </w:p>
    <w:p w14:paraId="59271327" w14:textId="1FF5513A" w:rsidR="00F82FA2" w:rsidRPr="00F82FA2" w:rsidRDefault="00F82FA2" w:rsidP="00F82FA2">
      <w:pPr>
        <w:pStyle w:val="Style1"/>
        <w:numPr>
          <w:ilvl w:val="0"/>
          <w:numId w:val="0"/>
        </w:numPr>
        <w:rPr>
          <w:rFonts w:ascii="Arial" w:hAnsi="Arial" w:cs="Arial"/>
          <w:b/>
          <w:bCs/>
          <w:sz w:val="24"/>
          <w:szCs w:val="24"/>
        </w:rPr>
      </w:pPr>
      <w:r w:rsidRPr="00F82FA2">
        <w:rPr>
          <w:rFonts w:ascii="Arial" w:hAnsi="Arial" w:cs="Arial"/>
          <w:b/>
          <w:bCs/>
          <w:sz w:val="24"/>
          <w:szCs w:val="24"/>
        </w:rPr>
        <w:t>Legal Framework</w:t>
      </w:r>
    </w:p>
    <w:p w14:paraId="4B16A67E" w14:textId="064BF956" w:rsidR="00F82FA2" w:rsidRPr="00F82FA2" w:rsidRDefault="00F82FA2" w:rsidP="00F82FA2">
      <w:pPr>
        <w:numPr>
          <w:ilvl w:val="0"/>
          <w:numId w:val="6"/>
        </w:numPr>
        <w:tabs>
          <w:tab w:val="clear" w:pos="1003"/>
          <w:tab w:val="num" w:pos="426"/>
          <w:tab w:val="num" w:pos="1004"/>
          <w:tab w:val="num" w:pos="4123"/>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The original application was made under Section 53(2) of the 1981 Act which requires the surveying authority, (in this case S</w:t>
      </w:r>
      <w:r w:rsidR="003077B4">
        <w:rPr>
          <w:rFonts w:ascii="Arial" w:hAnsi="Arial" w:cs="Arial"/>
          <w:color w:val="000000"/>
          <w:kern w:val="28"/>
          <w:sz w:val="24"/>
          <w:szCs w:val="24"/>
        </w:rPr>
        <w:t>uffolk County Council</w:t>
      </w:r>
      <w:r w:rsidRPr="00F82FA2">
        <w:rPr>
          <w:rFonts w:ascii="Arial" w:hAnsi="Arial" w:cs="Arial"/>
          <w:color w:val="000000"/>
          <w:kern w:val="28"/>
          <w:sz w:val="24"/>
          <w:szCs w:val="24"/>
        </w:rPr>
        <w:t>) to keep their Definitive Map and Statement under continuous review, and to modify them upon the occurrence of specific events cited in Section 53(3).</w:t>
      </w:r>
    </w:p>
    <w:p w14:paraId="3EFE1C1F" w14:textId="77777777" w:rsidR="00F82FA2" w:rsidRPr="00F82FA2" w:rsidRDefault="00F82FA2" w:rsidP="00F82FA2">
      <w:pPr>
        <w:numPr>
          <w:ilvl w:val="0"/>
          <w:numId w:val="6"/>
        </w:numPr>
        <w:tabs>
          <w:tab w:val="clear" w:pos="1003"/>
          <w:tab w:val="num" w:pos="426"/>
          <w:tab w:val="num" w:pos="1004"/>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 xml:space="preserve">Where no public right of way is presently recorded, Section 53(3)(c)(i) of the 1981 Act specifies that an Order should be made on the discovery of evidence which, when considered with all other relevant evidence available, shows that </w:t>
      </w:r>
      <w:r w:rsidRPr="00F82FA2">
        <w:rPr>
          <w:rFonts w:ascii="Arial" w:hAnsi="Arial" w:cs="Arial"/>
          <w:i/>
          <w:iCs/>
          <w:color w:val="000000"/>
          <w:kern w:val="28"/>
          <w:sz w:val="24"/>
          <w:szCs w:val="24"/>
        </w:rPr>
        <w:t>“a right of way which is not shown in the map and statement subsists or is reasonably alleged to subsist…”.</w:t>
      </w:r>
      <w:r w:rsidRPr="00F82FA2">
        <w:rPr>
          <w:rFonts w:ascii="Arial" w:hAnsi="Arial" w:cs="Arial"/>
          <w:color w:val="000000"/>
          <w:kern w:val="28"/>
          <w:sz w:val="24"/>
          <w:szCs w:val="24"/>
        </w:rPr>
        <w:t xml:space="preserve"> </w:t>
      </w:r>
    </w:p>
    <w:p w14:paraId="35899DC4" w14:textId="2ECBEB08" w:rsidR="00F82FA2" w:rsidRPr="00F82FA2" w:rsidRDefault="00F82FA2" w:rsidP="009A0A00">
      <w:pPr>
        <w:tabs>
          <w:tab w:val="left" w:pos="432"/>
        </w:tabs>
        <w:spacing w:before="180"/>
        <w:ind w:left="360"/>
        <w:outlineLvl w:val="0"/>
        <w:rPr>
          <w:rFonts w:ascii="Arial" w:hAnsi="Arial" w:cs="Arial"/>
          <w:color w:val="000000"/>
          <w:kern w:val="28"/>
          <w:sz w:val="24"/>
          <w:szCs w:val="24"/>
        </w:rPr>
      </w:pPr>
      <w:r w:rsidRPr="00F82FA2">
        <w:rPr>
          <w:rFonts w:ascii="Arial" w:hAnsi="Arial" w:cs="Arial"/>
          <w:sz w:val="24"/>
          <w:szCs w:val="24"/>
        </w:rPr>
        <w:t xml:space="preserve">As made clear in the High Court in the case of </w:t>
      </w:r>
      <w:r w:rsidRPr="00F82FA2">
        <w:rPr>
          <w:rFonts w:ascii="Arial" w:hAnsi="Arial" w:cs="Arial"/>
          <w:i/>
          <w:iCs/>
          <w:sz w:val="24"/>
          <w:szCs w:val="24"/>
        </w:rPr>
        <w:t>R v Secretary of State for the Environment ex parte Mrs J Norton and Mr R Bagshaw</w:t>
      </w:r>
      <w:r w:rsidRPr="00F82FA2">
        <w:rPr>
          <w:rFonts w:ascii="Arial" w:hAnsi="Arial" w:cs="Arial"/>
          <w:sz w:val="24"/>
          <w:szCs w:val="24"/>
        </w:rPr>
        <w:t xml:space="preserve"> [1994], and later clarified in the case </w:t>
      </w:r>
      <w:r w:rsidRPr="00F82FA2">
        <w:rPr>
          <w:rFonts w:ascii="Arial" w:hAnsi="Arial" w:cs="Arial"/>
          <w:i/>
          <w:iCs/>
          <w:sz w:val="24"/>
          <w:szCs w:val="24"/>
        </w:rPr>
        <w:t xml:space="preserve">R v Secretary of State for Wales ex parte Emery </w:t>
      </w:r>
      <w:r w:rsidRPr="00F82FA2">
        <w:rPr>
          <w:rFonts w:ascii="Arial" w:hAnsi="Arial" w:cs="Arial"/>
          <w:sz w:val="24"/>
          <w:szCs w:val="24"/>
        </w:rPr>
        <w:t>[1998]</w:t>
      </w:r>
      <w:r w:rsidRPr="00F82FA2">
        <w:rPr>
          <w:rFonts w:ascii="Arial" w:hAnsi="Arial" w:cs="Arial"/>
          <w:i/>
          <w:sz w:val="24"/>
          <w:szCs w:val="24"/>
        </w:rPr>
        <w:t xml:space="preserve"> </w:t>
      </w:r>
      <w:r w:rsidRPr="00F82FA2">
        <w:rPr>
          <w:rFonts w:ascii="Arial" w:hAnsi="Arial" w:cs="Arial"/>
          <w:sz w:val="24"/>
          <w:szCs w:val="24"/>
        </w:rPr>
        <w:t>this involves two tests:</w:t>
      </w:r>
      <w:r w:rsidRPr="00F82FA2">
        <w:rPr>
          <w:rFonts w:ascii="Arial" w:hAnsi="Arial" w:cs="Arial"/>
          <w:color w:val="000000"/>
          <w:kern w:val="28"/>
          <w:sz w:val="24"/>
          <w:szCs w:val="24"/>
        </w:rPr>
        <w:t xml:space="preserve"> </w:t>
      </w:r>
    </w:p>
    <w:p w14:paraId="7B762D22" w14:textId="77777777" w:rsidR="00F82FA2" w:rsidRPr="00F82FA2" w:rsidRDefault="00F82FA2" w:rsidP="00F82FA2">
      <w:pPr>
        <w:numPr>
          <w:ilvl w:val="0"/>
          <w:numId w:val="13"/>
        </w:numPr>
        <w:tabs>
          <w:tab w:val="left" w:pos="432"/>
        </w:tabs>
        <w:spacing w:before="180"/>
        <w:outlineLvl w:val="0"/>
        <w:rPr>
          <w:rFonts w:ascii="Arial" w:hAnsi="Arial" w:cs="Arial"/>
          <w:color w:val="000000"/>
          <w:kern w:val="28"/>
          <w:sz w:val="24"/>
          <w:szCs w:val="24"/>
        </w:rPr>
      </w:pPr>
      <w:r w:rsidRPr="00F82FA2">
        <w:rPr>
          <w:rFonts w:ascii="Arial" w:hAnsi="Arial" w:cs="Arial"/>
          <w:b/>
          <w:bCs/>
          <w:color w:val="000000"/>
          <w:kern w:val="28"/>
          <w:sz w:val="24"/>
          <w:szCs w:val="24"/>
        </w:rPr>
        <w:t>Test A:</w:t>
      </w:r>
      <w:r w:rsidRPr="00F82FA2">
        <w:rPr>
          <w:rFonts w:ascii="Arial" w:hAnsi="Arial" w:cs="Arial"/>
          <w:color w:val="000000"/>
          <w:kern w:val="28"/>
          <w:sz w:val="24"/>
          <w:szCs w:val="24"/>
        </w:rPr>
        <w:t xml:space="preserve"> Does a right of way subsist on the balance of probabilities? </w:t>
      </w:r>
    </w:p>
    <w:p w14:paraId="7FAE75BF" w14:textId="77777777" w:rsidR="00F82FA2" w:rsidRPr="00F82FA2" w:rsidRDefault="00F82FA2" w:rsidP="00F82FA2">
      <w:pPr>
        <w:numPr>
          <w:ilvl w:val="0"/>
          <w:numId w:val="13"/>
        </w:numPr>
        <w:tabs>
          <w:tab w:val="left" w:pos="432"/>
        </w:tabs>
        <w:spacing w:before="180"/>
        <w:outlineLvl w:val="0"/>
        <w:rPr>
          <w:rFonts w:ascii="Arial" w:hAnsi="Arial" w:cs="Arial"/>
          <w:color w:val="000000"/>
          <w:kern w:val="28"/>
          <w:sz w:val="24"/>
          <w:szCs w:val="24"/>
        </w:rPr>
      </w:pPr>
      <w:r w:rsidRPr="00F82FA2">
        <w:rPr>
          <w:rFonts w:ascii="Arial" w:hAnsi="Arial" w:cs="Arial"/>
          <w:b/>
          <w:bCs/>
          <w:color w:val="000000"/>
          <w:kern w:val="28"/>
          <w:sz w:val="24"/>
          <w:szCs w:val="24"/>
        </w:rPr>
        <w:t>Test B:</w:t>
      </w:r>
      <w:r w:rsidRPr="00F82FA2">
        <w:rPr>
          <w:rFonts w:ascii="Arial" w:hAnsi="Arial" w:cs="Arial"/>
          <w:color w:val="000000"/>
          <w:kern w:val="28"/>
          <w:sz w:val="24"/>
          <w:szCs w:val="24"/>
        </w:rPr>
        <w:t xml:space="preserve"> Is it reasonable to allege that a right of way subsists? For this possibility to be demonstrated it will be necessary to show that a reasonable person, having considered all the relevant evidence available, could reasonably allege a right of way to subsist. If there is a conflict of credible evidence, but no incontrovertible evidence that a right of way could not be reasonably alleged to subsist, then it is reasonable to allege that one does.</w:t>
      </w:r>
    </w:p>
    <w:p w14:paraId="62E81F17" w14:textId="557B4815" w:rsidR="00F82FA2" w:rsidRPr="00F82FA2" w:rsidRDefault="00F82FA2" w:rsidP="00F82FA2">
      <w:pPr>
        <w:numPr>
          <w:ilvl w:val="0"/>
          <w:numId w:val="6"/>
        </w:numPr>
        <w:tabs>
          <w:tab w:val="num" w:pos="426"/>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At this stage, I need only be satisfied that the evidence meets Test B, which is the lesser test.</w:t>
      </w:r>
      <w:r w:rsidRPr="00F82FA2">
        <w:rPr>
          <w:rFonts w:ascii="Arial" w:hAnsi="Arial" w:cs="Arial"/>
          <w:kern w:val="28"/>
          <w:sz w:val="24"/>
          <w:szCs w:val="24"/>
        </w:rPr>
        <w:t xml:space="preserve"> Both of these tests are applicable when deciding whether or not an order should be made, but even if the evidence shows only the lesser test is satisfied, that is still sufficient to justify the making of the modification order requested by the </w:t>
      </w:r>
      <w:r w:rsidR="00636864">
        <w:rPr>
          <w:rFonts w:ascii="Arial" w:hAnsi="Arial" w:cs="Arial"/>
          <w:kern w:val="28"/>
          <w:sz w:val="24"/>
          <w:szCs w:val="24"/>
        </w:rPr>
        <w:t>applicant</w:t>
      </w:r>
      <w:r w:rsidRPr="00F82FA2">
        <w:rPr>
          <w:rFonts w:ascii="Arial" w:hAnsi="Arial" w:cs="Arial"/>
          <w:kern w:val="28"/>
          <w:sz w:val="24"/>
          <w:szCs w:val="24"/>
        </w:rPr>
        <w:t>.</w:t>
      </w:r>
    </w:p>
    <w:p w14:paraId="7DFD952F" w14:textId="77777777" w:rsidR="00F82FA2" w:rsidRPr="001C256A" w:rsidRDefault="00F82FA2" w:rsidP="00F82FA2">
      <w:pPr>
        <w:numPr>
          <w:ilvl w:val="0"/>
          <w:numId w:val="6"/>
        </w:numPr>
        <w:tabs>
          <w:tab w:val="num" w:pos="426"/>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 xml:space="preserve">In relation to Test B, the Court of Appeal recognised in </w:t>
      </w:r>
      <w:r w:rsidRPr="00F82FA2">
        <w:rPr>
          <w:rFonts w:ascii="Arial" w:hAnsi="Arial" w:cs="Arial"/>
          <w:i/>
          <w:color w:val="000000"/>
          <w:kern w:val="28"/>
          <w:sz w:val="24"/>
          <w:szCs w:val="24"/>
        </w:rPr>
        <w:t xml:space="preserve">R v Secretary of State for Wales ex parte Emery </w:t>
      </w:r>
      <w:r w:rsidRPr="00F82FA2">
        <w:rPr>
          <w:rFonts w:ascii="Arial" w:hAnsi="Arial" w:cs="Arial"/>
          <w:iCs/>
          <w:color w:val="000000"/>
          <w:kern w:val="28"/>
          <w:sz w:val="24"/>
          <w:szCs w:val="24"/>
        </w:rPr>
        <w:t>[1998]</w:t>
      </w:r>
      <w:r w:rsidRPr="00F82FA2">
        <w:rPr>
          <w:rFonts w:ascii="Arial" w:hAnsi="Arial" w:cs="Arial"/>
          <w:color w:val="000000"/>
          <w:kern w:val="28"/>
          <w:sz w:val="24"/>
          <w:szCs w:val="24"/>
        </w:rPr>
        <w:t xml:space="preserve"> that there may be instances where conflicting evidence was presented at the schedule 14 stage. Roche LJ held that </w:t>
      </w:r>
      <w:r w:rsidRPr="00F82FA2">
        <w:rPr>
          <w:rFonts w:ascii="Arial" w:hAnsi="Arial" w:cs="Arial"/>
          <w:i/>
          <w:iCs/>
          <w:color w:val="000000"/>
          <w:kern w:val="28"/>
          <w:sz w:val="24"/>
          <w:szCs w:val="24"/>
        </w:rPr>
        <w:t>"…The problem arises where there is conflicting evidence…In approaching such cases, the authority and the Secretary of State must bear in mind that an order…made following a Schedule 14 procedure still leaves both the applicant and objectors with the ability to object to the order under Schedule 15 when conflicting evidence can be heard, and those issues determined following a public inquiry."</w:t>
      </w:r>
    </w:p>
    <w:p w14:paraId="783DFD9D" w14:textId="39706FF5" w:rsidR="00970D63" w:rsidRPr="001C256A" w:rsidRDefault="00970D63" w:rsidP="001C256A">
      <w:pPr>
        <w:numPr>
          <w:ilvl w:val="0"/>
          <w:numId w:val="6"/>
        </w:numPr>
        <w:tabs>
          <w:tab w:val="num" w:pos="426"/>
        </w:tabs>
        <w:spacing w:before="180"/>
        <w:ind w:left="426" w:hanging="426"/>
        <w:outlineLvl w:val="0"/>
        <w:rPr>
          <w:rFonts w:ascii="Arial" w:hAnsi="Arial" w:cs="Arial"/>
          <w:color w:val="000000"/>
          <w:kern w:val="28"/>
          <w:sz w:val="24"/>
          <w:szCs w:val="24"/>
        </w:rPr>
      </w:pPr>
      <w:r w:rsidRPr="001C256A">
        <w:rPr>
          <w:rFonts w:ascii="Arial" w:hAnsi="Arial" w:cs="Arial"/>
          <w:sz w:val="24"/>
          <w:szCs w:val="24"/>
        </w:rPr>
        <w:t xml:space="preserve">Where it is proposed that an existing way should be upgraded from footpath to bridleway status, Section 53(3)(c)(ii) of the 1981 Act specifies that an Order should be made following the discovery of evidence which, when considered with all other relevant evidence, shows that </w:t>
      </w:r>
      <w:r w:rsidRPr="001C256A">
        <w:rPr>
          <w:rFonts w:ascii="Arial" w:hAnsi="Arial" w:cs="Arial"/>
          <w:i/>
          <w:iCs/>
          <w:sz w:val="24"/>
          <w:szCs w:val="24"/>
        </w:rPr>
        <w:t xml:space="preserve">‘a highway shown in the map and statement as a highway of a particular description ought to be there shown as a highway of a </w:t>
      </w:r>
      <w:r w:rsidRPr="001C256A">
        <w:rPr>
          <w:rFonts w:ascii="Arial" w:hAnsi="Arial" w:cs="Arial"/>
          <w:i/>
          <w:iCs/>
          <w:sz w:val="24"/>
          <w:szCs w:val="24"/>
        </w:rPr>
        <w:lastRenderedPageBreak/>
        <w:t>different description’</w:t>
      </w:r>
      <w:r w:rsidRPr="001C256A">
        <w:rPr>
          <w:rFonts w:ascii="Arial" w:hAnsi="Arial" w:cs="Arial"/>
          <w:sz w:val="24"/>
          <w:szCs w:val="24"/>
        </w:rPr>
        <w:t>. The evidential test to be applied is the balance of probabilities.</w:t>
      </w:r>
    </w:p>
    <w:p w14:paraId="0451387E" w14:textId="0F9AA6C4" w:rsidR="00F82FA2" w:rsidRPr="00F82FA2" w:rsidRDefault="00F82FA2" w:rsidP="00F82FA2">
      <w:pPr>
        <w:numPr>
          <w:ilvl w:val="0"/>
          <w:numId w:val="6"/>
        </w:numPr>
        <w:tabs>
          <w:tab w:val="num" w:pos="426"/>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For documentary evidence, section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r w:rsidR="000C5578" w:rsidRPr="00F82FA2">
        <w:rPr>
          <w:rFonts w:ascii="Arial" w:hAnsi="Arial" w:cs="Arial"/>
          <w:color w:val="000000"/>
          <w:kern w:val="28"/>
          <w:sz w:val="24"/>
          <w:szCs w:val="24"/>
        </w:rPr>
        <w:t xml:space="preserve">. </w:t>
      </w:r>
    </w:p>
    <w:p w14:paraId="3AF0FC89" w14:textId="5DC430DC" w:rsidR="00F82FA2" w:rsidRPr="00F82FA2" w:rsidRDefault="00F82FA2" w:rsidP="00F82FA2">
      <w:pPr>
        <w:numPr>
          <w:ilvl w:val="0"/>
          <w:numId w:val="6"/>
        </w:numPr>
        <w:tabs>
          <w:tab w:val="num" w:pos="426"/>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For user evidence, section 31 of the 1980 Act is relevant. This requires consideration as to whether a way over any land, other than a way of such a character that use of it by the public could not give rise at common law to any presumption of dedication, has been actually enjoyed by the public as of right and without interruption for a full period of 20 years</w:t>
      </w:r>
      <w:r w:rsidR="00D34790">
        <w:rPr>
          <w:rFonts w:ascii="Arial" w:hAnsi="Arial" w:cs="Arial"/>
          <w:color w:val="000000"/>
          <w:kern w:val="28"/>
          <w:sz w:val="24"/>
          <w:szCs w:val="24"/>
        </w:rPr>
        <w:t>.</w:t>
      </w:r>
      <w:r w:rsidR="00BE78A0">
        <w:rPr>
          <w:rFonts w:ascii="Arial" w:hAnsi="Arial" w:cs="Arial"/>
          <w:color w:val="000000"/>
          <w:kern w:val="28"/>
          <w:sz w:val="24"/>
          <w:szCs w:val="24"/>
        </w:rPr>
        <w:t xml:space="preserve"> If this is the case</w:t>
      </w:r>
      <w:r w:rsidRPr="00F82FA2">
        <w:rPr>
          <w:rFonts w:ascii="Arial" w:hAnsi="Arial" w:cs="Arial"/>
          <w:color w:val="000000"/>
          <w:kern w:val="28"/>
          <w:sz w:val="24"/>
          <w:szCs w:val="24"/>
        </w:rPr>
        <w:t xml:space="preserve"> the way is deemed to have been dedicated as a highway unless there is sufficient evidence that there was no intention during that period to dedicate it. The period of 20 years is calculated retrospectively from the date when the right of the public to use the way was brought into question.</w:t>
      </w:r>
    </w:p>
    <w:p w14:paraId="4A14E78A" w14:textId="68C34E8E" w:rsidR="00F82FA2" w:rsidRDefault="00F82FA2" w:rsidP="00F82FA2">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Alternatively, if the case is not made out under statute, the evidence may be considered under the common law. In this case the issues to be addressed would be whether, during any relevant period, the owners of the land in question had the capacity to dedicate a public right of way; whether there was express or implied dedication by the owners, and whether there is evidence of acceptance of the claimed r</w:t>
      </w:r>
      <w:r w:rsidR="00D21764">
        <w:rPr>
          <w:rFonts w:ascii="Arial" w:hAnsi="Arial" w:cs="Arial"/>
          <w:color w:val="000000"/>
          <w:kern w:val="28"/>
          <w:sz w:val="24"/>
          <w:szCs w:val="24"/>
        </w:rPr>
        <w:t>oute</w:t>
      </w:r>
      <w:r w:rsidRPr="00F82FA2">
        <w:rPr>
          <w:rFonts w:ascii="Arial" w:hAnsi="Arial" w:cs="Arial"/>
          <w:color w:val="000000"/>
          <w:kern w:val="28"/>
          <w:sz w:val="24"/>
          <w:szCs w:val="24"/>
        </w:rPr>
        <w:t xml:space="preserve"> by the public.</w:t>
      </w:r>
    </w:p>
    <w:p w14:paraId="6DD58558" w14:textId="74E59458" w:rsidR="009420AD" w:rsidRPr="009420AD" w:rsidRDefault="009420AD" w:rsidP="009420AD">
      <w:pPr>
        <w:tabs>
          <w:tab w:val="left" w:pos="432"/>
          <w:tab w:val="num" w:pos="1003"/>
          <w:tab w:val="num" w:pos="1430"/>
        </w:tabs>
        <w:spacing w:before="180"/>
        <w:outlineLvl w:val="0"/>
        <w:rPr>
          <w:rFonts w:ascii="Arial" w:hAnsi="Arial" w:cs="Arial"/>
          <w:b/>
          <w:bCs/>
          <w:color w:val="000000"/>
          <w:kern w:val="28"/>
          <w:sz w:val="24"/>
          <w:szCs w:val="24"/>
        </w:rPr>
      </w:pPr>
      <w:r w:rsidRPr="009420AD">
        <w:rPr>
          <w:rFonts w:ascii="Arial" w:hAnsi="Arial" w:cs="Arial"/>
          <w:b/>
          <w:bCs/>
          <w:color w:val="000000"/>
          <w:kern w:val="28"/>
          <w:sz w:val="24"/>
          <w:szCs w:val="24"/>
        </w:rPr>
        <w:t>Main Issues</w:t>
      </w:r>
    </w:p>
    <w:p w14:paraId="1AB25F01" w14:textId="34EE1356" w:rsidR="00757768" w:rsidRDefault="009420AD" w:rsidP="00F82FA2">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Use of the </w:t>
      </w:r>
      <w:r w:rsidR="00D1147E">
        <w:rPr>
          <w:rFonts w:ascii="Arial" w:hAnsi="Arial" w:cs="Arial"/>
          <w:color w:val="000000"/>
          <w:kern w:val="28"/>
          <w:sz w:val="24"/>
          <w:szCs w:val="24"/>
        </w:rPr>
        <w:t xml:space="preserve">current footpath </w:t>
      </w:r>
      <w:r>
        <w:rPr>
          <w:rFonts w:ascii="Arial" w:hAnsi="Arial" w:cs="Arial"/>
          <w:color w:val="000000"/>
          <w:kern w:val="28"/>
          <w:sz w:val="24"/>
          <w:szCs w:val="24"/>
        </w:rPr>
        <w:t>routes</w:t>
      </w:r>
      <w:r w:rsidR="00D1147E">
        <w:rPr>
          <w:rFonts w:ascii="Arial" w:hAnsi="Arial" w:cs="Arial"/>
          <w:color w:val="000000"/>
          <w:kern w:val="28"/>
          <w:sz w:val="24"/>
          <w:szCs w:val="24"/>
        </w:rPr>
        <w:t xml:space="preserve"> by equestrians</w:t>
      </w:r>
      <w:r w:rsidR="004A2810">
        <w:rPr>
          <w:rFonts w:ascii="Arial" w:hAnsi="Arial" w:cs="Arial"/>
          <w:color w:val="000000"/>
          <w:kern w:val="28"/>
          <w:sz w:val="24"/>
          <w:szCs w:val="24"/>
        </w:rPr>
        <w:t xml:space="preserve"> does not appear to be in dispute</w:t>
      </w:r>
      <w:r w:rsidR="0093260B">
        <w:rPr>
          <w:rFonts w:ascii="Arial" w:hAnsi="Arial" w:cs="Arial"/>
          <w:color w:val="000000"/>
          <w:kern w:val="28"/>
          <w:sz w:val="24"/>
          <w:szCs w:val="24"/>
        </w:rPr>
        <w:t>,</w:t>
      </w:r>
      <w:r w:rsidR="004A2810">
        <w:rPr>
          <w:rFonts w:ascii="Arial" w:hAnsi="Arial" w:cs="Arial"/>
          <w:color w:val="000000"/>
          <w:kern w:val="28"/>
          <w:sz w:val="24"/>
          <w:szCs w:val="24"/>
        </w:rPr>
        <w:t xml:space="preserve"> but more so whether </w:t>
      </w:r>
      <w:r w:rsidR="00883074">
        <w:rPr>
          <w:rFonts w:ascii="Arial" w:hAnsi="Arial" w:cs="Arial"/>
          <w:color w:val="000000"/>
          <w:kern w:val="28"/>
          <w:sz w:val="24"/>
          <w:szCs w:val="24"/>
        </w:rPr>
        <w:t>use</w:t>
      </w:r>
      <w:r w:rsidR="00C1710E" w:rsidRPr="00C1710E">
        <w:rPr>
          <w:rFonts w:ascii="Arial" w:hAnsi="Arial" w:cs="Arial"/>
          <w:color w:val="000000"/>
          <w:kern w:val="28"/>
          <w:sz w:val="24"/>
          <w:szCs w:val="24"/>
        </w:rPr>
        <w:t xml:space="preserve"> was with or without permission and whether an intention not to dedicate was sufficiently demonstrated.</w:t>
      </w:r>
      <w:r w:rsidR="004A167E">
        <w:rPr>
          <w:rFonts w:ascii="Arial" w:hAnsi="Arial" w:cs="Arial"/>
          <w:color w:val="000000"/>
          <w:kern w:val="28"/>
          <w:sz w:val="24"/>
          <w:szCs w:val="24"/>
        </w:rPr>
        <w:t xml:space="preserve"> </w:t>
      </w:r>
    </w:p>
    <w:p w14:paraId="445DBBE7" w14:textId="30279B3E" w:rsidR="009420AD" w:rsidRDefault="004A167E" w:rsidP="00F82FA2">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For the claimed route</w:t>
      </w:r>
      <w:r w:rsidR="00883074">
        <w:rPr>
          <w:rFonts w:ascii="Arial" w:hAnsi="Arial" w:cs="Arial"/>
          <w:color w:val="000000"/>
          <w:kern w:val="28"/>
          <w:sz w:val="24"/>
          <w:szCs w:val="24"/>
        </w:rPr>
        <w:t xml:space="preserve"> </w:t>
      </w:r>
      <w:r>
        <w:rPr>
          <w:rFonts w:ascii="Arial" w:hAnsi="Arial" w:cs="Arial"/>
          <w:color w:val="000000"/>
          <w:kern w:val="28"/>
          <w:sz w:val="24"/>
          <w:szCs w:val="24"/>
        </w:rPr>
        <w:t xml:space="preserve">that is not </w:t>
      </w:r>
      <w:r w:rsidRPr="00D75383">
        <w:rPr>
          <w:rFonts w:ascii="Arial" w:hAnsi="Arial" w:cs="Arial"/>
          <w:color w:val="000000"/>
          <w:kern w:val="28"/>
          <w:sz w:val="24"/>
          <w:szCs w:val="24"/>
        </w:rPr>
        <w:t xml:space="preserve">currently recorded on the </w:t>
      </w:r>
      <w:r w:rsidR="00D00165" w:rsidRPr="00D75383">
        <w:rPr>
          <w:rFonts w:ascii="Arial" w:hAnsi="Arial" w:cs="Arial"/>
          <w:color w:val="000000"/>
          <w:kern w:val="28"/>
          <w:sz w:val="24"/>
          <w:szCs w:val="24"/>
        </w:rPr>
        <w:t>definitive map and statement th</w:t>
      </w:r>
      <w:r w:rsidR="00AF7724" w:rsidRPr="00D75383">
        <w:rPr>
          <w:rFonts w:ascii="Arial" w:hAnsi="Arial" w:cs="Arial"/>
          <w:color w:val="000000"/>
          <w:kern w:val="28"/>
          <w:sz w:val="24"/>
          <w:szCs w:val="24"/>
        </w:rPr>
        <w:t xml:space="preserve">e issue is whether </w:t>
      </w:r>
      <w:r w:rsidR="00757768">
        <w:rPr>
          <w:rFonts w:ascii="Arial" w:hAnsi="Arial" w:cs="Arial"/>
          <w:color w:val="000000"/>
          <w:kern w:val="28"/>
          <w:sz w:val="24"/>
          <w:szCs w:val="24"/>
        </w:rPr>
        <w:t>such</w:t>
      </w:r>
      <w:r w:rsidR="001A277F" w:rsidRPr="00D75383">
        <w:rPr>
          <w:rFonts w:ascii="Arial" w:hAnsi="Arial" w:cs="Arial"/>
          <w:color w:val="000000"/>
          <w:kern w:val="28"/>
          <w:sz w:val="24"/>
          <w:szCs w:val="24"/>
        </w:rPr>
        <w:t xml:space="preserve"> use</w:t>
      </w:r>
      <w:r w:rsidR="00883074" w:rsidRPr="00D75383">
        <w:rPr>
          <w:rFonts w:ascii="Arial" w:hAnsi="Arial" w:cs="Arial"/>
          <w:color w:val="000000"/>
          <w:kern w:val="28"/>
          <w:sz w:val="24"/>
          <w:szCs w:val="24"/>
        </w:rPr>
        <w:t xml:space="preserve"> </w:t>
      </w:r>
      <w:r w:rsidR="007A31C6" w:rsidRPr="00D75383">
        <w:rPr>
          <w:rFonts w:ascii="Arial" w:hAnsi="Arial" w:cs="Arial"/>
          <w:color w:val="000000"/>
          <w:kern w:val="28"/>
          <w:sz w:val="24"/>
          <w:szCs w:val="24"/>
        </w:rPr>
        <w:t>gave rise to a presumption o</w:t>
      </w:r>
      <w:r w:rsidR="00883074" w:rsidRPr="00D75383">
        <w:rPr>
          <w:rFonts w:ascii="Arial" w:hAnsi="Arial" w:cs="Arial"/>
          <w:color w:val="000000"/>
          <w:kern w:val="28"/>
          <w:sz w:val="24"/>
          <w:szCs w:val="24"/>
        </w:rPr>
        <w:t xml:space="preserve">f statutory </w:t>
      </w:r>
      <w:r w:rsidR="00B47884" w:rsidRPr="00D75383">
        <w:rPr>
          <w:rFonts w:ascii="Arial" w:hAnsi="Arial" w:cs="Arial"/>
          <w:color w:val="000000"/>
          <w:kern w:val="28"/>
          <w:sz w:val="24"/>
          <w:szCs w:val="24"/>
        </w:rPr>
        <w:t>dedication under the provisions of the 1980 Act</w:t>
      </w:r>
      <w:r w:rsidR="001A277F" w:rsidRPr="00D75383">
        <w:rPr>
          <w:rFonts w:ascii="Arial" w:hAnsi="Arial" w:cs="Arial"/>
          <w:color w:val="000000"/>
          <w:kern w:val="28"/>
          <w:sz w:val="24"/>
          <w:szCs w:val="24"/>
        </w:rPr>
        <w:t>,</w:t>
      </w:r>
      <w:r w:rsidR="00B47884" w:rsidRPr="00D75383">
        <w:rPr>
          <w:rFonts w:ascii="Arial" w:hAnsi="Arial" w:cs="Arial"/>
          <w:color w:val="000000"/>
          <w:kern w:val="28"/>
          <w:sz w:val="24"/>
          <w:szCs w:val="24"/>
        </w:rPr>
        <w:t xml:space="preserve"> or an inference of </w:t>
      </w:r>
      <w:r w:rsidR="00883074" w:rsidRPr="00D75383">
        <w:rPr>
          <w:rFonts w:ascii="Arial" w:hAnsi="Arial" w:cs="Arial"/>
          <w:color w:val="000000"/>
          <w:kern w:val="28"/>
          <w:sz w:val="24"/>
          <w:szCs w:val="24"/>
        </w:rPr>
        <w:t xml:space="preserve">dedication </w:t>
      </w:r>
      <w:r w:rsidR="0093260B" w:rsidRPr="00D75383">
        <w:rPr>
          <w:rFonts w:ascii="Arial" w:hAnsi="Arial" w:cs="Arial"/>
          <w:color w:val="000000"/>
          <w:kern w:val="28"/>
          <w:sz w:val="24"/>
          <w:szCs w:val="24"/>
        </w:rPr>
        <w:t>at common law</w:t>
      </w:r>
      <w:r w:rsidR="001A277F" w:rsidRPr="00D75383">
        <w:rPr>
          <w:rFonts w:ascii="Arial" w:hAnsi="Arial" w:cs="Arial"/>
          <w:color w:val="000000"/>
          <w:kern w:val="28"/>
          <w:sz w:val="24"/>
          <w:szCs w:val="24"/>
        </w:rPr>
        <w:t>. The focus in this case</w:t>
      </w:r>
      <w:r w:rsidR="008C3EDD" w:rsidRPr="00D75383">
        <w:rPr>
          <w:rFonts w:ascii="Arial" w:hAnsi="Arial" w:cs="Arial"/>
          <w:color w:val="000000"/>
          <w:kern w:val="28"/>
          <w:sz w:val="24"/>
          <w:szCs w:val="24"/>
        </w:rPr>
        <w:t xml:space="preserve"> appears to be whether use was </w:t>
      </w:r>
      <w:r w:rsidR="00AF7724" w:rsidRPr="00D75383">
        <w:rPr>
          <w:rFonts w:ascii="Arial" w:hAnsi="Arial" w:cs="Arial"/>
          <w:color w:val="000000"/>
          <w:kern w:val="28"/>
          <w:sz w:val="24"/>
          <w:szCs w:val="24"/>
        </w:rPr>
        <w:t xml:space="preserve">by force </w:t>
      </w:r>
      <w:r w:rsidR="008C3EDD" w:rsidRPr="00D75383">
        <w:rPr>
          <w:rFonts w:ascii="Arial" w:hAnsi="Arial" w:cs="Arial"/>
          <w:color w:val="000000"/>
          <w:kern w:val="28"/>
          <w:sz w:val="24"/>
          <w:szCs w:val="24"/>
        </w:rPr>
        <w:t>and whether an intention not to dedicate</w:t>
      </w:r>
      <w:r w:rsidR="006B1E6F" w:rsidRPr="00D75383">
        <w:rPr>
          <w:rFonts w:ascii="Arial" w:hAnsi="Arial" w:cs="Arial"/>
          <w:color w:val="000000"/>
          <w:kern w:val="28"/>
          <w:sz w:val="24"/>
          <w:szCs w:val="24"/>
        </w:rPr>
        <w:t xml:space="preserve"> was sufficiently demonstrated.</w:t>
      </w:r>
    </w:p>
    <w:p w14:paraId="5DF3AACA" w14:textId="17F9FB3A" w:rsidR="001F7943" w:rsidRPr="00533B16" w:rsidRDefault="00533B16" w:rsidP="00533B16">
      <w:pPr>
        <w:tabs>
          <w:tab w:val="left" w:pos="432"/>
          <w:tab w:val="num" w:pos="1003"/>
          <w:tab w:val="num" w:pos="1430"/>
        </w:tabs>
        <w:spacing w:before="180"/>
        <w:outlineLvl w:val="0"/>
        <w:rPr>
          <w:rFonts w:ascii="Arial" w:hAnsi="Arial" w:cs="Arial"/>
          <w:b/>
          <w:bCs/>
          <w:color w:val="000000"/>
          <w:kern w:val="28"/>
          <w:sz w:val="24"/>
          <w:szCs w:val="24"/>
        </w:rPr>
      </w:pPr>
      <w:r w:rsidRPr="00533B16">
        <w:rPr>
          <w:rFonts w:ascii="Arial" w:hAnsi="Arial" w:cs="Arial"/>
          <w:b/>
          <w:bCs/>
          <w:color w:val="000000"/>
          <w:kern w:val="28"/>
          <w:sz w:val="24"/>
          <w:szCs w:val="24"/>
        </w:rPr>
        <w:t>Reasoning</w:t>
      </w:r>
    </w:p>
    <w:p w14:paraId="2665C6E2" w14:textId="5EEC1037" w:rsidR="00533B16" w:rsidRPr="0051243C" w:rsidRDefault="00BA1317" w:rsidP="00BA1317">
      <w:pPr>
        <w:tabs>
          <w:tab w:val="left" w:pos="432"/>
          <w:tab w:val="num" w:pos="1003"/>
          <w:tab w:val="num" w:pos="1430"/>
        </w:tabs>
        <w:spacing w:before="180"/>
        <w:outlineLvl w:val="0"/>
        <w:rPr>
          <w:rFonts w:ascii="Arial" w:hAnsi="Arial" w:cs="Arial"/>
          <w:b/>
          <w:bCs/>
          <w:i/>
          <w:iCs/>
          <w:color w:val="000000"/>
          <w:kern w:val="28"/>
          <w:sz w:val="24"/>
          <w:szCs w:val="24"/>
        </w:rPr>
      </w:pPr>
      <w:r w:rsidRPr="0051243C">
        <w:rPr>
          <w:rFonts w:ascii="Arial" w:hAnsi="Arial" w:cs="Arial"/>
          <w:b/>
          <w:bCs/>
          <w:i/>
          <w:iCs/>
          <w:color w:val="000000"/>
          <w:kern w:val="28"/>
          <w:sz w:val="24"/>
          <w:szCs w:val="24"/>
        </w:rPr>
        <w:t>Documentary evidence</w:t>
      </w:r>
    </w:p>
    <w:p w14:paraId="249FB19A" w14:textId="7DA97617" w:rsidR="001F7943" w:rsidRPr="00272CA7" w:rsidRDefault="007C29BE" w:rsidP="00C01472">
      <w:pPr>
        <w:tabs>
          <w:tab w:val="left" w:pos="432"/>
          <w:tab w:val="num" w:pos="1003"/>
          <w:tab w:val="num" w:pos="1430"/>
        </w:tabs>
        <w:spacing w:before="180"/>
        <w:outlineLvl w:val="0"/>
        <w:rPr>
          <w:rFonts w:ascii="Arial" w:hAnsi="Arial" w:cs="Arial"/>
          <w:i/>
          <w:iCs/>
          <w:color w:val="000000"/>
          <w:kern w:val="28"/>
          <w:sz w:val="24"/>
          <w:szCs w:val="24"/>
        </w:rPr>
      </w:pPr>
      <w:r w:rsidRPr="00272CA7">
        <w:rPr>
          <w:rFonts w:ascii="Arial" w:hAnsi="Arial" w:cs="Arial"/>
          <w:i/>
          <w:iCs/>
          <w:color w:val="000000"/>
          <w:kern w:val="28"/>
          <w:sz w:val="24"/>
          <w:szCs w:val="24"/>
        </w:rPr>
        <w:t>Oulton Inclosure Award Map 1803</w:t>
      </w:r>
    </w:p>
    <w:p w14:paraId="0C052F3D" w14:textId="77F02D86" w:rsidR="006B69DE" w:rsidRDefault="000C5578" w:rsidP="00533B16">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A short</w:t>
      </w:r>
      <w:r w:rsidR="00F72117">
        <w:rPr>
          <w:rFonts w:ascii="Arial" w:hAnsi="Arial" w:cs="Arial"/>
          <w:color w:val="000000"/>
          <w:kern w:val="28"/>
          <w:sz w:val="24"/>
          <w:szCs w:val="24"/>
        </w:rPr>
        <w:t xml:space="preserve"> </w:t>
      </w:r>
      <w:r w:rsidR="00E848AF">
        <w:rPr>
          <w:rFonts w:ascii="Arial" w:hAnsi="Arial" w:cs="Arial"/>
          <w:color w:val="000000"/>
          <w:kern w:val="28"/>
          <w:sz w:val="24"/>
          <w:szCs w:val="24"/>
        </w:rPr>
        <w:t xml:space="preserve">section of </w:t>
      </w:r>
      <w:r w:rsidR="00D018F0">
        <w:rPr>
          <w:rFonts w:ascii="Arial" w:hAnsi="Arial" w:cs="Arial"/>
          <w:color w:val="000000"/>
          <w:kern w:val="28"/>
          <w:sz w:val="24"/>
          <w:szCs w:val="24"/>
        </w:rPr>
        <w:t>the route</w:t>
      </w:r>
      <w:r w:rsidR="00C274BF">
        <w:rPr>
          <w:rFonts w:ascii="Arial" w:hAnsi="Arial" w:cs="Arial"/>
          <w:color w:val="000000"/>
          <w:kern w:val="28"/>
          <w:sz w:val="24"/>
          <w:szCs w:val="24"/>
        </w:rPr>
        <w:t>s</w:t>
      </w:r>
      <w:r w:rsidR="00D018F0">
        <w:rPr>
          <w:rFonts w:ascii="Arial" w:hAnsi="Arial" w:cs="Arial"/>
          <w:color w:val="000000"/>
          <w:kern w:val="28"/>
          <w:sz w:val="24"/>
          <w:szCs w:val="24"/>
        </w:rPr>
        <w:t xml:space="preserve"> </w:t>
      </w:r>
      <w:r w:rsidR="002A7154">
        <w:rPr>
          <w:rFonts w:ascii="Arial" w:hAnsi="Arial" w:cs="Arial"/>
          <w:color w:val="000000"/>
          <w:kern w:val="28"/>
          <w:sz w:val="24"/>
          <w:szCs w:val="24"/>
        </w:rPr>
        <w:t xml:space="preserve">commencing </w:t>
      </w:r>
      <w:r w:rsidR="00D018F0">
        <w:rPr>
          <w:rFonts w:ascii="Arial" w:hAnsi="Arial" w:cs="Arial"/>
          <w:color w:val="000000"/>
          <w:kern w:val="28"/>
          <w:sz w:val="24"/>
          <w:szCs w:val="24"/>
        </w:rPr>
        <w:t xml:space="preserve">from </w:t>
      </w:r>
      <w:r w:rsidR="00C274BF">
        <w:rPr>
          <w:rFonts w:ascii="Arial" w:hAnsi="Arial" w:cs="Arial"/>
          <w:color w:val="000000"/>
          <w:kern w:val="28"/>
          <w:sz w:val="24"/>
          <w:szCs w:val="24"/>
        </w:rPr>
        <w:t xml:space="preserve">point </w:t>
      </w:r>
      <w:r w:rsidR="00D018F0">
        <w:rPr>
          <w:rFonts w:ascii="Arial" w:hAnsi="Arial" w:cs="Arial"/>
          <w:color w:val="000000"/>
          <w:kern w:val="28"/>
          <w:sz w:val="24"/>
          <w:szCs w:val="24"/>
        </w:rPr>
        <w:t xml:space="preserve">A and </w:t>
      </w:r>
      <w:r w:rsidR="00FF381E">
        <w:rPr>
          <w:rFonts w:ascii="Arial" w:hAnsi="Arial" w:cs="Arial"/>
          <w:color w:val="000000"/>
          <w:kern w:val="28"/>
          <w:sz w:val="24"/>
          <w:szCs w:val="24"/>
        </w:rPr>
        <w:t>p</w:t>
      </w:r>
      <w:r w:rsidR="00D018F0">
        <w:rPr>
          <w:rFonts w:ascii="Arial" w:hAnsi="Arial" w:cs="Arial"/>
          <w:color w:val="000000"/>
          <w:kern w:val="28"/>
          <w:sz w:val="24"/>
          <w:szCs w:val="24"/>
        </w:rPr>
        <w:t xml:space="preserve">oint H </w:t>
      </w:r>
      <w:r w:rsidR="00C274BF">
        <w:rPr>
          <w:rFonts w:ascii="Arial" w:hAnsi="Arial" w:cs="Arial"/>
          <w:color w:val="000000"/>
          <w:kern w:val="28"/>
          <w:sz w:val="24"/>
          <w:szCs w:val="24"/>
        </w:rPr>
        <w:t xml:space="preserve">are illustrated but both end in cul de sacs. </w:t>
      </w:r>
      <w:r w:rsidR="00AF4529">
        <w:rPr>
          <w:rFonts w:ascii="Arial" w:hAnsi="Arial" w:cs="Arial"/>
          <w:color w:val="000000"/>
          <w:kern w:val="28"/>
          <w:sz w:val="24"/>
          <w:szCs w:val="24"/>
        </w:rPr>
        <w:t>Points G-X are denoted as a single pecked line.</w:t>
      </w:r>
    </w:p>
    <w:p w14:paraId="3E7478E3" w14:textId="1AB809DB" w:rsidR="002963F4" w:rsidRPr="00955949" w:rsidRDefault="002963F4" w:rsidP="002963F4">
      <w:pPr>
        <w:tabs>
          <w:tab w:val="left" w:pos="432"/>
          <w:tab w:val="num" w:pos="1003"/>
          <w:tab w:val="num" w:pos="1430"/>
        </w:tabs>
        <w:spacing w:before="180"/>
        <w:outlineLvl w:val="0"/>
        <w:rPr>
          <w:rFonts w:ascii="Arial" w:hAnsi="Arial" w:cs="Arial"/>
          <w:i/>
          <w:iCs/>
          <w:color w:val="000000"/>
          <w:kern w:val="28"/>
          <w:sz w:val="24"/>
          <w:szCs w:val="24"/>
        </w:rPr>
      </w:pPr>
      <w:r w:rsidRPr="00955949">
        <w:rPr>
          <w:rFonts w:ascii="Arial" w:hAnsi="Arial" w:cs="Arial"/>
          <w:i/>
          <w:iCs/>
          <w:color w:val="000000"/>
          <w:kern w:val="28"/>
          <w:sz w:val="24"/>
          <w:szCs w:val="24"/>
        </w:rPr>
        <w:t xml:space="preserve">Oulton Tithe Map and </w:t>
      </w:r>
      <w:r w:rsidR="007F14BB" w:rsidRPr="00955949">
        <w:rPr>
          <w:rFonts w:ascii="Arial" w:hAnsi="Arial" w:cs="Arial"/>
          <w:i/>
          <w:iCs/>
          <w:color w:val="000000"/>
          <w:kern w:val="28"/>
          <w:sz w:val="24"/>
          <w:szCs w:val="24"/>
        </w:rPr>
        <w:t>Apportionment</w:t>
      </w:r>
      <w:r w:rsidRPr="00955949">
        <w:rPr>
          <w:rFonts w:ascii="Arial" w:hAnsi="Arial" w:cs="Arial"/>
          <w:i/>
          <w:iCs/>
          <w:color w:val="000000"/>
          <w:kern w:val="28"/>
          <w:sz w:val="24"/>
          <w:szCs w:val="24"/>
        </w:rPr>
        <w:t xml:space="preserve"> 1843</w:t>
      </w:r>
    </w:p>
    <w:p w14:paraId="4E0D3EB0" w14:textId="3667980A" w:rsidR="00CD48A8" w:rsidRDefault="007F14BB" w:rsidP="00533B16">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A route is shown between </w:t>
      </w:r>
      <w:r w:rsidR="004176BD">
        <w:rPr>
          <w:rFonts w:ascii="Arial" w:hAnsi="Arial" w:cs="Arial"/>
          <w:color w:val="000000"/>
          <w:kern w:val="28"/>
          <w:sz w:val="24"/>
          <w:szCs w:val="24"/>
        </w:rPr>
        <w:t xml:space="preserve">points </w:t>
      </w:r>
      <w:r>
        <w:rPr>
          <w:rFonts w:ascii="Arial" w:hAnsi="Arial" w:cs="Arial"/>
          <w:color w:val="000000"/>
          <w:kern w:val="28"/>
          <w:sz w:val="24"/>
          <w:szCs w:val="24"/>
        </w:rPr>
        <w:t>A-B</w:t>
      </w:r>
      <w:r w:rsidR="00486681">
        <w:rPr>
          <w:rFonts w:ascii="Arial" w:hAnsi="Arial" w:cs="Arial"/>
          <w:color w:val="000000"/>
          <w:kern w:val="28"/>
          <w:sz w:val="24"/>
          <w:szCs w:val="24"/>
        </w:rPr>
        <w:t>,</w:t>
      </w:r>
      <w:r>
        <w:rPr>
          <w:rFonts w:ascii="Arial" w:hAnsi="Arial" w:cs="Arial"/>
          <w:color w:val="000000"/>
          <w:kern w:val="28"/>
          <w:sz w:val="24"/>
          <w:szCs w:val="24"/>
        </w:rPr>
        <w:t xml:space="preserve"> </w:t>
      </w:r>
      <w:r w:rsidR="004176BD">
        <w:rPr>
          <w:rFonts w:ascii="Arial" w:hAnsi="Arial" w:cs="Arial"/>
          <w:color w:val="000000"/>
          <w:kern w:val="28"/>
          <w:sz w:val="24"/>
          <w:szCs w:val="24"/>
        </w:rPr>
        <w:t>depicted</w:t>
      </w:r>
      <w:r w:rsidR="00BB313E">
        <w:rPr>
          <w:rFonts w:ascii="Arial" w:hAnsi="Arial" w:cs="Arial"/>
          <w:color w:val="000000"/>
          <w:kern w:val="28"/>
          <w:sz w:val="24"/>
          <w:szCs w:val="24"/>
        </w:rPr>
        <w:t xml:space="preserve"> </w:t>
      </w:r>
      <w:r w:rsidR="004176BD">
        <w:rPr>
          <w:rFonts w:ascii="Arial" w:hAnsi="Arial" w:cs="Arial"/>
          <w:color w:val="000000"/>
          <w:kern w:val="28"/>
          <w:sz w:val="24"/>
          <w:szCs w:val="24"/>
        </w:rPr>
        <w:t>by</w:t>
      </w:r>
      <w:r>
        <w:rPr>
          <w:rFonts w:ascii="Arial" w:hAnsi="Arial" w:cs="Arial"/>
          <w:color w:val="000000"/>
          <w:kern w:val="28"/>
          <w:sz w:val="24"/>
          <w:szCs w:val="24"/>
        </w:rPr>
        <w:t xml:space="preserve"> </w:t>
      </w:r>
      <w:r w:rsidR="00CB351B">
        <w:rPr>
          <w:rFonts w:ascii="Arial" w:hAnsi="Arial" w:cs="Arial"/>
          <w:color w:val="000000"/>
          <w:kern w:val="28"/>
          <w:sz w:val="24"/>
          <w:szCs w:val="24"/>
        </w:rPr>
        <w:t>two</w:t>
      </w:r>
      <w:r w:rsidR="00227A4B">
        <w:rPr>
          <w:rFonts w:ascii="Arial" w:hAnsi="Arial" w:cs="Arial"/>
          <w:color w:val="000000"/>
          <w:kern w:val="28"/>
          <w:sz w:val="24"/>
          <w:szCs w:val="24"/>
        </w:rPr>
        <w:t xml:space="preserve"> </w:t>
      </w:r>
      <w:r>
        <w:rPr>
          <w:rFonts w:ascii="Arial" w:hAnsi="Arial" w:cs="Arial"/>
          <w:color w:val="000000"/>
          <w:kern w:val="28"/>
          <w:sz w:val="24"/>
          <w:szCs w:val="24"/>
        </w:rPr>
        <w:t xml:space="preserve">solid </w:t>
      </w:r>
      <w:r w:rsidR="00227A4B">
        <w:rPr>
          <w:rFonts w:ascii="Arial" w:hAnsi="Arial" w:cs="Arial"/>
          <w:color w:val="000000"/>
          <w:kern w:val="28"/>
          <w:sz w:val="24"/>
          <w:szCs w:val="24"/>
        </w:rPr>
        <w:t>line</w:t>
      </w:r>
      <w:r w:rsidR="00CB351B">
        <w:rPr>
          <w:rFonts w:ascii="Arial" w:hAnsi="Arial" w:cs="Arial"/>
          <w:color w:val="000000"/>
          <w:kern w:val="28"/>
          <w:sz w:val="24"/>
          <w:szCs w:val="24"/>
        </w:rPr>
        <w:t>s</w:t>
      </w:r>
      <w:r w:rsidR="00C3194B">
        <w:rPr>
          <w:rFonts w:ascii="Arial" w:hAnsi="Arial" w:cs="Arial"/>
          <w:color w:val="000000"/>
          <w:kern w:val="28"/>
          <w:sz w:val="24"/>
          <w:szCs w:val="24"/>
        </w:rPr>
        <w:t xml:space="preserve"> and labelled as pasture. </w:t>
      </w:r>
      <w:r w:rsidR="006B1F33">
        <w:rPr>
          <w:rFonts w:ascii="Arial" w:hAnsi="Arial" w:cs="Arial"/>
          <w:color w:val="000000"/>
          <w:kern w:val="28"/>
          <w:sz w:val="24"/>
          <w:szCs w:val="24"/>
        </w:rPr>
        <w:t>Route</w:t>
      </w:r>
      <w:r w:rsidR="00260F25">
        <w:rPr>
          <w:rFonts w:ascii="Arial" w:hAnsi="Arial" w:cs="Arial"/>
          <w:color w:val="000000"/>
          <w:kern w:val="28"/>
          <w:sz w:val="24"/>
          <w:szCs w:val="24"/>
        </w:rPr>
        <w:t xml:space="preserve"> H-I </w:t>
      </w:r>
      <w:r w:rsidR="006B1F33">
        <w:rPr>
          <w:rFonts w:ascii="Arial" w:hAnsi="Arial" w:cs="Arial"/>
          <w:color w:val="000000"/>
          <w:kern w:val="28"/>
          <w:sz w:val="24"/>
          <w:szCs w:val="24"/>
        </w:rPr>
        <w:t>is</w:t>
      </w:r>
      <w:r w:rsidR="00260F25">
        <w:rPr>
          <w:rFonts w:ascii="Arial" w:hAnsi="Arial" w:cs="Arial"/>
          <w:color w:val="000000"/>
          <w:kern w:val="28"/>
          <w:sz w:val="24"/>
          <w:szCs w:val="24"/>
        </w:rPr>
        <w:t xml:space="preserve"> </w:t>
      </w:r>
      <w:r w:rsidR="00BB313E">
        <w:rPr>
          <w:rFonts w:ascii="Arial" w:hAnsi="Arial" w:cs="Arial"/>
          <w:color w:val="000000"/>
          <w:kern w:val="28"/>
          <w:sz w:val="24"/>
          <w:szCs w:val="24"/>
        </w:rPr>
        <w:t>shown as</w:t>
      </w:r>
      <w:r w:rsidR="00260F25">
        <w:rPr>
          <w:rFonts w:ascii="Arial" w:hAnsi="Arial" w:cs="Arial"/>
          <w:color w:val="000000"/>
          <w:kern w:val="28"/>
          <w:sz w:val="24"/>
          <w:szCs w:val="24"/>
        </w:rPr>
        <w:t xml:space="preserve"> a single pecked line.</w:t>
      </w:r>
    </w:p>
    <w:p w14:paraId="31CAF403" w14:textId="5143E33E" w:rsidR="00272CA7" w:rsidRPr="00292136" w:rsidRDefault="009C1BD3" w:rsidP="009C1BD3">
      <w:pPr>
        <w:tabs>
          <w:tab w:val="left" w:pos="432"/>
          <w:tab w:val="num" w:pos="1003"/>
          <w:tab w:val="num" w:pos="1430"/>
        </w:tabs>
        <w:spacing w:before="180"/>
        <w:outlineLvl w:val="0"/>
        <w:rPr>
          <w:rFonts w:ascii="Arial" w:hAnsi="Arial" w:cs="Arial"/>
          <w:i/>
          <w:iCs/>
          <w:color w:val="000000"/>
          <w:kern w:val="28"/>
          <w:sz w:val="24"/>
          <w:szCs w:val="24"/>
        </w:rPr>
      </w:pPr>
      <w:r w:rsidRPr="00292136">
        <w:rPr>
          <w:rFonts w:ascii="Arial" w:hAnsi="Arial" w:cs="Arial"/>
          <w:i/>
          <w:iCs/>
          <w:color w:val="000000"/>
          <w:kern w:val="28"/>
          <w:sz w:val="24"/>
          <w:szCs w:val="24"/>
        </w:rPr>
        <w:t>County Maps – Hod</w:t>
      </w:r>
      <w:r w:rsidR="00520D3D">
        <w:rPr>
          <w:rFonts w:ascii="Arial" w:hAnsi="Arial" w:cs="Arial"/>
          <w:i/>
          <w:iCs/>
          <w:color w:val="000000"/>
          <w:kern w:val="28"/>
          <w:sz w:val="24"/>
          <w:szCs w:val="24"/>
        </w:rPr>
        <w:t>skinson’s</w:t>
      </w:r>
      <w:r w:rsidR="00292136" w:rsidRPr="00292136">
        <w:rPr>
          <w:rFonts w:ascii="Arial" w:hAnsi="Arial" w:cs="Arial"/>
          <w:i/>
          <w:iCs/>
          <w:color w:val="000000"/>
          <w:kern w:val="28"/>
          <w:sz w:val="24"/>
          <w:szCs w:val="24"/>
        </w:rPr>
        <w:t xml:space="preserve"> Map</w:t>
      </w:r>
      <w:r w:rsidRPr="00292136">
        <w:rPr>
          <w:rFonts w:ascii="Arial" w:hAnsi="Arial" w:cs="Arial"/>
          <w:i/>
          <w:iCs/>
          <w:color w:val="000000"/>
          <w:kern w:val="28"/>
          <w:sz w:val="24"/>
          <w:szCs w:val="24"/>
        </w:rPr>
        <w:t xml:space="preserve"> 178</w:t>
      </w:r>
      <w:r w:rsidR="00860569" w:rsidRPr="00292136">
        <w:rPr>
          <w:rFonts w:ascii="Arial" w:hAnsi="Arial" w:cs="Arial"/>
          <w:i/>
          <w:iCs/>
          <w:color w:val="000000"/>
          <w:kern w:val="28"/>
          <w:sz w:val="24"/>
          <w:szCs w:val="24"/>
        </w:rPr>
        <w:t>3, Bryant’</w:t>
      </w:r>
      <w:r w:rsidR="00292136" w:rsidRPr="00292136">
        <w:rPr>
          <w:rFonts w:ascii="Arial" w:hAnsi="Arial" w:cs="Arial"/>
          <w:i/>
          <w:iCs/>
          <w:color w:val="000000"/>
          <w:kern w:val="28"/>
          <w:sz w:val="24"/>
          <w:szCs w:val="24"/>
        </w:rPr>
        <w:t>s Map 1824/5, Greenwoods Map 1825</w:t>
      </w:r>
    </w:p>
    <w:p w14:paraId="21D7BB02" w14:textId="1D55013F" w:rsidR="00272CA7" w:rsidRDefault="00474CD5" w:rsidP="00533B16">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Route </w:t>
      </w:r>
      <w:r w:rsidR="003772C5">
        <w:rPr>
          <w:rFonts w:ascii="Arial" w:hAnsi="Arial" w:cs="Arial"/>
          <w:color w:val="000000"/>
          <w:kern w:val="28"/>
          <w:sz w:val="24"/>
          <w:szCs w:val="24"/>
        </w:rPr>
        <w:t xml:space="preserve">H-I is depicted </w:t>
      </w:r>
      <w:r w:rsidR="00BE5D9E">
        <w:rPr>
          <w:rFonts w:ascii="Arial" w:hAnsi="Arial" w:cs="Arial"/>
          <w:color w:val="000000"/>
          <w:kern w:val="28"/>
          <w:sz w:val="24"/>
          <w:szCs w:val="24"/>
        </w:rPr>
        <w:t>on all three maps</w:t>
      </w:r>
      <w:r w:rsidR="00DE23B2">
        <w:rPr>
          <w:rFonts w:ascii="Arial" w:hAnsi="Arial" w:cs="Arial"/>
          <w:color w:val="000000"/>
          <w:kern w:val="28"/>
          <w:sz w:val="24"/>
          <w:szCs w:val="24"/>
        </w:rPr>
        <w:t>;</w:t>
      </w:r>
      <w:r w:rsidR="00485EBC">
        <w:rPr>
          <w:rFonts w:ascii="Arial" w:hAnsi="Arial" w:cs="Arial"/>
          <w:color w:val="000000"/>
          <w:kern w:val="28"/>
          <w:sz w:val="24"/>
          <w:szCs w:val="24"/>
        </w:rPr>
        <w:t xml:space="preserve"> as a</w:t>
      </w:r>
      <w:r w:rsidR="0015504A">
        <w:rPr>
          <w:rFonts w:ascii="Arial" w:hAnsi="Arial" w:cs="Arial"/>
          <w:color w:val="000000"/>
          <w:kern w:val="28"/>
          <w:sz w:val="24"/>
          <w:szCs w:val="24"/>
        </w:rPr>
        <w:t>n open road</w:t>
      </w:r>
      <w:r w:rsidR="00A6347F">
        <w:rPr>
          <w:rFonts w:ascii="Arial" w:hAnsi="Arial" w:cs="Arial"/>
          <w:color w:val="000000"/>
          <w:kern w:val="28"/>
          <w:sz w:val="24"/>
          <w:szCs w:val="24"/>
        </w:rPr>
        <w:t xml:space="preserve"> on</w:t>
      </w:r>
      <w:r w:rsidR="00B42471" w:rsidRPr="00B42471">
        <w:rPr>
          <w:rFonts w:ascii="Arial" w:hAnsi="Arial" w:cs="Arial"/>
          <w:i/>
          <w:iCs/>
          <w:color w:val="000000"/>
          <w:kern w:val="28"/>
          <w:sz w:val="24"/>
          <w:szCs w:val="24"/>
        </w:rPr>
        <w:t xml:space="preserve"> </w:t>
      </w:r>
      <w:r w:rsidR="00B42471" w:rsidRPr="00292136">
        <w:rPr>
          <w:rFonts w:ascii="Arial" w:hAnsi="Arial" w:cs="Arial"/>
          <w:i/>
          <w:iCs/>
          <w:color w:val="000000"/>
          <w:kern w:val="28"/>
          <w:sz w:val="24"/>
          <w:szCs w:val="24"/>
        </w:rPr>
        <w:t>Hod</w:t>
      </w:r>
      <w:r w:rsidR="00B42471">
        <w:rPr>
          <w:rFonts w:ascii="Arial" w:hAnsi="Arial" w:cs="Arial"/>
          <w:i/>
          <w:iCs/>
          <w:color w:val="000000"/>
          <w:kern w:val="28"/>
          <w:sz w:val="24"/>
          <w:szCs w:val="24"/>
        </w:rPr>
        <w:t>skinson’s</w:t>
      </w:r>
      <w:r w:rsidR="0015504A">
        <w:rPr>
          <w:rFonts w:ascii="Arial" w:hAnsi="Arial" w:cs="Arial"/>
          <w:color w:val="000000"/>
          <w:kern w:val="28"/>
          <w:sz w:val="24"/>
          <w:szCs w:val="24"/>
        </w:rPr>
        <w:t>, a lane or bridleway</w:t>
      </w:r>
      <w:r w:rsidR="00E57062">
        <w:rPr>
          <w:rFonts w:ascii="Arial" w:hAnsi="Arial" w:cs="Arial"/>
          <w:color w:val="000000"/>
          <w:kern w:val="28"/>
          <w:sz w:val="24"/>
          <w:szCs w:val="24"/>
        </w:rPr>
        <w:t xml:space="preserve"> on </w:t>
      </w:r>
      <w:r w:rsidR="00E57062" w:rsidRPr="00B42471">
        <w:rPr>
          <w:rFonts w:ascii="Arial" w:hAnsi="Arial" w:cs="Arial"/>
          <w:i/>
          <w:iCs/>
          <w:color w:val="000000"/>
          <w:kern w:val="28"/>
          <w:sz w:val="24"/>
          <w:szCs w:val="24"/>
        </w:rPr>
        <w:t>Bryant’s</w:t>
      </w:r>
      <w:r w:rsidR="00E57062">
        <w:rPr>
          <w:rFonts w:ascii="Arial" w:hAnsi="Arial" w:cs="Arial"/>
          <w:color w:val="000000"/>
          <w:kern w:val="28"/>
          <w:sz w:val="24"/>
          <w:szCs w:val="24"/>
        </w:rPr>
        <w:t xml:space="preserve"> and a cross road on </w:t>
      </w:r>
      <w:r w:rsidR="00E57062" w:rsidRPr="00B42471">
        <w:rPr>
          <w:rFonts w:ascii="Arial" w:hAnsi="Arial" w:cs="Arial"/>
          <w:i/>
          <w:iCs/>
          <w:color w:val="000000"/>
          <w:kern w:val="28"/>
          <w:sz w:val="24"/>
          <w:szCs w:val="24"/>
        </w:rPr>
        <w:t>Greenwood’s</w:t>
      </w:r>
      <w:r w:rsidR="00ED088C" w:rsidRPr="00583E65">
        <w:rPr>
          <w:rFonts w:ascii="Arial" w:hAnsi="Arial" w:cs="Arial"/>
          <w:color w:val="000000"/>
          <w:kern w:val="28"/>
          <w:sz w:val="24"/>
          <w:szCs w:val="24"/>
        </w:rPr>
        <w:t>.</w:t>
      </w:r>
      <w:r w:rsidR="00D667B1" w:rsidRPr="00583E65">
        <w:rPr>
          <w:rFonts w:ascii="Arial" w:hAnsi="Arial" w:cs="Arial"/>
          <w:color w:val="000000"/>
          <w:kern w:val="28"/>
          <w:sz w:val="24"/>
          <w:szCs w:val="24"/>
        </w:rPr>
        <w:t xml:space="preserve"> </w:t>
      </w:r>
      <w:r w:rsidR="003354E9">
        <w:rPr>
          <w:rFonts w:ascii="Arial" w:hAnsi="Arial" w:cs="Arial"/>
          <w:color w:val="000000"/>
          <w:kern w:val="28"/>
          <w:sz w:val="24"/>
          <w:szCs w:val="24"/>
        </w:rPr>
        <w:t xml:space="preserve">The route commencing </w:t>
      </w:r>
      <w:r w:rsidR="003354E9">
        <w:rPr>
          <w:rFonts w:ascii="Arial" w:hAnsi="Arial" w:cs="Arial"/>
          <w:color w:val="000000"/>
          <w:kern w:val="28"/>
          <w:sz w:val="24"/>
          <w:szCs w:val="24"/>
        </w:rPr>
        <w:lastRenderedPageBreak/>
        <w:t>at p</w:t>
      </w:r>
      <w:r w:rsidR="00D667B1" w:rsidRPr="00583E65">
        <w:rPr>
          <w:rFonts w:ascii="Arial" w:hAnsi="Arial" w:cs="Arial"/>
          <w:color w:val="000000"/>
          <w:kern w:val="28"/>
          <w:sz w:val="24"/>
          <w:szCs w:val="24"/>
        </w:rPr>
        <w:t>oint A is again depicted a</w:t>
      </w:r>
      <w:r>
        <w:rPr>
          <w:rFonts w:ascii="Arial" w:hAnsi="Arial" w:cs="Arial"/>
          <w:color w:val="000000"/>
          <w:kern w:val="28"/>
          <w:sz w:val="24"/>
          <w:szCs w:val="24"/>
        </w:rPr>
        <w:t>s a</w:t>
      </w:r>
      <w:r w:rsidR="00D667B1" w:rsidRPr="00583E65">
        <w:rPr>
          <w:rFonts w:ascii="Arial" w:hAnsi="Arial" w:cs="Arial"/>
          <w:color w:val="000000"/>
          <w:kern w:val="28"/>
          <w:sz w:val="24"/>
          <w:szCs w:val="24"/>
        </w:rPr>
        <w:t xml:space="preserve"> short </w:t>
      </w:r>
      <w:r w:rsidR="00481D3A" w:rsidRPr="00583E65">
        <w:rPr>
          <w:rFonts w:ascii="Arial" w:hAnsi="Arial" w:cs="Arial"/>
          <w:color w:val="000000"/>
          <w:kern w:val="28"/>
          <w:sz w:val="24"/>
          <w:szCs w:val="24"/>
        </w:rPr>
        <w:t>cul de s</w:t>
      </w:r>
      <w:r w:rsidR="00D667B1" w:rsidRPr="00583E65">
        <w:rPr>
          <w:rFonts w:ascii="Arial" w:hAnsi="Arial" w:cs="Arial"/>
          <w:color w:val="000000"/>
          <w:kern w:val="28"/>
          <w:sz w:val="24"/>
          <w:szCs w:val="24"/>
        </w:rPr>
        <w:t>ac</w:t>
      </w:r>
      <w:r w:rsidR="00051C5F">
        <w:rPr>
          <w:rFonts w:ascii="Arial" w:hAnsi="Arial" w:cs="Arial"/>
          <w:color w:val="000000"/>
          <w:kern w:val="28"/>
          <w:sz w:val="24"/>
          <w:szCs w:val="24"/>
        </w:rPr>
        <w:t xml:space="preserve"> route, albeit it does extend to point B on </w:t>
      </w:r>
      <w:r w:rsidR="0059678E">
        <w:rPr>
          <w:rFonts w:ascii="Arial" w:hAnsi="Arial" w:cs="Arial"/>
          <w:color w:val="000000"/>
          <w:kern w:val="28"/>
          <w:sz w:val="24"/>
          <w:szCs w:val="24"/>
        </w:rPr>
        <w:t>Bryant’s Map.</w:t>
      </w:r>
    </w:p>
    <w:p w14:paraId="01438C28" w14:textId="7D510C3F" w:rsidR="0021215C" w:rsidRPr="007E38F0" w:rsidRDefault="0021215C" w:rsidP="0021215C">
      <w:pPr>
        <w:tabs>
          <w:tab w:val="left" w:pos="432"/>
          <w:tab w:val="num" w:pos="1003"/>
          <w:tab w:val="num" w:pos="1430"/>
        </w:tabs>
        <w:spacing w:before="180"/>
        <w:outlineLvl w:val="0"/>
        <w:rPr>
          <w:rFonts w:ascii="Arial" w:hAnsi="Arial" w:cs="Arial"/>
          <w:i/>
          <w:iCs/>
          <w:color w:val="000000"/>
          <w:kern w:val="28"/>
          <w:sz w:val="24"/>
          <w:szCs w:val="24"/>
        </w:rPr>
      </w:pPr>
      <w:r w:rsidRPr="007E38F0">
        <w:rPr>
          <w:rFonts w:ascii="Arial" w:hAnsi="Arial" w:cs="Arial"/>
          <w:i/>
          <w:iCs/>
          <w:color w:val="000000"/>
          <w:kern w:val="28"/>
          <w:sz w:val="24"/>
          <w:szCs w:val="24"/>
        </w:rPr>
        <w:t>Ordnance Survey 1 inch map 1937</w:t>
      </w:r>
    </w:p>
    <w:p w14:paraId="0FB4116D" w14:textId="0CAC1657" w:rsidR="001D061B" w:rsidRPr="00583E65" w:rsidRDefault="00F95B10" w:rsidP="00533B16">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Point</w:t>
      </w:r>
      <w:r w:rsidR="00016A5B">
        <w:rPr>
          <w:rFonts w:ascii="Arial" w:hAnsi="Arial" w:cs="Arial"/>
          <w:color w:val="000000"/>
          <w:kern w:val="28"/>
          <w:sz w:val="24"/>
          <w:szCs w:val="24"/>
        </w:rPr>
        <w:t xml:space="preserve">s </w:t>
      </w:r>
      <w:r w:rsidR="003454F5">
        <w:rPr>
          <w:rFonts w:ascii="Arial" w:hAnsi="Arial" w:cs="Arial"/>
          <w:color w:val="000000"/>
          <w:kern w:val="28"/>
          <w:sz w:val="24"/>
          <w:szCs w:val="24"/>
        </w:rPr>
        <w:t xml:space="preserve">A-B </w:t>
      </w:r>
      <w:r w:rsidR="00016A5B">
        <w:rPr>
          <w:rFonts w:ascii="Arial" w:hAnsi="Arial" w:cs="Arial"/>
          <w:color w:val="000000"/>
          <w:kern w:val="28"/>
          <w:sz w:val="24"/>
          <w:szCs w:val="24"/>
        </w:rPr>
        <w:t>are</w:t>
      </w:r>
      <w:r w:rsidR="003454F5">
        <w:rPr>
          <w:rFonts w:ascii="Arial" w:hAnsi="Arial" w:cs="Arial"/>
          <w:color w:val="000000"/>
          <w:kern w:val="28"/>
          <w:sz w:val="24"/>
          <w:szCs w:val="24"/>
        </w:rPr>
        <w:t xml:space="preserve"> </w:t>
      </w:r>
      <w:r w:rsidR="00514974">
        <w:rPr>
          <w:rFonts w:ascii="Arial" w:hAnsi="Arial" w:cs="Arial"/>
          <w:color w:val="000000"/>
          <w:kern w:val="28"/>
          <w:sz w:val="24"/>
          <w:szCs w:val="24"/>
        </w:rPr>
        <w:t xml:space="preserve">depicted </w:t>
      </w:r>
      <w:r w:rsidR="00353E34">
        <w:rPr>
          <w:rFonts w:ascii="Arial" w:hAnsi="Arial" w:cs="Arial"/>
          <w:color w:val="000000"/>
          <w:kern w:val="28"/>
          <w:sz w:val="24"/>
          <w:szCs w:val="24"/>
        </w:rPr>
        <w:t>by</w:t>
      </w:r>
      <w:r w:rsidR="00514974">
        <w:rPr>
          <w:rFonts w:ascii="Arial" w:hAnsi="Arial" w:cs="Arial"/>
          <w:color w:val="000000"/>
          <w:kern w:val="28"/>
          <w:sz w:val="24"/>
          <w:szCs w:val="24"/>
        </w:rPr>
        <w:t xml:space="preserve"> two solid lines and </w:t>
      </w:r>
      <w:r w:rsidR="00016A5B">
        <w:rPr>
          <w:rFonts w:ascii="Arial" w:hAnsi="Arial" w:cs="Arial"/>
          <w:color w:val="000000"/>
          <w:kern w:val="28"/>
          <w:sz w:val="24"/>
          <w:szCs w:val="24"/>
        </w:rPr>
        <w:t xml:space="preserve">Route </w:t>
      </w:r>
      <w:r w:rsidR="00514974">
        <w:rPr>
          <w:rFonts w:ascii="Arial" w:hAnsi="Arial" w:cs="Arial"/>
          <w:color w:val="000000"/>
          <w:kern w:val="28"/>
          <w:sz w:val="24"/>
          <w:szCs w:val="24"/>
        </w:rPr>
        <w:t>H-</w:t>
      </w:r>
      <w:r w:rsidR="00D520AD">
        <w:rPr>
          <w:rFonts w:ascii="Arial" w:hAnsi="Arial" w:cs="Arial"/>
          <w:color w:val="000000"/>
          <w:kern w:val="28"/>
          <w:sz w:val="24"/>
          <w:szCs w:val="24"/>
        </w:rPr>
        <w:t>I</w:t>
      </w:r>
      <w:r w:rsidR="00514974">
        <w:rPr>
          <w:rFonts w:ascii="Arial" w:hAnsi="Arial" w:cs="Arial"/>
          <w:color w:val="000000"/>
          <w:kern w:val="28"/>
          <w:sz w:val="24"/>
          <w:szCs w:val="24"/>
        </w:rPr>
        <w:t xml:space="preserve"> </w:t>
      </w:r>
      <w:r w:rsidR="00016A5B">
        <w:rPr>
          <w:rFonts w:ascii="Arial" w:hAnsi="Arial" w:cs="Arial"/>
          <w:color w:val="000000"/>
          <w:kern w:val="28"/>
          <w:sz w:val="24"/>
          <w:szCs w:val="24"/>
        </w:rPr>
        <w:t>is depicted by</w:t>
      </w:r>
      <w:r w:rsidR="00514974">
        <w:rPr>
          <w:rFonts w:ascii="Arial" w:hAnsi="Arial" w:cs="Arial"/>
          <w:color w:val="000000"/>
          <w:kern w:val="28"/>
          <w:sz w:val="24"/>
          <w:szCs w:val="24"/>
        </w:rPr>
        <w:t xml:space="preserve"> two pecked lines</w:t>
      </w:r>
      <w:r w:rsidR="00D520AD">
        <w:rPr>
          <w:rFonts w:ascii="Arial" w:hAnsi="Arial" w:cs="Arial"/>
          <w:color w:val="000000"/>
          <w:kern w:val="28"/>
          <w:sz w:val="24"/>
          <w:szCs w:val="24"/>
        </w:rPr>
        <w:t>.</w:t>
      </w:r>
    </w:p>
    <w:p w14:paraId="05B3D643" w14:textId="09B177FB" w:rsidR="00292136" w:rsidRPr="00C17B1E" w:rsidRDefault="009321D9" w:rsidP="00292136">
      <w:pPr>
        <w:tabs>
          <w:tab w:val="left" w:pos="432"/>
          <w:tab w:val="num" w:pos="1003"/>
          <w:tab w:val="num" w:pos="1430"/>
        </w:tabs>
        <w:spacing w:before="180"/>
        <w:outlineLvl w:val="0"/>
        <w:rPr>
          <w:rFonts w:ascii="Arial" w:hAnsi="Arial" w:cs="Arial"/>
          <w:i/>
          <w:iCs/>
          <w:color w:val="000000"/>
          <w:kern w:val="28"/>
          <w:sz w:val="24"/>
          <w:szCs w:val="24"/>
        </w:rPr>
      </w:pPr>
      <w:r w:rsidRPr="00C17B1E">
        <w:rPr>
          <w:rFonts w:ascii="Arial" w:hAnsi="Arial" w:cs="Arial"/>
          <w:i/>
          <w:iCs/>
          <w:color w:val="000000"/>
          <w:kern w:val="28"/>
          <w:sz w:val="24"/>
          <w:szCs w:val="24"/>
        </w:rPr>
        <w:t>Or</w:t>
      </w:r>
      <w:r w:rsidR="00146076" w:rsidRPr="00C17B1E">
        <w:rPr>
          <w:rFonts w:ascii="Arial" w:hAnsi="Arial" w:cs="Arial"/>
          <w:i/>
          <w:iCs/>
          <w:color w:val="000000"/>
          <w:kern w:val="28"/>
          <w:sz w:val="24"/>
          <w:szCs w:val="24"/>
        </w:rPr>
        <w:t>dnance Survey</w:t>
      </w:r>
      <w:r w:rsidR="00387033" w:rsidRPr="00C17B1E">
        <w:rPr>
          <w:rFonts w:ascii="Arial" w:hAnsi="Arial" w:cs="Arial"/>
          <w:i/>
          <w:iCs/>
          <w:color w:val="000000"/>
          <w:kern w:val="28"/>
          <w:sz w:val="24"/>
          <w:szCs w:val="24"/>
        </w:rPr>
        <w:t xml:space="preserve"> County Series 1884</w:t>
      </w:r>
      <w:r w:rsidR="00FC0CA4" w:rsidRPr="00C17B1E">
        <w:rPr>
          <w:rFonts w:ascii="Arial" w:hAnsi="Arial" w:cs="Arial"/>
          <w:i/>
          <w:iCs/>
          <w:color w:val="000000"/>
          <w:kern w:val="28"/>
          <w:sz w:val="24"/>
          <w:szCs w:val="24"/>
        </w:rPr>
        <w:t>,</w:t>
      </w:r>
      <w:r w:rsidR="00387033" w:rsidRPr="00C17B1E">
        <w:rPr>
          <w:rFonts w:ascii="Arial" w:hAnsi="Arial" w:cs="Arial"/>
          <w:i/>
          <w:iCs/>
          <w:color w:val="000000"/>
          <w:kern w:val="28"/>
          <w:sz w:val="24"/>
          <w:szCs w:val="24"/>
        </w:rPr>
        <w:t>1885</w:t>
      </w:r>
      <w:r w:rsidR="00FC0CA4" w:rsidRPr="00C17B1E">
        <w:rPr>
          <w:rFonts w:ascii="Arial" w:hAnsi="Arial" w:cs="Arial"/>
          <w:i/>
          <w:iCs/>
          <w:color w:val="000000"/>
          <w:kern w:val="28"/>
          <w:sz w:val="24"/>
          <w:szCs w:val="24"/>
        </w:rPr>
        <w:t xml:space="preserve"> and 1905</w:t>
      </w:r>
    </w:p>
    <w:p w14:paraId="62BFD947" w14:textId="31178C2E" w:rsidR="00387033" w:rsidRDefault="005D04CC" w:rsidP="00726ADD">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Points </w:t>
      </w:r>
      <w:r w:rsidR="0087596C">
        <w:rPr>
          <w:rFonts w:ascii="Arial" w:hAnsi="Arial" w:cs="Arial"/>
          <w:color w:val="000000"/>
          <w:kern w:val="28"/>
          <w:sz w:val="24"/>
          <w:szCs w:val="24"/>
        </w:rPr>
        <w:t xml:space="preserve">A-B </w:t>
      </w:r>
      <w:r>
        <w:rPr>
          <w:rFonts w:ascii="Arial" w:hAnsi="Arial" w:cs="Arial"/>
          <w:color w:val="000000"/>
          <w:kern w:val="28"/>
          <w:sz w:val="24"/>
          <w:szCs w:val="24"/>
        </w:rPr>
        <w:t>are</w:t>
      </w:r>
      <w:r w:rsidR="0087596C">
        <w:rPr>
          <w:rFonts w:ascii="Arial" w:hAnsi="Arial" w:cs="Arial"/>
          <w:color w:val="000000"/>
          <w:kern w:val="28"/>
          <w:sz w:val="24"/>
          <w:szCs w:val="24"/>
        </w:rPr>
        <w:t xml:space="preserve"> predominantly depicted </w:t>
      </w:r>
      <w:r w:rsidR="00DC13EB">
        <w:rPr>
          <w:rFonts w:ascii="Arial" w:hAnsi="Arial" w:cs="Arial"/>
          <w:color w:val="000000"/>
          <w:kern w:val="28"/>
          <w:sz w:val="24"/>
          <w:szCs w:val="24"/>
        </w:rPr>
        <w:t>by</w:t>
      </w:r>
      <w:r w:rsidR="0087596C">
        <w:rPr>
          <w:rFonts w:ascii="Arial" w:hAnsi="Arial" w:cs="Arial"/>
          <w:color w:val="000000"/>
          <w:kern w:val="28"/>
          <w:sz w:val="24"/>
          <w:szCs w:val="24"/>
        </w:rPr>
        <w:t xml:space="preserve"> two solid lines</w:t>
      </w:r>
      <w:r w:rsidR="00684530">
        <w:rPr>
          <w:rFonts w:ascii="Arial" w:hAnsi="Arial" w:cs="Arial"/>
          <w:color w:val="000000"/>
          <w:kern w:val="28"/>
          <w:sz w:val="24"/>
          <w:szCs w:val="24"/>
        </w:rPr>
        <w:t>,</w:t>
      </w:r>
      <w:r w:rsidR="00DF467C">
        <w:rPr>
          <w:rFonts w:ascii="Arial" w:hAnsi="Arial" w:cs="Arial"/>
          <w:color w:val="000000"/>
          <w:kern w:val="28"/>
          <w:sz w:val="24"/>
          <w:szCs w:val="24"/>
        </w:rPr>
        <w:t xml:space="preserve"> with a single pecked </w:t>
      </w:r>
      <w:r w:rsidR="00353376">
        <w:rPr>
          <w:rFonts w:ascii="Arial" w:hAnsi="Arial" w:cs="Arial"/>
          <w:color w:val="000000"/>
          <w:kern w:val="28"/>
          <w:sz w:val="24"/>
          <w:szCs w:val="24"/>
        </w:rPr>
        <w:t xml:space="preserve">line denoting </w:t>
      </w:r>
      <w:r>
        <w:rPr>
          <w:rFonts w:ascii="Arial" w:hAnsi="Arial" w:cs="Arial"/>
          <w:color w:val="000000"/>
          <w:kern w:val="28"/>
          <w:sz w:val="24"/>
          <w:szCs w:val="24"/>
        </w:rPr>
        <w:t xml:space="preserve">points </w:t>
      </w:r>
      <w:r w:rsidR="00353376">
        <w:rPr>
          <w:rFonts w:ascii="Arial" w:hAnsi="Arial" w:cs="Arial"/>
          <w:color w:val="000000"/>
          <w:kern w:val="28"/>
          <w:sz w:val="24"/>
          <w:szCs w:val="24"/>
        </w:rPr>
        <w:t>B-</w:t>
      </w:r>
      <w:r w:rsidR="000C5578">
        <w:rPr>
          <w:rFonts w:ascii="Arial" w:hAnsi="Arial" w:cs="Arial"/>
          <w:color w:val="000000"/>
          <w:kern w:val="28"/>
          <w:sz w:val="24"/>
          <w:szCs w:val="24"/>
        </w:rPr>
        <w:t xml:space="preserve">C. </w:t>
      </w:r>
      <w:r w:rsidR="00F41550">
        <w:rPr>
          <w:rFonts w:ascii="Arial" w:hAnsi="Arial" w:cs="Arial"/>
          <w:color w:val="000000"/>
          <w:kern w:val="28"/>
          <w:sz w:val="24"/>
          <w:szCs w:val="24"/>
        </w:rPr>
        <w:t xml:space="preserve">Points </w:t>
      </w:r>
      <w:r w:rsidR="00DE6C8F">
        <w:rPr>
          <w:rFonts w:ascii="Arial" w:hAnsi="Arial" w:cs="Arial"/>
          <w:color w:val="000000"/>
          <w:kern w:val="28"/>
          <w:sz w:val="24"/>
          <w:szCs w:val="24"/>
        </w:rPr>
        <w:t xml:space="preserve">B-Y </w:t>
      </w:r>
      <w:r w:rsidR="00FD6DDD">
        <w:rPr>
          <w:rFonts w:ascii="Arial" w:hAnsi="Arial" w:cs="Arial"/>
          <w:color w:val="000000"/>
          <w:kern w:val="28"/>
          <w:sz w:val="24"/>
          <w:szCs w:val="24"/>
        </w:rPr>
        <w:t>are</w:t>
      </w:r>
      <w:r w:rsidR="00DE6C8F">
        <w:rPr>
          <w:rFonts w:ascii="Arial" w:hAnsi="Arial" w:cs="Arial"/>
          <w:color w:val="000000"/>
          <w:kern w:val="28"/>
          <w:sz w:val="24"/>
          <w:szCs w:val="24"/>
        </w:rPr>
        <w:t xml:space="preserve"> </w:t>
      </w:r>
      <w:r w:rsidR="00FD6DDD">
        <w:rPr>
          <w:rFonts w:ascii="Arial" w:hAnsi="Arial" w:cs="Arial"/>
          <w:color w:val="000000"/>
          <w:kern w:val="28"/>
          <w:sz w:val="24"/>
          <w:szCs w:val="24"/>
        </w:rPr>
        <w:t>shown</w:t>
      </w:r>
      <w:r w:rsidR="00DE6C8F">
        <w:rPr>
          <w:rFonts w:ascii="Arial" w:hAnsi="Arial" w:cs="Arial"/>
          <w:color w:val="000000"/>
          <w:kern w:val="28"/>
          <w:sz w:val="24"/>
          <w:szCs w:val="24"/>
        </w:rPr>
        <w:t xml:space="preserve"> </w:t>
      </w:r>
      <w:r w:rsidR="00FD6DDD">
        <w:rPr>
          <w:rFonts w:ascii="Arial" w:hAnsi="Arial" w:cs="Arial"/>
          <w:color w:val="000000"/>
          <w:kern w:val="28"/>
          <w:sz w:val="24"/>
          <w:szCs w:val="24"/>
        </w:rPr>
        <w:t>by</w:t>
      </w:r>
      <w:r w:rsidR="00DE6C8F">
        <w:rPr>
          <w:rFonts w:ascii="Arial" w:hAnsi="Arial" w:cs="Arial"/>
          <w:color w:val="000000"/>
          <w:kern w:val="28"/>
          <w:sz w:val="24"/>
          <w:szCs w:val="24"/>
        </w:rPr>
        <w:t xml:space="preserve"> two pecked lines</w:t>
      </w:r>
      <w:r w:rsidR="00C07C86">
        <w:rPr>
          <w:rFonts w:ascii="Arial" w:hAnsi="Arial" w:cs="Arial"/>
          <w:color w:val="000000"/>
          <w:kern w:val="28"/>
          <w:sz w:val="24"/>
          <w:szCs w:val="24"/>
        </w:rPr>
        <w:t xml:space="preserve">. </w:t>
      </w:r>
      <w:r w:rsidR="00FD6DDD">
        <w:rPr>
          <w:rFonts w:ascii="Arial" w:hAnsi="Arial" w:cs="Arial"/>
          <w:color w:val="000000"/>
          <w:kern w:val="28"/>
          <w:sz w:val="24"/>
          <w:szCs w:val="24"/>
        </w:rPr>
        <w:t xml:space="preserve">Points </w:t>
      </w:r>
      <w:r w:rsidR="00917D9E">
        <w:rPr>
          <w:rFonts w:ascii="Arial" w:hAnsi="Arial" w:cs="Arial"/>
          <w:color w:val="000000"/>
          <w:kern w:val="28"/>
          <w:sz w:val="24"/>
          <w:szCs w:val="24"/>
        </w:rPr>
        <w:t xml:space="preserve">Y-D do not seem to be depicted. </w:t>
      </w:r>
      <w:r w:rsidR="00222982">
        <w:rPr>
          <w:rFonts w:ascii="Arial" w:hAnsi="Arial" w:cs="Arial"/>
          <w:color w:val="000000"/>
          <w:kern w:val="28"/>
          <w:sz w:val="24"/>
          <w:szCs w:val="24"/>
        </w:rPr>
        <w:t xml:space="preserve">The section </w:t>
      </w:r>
      <w:r w:rsidR="00917D9E">
        <w:rPr>
          <w:rFonts w:ascii="Arial" w:hAnsi="Arial" w:cs="Arial"/>
          <w:color w:val="000000"/>
          <w:kern w:val="28"/>
          <w:sz w:val="24"/>
          <w:szCs w:val="24"/>
        </w:rPr>
        <w:t>D-E-</w:t>
      </w:r>
      <w:r w:rsidR="00334F9C">
        <w:rPr>
          <w:rFonts w:ascii="Arial" w:hAnsi="Arial" w:cs="Arial"/>
          <w:color w:val="000000"/>
          <w:kern w:val="28"/>
          <w:sz w:val="24"/>
          <w:szCs w:val="24"/>
        </w:rPr>
        <w:t>X-</w:t>
      </w:r>
      <w:r w:rsidR="00917D9E">
        <w:rPr>
          <w:rFonts w:ascii="Arial" w:hAnsi="Arial" w:cs="Arial"/>
          <w:color w:val="000000"/>
          <w:kern w:val="28"/>
          <w:sz w:val="24"/>
          <w:szCs w:val="24"/>
        </w:rPr>
        <w:t>G</w:t>
      </w:r>
      <w:r w:rsidR="00334F9C">
        <w:rPr>
          <w:rFonts w:ascii="Arial" w:hAnsi="Arial" w:cs="Arial"/>
          <w:color w:val="000000"/>
          <w:kern w:val="28"/>
          <w:sz w:val="24"/>
          <w:szCs w:val="24"/>
        </w:rPr>
        <w:t xml:space="preserve"> is denoted as a footpath and</w:t>
      </w:r>
      <w:r w:rsidR="00222982">
        <w:rPr>
          <w:rFonts w:ascii="Arial" w:hAnsi="Arial" w:cs="Arial"/>
          <w:color w:val="000000"/>
          <w:kern w:val="28"/>
          <w:sz w:val="24"/>
          <w:szCs w:val="24"/>
        </w:rPr>
        <w:t xml:space="preserve"> Route</w:t>
      </w:r>
      <w:r w:rsidR="00334F9C">
        <w:rPr>
          <w:rFonts w:ascii="Arial" w:hAnsi="Arial" w:cs="Arial"/>
          <w:color w:val="000000"/>
          <w:kern w:val="28"/>
          <w:sz w:val="24"/>
          <w:szCs w:val="24"/>
        </w:rPr>
        <w:t xml:space="preserve"> </w:t>
      </w:r>
      <w:r w:rsidR="00256E9B">
        <w:rPr>
          <w:rFonts w:ascii="Arial" w:hAnsi="Arial" w:cs="Arial"/>
          <w:color w:val="000000"/>
          <w:kern w:val="28"/>
          <w:sz w:val="24"/>
          <w:szCs w:val="24"/>
        </w:rPr>
        <w:t xml:space="preserve">H-I </w:t>
      </w:r>
      <w:r w:rsidR="00DF591D">
        <w:rPr>
          <w:rFonts w:ascii="Arial" w:hAnsi="Arial" w:cs="Arial"/>
          <w:color w:val="000000"/>
          <w:kern w:val="28"/>
          <w:sz w:val="24"/>
          <w:szCs w:val="24"/>
        </w:rPr>
        <w:t xml:space="preserve">is shown </w:t>
      </w:r>
      <w:r w:rsidR="006D3B40">
        <w:rPr>
          <w:rFonts w:ascii="Arial" w:hAnsi="Arial" w:cs="Arial"/>
          <w:color w:val="000000"/>
          <w:kern w:val="28"/>
          <w:sz w:val="24"/>
          <w:szCs w:val="24"/>
        </w:rPr>
        <w:t xml:space="preserve">initially between </w:t>
      </w:r>
      <w:r w:rsidR="008670E6">
        <w:rPr>
          <w:rFonts w:ascii="Arial" w:hAnsi="Arial" w:cs="Arial"/>
          <w:color w:val="000000"/>
          <w:kern w:val="28"/>
          <w:sz w:val="24"/>
          <w:szCs w:val="24"/>
        </w:rPr>
        <w:t xml:space="preserve">two </w:t>
      </w:r>
      <w:r w:rsidR="006D3B40">
        <w:rPr>
          <w:rFonts w:ascii="Arial" w:hAnsi="Arial" w:cs="Arial"/>
          <w:color w:val="000000"/>
          <w:kern w:val="28"/>
          <w:sz w:val="24"/>
          <w:szCs w:val="24"/>
        </w:rPr>
        <w:t>solid line</w:t>
      </w:r>
      <w:r w:rsidR="008670E6">
        <w:rPr>
          <w:rFonts w:ascii="Arial" w:hAnsi="Arial" w:cs="Arial"/>
          <w:color w:val="000000"/>
          <w:kern w:val="28"/>
          <w:sz w:val="24"/>
          <w:szCs w:val="24"/>
        </w:rPr>
        <w:t>s</w:t>
      </w:r>
      <w:r w:rsidR="006D3B40">
        <w:rPr>
          <w:rFonts w:ascii="Arial" w:hAnsi="Arial" w:cs="Arial"/>
          <w:color w:val="000000"/>
          <w:kern w:val="28"/>
          <w:sz w:val="24"/>
          <w:szCs w:val="24"/>
        </w:rPr>
        <w:t xml:space="preserve"> and then </w:t>
      </w:r>
      <w:r w:rsidR="00222982">
        <w:rPr>
          <w:rFonts w:ascii="Arial" w:hAnsi="Arial" w:cs="Arial"/>
          <w:color w:val="000000"/>
          <w:kern w:val="28"/>
          <w:sz w:val="24"/>
          <w:szCs w:val="24"/>
        </w:rPr>
        <w:t>by</w:t>
      </w:r>
      <w:r w:rsidR="006D3B40">
        <w:rPr>
          <w:rFonts w:ascii="Arial" w:hAnsi="Arial" w:cs="Arial"/>
          <w:color w:val="000000"/>
          <w:kern w:val="28"/>
          <w:sz w:val="24"/>
          <w:szCs w:val="24"/>
        </w:rPr>
        <w:t xml:space="preserve"> a solid line and pecked line.</w:t>
      </w:r>
    </w:p>
    <w:p w14:paraId="5A0FA8C2" w14:textId="3BD276C5" w:rsidR="008A32EA" w:rsidRPr="00C17B1E" w:rsidRDefault="008A32EA" w:rsidP="008A32EA">
      <w:pPr>
        <w:tabs>
          <w:tab w:val="left" w:pos="432"/>
          <w:tab w:val="num" w:pos="1003"/>
          <w:tab w:val="num" w:pos="1430"/>
        </w:tabs>
        <w:spacing w:before="180"/>
        <w:outlineLvl w:val="0"/>
        <w:rPr>
          <w:rFonts w:ascii="Arial" w:hAnsi="Arial" w:cs="Arial"/>
          <w:i/>
          <w:iCs/>
          <w:color w:val="000000"/>
          <w:kern w:val="28"/>
          <w:sz w:val="24"/>
          <w:szCs w:val="24"/>
        </w:rPr>
      </w:pPr>
      <w:r w:rsidRPr="00C17B1E">
        <w:rPr>
          <w:rFonts w:ascii="Arial" w:hAnsi="Arial" w:cs="Arial"/>
          <w:i/>
          <w:iCs/>
          <w:color w:val="000000"/>
          <w:kern w:val="28"/>
          <w:sz w:val="24"/>
          <w:szCs w:val="24"/>
        </w:rPr>
        <w:t>Production and reviews of the Definitive Map</w:t>
      </w:r>
    </w:p>
    <w:p w14:paraId="03E06DA2" w14:textId="7BDBE48C" w:rsidR="00272CA7" w:rsidRDefault="000279C1" w:rsidP="00533B16">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All of the </w:t>
      </w:r>
      <w:r w:rsidR="00E75A31">
        <w:rPr>
          <w:rFonts w:ascii="Arial" w:hAnsi="Arial" w:cs="Arial"/>
          <w:color w:val="000000"/>
          <w:kern w:val="28"/>
          <w:sz w:val="24"/>
          <w:szCs w:val="24"/>
        </w:rPr>
        <w:t>routes in question</w:t>
      </w:r>
      <w:r>
        <w:rPr>
          <w:rFonts w:ascii="Arial" w:hAnsi="Arial" w:cs="Arial"/>
          <w:color w:val="000000"/>
          <w:kern w:val="28"/>
          <w:sz w:val="24"/>
          <w:szCs w:val="24"/>
        </w:rPr>
        <w:t xml:space="preserve"> are shown as </w:t>
      </w:r>
      <w:r w:rsidR="003B164A">
        <w:rPr>
          <w:rFonts w:ascii="Arial" w:hAnsi="Arial" w:cs="Arial"/>
          <w:color w:val="000000"/>
          <w:kern w:val="28"/>
          <w:sz w:val="24"/>
          <w:szCs w:val="24"/>
        </w:rPr>
        <w:t xml:space="preserve">public </w:t>
      </w:r>
      <w:r>
        <w:rPr>
          <w:rFonts w:ascii="Arial" w:hAnsi="Arial" w:cs="Arial"/>
          <w:color w:val="000000"/>
          <w:kern w:val="28"/>
          <w:sz w:val="24"/>
          <w:szCs w:val="24"/>
        </w:rPr>
        <w:t>footpaths, with the e</w:t>
      </w:r>
      <w:r w:rsidR="00713C4C">
        <w:rPr>
          <w:rFonts w:ascii="Arial" w:hAnsi="Arial" w:cs="Arial"/>
          <w:color w:val="000000"/>
          <w:kern w:val="28"/>
          <w:sz w:val="24"/>
          <w:szCs w:val="24"/>
        </w:rPr>
        <w:t>xception of</w:t>
      </w:r>
      <w:r w:rsidR="003B164A">
        <w:rPr>
          <w:rFonts w:ascii="Arial" w:hAnsi="Arial" w:cs="Arial"/>
          <w:color w:val="000000"/>
          <w:kern w:val="28"/>
          <w:sz w:val="24"/>
          <w:szCs w:val="24"/>
        </w:rPr>
        <w:t xml:space="preserve"> </w:t>
      </w:r>
      <w:r w:rsidR="00AA1E8F">
        <w:rPr>
          <w:rFonts w:ascii="Arial" w:hAnsi="Arial" w:cs="Arial"/>
          <w:color w:val="000000"/>
          <w:kern w:val="28"/>
          <w:sz w:val="24"/>
          <w:szCs w:val="24"/>
        </w:rPr>
        <w:t xml:space="preserve">the </w:t>
      </w:r>
      <w:r w:rsidR="00777C59">
        <w:rPr>
          <w:rFonts w:ascii="Arial" w:hAnsi="Arial" w:cs="Arial"/>
          <w:color w:val="000000"/>
          <w:kern w:val="28"/>
          <w:sz w:val="24"/>
          <w:szCs w:val="24"/>
        </w:rPr>
        <w:t>claimed route</w:t>
      </w:r>
      <w:r w:rsidR="00713C4C">
        <w:rPr>
          <w:rFonts w:ascii="Arial" w:hAnsi="Arial" w:cs="Arial"/>
          <w:color w:val="000000"/>
          <w:kern w:val="28"/>
          <w:sz w:val="24"/>
          <w:szCs w:val="24"/>
        </w:rPr>
        <w:t xml:space="preserve"> E-F where no right of way is shown.</w:t>
      </w:r>
    </w:p>
    <w:p w14:paraId="2EE3E6E7" w14:textId="26ED9AF3" w:rsidR="000E4D92" w:rsidRPr="008E474F" w:rsidRDefault="001E08B7" w:rsidP="001E08B7">
      <w:pPr>
        <w:tabs>
          <w:tab w:val="left" w:pos="432"/>
          <w:tab w:val="num" w:pos="1003"/>
          <w:tab w:val="num" w:pos="1430"/>
        </w:tabs>
        <w:spacing w:before="180"/>
        <w:outlineLvl w:val="0"/>
        <w:rPr>
          <w:rFonts w:ascii="Arial" w:hAnsi="Arial" w:cs="Arial"/>
          <w:i/>
          <w:iCs/>
          <w:color w:val="000000"/>
          <w:kern w:val="28"/>
          <w:sz w:val="24"/>
          <w:szCs w:val="24"/>
        </w:rPr>
      </w:pPr>
      <w:r w:rsidRPr="008E474F">
        <w:rPr>
          <w:rFonts w:ascii="Arial" w:hAnsi="Arial" w:cs="Arial"/>
          <w:i/>
          <w:iCs/>
          <w:color w:val="000000"/>
          <w:kern w:val="28"/>
          <w:sz w:val="24"/>
          <w:szCs w:val="24"/>
        </w:rPr>
        <w:t>Aerial photos</w:t>
      </w:r>
    </w:p>
    <w:p w14:paraId="611C5651" w14:textId="0DC87716" w:rsidR="00AE00FF" w:rsidRDefault="00F700C9" w:rsidP="00AE00FF">
      <w:pPr>
        <w:pStyle w:val="Style1"/>
        <w:rPr>
          <w:rFonts w:ascii="Arial" w:hAnsi="Arial" w:cs="Arial"/>
          <w:sz w:val="24"/>
          <w:szCs w:val="24"/>
        </w:rPr>
      </w:pPr>
      <w:r w:rsidRPr="00AE00FF">
        <w:rPr>
          <w:rFonts w:ascii="Arial" w:hAnsi="Arial" w:cs="Arial"/>
          <w:sz w:val="24"/>
          <w:szCs w:val="24"/>
        </w:rPr>
        <w:t>A series of</w:t>
      </w:r>
      <w:r w:rsidR="00EE41AD">
        <w:rPr>
          <w:rFonts w:ascii="Arial" w:hAnsi="Arial" w:cs="Arial"/>
          <w:sz w:val="24"/>
          <w:szCs w:val="24"/>
        </w:rPr>
        <w:t xml:space="preserve"> </w:t>
      </w:r>
      <w:r w:rsidRPr="00AE00FF">
        <w:rPr>
          <w:rFonts w:ascii="Arial" w:hAnsi="Arial" w:cs="Arial"/>
          <w:sz w:val="24"/>
          <w:szCs w:val="24"/>
        </w:rPr>
        <w:t>aerial photos were submitted in evidence</w:t>
      </w:r>
      <w:r w:rsidR="00E87EA1" w:rsidRPr="00AE00FF">
        <w:rPr>
          <w:rFonts w:ascii="Arial" w:hAnsi="Arial" w:cs="Arial"/>
          <w:sz w:val="24"/>
          <w:szCs w:val="24"/>
        </w:rPr>
        <w:t>, dating from 1945 to</w:t>
      </w:r>
      <w:r w:rsidR="00915B5C" w:rsidRPr="00AE00FF">
        <w:rPr>
          <w:rFonts w:ascii="Arial" w:hAnsi="Arial" w:cs="Arial"/>
          <w:sz w:val="24"/>
          <w:szCs w:val="24"/>
        </w:rPr>
        <w:t xml:space="preserve"> 2021.</w:t>
      </w:r>
      <w:r w:rsidR="005A771F" w:rsidRPr="00AE00FF">
        <w:rPr>
          <w:rFonts w:ascii="Arial" w:hAnsi="Arial" w:cs="Arial"/>
          <w:sz w:val="24"/>
          <w:szCs w:val="24"/>
        </w:rPr>
        <w:t xml:space="preserve"> </w:t>
      </w:r>
      <w:r w:rsidR="00D342C1" w:rsidRPr="00AE00FF">
        <w:rPr>
          <w:rFonts w:ascii="Arial" w:hAnsi="Arial" w:cs="Arial"/>
          <w:sz w:val="24"/>
          <w:szCs w:val="24"/>
        </w:rPr>
        <w:t xml:space="preserve">Points </w:t>
      </w:r>
      <w:r w:rsidR="007E40F5" w:rsidRPr="00AE00FF">
        <w:rPr>
          <w:rFonts w:ascii="Arial" w:hAnsi="Arial" w:cs="Arial"/>
          <w:sz w:val="24"/>
          <w:szCs w:val="24"/>
        </w:rPr>
        <w:t>X-D</w:t>
      </w:r>
      <w:r w:rsidR="005A771F" w:rsidRPr="00AE00FF">
        <w:rPr>
          <w:rFonts w:ascii="Arial" w:hAnsi="Arial" w:cs="Arial"/>
          <w:sz w:val="24"/>
          <w:szCs w:val="24"/>
        </w:rPr>
        <w:t xml:space="preserve"> </w:t>
      </w:r>
      <w:r w:rsidR="00D342C1" w:rsidRPr="00AE00FF">
        <w:rPr>
          <w:rFonts w:ascii="Arial" w:hAnsi="Arial" w:cs="Arial"/>
          <w:sz w:val="24"/>
          <w:szCs w:val="24"/>
        </w:rPr>
        <w:t>are</w:t>
      </w:r>
      <w:r w:rsidR="005A771F" w:rsidRPr="00AE00FF">
        <w:rPr>
          <w:rFonts w:ascii="Arial" w:hAnsi="Arial" w:cs="Arial"/>
          <w:sz w:val="24"/>
          <w:szCs w:val="24"/>
        </w:rPr>
        <w:t xml:space="preserve"> clearly shown as a worn route </w:t>
      </w:r>
      <w:r w:rsidR="00D342C1" w:rsidRPr="00AE00FF">
        <w:rPr>
          <w:rFonts w:ascii="Arial" w:hAnsi="Arial" w:cs="Arial"/>
          <w:sz w:val="24"/>
          <w:szCs w:val="24"/>
        </w:rPr>
        <w:t>in all images.</w:t>
      </w:r>
      <w:r w:rsidR="00AE00FF" w:rsidRPr="00AE00FF">
        <w:rPr>
          <w:rFonts w:ascii="Arial" w:hAnsi="Arial" w:cs="Arial"/>
          <w:sz w:val="24"/>
          <w:szCs w:val="24"/>
        </w:rPr>
        <w:t xml:space="preserve"> For the claimed right of way between E-F, aerial maps from 1999 onwards</w:t>
      </w:r>
      <w:r w:rsidR="00692117">
        <w:rPr>
          <w:rFonts w:ascii="Arial" w:hAnsi="Arial" w:cs="Arial"/>
          <w:sz w:val="24"/>
          <w:szCs w:val="24"/>
        </w:rPr>
        <w:t xml:space="preserve"> clearly</w:t>
      </w:r>
      <w:r w:rsidR="00AE00FF" w:rsidRPr="00AE00FF">
        <w:rPr>
          <w:rFonts w:ascii="Arial" w:hAnsi="Arial" w:cs="Arial"/>
          <w:sz w:val="24"/>
          <w:szCs w:val="24"/>
        </w:rPr>
        <w:t xml:space="preserve"> </w:t>
      </w:r>
      <w:r w:rsidR="009B1F42">
        <w:rPr>
          <w:rFonts w:ascii="Arial" w:hAnsi="Arial" w:cs="Arial"/>
          <w:sz w:val="24"/>
          <w:szCs w:val="24"/>
        </w:rPr>
        <w:t xml:space="preserve">show </w:t>
      </w:r>
      <w:r w:rsidR="00AE00FF" w:rsidRPr="00AE00FF">
        <w:rPr>
          <w:rFonts w:ascii="Arial" w:hAnsi="Arial" w:cs="Arial"/>
          <w:sz w:val="24"/>
          <w:szCs w:val="24"/>
        </w:rPr>
        <w:t>a worn path</w:t>
      </w:r>
      <w:r w:rsidR="00AB7B81">
        <w:rPr>
          <w:rFonts w:ascii="Arial" w:hAnsi="Arial" w:cs="Arial"/>
          <w:sz w:val="24"/>
          <w:szCs w:val="24"/>
        </w:rPr>
        <w:t xml:space="preserve"> or track</w:t>
      </w:r>
      <w:r w:rsidR="00AE00FF" w:rsidRPr="00AE00FF">
        <w:rPr>
          <w:rFonts w:ascii="Arial" w:hAnsi="Arial" w:cs="Arial"/>
          <w:sz w:val="24"/>
          <w:szCs w:val="24"/>
        </w:rPr>
        <w:t xml:space="preserve"> </w:t>
      </w:r>
      <w:r w:rsidR="00845647">
        <w:rPr>
          <w:rFonts w:ascii="Arial" w:hAnsi="Arial" w:cs="Arial"/>
          <w:sz w:val="24"/>
          <w:szCs w:val="24"/>
        </w:rPr>
        <w:t xml:space="preserve">matching </w:t>
      </w:r>
      <w:r w:rsidR="00AE00FF" w:rsidRPr="00AE00FF">
        <w:rPr>
          <w:rFonts w:ascii="Arial" w:hAnsi="Arial" w:cs="Arial"/>
          <w:sz w:val="24"/>
          <w:szCs w:val="24"/>
        </w:rPr>
        <w:t>the approximate alignment of the route</w:t>
      </w:r>
      <w:r w:rsidR="00E417C9">
        <w:rPr>
          <w:rFonts w:ascii="Arial" w:hAnsi="Arial" w:cs="Arial"/>
          <w:sz w:val="24"/>
          <w:szCs w:val="24"/>
        </w:rPr>
        <w:t>.</w:t>
      </w:r>
    </w:p>
    <w:p w14:paraId="758B405E" w14:textId="47C9ADD1" w:rsidR="004009B1" w:rsidRPr="000C703D" w:rsidRDefault="004009B1" w:rsidP="004009B1">
      <w:pPr>
        <w:pStyle w:val="Style1"/>
        <w:numPr>
          <w:ilvl w:val="0"/>
          <w:numId w:val="0"/>
        </w:numPr>
        <w:rPr>
          <w:rFonts w:ascii="Arial" w:hAnsi="Arial" w:cs="Arial"/>
          <w:i/>
          <w:iCs/>
          <w:sz w:val="24"/>
          <w:szCs w:val="24"/>
        </w:rPr>
      </w:pPr>
      <w:r w:rsidRPr="000C703D">
        <w:rPr>
          <w:rFonts w:ascii="Arial" w:hAnsi="Arial" w:cs="Arial"/>
          <w:i/>
          <w:iCs/>
          <w:sz w:val="24"/>
          <w:szCs w:val="24"/>
        </w:rPr>
        <w:t>District Council Agenda Item</w:t>
      </w:r>
      <w:r w:rsidR="00670200" w:rsidRPr="000C703D">
        <w:rPr>
          <w:rFonts w:ascii="Arial" w:hAnsi="Arial" w:cs="Arial"/>
          <w:i/>
          <w:iCs/>
          <w:sz w:val="24"/>
          <w:szCs w:val="24"/>
        </w:rPr>
        <w:t xml:space="preserve"> </w:t>
      </w:r>
      <w:r w:rsidR="009723BD" w:rsidRPr="000C703D">
        <w:rPr>
          <w:rFonts w:ascii="Arial" w:hAnsi="Arial" w:cs="Arial"/>
          <w:i/>
          <w:iCs/>
          <w:sz w:val="24"/>
          <w:szCs w:val="24"/>
        </w:rPr>
        <w:t>20</w:t>
      </w:r>
      <w:r w:rsidR="00670200" w:rsidRPr="000C703D">
        <w:rPr>
          <w:rFonts w:ascii="Arial" w:hAnsi="Arial" w:cs="Arial"/>
          <w:i/>
          <w:iCs/>
          <w:sz w:val="24"/>
          <w:szCs w:val="24"/>
        </w:rPr>
        <w:t>07</w:t>
      </w:r>
    </w:p>
    <w:p w14:paraId="45BC82E6" w14:textId="5100F4E9" w:rsidR="001E08B7" w:rsidRPr="000C703D" w:rsidRDefault="004009B1" w:rsidP="004009B1">
      <w:pPr>
        <w:pStyle w:val="Style1"/>
        <w:rPr>
          <w:rFonts w:ascii="Arial" w:hAnsi="Arial" w:cs="Arial"/>
          <w:sz w:val="24"/>
          <w:szCs w:val="24"/>
        </w:rPr>
      </w:pPr>
      <w:r w:rsidRPr="000C703D">
        <w:rPr>
          <w:rFonts w:ascii="Arial" w:hAnsi="Arial" w:cs="Arial"/>
          <w:sz w:val="24"/>
          <w:szCs w:val="24"/>
        </w:rPr>
        <w:t xml:space="preserve">The Parish Council submitted a copy of a 2007 Agenda from Waveney District Council’s Lowestoft Development Control Committee, which </w:t>
      </w:r>
      <w:r w:rsidR="009642A7" w:rsidRPr="000C703D">
        <w:rPr>
          <w:rFonts w:ascii="Arial" w:hAnsi="Arial" w:cs="Arial"/>
          <w:sz w:val="24"/>
          <w:szCs w:val="24"/>
        </w:rPr>
        <w:t>included</w:t>
      </w:r>
      <w:r w:rsidRPr="000C703D">
        <w:rPr>
          <w:rFonts w:ascii="Arial" w:hAnsi="Arial" w:cs="Arial"/>
          <w:sz w:val="24"/>
          <w:szCs w:val="24"/>
        </w:rPr>
        <w:t xml:space="preserve"> an agenda item a</w:t>
      </w:r>
      <w:r w:rsidR="009642A7" w:rsidRPr="000C703D">
        <w:rPr>
          <w:rFonts w:ascii="Arial" w:hAnsi="Arial" w:cs="Arial"/>
          <w:sz w:val="24"/>
          <w:szCs w:val="24"/>
        </w:rPr>
        <w:t>bout</w:t>
      </w:r>
      <w:r w:rsidRPr="000C703D">
        <w:rPr>
          <w:rFonts w:ascii="Arial" w:hAnsi="Arial" w:cs="Arial"/>
          <w:sz w:val="24"/>
          <w:szCs w:val="24"/>
        </w:rPr>
        <w:t xml:space="preserve"> </w:t>
      </w:r>
      <w:r w:rsidR="00D41723">
        <w:rPr>
          <w:rFonts w:ascii="Arial" w:hAnsi="Arial" w:cs="Arial"/>
          <w:sz w:val="24"/>
          <w:szCs w:val="24"/>
        </w:rPr>
        <w:t>u</w:t>
      </w:r>
      <w:r w:rsidRPr="000C703D">
        <w:rPr>
          <w:rFonts w:ascii="Arial" w:hAnsi="Arial" w:cs="Arial"/>
          <w:sz w:val="24"/>
          <w:szCs w:val="24"/>
        </w:rPr>
        <w:t>pgrad</w:t>
      </w:r>
      <w:r w:rsidR="009642A7" w:rsidRPr="000C703D">
        <w:rPr>
          <w:rFonts w:ascii="Arial" w:hAnsi="Arial" w:cs="Arial"/>
          <w:sz w:val="24"/>
          <w:szCs w:val="24"/>
        </w:rPr>
        <w:t>ing</w:t>
      </w:r>
      <w:r w:rsidRPr="000C703D">
        <w:rPr>
          <w:rFonts w:ascii="Arial" w:hAnsi="Arial" w:cs="Arial"/>
          <w:sz w:val="24"/>
          <w:szCs w:val="24"/>
        </w:rPr>
        <w:t xml:space="preserve"> Footpaths 4,8 and 7 to bridleway status</w:t>
      </w:r>
      <w:r w:rsidR="00D8419C" w:rsidRPr="000C703D">
        <w:rPr>
          <w:rFonts w:ascii="Arial" w:hAnsi="Arial" w:cs="Arial"/>
          <w:sz w:val="24"/>
          <w:szCs w:val="24"/>
        </w:rPr>
        <w:t xml:space="preserve">. This </w:t>
      </w:r>
      <w:r w:rsidR="008346F1" w:rsidRPr="000C703D">
        <w:rPr>
          <w:rFonts w:ascii="Arial" w:hAnsi="Arial" w:cs="Arial"/>
          <w:sz w:val="24"/>
          <w:szCs w:val="24"/>
        </w:rPr>
        <w:t>approximate</w:t>
      </w:r>
      <w:r w:rsidR="009642A7" w:rsidRPr="000C703D">
        <w:rPr>
          <w:rFonts w:ascii="Arial" w:hAnsi="Arial" w:cs="Arial"/>
          <w:sz w:val="24"/>
          <w:szCs w:val="24"/>
        </w:rPr>
        <w:t>s</w:t>
      </w:r>
      <w:r w:rsidR="008346F1" w:rsidRPr="000C703D">
        <w:rPr>
          <w:rFonts w:ascii="Arial" w:hAnsi="Arial" w:cs="Arial"/>
          <w:sz w:val="24"/>
          <w:szCs w:val="24"/>
        </w:rPr>
        <w:t xml:space="preserve"> to the claimed routes</w:t>
      </w:r>
      <w:r w:rsidR="00D8419C" w:rsidRPr="000C703D">
        <w:rPr>
          <w:rFonts w:ascii="Arial" w:hAnsi="Arial" w:cs="Arial"/>
          <w:sz w:val="24"/>
          <w:szCs w:val="24"/>
        </w:rPr>
        <w:t xml:space="preserve"> A-B-C</w:t>
      </w:r>
      <w:r w:rsidR="008346F1" w:rsidRPr="000C703D">
        <w:rPr>
          <w:rFonts w:ascii="Arial" w:hAnsi="Arial" w:cs="Arial"/>
          <w:sz w:val="24"/>
          <w:szCs w:val="24"/>
        </w:rPr>
        <w:t xml:space="preserve">, and </w:t>
      </w:r>
      <w:r w:rsidR="00374AFC" w:rsidRPr="000C703D">
        <w:rPr>
          <w:rFonts w:ascii="Arial" w:hAnsi="Arial" w:cs="Arial"/>
          <w:sz w:val="24"/>
          <w:szCs w:val="24"/>
        </w:rPr>
        <w:t>B-Y-D-E-X-G</w:t>
      </w:r>
      <w:r w:rsidR="00CD6ADB" w:rsidRPr="000C703D">
        <w:rPr>
          <w:rFonts w:ascii="Arial" w:hAnsi="Arial" w:cs="Arial"/>
          <w:sz w:val="24"/>
          <w:szCs w:val="24"/>
        </w:rPr>
        <w:t>.</w:t>
      </w:r>
    </w:p>
    <w:p w14:paraId="30BD09FD" w14:textId="3B36BA87" w:rsidR="00B57F8F" w:rsidRPr="00AE00FF" w:rsidRDefault="00B57F8F" w:rsidP="00386F9A">
      <w:pPr>
        <w:tabs>
          <w:tab w:val="left" w:pos="432"/>
          <w:tab w:val="num" w:pos="1003"/>
          <w:tab w:val="num" w:pos="1430"/>
        </w:tabs>
        <w:spacing w:before="180"/>
        <w:outlineLvl w:val="0"/>
        <w:rPr>
          <w:rFonts w:ascii="Arial" w:hAnsi="Arial" w:cs="Arial"/>
          <w:i/>
          <w:iCs/>
          <w:color w:val="000000"/>
          <w:kern w:val="28"/>
          <w:sz w:val="24"/>
          <w:szCs w:val="24"/>
        </w:rPr>
      </w:pPr>
      <w:r w:rsidRPr="00AE00FF">
        <w:rPr>
          <w:rFonts w:ascii="Arial" w:hAnsi="Arial" w:cs="Arial"/>
          <w:i/>
          <w:iCs/>
          <w:color w:val="000000"/>
          <w:kern w:val="28"/>
          <w:sz w:val="24"/>
          <w:szCs w:val="24"/>
        </w:rPr>
        <w:t>Conclusions on documentary evidence</w:t>
      </w:r>
    </w:p>
    <w:p w14:paraId="2B80648A" w14:textId="297F28F7" w:rsidR="0049094D" w:rsidRDefault="00141170" w:rsidP="008B0AD4">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There is </w:t>
      </w:r>
      <w:r w:rsidR="0047359A">
        <w:rPr>
          <w:rFonts w:ascii="Arial" w:hAnsi="Arial" w:cs="Arial"/>
          <w:color w:val="000000"/>
          <w:kern w:val="28"/>
          <w:sz w:val="24"/>
          <w:szCs w:val="24"/>
        </w:rPr>
        <w:t xml:space="preserve">clear physical depiction of sections A-B and H-I </w:t>
      </w:r>
      <w:r w:rsidR="006C5631">
        <w:rPr>
          <w:rFonts w:ascii="Arial" w:hAnsi="Arial" w:cs="Arial"/>
          <w:color w:val="000000"/>
          <w:kern w:val="28"/>
          <w:sz w:val="24"/>
          <w:szCs w:val="24"/>
        </w:rPr>
        <w:t xml:space="preserve">on the historic mapping </w:t>
      </w:r>
      <w:r w:rsidR="003F653C">
        <w:rPr>
          <w:rFonts w:ascii="Arial" w:hAnsi="Arial" w:cs="Arial"/>
          <w:color w:val="000000"/>
          <w:kern w:val="28"/>
          <w:sz w:val="24"/>
          <w:szCs w:val="24"/>
        </w:rPr>
        <w:t xml:space="preserve">dating back to the 1800’s </w:t>
      </w:r>
      <w:r w:rsidR="0074045F">
        <w:rPr>
          <w:rFonts w:ascii="Arial" w:hAnsi="Arial" w:cs="Arial"/>
          <w:color w:val="000000"/>
          <w:kern w:val="28"/>
          <w:sz w:val="24"/>
          <w:szCs w:val="24"/>
        </w:rPr>
        <w:t>that could be interpreted as roads or tracks</w:t>
      </w:r>
      <w:r w:rsidR="008B0AD4">
        <w:rPr>
          <w:rFonts w:ascii="Arial" w:hAnsi="Arial" w:cs="Arial"/>
          <w:color w:val="000000"/>
          <w:kern w:val="28"/>
          <w:sz w:val="24"/>
          <w:szCs w:val="24"/>
        </w:rPr>
        <w:t xml:space="preserve">. </w:t>
      </w:r>
      <w:r w:rsidR="0049094D" w:rsidRPr="008B0AD4">
        <w:rPr>
          <w:rFonts w:ascii="Arial" w:hAnsi="Arial" w:cs="Arial"/>
          <w:color w:val="000000"/>
          <w:kern w:val="28"/>
          <w:sz w:val="24"/>
          <w:szCs w:val="24"/>
        </w:rPr>
        <w:t xml:space="preserve">The commercial county maps </w:t>
      </w:r>
      <w:r w:rsidR="00171807" w:rsidRPr="008B0AD4">
        <w:rPr>
          <w:rFonts w:ascii="Arial" w:hAnsi="Arial" w:cs="Arial"/>
          <w:color w:val="000000"/>
          <w:kern w:val="28"/>
          <w:sz w:val="24"/>
          <w:szCs w:val="24"/>
        </w:rPr>
        <w:t>suggest that the</w:t>
      </w:r>
      <w:r w:rsidR="003F653C">
        <w:rPr>
          <w:rFonts w:ascii="Arial" w:hAnsi="Arial" w:cs="Arial"/>
          <w:color w:val="000000"/>
          <w:kern w:val="28"/>
          <w:sz w:val="24"/>
          <w:szCs w:val="24"/>
        </w:rPr>
        <w:t>se</w:t>
      </w:r>
      <w:r w:rsidR="00171807" w:rsidRPr="008B0AD4">
        <w:rPr>
          <w:rFonts w:ascii="Arial" w:hAnsi="Arial" w:cs="Arial"/>
          <w:color w:val="000000"/>
          <w:kern w:val="28"/>
          <w:sz w:val="24"/>
          <w:szCs w:val="24"/>
        </w:rPr>
        <w:t xml:space="preserve"> routes </w:t>
      </w:r>
      <w:r w:rsidR="008B0AD4">
        <w:rPr>
          <w:rFonts w:ascii="Arial" w:hAnsi="Arial" w:cs="Arial"/>
          <w:color w:val="000000"/>
          <w:kern w:val="28"/>
          <w:sz w:val="24"/>
          <w:szCs w:val="24"/>
        </w:rPr>
        <w:t xml:space="preserve">may have </w:t>
      </w:r>
      <w:r w:rsidR="00171807" w:rsidRPr="008B0AD4">
        <w:rPr>
          <w:rFonts w:ascii="Arial" w:hAnsi="Arial" w:cs="Arial"/>
          <w:color w:val="000000"/>
          <w:kern w:val="28"/>
          <w:sz w:val="24"/>
          <w:szCs w:val="24"/>
        </w:rPr>
        <w:t xml:space="preserve">held </w:t>
      </w:r>
      <w:r w:rsidR="0099604B" w:rsidRPr="008B0AD4">
        <w:rPr>
          <w:rFonts w:ascii="Arial" w:hAnsi="Arial" w:cs="Arial"/>
          <w:color w:val="000000"/>
          <w:kern w:val="28"/>
          <w:sz w:val="24"/>
          <w:szCs w:val="24"/>
        </w:rPr>
        <w:t>public status</w:t>
      </w:r>
      <w:r w:rsidR="000F72AC" w:rsidRPr="008B0AD4">
        <w:rPr>
          <w:rFonts w:ascii="Arial" w:hAnsi="Arial" w:cs="Arial"/>
          <w:color w:val="000000"/>
          <w:kern w:val="28"/>
          <w:sz w:val="24"/>
          <w:szCs w:val="24"/>
        </w:rPr>
        <w:t xml:space="preserve"> however as the maps were not produced to establish rights of way, it is not </w:t>
      </w:r>
      <w:r w:rsidR="00A3479E">
        <w:rPr>
          <w:rFonts w:ascii="Arial" w:hAnsi="Arial" w:cs="Arial"/>
          <w:color w:val="000000"/>
          <w:kern w:val="28"/>
          <w:sz w:val="24"/>
          <w:szCs w:val="24"/>
        </w:rPr>
        <w:t xml:space="preserve">necessarily </w:t>
      </w:r>
      <w:r w:rsidR="000F72AC" w:rsidRPr="008B0AD4">
        <w:rPr>
          <w:rFonts w:ascii="Arial" w:hAnsi="Arial" w:cs="Arial"/>
          <w:color w:val="000000"/>
          <w:kern w:val="28"/>
          <w:sz w:val="24"/>
          <w:szCs w:val="24"/>
        </w:rPr>
        <w:t>evidence that these routes historically held a higher status than the footpath status they currently hold</w:t>
      </w:r>
      <w:r w:rsidR="009A4E4B">
        <w:rPr>
          <w:rFonts w:ascii="Arial" w:hAnsi="Arial" w:cs="Arial"/>
          <w:color w:val="000000"/>
          <w:kern w:val="28"/>
          <w:sz w:val="24"/>
          <w:szCs w:val="24"/>
        </w:rPr>
        <w:t>. The maps</w:t>
      </w:r>
      <w:r w:rsidR="00177C77">
        <w:rPr>
          <w:rFonts w:ascii="Arial" w:hAnsi="Arial" w:cs="Arial"/>
          <w:color w:val="000000"/>
          <w:kern w:val="28"/>
          <w:sz w:val="24"/>
          <w:szCs w:val="24"/>
        </w:rPr>
        <w:t xml:space="preserve"> </w:t>
      </w:r>
      <w:r w:rsidR="007D32D1">
        <w:rPr>
          <w:rFonts w:ascii="Arial" w:hAnsi="Arial" w:cs="Arial"/>
          <w:color w:val="000000"/>
          <w:kern w:val="28"/>
          <w:sz w:val="24"/>
          <w:szCs w:val="24"/>
        </w:rPr>
        <w:t>alone</w:t>
      </w:r>
      <w:r w:rsidR="0088120E">
        <w:rPr>
          <w:rFonts w:ascii="Arial" w:hAnsi="Arial" w:cs="Arial"/>
          <w:color w:val="000000"/>
          <w:kern w:val="28"/>
          <w:sz w:val="24"/>
          <w:szCs w:val="24"/>
        </w:rPr>
        <w:t>,</w:t>
      </w:r>
      <w:r w:rsidR="007D32D1">
        <w:rPr>
          <w:rFonts w:ascii="Arial" w:hAnsi="Arial" w:cs="Arial"/>
          <w:color w:val="000000"/>
          <w:kern w:val="28"/>
          <w:sz w:val="24"/>
          <w:szCs w:val="24"/>
        </w:rPr>
        <w:t xml:space="preserve"> </w:t>
      </w:r>
      <w:r w:rsidR="0088120E">
        <w:rPr>
          <w:rFonts w:ascii="Arial" w:hAnsi="Arial" w:cs="Arial"/>
          <w:color w:val="000000"/>
          <w:kern w:val="28"/>
          <w:sz w:val="24"/>
          <w:szCs w:val="24"/>
        </w:rPr>
        <w:t>hold</w:t>
      </w:r>
      <w:r w:rsidR="00966D06">
        <w:rPr>
          <w:rFonts w:ascii="Arial" w:hAnsi="Arial" w:cs="Arial"/>
          <w:color w:val="000000"/>
          <w:kern w:val="28"/>
          <w:sz w:val="24"/>
          <w:szCs w:val="24"/>
        </w:rPr>
        <w:t xml:space="preserve"> limited </w:t>
      </w:r>
      <w:r w:rsidR="00177C77">
        <w:rPr>
          <w:rFonts w:ascii="Arial" w:hAnsi="Arial" w:cs="Arial"/>
          <w:color w:val="000000"/>
          <w:kern w:val="28"/>
          <w:sz w:val="24"/>
          <w:szCs w:val="24"/>
        </w:rPr>
        <w:t>weight</w:t>
      </w:r>
      <w:r w:rsidR="000F72AC" w:rsidRPr="008B0AD4">
        <w:rPr>
          <w:rFonts w:ascii="Arial" w:hAnsi="Arial" w:cs="Arial"/>
          <w:color w:val="000000"/>
          <w:kern w:val="28"/>
          <w:sz w:val="24"/>
          <w:szCs w:val="24"/>
        </w:rPr>
        <w:t>.</w:t>
      </w:r>
    </w:p>
    <w:p w14:paraId="33F3425F" w14:textId="4BAC90B0" w:rsidR="00B81F9D" w:rsidRDefault="00B81F9D" w:rsidP="008B0AD4">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The aerial photos </w:t>
      </w:r>
      <w:r w:rsidR="00D434DF">
        <w:rPr>
          <w:rFonts w:ascii="Arial" w:hAnsi="Arial" w:cs="Arial"/>
          <w:color w:val="000000"/>
          <w:kern w:val="28"/>
          <w:sz w:val="24"/>
          <w:szCs w:val="24"/>
        </w:rPr>
        <w:t xml:space="preserve">that depict </w:t>
      </w:r>
      <w:r w:rsidR="003B2329">
        <w:rPr>
          <w:rFonts w:ascii="Arial" w:hAnsi="Arial" w:cs="Arial"/>
          <w:color w:val="000000"/>
          <w:kern w:val="28"/>
          <w:sz w:val="24"/>
          <w:szCs w:val="24"/>
        </w:rPr>
        <w:t xml:space="preserve">points </w:t>
      </w:r>
      <w:r w:rsidR="00D434DF">
        <w:rPr>
          <w:rFonts w:ascii="Arial" w:hAnsi="Arial" w:cs="Arial"/>
          <w:color w:val="000000"/>
          <w:kern w:val="28"/>
          <w:sz w:val="24"/>
          <w:szCs w:val="24"/>
        </w:rPr>
        <w:t>X-D</w:t>
      </w:r>
      <w:r w:rsidR="003E7E63">
        <w:rPr>
          <w:rFonts w:ascii="Arial" w:hAnsi="Arial" w:cs="Arial"/>
          <w:color w:val="000000"/>
          <w:kern w:val="28"/>
          <w:sz w:val="24"/>
          <w:szCs w:val="24"/>
        </w:rPr>
        <w:t xml:space="preserve"> and </w:t>
      </w:r>
      <w:r w:rsidR="003B2329">
        <w:rPr>
          <w:rFonts w:ascii="Arial" w:hAnsi="Arial" w:cs="Arial"/>
          <w:color w:val="000000"/>
          <w:kern w:val="28"/>
          <w:sz w:val="24"/>
          <w:szCs w:val="24"/>
        </w:rPr>
        <w:t xml:space="preserve">Route </w:t>
      </w:r>
      <w:r w:rsidR="003E7E63">
        <w:rPr>
          <w:rFonts w:ascii="Arial" w:hAnsi="Arial" w:cs="Arial"/>
          <w:color w:val="000000"/>
          <w:kern w:val="28"/>
          <w:sz w:val="24"/>
          <w:szCs w:val="24"/>
        </w:rPr>
        <w:t xml:space="preserve">E-F </w:t>
      </w:r>
      <w:r w:rsidR="00D434DF">
        <w:rPr>
          <w:rFonts w:ascii="Arial" w:hAnsi="Arial" w:cs="Arial"/>
          <w:color w:val="000000"/>
          <w:kern w:val="28"/>
          <w:sz w:val="24"/>
          <w:szCs w:val="24"/>
        </w:rPr>
        <w:t xml:space="preserve">are </w:t>
      </w:r>
      <w:r w:rsidR="00C22A6A">
        <w:rPr>
          <w:rFonts w:ascii="Arial" w:hAnsi="Arial" w:cs="Arial"/>
          <w:color w:val="000000"/>
          <w:kern w:val="28"/>
          <w:sz w:val="24"/>
          <w:szCs w:val="24"/>
        </w:rPr>
        <w:t>evidence of the physical existence of th</w:t>
      </w:r>
      <w:r w:rsidR="003E7E63">
        <w:rPr>
          <w:rFonts w:ascii="Arial" w:hAnsi="Arial" w:cs="Arial"/>
          <w:color w:val="000000"/>
          <w:kern w:val="28"/>
          <w:sz w:val="24"/>
          <w:szCs w:val="24"/>
        </w:rPr>
        <w:t>ose</w:t>
      </w:r>
      <w:r w:rsidR="00C22A6A">
        <w:rPr>
          <w:rFonts w:ascii="Arial" w:hAnsi="Arial" w:cs="Arial"/>
          <w:color w:val="000000"/>
          <w:kern w:val="28"/>
          <w:sz w:val="24"/>
          <w:szCs w:val="24"/>
        </w:rPr>
        <w:t xml:space="preserve"> part</w:t>
      </w:r>
      <w:r w:rsidR="003E7E63">
        <w:rPr>
          <w:rFonts w:ascii="Arial" w:hAnsi="Arial" w:cs="Arial"/>
          <w:color w:val="000000"/>
          <w:kern w:val="28"/>
          <w:sz w:val="24"/>
          <w:szCs w:val="24"/>
        </w:rPr>
        <w:t>s</w:t>
      </w:r>
      <w:r w:rsidR="00C22A6A">
        <w:rPr>
          <w:rFonts w:ascii="Arial" w:hAnsi="Arial" w:cs="Arial"/>
          <w:color w:val="000000"/>
          <w:kern w:val="28"/>
          <w:sz w:val="24"/>
          <w:szCs w:val="24"/>
        </w:rPr>
        <w:t xml:space="preserve"> of the route but not evidence of </w:t>
      </w:r>
      <w:r w:rsidR="003E7E63">
        <w:rPr>
          <w:rFonts w:ascii="Arial" w:hAnsi="Arial" w:cs="Arial"/>
          <w:color w:val="000000"/>
          <w:kern w:val="28"/>
          <w:sz w:val="24"/>
          <w:szCs w:val="24"/>
        </w:rPr>
        <w:t xml:space="preserve">public </w:t>
      </w:r>
      <w:r w:rsidR="00C22A6A">
        <w:rPr>
          <w:rFonts w:ascii="Arial" w:hAnsi="Arial" w:cs="Arial"/>
          <w:color w:val="000000"/>
          <w:kern w:val="28"/>
          <w:sz w:val="24"/>
          <w:szCs w:val="24"/>
        </w:rPr>
        <w:t>status.</w:t>
      </w:r>
      <w:r w:rsidR="00670200">
        <w:rPr>
          <w:rFonts w:ascii="Arial" w:hAnsi="Arial" w:cs="Arial"/>
          <w:color w:val="000000"/>
          <w:kern w:val="28"/>
          <w:sz w:val="24"/>
          <w:szCs w:val="24"/>
        </w:rPr>
        <w:t xml:space="preserve"> The agenda item </w:t>
      </w:r>
      <w:r w:rsidR="00CA2BFE">
        <w:rPr>
          <w:rFonts w:ascii="Arial" w:hAnsi="Arial" w:cs="Arial"/>
          <w:color w:val="000000"/>
          <w:kern w:val="28"/>
          <w:sz w:val="24"/>
          <w:szCs w:val="24"/>
        </w:rPr>
        <w:t xml:space="preserve">from the Development Control Committee </w:t>
      </w:r>
      <w:r w:rsidR="002664A4">
        <w:rPr>
          <w:rFonts w:ascii="Arial" w:hAnsi="Arial" w:cs="Arial"/>
          <w:color w:val="000000"/>
          <w:kern w:val="28"/>
          <w:sz w:val="24"/>
          <w:szCs w:val="24"/>
        </w:rPr>
        <w:t>supports evidential use of</w:t>
      </w:r>
      <w:r w:rsidR="007E6C5C">
        <w:rPr>
          <w:rFonts w:ascii="Arial" w:hAnsi="Arial" w:cs="Arial"/>
          <w:color w:val="000000"/>
          <w:kern w:val="28"/>
          <w:sz w:val="24"/>
          <w:szCs w:val="24"/>
        </w:rPr>
        <w:t xml:space="preserve"> </w:t>
      </w:r>
      <w:r w:rsidR="002664A4">
        <w:rPr>
          <w:rFonts w:ascii="Arial" w:hAnsi="Arial" w:cs="Arial"/>
          <w:color w:val="000000"/>
          <w:kern w:val="28"/>
          <w:sz w:val="24"/>
          <w:szCs w:val="24"/>
        </w:rPr>
        <w:t>two of the</w:t>
      </w:r>
      <w:r w:rsidR="007533A9">
        <w:rPr>
          <w:rFonts w:ascii="Arial" w:hAnsi="Arial" w:cs="Arial"/>
          <w:color w:val="000000"/>
          <w:kern w:val="28"/>
          <w:sz w:val="24"/>
          <w:szCs w:val="24"/>
        </w:rPr>
        <w:t xml:space="preserve"> routes by equestrians</w:t>
      </w:r>
      <w:r w:rsidR="002664A4">
        <w:rPr>
          <w:rFonts w:ascii="Arial" w:hAnsi="Arial" w:cs="Arial"/>
          <w:color w:val="000000"/>
          <w:kern w:val="28"/>
          <w:sz w:val="24"/>
          <w:szCs w:val="24"/>
        </w:rPr>
        <w:t>.</w:t>
      </w:r>
    </w:p>
    <w:p w14:paraId="00ECF9DE" w14:textId="18F9A34A" w:rsidR="00AB5B70" w:rsidRPr="0051243C" w:rsidRDefault="00AB5B70" w:rsidP="00895A2A">
      <w:pPr>
        <w:pStyle w:val="Style1"/>
        <w:numPr>
          <w:ilvl w:val="0"/>
          <w:numId w:val="0"/>
        </w:numPr>
        <w:rPr>
          <w:rFonts w:ascii="Arial" w:hAnsi="Arial" w:cs="Arial"/>
          <w:b/>
          <w:bCs/>
          <w:i/>
          <w:iCs/>
          <w:sz w:val="24"/>
          <w:szCs w:val="24"/>
        </w:rPr>
      </w:pPr>
      <w:r>
        <w:rPr>
          <w:rFonts w:ascii="Arial" w:hAnsi="Arial" w:cs="Arial"/>
          <w:b/>
          <w:bCs/>
          <w:i/>
          <w:iCs/>
          <w:sz w:val="24"/>
          <w:szCs w:val="24"/>
        </w:rPr>
        <w:t xml:space="preserve">Statutory Dedication </w:t>
      </w:r>
    </w:p>
    <w:p w14:paraId="7BDFFB87" w14:textId="714A7478" w:rsidR="001008EB" w:rsidRPr="00585906" w:rsidRDefault="00895A2A" w:rsidP="0051243C">
      <w:pPr>
        <w:numPr>
          <w:ilvl w:val="0"/>
          <w:numId w:val="6"/>
        </w:numPr>
        <w:tabs>
          <w:tab w:val="clear" w:pos="1003"/>
          <w:tab w:val="left" w:pos="43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I </w:t>
      </w:r>
      <w:r>
        <w:rPr>
          <w:rFonts w:ascii="Arial" w:hAnsi="Arial" w:cs="Arial"/>
          <w:sz w:val="24"/>
          <w:szCs w:val="24"/>
        </w:rPr>
        <w:t>consider that the appropriate approach is to consider the claimed bridleway Route E-F separately to the claimed upgrades, and accordingly this route will be addressed later in the decision.</w:t>
      </w:r>
    </w:p>
    <w:p w14:paraId="6685F202" w14:textId="77777777" w:rsidR="00585906" w:rsidRDefault="00585906" w:rsidP="00585906">
      <w:pPr>
        <w:tabs>
          <w:tab w:val="left" w:pos="432"/>
          <w:tab w:val="num" w:pos="1430"/>
        </w:tabs>
        <w:spacing w:before="180"/>
        <w:outlineLvl w:val="0"/>
        <w:rPr>
          <w:rFonts w:ascii="Arial" w:hAnsi="Arial" w:cs="Arial"/>
          <w:color w:val="000000"/>
          <w:kern w:val="28"/>
          <w:sz w:val="24"/>
          <w:szCs w:val="24"/>
        </w:rPr>
      </w:pPr>
    </w:p>
    <w:p w14:paraId="53F7D59F" w14:textId="77777777" w:rsidR="00585906" w:rsidRPr="0051243C" w:rsidRDefault="00585906" w:rsidP="00585906">
      <w:pPr>
        <w:tabs>
          <w:tab w:val="left" w:pos="432"/>
          <w:tab w:val="num" w:pos="1430"/>
        </w:tabs>
        <w:spacing w:before="180"/>
        <w:outlineLvl w:val="0"/>
        <w:rPr>
          <w:rFonts w:ascii="Arial" w:hAnsi="Arial" w:cs="Arial"/>
          <w:color w:val="000000"/>
          <w:kern w:val="28"/>
          <w:sz w:val="24"/>
          <w:szCs w:val="24"/>
        </w:rPr>
      </w:pPr>
    </w:p>
    <w:p w14:paraId="2A6B4812" w14:textId="2E5D7DF6" w:rsidR="00CB37AB" w:rsidRPr="00086EEF" w:rsidRDefault="00CB37AB" w:rsidP="00086EEF">
      <w:pPr>
        <w:pStyle w:val="Style1"/>
        <w:numPr>
          <w:ilvl w:val="0"/>
          <w:numId w:val="0"/>
        </w:numPr>
        <w:rPr>
          <w:rFonts w:ascii="Arial" w:hAnsi="Arial" w:cs="Arial"/>
          <w:i/>
          <w:iCs/>
          <w:sz w:val="24"/>
          <w:szCs w:val="24"/>
        </w:rPr>
      </w:pPr>
      <w:r w:rsidRPr="00F30307">
        <w:rPr>
          <w:rFonts w:ascii="Arial" w:hAnsi="Arial" w:cs="Arial"/>
          <w:i/>
          <w:iCs/>
          <w:sz w:val="24"/>
          <w:szCs w:val="24"/>
        </w:rPr>
        <w:lastRenderedPageBreak/>
        <w:t>When the status of the route</w:t>
      </w:r>
      <w:r w:rsidR="00EC1064">
        <w:rPr>
          <w:rFonts w:ascii="Arial" w:hAnsi="Arial" w:cs="Arial"/>
          <w:i/>
          <w:iCs/>
          <w:sz w:val="24"/>
          <w:szCs w:val="24"/>
        </w:rPr>
        <w:t>s</w:t>
      </w:r>
      <w:r w:rsidRPr="00F30307">
        <w:rPr>
          <w:rFonts w:ascii="Arial" w:hAnsi="Arial" w:cs="Arial"/>
          <w:i/>
          <w:iCs/>
          <w:sz w:val="24"/>
          <w:szCs w:val="24"/>
        </w:rPr>
        <w:t xml:space="preserve"> </w:t>
      </w:r>
      <w:r w:rsidR="002B49EF" w:rsidRPr="00F30307">
        <w:rPr>
          <w:rFonts w:ascii="Arial" w:hAnsi="Arial" w:cs="Arial"/>
          <w:i/>
          <w:iCs/>
          <w:sz w:val="24"/>
          <w:szCs w:val="24"/>
        </w:rPr>
        <w:t>w</w:t>
      </w:r>
      <w:r w:rsidR="002B49EF">
        <w:rPr>
          <w:rFonts w:ascii="Arial" w:hAnsi="Arial" w:cs="Arial"/>
          <w:i/>
          <w:iCs/>
          <w:sz w:val="24"/>
          <w:szCs w:val="24"/>
        </w:rPr>
        <w:t>as</w:t>
      </w:r>
      <w:r w:rsidRPr="00F30307">
        <w:rPr>
          <w:rFonts w:ascii="Arial" w:hAnsi="Arial" w:cs="Arial"/>
          <w:i/>
          <w:iCs/>
          <w:sz w:val="24"/>
          <w:szCs w:val="24"/>
        </w:rPr>
        <w:t xml:space="preserve"> brought into question</w:t>
      </w:r>
    </w:p>
    <w:p w14:paraId="0314EDB4" w14:textId="1AAAF7DC" w:rsidR="00086EEF" w:rsidRDefault="00BF324C" w:rsidP="00E16F4C">
      <w:pPr>
        <w:pStyle w:val="Style1"/>
        <w:rPr>
          <w:rFonts w:ascii="Arial" w:hAnsi="Arial" w:cs="Arial"/>
          <w:sz w:val="24"/>
          <w:szCs w:val="24"/>
        </w:rPr>
      </w:pPr>
      <w:r w:rsidRPr="00E16F4C">
        <w:rPr>
          <w:rFonts w:ascii="Arial" w:hAnsi="Arial" w:cs="Arial"/>
          <w:sz w:val="24"/>
          <w:szCs w:val="24"/>
        </w:rPr>
        <w:t xml:space="preserve">It is accepted that </w:t>
      </w:r>
      <w:r w:rsidR="002B49EF" w:rsidRPr="00E16F4C">
        <w:rPr>
          <w:rFonts w:ascii="Arial" w:hAnsi="Arial" w:cs="Arial"/>
          <w:sz w:val="24"/>
          <w:szCs w:val="24"/>
        </w:rPr>
        <w:t>the date of the formal application</w:t>
      </w:r>
      <w:r w:rsidR="00E92DC4" w:rsidRPr="00E16F4C">
        <w:rPr>
          <w:rFonts w:ascii="Arial" w:hAnsi="Arial" w:cs="Arial"/>
          <w:sz w:val="24"/>
          <w:szCs w:val="24"/>
        </w:rPr>
        <w:t xml:space="preserve"> is the only definable source for </w:t>
      </w:r>
      <w:r w:rsidR="00320AED" w:rsidRPr="00E16F4C">
        <w:rPr>
          <w:rFonts w:ascii="Arial" w:hAnsi="Arial" w:cs="Arial"/>
          <w:sz w:val="24"/>
          <w:szCs w:val="24"/>
        </w:rPr>
        <w:t>bringing into question the public</w:t>
      </w:r>
      <w:r w:rsidR="001E16A0">
        <w:rPr>
          <w:rFonts w:ascii="Arial" w:hAnsi="Arial" w:cs="Arial"/>
          <w:sz w:val="24"/>
          <w:szCs w:val="24"/>
        </w:rPr>
        <w:t>’s</w:t>
      </w:r>
      <w:r w:rsidR="00320AED" w:rsidRPr="00E16F4C">
        <w:rPr>
          <w:rFonts w:ascii="Arial" w:hAnsi="Arial" w:cs="Arial"/>
          <w:sz w:val="24"/>
          <w:szCs w:val="24"/>
        </w:rPr>
        <w:t xml:space="preserve"> right to </w:t>
      </w:r>
      <w:r w:rsidR="00E16F4C" w:rsidRPr="00E16F4C">
        <w:rPr>
          <w:rFonts w:ascii="Arial" w:hAnsi="Arial" w:cs="Arial"/>
          <w:sz w:val="24"/>
          <w:szCs w:val="24"/>
        </w:rPr>
        <w:t xml:space="preserve">use </w:t>
      </w:r>
      <w:r w:rsidR="00751B1C" w:rsidRPr="00E16F4C">
        <w:rPr>
          <w:rFonts w:ascii="Arial" w:hAnsi="Arial" w:cs="Arial"/>
          <w:sz w:val="24"/>
          <w:szCs w:val="24"/>
        </w:rPr>
        <w:t>routes A</w:t>
      </w:r>
      <w:r w:rsidR="00E16F4C" w:rsidRPr="00E16F4C">
        <w:rPr>
          <w:rFonts w:ascii="Arial" w:hAnsi="Arial" w:cs="Arial"/>
          <w:sz w:val="24"/>
          <w:szCs w:val="24"/>
        </w:rPr>
        <w:t>-B-C, B-Y-D-E-X-G, and H-I.</w:t>
      </w:r>
      <w:r w:rsidR="004E4FED">
        <w:rPr>
          <w:rFonts w:ascii="Arial" w:hAnsi="Arial" w:cs="Arial"/>
          <w:sz w:val="24"/>
          <w:szCs w:val="24"/>
        </w:rPr>
        <w:t xml:space="preserve"> The relevant period </w:t>
      </w:r>
      <w:r w:rsidR="001E16A0">
        <w:rPr>
          <w:rFonts w:ascii="Arial" w:hAnsi="Arial" w:cs="Arial"/>
          <w:sz w:val="24"/>
          <w:szCs w:val="24"/>
        </w:rPr>
        <w:t>twenty-year</w:t>
      </w:r>
      <w:r w:rsidR="005C0113">
        <w:rPr>
          <w:rFonts w:ascii="Arial" w:hAnsi="Arial" w:cs="Arial"/>
          <w:sz w:val="24"/>
          <w:szCs w:val="24"/>
        </w:rPr>
        <w:t xml:space="preserve"> period is therefore 2001-2021.</w:t>
      </w:r>
    </w:p>
    <w:p w14:paraId="26432212" w14:textId="6A229EAD" w:rsidR="00AB5B70" w:rsidRPr="001C2155" w:rsidRDefault="00AB5B70" w:rsidP="00BD4D23">
      <w:pPr>
        <w:pStyle w:val="Style1"/>
        <w:numPr>
          <w:ilvl w:val="0"/>
          <w:numId w:val="0"/>
        </w:numPr>
        <w:ind w:left="432" w:hanging="432"/>
        <w:rPr>
          <w:rFonts w:ascii="Arial" w:hAnsi="Arial" w:cs="Arial"/>
          <w:i/>
          <w:iCs/>
          <w:sz w:val="24"/>
          <w:szCs w:val="24"/>
        </w:rPr>
      </w:pPr>
      <w:r w:rsidRPr="001C2155">
        <w:rPr>
          <w:rFonts w:ascii="Arial" w:hAnsi="Arial" w:cs="Arial"/>
          <w:i/>
          <w:iCs/>
          <w:sz w:val="24"/>
          <w:szCs w:val="24"/>
        </w:rPr>
        <w:t>User Evidence</w:t>
      </w:r>
    </w:p>
    <w:p w14:paraId="66481750" w14:textId="3251B18B" w:rsidR="00053855" w:rsidRPr="00D5401C" w:rsidRDefault="001408B5" w:rsidP="00053855">
      <w:pPr>
        <w:pStyle w:val="Style1"/>
        <w:tabs>
          <w:tab w:val="clear" w:pos="720"/>
        </w:tabs>
        <w:rPr>
          <w:rFonts w:ascii="Arial" w:hAnsi="Arial" w:cs="Arial"/>
          <w:sz w:val="24"/>
          <w:szCs w:val="24"/>
        </w:rPr>
      </w:pPr>
      <w:r>
        <w:rPr>
          <w:rFonts w:ascii="Arial" w:hAnsi="Arial" w:cs="Arial"/>
          <w:sz w:val="24"/>
          <w:szCs w:val="24"/>
        </w:rPr>
        <w:t>Twenty-seven</w:t>
      </w:r>
      <w:r w:rsidR="00B96863">
        <w:rPr>
          <w:rFonts w:ascii="Arial" w:hAnsi="Arial" w:cs="Arial"/>
          <w:sz w:val="24"/>
          <w:szCs w:val="24"/>
        </w:rPr>
        <w:t xml:space="preserve"> </w:t>
      </w:r>
      <w:r w:rsidR="00053855" w:rsidRPr="00162700">
        <w:rPr>
          <w:rFonts w:ascii="Arial" w:hAnsi="Arial" w:cs="Arial"/>
          <w:sz w:val="24"/>
          <w:szCs w:val="24"/>
        </w:rPr>
        <w:t>user evidence forms (</w:t>
      </w:r>
      <w:r w:rsidR="00834FBE">
        <w:rPr>
          <w:rFonts w:ascii="Arial" w:hAnsi="Arial" w:cs="Arial"/>
          <w:sz w:val="24"/>
          <w:szCs w:val="24"/>
        </w:rPr>
        <w:t>‘</w:t>
      </w:r>
      <w:r w:rsidR="00053855" w:rsidRPr="00162700">
        <w:rPr>
          <w:rFonts w:ascii="Arial" w:hAnsi="Arial" w:cs="Arial"/>
          <w:sz w:val="24"/>
          <w:szCs w:val="24"/>
        </w:rPr>
        <w:t>UEFs</w:t>
      </w:r>
      <w:r w:rsidR="00834FBE">
        <w:rPr>
          <w:rFonts w:ascii="Arial" w:hAnsi="Arial" w:cs="Arial"/>
          <w:sz w:val="24"/>
          <w:szCs w:val="24"/>
        </w:rPr>
        <w:t>’</w:t>
      </w:r>
      <w:r w:rsidR="00053855" w:rsidRPr="00162700">
        <w:rPr>
          <w:rFonts w:ascii="Arial" w:hAnsi="Arial" w:cs="Arial"/>
          <w:sz w:val="24"/>
          <w:szCs w:val="24"/>
        </w:rPr>
        <w:t xml:space="preserve">) </w:t>
      </w:r>
      <w:r w:rsidR="00F00A29">
        <w:rPr>
          <w:rFonts w:ascii="Arial" w:hAnsi="Arial" w:cs="Arial"/>
          <w:sz w:val="24"/>
          <w:szCs w:val="24"/>
        </w:rPr>
        <w:t>were</w:t>
      </w:r>
      <w:r w:rsidR="00053855" w:rsidRPr="00162700">
        <w:rPr>
          <w:rFonts w:ascii="Arial" w:hAnsi="Arial" w:cs="Arial"/>
          <w:sz w:val="24"/>
          <w:szCs w:val="24"/>
        </w:rPr>
        <w:t xml:space="preserve"> submitted in support of use </w:t>
      </w:r>
      <w:r w:rsidR="00053855" w:rsidRPr="00D5401C">
        <w:rPr>
          <w:rFonts w:ascii="Arial" w:hAnsi="Arial" w:cs="Arial"/>
          <w:sz w:val="24"/>
          <w:szCs w:val="24"/>
        </w:rPr>
        <w:t>of the claimed routes</w:t>
      </w:r>
      <w:r w:rsidR="00963378" w:rsidRPr="00D5401C">
        <w:rPr>
          <w:rFonts w:ascii="Arial" w:hAnsi="Arial" w:cs="Arial"/>
          <w:sz w:val="24"/>
          <w:szCs w:val="24"/>
        </w:rPr>
        <w:t xml:space="preserve"> and telephone interviews were conducted with 13 of these users.</w:t>
      </w:r>
      <w:r w:rsidR="005E525A" w:rsidRPr="00D5401C">
        <w:rPr>
          <w:rFonts w:ascii="Arial" w:hAnsi="Arial" w:cs="Arial"/>
          <w:sz w:val="24"/>
          <w:szCs w:val="24"/>
        </w:rPr>
        <w:t xml:space="preserve"> </w:t>
      </w:r>
      <w:r w:rsidR="00593EF8" w:rsidRPr="00D5401C">
        <w:rPr>
          <w:rFonts w:ascii="Arial" w:hAnsi="Arial" w:cs="Arial"/>
          <w:sz w:val="24"/>
          <w:szCs w:val="24"/>
        </w:rPr>
        <w:t xml:space="preserve">All </w:t>
      </w:r>
      <w:r w:rsidR="006F7F00">
        <w:rPr>
          <w:rFonts w:ascii="Arial" w:hAnsi="Arial" w:cs="Arial"/>
          <w:sz w:val="24"/>
          <w:szCs w:val="24"/>
        </w:rPr>
        <w:t>UEF’s</w:t>
      </w:r>
      <w:r w:rsidR="00593EF8" w:rsidRPr="00D5401C">
        <w:rPr>
          <w:rFonts w:ascii="Arial" w:hAnsi="Arial" w:cs="Arial"/>
          <w:sz w:val="24"/>
          <w:szCs w:val="24"/>
        </w:rPr>
        <w:t xml:space="preserve"> use</w:t>
      </w:r>
      <w:r w:rsidR="00B96863" w:rsidRPr="00D5401C">
        <w:rPr>
          <w:rFonts w:ascii="Arial" w:hAnsi="Arial" w:cs="Arial"/>
          <w:sz w:val="24"/>
          <w:szCs w:val="24"/>
        </w:rPr>
        <w:t>d</w:t>
      </w:r>
      <w:r w:rsidR="00593EF8" w:rsidRPr="00D5401C">
        <w:rPr>
          <w:rFonts w:ascii="Arial" w:hAnsi="Arial" w:cs="Arial"/>
          <w:sz w:val="24"/>
          <w:szCs w:val="24"/>
        </w:rPr>
        <w:t xml:space="preserve"> the same </w:t>
      </w:r>
      <w:r w:rsidRPr="00D5401C">
        <w:rPr>
          <w:rFonts w:ascii="Arial" w:hAnsi="Arial" w:cs="Arial"/>
          <w:sz w:val="24"/>
          <w:szCs w:val="24"/>
        </w:rPr>
        <w:t>map,</w:t>
      </w:r>
      <w:r w:rsidR="00593EF8" w:rsidRPr="00D5401C">
        <w:rPr>
          <w:rFonts w:ascii="Arial" w:hAnsi="Arial" w:cs="Arial"/>
          <w:sz w:val="24"/>
          <w:szCs w:val="24"/>
        </w:rPr>
        <w:t xml:space="preserve"> and </w:t>
      </w:r>
      <w:r w:rsidR="003756F3" w:rsidRPr="00D5401C">
        <w:rPr>
          <w:rFonts w:ascii="Arial" w:hAnsi="Arial" w:cs="Arial"/>
          <w:sz w:val="24"/>
          <w:szCs w:val="24"/>
        </w:rPr>
        <w:t>the</w:t>
      </w:r>
      <w:r w:rsidR="00593EF8" w:rsidRPr="00D5401C">
        <w:rPr>
          <w:rFonts w:ascii="Arial" w:hAnsi="Arial" w:cs="Arial"/>
          <w:sz w:val="24"/>
          <w:szCs w:val="24"/>
        </w:rPr>
        <w:t xml:space="preserve"> information relate</w:t>
      </w:r>
      <w:r w:rsidR="00F00A29" w:rsidRPr="00D5401C">
        <w:rPr>
          <w:rFonts w:ascii="Arial" w:hAnsi="Arial" w:cs="Arial"/>
          <w:sz w:val="24"/>
          <w:szCs w:val="24"/>
        </w:rPr>
        <w:t>d</w:t>
      </w:r>
      <w:r w:rsidR="00593EF8" w:rsidRPr="00D5401C">
        <w:rPr>
          <w:rFonts w:ascii="Arial" w:hAnsi="Arial" w:cs="Arial"/>
          <w:sz w:val="24"/>
          <w:szCs w:val="24"/>
        </w:rPr>
        <w:t xml:space="preserve"> to </w:t>
      </w:r>
      <w:r w:rsidR="000A65FF">
        <w:rPr>
          <w:rFonts w:ascii="Arial" w:hAnsi="Arial" w:cs="Arial"/>
          <w:sz w:val="24"/>
          <w:szCs w:val="24"/>
        </w:rPr>
        <w:t xml:space="preserve">general </w:t>
      </w:r>
      <w:r w:rsidR="00593EF8" w:rsidRPr="00D5401C">
        <w:rPr>
          <w:rFonts w:ascii="Arial" w:hAnsi="Arial" w:cs="Arial"/>
          <w:sz w:val="24"/>
          <w:szCs w:val="24"/>
        </w:rPr>
        <w:t>use of all of the claimed routes.</w:t>
      </w:r>
    </w:p>
    <w:p w14:paraId="76B33B7D" w14:textId="7FABA8D3" w:rsidR="007D28B1" w:rsidRPr="00162700" w:rsidRDefault="0037785D" w:rsidP="00697199">
      <w:pPr>
        <w:pStyle w:val="Style1"/>
        <w:tabs>
          <w:tab w:val="clear" w:pos="720"/>
        </w:tabs>
        <w:rPr>
          <w:rFonts w:ascii="Arial" w:hAnsi="Arial" w:cs="Arial"/>
          <w:sz w:val="24"/>
          <w:szCs w:val="24"/>
        </w:rPr>
      </w:pPr>
      <w:r w:rsidRPr="00342AF7">
        <w:rPr>
          <w:rFonts w:ascii="Arial" w:hAnsi="Arial" w:cs="Arial"/>
          <w:sz w:val="24"/>
          <w:szCs w:val="24"/>
        </w:rPr>
        <w:t>The Council and</w:t>
      </w:r>
      <w:r>
        <w:rPr>
          <w:rFonts w:ascii="Arial" w:hAnsi="Arial" w:cs="Arial"/>
          <w:sz w:val="24"/>
          <w:szCs w:val="24"/>
        </w:rPr>
        <w:t xml:space="preserve"> Howes Percival</w:t>
      </w:r>
      <w:r w:rsidR="009D29E5">
        <w:rPr>
          <w:rFonts w:ascii="Arial" w:hAnsi="Arial" w:cs="Arial"/>
          <w:sz w:val="24"/>
          <w:szCs w:val="24"/>
        </w:rPr>
        <w:t xml:space="preserve"> LLP</w:t>
      </w:r>
      <w:r w:rsidR="0076626E">
        <w:rPr>
          <w:rFonts w:ascii="Arial" w:hAnsi="Arial" w:cs="Arial"/>
          <w:sz w:val="24"/>
          <w:szCs w:val="24"/>
        </w:rPr>
        <w:t xml:space="preserve"> </w:t>
      </w:r>
      <w:r w:rsidR="003639C7">
        <w:rPr>
          <w:rFonts w:ascii="Arial" w:hAnsi="Arial" w:cs="Arial"/>
          <w:sz w:val="24"/>
          <w:szCs w:val="24"/>
        </w:rPr>
        <w:t xml:space="preserve">(HPL), </w:t>
      </w:r>
      <w:r w:rsidR="002F1D4A">
        <w:rPr>
          <w:rFonts w:ascii="Arial" w:hAnsi="Arial" w:cs="Arial"/>
          <w:sz w:val="24"/>
          <w:szCs w:val="24"/>
        </w:rPr>
        <w:t xml:space="preserve">who are </w:t>
      </w:r>
      <w:r w:rsidR="00265FC1">
        <w:rPr>
          <w:rFonts w:ascii="Arial" w:hAnsi="Arial" w:cs="Arial"/>
          <w:sz w:val="24"/>
          <w:szCs w:val="24"/>
        </w:rPr>
        <w:t xml:space="preserve">acting for Persimmon Homes </w:t>
      </w:r>
      <w:r w:rsidR="00681BE4">
        <w:rPr>
          <w:rFonts w:ascii="Arial" w:hAnsi="Arial" w:cs="Arial"/>
          <w:sz w:val="24"/>
          <w:szCs w:val="24"/>
        </w:rPr>
        <w:t xml:space="preserve">and </w:t>
      </w:r>
      <w:r w:rsidR="00133803">
        <w:rPr>
          <w:rFonts w:ascii="Arial" w:hAnsi="Arial" w:cs="Arial"/>
          <w:sz w:val="24"/>
          <w:szCs w:val="24"/>
        </w:rPr>
        <w:t xml:space="preserve">are </w:t>
      </w:r>
      <w:r w:rsidR="002F1D4A">
        <w:rPr>
          <w:rFonts w:ascii="Arial" w:hAnsi="Arial" w:cs="Arial"/>
          <w:sz w:val="24"/>
          <w:szCs w:val="24"/>
        </w:rPr>
        <w:t>primarily concerned with Route E-F</w:t>
      </w:r>
      <w:r w:rsidR="003639C7">
        <w:rPr>
          <w:rFonts w:ascii="Arial" w:hAnsi="Arial" w:cs="Arial"/>
          <w:sz w:val="24"/>
          <w:szCs w:val="24"/>
        </w:rPr>
        <w:t>,</w:t>
      </w:r>
      <w:r w:rsidR="002F1D4A">
        <w:rPr>
          <w:rFonts w:ascii="Arial" w:hAnsi="Arial" w:cs="Arial"/>
          <w:sz w:val="24"/>
          <w:szCs w:val="24"/>
        </w:rPr>
        <w:t xml:space="preserve"> </w:t>
      </w:r>
      <w:r w:rsidR="0034628A" w:rsidRPr="00162700">
        <w:rPr>
          <w:rFonts w:ascii="Arial" w:hAnsi="Arial" w:cs="Arial"/>
          <w:sz w:val="24"/>
          <w:szCs w:val="24"/>
        </w:rPr>
        <w:t>point to problems in interpreting UEFs involving use of more than one route</w:t>
      </w:r>
      <w:r w:rsidR="00262535">
        <w:rPr>
          <w:rFonts w:ascii="Arial" w:hAnsi="Arial" w:cs="Arial"/>
          <w:sz w:val="24"/>
          <w:szCs w:val="24"/>
        </w:rPr>
        <w:t>,</w:t>
      </w:r>
      <w:r w:rsidR="005436F3">
        <w:rPr>
          <w:rFonts w:ascii="Arial" w:hAnsi="Arial" w:cs="Arial"/>
          <w:sz w:val="24"/>
          <w:szCs w:val="24"/>
        </w:rPr>
        <w:t xml:space="preserve"> as the information given is </w:t>
      </w:r>
      <w:r w:rsidR="00392499">
        <w:rPr>
          <w:rFonts w:ascii="Arial" w:hAnsi="Arial" w:cs="Arial"/>
          <w:sz w:val="24"/>
          <w:szCs w:val="24"/>
        </w:rPr>
        <w:t xml:space="preserve">quite </w:t>
      </w:r>
      <w:r w:rsidR="005436F3">
        <w:rPr>
          <w:rFonts w:ascii="Arial" w:hAnsi="Arial" w:cs="Arial"/>
          <w:sz w:val="24"/>
          <w:szCs w:val="24"/>
        </w:rPr>
        <w:t xml:space="preserve">general </w:t>
      </w:r>
      <w:r w:rsidR="00262535">
        <w:rPr>
          <w:rFonts w:ascii="Arial" w:hAnsi="Arial" w:cs="Arial"/>
          <w:sz w:val="24"/>
          <w:szCs w:val="24"/>
        </w:rPr>
        <w:t>with little detail individual to specific routes</w:t>
      </w:r>
      <w:r w:rsidR="0034628A" w:rsidRPr="00162700">
        <w:rPr>
          <w:rFonts w:ascii="Arial" w:hAnsi="Arial" w:cs="Arial"/>
          <w:sz w:val="24"/>
          <w:szCs w:val="24"/>
        </w:rPr>
        <w:t xml:space="preserve">. </w:t>
      </w:r>
    </w:p>
    <w:p w14:paraId="16B2F640" w14:textId="3ACFC7C6" w:rsidR="00FE6EA5" w:rsidRDefault="007D28B1" w:rsidP="007A2A38">
      <w:pPr>
        <w:pStyle w:val="Style1"/>
        <w:tabs>
          <w:tab w:val="clear" w:pos="720"/>
        </w:tabs>
        <w:rPr>
          <w:rFonts w:ascii="Arial" w:hAnsi="Arial" w:cs="Arial"/>
          <w:sz w:val="24"/>
          <w:szCs w:val="24"/>
        </w:rPr>
      </w:pPr>
      <w:r w:rsidRPr="00162700">
        <w:rPr>
          <w:rFonts w:ascii="Arial" w:hAnsi="Arial" w:cs="Arial"/>
          <w:sz w:val="24"/>
          <w:szCs w:val="24"/>
        </w:rPr>
        <w:t xml:space="preserve">I accept that the </w:t>
      </w:r>
      <w:r w:rsidR="004D0DA4" w:rsidRPr="00162700">
        <w:rPr>
          <w:rFonts w:ascii="Arial" w:hAnsi="Arial" w:cs="Arial"/>
          <w:sz w:val="24"/>
          <w:szCs w:val="24"/>
        </w:rPr>
        <w:t xml:space="preserve">submission </w:t>
      </w:r>
      <w:r w:rsidRPr="00162700">
        <w:rPr>
          <w:rFonts w:ascii="Arial" w:hAnsi="Arial" w:cs="Arial"/>
          <w:sz w:val="24"/>
          <w:szCs w:val="24"/>
        </w:rPr>
        <w:t xml:space="preserve">of </w:t>
      </w:r>
      <w:r w:rsidR="00B508C0" w:rsidRPr="00162700">
        <w:rPr>
          <w:rFonts w:ascii="Arial" w:hAnsi="Arial" w:cs="Arial"/>
          <w:sz w:val="24"/>
          <w:szCs w:val="24"/>
        </w:rPr>
        <w:t xml:space="preserve">a </w:t>
      </w:r>
      <w:r w:rsidRPr="00162700">
        <w:rPr>
          <w:rFonts w:ascii="Arial" w:hAnsi="Arial" w:cs="Arial"/>
          <w:sz w:val="24"/>
          <w:szCs w:val="24"/>
        </w:rPr>
        <w:t>single UEF where a person is claiming to have used more than one route cause</w:t>
      </w:r>
      <w:r w:rsidR="009938B8" w:rsidRPr="00162700">
        <w:rPr>
          <w:rFonts w:ascii="Arial" w:hAnsi="Arial" w:cs="Arial"/>
          <w:sz w:val="24"/>
          <w:szCs w:val="24"/>
        </w:rPr>
        <w:t>s</w:t>
      </w:r>
      <w:r w:rsidRPr="00162700">
        <w:rPr>
          <w:rFonts w:ascii="Arial" w:hAnsi="Arial" w:cs="Arial"/>
          <w:sz w:val="24"/>
          <w:szCs w:val="24"/>
        </w:rPr>
        <w:t xml:space="preserve"> problems when assessing the extent of their use of each route</w:t>
      </w:r>
      <w:r w:rsidR="000C5578" w:rsidRPr="00162700">
        <w:rPr>
          <w:rFonts w:ascii="Arial" w:hAnsi="Arial" w:cs="Arial"/>
          <w:sz w:val="24"/>
          <w:szCs w:val="24"/>
        </w:rPr>
        <w:t xml:space="preserve">. </w:t>
      </w:r>
      <w:r w:rsidRPr="00162700">
        <w:rPr>
          <w:rFonts w:ascii="Arial" w:hAnsi="Arial" w:cs="Arial"/>
          <w:sz w:val="24"/>
          <w:szCs w:val="24"/>
        </w:rPr>
        <w:t xml:space="preserve">Questions will invariably arise when the use of multiple routes </w:t>
      </w:r>
      <w:r w:rsidR="00B508C0" w:rsidRPr="00162700">
        <w:rPr>
          <w:rFonts w:ascii="Arial" w:hAnsi="Arial" w:cs="Arial"/>
          <w:sz w:val="24"/>
          <w:szCs w:val="24"/>
        </w:rPr>
        <w:t xml:space="preserve">is stated to have </w:t>
      </w:r>
      <w:r w:rsidRPr="00162700">
        <w:rPr>
          <w:rFonts w:ascii="Arial" w:hAnsi="Arial" w:cs="Arial"/>
          <w:sz w:val="24"/>
          <w:szCs w:val="24"/>
        </w:rPr>
        <w:t>occurred on a regular basis</w:t>
      </w:r>
      <w:r w:rsidR="000C5578" w:rsidRPr="00162700">
        <w:rPr>
          <w:rFonts w:ascii="Arial" w:hAnsi="Arial" w:cs="Arial"/>
          <w:sz w:val="24"/>
          <w:szCs w:val="24"/>
        </w:rPr>
        <w:t xml:space="preserve">. </w:t>
      </w:r>
      <w:r w:rsidRPr="00162700">
        <w:rPr>
          <w:rFonts w:ascii="Arial" w:hAnsi="Arial" w:cs="Arial"/>
          <w:sz w:val="24"/>
          <w:szCs w:val="24"/>
        </w:rPr>
        <w:t>Nonetheless, given that this was a matter of concern for the Council</w:t>
      </w:r>
      <w:r w:rsidR="009856CD">
        <w:rPr>
          <w:rFonts w:ascii="Arial" w:hAnsi="Arial" w:cs="Arial"/>
          <w:sz w:val="24"/>
          <w:szCs w:val="24"/>
        </w:rPr>
        <w:t xml:space="preserve"> as well as</w:t>
      </w:r>
      <w:r w:rsidR="00133803">
        <w:rPr>
          <w:rFonts w:ascii="Arial" w:hAnsi="Arial" w:cs="Arial"/>
          <w:sz w:val="24"/>
          <w:szCs w:val="24"/>
        </w:rPr>
        <w:t xml:space="preserve"> H</w:t>
      </w:r>
      <w:r w:rsidR="006E112E">
        <w:rPr>
          <w:rFonts w:ascii="Arial" w:hAnsi="Arial" w:cs="Arial"/>
          <w:sz w:val="24"/>
          <w:szCs w:val="24"/>
        </w:rPr>
        <w:t>PL</w:t>
      </w:r>
      <w:r w:rsidRPr="00162700">
        <w:rPr>
          <w:rFonts w:ascii="Arial" w:hAnsi="Arial" w:cs="Arial"/>
          <w:sz w:val="24"/>
          <w:szCs w:val="24"/>
        </w:rPr>
        <w:t xml:space="preserve">, </w:t>
      </w:r>
      <w:r w:rsidR="002824ED">
        <w:rPr>
          <w:rFonts w:ascii="Arial" w:hAnsi="Arial" w:cs="Arial"/>
          <w:sz w:val="24"/>
          <w:szCs w:val="24"/>
        </w:rPr>
        <w:t>little</w:t>
      </w:r>
      <w:r w:rsidRPr="00162700">
        <w:rPr>
          <w:rFonts w:ascii="Arial" w:hAnsi="Arial" w:cs="Arial"/>
          <w:sz w:val="24"/>
          <w:szCs w:val="24"/>
        </w:rPr>
        <w:t xml:space="preserve"> attempt </w:t>
      </w:r>
      <w:r w:rsidR="00563037">
        <w:rPr>
          <w:rFonts w:ascii="Arial" w:hAnsi="Arial" w:cs="Arial"/>
          <w:sz w:val="24"/>
          <w:szCs w:val="24"/>
        </w:rPr>
        <w:t>seems to have been made</w:t>
      </w:r>
      <w:r w:rsidRPr="00162700">
        <w:rPr>
          <w:rFonts w:ascii="Arial" w:hAnsi="Arial" w:cs="Arial"/>
          <w:sz w:val="24"/>
          <w:szCs w:val="24"/>
        </w:rPr>
        <w:t xml:space="preserve"> to clarify by interview or written questionnaire, the extent of the use of the different routes. Therefore, at this stage, the written evidence of use needs to be taken at face value</w:t>
      </w:r>
      <w:r w:rsidR="004C2010" w:rsidRPr="00162700">
        <w:rPr>
          <w:rFonts w:ascii="Arial" w:hAnsi="Arial" w:cs="Arial"/>
          <w:sz w:val="24"/>
          <w:szCs w:val="24"/>
        </w:rPr>
        <w:t xml:space="preserve"> unless there is </w:t>
      </w:r>
      <w:r w:rsidR="00804C16">
        <w:rPr>
          <w:rFonts w:ascii="Arial" w:hAnsi="Arial" w:cs="Arial"/>
          <w:sz w:val="24"/>
          <w:szCs w:val="24"/>
        </w:rPr>
        <w:t>substan</w:t>
      </w:r>
      <w:r w:rsidR="004E22BC">
        <w:rPr>
          <w:rFonts w:ascii="Arial" w:hAnsi="Arial" w:cs="Arial"/>
          <w:sz w:val="24"/>
          <w:szCs w:val="24"/>
        </w:rPr>
        <w:t>tive</w:t>
      </w:r>
      <w:r w:rsidR="004C2010" w:rsidRPr="00162700">
        <w:rPr>
          <w:rFonts w:ascii="Arial" w:hAnsi="Arial" w:cs="Arial"/>
          <w:sz w:val="24"/>
          <w:szCs w:val="24"/>
        </w:rPr>
        <w:t xml:space="preserve"> evidence </w:t>
      </w:r>
      <w:r w:rsidR="002F647A" w:rsidRPr="00162700">
        <w:rPr>
          <w:rFonts w:ascii="Arial" w:hAnsi="Arial" w:cs="Arial"/>
          <w:sz w:val="24"/>
          <w:szCs w:val="24"/>
        </w:rPr>
        <w:t xml:space="preserve">which </w:t>
      </w:r>
      <w:r w:rsidR="007B68EA" w:rsidRPr="00162700">
        <w:rPr>
          <w:rFonts w:ascii="Arial" w:hAnsi="Arial" w:cs="Arial"/>
          <w:sz w:val="24"/>
          <w:szCs w:val="24"/>
        </w:rPr>
        <w:t xml:space="preserve">means that a different conclusion should be reached </w:t>
      </w:r>
      <w:r w:rsidR="004C2010" w:rsidRPr="00162700">
        <w:rPr>
          <w:rFonts w:ascii="Arial" w:hAnsi="Arial" w:cs="Arial"/>
          <w:sz w:val="24"/>
          <w:szCs w:val="24"/>
        </w:rPr>
        <w:t xml:space="preserve">on a </w:t>
      </w:r>
      <w:r w:rsidR="007B68EA" w:rsidRPr="00162700">
        <w:rPr>
          <w:rFonts w:ascii="Arial" w:hAnsi="Arial" w:cs="Arial"/>
          <w:sz w:val="24"/>
          <w:szCs w:val="24"/>
        </w:rPr>
        <w:t>particular matter</w:t>
      </w:r>
      <w:r w:rsidRPr="00162700">
        <w:rPr>
          <w:rFonts w:ascii="Arial" w:hAnsi="Arial" w:cs="Arial"/>
          <w:sz w:val="24"/>
          <w:szCs w:val="24"/>
        </w:rPr>
        <w:t>.</w:t>
      </w:r>
    </w:p>
    <w:p w14:paraId="73E149D2" w14:textId="4C1B916A" w:rsidR="00FC5747" w:rsidRPr="00F87ABA" w:rsidRDefault="00FC5747" w:rsidP="00FC5747">
      <w:pPr>
        <w:pStyle w:val="Style1"/>
        <w:rPr>
          <w:rFonts w:ascii="Arial" w:hAnsi="Arial" w:cs="Arial"/>
          <w:sz w:val="24"/>
          <w:szCs w:val="24"/>
        </w:rPr>
      </w:pPr>
      <w:r w:rsidRPr="00F87ABA">
        <w:rPr>
          <w:rFonts w:ascii="Arial" w:hAnsi="Arial" w:cs="Arial"/>
          <w:sz w:val="24"/>
          <w:szCs w:val="24"/>
        </w:rPr>
        <w:t>Use of the routes appears significant with many people stating daily or weekly use. The earliest u</w:t>
      </w:r>
      <w:r w:rsidR="00FA4699">
        <w:rPr>
          <w:rFonts w:ascii="Arial" w:hAnsi="Arial" w:cs="Arial"/>
          <w:sz w:val="24"/>
          <w:szCs w:val="24"/>
        </w:rPr>
        <w:t>tilisation</w:t>
      </w:r>
      <w:r w:rsidRPr="00F87ABA">
        <w:rPr>
          <w:rFonts w:ascii="Arial" w:hAnsi="Arial" w:cs="Arial"/>
          <w:sz w:val="24"/>
          <w:szCs w:val="24"/>
        </w:rPr>
        <w:t xml:space="preserve"> dates back to the 1950’s with many </w:t>
      </w:r>
      <w:r w:rsidR="00906C9C">
        <w:rPr>
          <w:rFonts w:ascii="Arial" w:hAnsi="Arial" w:cs="Arial"/>
          <w:sz w:val="24"/>
          <w:szCs w:val="24"/>
        </w:rPr>
        <w:t>UEF’s</w:t>
      </w:r>
      <w:r w:rsidRPr="00F87ABA">
        <w:rPr>
          <w:rFonts w:ascii="Arial" w:hAnsi="Arial" w:cs="Arial"/>
          <w:sz w:val="24"/>
          <w:szCs w:val="24"/>
        </w:rPr>
        <w:t xml:space="preserve"> stating use in excess of twenty years</w:t>
      </w:r>
      <w:r w:rsidR="002124BA">
        <w:rPr>
          <w:rFonts w:ascii="Arial" w:hAnsi="Arial" w:cs="Arial"/>
          <w:sz w:val="24"/>
          <w:szCs w:val="24"/>
        </w:rPr>
        <w:t>.</w:t>
      </w:r>
      <w:r w:rsidRPr="00F87ABA">
        <w:rPr>
          <w:rFonts w:ascii="Arial" w:hAnsi="Arial" w:cs="Arial"/>
          <w:sz w:val="24"/>
          <w:szCs w:val="24"/>
        </w:rPr>
        <w:t xml:space="preserve"> Use was generally recreational by nature</w:t>
      </w:r>
      <w:r w:rsidR="00D97BAC">
        <w:rPr>
          <w:rFonts w:ascii="Arial" w:hAnsi="Arial" w:cs="Arial"/>
          <w:sz w:val="24"/>
          <w:szCs w:val="24"/>
        </w:rPr>
        <w:t xml:space="preserve">, often as part of a wider </w:t>
      </w:r>
      <w:r w:rsidR="006F069F">
        <w:rPr>
          <w:rFonts w:ascii="Arial" w:hAnsi="Arial" w:cs="Arial"/>
          <w:sz w:val="24"/>
          <w:szCs w:val="24"/>
        </w:rPr>
        <w:t>circuit</w:t>
      </w:r>
      <w:r w:rsidR="00D97BAC">
        <w:rPr>
          <w:rFonts w:ascii="Arial" w:hAnsi="Arial" w:cs="Arial"/>
          <w:sz w:val="24"/>
          <w:szCs w:val="24"/>
        </w:rPr>
        <w:t xml:space="preserve">, </w:t>
      </w:r>
      <w:r w:rsidRPr="00F87ABA">
        <w:rPr>
          <w:rFonts w:ascii="Arial" w:hAnsi="Arial" w:cs="Arial"/>
          <w:sz w:val="24"/>
          <w:szCs w:val="24"/>
        </w:rPr>
        <w:t>and most refer to having seen others using the routes, mainly on foot or horseback.</w:t>
      </w:r>
    </w:p>
    <w:p w14:paraId="24D9F314" w14:textId="612E50D6" w:rsidR="00FC5747" w:rsidRPr="00FC3811" w:rsidRDefault="003264D7" w:rsidP="00FC5747">
      <w:pPr>
        <w:pStyle w:val="Style1"/>
        <w:rPr>
          <w:rFonts w:ascii="Arial" w:hAnsi="Arial" w:cs="Arial"/>
          <w:sz w:val="24"/>
          <w:szCs w:val="24"/>
        </w:rPr>
      </w:pPr>
      <w:r>
        <w:rPr>
          <w:rFonts w:ascii="Arial" w:hAnsi="Arial" w:cs="Arial"/>
          <w:sz w:val="24"/>
          <w:szCs w:val="24"/>
        </w:rPr>
        <w:t xml:space="preserve">There does not appear to have been </w:t>
      </w:r>
      <w:r w:rsidR="00FC5747" w:rsidRPr="00FC3811">
        <w:rPr>
          <w:rFonts w:ascii="Arial" w:hAnsi="Arial" w:cs="Arial"/>
          <w:sz w:val="24"/>
          <w:szCs w:val="24"/>
        </w:rPr>
        <w:t xml:space="preserve">any obstruction of the routes during the relevant period until very recently, albeit </w:t>
      </w:r>
      <w:r w:rsidR="00FC3811" w:rsidRPr="00FC3811">
        <w:rPr>
          <w:rFonts w:ascii="Arial" w:hAnsi="Arial" w:cs="Arial"/>
          <w:sz w:val="24"/>
          <w:szCs w:val="24"/>
        </w:rPr>
        <w:t>obstruction</w:t>
      </w:r>
      <w:r w:rsidR="00FC5747" w:rsidRPr="00FC3811">
        <w:rPr>
          <w:rFonts w:ascii="Arial" w:hAnsi="Arial" w:cs="Arial"/>
          <w:sz w:val="24"/>
          <w:szCs w:val="24"/>
        </w:rPr>
        <w:t xml:space="preserve"> is unlikely to have occurred in relation to these routes, as they correspond with rights of way already holding public footpath status.</w:t>
      </w:r>
    </w:p>
    <w:p w14:paraId="02A2D063" w14:textId="5994A41C" w:rsidR="005970DE" w:rsidRPr="0046529D" w:rsidRDefault="00FC5747" w:rsidP="0046529D">
      <w:pPr>
        <w:pStyle w:val="Style1"/>
        <w:rPr>
          <w:rFonts w:ascii="Arial" w:hAnsi="Arial" w:cs="Arial"/>
          <w:sz w:val="24"/>
          <w:szCs w:val="24"/>
        </w:rPr>
      </w:pPr>
      <w:r w:rsidRPr="00AF5108">
        <w:rPr>
          <w:rFonts w:ascii="Arial" w:hAnsi="Arial" w:cs="Arial"/>
          <w:sz w:val="24"/>
          <w:szCs w:val="24"/>
        </w:rPr>
        <w:t xml:space="preserve">Nine users specifically stated permission for use was given by </w:t>
      </w:r>
      <w:r w:rsidR="007D1906" w:rsidRPr="00AF5108">
        <w:rPr>
          <w:rFonts w:ascii="Arial" w:hAnsi="Arial" w:cs="Arial"/>
          <w:sz w:val="24"/>
          <w:szCs w:val="24"/>
        </w:rPr>
        <w:t>a</w:t>
      </w:r>
      <w:r w:rsidRPr="00AF5108">
        <w:rPr>
          <w:rFonts w:ascii="Arial" w:hAnsi="Arial" w:cs="Arial"/>
          <w:sz w:val="24"/>
          <w:szCs w:val="24"/>
        </w:rPr>
        <w:t xml:space="preserve"> landowner</w:t>
      </w:r>
      <w:r w:rsidR="00AF5108" w:rsidRPr="00AF5108">
        <w:rPr>
          <w:rFonts w:ascii="Arial" w:hAnsi="Arial" w:cs="Arial"/>
          <w:sz w:val="24"/>
          <w:szCs w:val="24"/>
        </w:rPr>
        <w:t>.</w:t>
      </w:r>
      <w:r w:rsidR="00A53B2A" w:rsidRPr="00AF5108">
        <w:rPr>
          <w:rFonts w:ascii="Arial" w:hAnsi="Arial" w:cs="Arial"/>
          <w:sz w:val="24"/>
          <w:szCs w:val="24"/>
        </w:rPr>
        <w:t xml:space="preserve"> </w:t>
      </w:r>
      <w:r w:rsidR="00AF5108" w:rsidRPr="00AF5108">
        <w:rPr>
          <w:rFonts w:ascii="Arial" w:hAnsi="Arial" w:cs="Arial"/>
          <w:sz w:val="24"/>
          <w:szCs w:val="24"/>
        </w:rPr>
        <w:t>T</w:t>
      </w:r>
      <w:r w:rsidR="00A53B2A" w:rsidRPr="00AF5108">
        <w:rPr>
          <w:rFonts w:ascii="Arial" w:hAnsi="Arial" w:cs="Arial"/>
          <w:sz w:val="24"/>
          <w:szCs w:val="24"/>
        </w:rPr>
        <w:t>he Council stat</w:t>
      </w:r>
      <w:r w:rsidR="00AF5108" w:rsidRPr="00AF5108">
        <w:rPr>
          <w:rFonts w:ascii="Arial" w:hAnsi="Arial" w:cs="Arial"/>
          <w:sz w:val="24"/>
          <w:szCs w:val="24"/>
        </w:rPr>
        <w:t>ed</w:t>
      </w:r>
      <w:r w:rsidR="00A53B2A" w:rsidRPr="00AF5108">
        <w:rPr>
          <w:rFonts w:ascii="Arial" w:hAnsi="Arial" w:cs="Arial"/>
          <w:sz w:val="24"/>
          <w:szCs w:val="24"/>
        </w:rPr>
        <w:t xml:space="preserve"> that</w:t>
      </w:r>
      <w:r w:rsidRPr="00AF5108">
        <w:rPr>
          <w:rFonts w:ascii="Arial" w:hAnsi="Arial" w:cs="Arial"/>
          <w:sz w:val="24"/>
          <w:szCs w:val="24"/>
        </w:rPr>
        <w:t xml:space="preserve"> another 3 users assum</w:t>
      </w:r>
      <w:r w:rsidR="00A53B2A" w:rsidRPr="00AF5108">
        <w:rPr>
          <w:rFonts w:ascii="Arial" w:hAnsi="Arial" w:cs="Arial"/>
          <w:sz w:val="24"/>
          <w:szCs w:val="24"/>
        </w:rPr>
        <w:t>ed</w:t>
      </w:r>
      <w:r w:rsidRPr="00AF5108">
        <w:rPr>
          <w:rFonts w:ascii="Arial" w:hAnsi="Arial" w:cs="Arial"/>
          <w:sz w:val="24"/>
          <w:szCs w:val="24"/>
        </w:rPr>
        <w:t xml:space="preserve"> use was allowed either through word of mouth or by lack of challenge</w:t>
      </w:r>
      <w:r w:rsidR="00AF5108" w:rsidRPr="00AF5108">
        <w:rPr>
          <w:rFonts w:ascii="Arial" w:hAnsi="Arial" w:cs="Arial"/>
          <w:sz w:val="24"/>
          <w:szCs w:val="24"/>
        </w:rPr>
        <w:t>, however</w:t>
      </w:r>
      <w:r w:rsidRPr="00AF5108">
        <w:rPr>
          <w:rFonts w:ascii="Arial" w:hAnsi="Arial" w:cs="Arial"/>
          <w:sz w:val="24"/>
          <w:szCs w:val="24"/>
        </w:rPr>
        <w:t xml:space="preserve"> </w:t>
      </w:r>
      <w:r w:rsidR="00AF5108" w:rsidRPr="00AF5108">
        <w:rPr>
          <w:rFonts w:ascii="Arial" w:hAnsi="Arial" w:cs="Arial"/>
          <w:sz w:val="24"/>
          <w:szCs w:val="24"/>
        </w:rPr>
        <w:t>I do not necessarily agree that the</w:t>
      </w:r>
      <w:r w:rsidR="00B33511">
        <w:rPr>
          <w:rFonts w:ascii="Arial" w:hAnsi="Arial" w:cs="Arial"/>
          <w:sz w:val="24"/>
          <w:szCs w:val="24"/>
        </w:rPr>
        <w:t>s</w:t>
      </w:r>
      <w:r w:rsidR="0087084B">
        <w:rPr>
          <w:rFonts w:ascii="Arial" w:hAnsi="Arial" w:cs="Arial"/>
          <w:sz w:val="24"/>
          <w:szCs w:val="24"/>
        </w:rPr>
        <w:t>e 3</w:t>
      </w:r>
      <w:r w:rsidR="00E15BFC">
        <w:rPr>
          <w:rFonts w:ascii="Arial" w:hAnsi="Arial" w:cs="Arial"/>
          <w:sz w:val="24"/>
          <w:szCs w:val="24"/>
        </w:rPr>
        <w:t xml:space="preserve"> </w:t>
      </w:r>
      <w:r w:rsidR="00AF5108" w:rsidRPr="00AF5108">
        <w:rPr>
          <w:rFonts w:ascii="Arial" w:hAnsi="Arial" w:cs="Arial"/>
          <w:sz w:val="24"/>
          <w:szCs w:val="24"/>
        </w:rPr>
        <w:t xml:space="preserve">were using the routes </w:t>
      </w:r>
      <w:r w:rsidR="006B561A">
        <w:rPr>
          <w:rFonts w:ascii="Arial" w:hAnsi="Arial" w:cs="Arial"/>
          <w:sz w:val="24"/>
          <w:szCs w:val="24"/>
        </w:rPr>
        <w:t>‘</w:t>
      </w:r>
      <w:r w:rsidR="00AF5108" w:rsidRPr="00AF5108">
        <w:rPr>
          <w:rFonts w:ascii="Arial" w:hAnsi="Arial" w:cs="Arial"/>
          <w:sz w:val="24"/>
          <w:szCs w:val="24"/>
        </w:rPr>
        <w:t>with permission</w:t>
      </w:r>
      <w:r w:rsidR="006B561A">
        <w:rPr>
          <w:rFonts w:ascii="Arial" w:hAnsi="Arial" w:cs="Arial"/>
          <w:sz w:val="24"/>
          <w:szCs w:val="24"/>
        </w:rPr>
        <w:t>’</w:t>
      </w:r>
      <w:r w:rsidR="00AF5108" w:rsidRPr="00AF5108">
        <w:rPr>
          <w:rFonts w:ascii="Arial" w:hAnsi="Arial" w:cs="Arial"/>
          <w:sz w:val="24"/>
          <w:szCs w:val="24"/>
        </w:rPr>
        <w:t>, as consent had not been given directly to them.</w:t>
      </w:r>
      <w:r w:rsidR="0046529D">
        <w:rPr>
          <w:rFonts w:ascii="Arial" w:hAnsi="Arial" w:cs="Arial"/>
          <w:sz w:val="24"/>
          <w:szCs w:val="24"/>
        </w:rPr>
        <w:t xml:space="preserve"> A further 15</w:t>
      </w:r>
      <w:r w:rsidRPr="0046529D">
        <w:rPr>
          <w:rFonts w:ascii="Arial" w:hAnsi="Arial" w:cs="Arial"/>
          <w:sz w:val="24"/>
          <w:szCs w:val="24"/>
        </w:rPr>
        <w:t xml:space="preserve"> users </w:t>
      </w:r>
      <w:r w:rsidR="0046529D">
        <w:rPr>
          <w:rFonts w:ascii="Arial" w:hAnsi="Arial" w:cs="Arial"/>
          <w:sz w:val="24"/>
          <w:szCs w:val="24"/>
        </w:rPr>
        <w:t>indicate</w:t>
      </w:r>
      <w:r w:rsidR="00FA4699" w:rsidRPr="0046529D">
        <w:rPr>
          <w:rFonts w:ascii="Arial" w:hAnsi="Arial" w:cs="Arial"/>
          <w:sz w:val="24"/>
          <w:szCs w:val="24"/>
        </w:rPr>
        <w:t xml:space="preserve"> </w:t>
      </w:r>
      <w:r w:rsidRPr="0046529D">
        <w:rPr>
          <w:rFonts w:ascii="Arial" w:hAnsi="Arial" w:cs="Arial"/>
          <w:sz w:val="24"/>
          <w:szCs w:val="24"/>
        </w:rPr>
        <w:t>use was without permission</w:t>
      </w:r>
      <w:r w:rsidR="00BB2100">
        <w:rPr>
          <w:rFonts w:ascii="Arial" w:hAnsi="Arial" w:cs="Arial"/>
          <w:sz w:val="24"/>
          <w:szCs w:val="24"/>
        </w:rPr>
        <w:t>.</w:t>
      </w:r>
    </w:p>
    <w:p w14:paraId="65794DB7" w14:textId="3D331F91" w:rsidR="004D4595" w:rsidRDefault="00944D35" w:rsidP="005970DE">
      <w:pPr>
        <w:pStyle w:val="Style1"/>
        <w:rPr>
          <w:rFonts w:ascii="Arial" w:hAnsi="Arial" w:cs="Arial"/>
          <w:sz w:val="24"/>
          <w:szCs w:val="24"/>
        </w:rPr>
      </w:pPr>
      <w:r w:rsidRPr="005970DE">
        <w:rPr>
          <w:rFonts w:ascii="Arial" w:hAnsi="Arial" w:cs="Arial"/>
          <w:sz w:val="24"/>
          <w:szCs w:val="24"/>
        </w:rPr>
        <w:t xml:space="preserve">Only one challenge was </w:t>
      </w:r>
      <w:r w:rsidR="00DE0A89" w:rsidRPr="005970DE">
        <w:rPr>
          <w:rFonts w:ascii="Arial" w:hAnsi="Arial" w:cs="Arial"/>
          <w:sz w:val="24"/>
          <w:szCs w:val="24"/>
        </w:rPr>
        <w:t xml:space="preserve">evidenced, </w:t>
      </w:r>
      <w:r w:rsidR="006955DC">
        <w:rPr>
          <w:rFonts w:ascii="Arial" w:hAnsi="Arial" w:cs="Arial"/>
          <w:sz w:val="24"/>
          <w:szCs w:val="24"/>
        </w:rPr>
        <w:t>being from</w:t>
      </w:r>
      <w:r w:rsidR="00DE0A89" w:rsidRPr="005970DE">
        <w:rPr>
          <w:rFonts w:ascii="Arial" w:hAnsi="Arial" w:cs="Arial"/>
          <w:sz w:val="24"/>
          <w:szCs w:val="24"/>
        </w:rPr>
        <w:t xml:space="preserve"> a park ranger. No details were given of</w:t>
      </w:r>
      <w:r w:rsidR="00207E11" w:rsidRPr="005970DE">
        <w:rPr>
          <w:rFonts w:ascii="Arial" w:hAnsi="Arial" w:cs="Arial"/>
          <w:sz w:val="24"/>
          <w:szCs w:val="24"/>
        </w:rPr>
        <w:t xml:space="preserve"> where or </w:t>
      </w:r>
      <w:r w:rsidR="00DE0A89" w:rsidRPr="005970DE">
        <w:rPr>
          <w:rFonts w:ascii="Arial" w:hAnsi="Arial" w:cs="Arial"/>
          <w:sz w:val="24"/>
          <w:szCs w:val="24"/>
        </w:rPr>
        <w:t xml:space="preserve">when this </w:t>
      </w:r>
      <w:r w:rsidR="00E07721" w:rsidRPr="005970DE">
        <w:rPr>
          <w:rFonts w:ascii="Arial" w:hAnsi="Arial" w:cs="Arial"/>
          <w:sz w:val="24"/>
          <w:szCs w:val="24"/>
        </w:rPr>
        <w:t>challenge occurred</w:t>
      </w:r>
      <w:r w:rsidR="00207E11" w:rsidRPr="005970DE">
        <w:rPr>
          <w:rFonts w:ascii="Arial" w:hAnsi="Arial" w:cs="Arial"/>
          <w:sz w:val="24"/>
          <w:szCs w:val="24"/>
        </w:rPr>
        <w:t>, but</w:t>
      </w:r>
      <w:r w:rsidR="00B84F6B" w:rsidRPr="005970DE">
        <w:rPr>
          <w:rFonts w:ascii="Arial" w:hAnsi="Arial" w:cs="Arial"/>
          <w:sz w:val="24"/>
          <w:szCs w:val="24"/>
        </w:rPr>
        <w:t xml:space="preserve"> as the </w:t>
      </w:r>
      <w:r w:rsidR="00356442">
        <w:rPr>
          <w:rFonts w:ascii="Arial" w:hAnsi="Arial" w:cs="Arial"/>
          <w:sz w:val="24"/>
          <w:szCs w:val="24"/>
        </w:rPr>
        <w:t>c</w:t>
      </w:r>
      <w:r w:rsidR="00B84F6B" w:rsidRPr="005970DE">
        <w:rPr>
          <w:rFonts w:ascii="Arial" w:hAnsi="Arial" w:cs="Arial"/>
          <w:sz w:val="24"/>
          <w:szCs w:val="24"/>
        </w:rPr>
        <w:t xml:space="preserve">ountry </w:t>
      </w:r>
      <w:r w:rsidR="00356442">
        <w:rPr>
          <w:rFonts w:ascii="Arial" w:hAnsi="Arial" w:cs="Arial"/>
          <w:sz w:val="24"/>
          <w:szCs w:val="24"/>
        </w:rPr>
        <w:t>p</w:t>
      </w:r>
      <w:r w:rsidR="00B84F6B" w:rsidRPr="005970DE">
        <w:rPr>
          <w:rFonts w:ascii="Arial" w:hAnsi="Arial" w:cs="Arial"/>
          <w:sz w:val="24"/>
          <w:szCs w:val="24"/>
        </w:rPr>
        <w:t xml:space="preserve">ark seems to be a fairly recent </w:t>
      </w:r>
      <w:r w:rsidR="00F377C6" w:rsidRPr="005970DE">
        <w:rPr>
          <w:rFonts w:ascii="Arial" w:hAnsi="Arial" w:cs="Arial"/>
          <w:sz w:val="24"/>
          <w:szCs w:val="24"/>
        </w:rPr>
        <w:t>addition to the area, it is reasonable to assume</w:t>
      </w:r>
      <w:r w:rsidR="00E07721" w:rsidRPr="005970DE">
        <w:rPr>
          <w:rFonts w:ascii="Arial" w:hAnsi="Arial" w:cs="Arial"/>
          <w:sz w:val="24"/>
          <w:szCs w:val="24"/>
        </w:rPr>
        <w:t xml:space="preserve"> it was </w:t>
      </w:r>
      <w:r w:rsidR="00C8214F" w:rsidRPr="005970DE">
        <w:rPr>
          <w:rFonts w:ascii="Arial" w:hAnsi="Arial" w:cs="Arial"/>
          <w:sz w:val="24"/>
          <w:szCs w:val="24"/>
        </w:rPr>
        <w:t>within the last few years.</w:t>
      </w:r>
    </w:p>
    <w:p w14:paraId="2DA22364" w14:textId="02938A7B" w:rsidR="00890948" w:rsidRDefault="00890948" w:rsidP="00890948">
      <w:pPr>
        <w:pStyle w:val="Style1"/>
        <w:numPr>
          <w:ilvl w:val="0"/>
          <w:numId w:val="0"/>
        </w:numPr>
        <w:rPr>
          <w:rFonts w:ascii="Arial" w:hAnsi="Arial" w:cs="Arial"/>
          <w:sz w:val="24"/>
          <w:szCs w:val="24"/>
        </w:rPr>
      </w:pPr>
      <w:r w:rsidRPr="00890948">
        <w:rPr>
          <w:rFonts w:ascii="Arial" w:hAnsi="Arial" w:cs="Arial"/>
          <w:i/>
          <w:iCs/>
          <w:sz w:val="24"/>
          <w:szCs w:val="24"/>
        </w:rPr>
        <w:t xml:space="preserve">Conclusions </w:t>
      </w:r>
      <w:r w:rsidRPr="009505C6">
        <w:rPr>
          <w:rFonts w:ascii="Arial" w:hAnsi="Arial" w:cs="Arial"/>
          <w:i/>
          <w:iCs/>
          <w:sz w:val="24"/>
          <w:szCs w:val="24"/>
        </w:rPr>
        <w:t xml:space="preserve">on </w:t>
      </w:r>
      <w:r>
        <w:rPr>
          <w:rFonts w:ascii="Arial" w:hAnsi="Arial" w:cs="Arial"/>
          <w:i/>
          <w:iCs/>
          <w:sz w:val="24"/>
          <w:szCs w:val="24"/>
        </w:rPr>
        <w:t>u</w:t>
      </w:r>
      <w:r w:rsidRPr="009505C6">
        <w:rPr>
          <w:rFonts w:ascii="Arial" w:hAnsi="Arial" w:cs="Arial"/>
          <w:i/>
          <w:iCs/>
          <w:sz w:val="24"/>
          <w:szCs w:val="24"/>
        </w:rPr>
        <w:t xml:space="preserve">ser </w:t>
      </w:r>
      <w:r>
        <w:rPr>
          <w:rFonts w:ascii="Arial" w:hAnsi="Arial" w:cs="Arial"/>
          <w:i/>
          <w:iCs/>
          <w:sz w:val="24"/>
          <w:szCs w:val="24"/>
        </w:rPr>
        <w:t>e</w:t>
      </w:r>
      <w:r w:rsidRPr="009505C6">
        <w:rPr>
          <w:rFonts w:ascii="Arial" w:hAnsi="Arial" w:cs="Arial"/>
          <w:i/>
          <w:iCs/>
          <w:sz w:val="24"/>
          <w:szCs w:val="24"/>
        </w:rPr>
        <w:t>vidence</w:t>
      </w:r>
    </w:p>
    <w:p w14:paraId="6EC98BD7" w14:textId="022491F7" w:rsidR="00890948" w:rsidRDefault="00890948" w:rsidP="005970DE">
      <w:pPr>
        <w:pStyle w:val="Style1"/>
        <w:rPr>
          <w:rFonts w:ascii="Arial" w:hAnsi="Arial" w:cs="Arial"/>
          <w:sz w:val="24"/>
          <w:szCs w:val="24"/>
        </w:rPr>
      </w:pPr>
      <w:r>
        <w:rPr>
          <w:rFonts w:ascii="Arial" w:hAnsi="Arial" w:cs="Arial"/>
          <w:sz w:val="24"/>
          <w:szCs w:val="24"/>
        </w:rPr>
        <w:t>There</w:t>
      </w:r>
      <w:r w:rsidRPr="00890948">
        <w:rPr>
          <w:rFonts w:ascii="Arial" w:hAnsi="Arial" w:cs="Arial"/>
          <w:sz w:val="24"/>
          <w:szCs w:val="24"/>
        </w:rPr>
        <w:t xml:space="preserve"> </w:t>
      </w:r>
      <w:r>
        <w:rPr>
          <w:rFonts w:ascii="Arial" w:hAnsi="Arial" w:cs="Arial"/>
          <w:sz w:val="24"/>
          <w:szCs w:val="24"/>
        </w:rPr>
        <w:t xml:space="preserve">is evidence of extensive daily use of the routes in question for many years, with nearly two thirds being ‘as of right’ (without force, permission, or secrecy). </w:t>
      </w:r>
      <w:r w:rsidRPr="005970DE">
        <w:rPr>
          <w:rFonts w:ascii="Arial" w:hAnsi="Arial" w:cs="Arial"/>
          <w:sz w:val="24"/>
          <w:szCs w:val="24"/>
        </w:rPr>
        <w:t>It appears that any permission given</w:t>
      </w:r>
      <w:r>
        <w:rPr>
          <w:rFonts w:ascii="Arial" w:hAnsi="Arial" w:cs="Arial"/>
          <w:sz w:val="24"/>
          <w:szCs w:val="24"/>
        </w:rPr>
        <w:t xml:space="preserve"> to ride across the land</w:t>
      </w:r>
      <w:r w:rsidRPr="005970DE">
        <w:rPr>
          <w:rFonts w:ascii="Arial" w:hAnsi="Arial" w:cs="Arial"/>
          <w:sz w:val="24"/>
          <w:szCs w:val="24"/>
        </w:rPr>
        <w:t xml:space="preserve"> was verbal </w:t>
      </w:r>
      <w:r>
        <w:rPr>
          <w:rFonts w:ascii="Arial" w:hAnsi="Arial" w:cs="Arial"/>
          <w:sz w:val="24"/>
          <w:szCs w:val="24"/>
        </w:rPr>
        <w:t xml:space="preserve">and </w:t>
      </w:r>
      <w:r>
        <w:rPr>
          <w:rFonts w:ascii="Arial" w:hAnsi="Arial" w:cs="Arial"/>
          <w:sz w:val="24"/>
          <w:szCs w:val="24"/>
        </w:rPr>
        <w:lastRenderedPageBreak/>
        <w:t>predominantly given several decades ago in the 1980’s. N</w:t>
      </w:r>
      <w:r w:rsidRPr="005970DE">
        <w:rPr>
          <w:rFonts w:ascii="Arial" w:hAnsi="Arial" w:cs="Arial"/>
          <w:sz w:val="24"/>
          <w:szCs w:val="24"/>
        </w:rPr>
        <w:t xml:space="preserve">o signs appear to have been erected to inform other users that use on horseback was with permission of </w:t>
      </w:r>
      <w:r>
        <w:rPr>
          <w:rFonts w:ascii="Arial" w:hAnsi="Arial" w:cs="Arial"/>
          <w:sz w:val="24"/>
          <w:szCs w:val="24"/>
        </w:rPr>
        <w:t>any</w:t>
      </w:r>
      <w:r w:rsidRPr="005970DE">
        <w:rPr>
          <w:rFonts w:ascii="Arial" w:hAnsi="Arial" w:cs="Arial"/>
          <w:sz w:val="24"/>
          <w:szCs w:val="24"/>
        </w:rPr>
        <w:t xml:space="preserve"> landowner</w:t>
      </w:r>
      <w:r>
        <w:rPr>
          <w:rFonts w:ascii="Arial" w:hAnsi="Arial" w:cs="Arial"/>
          <w:sz w:val="24"/>
          <w:szCs w:val="24"/>
        </w:rPr>
        <w:t xml:space="preserve"> and until very recently there were no obstructions to use of the routes. </w:t>
      </w:r>
      <w:r w:rsidRPr="00845A00">
        <w:rPr>
          <w:rFonts w:ascii="Arial" w:hAnsi="Arial" w:cs="Arial"/>
          <w:sz w:val="24"/>
          <w:szCs w:val="24"/>
        </w:rPr>
        <w:t xml:space="preserve">Overall, </w:t>
      </w:r>
      <w:r>
        <w:rPr>
          <w:rFonts w:ascii="Arial" w:hAnsi="Arial" w:cs="Arial"/>
          <w:sz w:val="24"/>
          <w:szCs w:val="24"/>
        </w:rPr>
        <w:t xml:space="preserve">I consider </w:t>
      </w:r>
      <w:r w:rsidRPr="00845A00">
        <w:rPr>
          <w:rFonts w:ascii="Arial" w:hAnsi="Arial" w:cs="Arial"/>
          <w:sz w:val="24"/>
          <w:szCs w:val="24"/>
        </w:rPr>
        <w:t>that the user evidence is sufficient to support the dedication of public bridleways</w:t>
      </w:r>
      <w:r>
        <w:rPr>
          <w:rFonts w:ascii="Arial" w:hAnsi="Arial" w:cs="Arial"/>
          <w:sz w:val="24"/>
          <w:szCs w:val="24"/>
        </w:rPr>
        <w:t xml:space="preserve"> for routes</w:t>
      </w:r>
      <w:r w:rsidRPr="007A7379">
        <w:rPr>
          <w:rFonts w:ascii="Arial" w:hAnsi="Arial" w:cs="Arial"/>
          <w:sz w:val="24"/>
          <w:szCs w:val="24"/>
        </w:rPr>
        <w:t xml:space="preserve"> </w:t>
      </w:r>
      <w:r>
        <w:rPr>
          <w:rFonts w:ascii="Arial" w:hAnsi="Arial" w:cs="Arial"/>
          <w:sz w:val="24"/>
          <w:szCs w:val="24"/>
        </w:rPr>
        <w:t>A-B-C, B-Y-D-E-X-G, and H-I.</w:t>
      </w:r>
    </w:p>
    <w:p w14:paraId="62D9B3FC" w14:textId="109868B7" w:rsidR="00D051C1" w:rsidRPr="001C2155" w:rsidRDefault="00EC0E92" w:rsidP="00344556">
      <w:pPr>
        <w:pStyle w:val="Style1"/>
        <w:numPr>
          <w:ilvl w:val="0"/>
          <w:numId w:val="0"/>
        </w:numPr>
        <w:rPr>
          <w:rFonts w:ascii="Arial" w:hAnsi="Arial" w:cs="Arial"/>
          <w:i/>
          <w:iCs/>
          <w:sz w:val="24"/>
          <w:szCs w:val="24"/>
        </w:rPr>
      </w:pPr>
      <w:r w:rsidRPr="001C2155">
        <w:rPr>
          <w:rFonts w:ascii="Arial" w:hAnsi="Arial" w:cs="Arial"/>
          <w:i/>
          <w:iCs/>
          <w:sz w:val="24"/>
          <w:szCs w:val="24"/>
        </w:rPr>
        <w:t>Landowner Evidence</w:t>
      </w:r>
    </w:p>
    <w:p w14:paraId="13D2FC88" w14:textId="5C7474BA" w:rsidR="00D051C1" w:rsidRPr="00D051C1" w:rsidRDefault="00D051C1" w:rsidP="00344556">
      <w:pPr>
        <w:pStyle w:val="Style1"/>
        <w:numPr>
          <w:ilvl w:val="0"/>
          <w:numId w:val="0"/>
        </w:numPr>
        <w:rPr>
          <w:rFonts w:ascii="Arial" w:hAnsi="Arial" w:cs="Arial"/>
          <w:i/>
          <w:iCs/>
          <w:sz w:val="24"/>
          <w:szCs w:val="24"/>
        </w:rPr>
      </w:pPr>
      <w:r w:rsidRPr="00D051C1">
        <w:rPr>
          <w:rFonts w:ascii="Arial" w:hAnsi="Arial" w:cs="Arial"/>
          <w:i/>
          <w:iCs/>
          <w:sz w:val="24"/>
          <w:szCs w:val="24"/>
        </w:rPr>
        <w:t>Route A-B-C</w:t>
      </w:r>
      <w:r w:rsidR="00265396">
        <w:rPr>
          <w:rFonts w:ascii="Arial" w:hAnsi="Arial" w:cs="Arial"/>
          <w:i/>
          <w:iCs/>
          <w:sz w:val="24"/>
          <w:szCs w:val="24"/>
        </w:rPr>
        <w:t xml:space="preserve"> (FP</w:t>
      </w:r>
      <w:r w:rsidR="00C66002">
        <w:rPr>
          <w:rFonts w:ascii="Arial" w:hAnsi="Arial" w:cs="Arial"/>
          <w:i/>
          <w:iCs/>
          <w:sz w:val="24"/>
          <w:szCs w:val="24"/>
        </w:rPr>
        <w:t>4)</w:t>
      </w:r>
    </w:p>
    <w:p w14:paraId="7E6A970B" w14:textId="0CFC11CB" w:rsidR="004C154A" w:rsidRPr="004C154A" w:rsidRDefault="00F11F18" w:rsidP="004C154A">
      <w:pPr>
        <w:pStyle w:val="Style1"/>
        <w:rPr>
          <w:rFonts w:ascii="Arial" w:hAnsi="Arial" w:cs="Arial"/>
          <w:sz w:val="24"/>
          <w:szCs w:val="24"/>
        </w:rPr>
      </w:pPr>
      <w:r w:rsidRPr="004C154A">
        <w:rPr>
          <w:rFonts w:ascii="Arial" w:hAnsi="Arial" w:cs="Arial"/>
          <w:sz w:val="24"/>
          <w:szCs w:val="24"/>
        </w:rPr>
        <w:t>Mr Hodgkin has owned land</w:t>
      </w:r>
      <w:r w:rsidR="004C154A">
        <w:rPr>
          <w:rFonts w:ascii="Arial" w:hAnsi="Arial" w:cs="Arial"/>
          <w:sz w:val="24"/>
          <w:szCs w:val="24"/>
        </w:rPr>
        <w:t xml:space="preserve"> in the area</w:t>
      </w:r>
      <w:r w:rsidR="00A42D54">
        <w:rPr>
          <w:rFonts w:ascii="Arial" w:hAnsi="Arial" w:cs="Arial"/>
          <w:sz w:val="24"/>
          <w:szCs w:val="24"/>
        </w:rPr>
        <w:t xml:space="preserve"> since 1997</w:t>
      </w:r>
      <w:r w:rsidRPr="004C154A">
        <w:rPr>
          <w:rFonts w:ascii="Arial" w:hAnsi="Arial" w:cs="Arial"/>
          <w:sz w:val="24"/>
          <w:szCs w:val="24"/>
        </w:rPr>
        <w:t xml:space="preserve"> including the northern section of </w:t>
      </w:r>
      <w:r w:rsidR="0039322E">
        <w:rPr>
          <w:rFonts w:ascii="Arial" w:hAnsi="Arial" w:cs="Arial"/>
          <w:sz w:val="24"/>
          <w:szCs w:val="24"/>
        </w:rPr>
        <w:t xml:space="preserve">Route </w:t>
      </w:r>
      <w:r w:rsidRPr="004C154A">
        <w:rPr>
          <w:rFonts w:ascii="Arial" w:hAnsi="Arial" w:cs="Arial"/>
          <w:sz w:val="24"/>
          <w:szCs w:val="24"/>
        </w:rPr>
        <w:t>A-B</w:t>
      </w:r>
      <w:r w:rsidR="00724E4A" w:rsidRPr="004C154A">
        <w:rPr>
          <w:rFonts w:ascii="Arial" w:hAnsi="Arial" w:cs="Arial"/>
          <w:sz w:val="24"/>
          <w:szCs w:val="24"/>
        </w:rPr>
        <w:t>-C</w:t>
      </w:r>
      <w:r w:rsidRPr="004C154A">
        <w:rPr>
          <w:rFonts w:ascii="Arial" w:hAnsi="Arial" w:cs="Arial"/>
          <w:sz w:val="24"/>
          <w:szCs w:val="24"/>
        </w:rPr>
        <w:t xml:space="preserve"> and is opposed to the </w:t>
      </w:r>
      <w:r w:rsidR="00090FE1">
        <w:rPr>
          <w:rFonts w:ascii="Arial" w:hAnsi="Arial" w:cs="Arial"/>
          <w:sz w:val="24"/>
          <w:szCs w:val="24"/>
        </w:rPr>
        <w:t>upgrade,</w:t>
      </w:r>
      <w:r w:rsidRPr="004C154A">
        <w:rPr>
          <w:rFonts w:ascii="Arial" w:hAnsi="Arial" w:cs="Arial"/>
          <w:sz w:val="24"/>
          <w:szCs w:val="24"/>
        </w:rPr>
        <w:t xml:space="preserve"> advising</w:t>
      </w:r>
      <w:r w:rsidR="00724E4A" w:rsidRPr="004C154A">
        <w:rPr>
          <w:rFonts w:ascii="Arial" w:hAnsi="Arial" w:cs="Arial"/>
          <w:sz w:val="24"/>
          <w:szCs w:val="24"/>
        </w:rPr>
        <w:t xml:space="preserve"> </w:t>
      </w:r>
      <w:r w:rsidR="00844829" w:rsidRPr="004C154A">
        <w:rPr>
          <w:rFonts w:ascii="Arial" w:hAnsi="Arial" w:cs="Arial"/>
          <w:sz w:val="24"/>
          <w:szCs w:val="24"/>
        </w:rPr>
        <w:t>there is</w:t>
      </w:r>
      <w:r w:rsidR="00724E4A" w:rsidRPr="004C154A">
        <w:rPr>
          <w:rFonts w:ascii="Arial" w:hAnsi="Arial" w:cs="Arial"/>
          <w:sz w:val="24"/>
          <w:szCs w:val="24"/>
        </w:rPr>
        <w:t xml:space="preserve"> a notice </w:t>
      </w:r>
      <w:r w:rsidR="00AE3CE5" w:rsidRPr="004C154A">
        <w:rPr>
          <w:rFonts w:ascii="Arial" w:hAnsi="Arial" w:cs="Arial"/>
          <w:sz w:val="24"/>
          <w:szCs w:val="24"/>
        </w:rPr>
        <w:t>that states</w:t>
      </w:r>
      <w:r w:rsidR="00724E4A" w:rsidRPr="004C154A">
        <w:rPr>
          <w:rFonts w:ascii="Arial" w:hAnsi="Arial" w:cs="Arial"/>
          <w:sz w:val="24"/>
          <w:szCs w:val="24"/>
        </w:rPr>
        <w:t xml:space="preserve"> ‘Footpath only</w:t>
      </w:r>
      <w:r w:rsidR="00795CC6">
        <w:rPr>
          <w:rFonts w:ascii="Arial" w:hAnsi="Arial" w:cs="Arial"/>
          <w:sz w:val="24"/>
          <w:szCs w:val="24"/>
        </w:rPr>
        <w:t>-</w:t>
      </w:r>
      <w:r w:rsidR="00724E4A" w:rsidRPr="004C154A">
        <w:rPr>
          <w:rFonts w:ascii="Arial" w:hAnsi="Arial" w:cs="Arial"/>
          <w:sz w:val="24"/>
          <w:szCs w:val="24"/>
        </w:rPr>
        <w:t xml:space="preserve"> </w:t>
      </w:r>
      <w:r w:rsidR="00795CC6">
        <w:rPr>
          <w:rFonts w:ascii="Arial" w:hAnsi="Arial" w:cs="Arial"/>
          <w:sz w:val="24"/>
          <w:szCs w:val="24"/>
        </w:rPr>
        <w:t>N</w:t>
      </w:r>
      <w:r w:rsidR="00724E4A" w:rsidRPr="004C154A">
        <w:rPr>
          <w:rFonts w:ascii="Arial" w:hAnsi="Arial" w:cs="Arial"/>
          <w:sz w:val="24"/>
          <w:szCs w:val="24"/>
        </w:rPr>
        <w:t xml:space="preserve">o bikes horses or </w:t>
      </w:r>
      <w:r w:rsidR="00844829" w:rsidRPr="004C154A">
        <w:rPr>
          <w:rFonts w:ascii="Arial" w:hAnsi="Arial" w:cs="Arial"/>
          <w:sz w:val="24"/>
          <w:szCs w:val="24"/>
        </w:rPr>
        <w:t>vehicles</w:t>
      </w:r>
      <w:r w:rsidR="00AE3CE5" w:rsidRPr="004C154A">
        <w:rPr>
          <w:rFonts w:ascii="Arial" w:hAnsi="Arial" w:cs="Arial"/>
          <w:sz w:val="24"/>
          <w:szCs w:val="24"/>
        </w:rPr>
        <w:t>’</w:t>
      </w:r>
      <w:r w:rsidR="00647A3E" w:rsidRPr="00647A3E">
        <w:rPr>
          <w:rFonts w:ascii="Arial" w:hAnsi="Arial" w:cs="Arial"/>
          <w:sz w:val="24"/>
          <w:szCs w:val="24"/>
        </w:rPr>
        <w:t xml:space="preserve"> </w:t>
      </w:r>
      <w:r w:rsidR="00647A3E" w:rsidRPr="00724E4A">
        <w:rPr>
          <w:rFonts w:ascii="Arial" w:hAnsi="Arial" w:cs="Arial"/>
          <w:sz w:val="24"/>
          <w:szCs w:val="24"/>
        </w:rPr>
        <w:t xml:space="preserve">as well as </w:t>
      </w:r>
      <w:r w:rsidR="00647A3E">
        <w:rPr>
          <w:rFonts w:ascii="Arial" w:hAnsi="Arial" w:cs="Arial"/>
          <w:sz w:val="24"/>
          <w:szCs w:val="24"/>
        </w:rPr>
        <w:t>a</w:t>
      </w:r>
      <w:r w:rsidR="00647A3E" w:rsidRPr="00724E4A">
        <w:rPr>
          <w:rFonts w:ascii="Arial" w:hAnsi="Arial" w:cs="Arial"/>
          <w:sz w:val="24"/>
          <w:szCs w:val="24"/>
        </w:rPr>
        <w:t xml:space="preserve"> ‘footpath’ sign</w:t>
      </w:r>
      <w:r w:rsidR="00647A3E" w:rsidRPr="00F11F18">
        <w:rPr>
          <w:rFonts w:ascii="Arial" w:hAnsi="Arial" w:cs="Arial"/>
          <w:sz w:val="24"/>
          <w:szCs w:val="24"/>
        </w:rPr>
        <w:t xml:space="preserve"> presumably erected by the Council</w:t>
      </w:r>
      <w:r w:rsidR="00647A3E">
        <w:rPr>
          <w:rFonts w:ascii="Arial" w:hAnsi="Arial" w:cs="Arial"/>
          <w:sz w:val="24"/>
          <w:szCs w:val="24"/>
        </w:rPr>
        <w:t>.</w:t>
      </w:r>
      <w:r w:rsidR="00724E4A" w:rsidRPr="004C154A">
        <w:rPr>
          <w:rFonts w:ascii="Arial" w:hAnsi="Arial" w:cs="Arial"/>
          <w:sz w:val="24"/>
          <w:szCs w:val="24"/>
        </w:rPr>
        <w:t xml:space="preserve"> </w:t>
      </w:r>
      <w:r w:rsidR="004C154A" w:rsidRPr="004C154A">
        <w:rPr>
          <w:rFonts w:ascii="Arial" w:hAnsi="Arial" w:cs="Arial"/>
          <w:sz w:val="24"/>
          <w:szCs w:val="24"/>
        </w:rPr>
        <w:t xml:space="preserve">He </w:t>
      </w:r>
      <w:r w:rsidR="00096745">
        <w:rPr>
          <w:rFonts w:ascii="Arial" w:hAnsi="Arial" w:cs="Arial"/>
          <w:sz w:val="24"/>
          <w:szCs w:val="24"/>
        </w:rPr>
        <w:t>also advises of the</w:t>
      </w:r>
      <w:r w:rsidR="004C154A" w:rsidRPr="004C154A">
        <w:rPr>
          <w:rFonts w:ascii="Arial" w:hAnsi="Arial" w:cs="Arial"/>
          <w:sz w:val="24"/>
          <w:szCs w:val="24"/>
        </w:rPr>
        <w:t xml:space="preserve"> erection of a 10-foot gate </w:t>
      </w:r>
      <w:r w:rsidR="00FE4E94">
        <w:rPr>
          <w:rFonts w:ascii="Arial" w:hAnsi="Arial" w:cs="Arial"/>
          <w:sz w:val="24"/>
          <w:szCs w:val="24"/>
        </w:rPr>
        <w:t xml:space="preserve">on this section of the route </w:t>
      </w:r>
      <w:r w:rsidR="004C154A" w:rsidRPr="004C154A">
        <w:rPr>
          <w:rFonts w:ascii="Arial" w:hAnsi="Arial" w:cs="Arial"/>
          <w:sz w:val="24"/>
          <w:szCs w:val="24"/>
        </w:rPr>
        <w:t>to block vehicular traffic</w:t>
      </w:r>
      <w:r w:rsidR="0057795B">
        <w:rPr>
          <w:rFonts w:ascii="Arial" w:hAnsi="Arial" w:cs="Arial"/>
          <w:sz w:val="24"/>
          <w:szCs w:val="24"/>
        </w:rPr>
        <w:t>,</w:t>
      </w:r>
      <w:r w:rsidR="004C154A" w:rsidRPr="004C154A">
        <w:rPr>
          <w:rFonts w:ascii="Arial" w:hAnsi="Arial" w:cs="Arial"/>
          <w:sz w:val="24"/>
          <w:szCs w:val="24"/>
        </w:rPr>
        <w:t xml:space="preserve"> due to the</w:t>
      </w:r>
      <w:r w:rsidR="00192D8B">
        <w:rPr>
          <w:rFonts w:ascii="Arial" w:hAnsi="Arial" w:cs="Arial"/>
          <w:sz w:val="24"/>
          <w:szCs w:val="24"/>
        </w:rPr>
        <w:t xml:space="preserve"> development of </w:t>
      </w:r>
      <w:r w:rsidR="004C154A" w:rsidRPr="004C154A">
        <w:rPr>
          <w:rFonts w:ascii="Arial" w:hAnsi="Arial" w:cs="Arial"/>
          <w:sz w:val="24"/>
          <w:szCs w:val="24"/>
        </w:rPr>
        <w:t xml:space="preserve">housing and </w:t>
      </w:r>
      <w:r w:rsidR="00192D8B">
        <w:rPr>
          <w:rFonts w:ascii="Arial" w:hAnsi="Arial" w:cs="Arial"/>
          <w:sz w:val="24"/>
          <w:szCs w:val="24"/>
        </w:rPr>
        <w:t xml:space="preserve">the </w:t>
      </w:r>
      <w:r w:rsidR="004C154A" w:rsidRPr="004C154A">
        <w:rPr>
          <w:rFonts w:ascii="Arial" w:hAnsi="Arial" w:cs="Arial"/>
          <w:sz w:val="24"/>
          <w:szCs w:val="24"/>
        </w:rPr>
        <w:t>country park</w:t>
      </w:r>
      <w:r w:rsidR="00096745">
        <w:rPr>
          <w:rFonts w:ascii="Arial" w:hAnsi="Arial" w:cs="Arial"/>
          <w:sz w:val="24"/>
          <w:szCs w:val="24"/>
        </w:rPr>
        <w:t>.</w:t>
      </w:r>
      <w:r w:rsidR="004C154A" w:rsidRPr="004C154A">
        <w:rPr>
          <w:rFonts w:ascii="Arial" w:hAnsi="Arial" w:cs="Arial"/>
          <w:sz w:val="24"/>
          <w:szCs w:val="24"/>
        </w:rPr>
        <w:t xml:space="preserve"> </w:t>
      </w:r>
      <w:r w:rsidR="00096745">
        <w:rPr>
          <w:rFonts w:ascii="Arial" w:hAnsi="Arial" w:cs="Arial"/>
          <w:sz w:val="24"/>
          <w:szCs w:val="24"/>
        </w:rPr>
        <w:t>His</w:t>
      </w:r>
      <w:r w:rsidR="004C154A" w:rsidRPr="004C154A">
        <w:rPr>
          <w:rFonts w:ascii="Arial" w:hAnsi="Arial" w:cs="Arial"/>
          <w:sz w:val="24"/>
          <w:szCs w:val="24"/>
        </w:rPr>
        <w:t xml:space="preserve"> tenants who have a livery yard are not allowed to access </w:t>
      </w:r>
      <w:r w:rsidR="00C1382D">
        <w:rPr>
          <w:rFonts w:ascii="Arial" w:hAnsi="Arial" w:cs="Arial"/>
          <w:sz w:val="24"/>
          <w:szCs w:val="24"/>
        </w:rPr>
        <w:t>Route</w:t>
      </w:r>
      <w:r w:rsidR="004C154A" w:rsidRPr="004C154A">
        <w:rPr>
          <w:rFonts w:ascii="Arial" w:hAnsi="Arial" w:cs="Arial"/>
          <w:sz w:val="24"/>
          <w:szCs w:val="24"/>
        </w:rPr>
        <w:t xml:space="preserve"> A-B-C from Hall Lane but do so from a property further south along the route. He states he has not successfully turned</w:t>
      </w:r>
      <w:r w:rsidR="002E079A">
        <w:rPr>
          <w:rFonts w:ascii="Arial" w:hAnsi="Arial" w:cs="Arial"/>
          <w:sz w:val="24"/>
          <w:szCs w:val="24"/>
        </w:rPr>
        <w:t xml:space="preserve"> other</w:t>
      </w:r>
      <w:r w:rsidR="004C154A" w:rsidRPr="004C154A">
        <w:rPr>
          <w:rFonts w:ascii="Arial" w:hAnsi="Arial" w:cs="Arial"/>
          <w:sz w:val="24"/>
          <w:szCs w:val="24"/>
        </w:rPr>
        <w:t xml:space="preserve"> riders back</w:t>
      </w:r>
      <w:r w:rsidR="00096745">
        <w:rPr>
          <w:rFonts w:ascii="Arial" w:hAnsi="Arial" w:cs="Arial"/>
          <w:sz w:val="24"/>
          <w:szCs w:val="24"/>
        </w:rPr>
        <w:t xml:space="preserve"> from </w:t>
      </w:r>
      <w:r w:rsidR="00033DA6">
        <w:rPr>
          <w:rFonts w:ascii="Arial" w:hAnsi="Arial" w:cs="Arial"/>
          <w:sz w:val="24"/>
          <w:szCs w:val="24"/>
        </w:rPr>
        <w:t>using this route</w:t>
      </w:r>
      <w:r w:rsidR="004C154A" w:rsidRPr="004C154A">
        <w:rPr>
          <w:rFonts w:ascii="Arial" w:hAnsi="Arial" w:cs="Arial"/>
          <w:sz w:val="24"/>
          <w:szCs w:val="24"/>
        </w:rPr>
        <w:t>.</w:t>
      </w:r>
    </w:p>
    <w:p w14:paraId="64938D83" w14:textId="78C732FD" w:rsidR="008E454B" w:rsidRDefault="009163E0" w:rsidP="008E454B">
      <w:pPr>
        <w:pStyle w:val="Style1"/>
        <w:rPr>
          <w:rFonts w:ascii="Arial" w:hAnsi="Arial" w:cs="Arial"/>
          <w:sz w:val="24"/>
          <w:szCs w:val="24"/>
        </w:rPr>
      </w:pPr>
      <w:r>
        <w:rPr>
          <w:rFonts w:ascii="Arial" w:hAnsi="Arial" w:cs="Arial"/>
          <w:sz w:val="24"/>
          <w:szCs w:val="24"/>
        </w:rPr>
        <w:t>Mr Warnes</w:t>
      </w:r>
      <w:r w:rsidR="00090953">
        <w:rPr>
          <w:rFonts w:ascii="Arial" w:hAnsi="Arial" w:cs="Arial"/>
          <w:sz w:val="24"/>
          <w:szCs w:val="24"/>
        </w:rPr>
        <w:t xml:space="preserve"> who own</w:t>
      </w:r>
      <w:r w:rsidR="00B76825">
        <w:rPr>
          <w:rFonts w:ascii="Arial" w:hAnsi="Arial" w:cs="Arial"/>
          <w:sz w:val="24"/>
          <w:szCs w:val="24"/>
        </w:rPr>
        <w:t>s</w:t>
      </w:r>
      <w:r w:rsidR="00090953">
        <w:rPr>
          <w:rFonts w:ascii="Arial" w:hAnsi="Arial" w:cs="Arial"/>
          <w:sz w:val="24"/>
          <w:szCs w:val="24"/>
        </w:rPr>
        <w:t xml:space="preserve"> land </w:t>
      </w:r>
      <w:r w:rsidR="00B51CE7">
        <w:rPr>
          <w:rFonts w:ascii="Arial" w:hAnsi="Arial" w:cs="Arial"/>
          <w:sz w:val="24"/>
          <w:szCs w:val="24"/>
        </w:rPr>
        <w:t>northeast</w:t>
      </w:r>
      <w:r w:rsidR="00090953">
        <w:rPr>
          <w:rFonts w:ascii="Arial" w:hAnsi="Arial" w:cs="Arial"/>
          <w:sz w:val="24"/>
          <w:szCs w:val="24"/>
        </w:rPr>
        <w:t xml:space="preserve"> of </w:t>
      </w:r>
      <w:r w:rsidR="0057795B">
        <w:rPr>
          <w:rFonts w:ascii="Arial" w:hAnsi="Arial" w:cs="Arial"/>
          <w:sz w:val="24"/>
          <w:szCs w:val="24"/>
        </w:rPr>
        <w:t>s</w:t>
      </w:r>
      <w:r w:rsidR="00090953">
        <w:rPr>
          <w:rFonts w:ascii="Arial" w:hAnsi="Arial" w:cs="Arial"/>
          <w:sz w:val="24"/>
          <w:szCs w:val="24"/>
        </w:rPr>
        <w:t>ection A-B</w:t>
      </w:r>
      <w:r w:rsidR="00434A87">
        <w:rPr>
          <w:rFonts w:ascii="Arial" w:hAnsi="Arial" w:cs="Arial"/>
          <w:sz w:val="24"/>
          <w:szCs w:val="24"/>
        </w:rPr>
        <w:t xml:space="preserve"> </w:t>
      </w:r>
      <w:r w:rsidR="002E079A">
        <w:rPr>
          <w:rFonts w:ascii="Arial" w:hAnsi="Arial" w:cs="Arial"/>
          <w:sz w:val="24"/>
          <w:szCs w:val="24"/>
        </w:rPr>
        <w:t xml:space="preserve">also </w:t>
      </w:r>
      <w:r w:rsidR="00434A87">
        <w:rPr>
          <w:rFonts w:ascii="Arial" w:hAnsi="Arial" w:cs="Arial"/>
          <w:sz w:val="24"/>
          <w:szCs w:val="24"/>
        </w:rPr>
        <w:t xml:space="preserve">opposes the upgrade of this section and </w:t>
      </w:r>
      <w:r w:rsidR="00497484">
        <w:rPr>
          <w:rFonts w:ascii="Arial" w:hAnsi="Arial" w:cs="Arial"/>
          <w:sz w:val="24"/>
          <w:szCs w:val="24"/>
        </w:rPr>
        <w:t>recalls</w:t>
      </w:r>
      <w:r w:rsidR="00497484" w:rsidRPr="00497484">
        <w:rPr>
          <w:rFonts w:ascii="Arial" w:hAnsi="Arial" w:cs="Arial"/>
          <w:sz w:val="24"/>
          <w:szCs w:val="24"/>
        </w:rPr>
        <w:t xml:space="preserve"> </w:t>
      </w:r>
      <w:r w:rsidR="00497484" w:rsidRPr="00724E4A">
        <w:rPr>
          <w:rFonts w:ascii="Arial" w:hAnsi="Arial" w:cs="Arial"/>
          <w:sz w:val="24"/>
          <w:szCs w:val="24"/>
        </w:rPr>
        <w:t xml:space="preserve">the existence of the same sign as </w:t>
      </w:r>
      <w:r w:rsidR="00E077D8">
        <w:rPr>
          <w:rFonts w:ascii="Arial" w:hAnsi="Arial" w:cs="Arial"/>
          <w:sz w:val="24"/>
          <w:szCs w:val="24"/>
        </w:rPr>
        <w:t>mentioned by Mr Hodgkin</w:t>
      </w:r>
      <w:r w:rsidR="00213718">
        <w:rPr>
          <w:rFonts w:ascii="Arial" w:hAnsi="Arial" w:cs="Arial"/>
          <w:sz w:val="24"/>
          <w:szCs w:val="24"/>
        </w:rPr>
        <w:t>.</w:t>
      </w:r>
      <w:r w:rsidR="00497484" w:rsidRPr="00724E4A">
        <w:rPr>
          <w:rFonts w:ascii="Arial" w:hAnsi="Arial" w:cs="Arial"/>
          <w:sz w:val="24"/>
          <w:szCs w:val="24"/>
        </w:rPr>
        <w:t xml:space="preserve"> </w:t>
      </w:r>
      <w:r w:rsidR="002E079A">
        <w:rPr>
          <w:rFonts w:ascii="Arial" w:hAnsi="Arial" w:cs="Arial"/>
          <w:sz w:val="24"/>
          <w:szCs w:val="24"/>
        </w:rPr>
        <w:t>Mr Warnes also mentions</w:t>
      </w:r>
      <w:r w:rsidR="003753BA" w:rsidRPr="003753BA">
        <w:rPr>
          <w:rFonts w:ascii="Arial" w:hAnsi="Arial" w:cs="Arial"/>
          <w:sz w:val="24"/>
          <w:szCs w:val="24"/>
        </w:rPr>
        <w:t xml:space="preserve"> </w:t>
      </w:r>
      <w:r w:rsidR="003753BA" w:rsidRPr="004C154A">
        <w:rPr>
          <w:rFonts w:ascii="Arial" w:hAnsi="Arial" w:cs="Arial"/>
          <w:sz w:val="24"/>
          <w:szCs w:val="24"/>
        </w:rPr>
        <w:t>a section of fencing</w:t>
      </w:r>
      <w:r w:rsidR="003753BA" w:rsidRPr="00724E4A">
        <w:rPr>
          <w:rFonts w:ascii="Arial" w:hAnsi="Arial" w:cs="Arial"/>
          <w:sz w:val="24"/>
          <w:szCs w:val="24"/>
        </w:rPr>
        <w:t xml:space="preserve"> partially blocking this section to discourage use of anyone other than pedestrians</w:t>
      </w:r>
      <w:r w:rsidR="003753BA">
        <w:rPr>
          <w:rFonts w:ascii="Arial" w:hAnsi="Arial" w:cs="Arial"/>
          <w:sz w:val="24"/>
          <w:szCs w:val="24"/>
        </w:rPr>
        <w:t>.</w:t>
      </w:r>
    </w:p>
    <w:p w14:paraId="0030176F" w14:textId="4550B051" w:rsidR="00257FDD" w:rsidRPr="00497F13" w:rsidRDefault="00ED4F7D" w:rsidP="00497F13">
      <w:pPr>
        <w:pStyle w:val="Style1"/>
        <w:rPr>
          <w:rFonts w:ascii="Arial" w:hAnsi="Arial" w:cs="Arial"/>
          <w:sz w:val="24"/>
          <w:szCs w:val="24"/>
        </w:rPr>
      </w:pPr>
      <w:r>
        <w:rPr>
          <w:rFonts w:ascii="Arial" w:hAnsi="Arial" w:cs="Arial"/>
          <w:sz w:val="24"/>
          <w:szCs w:val="24"/>
        </w:rPr>
        <w:t>T</w:t>
      </w:r>
      <w:r w:rsidR="00257FDD" w:rsidRPr="00257FDD">
        <w:rPr>
          <w:rFonts w:ascii="Arial" w:hAnsi="Arial" w:cs="Arial"/>
          <w:sz w:val="24"/>
          <w:szCs w:val="24"/>
        </w:rPr>
        <w:t xml:space="preserve">he user evidence </w:t>
      </w:r>
      <w:r w:rsidR="00AA23CC">
        <w:rPr>
          <w:rFonts w:ascii="Arial" w:hAnsi="Arial" w:cs="Arial"/>
          <w:sz w:val="24"/>
          <w:szCs w:val="24"/>
        </w:rPr>
        <w:t>claims</w:t>
      </w:r>
      <w:r w:rsidR="00257FDD" w:rsidRPr="00257FDD">
        <w:rPr>
          <w:rFonts w:ascii="Arial" w:hAnsi="Arial" w:cs="Arial"/>
          <w:sz w:val="24"/>
          <w:szCs w:val="24"/>
        </w:rPr>
        <w:t xml:space="preserve"> the gate was only erected in 2021 and the general view was </w:t>
      </w:r>
      <w:r w:rsidR="00DE4E21">
        <w:rPr>
          <w:rFonts w:ascii="Arial" w:hAnsi="Arial" w:cs="Arial"/>
          <w:sz w:val="24"/>
          <w:szCs w:val="24"/>
        </w:rPr>
        <w:t xml:space="preserve">that </w:t>
      </w:r>
      <w:r w:rsidR="0059489B">
        <w:rPr>
          <w:rFonts w:ascii="Arial" w:hAnsi="Arial" w:cs="Arial"/>
          <w:sz w:val="24"/>
          <w:szCs w:val="24"/>
        </w:rPr>
        <w:t xml:space="preserve">its purpose </w:t>
      </w:r>
      <w:r w:rsidR="00257FDD" w:rsidRPr="00257FDD">
        <w:rPr>
          <w:rFonts w:ascii="Arial" w:hAnsi="Arial" w:cs="Arial"/>
          <w:sz w:val="24"/>
          <w:szCs w:val="24"/>
        </w:rPr>
        <w:t>was to prevent vehicular traffic</w:t>
      </w:r>
      <w:r w:rsidR="00303475">
        <w:rPr>
          <w:rFonts w:ascii="Arial" w:hAnsi="Arial" w:cs="Arial"/>
          <w:sz w:val="24"/>
          <w:szCs w:val="24"/>
        </w:rPr>
        <w:t>,</w:t>
      </w:r>
      <w:r w:rsidR="00257FDD" w:rsidRPr="00257FDD">
        <w:rPr>
          <w:rFonts w:ascii="Arial" w:hAnsi="Arial" w:cs="Arial"/>
          <w:sz w:val="24"/>
          <w:szCs w:val="24"/>
        </w:rPr>
        <w:t xml:space="preserve"> </w:t>
      </w:r>
      <w:r w:rsidR="00303475">
        <w:rPr>
          <w:rFonts w:ascii="Arial" w:hAnsi="Arial" w:cs="Arial"/>
          <w:sz w:val="24"/>
          <w:szCs w:val="24"/>
        </w:rPr>
        <w:t>as</w:t>
      </w:r>
      <w:r w:rsidR="0059489B">
        <w:rPr>
          <w:rFonts w:ascii="Arial" w:hAnsi="Arial" w:cs="Arial"/>
          <w:sz w:val="24"/>
          <w:szCs w:val="24"/>
        </w:rPr>
        <w:t xml:space="preserve"> a gap </w:t>
      </w:r>
      <w:r w:rsidR="00303475">
        <w:rPr>
          <w:rFonts w:ascii="Arial" w:hAnsi="Arial" w:cs="Arial"/>
          <w:sz w:val="24"/>
          <w:szCs w:val="24"/>
        </w:rPr>
        <w:t>was</w:t>
      </w:r>
      <w:r w:rsidR="00257FDD" w:rsidRPr="00257FDD">
        <w:rPr>
          <w:rFonts w:ascii="Arial" w:hAnsi="Arial" w:cs="Arial"/>
          <w:sz w:val="24"/>
          <w:szCs w:val="24"/>
        </w:rPr>
        <w:t xml:space="preserve"> left to the side which allowed other users through.</w:t>
      </w:r>
    </w:p>
    <w:p w14:paraId="64FA2C26" w14:textId="5494331F" w:rsidR="00DD5909" w:rsidRDefault="00174FAD" w:rsidP="00DF0E9B">
      <w:pPr>
        <w:pStyle w:val="Style1"/>
        <w:rPr>
          <w:rFonts w:ascii="Arial" w:hAnsi="Arial" w:cs="Arial"/>
          <w:sz w:val="24"/>
          <w:szCs w:val="24"/>
        </w:rPr>
      </w:pPr>
      <w:r>
        <w:rPr>
          <w:rFonts w:ascii="Arial" w:hAnsi="Arial" w:cs="Arial"/>
          <w:sz w:val="24"/>
          <w:szCs w:val="24"/>
        </w:rPr>
        <w:t>Mr Rudd, a Value</w:t>
      </w:r>
      <w:r w:rsidR="00C17214">
        <w:rPr>
          <w:rFonts w:ascii="Arial" w:hAnsi="Arial" w:cs="Arial"/>
          <w:sz w:val="24"/>
          <w:szCs w:val="24"/>
        </w:rPr>
        <w:t>r</w:t>
      </w:r>
      <w:r>
        <w:rPr>
          <w:rFonts w:ascii="Arial" w:hAnsi="Arial" w:cs="Arial"/>
          <w:sz w:val="24"/>
          <w:szCs w:val="24"/>
        </w:rPr>
        <w:t xml:space="preserve"> for the Council</w:t>
      </w:r>
      <w:r w:rsidR="001D6184">
        <w:rPr>
          <w:rFonts w:ascii="Arial" w:hAnsi="Arial" w:cs="Arial"/>
          <w:sz w:val="24"/>
          <w:szCs w:val="24"/>
        </w:rPr>
        <w:t>, who own the</w:t>
      </w:r>
      <w:r w:rsidR="000D16FD">
        <w:rPr>
          <w:rFonts w:ascii="Arial" w:hAnsi="Arial" w:cs="Arial"/>
          <w:sz w:val="24"/>
          <w:szCs w:val="24"/>
        </w:rPr>
        <w:t xml:space="preserve"> land where the</w:t>
      </w:r>
      <w:r w:rsidR="001D6184">
        <w:rPr>
          <w:rFonts w:ascii="Arial" w:hAnsi="Arial" w:cs="Arial"/>
          <w:sz w:val="24"/>
          <w:szCs w:val="24"/>
        </w:rPr>
        <w:t xml:space="preserve"> </w:t>
      </w:r>
      <w:r w:rsidR="00896380">
        <w:rPr>
          <w:rFonts w:ascii="Arial" w:hAnsi="Arial" w:cs="Arial"/>
          <w:sz w:val="24"/>
          <w:szCs w:val="24"/>
        </w:rPr>
        <w:t>c</w:t>
      </w:r>
      <w:r w:rsidR="001D6184">
        <w:rPr>
          <w:rFonts w:ascii="Arial" w:hAnsi="Arial" w:cs="Arial"/>
          <w:sz w:val="24"/>
          <w:szCs w:val="24"/>
        </w:rPr>
        <w:t xml:space="preserve">ountry </w:t>
      </w:r>
      <w:r w:rsidR="00896380">
        <w:rPr>
          <w:rFonts w:ascii="Arial" w:hAnsi="Arial" w:cs="Arial"/>
          <w:sz w:val="24"/>
          <w:szCs w:val="24"/>
        </w:rPr>
        <w:t>p</w:t>
      </w:r>
      <w:r w:rsidR="001D6184">
        <w:rPr>
          <w:rFonts w:ascii="Arial" w:hAnsi="Arial" w:cs="Arial"/>
          <w:sz w:val="24"/>
          <w:szCs w:val="24"/>
        </w:rPr>
        <w:t xml:space="preserve">ark </w:t>
      </w:r>
      <w:r w:rsidR="000D16FD">
        <w:rPr>
          <w:rFonts w:ascii="Arial" w:hAnsi="Arial" w:cs="Arial"/>
          <w:sz w:val="24"/>
          <w:szCs w:val="24"/>
        </w:rPr>
        <w:t>is sited</w:t>
      </w:r>
      <w:r w:rsidR="00C950DD">
        <w:rPr>
          <w:rFonts w:ascii="Arial" w:hAnsi="Arial" w:cs="Arial"/>
          <w:sz w:val="24"/>
          <w:szCs w:val="24"/>
        </w:rPr>
        <w:t xml:space="preserve"> advised that </w:t>
      </w:r>
      <w:r w:rsidR="00C17214">
        <w:rPr>
          <w:rFonts w:ascii="Arial" w:hAnsi="Arial" w:cs="Arial"/>
          <w:sz w:val="24"/>
          <w:szCs w:val="24"/>
        </w:rPr>
        <w:t>they purchased the land in 2019</w:t>
      </w:r>
      <w:r w:rsidR="00065DC6">
        <w:rPr>
          <w:rFonts w:ascii="Arial" w:hAnsi="Arial" w:cs="Arial"/>
          <w:sz w:val="24"/>
          <w:szCs w:val="24"/>
        </w:rPr>
        <w:t>.</w:t>
      </w:r>
      <w:r w:rsidR="00C17214">
        <w:rPr>
          <w:rFonts w:ascii="Arial" w:hAnsi="Arial" w:cs="Arial"/>
          <w:sz w:val="24"/>
          <w:szCs w:val="24"/>
        </w:rPr>
        <w:t xml:space="preserve"> </w:t>
      </w:r>
      <w:r w:rsidR="00065DC6">
        <w:rPr>
          <w:rFonts w:ascii="Arial" w:hAnsi="Arial" w:cs="Arial"/>
          <w:sz w:val="24"/>
          <w:szCs w:val="24"/>
        </w:rPr>
        <w:t>A</w:t>
      </w:r>
      <w:r w:rsidR="00C950DD">
        <w:rPr>
          <w:rFonts w:ascii="Arial" w:hAnsi="Arial" w:cs="Arial"/>
          <w:sz w:val="24"/>
          <w:szCs w:val="24"/>
        </w:rPr>
        <w:t xml:space="preserve">lthough they initially erected a </w:t>
      </w:r>
      <w:r w:rsidR="00C17214">
        <w:rPr>
          <w:rFonts w:ascii="Arial" w:hAnsi="Arial" w:cs="Arial"/>
          <w:sz w:val="24"/>
          <w:szCs w:val="24"/>
        </w:rPr>
        <w:t>bridle gate</w:t>
      </w:r>
      <w:r w:rsidR="00C950DD">
        <w:rPr>
          <w:rFonts w:ascii="Arial" w:hAnsi="Arial" w:cs="Arial"/>
          <w:sz w:val="24"/>
          <w:szCs w:val="24"/>
        </w:rPr>
        <w:t xml:space="preserve"> </w:t>
      </w:r>
      <w:r w:rsidR="008B06B9">
        <w:rPr>
          <w:rFonts w:ascii="Arial" w:hAnsi="Arial" w:cs="Arial"/>
          <w:sz w:val="24"/>
          <w:szCs w:val="24"/>
        </w:rPr>
        <w:t>at point A1</w:t>
      </w:r>
      <w:r w:rsidR="00391E3C">
        <w:rPr>
          <w:rFonts w:ascii="Arial" w:hAnsi="Arial" w:cs="Arial"/>
          <w:sz w:val="24"/>
          <w:szCs w:val="24"/>
        </w:rPr>
        <w:t>,</w:t>
      </w:r>
      <w:r w:rsidR="008B06B9">
        <w:rPr>
          <w:rFonts w:ascii="Arial" w:hAnsi="Arial" w:cs="Arial"/>
          <w:sz w:val="24"/>
          <w:szCs w:val="24"/>
        </w:rPr>
        <w:t xml:space="preserve"> </w:t>
      </w:r>
      <w:r w:rsidR="00AC2867">
        <w:rPr>
          <w:rFonts w:ascii="Arial" w:hAnsi="Arial" w:cs="Arial"/>
          <w:sz w:val="24"/>
          <w:szCs w:val="24"/>
        </w:rPr>
        <w:t>the long handle</w:t>
      </w:r>
      <w:r w:rsidR="00491A7E">
        <w:rPr>
          <w:rFonts w:ascii="Arial" w:hAnsi="Arial" w:cs="Arial"/>
          <w:sz w:val="24"/>
          <w:szCs w:val="24"/>
        </w:rPr>
        <w:t xml:space="preserve"> for the gate</w:t>
      </w:r>
      <w:r w:rsidR="00C17214">
        <w:rPr>
          <w:rFonts w:ascii="Arial" w:hAnsi="Arial" w:cs="Arial"/>
          <w:sz w:val="24"/>
          <w:szCs w:val="24"/>
        </w:rPr>
        <w:t xml:space="preserve"> was</w:t>
      </w:r>
      <w:r w:rsidR="008B06B9">
        <w:rPr>
          <w:rFonts w:ascii="Arial" w:hAnsi="Arial" w:cs="Arial"/>
          <w:sz w:val="24"/>
          <w:szCs w:val="24"/>
        </w:rPr>
        <w:t xml:space="preserve"> then</w:t>
      </w:r>
      <w:r w:rsidR="00391E3C">
        <w:rPr>
          <w:rFonts w:ascii="Arial" w:hAnsi="Arial" w:cs="Arial"/>
          <w:sz w:val="24"/>
          <w:szCs w:val="24"/>
        </w:rPr>
        <w:t xml:space="preserve"> later</w:t>
      </w:r>
      <w:r w:rsidR="008B06B9">
        <w:rPr>
          <w:rFonts w:ascii="Arial" w:hAnsi="Arial" w:cs="Arial"/>
          <w:sz w:val="24"/>
          <w:szCs w:val="24"/>
        </w:rPr>
        <w:t xml:space="preserve"> removed </w:t>
      </w:r>
      <w:r w:rsidR="00C17214">
        <w:rPr>
          <w:rFonts w:ascii="Arial" w:hAnsi="Arial" w:cs="Arial"/>
          <w:sz w:val="24"/>
          <w:szCs w:val="24"/>
        </w:rPr>
        <w:t>to discourage</w:t>
      </w:r>
      <w:r w:rsidR="008B06B9">
        <w:rPr>
          <w:rFonts w:ascii="Arial" w:hAnsi="Arial" w:cs="Arial"/>
          <w:sz w:val="24"/>
          <w:szCs w:val="24"/>
        </w:rPr>
        <w:t xml:space="preserve"> </w:t>
      </w:r>
      <w:r w:rsidR="00E01025">
        <w:rPr>
          <w:rFonts w:ascii="Arial" w:hAnsi="Arial" w:cs="Arial"/>
          <w:sz w:val="24"/>
          <w:szCs w:val="24"/>
        </w:rPr>
        <w:t>the regular use</w:t>
      </w:r>
      <w:r w:rsidR="008B06B9">
        <w:rPr>
          <w:rFonts w:ascii="Arial" w:hAnsi="Arial" w:cs="Arial"/>
          <w:sz w:val="24"/>
          <w:szCs w:val="24"/>
        </w:rPr>
        <w:t xml:space="preserve"> </w:t>
      </w:r>
      <w:r w:rsidR="00C17214">
        <w:rPr>
          <w:rFonts w:ascii="Arial" w:hAnsi="Arial" w:cs="Arial"/>
          <w:sz w:val="24"/>
          <w:szCs w:val="24"/>
        </w:rPr>
        <w:t>by horse</w:t>
      </w:r>
      <w:r w:rsidR="001B599A">
        <w:rPr>
          <w:rFonts w:ascii="Arial" w:hAnsi="Arial" w:cs="Arial"/>
          <w:sz w:val="24"/>
          <w:szCs w:val="24"/>
        </w:rPr>
        <w:t xml:space="preserve"> riders</w:t>
      </w:r>
      <w:r w:rsidR="00C17214">
        <w:rPr>
          <w:rFonts w:ascii="Arial" w:hAnsi="Arial" w:cs="Arial"/>
          <w:sz w:val="24"/>
          <w:szCs w:val="24"/>
        </w:rPr>
        <w:t>. He noted that since the removal of the</w:t>
      </w:r>
      <w:r w:rsidR="00AC2867">
        <w:rPr>
          <w:rFonts w:ascii="Arial" w:hAnsi="Arial" w:cs="Arial"/>
          <w:sz w:val="24"/>
          <w:szCs w:val="24"/>
        </w:rPr>
        <w:t xml:space="preserve"> long handle</w:t>
      </w:r>
      <w:r w:rsidR="00956CF3">
        <w:rPr>
          <w:rFonts w:ascii="Arial" w:hAnsi="Arial" w:cs="Arial"/>
          <w:sz w:val="24"/>
          <w:szCs w:val="24"/>
        </w:rPr>
        <w:t>,</w:t>
      </w:r>
      <w:r w:rsidR="00AC2867">
        <w:rPr>
          <w:rFonts w:ascii="Arial" w:hAnsi="Arial" w:cs="Arial"/>
          <w:sz w:val="24"/>
          <w:szCs w:val="24"/>
        </w:rPr>
        <w:t xml:space="preserve"> wire has been cut </w:t>
      </w:r>
      <w:r w:rsidR="00AE447F">
        <w:rPr>
          <w:rFonts w:ascii="Arial" w:hAnsi="Arial" w:cs="Arial"/>
          <w:sz w:val="24"/>
          <w:szCs w:val="24"/>
        </w:rPr>
        <w:t>from the fence next to the gate allowing continued access to horses.</w:t>
      </w:r>
      <w:r w:rsidR="004452A6">
        <w:rPr>
          <w:rFonts w:ascii="Arial" w:hAnsi="Arial" w:cs="Arial"/>
          <w:sz w:val="24"/>
          <w:szCs w:val="24"/>
        </w:rPr>
        <w:t xml:space="preserve"> It was noted by</w:t>
      </w:r>
      <w:r w:rsidR="00DF0E9B">
        <w:rPr>
          <w:rFonts w:ascii="Arial" w:hAnsi="Arial" w:cs="Arial"/>
          <w:sz w:val="24"/>
          <w:szCs w:val="24"/>
        </w:rPr>
        <w:t xml:space="preserve"> a Council Officer on their site visit</w:t>
      </w:r>
      <w:r w:rsidR="00B00F27">
        <w:rPr>
          <w:rFonts w:ascii="Arial" w:hAnsi="Arial" w:cs="Arial"/>
          <w:sz w:val="24"/>
          <w:szCs w:val="24"/>
        </w:rPr>
        <w:t>,</w:t>
      </w:r>
      <w:r w:rsidR="00DF0E9B">
        <w:rPr>
          <w:rFonts w:ascii="Arial" w:hAnsi="Arial" w:cs="Arial"/>
          <w:sz w:val="24"/>
          <w:szCs w:val="24"/>
        </w:rPr>
        <w:t xml:space="preserve"> that t</w:t>
      </w:r>
      <w:r w:rsidR="00DF0E9B" w:rsidRPr="00780D7A">
        <w:rPr>
          <w:rFonts w:ascii="Arial" w:hAnsi="Arial" w:cs="Arial"/>
          <w:sz w:val="24"/>
          <w:szCs w:val="24"/>
        </w:rPr>
        <w:t xml:space="preserve">he </w:t>
      </w:r>
      <w:r w:rsidR="00DD5909" w:rsidRPr="00780D7A">
        <w:rPr>
          <w:rFonts w:ascii="Arial" w:hAnsi="Arial" w:cs="Arial"/>
          <w:sz w:val="24"/>
          <w:szCs w:val="24"/>
        </w:rPr>
        <w:t>country park ha</w:t>
      </w:r>
      <w:r w:rsidR="00B00F27">
        <w:rPr>
          <w:rFonts w:ascii="Arial" w:hAnsi="Arial" w:cs="Arial"/>
          <w:sz w:val="24"/>
          <w:szCs w:val="24"/>
        </w:rPr>
        <w:t>d</w:t>
      </w:r>
      <w:r w:rsidR="00DD5909" w:rsidRPr="00780D7A">
        <w:rPr>
          <w:rFonts w:ascii="Arial" w:hAnsi="Arial" w:cs="Arial"/>
          <w:sz w:val="24"/>
          <w:szCs w:val="24"/>
        </w:rPr>
        <w:t xml:space="preserve"> incorporated riding routes within it, notably with a cul de sac riding route that </w:t>
      </w:r>
      <w:r w:rsidR="00B00F27">
        <w:rPr>
          <w:rFonts w:ascii="Arial" w:hAnsi="Arial" w:cs="Arial"/>
          <w:sz w:val="24"/>
          <w:szCs w:val="24"/>
        </w:rPr>
        <w:t>terminated</w:t>
      </w:r>
      <w:r w:rsidR="00DD5909" w:rsidRPr="00780D7A">
        <w:rPr>
          <w:rFonts w:ascii="Arial" w:hAnsi="Arial" w:cs="Arial"/>
          <w:sz w:val="24"/>
          <w:szCs w:val="24"/>
        </w:rPr>
        <w:t xml:space="preserve"> at point A1 where a gap allow</w:t>
      </w:r>
      <w:r w:rsidR="00B00F27">
        <w:rPr>
          <w:rFonts w:ascii="Arial" w:hAnsi="Arial" w:cs="Arial"/>
          <w:sz w:val="24"/>
          <w:szCs w:val="24"/>
        </w:rPr>
        <w:t>ed</w:t>
      </w:r>
      <w:r w:rsidR="00DD5909" w:rsidRPr="00780D7A">
        <w:rPr>
          <w:rFonts w:ascii="Arial" w:hAnsi="Arial" w:cs="Arial"/>
          <w:sz w:val="24"/>
          <w:szCs w:val="24"/>
        </w:rPr>
        <w:t xml:space="preserve"> exit onto </w:t>
      </w:r>
      <w:r w:rsidR="00B00F27">
        <w:rPr>
          <w:rFonts w:ascii="Arial" w:hAnsi="Arial" w:cs="Arial"/>
          <w:sz w:val="24"/>
          <w:szCs w:val="24"/>
        </w:rPr>
        <w:t>Route</w:t>
      </w:r>
      <w:r w:rsidR="00DD5909" w:rsidRPr="00780D7A">
        <w:rPr>
          <w:rFonts w:ascii="Arial" w:hAnsi="Arial" w:cs="Arial"/>
          <w:sz w:val="24"/>
          <w:szCs w:val="24"/>
        </w:rPr>
        <w:t xml:space="preserve"> A-B-C</w:t>
      </w:r>
      <w:r w:rsidR="00B00F27">
        <w:rPr>
          <w:rFonts w:ascii="Arial" w:hAnsi="Arial" w:cs="Arial"/>
          <w:sz w:val="24"/>
          <w:szCs w:val="24"/>
        </w:rPr>
        <w:t xml:space="preserve"> </w:t>
      </w:r>
      <w:r w:rsidR="00DD5909" w:rsidRPr="00780D7A">
        <w:rPr>
          <w:rFonts w:ascii="Arial" w:hAnsi="Arial" w:cs="Arial"/>
          <w:sz w:val="24"/>
          <w:szCs w:val="24"/>
        </w:rPr>
        <w:t>(Footpath 4).</w:t>
      </w:r>
    </w:p>
    <w:p w14:paraId="18E69196" w14:textId="439A83CE" w:rsidR="00035A11" w:rsidRPr="009E76E0" w:rsidRDefault="00035A11" w:rsidP="00035A11">
      <w:pPr>
        <w:pStyle w:val="Style1"/>
        <w:numPr>
          <w:ilvl w:val="0"/>
          <w:numId w:val="0"/>
        </w:numPr>
        <w:rPr>
          <w:rFonts w:ascii="Arial" w:hAnsi="Arial" w:cs="Arial"/>
          <w:i/>
          <w:iCs/>
          <w:sz w:val="24"/>
          <w:szCs w:val="24"/>
        </w:rPr>
      </w:pPr>
      <w:r w:rsidRPr="009E76E0">
        <w:rPr>
          <w:rFonts w:ascii="Arial" w:hAnsi="Arial" w:cs="Arial"/>
          <w:i/>
          <w:iCs/>
          <w:sz w:val="24"/>
          <w:szCs w:val="24"/>
        </w:rPr>
        <w:t>Route H</w:t>
      </w:r>
      <w:r w:rsidR="00992A07" w:rsidRPr="009E76E0">
        <w:rPr>
          <w:rFonts w:ascii="Arial" w:hAnsi="Arial" w:cs="Arial"/>
          <w:i/>
          <w:iCs/>
          <w:sz w:val="24"/>
          <w:szCs w:val="24"/>
        </w:rPr>
        <w:t>-I</w:t>
      </w:r>
      <w:r w:rsidR="00C66002">
        <w:rPr>
          <w:rFonts w:ascii="Arial" w:hAnsi="Arial" w:cs="Arial"/>
          <w:i/>
          <w:iCs/>
          <w:sz w:val="24"/>
          <w:szCs w:val="24"/>
        </w:rPr>
        <w:t xml:space="preserve"> (FP11 and part FP12)</w:t>
      </w:r>
    </w:p>
    <w:p w14:paraId="1866F972" w14:textId="0ECEC5C3" w:rsidR="006A6147" w:rsidRDefault="00BB5074" w:rsidP="008E454B">
      <w:pPr>
        <w:pStyle w:val="Style1"/>
        <w:rPr>
          <w:rFonts w:ascii="Arial" w:hAnsi="Arial" w:cs="Arial"/>
          <w:sz w:val="24"/>
          <w:szCs w:val="24"/>
        </w:rPr>
      </w:pPr>
      <w:r>
        <w:rPr>
          <w:rFonts w:ascii="Arial" w:hAnsi="Arial" w:cs="Arial"/>
          <w:sz w:val="24"/>
          <w:szCs w:val="24"/>
        </w:rPr>
        <w:t xml:space="preserve">The Diocese of Norwich </w:t>
      </w:r>
      <w:r w:rsidR="00F17853">
        <w:rPr>
          <w:rFonts w:ascii="Arial" w:hAnsi="Arial" w:cs="Arial"/>
          <w:sz w:val="24"/>
          <w:szCs w:val="24"/>
        </w:rPr>
        <w:t xml:space="preserve">own the southern section of </w:t>
      </w:r>
      <w:r w:rsidR="00385479">
        <w:rPr>
          <w:rFonts w:ascii="Arial" w:hAnsi="Arial" w:cs="Arial"/>
          <w:sz w:val="24"/>
          <w:szCs w:val="24"/>
        </w:rPr>
        <w:t xml:space="preserve">Route </w:t>
      </w:r>
      <w:r w:rsidR="005922C3">
        <w:rPr>
          <w:rFonts w:ascii="Arial" w:hAnsi="Arial" w:cs="Arial"/>
          <w:sz w:val="24"/>
          <w:szCs w:val="24"/>
        </w:rPr>
        <w:t>H</w:t>
      </w:r>
      <w:r w:rsidR="00385479">
        <w:rPr>
          <w:rFonts w:ascii="Arial" w:hAnsi="Arial" w:cs="Arial"/>
          <w:sz w:val="24"/>
          <w:szCs w:val="24"/>
        </w:rPr>
        <w:t>-</w:t>
      </w:r>
      <w:r w:rsidR="0010316C">
        <w:rPr>
          <w:rFonts w:ascii="Arial" w:hAnsi="Arial" w:cs="Arial"/>
          <w:sz w:val="24"/>
          <w:szCs w:val="24"/>
        </w:rPr>
        <w:t>I as</w:t>
      </w:r>
      <w:r w:rsidR="00B724B2">
        <w:rPr>
          <w:rFonts w:ascii="Arial" w:hAnsi="Arial" w:cs="Arial"/>
          <w:sz w:val="24"/>
          <w:szCs w:val="24"/>
        </w:rPr>
        <w:t xml:space="preserve"> well as adjoining </w:t>
      </w:r>
      <w:r w:rsidR="001D1A78">
        <w:rPr>
          <w:rFonts w:ascii="Arial" w:hAnsi="Arial" w:cs="Arial"/>
          <w:sz w:val="24"/>
          <w:szCs w:val="24"/>
        </w:rPr>
        <w:t>l</w:t>
      </w:r>
      <w:r w:rsidR="00385479">
        <w:rPr>
          <w:rFonts w:ascii="Arial" w:hAnsi="Arial" w:cs="Arial"/>
          <w:sz w:val="24"/>
          <w:szCs w:val="24"/>
        </w:rPr>
        <w:t xml:space="preserve">and </w:t>
      </w:r>
      <w:r w:rsidR="001D1A78">
        <w:rPr>
          <w:rFonts w:ascii="Arial" w:hAnsi="Arial" w:cs="Arial"/>
          <w:sz w:val="24"/>
          <w:szCs w:val="24"/>
        </w:rPr>
        <w:t xml:space="preserve">and </w:t>
      </w:r>
      <w:r w:rsidR="00385479">
        <w:rPr>
          <w:rFonts w:ascii="Arial" w:hAnsi="Arial" w:cs="Arial"/>
          <w:sz w:val="24"/>
          <w:szCs w:val="24"/>
        </w:rPr>
        <w:t>object to the upgrade</w:t>
      </w:r>
      <w:r w:rsidR="00C35AF7">
        <w:rPr>
          <w:rFonts w:ascii="Arial" w:hAnsi="Arial" w:cs="Arial"/>
          <w:sz w:val="24"/>
          <w:szCs w:val="24"/>
        </w:rPr>
        <w:t xml:space="preserve"> of this route</w:t>
      </w:r>
      <w:r w:rsidR="00385479">
        <w:rPr>
          <w:rFonts w:ascii="Arial" w:hAnsi="Arial" w:cs="Arial"/>
          <w:sz w:val="24"/>
          <w:szCs w:val="24"/>
        </w:rPr>
        <w:t xml:space="preserve">. They state </w:t>
      </w:r>
      <w:r w:rsidR="00880601">
        <w:rPr>
          <w:rFonts w:ascii="Arial" w:hAnsi="Arial" w:cs="Arial"/>
          <w:sz w:val="24"/>
          <w:szCs w:val="24"/>
        </w:rPr>
        <w:t xml:space="preserve">that </w:t>
      </w:r>
      <w:r w:rsidR="00385479">
        <w:rPr>
          <w:rFonts w:ascii="Arial" w:hAnsi="Arial" w:cs="Arial"/>
          <w:sz w:val="24"/>
          <w:szCs w:val="24"/>
        </w:rPr>
        <w:t xml:space="preserve">they have owned the land for over 500 years </w:t>
      </w:r>
      <w:r w:rsidR="005820C7">
        <w:rPr>
          <w:rFonts w:ascii="Arial" w:hAnsi="Arial" w:cs="Arial"/>
          <w:sz w:val="24"/>
          <w:szCs w:val="24"/>
        </w:rPr>
        <w:t xml:space="preserve">and reference a notice that </w:t>
      </w:r>
      <w:r w:rsidR="00740374">
        <w:rPr>
          <w:rFonts w:ascii="Arial" w:hAnsi="Arial" w:cs="Arial"/>
          <w:sz w:val="24"/>
          <w:szCs w:val="24"/>
        </w:rPr>
        <w:t>s</w:t>
      </w:r>
      <w:r w:rsidR="00C35AF7">
        <w:rPr>
          <w:rFonts w:ascii="Arial" w:hAnsi="Arial" w:cs="Arial"/>
          <w:sz w:val="24"/>
          <w:szCs w:val="24"/>
        </w:rPr>
        <w:t>tates</w:t>
      </w:r>
      <w:r w:rsidR="00740374">
        <w:rPr>
          <w:rFonts w:ascii="Arial" w:hAnsi="Arial" w:cs="Arial"/>
          <w:sz w:val="24"/>
          <w:szCs w:val="24"/>
        </w:rPr>
        <w:t xml:space="preserve"> </w:t>
      </w:r>
      <w:r w:rsidR="003145A8">
        <w:rPr>
          <w:rFonts w:ascii="Arial" w:hAnsi="Arial" w:cs="Arial"/>
          <w:sz w:val="24"/>
          <w:szCs w:val="24"/>
        </w:rPr>
        <w:t>‘</w:t>
      </w:r>
      <w:r w:rsidR="00A950CE">
        <w:rPr>
          <w:rFonts w:ascii="Arial" w:hAnsi="Arial" w:cs="Arial"/>
          <w:sz w:val="24"/>
          <w:szCs w:val="24"/>
        </w:rPr>
        <w:t>C</w:t>
      </w:r>
      <w:r w:rsidR="00740374">
        <w:rPr>
          <w:rFonts w:ascii="Arial" w:hAnsi="Arial" w:cs="Arial"/>
          <w:sz w:val="24"/>
          <w:szCs w:val="24"/>
        </w:rPr>
        <w:t xml:space="preserve">ar park for </w:t>
      </w:r>
      <w:r w:rsidR="003145A8">
        <w:rPr>
          <w:rFonts w:ascii="Arial" w:hAnsi="Arial" w:cs="Arial"/>
          <w:sz w:val="24"/>
          <w:szCs w:val="24"/>
        </w:rPr>
        <w:t>church users only</w:t>
      </w:r>
      <w:r w:rsidR="00A950CE">
        <w:rPr>
          <w:rFonts w:ascii="Arial" w:hAnsi="Arial" w:cs="Arial"/>
          <w:sz w:val="24"/>
          <w:szCs w:val="24"/>
        </w:rPr>
        <w:t xml:space="preserve"> – Thank you</w:t>
      </w:r>
      <w:r w:rsidR="003145A8">
        <w:rPr>
          <w:rFonts w:ascii="Arial" w:hAnsi="Arial" w:cs="Arial"/>
          <w:sz w:val="24"/>
          <w:szCs w:val="24"/>
        </w:rPr>
        <w:t>’</w:t>
      </w:r>
      <w:r w:rsidR="00A32714">
        <w:rPr>
          <w:rFonts w:ascii="Arial" w:hAnsi="Arial" w:cs="Arial"/>
          <w:sz w:val="24"/>
          <w:szCs w:val="24"/>
        </w:rPr>
        <w:t>. They also state that access is restricted every time there is a wedding.</w:t>
      </w:r>
      <w:r w:rsidR="00E702A4">
        <w:rPr>
          <w:rFonts w:ascii="Arial" w:hAnsi="Arial" w:cs="Arial"/>
          <w:sz w:val="24"/>
          <w:szCs w:val="24"/>
        </w:rPr>
        <w:t xml:space="preserve"> </w:t>
      </w:r>
    </w:p>
    <w:p w14:paraId="04AEB168" w14:textId="087406B6" w:rsidR="00BE4D6E" w:rsidRPr="00BE1D15" w:rsidRDefault="00BE4D6E" w:rsidP="00BE1D15">
      <w:pPr>
        <w:pStyle w:val="Style1"/>
      </w:pPr>
      <w:r w:rsidRPr="00BE4D6E">
        <w:rPr>
          <w:rFonts w:ascii="Arial" w:hAnsi="Arial" w:cs="Arial"/>
          <w:sz w:val="24"/>
          <w:szCs w:val="24"/>
        </w:rPr>
        <w:t xml:space="preserve">Mrs Corbin owns land adjacent to </w:t>
      </w:r>
      <w:r w:rsidR="00C019E3">
        <w:rPr>
          <w:rFonts w:ascii="Arial" w:hAnsi="Arial" w:cs="Arial"/>
          <w:sz w:val="24"/>
          <w:szCs w:val="24"/>
        </w:rPr>
        <w:t>R</w:t>
      </w:r>
      <w:r w:rsidRPr="00BE4D6E">
        <w:rPr>
          <w:rFonts w:ascii="Arial" w:hAnsi="Arial" w:cs="Arial"/>
          <w:sz w:val="24"/>
          <w:szCs w:val="24"/>
        </w:rPr>
        <w:t xml:space="preserve">oute H-I and has done since 1955 and the mid 1980’s. She states </w:t>
      </w:r>
      <w:r w:rsidR="0013517C">
        <w:rPr>
          <w:rFonts w:ascii="Arial" w:hAnsi="Arial" w:cs="Arial"/>
          <w:sz w:val="24"/>
          <w:szCs w:val="24"/>
        </w:rPr>
        <w:t xml:space="preserve">that </w:t>
      </w:r>
      <w:r w:rsidRPr="00BE4D6E">
        <w:rPr>
          <w:rFonts w:ascii="Arial" w:hAnsi="Arial" w:cs="Arial"/>
          <w:sz w:val="24"/>
          <w:szCs w:val="24"/>
        </w:rPr>
        <w:t xml:space="preserve">this </w:t>
      </w:r>
      <w:r w:rsidR="0013517C">
        <w:rPr>
          <w:rFonts w:ascii="Arial" w:hAnsi="Arial" w:cs="Arial"/>
          <w:sz w:val="24"/>
          <w:szCs w:val="24"/>
        </w:rPr>
        <w:t>route</w:t>
      </w:r>
      <w:r w:rsidRPr="00BE4D6E">
        <w:rPr>
          <w:rFonts w:ascii="Arial" w:hAnsi="Arial" w:cs="Arial"/>
          <w:sz w:val="24"/>
          <w:szCs w:val="24"/>
        </w:rPr>
        <w:t xml:space="preserve"> is used</w:t>
      </w:r>
      <w:r w:rsidR="00084A76">
        <w:rPr>
          <w:rFonts w:ascii="Arial" w:hAnsi="Arial" w:cs="Arial"/>
          <w:sz w:val="24"/>
          <w:szCs w:val="24"/>
        </w:rPr>
        <w:t xml:space="preserve"> daily</w:t>
      </w:r>
      <w:r w:rsidRPr="00BE4D6E">
        <w:rPr>
          <w:rFonts w:ascii="Arial" w:hAnsi="Arial" w:cs="Arial"/>
          <w:sz w:val="24"/>
          <w:szCs w:val="24"/>
        </w:rPr>
        <w:t xml:space="preserve"> by walkers</w:t>
      </w:r>
      <w:r w:rsidR="00C019E3">
        <w:rPr>
          <w:rFonts w:ascii="Arial" w:hAnsi="Arial" w:cs="Arial"/>
          <w:sz w:val="24"/>
          <w:szCs w:val="24"/>
        </w:rPr>
        <w:t>,</w:t>
      </w:r>
      <w:r w:rsidRPr="00BE4D6E">
        <w:rPr>
          <w:rFonts w:ascii="Arial" w:hAnsi="Arial" w:cs="Arial"/>
          <w:sz w:val="24"/>
          <w:szCs w:val="24"/>
        </w:rPr>
        <w:t xml:space="preserve"> </w:t>
      </w:r>
      <w:r w:rsidR="003D569F" w:rsidRPr="00BE4D6E">
        <w:rPr>
          <w:rFonts w:ascii="Arial" w:hAnsi="Arial" w:cs="Arial"/>
          <w:sz w:val="24"/>
          <w:szCs w:val="24"/>
        </w:rPr>
        <w:t>equestrians,</w:t>
      </w:r>
      <w:r w:rsidRPr="00BE4D6E">
        <w:rPr>
          <w:rFonts w:ascii="Arial" w:hAnsi="Arial" w:cs="Arial"/>
          <w:sz w:val="24"/>
          <w:szCs w:val="24"/>
        </w:rPr>
        <w:t xml:space="preserve"> </w:t>
      </w:r>
      <w:r w:rsidR="00C019E3">
        <w:rPr>
          <w:rFonts w:ascii="Arial" w:hAnsi="Arial" w:cs="Arial"/>
          <w:sz w:val="24"/>
          <w:szCs w:val="24"/>
        </w:rPr>
        <w:t>and a</w:t>
      </w:r>
      <w:r w:rsidRPr="00BE4D6E">
        <w:rPr>
          <w:rFonts w:ascii="Arial" w:hAnsi="Arial" w:cs="Arial"/>
          <w:sz w:val="24"/>
          <w:szCs w:val="24"/>
        </w:rPr>
        <w:t xml:space="preserve"> </w:t>
      </w:r>
      <w:r w:rsidR="00365EC9" w:rsidRPr="00BE4D6E">
        <w:rPr>
          <w:rFonts w:ascii="Arial" w:hAnsi="Arial" w:cs="Arial"/>
          <w:sz w:val="24"/>
          <w:szCs w:val="24"/>
        </w:rPr>
        <w:t>few</w:t>
      </w:r>
      <w:r w:rsidRPr="00BE4D6E">
        <w:rPr>
          <w:rFonts w:ascii="Arial" w:hAnsi="Arial" w:cs="Arial"/>
          <w:sz w:val="24"/>
          <w:szCs w:val="24"/>
        </w:rPr>
        <w:t xml:space="preserve"> cyclists</w:t>
      </w:r>
      <w:r w:rsidR="0013517C">
        <w:rPr>
          <w:rFonts w:ascii="Arial" w:hAnsi="Arial" w:cs="Arial"/>
          <w:sz w:val="24"/>
          <w:szCs w:val="24"/>
        </w:rPr>
        <w:t>,</w:t>
      </w:r>
      <w:r w:rsidRPr="00BE4D6E">
        <w:rPr>
          <w:rFonts w:ascii="Arial" w:hAnsi="Arial" w:cs="Arial"/>
          <w:sz w:val="24"/>
          <w:szCs w:val="24"/>
        </w:rPr>
        <w:t xml:space="preserve"> and is in favour of the upgrade</w:t>
      </w:r>
      <w:r w:rsidRPr="00BE4D6E">
        <w:t>.</w:t>
      </w:r>
    </w:p>
    <w:p w14:paraId="194BE542" w14:textId="40015A61" w:rsidR="00A204E5" w:rsidRDefault="00A204E5" w:rsidP="008E454B">
      <w:pPr>
        <w:pStyle w:val="Style1"/>
        <w:rPr>
          <w:rFonts w:ascii="Arial" w:hAnsi="Arial" w:cs="Arial"/>
          <w:sz w:val="24"/>
          <w:szCs w:val="24"/>
        </w:rPr>
      </w:pPr>
      <w:r>
        <w:rPr>
          <w:rFonts w:ascii="Arial" w:hAnsi="Arial" w:cs="Arial"/>
          <w:sz w:val="24"/>
          <w:szCs w:val="24"/>
        </w:rPr>
        <w:t xml:space="preserve">Mr Ayers </w:t>
      </w:r>
      <w:r w:rsidR="00D64538">
        <w:rPr>
          <w:rFonts w:ascii="Arial" w:hAnsi="Arial" w:cs="Arial"/>
          <w:sz w:val="24"/>
          <w:szCs w:val="24"/>
        </w:rPr>
        <w:t xml:space="preserve">a landowner </w:t>
      </w:r>
      <w:r w:rsidR="00BE1D15">
        <w:rPr>
          <w:rFonts w:ascii="Arial" w:hAnsi="Arial" w:cs="Arial"/>
          <w:sz w:val="24"/>
          <w:szCs w:val="24"/>
        </w:rPr>
        <w:t>adjacent to</w:t>
      </w:r>
      <w:r w:rsidR="00D64538">
        <w:rPr>
          <w:rFonts w:ascii="Arial" w:hAnsi="Arial" w:cs="Arial"/>
          <w:sz w:val="24"/>
          <w:szCs w:val="24"/>
        </w:rPr>
        <w:t xml:space="preserve"> </w:t>
      </w:r>
      <w:r w:rsidR="00C019E3">
        <w:rPr>
          <w:rFonts w:ascii="Arial" w:hAnsi="Arial" w:cs="Arial"/>
          <w:sz w:val="24"/>
          <w:szCs w:val="24"/>
        </w:rPr>
        <w:t>Route</w:t>
      </w:r>
      <w:r w:rsidR="00D64538">
        <w:rPr>
          <w:rFonts w:ascii="Arial" w:hAnsi="Arial" w:cs="Arial"/>
          <w:sz w:val="24"/>
          <w:szCs w:val="24"/>
        </w:rPr>
        <w:t xml:space="preserve"> H-I is </w:t>
      </w:r>
      <w:r w:rsidR="00C35AF7">
        <w:rPr>
          <w:rFonts w:ascii="Arial" w:hAnsi="Arial" w:cs="Arial"/>
          <w:sz w:val="24"/>
          <w:szCs w:val="24"/>
        </w:rPr>
        <w:t xml:space="preserve">also </w:t>
      </w:r>
      <w:r w:rsidR="00D64538">
        <w:rPr>
          <w:rFonts w:ascii="Arial" w:hAnsi="Arial" w:cs="Arial"/>
          <w:sz w:val="24"/>
          <w:szCs w:val="24"/>
        </w:rPr>
        <w:t xml:space="preserve">in favour of the upgrade and </w:t>
      </w:r>
      <w:r w:rsidR="00A05B7A">
        <w:rPr>
          <w:rFonts w:ascii="Arial" w:hAnsi="Arial" w:cs="Arial"/>
          <w:sz w:val="24"/>
          <w:szCs w:val="24"/>
        </w:rPr>
        <w:t xml:space="preserve">has known the area for 49 years. He recalls </w:t>
      </w:r>
      <w:r w:rsidR="008F365D">
        <w:rPr>
          <w:rFonts w:ascii="Arial" w:hAnsi="Arial" w:cs="Arial"/>
          <w:sz w:val="24"/>
          <w:szCs w:val="24"/>
        </w:rPr>
        <w:t xml:space="preserve">daily </w:t>
      </w:r>
      <w:r w:rsidR="00372CCD">
        <w:rPr>
          <w:rFonts w:ascii="Arial" w:hAnsi="Arial" w:cs="Arial"/>
          <w:sz w:val="24"/>
          <w:szCs w:val="24"/>
        </w:rPr>
        <w:t xml:space="preserve">use by pedestrians, </w:t>
      </w:r>
      <w:r w:rsidR="000C5578">
        <w:rPr>
          <w:rFonts w:ascii="Arial" w:hAnsi="Arial" w:cs="Arial"/>
          <w:sz w:val="24"/>
          <w:szCs w:val="24"/>
        </w:rPr>
        <w:t>equestrians,</w:t>
      </w:r>
      <w:r w:rsidR="00372CCD">
        <w:rPr>
          <w:rFonts w:ascii="Arial" w:hAnsi="Arial" w:cs="Arial"/>
          <w:sz w:val="24"/>
          <w:szCs w:val="24"/>
        </w:rPr>
        <w:t xml:space="preserve"> and cyclists </w:t>
      </w:r>
      <w:r w:rsidR="002A1927">
        <w:rPr>
          <w:rFonts w:ascii="Arial" w:hAnsi="Arial" w:cs="Arial"/>
          <w:sz w:val="24"/>
          <w:szCs w:val="24"/>
        </w:rPr>
        <w:t xml:space="preserve">as well as by vehicles accessing </w:t>
      </w:r>
      <w:r w:rsidR="00921662">
        <w:rPr>
          <w:rFonts w:ascii="Arial" w:hAnsi="Arial" w:cs="Arial"/>
          <w:sz w:val="24"/>
          <w:szCs w:val="24"/>
        </w:rPr>
        <w:t>adjacent properties.</w:t>
      </w:r>
    </w:p>
    <w:p w14:paraId="01DF46C6" w14:textId="207F6E27" w:rsidR="00103096" w:rsidRPr="00265396" w:rsidRDefault="00103096" w:rsidP="00103096">
      <w:pPr>
        <w:pStyle w:val="Style1"/>
        <w:numPr>
          <w:ilvl w:val="0"/>
          <w:numId w:val="0"/>
        </w:numPr>
        <w:rPr>
          <w:rFonts w:ascii="Arial" w:hAnsi="Arial" w:cs="Arial"/>
          <w:i/>
          <w:iCs/>
          <w:sz w:val="24"/>
          <w:szCs w:val="24"/>
        </w:rPr>
      </w:pPr>
      <w:r w:rsidRPr="00265396">
        <w:rPr>
          <w:rFonts w:ascii="Arial" w:hAnsi="Arial" w:cs="Arial"/>
          <w:i/>
          <w:iCs/>
          <w:sz w:val="24"/>
          <w:szCs w:val="24"/>
        </w:rPr>
        <w:lastRenderedPageBreak/>
        <w:t xml:space="preserve">Route </w:t>
      </w:r>
      <w:r w:rsidR="00265396" w:rsidRPr="00265396">
        <w:rPr>
          <w:rFonts w:ascii="Arial" w:hAnsi="Arial" w:cs="Arial"/>
          <w:i/>
          <w:iCs/>
          <w:sz w:val="24"/>
          <w:szCs w:val="24"/>
        </w:rPr>
        <w:t>B-</w:t>
      </w:r>
      <w:r w:rsidR="00B90DE1">
        <w:rPr>
          <w:rFonts w:ascii="Arial" w:hAnsi="Arial" w:cs="Arial"/>
          <w:i/>
          <w:iCs/>
          <w:sz w:val="24"/>
          <w:szCs w:val="24"/>
        </w:rPr>
        <w:t>Y-</w:t>
      </w:r>
      <w:r w:rsidR="00265396" w:rsidRPr="00265396">
        <w:rPr>
          <w:rFonts w:ascii="Arial" w:hAnsi="Arial" w:cs="Arial"/>
          <w:i/>
          <w:iCs/>
          <w:sz w:val="24"/>
          <w:szCs w:val="24"/>
        </w:rPr>
        <w:t>D-E-X-G</w:t>
      </w:r>
      <w:r w:rsidR="00C66002">
        <w:rPr>
          <w:rFonts w:ascii="Arial" w:hAnsi="Arial" w:cs="Arial"/>
          <w:i/>
          <w:iCs/>
          <w:sz w:val="24"/>
          <w:szCs w:val="24"/>
        </w:rPr>
        <w:t xml:space="preserve"> (FP</w:t>
      </w:r>
      <w:r w:rsidR="00F12ACE">
        <w:rPr>
          <w:rFonts w:ascii="Arial" w:hAnsi="Arial" w:cs="Arial"/>
          <w:i/>
          <w:iCs/>
          <w:sz w:val="24"/>
          <w:szCs w:val="24"/>
        </w:rPr>
        <w:t>8)</w:t>
      </w:r>
    </w:p>
    <w:p w14:paraId="6AAAFC3C" w14:textId="41526A2F" w:rsidR="008E454B" w:rsidRDefault="00CB545F" w:rsidP="00BC5343">
      <w:pPr>
        <w:pStyle w:val="Style1"/>
        <w:rPr>
          <w:rFonts w:ascii="Arial" w:hAnsi="Arial" w:cs="Arial"/>
          <w:sz w:val="24"/>
          <w:szCs w:val="24"/>
        </w:rPr>
      </w:pPr>
      <w:r>
        <w:rPr>
          <w:rFonts w:ascii="Arial" w:hAnsi="Arial" w:cs="Arial"/>
          <w:sz w:val="24"/>
          <w:szCs w:val="24"/>
        </w:rPr>
        <w:t xml:space="preserve">The only </w:t>
      </w:r>
      <w:r w:rsidR="00590BA2">
        <w:rPr>
          <w:rFonts w:ascii="Arial" w:hAnsi="Arial" w:cs="Arial"/>
          <w:sz w:val="24"/>
          <w:szCs w:val="24"/>
        </w:rPr>
        <w:t xml:space="preserve">notable </w:t>
      </w:r>
      <w:r w:rsidR="00B619E1">
        <w:rPr>
          <w:rFonts w:ascii="Arial" w:hAnsi="Arial" w:cs="Arial"/>
          <w:sz w:val="24"/>
          <w:szCs w:val="24"/>
        </w:rPr>
        <w:t xml:space="preserve">information </w:t>
      </w:r>
      <w:r w:rsidR="002120B9">
        <w:rPr>
          <w:rFonts w:ascii="Arial" w:hAnsi="Arial" w:cs="Arial"/>
          <w:sz w:val="24"/>
          <w:szCs w:val="24"/>
        </w:rPr>
        <w:t>s</w:t>
      </w:r>
      <w:r w:rsidR="00354B6E">
        <w:rPr>
          <w:rFonts w:ascii="Arial" w:hAnsi="Arial" w:cs="Arial"/>
          <w:sz w:val="24"/>
          <w:szCs w:val="24"/>
        </w:rPr>
        <w:t>ubmitted</w:t>
      </w:r>
      <w:r w:rsidR="00B619E1">
        <w:rPr>
          <w:rFonts w:ascii="Arial" w:hAnsi="Arial" w:cs="Arial"/>
          <w:sz w:val="24"/>
          <w:szCs w:val="24"/>
        </w:rPr>
        <w:t xml:space="preserve"> regarding Route </w:t>
      </w:r>
      <w:r w:rsidR="002120B9">
        <w:rPr>
          <w:rFonts w:ascii="Arial" w:hAnsi="Arial" w:cs="Arial"/>
          <w:sz w:val="24"/>
          <w:szCs w:val="24"/>
        </w:rPr>
        <w:t>B-</w:t>
      </w:r>
      <w:r w:rsidR="00C376EC">
        <w:rPr>
          <w:rFonts w:ascii="Arial" w:hAnsi="Arial" w:cs="Arial"/>
          <w:sz w:val="24"/>
          <w:szCs w:val="24"/>
        </w:rPr>
        <w:t>Y-</w:t>
      </w:r>
      <w:r w:rsidR="00B619E1">
        <w:rPr>
          <w:rFonts w:ascii="Arial" w:hAnsi="Arial" w:cs="Arial"/>
          <w:sz w:val="24"/>
          <w:szCs w:val="24"/>
        </w:rPr>
        <w:t>D-E-</w:t>
      </w:r>
      <w:r w:rsidR="002120B9">
        <w:rPr>
          <w:rFonts w:ascii="Arial" w:hAnsi="Arial" w:cs="Arial"/>
          <w:sz w:val="24"/>
          <w:szCs w:val="24"/>
        </w:rPr>
        <w:t>X-G</w:t>
      </w:r>
      <w:r w:rsidR="00F6301C">
        <w:rPr>
          <w:rFonts w:ascii="Arial" w:hAnsi="Arial" w:cs="Arial"/>
          <w:sz w:val="24"/>
          <w:szCs w:val="24"/>
        </w:rPr>
        <w:t xml:space="preserve"> is that at Point </w:t>
      </w:r>
      <w:r w:rsidR="00DC3857">
        <w:rPr>
          <w:rFonts w:ascii="Arial" w:hAnsi="Arial" w:cs="Arial"/>
          <w:sz w:val="24"/>
          <w:szCs w:val="24"/>
        </w:rPr>
        <w:t>G there</w:t>
      </w:r>
      <w:r w:rsidR="00590BA2">
        <w:rPr>
          <w:rFonts w:ascii="Arial" w:hAnsi="Arial" w:cs="Arial"/>
          <w:sz w:val="24"/>
          <w:szCs w:val="24"/>
        </w:rPr>
        <w:t xml:space="preserve"> is a </w:t>
      </w:r>
      <w:r w:rsidR="00D2484D">
        <w:rPr>
          <w:rFonts w:ascii="Arial" w:hAnsi="Arial" w:cs="Arial"/>
          <w:sz w:val="24"/>
          <w:szCs w:val="24"/>
        </w:rPr>
        <w:t xml:space="preserve">very </w:t>
      </w:r>
      <w:r w:rsidR="00254D4D">
        <w:rPr>
          <w:rFonts w:ascii="Arial" w:hAnsi="Arial" w:cs="Arial"/>
          <w:sz w:val="24"/>
          <w:szCs w:val="24"/>
        </w:rPr>
        <w:t xml:space="preserve">rusty </w:t>
      </w:r>
      <w:r w:rsidR="00AD55A6">
        <w:rPr>
          <w:rFonts w:ascii="Arial" w:hAnsi="Arial" w:cs="Arial"/>
          <w:sz w:val="24"/>
          <w:szCs w:val="24"/>
        </w:rPr>
        <w:t>aged</w:t>
      </w:r>
      <w:r w:rsidR="00D2484D">
        <w:rPr>
          <w:rFonts w:ascii="Arial" w:hAnsi="Arial" w:cs="Arial"/>
          <w:sz w:val="24"/>
          <w:szCs w:val="24"/>
        </w:rPr>
        <w:t xml:space="preserve"> sign </w:t>
      </w:r>
      <w:r w:rsidR="00590BA2">
        <w:rPr>
          <w:rFonts w:ascii="Arial" w:hAnsi="Arial" w:cs="Arial"/>
          <w:sz w:val="24"/>
          <w:szCs w:val="24"/>
        </w:rPr>
        <w:t xml:space="preserve">placed </w:t>
      </w:r>
      <w:r w:rsidR="00D2484D">
        <w:rPr>
          <w:rFonts w:ascii="Arial" w:hAnsi="Arial" w:cs="Arial"/>
          <w:sz w:val="24"/>
          <w:szCs w:val="24"/>
        </w:rPr>
        <w:t>at low level</w:t>
      </w:r>
      <w:r w:rsidR="00254D4D">
        <w:rPr>
          <w:rFonts w:ascii="Arial" w:hAnsi="Arial" w:cs="Arial"/>
          <w:sz w:val="24"/>
          <w:szCs w:val="24"/>
        </w:rPr>
        <w:t xml:space="preserve">, that the Council Officer </w:t>
      </w:r>
      <w:r w:rsidR="00AF260D">
        <w:rPr>
          <w:rFonts w:ascii="Arial" w:hAnsi="Arial" w:cs="Arial"/>
          <w:sz w:val="24"/>
          <w:szCs w:val="24"/>
        </w:rPr>
        <w:t xml:space="preserve">noted on their site visit. </w:t>
      </w:r>
      <w:r w:rsidR="007E7C1A">
        <w:rPr>
          <w:rFonts w:ascii="Arial" w:hAnsi="Arial" w:cs="Arial"/>
          <w:sz w:val="24"/>
          <w:szCs w:val="24"/>
        </w:rPr>
        <w:t>The sign is only attached on one side</w:t>
      </w:r>
      <w:r w:rsidR="00B044B2">
        <w:rPr>
          <w:rFonts w:ascii="Arial" w:hAnsi="Arial" w:cs="Arial"/>
          <w:sz w:val="24"/>
          <w:szCs w:val="24"/>
        </w:rPr>
        <w:t>, fac</w:t>
      </w:r>
      <w:r w:rsidR="00667322">
        <w:rPr>
          <w:rFonts w:ascii="Arial" w:hAnsi="Arial" w:cs="Arial"/>
          <w:sz w:val="24"/>
          <w:szCs w:val="24"/>
        </w:rPr>
        <w:t>ing</w:t>
      </w:r>
      <w:r w:rsidR="00B044B2">
        <w:rPr>
          <w:rFonts w:ascii="Arial" w:hAnsi="Arial" w:cs="Arial"/>
          <w:sz w:val="24"/>
          <w:szCs w:val="24"/>
        </w:rPr>
        <w:t xml:space="preserve"> </w:t>
      </w:r>
      <w:r w:rsidR="00667322">
        <w:rPr>
          <w:rFonts w:ascii="Arial" w:hAnsi="Arial" w:cs="Arial"/>
          <w:sz w:val="24"/>
          <w:szCs w:val="24"/>
        </w:rPr>
        <w:t>Woods Lane,</w:t>
      </w:r>
      <w:r w:rsidR="007E7C1A">
        <w:rPr>
          <w:rFonts w:ascii="Arial" w:hAnsi="Arial" w:cs="Arial"/>
          <w:sz w:val="24"/>
          <w:szCs w:val="24"/>
        </w:rPr>
        <w:t xml:space="preserve"> and </w:t>
      </w:r>
      <w:r w:rsidR="00B2074C">
        <w:rPr>
          <w:rFonts w:ascii="Arial" w:hAnsi="Arial" w:cs="Arial"/>
          <w:sz w:val="24"/>
          <w:szCs w:val="24"/>
        </w:rPr>
        <w:t>is believed to have been in situ for many decades. Many of the letters have</w:t>
      </w:r>
      <w:r w:rsidR="00DC3857">
        <w:rPr>
          <w:rFonts w:ascii="Arial" w:hAnsi="Arial" w:cs="Arial"/>
          <w:sz w:val="24"/>
          <w:szCs w:val="24"/>
        </w:rPr>
        <w:t xml:space="preserve"> worn away or</w:t>
      </w:r>
      <w:r w:rsidR="00B2074C">
        <w:rPr>
          <w:rFonts w:ascii="Arial" w:hAnsi="Arial" w:cs="Arial"/>
          <w:sz w:val="24"/>
          <w:szCs w:val="24"/>
        </w:rPr>
        <w:t xml:space="preserve"> fallen off</w:t>
      </w:r>
      <w:r w:rsidR="00C77310">
        <w:rPr>
          <w:rFonts w:ascii="Arial" w:hAnsi="Arial" w:cs="Arial"/>
          <w:sz w:val="24"/>
          <w:szCs w:val="24"/>
        </w:rPr>
        <w:t xml:space="preserve">, but from what </w:t>
      </w:r>
      <w:r w:rsidR="00BC5343">
        <w:rPr>
          <w:rFonts w:ascii="Arial" w:hAnsi="Arial" w:cs="Arial"/>
          <w:sz w:val="24"/>
          <w:szCs w:val="24"/>
        </w:rPr>
        <w:t>remains</w:t>
      </w:r>
      <w:r w:rsidR="00D2330C">
        <w:rPr>
          <w:rFonts w:ascii="Arial" w:hAnsi="Arial" w:cs="Arial"/>
          <w:sz w:val="24"/>
          <w:szCs w:val="24"/>
        </w:rPr>
        <w:t>,</w:t>
      </w:r>
      <w:r w:rsidR="00C77310" w:rsidRPr="00BC5343">
        <w:rPr>
          <w:rFonts w:ascii="Arial" w:hAnsi="Arial" w:cs="Arial"/>
          <w:sz w:val="24"/>
          <w:szCs w:val="24"/>
        </w:rPr>
        <w:t xml:space="preserve"> the sign states ‘Footpath only</w:t>
      </w:r>
      <w:r w:rsidR="00C033E8" w:rsidRPr="00BC5343">
        <w:rPr>
          <w:rFonts w:ascii="Arial" w:hAnsi="Arial" w:cs="Arial"/>
          <w:sz w:val="24"/>
          <w:szCs w:val="24"/>
        </w:rPr>
        <w:t xml:space="preserve"> </w:t>
      </w:r>
      <w:r w:rsidR="00C77310" w:rsidRPr="00BC5343">
        <w:rPr>
          <w:rFonts w:ascii="Arial" w:hAnsi="Arial" w:cs="Arial"/>
          <w:sz w:val="24"/>
          <w:szCs w:val="24"/>
        </w:rPr>
        <w:t>–</w:t>
      </w:r>
      <w:r w:rsidR="00C033E8" w:rsidRPr="00BC5343">
        <w:rPr>
          <w:rFonts w:ascii="Arial" w:hAnsi="Arial" w:cs="Arial"/>
          <w:sz w:val="24"/>
          <w:szCs w:val="24"/>
        </w:rPr>
        <w:t xml:space="preserve"> </w:t>
      </w:r>
      <w:r w:rsidR="00C77310" w:rsidRPr="00BC5343">
        <w:rPr>
          <w:rFonts w:ascii="Arial" w:hAnsi="Arial" w:cs="Arial"/>
          <w:sz w:val="24"/>
          <w:szCs w:val="24"/>
        </w:rPr>
        <w:t xml:space="preserve">no </w:t>
      </w:r>
      <w:r w:rsidR="00C033E8" w:rsidRPr="00BC5343">
        <w:rPr>
          <w:rFonts w:ascii="Arial" w:hAnsi="Arial" w:cs="Arial"/>
          <w:sz w:val="24"/>
          <w:szCs w:val="24"/>
        </w:rPr>
        <w:t>R</w:t>
      </w:r>
      <w:r w:rsidR="00C77310" w:rsidRPr="00BC5343">
        <w:rPr>
          <w:rFonts w:ascii="Arial" w:hAnsi="Arial" w:cs="Arial"/>
          <w:sz w:val="24"/>
          <w:szCs w:val="24"/>
        </w:rPr>
        <w:t>oadway</w:t>
      </w:r>
      <w:r w:rsidR="007D4023" w:rsidRPr="00BC5343">
        <w:rPr>
          <w:rFonts w:ascii="Arial" w:hAnsi="Arial" w:cs="Arial"/>
          <w:sz w:val="24"/>
          <w:szCs w:val="24"/>
        </w:rPr>
        <w:t>.’</w:t>
      </w:r>
      <w:r w:rsidR="004D7FAF">
        <w:rPr>
          <w:rFonts w:ascii="Arial" w:hAnsi="Arial" w:cs="Arial"/>
          <w:sz w:val="24"/>
          <w:szCs w:val="24"/>
        </w:rPr>
        <w:t xml:space="preserve"> </w:t>
      </w:r>
      <w:r w:rsidR="00D4295E">
        <w:rPr>
          <w:rFonts w:ascii="Arial" w:hAnsi="Arial" w:cs="Arial"/>
          <w:sz w:val="24"/>
          <w:szCs w:val="24"/>
        </w:rPr>
        <w:t>None of the UEF’s mention this sign and t</w:t>
      </w:r>
      <w:r w:rsidR="004D7FAF">
        <w:rPr>
          <w:rFonts w:ascii="Arial" w:hAnsi="Arial" w:cs="Arial"/>
          <w:sz w:val="24"/>
          <w:szCs w:val="24"/>
        </w:rPr>
        <w:t xml:space="preserve">he applicant </w:t>
      </w:r>
      <w:r w:rsidR="008F1D76">
        <w:rPr>
          <w:rFonts w:ascii="Arial" w:hAnsi="Arial" w:cs="Arial"/>
          <w:sz w:val="24"/>
          <w:szCs w:val="24"/>
        </w:rPr>
        <w:t>states that th</w:t>
      </w:r>
      <w:r w:rsidR="00D4295E">
        <w:rPr>
          <w:rFonts w:ascii="Arial" w:hAnsi="Arial" w:cs="Arial"/>
          <w:sz w:val="24"/>
          <w:szCs w:val="24"/>
        </w:rPr>
        <w:t>e</w:t>
      </w:r>
      <w:r w:rsidR="008F1D76">
        <w:rPr>
          <w:rFonts w:ascii="Arial" w:hAnsi="Arial" w:cs="Arial"/>
          <w:sz w:val="24"/>
          <w:szCs w:val="24"/>
        </w:rPr>
        <w:t xml:space="preserve"> sign was illegible long before the relevant</w:t>
      </w:r>
      <w:r w:rsidR="00E07858">
        <w:rPr>
          <w:rFonts w:ascii="Arial" w:hAnsi="Arial" w:cs="Arial"/>
          <w:sz w:val="24"/>
          <w:szCs w:val="24"/>
        </w:rPr>
        <w:t xml:space="preserve"> </w:t>
      </w:r>
      <w:r w:rsidR="009E486C">
        <w:rPr>
          <w:rFonts w:ascii="Arial" w:hAnsi="Arial" w:cs="Arial"/>
          <w:sz w:val="24"/>
          <w:szCs w:val="24"/>
        </w:rPr>
        <w:t>twenty-year</w:t>
      </w:r>
      <w:r w:rsidR="008F1D76">
        <w:rPr>
          <w:rFonts w:ascii="Arial" w:hAnsi="Arial" w:cs="Arial"/>
          <w:sz w:val="24"/>
          <w:szCs w:val="24"/>
        </w:rPr>
        <w:t xml:space="preserve"> period</w:t>
      </w:r>
      <w:r w:rsidR="00913994">
        <w:rPr>
          <w:rFonts w:ascii="Arial" w:hAnsi="Arial" w:cs="Arial"/>
          <w:sz w:val="24"/>
          <w:szCs w:val="24"/>
        </w:rPr>
        <w:t>,</w:t>
      </w:r>
      <w:r w:rsidR="008F1D76">
        <w:rPr>
          <w:rFonts w:ascii="Arial" w:hAnsi="Arial" w:cs="Arial"/>
          <w:sz w:val="24"/>
          <w:szCs w:val="24"/>
        </w:rPr>
        <w:t xml:space="preserve"> </w:t>
      </w:r>
      <w:r w:rsidR="00A44D8E">
        <w:rPr>
          <w:rFonts w:ascii="Arial" w:hAnsi="Arial" w:cs="Arial"/>
          <w:sz w:val="24"/>
          <w:szCs w:val="24"/>
        </w:rPr>
        <w:t>with a</w:t>
      </w:r>
      <w:r w:rsidR="00A80485">
        <w:rPr>
          <w:rFonts w:ascii="Arial" w:hAnsi="Arial" w:cs="Arial"/>
          <w:sz w:val="24"/>
          <w:szCs w:val="24"/>
        </w:rPr>
        <w:t xml:space="preserve"> thick covering of</w:t>
      </w:r>
      <w:r w:rsidR="008F1D76">
        <w:rPr>
          <w:rFonts w:ascii="Arial" w:hAnsi="Arial" w:cs="Arial"/>
          <w:sz w:val="24"/>
          <w:szCs w:val="24"/>
        </w:rPr>
        <w:t xml:space="preserve"> algae </w:t>
      </w:r>
      <w:r w:rsidR="00A44D8E">
        <w:rPr>
          <w:rFonts w:ascii="Arial" w:hAnsi="Arial" w:cs="Arial"/>
          <w:sz w:val="24"/>
          <w:szCs w:val="24"/>
        </w:rPr>
        <w:t xml:space="preserve">that </w:t>
      </w:r>
      <w:r w:rsidR="008F1D76">
        <w:rPr>
          <w:rFonts w:ascii="Arial" w:hAnsi="Arial" w:cs="Arial"/>
          <w:sz w:val="24"/>
          <w:szCs w:val="24"/>
        </w:rPr>
        <w:t xml:space="preserve">has only recently been removed </w:t>
      </w:r>
      <w:r w:rsidR="00A80485">
        <w:rPr>
          <w:rFonts w:ascii="Arial" w:hAnsi="Arial" w:cs="Arial"/>
          <w:sz w:val="24"/>
          <w:szCs w:val="24"/>
        </w:rPr>
        <w:t>to make it readable.</w:t>
      </w:r>
    </w:p>
    <w:p w14:paraId="440D4189" w14:textId="084CD554" w:rsidR="004E1645" w:rsidRPr="00AD5E71" w:rsidRDefault="00AD5E71" w:rsidP="004E1645">
      <w:pPr>
        <w:pStyle w:val="Style1"/>
        <w:numPr>
          <w:ilvl w:val="0"/>
          <w:numId w:val="0"/>
        </w:numPr>
        <w:rPr>
          <w:rFonts w:ascii="Arial" w:hAnsi="Arial" w:cs="Arial"/>
          <w:i/>
          <w:iCs/>
          <w:sz w:val="24"/>
          <w:szCs w:val="24"/>
        </w:rPr>
      </w:pPr>
      <w:r w:rsidRPr="00AD5E71">
        <w:rPr>
          <w:rFonts w:ascii="Arial" w:hAnsi="Arial" w:cs="Arial"/>
          <w:i/>
          <w:iCs/>
          <w:sz w:val="24"/>
          <w:szCs w:val="24"/>
        </w:rPr>
        <w:t xml:space="preserve">Whether </w:t>
      </w:r>
      <w:r w:rsidR="00826428">
        <w:rPr>
          <w:rFonts w:ascii="Arial" w:hAnsi="Arial" w:cs="Arial"/>
          <w:i/>
          <w:iCs/>
          <w:sz w:val="24"/>
          <w:szCs w:val="24"/>
        </w:rPr>
        <w:t>any</w:t>
      </w:r>
      <w:r w:rsidRPr="00AD5E71">
        <w:rPr>
          <w:rFonts w:ascii="Arial" w:hAnsi="Arial" w:cs="Arial"/>
          <w:i/>
          <w:iCs/>
          <w:sz w:val="24"/>
          <w:szCs w:val="24"/>
        </w:rPr>
        <w:t xml:space="preserve"> landowner demonstrated a lack of intention to dedicate</w:t>
      </w:r>
    </w:p>
    <w:p w14:paraId="34FADA99" w14:textId="6CDD5897" w:rsidR="00B370EE" w:rsidRDefault="00B370EE" w:rsidP="00BC5343">
      <w:pPr>
        <w:pStyle w:val="Style1"/>
        <w:rPr>
          <w:rFonts w:ascii="Arial" w:hAnsi="Arial" w:cs="Arial"/>
          <w:sz w:val="24"/>
          <w:szCs w:val="24"/>
        </w:rPr>
      </w:pPr>
      <w:r>
        <w:rPr>
          <w:rFonts w:ascii="Arial" w:hAnsi="Arial" w:cs="Arial"/>
          <w:sz w:val="24"/>
          <w:szCs w:val="24"/>
        </w:rPr>
        <w:t xml:space="preserve">I do not appear to have full </w:t>
      </w:r>
      <w:r w:rsidR="003728A3">
        <w:rPr>
          <w:rFonts w:ascii="Arial" w:hAnsi="Arial" w:cs="Arial"/>
          <w:sz w:val="24"/>
          <w:szCs w:val="24"/>
        </w:rPr>
        <w:t>ownership</w:t>
      </w:r>
      <w:r>
        <w:rPr>
          <w:rFonts w:ascii="Arial" w:hAnsi="Arial" w:cs="Arial"/>
          <w:sz w:val="24"/>
          <w:szCs w:val="24"/>
        </w:rPr>
        <w:t xml:space="preserve"> records</w:t>
      </w:r>
      <w:r w:rsidR="00161D91">
        <w:rPr>
          <w:rFonts w:ascii="Arial" w:hAnsi="Arial" w:cs="Arial"/>
          <w:sz w:val="24"/>
          <w:szCs w:val="24"/>
        </w:rPr>
        <w:t xml:space="preserve"> before me</w:t>
      </w:r>
      <w:r>
        <w:rPr>
          <w:rFonts w:ascii="Arial" w:hAnsi="Arial" w:cs="Arial"/>
          <w:sz w:val="24"/>
          <w:szCs w:val="24"/>
        </w:rPr>
        <w:t xml:space="preserve"> </w:t>
      </w:r>
      <w:r w:rsidR="00161D91">
        <w:rPr>
          <w:rFonts w:ascii="Arial" w:hAnsi="Arial" w:cs="Arial"/>
          <w:sz w:val="24"/>
          <w:szCs w:val="24"/>
        </w:rPr>
        <w:t>for</w:t>
      </w:r>
      <w:r>
        <w:rPr>
          <w:rFonts w:ascii="Arial" w:hAnsi="Arial" w:cs="Arial"/>
          <w:sz w:val="24"/>
          <w:szCs w:val="24"/>
        </w:rPr>
        <w:t xml:space="preserve"> t</w:t>
      </w:r>
      <w:r w:rsidR="003728A3">
        <w:rPr>
          <w:rFonts w:ascii="Arial" w:hAnsi="Arial" w:cs="Arial"/>
          <w:sz w:val="24"/>
          <w:szCs w:val="24"/>
        </w:rPr>
        <w:t>he</w:t>
      </w:r>
      <w:r w:rsidR="00161D91">
        <w:rPr>
          <w:rFonts w:ascii="Arial" w:hAnsi="Arial" w:cs="Arial"/>
          <w:sz w:val="24"/>
          <w:szCs w:val="24"/>
        </w:rPr>
        <w:t xml:space="preserve"> land</w:t>
      </w:r>
      <w:r w:rsidR="00C23572">
        <w:rPr>
          <w:rFonts w:ascii="Arial" w:hAnsi="Arial" w:cs="Arial"/>
          <w:sz w:val="24"/>
          <w:szCs w:val="24"/>
        </w:rPr>
        <w:t>s</w:t>
      </w:r>
      <w:r w:rsidR="00161D91">
        <w:rPr>
          <w:rFonts w:ascii="Arial" w:hAnsi="Arial" w:cs="Arial"/>
          <w:sz w:val="24"/>
          <w:szCs w:val="24"/>
        </w:rPr>
        <w:t xml:space="preserve"> over which</w:t>
      </w:r>
      <w:r w:rsidR="003728A3">
        <w:rPr>
          <w:rFonts w:ascii="Arial" w:hAnsi="Arial" w:cs="Arial"/>
          <w:sz w:val="24"/>
          <w:szCs w:val="24"/>
        </w:rPr>
        <w:t xml:space="preserve"> Routes A-B-C, B-</w:t>
      </w:r>
      <w:r w:rsidR="004B1DCB">
        <w:rPr>
          <w:rFonts w:ascii="Arial" w:hAnsi="Arial" w:cs="Arial"/>
          <w:sz w:val="24"/>
          <w:szCs w:val="24"/>
        </w:rPr>
        <w:t>Y-</w:t>
      </w:r>
      <w:r w:rsidR="003728A3">
        <w:rPr>
          <w:rFonts w:ascii="Arial" w:hAnsi="Arial" w:cs="Arial"/>
          <w:sz w:val="24"/>
          <w:szCs w:val="24"/>
        </w:rPr>
        <w:t>D-E-X-G,</w:t>
      </w:r>
      <w:r w:rsidR="00470391">
        <w:rPr>
          <w:rFonts w:ascii="Arial" w:hAnsi="Arial" w:cs="Arial"/>
          <w:sz w:val="24"/>
          <w:szCs w:val="24"/>
        </w:rPr>
        <w:t xml:space="preserve"> and H-I</w:t>
      </w:r>
      <w:r w:rsidR="003728A3">
        <w:rPr>
          <w:rFonts w:ascii="Arial" w:hAnsi="Arial" w:cs="Arial"/>
          <w:sz w:val="24"/>
          <w:szCs w:val="24"/>
        </w:rPr>
        <w:t xml:space="preserve"> </w:t>
      </w:r>
      <w:r w:rsidR="00161D91">
        <w:rPr>
          <w:rFonts w:ascii="Arial" w:hAnsi="Arial" w:cs="Arial"/>
          <w:sz w:val="24"/>
          <w:szCs w:val="24"/>
        </w:rPr>
        <w:t>sit</w:t>
      </w:r>
      <w:r w:rsidR="000A1F5C">
        <w:rPr>
          <w:rFonts w:ascii="Arial" w:hAnsi="Arial" w:cs="Arial"/>
          <w:sz w:val="24"/>
          <w:szCs w:val="24"/>
        </w:rPr>
        <w:t xml:space="preserve">, </w:t>
      </w:r>
      <w:r w:rsidR="00997DD9">
        <w:rPr>
          <w:rFonts w:ascii="Arial" w:hAnsi="Arial" w:cs="Arial"/>
          <w:sz w:val="24"/>
          <w:szCs w:val="24"/>
        </w:rPr>
        <w:t>and it i</w:t>
      </w:r>
      <w:r w:rsidR="00A875E1">
        <w:rPr>
          <w:rFonts w:ascii="Arial" w:hAnsi="Arial" w:cs="Arial"/>
          <w:sz w:val="24"/>
          <w:szCs w:val="24"/>
        </w:rPr>
        <w:t xml:space="preserve">s unclear quite who owns or owned which pieces of land, </w:t>
      </w:r>
      <w:r w:rsidR="000A1F5C">
        <w:rPr>
          <w:rFonts w:ascii="Arial" w:hAnsi="Arial" w:cs="Arial"/>
          <w:sz w:val="24"/>
          <w:szCs w:val="24"/>
        </w:rPr>
        <w:t xml:space="preserve">however the </w:t>
      </w:r>
      <w:r w:rsidR="00C23572">
        <w:rPr>
          <w:rFonts w:ascii="Arial" w:hAnsi="Arial" w:cs="Arial"/>
          <w:sz w:val="24"/>
          <w:szCs w:val="24"/>
        </w:rPr>
        <w:t xml:space="preserve">Council </w:t>
      </w:r>
      <w:r w:rsidR="00F06B79">
        <w:rPr>
          <w:rFonts w:ascii="Arial" w:hAnsi="Arial" w:cs="Arial"/>
          <w:sz w:val="24"/>
          <w:szCs w:val="24"/>
        </w:rPr>
        <w:t xml:space="preserve">in their report advise </w:t>
      </w:r>
      <w:r w:rsidR="00D51174">
        <w:rPr>
          <w:rFonts w:ascii="Arial" w:hAnsi="Arial" w:cs="Arial"/>
          <w:sz w:val="24"/>
          <w:szCs w:val="24"/>
        </w:rPr>
        <w:t xml:space="preserve">that </w:t>
      </w:r>
      <w:r w:rsidR="00F06B79">
        <w:rPr>
          <w:rFonts w:ascii="Arial" w:hAnsi="Arial" w:cs="Arial"/>
          <w:sz w:val="24"/>
          <w:szCs w:val="24"/>
        </w:rPr>
        <w:t xml:space="preserve">all landowners were </w:t>
      </w:r>
      <w:r w:rsidR="00DE2DE6">
        <w:rPr>
          <w:rFonts w:ascii="Arial" w:hAnsi="Arial" w:cs="Arial"/>
          <w:sz w:val="24"/>
          <w:szCs w:val="24"/>
        </w:rPr>
        <w:t>consulted,</w:t>
      </w:r>
      <w:r w:rsidR="00AC66DF">
        <w:rPr>
          <w:rFonts w:ascii="Arial" w:hAnsi="Arial" w:cs="Arial"/>
          <w:sz w:val="24"/>
          <w:szCs w:val="24"/>
        </w:rPr>
        <w:t xml:space="preserve"> and I have no reason to believe otherwise</w:t>
      </w:r>
      <w:r w:rsidR="00F06B79">
        <w:rPr>
          <w:rFonts w:ascii="Arial" w:hAnsi="Arial" w:cs="Arial"/>
          <w:sz w:val="24"/>
          <w:szCs w:val="24"/>
        </w:rPr>
        <w:t>.</w:t>
      </w:r>
    </w:p>
    <w:p w14:paraId="6B5F6167" w14:textId="73CA42D0" w:rsidR="00470391" w:rsidRDefault="00470391" w:rsidP="00BC5343">
      <w:pPr>
        <w:pStyle w:val="Style1"/>
        <w:rPr>
          <w:rFonts w:ascii="Arial" w:hAnsi="Arial" w:cs="Arial"/>
          <w:sz w:val="24"/>
          <w:szCs w:val="24"/>
        </w:rPr>
      </w:pPr>
      <w:r>
        <w:rPr>
          <w:rFonts w:ascii="Arial" w:hAnsi="Arial" w:cs="Arial"/>
          <w:sz w:val="24"/>
          <w:szCs w:val="24"/>
        </w:rPr>
        <w:t>For Route A-B-C</w:t>
      </w:r>
      <w:r w:rsidR="003B3E48">
        <w:rPr>
          <w:rFonts w:ascii="Arial" w:hAnsi="Arial" w:cs="Arial"/>
          <w:sz w:val="24"/>
          <w:szCs w:val="24"/>
        </w:rPr>
        <w:t>, the northern section between A-B is opposed by the current landowner</w:t>
      </w:r>
      <w:r w:rsidR="003900ED">
        <w:rPr>
          <w:rFonts w:ascii="Arial" w:hAnsi="Arial" w:cs="Arial"/>
          <w:sz w:val="24"/>
          <w:szCs w:val="24"/>
        </w:rPr>
        <w:t xml:space="preserve">, </w:t>
      </w:r>
      <w:r w:rsidR="00D51174">
        <w:rPr>
          <w:rFonts w:ascii="Arial" w:hAnsi="Arial" w:cs="Arial"/>
          <w:sz w:val="24"/>
          <w:szCs w:val="24"/>
        </w:rPr>
        <w:t>and an adjacent landowner</w:t>
      </w:r>
      <w:r w:rsidR="00D37452">
        <w:rPr>
          <w:rFonts w:ascii="Arial" w:hAnsi="Arial" w:cs="Arial"/>
          <w:sz w:val="24"/>
          <w:szCs w:val="24"/>
        </w:rPr>
        <w:t>.</w:t>
      </w:r>
      <w:r w:rsidR="00D51174">
        <w:rPr>
          <w:rFonts w:ascii="Arial" w:hAnsi="Arial" w:cs="Arial"/>
          <w:sz w:val="24"/>
          <w:szCs w:val="24"/>
        </w:rPr>
        <w:t xml:space="preserve"> </w:t>
      </w:r>
      <w:r w:rsidR="000C7D7E">
        <w:rPr>
          <w:rFonts w:ascii="Arial" w:hAnsi="Arial" w:cs="Arial"/>
          <w:sz w:val="24"/>
          <w:szCs w:val="24"/>
        </w:rPr>
        <w:t>However,</w:t>
      </w:r>
      <w:r w:rsidR="003900ED">
        <w:rPr>
          <w:rFonts w:ascii="Arial" w:hAnsi="Arial" w:cs="Arial"/>
          <w:sz w:val="24"/>
          <w:szCs w:val="24"/>
        </w:rPr>
        <w:t xml:space="preserve"> measures taken to prevent </w:t>
      </w:r>
      <w:r w:rsidR="00D37452">
        <w:rPr>
          <w:rFonts w:ascii="Arial" w:hAnsi="Arial" w:cs="Arial"/>
          <w:sz w:val="24"/>
          <w:szCs w:val="24"/>
        </w:rPr>
        <w:t xml:space="preserve">equestrian </w:t>
      </w:r>
      <w:r w:rsidR="003900ED">
        <w:rPr>
          <w:rFonts w:ascii="Arial" w:hAnsi="Arial" w:cs="Arial"/>
          <w:sz w:val="24"/>
          <w:szCs w:val="24"/>
        </w:rPr>
        <w:t>use were only very recent</w:t>
      </w:r>
      <w:r w:rsidR="00004271">
        <w:rPr>
          <w:rFonts w:ascii="Arial" w:hAnsi="Arial" w:cs="Arial"/>
          <w:sz w:val="24"/>
          <w:szCs w:val="24"/>
        </w:rPr>
        <w:t xml:space="preserve">, </w:t>
      </w:r>
      <w:r w:rsidR="0077399D">
        <w:rPr>
          <w:rFonts w:ascii="Arial" w:hAnsi="Arial" w:cs="Arial"/>
          <w:sz w:val="24"/>
          <w:szCs w:val="24"/>
        </w:rPr>
        <w:t xml:space="preserve">with gating and signs being erected at a similar time to the application </w:t>
      </w:r>
      <w:r w:rsidR="00FE4BE9">
        <w:rPr>
          <w:rFonts w:ascii="Arial" w:hAnsi="Arial" w:cs="Arial"/>
          <w:sz w:val="24"/>
          <w:szCs w:val="24"/>
        </w:rPr>
        <w:t>being</w:t>
      </w:r>
      <w:r w:rsidR="0077399D">
        <w:rPr>
          <w:rFonts w:ascii="Arial" w:hAnsi="Arial" w:cs="Arial"/>
          <w:sz w:val="24"/>
          <w:szCs w:val="24"/>
        </w:rPr>
        <w:t xml:space="preserve"> submitted</w:t>
      </w:r>
      <w:r w:rsidR="00B739DA">
        <w:rPr>
          <w:rFonts w:ascii="Arial" w:hAnsi="Arial" w:cs="Arial"/>
          <w:sz w:val="24"/>
          <w:szCs w:val="24"/>
        </w:rPr>
        <w:t>.</w:t>
      </w:r>
      <w:r w:rsidR="00031D19">
        <w:rPr>
          <w:rFonts w:ascii="Arial" w:hAnsi="Arial" w:cs="Arial"/>
          <w:sz w:val="24"/>
          <w:szCs w:val="24"/>
        </w:rPr>
        <w:t xml:space="preserve"> There is no evidence before me of</w:t>
      </w:r>
      <w:r w:rsidR="00815AD6">
        <w:rPr>
          <w:rFonts w:ascii="Arial" w:hAnsi="Arial" w:cs="Arial"/>
          <w:sz w:val="24"/>
          <w:szCs w:val="24"/>
        </w:rPr>
        <w:t xml:space="preserve"> a</w:t>
      </w:r>
      <w:r w:rsidR="00031D19">
        <w:rPr>
          <w:rFonts w:ascii="Arial" w:hAnsi="Arial" w:cs="Arial"/>
          <w:sz w:val="24"/>
          <w:szCs w:val="24"/>
        </w:rPr>
        <w:t xml:space="preserve"> lack of intention to dedicate for </w:t>
      </w:r>
      <w:r w:rsidR="00A35FD5">
        <w:rPr>
          <w:rFonts w:ascii="Arial" w:hAnsi="Arial" w:cs="Arial"/>
          <w:sz w:val="24"/>
          <w:szCs w:val="24"/>
        </w:rPr>
        <w:t>points</w:t>
      </w:r>
      <w:r w:rsidR="00031D19">
        <w:rPr>
          <w:rFonts w:ascii="Arial" w:hAnsi="Arial" w:cs="Arial"/>
          <w:sz w:val="24"/>
          <w:szCs w:val="24"/>
        </w:rPr>
        <w:t xml:space="preserve"> B-C.</w:t>
      </w:r>
    </w:p>
    <w:p w14:paraId="39CE2883" w14:textId="225151CD" w:rsidR="00C07C0F" w:rsidRDefault="00C07C0F" w:rsidP="00BC5343">
      <w:pPr>
        <w:pStyle w:val="Style1"/>
        <w:rPr>
          <w:rFonts w:ascii="Arial" w:hAnsi="Arial" w:cs="Arial"/>
          <w:sz w:val="24"/>
          <w:szCs w:val="24"/>
        </w:rPr>
      </w:pPr>
      <w:r>
        <w:rPr>
          <w:rFonts w:ascii="Arial" w:hAnsi="Arial" w:cs="Arial"/>
          <w:sz w:val="24"/>
          <w:szCs w:val="24"/>
        </w:rPr>
        <w:t>For Route B-</w:t>
      </w:r>
      <w:r w:rsidR="00482B77">
        <w:rPr>
          <w:rFonts w:ascii="Arial" w:hAnsi="Arial" w:cs="Arial"/>
          <w:sz w:val="24"/>
          <w:szCs w:val="24"/>
        </w:rPr>
        <w:t>Y-</w:t>
      </w:r>
      <w:r>
        <w:rPr>
          <w:rFonts w:ascii="Arial" w:hAnsi="Arial" w:cs="Arial"/>
          <w:sz w:val="24"/>
          <w:szCs w:val="24"/>
        </w:rPr>
        <w:t>D-E-X-G</w:t>
      </w:r>
      <w:r w:rsidR="00F84BD9">
        <w:rPr>
          <w:rFonts w:ascii="Arial" w:hAnsi="Arial" w:cs="Arial"/>
          <w:sz w:val="24"/>
          <w:szCs w:val="24"/>
        </w:rPr>
        <w:t xml:space="preserve">, the </w:t>
      </w:r>
      <w:r w:rsidR="006C174F">
        <w:rPr>
          <w:rFonts w:ascii="Arial" w:hAnsi="Arial" w:cs="Arial"/>
          <w:sz w:val="24"/>
          <w:szCs w:val="24"/>
        </w:rPr>
        <w:t>only lack of intention to dedicate that I can determine from the information before me is a very old sign</w:t>
      </w:r>
      <w:r w:rsidR="00301984">
        <w:rPr>
          <w:rFonts w:ascii="Arial" w:hAnsi="Arial" w:cs="Arial"/>
          <w:sz w:val="24"/>
          <w:szCs w:val="24"/>
        </w:rPr>
        <w:t xml:space="preserve"> at </w:t>
      </w:r>
      <w:r w:rsidR="00AA44C8">
        <w:rPr>
          <w:rFonts w:ascii="Arial" w:hAnsi="Arial" w:cs="Arial"/>
          <w:sz w:val="24"/>
          <w:szCs w:val="24"/>
        </w:rPr>
        <w:t>p</w:t>
      </w:r>
      <w:r w:rsidR="00301984">
        <w:rPr>
          <w:rFonts w:ascii="Arial" w:hAnsi="Arial" w:cs="Arial"/>
          <w:sz w:val="24"/>
          <w:szCs w:val="24"/>
        </w:rPr>
        <w:t>oint G</w:t>
      </w:r>
      <w:r w:rsidR="006C174F">
        <w:rPr>
          <w:rFonts w:ascii="Arial" w:hAnsi="Arial" w:cs="Arial"/>
          <w:sz w:val="24"/>
          <w:szCs w:val="24"/>
        </w:rPr>
        <w:t xml:space="preserve">, placed </w:t>
      </w:r>
      <w:r w:rsidR="000C5578">
        <w:rPr>
          <w:rFonts w:ascii="Arial" w:hAnsi="Arial" w:cs="Arial"/>
          <w:sz w:val="24"/>
          <w:szCs w:val="24"/>
        </w:rPr>
        <w:t>extremely low</w:t>
      </w:r>
      <w:r w:rsidR="006C174F">
        <w:rPr>
          <w:rFonts w:ascii="Arial" w:hAnsi="Arial" w:cs="Arial"/>
          <w:sz w:val="24"/>
          <w:szCs w:val="24"/>
        </w:rPr>
        <w:t xml:space="preserve"> to the g</w:t>
      </w:r>
      <w:r w:rsidR="00301984">
        <w:rPr>
          <w:rFonts w:ascii="Arial" w:hAnsi="Arial" w:cs="Arial"/>
          <w:sz w:val="24"/>
          <w:szCs w:val="24"/>
        </w:rPr>
        <w:t>round and</w:t>
      </w:r>
      <w:r w:rsidR="006C174F">
        <w:rPr>
          <w:rFonts w:ascii="Arial" w:hAnsi="Arial" w:cs="Arial"/>
          <w:sz w:val="24"/>
          <w:szCs w:val="24"/>
        </w:rPr>
        <w:t xml:space="preserve"> facing</w:t>
      </w:r>
      <w:r w:rsidR="00A81747">
        <w:rPr>
          <w:rFonts w:ascii="Arial" w:hAnsi="Arial" w:cs="Arial"/>
          <w:sz w:val="24"/>
          <w:szCs w:val="24"/>
        </w:rPr>
        <w:t xml:space="preserve"> outward towards the road</w:t>
      </w:r>
      <w:r w:rsidR="00301984">
        <w:rPr>
          <w:rFonts w:ascii="Arial" w:hAnsi="Arial" w:cs="Arial"/>
          <w:sz w:val="24"/>
          <w:szCs w:val="24"/>
        </w:rPr>
        <w:t>.</w:t>
      </w:r>
      <w:r w:rsidR="00F95184">
        <w:rPr>
          <w:rFonts w:ascii="Arial" w:hAnsi="Arial" w:cs="Arial"/>
          <w:sz w:val="24"/>
          <w:szCs w:val="24"/>
        </w:rPr>
        <w:t xml:space="preserve"> It would not necessarily </w:t>
      </w:r>
      <w:r w:rsidR="003C2686">
        <w:rPr>
          <w:rFonts w:ascii="Arial" w:hAnsi="Arial" w:cs="Arial"/>
          <w:sz w:val="24"/>
          <w:szCs w:val="24"/>
        </w:rPr>
        <w:t xml:space="preserve">have </w:t>
      </w:r>
      <w:r w:rsidR="00F95184">
        <w:rPr>
          <w:rFonts w:ascii="Arial" w:hAnsi="Arial" w:cs="Arial"/>
          <w:sz w:val="24"/>
          <w:szCs w:val="24"/>
        </w:rPr>
        <w:t xml:space="preserve">been observed by equestrians approaching from </w:t>
      </w:r>
      <w:r w:rsidR="00B06D80">
        <w:rPr>
          <w:rFonts w:ascii="Arial" w:hAnsi="Arial" w:cs="Arial"/>
          <w:sz w:val="24"/>
          <w:szCs w:val="24"/>
        </w:rPr>
        <w:t>the direction of B-</w:t>
      </w:r>
      <w:r w:rsidR="00482B77">
        <w:rPr>
          <w:rFonts w:ascii="Arial" w:hAnsi="Arial" w:cs="Arial"/>
          <w:sz w:val="24"/>
          <w:szCs w:val="24"/>
        </w:rPr>
        <w:t>Y</w:t>
      </w:r>
      <w:r w:rsidR="007A0C25">
        <w:rPr>
          <w:rFonts w:ascii="Arial" w:hAnsi="Arial" w:cs="Arial"/>
          <w:sz w:val="24"/>
          <w:szCs w:val="24"/>
        </w:rPr>
        <w:t>-</w:t>
      </w:r>
      <w:r w:rsidR="00B06D80">
        <w:rPr>
          <w:rFonts w:ascii="Arial" w:hAnsi="Arial" w:cs="Arial"/>
          <w:sz w:val="24"/>
          <w:szCs w:val="24"/>
        </w:rPr>
        <w:t>D-E-X</w:t>
      </w:r>
      <w:r w:rsidR="005E3502">
        <w:rPr>
          <w:rFonts w:ascii="Arial" w:hAnsi="Arial" w:cs="Arial"/>
          <w:sz w:val="24"/>
          <w:szCs w:val="24"/>
        </w:rPr>
        <w:t xml:space="preserve"> because of its singular facing and </w:t>
      </w:r>
      <w:r w:rsidR="0045186F">
        <w:rPr>
          <w:rFonts w:ascii="Arial" w:hAnsi="Arial" w:cs="Arial"/>
          <w:sz w:val="24"/>
          <w:szCs w:val="24"/>
        </w:rPr>
        <w:t>close proximity to ground level</w:t>
      </w:r>
      <w:r w:rsidR="00D253C4">
        <w:rPr>
          <w:rFonts w:ascii="Arial" w:hAnsi="Arial" w:cs="Arial"/>
          <w:sz w:val="24"/>
          <w:szCs w:val="24"/>
        </w:rPr>
        <w:t xml:space="preserve">. </w:t>
      </w:r>
      <w:r w:rsidR="003E78C6">
        <w:rPr>
          <w:rFonts w:ascii="Arial" w:hAnsi="Arial" w:cs="Arial"/>
          <w:sz w:val="24"/>
          <w:szCs w:val="24"/>
        </w:rPr>
        <w:t xml:space="preserve">It is also almost </w:t>
      </w:r>
      <w:r w:rsidR="00A10A22">
        <w:rPr>
          <w:rFonts w:ascii="Arial" w:hAnsi="Arial" w:cs="Arial"/>
          <w:sz w:val="24"/>
          <w:szCs w:val="24"/>
        </w:rPr>
        <w:t>illegible,</w:t>
      </w:r>
      <w:r w:rsidR="003E78C6">
        <w:rPr>
          <w:rFonts w:ascii="Arial" w:hAnsi="Arial" w:cs="Arial"/>
          <w:sz w:val="24"/>
          <w:szCs w:val="24"/>
        </w:rPr>
        <w:t xml:space="preserve"> and I have no reason to doubt the applicant in her comment that</w:t>
      </w:r>
      <w:r w:rsidR="00494E68">
        <w:rPr>
          <w:rFonts w:ascii="Arial" w:hAnsi="Arial" w:cs="Arial"/>
          <w:sz w:val="24"/>
          <w:szCs w:val="24"/>
        </w:rPr>
        <w:t xml:space="preserve"> until recently</w:t>
      </w:r>
      <w:r w:rsidR="003E78C6">
        <w:rPr>
          <w:rFonts w:ascii="Arial" w:hAnsi="Arial" w:cs="Arial"/>
          <w:sz w:val="24"/>
          <w:szCs w:val="24"/>
        </w:rPr>
        <w:t xml:space="preserve"> </w:t>
      </w:r>
      <w:r w:rsidR="008E07EB">
        <w:rPr>
          <w:rFonts w:ascii="Arial" w:hAnsi="Arial" w:cs="Arial"/>
          <w:sz w:val="24"/>
          <w:szCs w:val="24"/>
        </w:rPr>
        <w:t>the sign was also thickly covered</w:t>
      </w:r>
      <w:r w:rsidR="00301984">
        <w:rPr>
          <w:rFonts w:ascii="Arial" w:hAnsi="Arial" w:cs="Arial"/>
          <w:sz w:val="24"/>
          <w:szCs w:val="24"/>
        </w:rPr>
        <w:t xml:space="preserve"> </w:t>
      </w:r>
      <w:r w:rsidR="008E07EB">
        <w:rPr>
          <w:rFonts w:ascii="Arial" w:hAnsi="Arial" w:cs="Arial"/>
          <w:sz w:val="24"/>
          <w:szCs w:val="24"/>
        </w:rPr>
        <w:t xml:space="preserve">in </w:t>
      </w:r>
      <w:r w:rsidR="00F65ACE">
        <w:rPr>
          <w:rFonts w:ascii="Arial" w:hAnsi="Arial" w:cs="Arial"/>
          <w:sz w:val="24"/>
          <w:szCs w:val="24"/>
        </w:rPr>
        <w:t>many years’ worth of grime.</w:t>
      </w:r>
    </w:p>
    <w:p w14:paraId="33FEA366" w14:textId="48FC09E3" w:rsidR="00513651" w:rsidRDefault="00625193" w:rsidP="00BC5343">
      <w:pPr>
        <w:pStyle w:val="Style1"/>
        <w:rPr>
          <w:rFonts w:ascii="Arial" w:hAnsi="Arial" w:cs="Arial"/>
          <w:sz w:val="24"/>
          <w:szCs w:val="24"/>
        </w:rPr>
      </w:pPr>
      <w:r>
        <w:rPr>
          <w:rFonts w:ascii="Arial" w:hAnsi="Arial" w:cs="Arial"/>
          <w:sz w:val="24"/>
          <w:szCs w:val="24"/>
        </w:rPr>
        <w:t>For Route H-I</w:t>
      </w:r>
      <w:r w:rsidR="00F9337E">
        <w:rPr>
          <w:rFonts w:ascii="Arial" w:hAnsi="Arial" w:cs="Arial"/>
          <w:sz w:val="24"/>
          <w:szCs w:val="24"/>
        </w:rPr>
        <w:t>,</w:t>
      </w:r>
      <w:r>
        <w:rPr>
          <w:rFonts w:ascii="Arial" w:hAnsi="Arial" w:cs="Arial"/>
          <w:sz w:val="24"/>
          <w:szCs w:val="24"/>
        </w:rPr>
        <w:t xml:space="preserve"> I see no</w:t>
      </w:r>
      <w:r w:rsidR="00936546">
        <w:rPr>
          <w:rFonts w:ascii="Arial" w:hAnsi="Arial" w:cs="Arial"/>
          <w:sz w:val="24"/>
          <w:szCs w:val="24"/>
        </w:rPr>
        <w:t xml:space="preserve"> evidence of</w:t>
      </w:r>
      <w:r>
        <w:rPr>
          <w:rFonts w:ascii="Arial" w:hAnsi="Arial" w:cs="Arial"/>
          <w:sz w:val="24"/>
          <w:szCs w:val="24"/>
        </w:rPr>
        <w:t xml:space="preserve"> </w:t>
      </w:r>
      <w:r w:rsidR="00936546">
        <w:rPr>
          <w:rFonts w:ascii="Arial" w:hAnsi="Arial" w:cs="Arial"/>
          <w:sz w:val="24"/>
          <w:szCs w:val="24"/>
        </w:rPr>
        <w:t>intention not to dedicate</w:t>
      </w:r>
      <w:r w:rsidR="00812ADC">
        <w:rPr>
          <w:rFonts w:ascii="Arial" w:hAnsi="Arial" w:cs="Arial"/>
          <w:sz w:val="24"/>
          <w:szCs w:val="24"/>
        </w:rPr>
        <w:t>, indeed the majority of landowners adjacent to the route are in support</w:t>
      </w:r>
      <w:r w:rsidR="00616938">
        <w:rPr>
          <w:rFonts w:ascii="Arial" w:hAnsi="Arial" w:cs="Arial"/>
          <w:sz w:val="24"/>
          <w:szCs w:val="24"/>
        </w:rPr>
        <w:t xml:space="preserve"> of upgrading the footpath to a bridleway. </w:t>
      </w:r>
      <w:r w:rsidR="009A311F">
        <w:rPr>
          <w:rFonts w:ascii="Arial" w:hAnsi="Arial" w:cs="Arial"/>
          <w:sz w:val="24"/>
          <w:szCs w:val="24"/>
        </w:rPr>
        <w:t>I accept the notice referred to by the Diocese</w:t>
      </w:r>
      <w:r w:rsidR="0026399D">
        <w:rPr>
          <w:rFonts w:ascii="Arial" w:hAnsi="Arial" w:cs="Arial"/>
          <w:sz w:val="24"/>
          <w:szCs w:val="24"/>
        </w:rPr>
        <w:t xml:space="preserve"> of No</w:t>
      </w:r>
      <w:r w:rsidR="00646399">
        <w:rPr>
          <w:rFonts w:ascii="Arial" w:hAnsi="Arial" w:cs="Arial"/>
          <w:sz w:val="24"/>
          <w:szCs w:val="24"/>
        </w:rPr>
        <w:t>r</w:t>
      </w:r>
      <w:r w:rsidR="0026399D">
        <w:rPr>
          <w:rFonts w:ascii="Arial" w:hAnsi="Arial" w:cs="Arial"/>
          <w:sz w:val="24"/>
          <w:szCs w:val="24"/>
        </w:rPr>
        <w:t>wich</w:t>
      </w:r>
      <w:r w:rsidR="009A311F">
        <w:rPr>
          <w:rFonts w:ascii="Arial" w:hAnsi="Arial" w:cs="Arial"/>
          <w:sz w:val="24"/>
          <w:szCs w:val="24"/>
        </w:rPr>
        <w:t xml:space="preserve">, however </w:t>
      </w:r>
      <w:r w:rsidR="00661B93">
        <w:rPr>
          <w:rFonts w:ascii="Arial" w:hAnsi="Arial" w:cs="Arial"/>
          <w:sz w:val="24"/>
          <w:szCs w:val="24"/>
        </w:rPr>
        <w:t xml:space="preserve">the notice refers to the car park being for use by </w:t>
      </w:r>
      <w:r w:rsidR="00EA293C">
        <w:rPr>
          <w:rFonts w:ascii="Arial" w:hAnsi="Arial" w:cs="Arial"/>
          <w:sz w:val="24"/>
          <w:szCs w:val="24"/>
        </w:rPr>
        <w:t xml:space="preserve">visitors to the church </w:t>
      </w:r>
      <w:r w:rsidR="00C84C42">
        <w:rPr>
          <w:rFonts w:ascii="Arial" w:hAnsi="Arial" w:cs="Arial"/>
          <w:sz w:val="24"/>
          <w:szCs w:val="24"/>
        </w:rPr>
        <w:t xml:space="preserve">only and does not </w:t>
      </w:r>
      <w:r w:rsidR="00DD155E">
        <w:rPr>
          <w:rFonts w:ascii="Arial" w:hAnsi="Arial" w:cs="Arial"/>
          <w:sz w:val="24"/>
          <w:szCs w:val="24"/>
        </w:rPr>
        <w:t xml:space="preserve">specifically demonstrate </w:t>
      </w:r>
      <w:r w:rsidR="00361DA3">
        <w:rPr>
          <w:rFonts w:ascii="Arial" w:hAnsi="Arial" w:cs="Arial"/>
          <w:sz w:val="24"/>
          <w:szCs w:val="24"/>
        </w:rPr>
        <w:t xml:space="preserve">that there was no </w:t>
      </w:r>
      <w:r w:rsidR="002B5B68">
        <w:rPr>
          <w:rFonts w:ascii="Arial" w:hAnsi="Arial" w:cs="Arial"/>
          <w:sz w:val="24"/>
          <w:szCs w:val="24"/>
        </w:rPr>
        <w:t xml:space="preserve">public </w:t>
      </w:r>
      <w:r w:rsidR="00361DA3">
        <w:rPr>
          <w:rFonts w:ascii="Arial" w:hAnsi="Arial" w:cs="Arial"/>
          <w:sz w:val="24"/>
          <w:szCs w:val="24"/>
        </w:rPr>
        <w:t>right of way for equestrians.</w:t>
      </w:r>
    </w:p>
    <w:p w14:paraId="18098F4E" w14:textId="78CC8810" w:rsidR="00625193" w:rsidRPr="00513651" w:rsidRDefault="00513651" w:rsidP="00513651">
      <w:pPr>
        <w:pStyle w:val="Style1"/>
        <w:rPr>
          <w:rFonts w:ascii="Arial" w:hAnsi="Arial" w:cs="Arial"/>
          <w:sz w:val="24"/>
          <w:szCs w:val="24"/>
        </w:rPr>
      </w:pPr>
      <w:r w:rsidRPr="00513651">
        <w:rPr>
          <w:rFonts w:ascii="Arial" w:hAnsi="Arial" w:cs="Arial"/>
          <w:sz w:val="24"/>
          <w:szCs w:val="24"/>
        </w:rPr>
        <w:t>Overall</w:t>
      </w:r>
      <w:r w:rsidR="006C45FD">
        <w:rPr>
          <w:rFonts w:ascii="Arial" w:hAnsi="Arial" w:cs="Arial"/>
          <w:sz w:val="24"/>
          <w:szCs w:val="24"/>
        </w:rPr>
        <w:t xml:space="preserve">, </w:t>
      </w:r>
      <w:r w:rsidR="003368DD">
        <w:rPr>
          <w:rFonts w:ascii="Arial" w:hAnsi="Arial" w:cs="Arial"/>
          <w:sz w:val="24"/>
          <w:szCs w:val="24"/>
        </w:rPr>
        <w:t xml:space="preserve">apart from those </w:t>
      </w:r>
      <w:r w:rsidR="00EC30B0">
        <w:rPr>
          <w:rFonts w:ascii="Arial" w:hAnsi="Arial" w:cs="Arial"/>
          <w:sz w:val="24"/>
          <w:szCs w:val="24"/>
        </w:rPr>
        <w:t xml:space="preserve">users that were </w:t>
      </w:r>
      <w:r w:rsidR="003368DD">
        <w:rPr>
          <w:rFonts w:ascii="Arial" w:hAnsi="Arial" w:cs="Arial"/>
          <w:sz w:val="24"/>
          <w:szCs w:val="24"/>
        </w:rPr>
        <w:t>given direct permission</w:t>
      </w:r>
      <w:r w:rsidR="00FD108A">
        <w:rPr>
          <w:rFonts w:ascii="Arial" w:hAnsi="Arial" w:cs="Arial"/>
          <w:sz w:val="24"/>
          <w:szCs w:val="24"/>
        </w:rPr>
        <w:t xml:space="preserve">, </w:t>
      </w:r>
      <w:r w:rsidRPr="00513651">
        <w:rPr>
          <w:rFonts w:ascii="Arial" w:hAnsi="Arial" w:cs="Arial"/>
          <w:sz w:val="24"/>
          <w:szCs w:val="24"/>
        </w:rPr>
        <w:t>there is no significant evidence of any action being taken by any landowner in specific response to use by equestrians</w:t>
      </w:r>
      <w:r>
        <w:rPr>
          <w:rFonts w:ascii="Arial" w:hAnsi="Arial" w:cs="Arial"/>
          <w:sz w:val="24"/>
          <w:szCs w:val="24"/>
        </w:rPr>
        <w:t>.</w:t>
      </w:r>
    </w:p>
    <w:p w14:paraId="02D79942" w14:textId="4E49DA90" w:rsidR="00434BD8" w:rsidRPr="00DD0263" w:rsidRDefault="00916C1F" w:rsidP="0076085D">
      <w:pPr>
        <w:pStyle w:val="Style1"/>
        <w:numPr>
          <w:ilvl w:val="0"/>
          <w:numId w:val="0"/>
        </w:numPr>
        <w:ind w:left="283"/>
        <w:rPr>
          <w:rFonts w:ascii="Arial" w:hAnsi="Arial" w:cs="Arial"/>
          <w:i/>
          <w:iCs/>
          <w:sz w:val="24"/>
          <w:szCs w:val="24"/>
        </w:rPr>
      </w:pPr>
      <w:r w:rsidRPr="00DD0263">
        <w:rPr>
          <w:rFonts w:ascii="Arial" w:hAnsi="Arial" w:cs="Arial"/>
          <w:i/>
          <w:iCs/>
          <w:sz w:val="24"/>
          <w:szCs w:val="24"/>
        </w:rPr>
        <w:t xml:space="preserve">Conclusions on </w:t>
      </w:r>
      <w:r w:rsidR="0040769B" w:rsidRPr="00DD0263">
        <w:rPr>
          <w:rFonts w:ascii="Arial" w:hAnsi="Arial" w:cs="Arial"/>
          <w:i/>
          <w:iCs/>
          <w:sz w:val="24"/>
          <w:szCs w:val="24"/>
        </w:rPr>
        <w:t>statutory dedication fo</w:t>
      </w:r>
      <w:r w:rsidR="00DD0263" w:rsidRPr="00DD0263">
        <w:rPr>
          <w:rFonts w:ascii="Arial" w:hAnsi="Arial" w:cs="Arial"/>
          <w:i/>
          <w:iCs/>
          <w:sz w:val="24"/>
          <w:szCs w:val="24"/>
        </w:rPr>
        <w:t>r</w:t>
      </w:r>
      <w:r w:rsidR="0076085D" w:rsidRPr="00DD0263">
        <w:rPr>
          <w:rFonts w:ascii="Arial" w:hAnsi="Arial" w:cs="Arial"/>
          <w:i/>
          <w:iCs/>
          <w:sz w:val="24"/>
          <w:szCs w:val="24"/>
        </w:rPr>
        <w:t xml:space="preserve"> routes A-B-C, B-Y-D-E-X-G, and H-I.</w:t>
      </w:r>
    </w:p>
    <w:p w14:paraId="7A496DDA" w14:textId="1C608F6E" w:rsidR="00CB6E53" w:rsidRDefault="00CB6E53" w:rsidP="00FF4844">
      <w:pPr>
        <w:pStyle w:val="Style1"/>
        <w:rPr>
          <w:rFonts w:ascii="Arial" w:hAnsi="Arial" w:cs="Arial"/>
          <w:sz w:val="24"/>
          <w:szCs w:val="24"/>
        </w:rPr>
      </w:pPr>
      <w:r w:rsidRPr="00F0230D">
        <w:rPr>
          <w:rFonts w:ascii="Arial" w:hAnsi="Arial" w:cs="Arial"/>
          <w:sz w:val="24"/>
          <w:szCs w:val="24"/>
        </w:rPr>
        <w:t xml:space="preserve">It is </w:t>
      </w:r>
      <w:r w:rsidR="00913657" w:rsidRPr="00F0230D">
        <w:rPr>
          <w:rFonts w:ascii="Arial" w:hAnsi="Arial" w:cs="Arial"/>
          <w:sz w:val="24"/>
          <w:szCs w:val="24"/>
        </w:rPr>
        <w:t xml:space="preserve">undisputed </w:t>
      </w:r>
      <w:r w:rsidRPr="00F0230D">
        <w:rPr>
          <w:rFonts w:ascii="Arial" w:hAnsi="Arial" w:cs="Arial"/>
          <w:sz w:val="24"/>
          <w:szCs w:val="24"/>
        </w:rPr>
        <w:t xml:space="preserve">that </w:t>
      </w:r>
      <w:r w:rsidR="00D0500C" w:rsidRPr="00F0230D">
        <w:rPr>
          <w:rFonts w:ascii="Arial" w:hAnsi="Arial" w:cs="Arial"/>
          <w:sz w:val="24"/>
          <w:szCs w:val="24"/>
        </w:rPr>
        <w:t>there</w:t>
      </w:r>
      <w:r w:rsidR="00D0500C">
        <w:rPr>
          <w:rFonts w:ascii="Arial" w:hAnsi="Arial" w:cs="Arial"/>
          <w:sz w:val="24"/>
          <w:szCs w:val="24"/>
        </w:rPr>
        <w:t xml:space="preserve"> has been significant </w:t>
      </w:r>
      <w:r w:rsidRPr="00CB6E53">
        <w:rPr>
          <w:rFonts w:ascii="Arial" w:hAnsi="Arial" w:cs="Arial"/>
          <w:sz w:val="24"/>
          <w:szCs w:val="24"/>
        </w:rPr>
        <w:t>use by equestrians o</w:t>
      </w:r>
      <w:r w:rsidR="000708BD">
        <w:rPr>
          <w:rFonts w:ascii="Arial" w:hAnsi="Arial" w:cs="Arial"/>
          <w:sz w:val="24"/>
          <w:szCs w:val="24"/>
        </w:rPr>
        <w:t xml:space="preserve">ver </w:t>
      </w:r>
      <w:r w:rsidRPr="00CB6E53">
        <w:rPr>
          <w:rFonts w:ascii="Arial" w:hAnsi="Arial" w:cs="Arial"/>
          <w:sz w:val="24"/>
          <w:szCs w:val="24"/>
        </w:rPr>
        <w:t>the</w:t>
      </w:r>
      <w:r w:rsidR="00D0500C">
        <w:rPr>
          <w:rFonts w:ascii="Arial" w:hAnsi="Arial" w:cs="Arial"/>
          <w:sz w:val="24"/>
          <w:szCs w:val="24"/>
        </w:rPr>
        <w:t xml:space="preserve"> footpaths</w:t>
      </w:r>
      <w:r w:rsidR="00FF4844">
        <w:rPr>
          <w:rFonts w:ascii="Arial" w:hAnsi="Arial" w:cs="Arial"/>
          <w:sz w:val="24"/>
          <w:szCs w:val="24"/>
        </w:rPr>
        <w:t xml:space="preserve"> in question</w:t>
      </w:r>
      <w:r w:rsidRPr="00CB6E53">
        <w:rPr>
          <w:rFonts w:ascii="Arial" w:hAnsi="Arial" w:cs="Arial"/>
          <w:sz w:val="24"/>
          <w:szCs w:val="24"/>
        </w:rPr>
        <w:t xml:space="preserve"> </w:t>
      </w:r>
      <w:r w:rsidR="007B546C">
        <w:rPr>
          <w:rFonts w:ascii="Arial" w:hAnsi="Arial" w:cs="Arial"/>
          <w:sz w:val="24"/>
          <w:szCs w:val="24"/>
        </w:rPr>
        <w:t>for</w:t>
      </w:r>
      <w:r w:rsidRPr="00CB6E53">
        <w:rPr>
          <w:rFonts w:ascii="Arial" w:hAnsi="Arial" w:cs="Arial"/>
          <w:sz w:val="24"/>
          <w:szCs w:val="24"/>
        </w:rPr>
        <w:t xml:space="preserve"> </w:t>
      </w:r>
      <w:r w:rsidR="000C5578" w:rsidRPr="00CB6E53">
        <w:rPr>
          <w:rFonts w:ascii="Arial" w:hAnsi="Arial" w:cs="Arial"/>
          <w:sz w:val="24"/>
          <w:szCs w:val="24"/>
        </w:rPr>
        <w:t>an exceptionally long</w:t>
      </w:r>
      <w:r w:rsidRPr="00CB6E53">
        <w:rPr>
          <w:rFonts w:ascii="Arial" w:hAnsi="Arial" w:cs="Arial"/>
          <w:sz w:val="24"/>
          <w:szCs w:val="24"/>
        </w:rPr>
        <w:t xml:space="preserve"> period of time</w:t>
      </w:r>
      <w:r w:rsidR="003B5A03">
        <w:rPr>
          <w:rFonts w:ascii="Arial" w:hAnsi="Arial" w:cs="Arial"/>
          <w:sz w:val="24"/>
          <w:szCs w:val="24"/>
        </w:rPr>
        <w:t>.</w:t>
      </w:r>
    </w:p>
    <w:p w14:paraId="694C1B5F" w14:textId="3152EF3E" w:rsidR="00DA3F35" w:rsidRPr="00DA3F35" w:rsidRDefault="00DA3F35" w:rsidP="00DA3F35">
      <w:pPr>
        <w:pStyle w:val="Style1"/>
        <w:rPr>
          <w:rFonts w:ascii="Arial" w:hAnsi="Arial" w:cs="Arial"/>
          <w:sz w:val="24"/>
          <w:szCs w:val="24"/>
        </w:rPr>
      </w:pPr>
      <w:r w:rsidRPr="00DA3F35">
        <w:rPr>
          <w:rFonts w:ascii="Arial" w:hAnsi="Arial" w:cs="Arial"/>
          <w:sz w:val="24"/>
          <w:szCs w:val="24"/>
        </w:rPr>
        <w:t>The Council and H</w:t>
      </w:r>
      <w:r w:rsidR="00655B0D">
        <w:rPr>
          <w:rFonts w:ascii="Arial" w:hAnsi="Arial" w:cs="Arial"/>
          <w:sz w:val="24"/>
          <w:szCs w:val="24"/>
        </w:rPr>
        <w:t>PL</w:t>
      </w:r>
      <w:r w:rsidRPr="00DA3F35">
        <w:rPr>
          <w:rFonts w:ascii="Arial" w:hAnsi="Arial" w:cs="Arial"/>
          <w:sz w:val="24"/>
          <w:szCs w:val="24"/>
        </w:rPr>
        <w:t xml:space="preserve"> </w:t>
      </w:r>
      <w:r w:rsidR="00BD6364">
        <w:rPr>
          <w:rFonts w:ascii="Arial" w:hAnsi="Arial" w:cs="Arial"/>
          <w:sz w:val="24"/>
          <w:szCs w:val="24"/>
        </w:rPr>
        <w:t>suggest</w:t>
      </w:r>
      <w:r w:rsidRPr="00DA3F35">
        <w:rPr>
          <w:rFonts w:ascii="Arial" w:hAnsi="Arial" w:cs="Arial"/>
          <w:sz w:val="24"/>
          <w:szCs w:val="24"/>
        </w:rPr>
        <w:t xml:space="preserve"> </w:t>
      </w:r>
      <w:r w:rsidR="00655B0D">
        <w:rPr>
          <w:rFonts w:ascii="Arial" w:hAnsi="Arial" w:cs="Arial"/>
          <w:sz w:val="24"/>
          <w:szCs w:val="24"/>
        </w:rPr>
        <w:t xml:space="preserve">that </w:t>
      </w:r>
      <w:r w:rsidRPr="00DA3F35">
        <w:rPr>
          <w:rFonts w:ascii="Arial" w:hAnsi="Arial" w:cs="Arial"/>
          <w:sz w:val="24"/>
          <w:szCs w:val="24"/>
        </w:rPr>
        <w:t xml:space="preserve">the </w:t>
      </w:r>
      <w:r w:rsidR="00BD6364">
        <w:rPr>
          <w:rFonts w:ascii="Arial" w:hAnsi="Arial" w:cs="Arial"/>
          <w:sz w:val="24"/>
          <w:szCs w:val="24"/>
        </w:rPr>
        <w:t xml:space="preserve">user </w:t>
      </w:r>
      <w:r w:rsidRPr="00DA3F35">
        <w:rPr>
          <w:rFonts w:ascii="Arial" w:hAnsi="Arial" w:cs="Arial"/>
          <w:sz w:val="24"/>
          <w:szCs w:val="24"/>
        </w:rPr>
        <w:t xml:space="preserve">evidence forms </w:t>
      </w:r>
      <w:r w:rsidR="00BD6364">
        <w:rPr>
          <w:rFonts w:ascii="Arial" w:hAnsi="Arial" w:cs="Arial"/>
          <w:sz w:val="24"/>
          <w:szCs w:val="24"/>
        </w:rPr>
        <w:t xml:space="preserve">may be </w:t>
      </w:r>
      <w:r w:rsidRPr="00DA3F35">
        <w:rPr>
          <w:rFonts w:ascii="Arial" w:hAnsi="Arial" w:cs="Arial"/>
          <w:sz w:val="24"/>
          <w:szCs w:val="24"/>
        </w:rPr>
        <w:t xml:space="preserve">too generalised to form a true reflection of use over each </w:t>
      </w:r>
      <w:r w:rsidR="00FE6817">
        <w:rPr>
          <w:rFonts w:ascii="Arial" w:hAnsi="Arial" w:cs="Arial"/>
          <w:sz w:val="24"/>
          <w:szCs w:val="24"/>
        </w:rPr>
        <w:t>individual</w:t>
      </w:r>
      <w:r w:rsidRPr="00DA3F35">
        <w:rPr>
          <w:rFonts w:ascii="Arial" w:hAnsi="Arial" w:cs="Arial"/>
          <w:sz w:val="24"/>
          <w:szCs w:val="24"/>
        </w:rPr>
        <w:t xml:space="preserve"> route, however the forms must be accepted at face value in the absence of further test</w:t>
      </w:r>
      <w:r w:rsidR="00B51984">
        <w:rPr>
          <w:rFonts w:ascii="Arial" w:hAnsi="Arial" w:cs="Arial"/>
          <w:sz w:val="24"/>
          <w:szCs w:val="24"/>
        </w:rPr>
        <w:t>ing</w:t>
      </w:r>
      <w:r w:rsidRPr="00DA3F35">
        <w:rPr>
          <w:rFonts w:ascii="Arial" w:hAnsi="Arial" w:cs="Arial"/>
          <w:sz w:val="24"/>
          <w:szCs w:val="24"/>
        </w:rPr>
        <w:t>.</w:t>
      </w:r>
    </w:p>
    <w:p w14:paraId="63200962" w14:textId="54E0B8EC" w:rsidR="00AA7B7C" w:rsidRDefault="00FE68D7" w:rsidP="00D51D17">
      <w:pPr>
        <w:pStyle w:val="Style1"/>
        <w:rPr>
          <w:rFonts w:ascii="Arial" w:hAnsi="Arial" w:cs="Arial"/>
          <w:sz w:val="24"/>
          <w:szCs w:val="24"/>
        </w:rPr>
      </w:pPr>
      <w:r>
        <w:rPr>
          <w:rFonts w:ascii="Arial" w:hAnsi="Arial" w:cs="Arial"/>
          <w:sz w:val="24"/>
          <w:szCs w:val="24"/>
        </w:rPr>
        <w:t xml:space="preserve">The Council </w:t>
      </w:r>
      <w:r w:rsidR="000D4FCB">
        <w:rPr>
          <w:rFonts w:ascii="Arial" w:hAnsi="Arial" w:cs="Arial"/>
          <w:sz w:val="24"/>
          <w:szCs w:val="24"/>
        </w:rPr>
        <w:t>are of the opinion that</w:t>
      </w:r>
      <w:r w:rsidR="002001E6">
        <w:rPr>
          <w:rFonts w:ascii="Arial" w:hAnsi="Arial" w:cs="Arial"/>
          <w:sz w:val="24"/>
          <w:szCs w:val="24"/>
        </w:rPr>
        <w:t xml:space="preserve"> th</w:t>
      </w:r>
      <w:r w:rsidR="002B36AD">
        <w:rPr>
          <w:rFonts w:ascii="Arial" w:hAnsi="Arial" w:cs="Arial"/>
          <w:sz w:val="24"/>
          <w:szCs w:val="24"/>
        </w:rPr>
        <w:t>e</w:t>
      </w:r>
      <w:r w:rsidR="002001E6">
        <w:rPr>
          <w:rFonts w:ascii="Arial" w:hAnsi="Arial" w:cs="Arial"/>
          <w:sz w:val="24"/>
          <w:szCs w:val="24"/>
        </w:rPr>
        <w:t xml:space="preserve"> user evidence is insufficient to show </w:t>
      </w:r>
      <w:r w:rsidR="00BB4668">
        <w:rPr>
          <w:rFonts w:ascii="Arial" w:hAnsi="Arial" w:cs="Arial"/>
          <w:sz w:val="24"/>
          <w:szCs w:val="24"/>
        </w:rPr>
        <w:t>dedication</w:t>
      </w:r>
      <w:r w:rsidR="000F5219">
        <w:rPr>
          <w:rFonts w:ascii="Arial" w:hAnsi="Arial" w:cs="Arial"/>
          <w:sz w:val="24"/>
          <w:szCs w:val="24"/>
        </w:rPr>
        <w:t>,</w:t>
      </w:r>
      <w:r w:rsidR="00BB4668">
        <w:rPr>
          <w:rFonts w:ascii="Arial" w:hAnsi="Arial" w:cs="Arial"/>
          <w:sz w:val="24"/>
          <w:szCs w:val="24"/>
        </w:rPr>
        <w:t xml:space="preserve"> due to the predominantly permissive nature of the use. </w:t>
      </w:r>
      <w:r w:rsidR="002B36AD">
        <w:rPr>
          <w:rFonts w:ascii="Arial" w:hAnsi="Arial" w:cs="Arial"/>
          <w:sz w:val="24"/>
          <w:szCs w:val="24"/>
        </w:rPr>
        <w:t>However,</w:t>
      </w:r>
      <w:r w:rsidR="00D51D17">
        <w:rPr>
          <w:rFonts w:ascii="Arial" w:hAnsi="Arial" w:cs="Arial"/>
          <w:sz w:val="24"/>
          <w:szCs w:val="24"/>
        </w:rPr>
        <w:t xml:space="preserve"> I</w:t>
      </w:r>
      <w:r w:rsidR="00BB4668">
        <w:rPr>
          <w:rFonts w:ascii="Arial" w:hAnsi="Arial" w:cs="Arial"/>
          <w:sz w:val="24"/>
          <w:szCs w:val="24"/>
        </w:rPr>
        <w:t xml:space="preserve"> do not</w:t>
      </w:r>
      <w:r w:rsidR="00C53E1C">
        <w:rPr>
          <w:rFonts w:ascii="Arial" w:hAnsi="Arial" w:cs="Arial"/>
          <w:sz w:val="24"/>
          <w:szCs w:val="24"/>
        </w:rPr>
        <w:t xml:space="preserve"> </w:t>
      </w:r>
      <w:r w:rsidR="00BB4668">
        <w:rPr>
          <w:rFonts w:ascii="Arial" w:hAnsi="Arial" w:cs="Arial"/>
          <w:sz w:val="24"/>
          <w:szCs w:val="24"/>
        </w:rPr>
        <w:t xml:space="preserve">necessarily </w:t>
      </w:r>
      <w:r w:rsidR="002B36AD">
        <w:rPr>
          <w:rFonts w:ascii="Arial" w:hAnsi="Arial" w:cs="Arial"/>
          <w:sz w:val="24"/>
          <w:szCs w:val="24"/>
        </w:rPr>
        <w:t>agree</w:t>
      </w:r>
      <w:r w:rsidR="00C53E1C">
        <w:rPr>
          <w:rFonts w:ascii="Arial" w:hAnsi="Arial" w:cs="Arial"/>
          <w:sz w:val="24"/>
          <w:szCs w:val="24"/>
        </w:rPr>
        <w:t xml:space="preserve"> </w:t>
      </w:r>
      <w:r w:rsidR="00BB4668">
        <w:rPr>
          <w:rFonts w:ascii="Arial" w:hAnsi="Arial" w:cs="Arial"/>
          <w:sz w:val="24"/>
          <w:szCs w:val="24"/>
        </w:rPr>
        <w:t>this to be the case</w:t>
      </w:r>
      <w:r w:rsidR="00D11153">
        <w:rPr>
          <w:rFonts w:ascii="Arial" w:hAnsi="Arial" w:cs="Arial"/>
          <w:sz w:val="24"/>
          <w:szCs w:val="24"/>
        </w:rPr>
        <w:t>,</w:t>
      </w:r>
      <w:r w:rsidR="00BB4668">
        <w:rPr>
          <w:rFonts w:ascii="Arial" w:hAnsi="Arial" w:cs="Arial"/>
          <w:sz w:val="24"/>
          <w:szCs w:val="24"/>
        </w:rPr>
        <w:t xml:space="preserve"> </w:t>
      </w:r>
      <w:r w:rsidR="00C53E1C">
        <w:rPr>
          <w:rFonts w:ascii="Arial" w:hAnsi="Arial" w:cs="Arial"/>
          <w:sz w:val="24"/>
          <w:szCs w:val="24"/>
        </w:rPr>
        <w:t xml:space="preserve">as </w:t>
      </w:r>
      <w:r w:rsidR="0036362C">
        <w:rPr>
          <w:rFonts w:ascii="Arial" w:hAnsi="Arial" w:cs="Arial"/>
          <w:sz w:val="24"/>
          <w:szCs w:val="24"/>
        </w:rPr>
        <w:t xml:space="preserve">use by a higher proportion </w:t>
      </w:r>
      <w:r w:rsidR="000F5219">
        <w:rPr>
          <w:rFonts w:ascii="Arial" w:hAnsi="Arial" w:cs="Arial"/>
          <w:sz w:val="24"/>
          <w:szCs w:val="24"/>
        </w:rPr>
        <w:t xml:space="preserve">of those submitting UEF’s </w:t>
      </w:r>
      <w:r w:rsidR="0036362C">
        <w:rPr>
          <w:rFonts w:ascii="Arial" w:hAnsi="Arial" w:cs="Arial"/>
          <w:sz w:val="24"/>
          <w:szCs w:val="24"/>
        </w:rPr>
        <w:t>was</w:t>
      </w:r>
      <w:r w:rsidR="000F5219">
        <w:rPr>
          <w:rFonts w:ascii="Arial" w:hAnsi="Arial" w:cs="Arial"/>
          <w:sz w:val="24"/>
          <w:szCs w:val="24"/>
        </w:rPr>
        <w:t xml:space="preserve"> stated</w:t>
      </w:r>
      <w:r w:rsidR="0036362C">
        <w:rPr>
          <w:rFonts w:ascii="Arial" w:hAnsi="Arial" w:cs="Arial"/>
          <w:sz w:val="24"/>
          <w:szCs w:val="24"/>
        </w:rPr>
        <w:t xml:space="preserve"> not </w:t>
      </w:r>
      <w:r w:rsidR="000F5219">
        <w:rPr>
          <w:rFonts w:ascii="Arial" w:hAnsi="Arial" w:cs="Arial"/>
          <w:sz w:val="24"/>
          <w:szCs w:val="24"/>
        </w:rPr>
        <w:t xml:space="preserve">to be </w:t>
      </w:r>
      <w:r w:rsidR="0036362C">
        <w:rPr>
          <w:rFonts w:ascii="Arial" w:hAnsi="Arial" w:cs="Arial"/>
          <w:sz w:val="24"/>
          <w:szCs w:val="24"/>
        </w:rPr>
        <w:t>with permission</w:t>
      </w:r>
      <w:r w:rsidR="00D11153">
        <w:rPr>
          <w:rFonts w:ascii="Arial" w:hAnsi="Arial" w:cs="Arial"/>
          <w:sz w:val="24"/>
          <w:szCs w:val="24"/>
        </w:rPr>
        <w:t xml:space="preserve"> of </w:t>
      </w:r>
      <w:r w:rsidR="00DE2DE6">
        <w:rPr>
          <w:rFonts w:ascii="Arial" w:hAnsi="Arial" w:cs="Arial"/>
          <w:sz w:val="24"/>
          <w:szCs w:val="24"/>
        </w:rPr>
        <w:t>a</w:t>
      </w:r>
      <w:r w:rsidR="00D11153">
        <w:rPr>
          <w:rFonts w:ascii="Arial" w:hAnsi="Arial" w:cs="Arial"/>
          <w:sz w:val="24"/>
          <w:szCs w:val="24"/>
        </w:rPr>
        <w:t xml:space="preserve"> landowner</w:t>
      </w:r>
      <w:r w:rsidR="00AA7B7C">
        <w:rPr>
          <w:rFonts w:ascii="Arial" w:hAnsi="Arial" w:cs="Arial"/>
          <w:sz w:val="24"/>
          <w:szCs w:val="24"/>
        </w:rPr>
        <w:t>.</w:t>
      </w:r>
    </w:p>
    <w:p w14:paraId="3862AE2F" w14:textId="64FA8241" w:rsidR="0071494B" w:rsidRDefault="002F609B" w:rsidP="00D51D17">
      <w:pPr>
        <w:pStyle w:val="Style1"/>
        <w:rPr>
          <w:rFonts w:ascii="Arial" w:hAnsi="Arial" w:cs="Arial"/>
          <w:sz w:val="24"/>
          <w:szCs w:val="24"/>
        </w:rPr>
      </w:pPr>
      <w:r>
        <w:rPr>
          <w:rFonts w:ascii="Arial" w:hAnsi="Arial" w:cs="Arial"/>
          <w:sz w:val="24"/>
          <w:szCs w:val="24"/>
        </w:rPr>
        <w:lastRenderedPageBreak/>
        <w:t>Moreso, t</w:t>
      </w:r>
      <w:r w:rsidR="0071494B" w:rsidRPr="00D51D17">
        <w:rPr>
          <w:rFonts w:ascii="Arial" w:hAnsi="Arial" w:cs="Arial"/>
          <w:sz w:val="24"/>
          <w:szCs w:val="24"/>
        </w:rPr>
        <w:t xml:space="preserve">hose </w:t>
      </w:r>
      <w:r w:rsidR="000A23E7">
        <w:rPr>
          <w:rFonts w:ascii="Arial" w:hAnsi="Arial" w:cs="Arial"/>
          <w:sz w:val="24"/>
          <w:szCs w:val="24"/>
        </w:rPr>
        <w:t xml:space="preserve">9 </w:t>
      </w:r>
      <w:r w:rsidR="0071494B" w:rsidRPr="00D51D17">
        <w:rPr>
          <w:rFonts w:ascii="Arial" w:hAnsi="Arial" w:cs="Arial"/>
          <w:sz w:val="24"/>
          <w:szCs w:val="24"/>
        </w:rPr>
        <w:t xml:space="preserve">that did have verbal permission </w:t>
      </w:r>
      <w:r w:rsidR="00EB7728" w:rsidRPr="00D51D17">
        <w:rPr>
          <w:rFonts w:ascii="Arial" w:hAnsi="Arial" w:cs="Arial"/>
          <w:sz w:val="24"/>
          <w:szCs w:val="24"/>
        </w:rPr>
        <w:t xml:space="preserve">were generally given </w:t>
      </w:r>
      <w:r w:rsidR="00D848FB">
        <w:rPr>
          <w:rFonts w:ascii="Arial" w:hAnsi="Arial" w:cs="Arial"/>
          <w:sz w:val="24"/>
          <w:szCs w:val="24"/>
        </w:rPr>
        <w:t>that consent</w:t>
      </w:r>
      <w:r w:rsidR="00EB7728" w:rsidRPr="00D51D17">
        <w:rPr>
          <w:rFonts w:ascii="Arial" w:hAnsi="Arial" w:cs="Arial"/>
          <w:sz w:val="24"/>
          <w:szCs w:val="24"/>
        </w:rPr>
        <w:t xml:space="preserve"> </w:t>
      </w:r>
      <w:r w:rsidR="00D966EF">
        <w:rPr>
          <w:rFonts w:ascii="Arial" w:hAnsi="Arial" w:cs="Arial"/>
          <w:sz w:val="24"/>
          <w:szCs w:val="24"/>
        </w:rPr>
        <w:t xml:space="preserve">in the 1980’s </w:t>
      </w:r>
      <w:r w:rsidR="00980AF4" w:rsidRPr="00D51D17">
        <w:rPr>
          <w:rFonts w:ascii="Arial" w:hAnsi="Arial" w:cs="Arial"/>
          <w:sz w:val="24"/>
          <w:szCs w:val="24"/>
        </w:rPr>
        <w:t xml:space="preserve">and it </w:t>
      </w:r>
      <w:r w:rsidR="00761DF9" w:rsidRPr="00D51D17">
        <w:rPr>
          <w:rFonts w:ascii="Arial" w:hAnsi="Arial" w:cs="Arial"/>
          <w:sz w:val="24"/>
          <w:szCs w:val="24"/>
        </w:rPr>
        <w:t>seems</w:t>
      </w:r>
      <w:r w:rsidR="00980AF4" w:rsidRPr="00D51D17">
        <w:rPr>
          <w:rFonts w:ascii="Arial" w:hAnsi="Arial" w:cs="Arial"/>
          <w:sz w:val="24"/>
          <w:szCs w:val="24"/>
        </w:rPr>
        <w:t xml:space="preserve"> that land ownership </w:t>
      </w:r>
      <w:r w:rsidR="002B36AD">
        <w:rPr>
          <w:rFonts w:ascii="Arial" w:hAnsi="Arial" w:cs="Arial"/>
          <w:sz w:val="24"/>
          <w:szCs w:val="24"/>
        </w:rPr>
        <w:t>may have</w:t>
      </w:r>
      <w:r w:rsidR="00980AF4" w:rsidRPr="00D51D17">
        <w:rPr>
          <w:rFonts w:ascii="Arial" w:hAnsi="Arial" w:cs="Arial"/>
          <w:sz w:val="24"/>
          <w:szCs w:val="24"/>
        </w:rPr>
        <w:t xml:space="preserve"> changed hands </w:t>
      </w:r>
      <w:r w:rsidR="00CA756D">
        <w:rPr>
          <w:rFonts w:ascii="Arial" w:hAnsi="Arial" w:cs="Arial"/>
          <w:sz w:val="24"/>
          <w:szCs w:val="24"/>
        </w:rPr>
        <w:t xml:space="preserve">for </w:t>
      </w:r>
      <w:r w:rsidR="00B31DC5" w:rsidRPr="00D51D17">
        <w:rPr>
          <w:rFonts w:ascii="Arial" w:hAnsi="Arial" w:cs="Arial"/>
          <w:sz w:val="24"/>
          <w:szCs w:val="24"/>
        </w:rPr>
        <w:t>parts of land</w:t>
      </w:r>
      <w:r w:rsidR="009F47B2">
        <w:rPr>
          <w:rFonts w:ascii="Arial" w:hAnsi="Arial" w:cs="Arial"/>
          <w:sz w:val="24"/>
          <w:szCs w:val="24"/>
        </w:rPr>
        <w:t xml:space="preserve"> </w:t>
      </w:r>
      <w:r w:rsidR="00005158">
        <w:rPr>
          <w:rFonts w:ascii="Arial" w:hAnsi="Arial" w:cs="Arial"/>
          <w:sz w:val="24"/>
          <w:szCs w:val="24"/>
        </w:rPr>
        <w:t>over</w:t>
      </w:r>
      <w:r w:rsidR="007A3204">
        <w:rPr>
          <w:rFonts w:ascii="Arial" w:hAnsi="Arial" w:cs="Arial"/>
          <w:sz w:val="24"/>
          <w:szCs w:val="24"/>
        </w:rPr>
        <w:t xml:space="preserve"> </w:t>
      </w:r>
      <w:r w:rsidR="00B31DC5" w:rsidRPr="00D51D17">
        <w:rPr>
          <w:rFonts w:ascii="Arial" w:hAnsi="Arial" w:cs="Arial"/>
          <w:sz w:val="24"/>
          <w:szCs w:val="24"/>
        </w:rPr>
        <w:t xml:space="preserve">which </w:t>
      </w:r>
      <w:r w:rsidR="00B26E77" w:rsidRPr="00D51D17">
        <w:rPr>
          <w:rFonts w:ascii="Arial" w:hAnsi="Arial" w:cs="Arial"/>
          <w:sz w:val="24"/>
          <w:szCs w:val="24"/>
        </w:rPr>
        <w:t xml:space="preserve">permission </w:t>
      </w:r>
      <w:r w:rsidR="009F47B2">
        <w:rPr>
          <w:rFonts w:ascii="Arial" w:hAnsi="Arial" w:cs="Arial"/>
          <w:sz w:val="24"/>
          <w:szCs w:val="24"/>
        </w:rPr>
        <w:t>may have been</w:t>
      </w:r>
      <w:r w:rsidR="00B26E77" w:rsidRPr="00D51D17">
        <w:rPr>
          <w:rFonts w:ascii="Arial" w:hAnsi="Arial" w:cs="Arial"/>
          <w:sz w:val="24"/>
          <w:szCs w:val="24"/>
        </w:rPr>
        <w:t xml:space="preserve"> given</w:t>
      </w:r>
      <w:r w:rsidR="00D517E7" w:rsidRPr="00D51D17">
        <w:rPr>
          <w:rFonts w:ascii="Arial" w:hAnsi="Arial" w:cs="Arial"/>
          <w:sz w:val="24"/>
          <w:szCs w:val="24"/>
        </w:rPr>
        <w:t>.</w:t>
      </w:r>
      <w:r w:rsidR="00B26E77" w:rsidRPr="00D51D17">
        <w:rPr>
          <w:rFonts w:ascii="Arial" w:hAnsi="Arial" w:cs="Arial"/>
          <w:sz w:val="24"/>
          <w:szCs w:val="24"/>
        </w:rPr>
        <w:t xml:space="preserve"> </w:t>
      </w:r>
      <w:r w:rsidR="0019160F">
        <w:rPr>
          <w:rFonts w:ascii="Arial" w:hAnsi="Arial" w:cs="Arial"/>
          <w:sz w:val="24"/>
          <w:szCs w:val="24"/>
        </w:rPr>
        <w:t xml:space="preserve">There is </w:t>
      </w:r>
      <w:r w:rsidR="00926D4D">
        <w:rPr>
          <w:rFonts w:ascii="Arial" w:hAnsi="Arial" w:cs="Arial"/>
          <w:sz w:val="24"/>
          <w:szCs w:val="24"/>
        </w:rPr>
        <w:t xml:space="preserve">also </w:t>
      </w:r>
      <w:r w:rsidR="0019160F">
        <w:rPr>
          <w:rFonts w:ascii="Arial" w:hAnsi="Arial" w:cs="Arial"/>
          <w:sz w:val="24"/>
          <w:szCs w:val="24"/>
        </w:rPr>
        <w:t>uncertainty</w:t>
      </w:r>
      <w:r w:rsidR="00B26E77" w:rsidRPr="00D51D17">
        <w:rPr>
          <w:rFonts w:ascii="Arial" w:hAnsi="Arial" w:cs="Arial"/>
          <w:sz w:val="24"/>
          <w:szCs w:val="24"/>
        </w:rPr>
        <w:t xml:space="preserve"> </w:t>
      </w:r>
      <w:r w:rsidR="00A74151" w:rsidRPr="00D51D17">
        <w:rPr>
          <w:rFonts w:ascii="Arial" w:hAnsi="Arial" w:cs="Arial"/>
          <w:sz w:val="24"/>
          <w:szCs w:val="24"/>
        </w:rPr>
        <w:t xml:space="preserve">as to how much </w:t>
      </w:r>
      <w:r w:rsidR="00266D26" w:rsidRPr="00D51D17">
        <w:rPr>
          <w:rFonts w:ascii="Arial" w:hAnsi="Arial" w:cs="Arial"/>
          <w:sz w:val="24"/>
          <w:szCs w:val="24"/>
        </w:rPr>
        <w:t>of</w:t>
      </w:r>
      <w:r w:rsidR="002B36AD">
        <w:rPr>
          <w:rFonts w:ascii="Arial" w:hAnsi="Arial" w:cs="Arial"/>
          <w:sz w:val="24"/>
          <w:szCs w:val="24"/>
        </w:rPr>
        <w:t xml:space="preserve"> each route</w:t>
      </w:r>
      <w:r w:rsidR="00266D26" w:rsidRPr="00D51D17">
        <w:rPr>
          <w:rFonts w:ascii="Arial" w:hAnsi="Arial" w:cs="Arial"/>
          <w:sz w:val="24"/>
          <w:szCs w:val="24"/>
        </w:rPr>
        <w:t xml:space="preserve">, </w:t>
      </w:r>
      <w:r w:rsidR="00A74151" w:rsidRPr="00D51D17">
        <w:rPr>
          <w:rFonts w:ascii="Arial" w:hAnsi="Arial" w:cs="Arial"/>
          <w:sz w:val="24"/>
          <w:szCs w:val="24"/>
        </w:rPr>
        <w:t xml:space="preserve">or </w:t>
      </w:r>
      <w:r w:rsidR="005977A4">
        <w:rPr>
          <w:rFonts w:ascii="Arial" w:hAnsi="Arial" w:cs="Arial"/>
          <w:sz w:val="24"/>
          <w:szCs w:val="24"/>
        </w:rPr>
        <w:t xml:space="preserve">indeed </w:t>
      </w:r>
      <w:r w:rsidR="00A74151" w:rsidRPr="00D51D17">
        <w:rPr>
          <w:rFonts w:ascii="Arial" w:hAnsi="Arial" w:cs="Arial"/>
          <w:sz w:val="24"/>
          <w:szCs w:val="24"/>
        </w:rPr>
        <w:t xml:space="preserve">how many of the routes, </w:t>
      </w:r>
      <w:r w:rsidR="00B075D3" w:rsidRPr="00D51D17">
        <w:rPr>
          <w:rFonts w:ascii="Arial" w:hAnsi="Arial" w:cs="Arial"/>
          <w:sz w:val="24"/>
          <w:szCs w:val="24"/>
        </w:rPr>
        <w:t>any</w:t>
      </w:r>
      <w:r w:rsidR="0001783C" w:rsidRPr="00D51D17">
        <w:rPr>
          <w:rFonts w:ascii="Arial" w:hAnsi="Arial" w:cs="Arial"/>
          <w:sz w:val="24"/>
          <w:szCs w:val="24"/>
        </w:rPr>
        <w:t xml:space="preserve"> permissions </w:t>
      </w:r>
      <w:r w:rsidR="00016911" w:rsidRPr="00D51D17">
        <w:rPr>
          <w:rFonts w:ascii="Arial" w:hAnsi="Arial" w:cs="Arial"/>
          <w:sz w:val="24"/>
          <w:szCs w:val="24"/>
        </w:rPr>
        <w:t xml:space="preserve">would have </w:t>
      </w:r>
      <w:r w:rsidR="0019160F">
        <w:rPr>
          <w:rFonts w:ascii="Arial" w:hAnsi="Arial" w:cs="Arial"/>
          <w:sz w:val="24"/>
          <w:szCs w:val="24"/>
        </w:rPr>
        <w:t>applied to</w:t>
      </w:r>
      <w:r w:rsidR="00005158">
        <w:rPr>
          <w:rFonts w:ascii="Arial" w:hAnsi="Arial" w:cs="Arial"/>
          <w:sz w:val="24"/>
          <w:szCs w:val="24"/>
        </w:rPr>
        <w:t>,</w:t>
      </w:r>
      <w:r w:rsidR="00103DD1" w:rsidRPr="00D51D17">
        <w:rPr>
          <w:rFonts w:ascii="Arial" w:hAnsi="Arial" w:cs="Arial"/>
          <w:sz w:val="24"/>
          <w:szCs w:val="24"/>
        </w:rPr>
        <w:t xml:space="preserve"> as</w:t>
      </w:r>
      <w:r w:rsidR="001004E0">
        <w:rPr>
          <w:rFonts w:ascii="Arial" w:hAnsi="Arial" w:cs="Arial"/>
          <w:sz w:val="24"/>
          <w:szCs w:val="24"/>
        </w:rPr>
        <w:t xml:space="preserve"> the history of </w:t>
      </w:r>
      <w:r w:rsidR="005977A4">
        <w:rPr>
          <w:rFonts w:ascii="Arial" w:hAnsi="Arial" w:cs="Arial"/>
          <w:sz w:val="24"/>
          <w:szCs w:val="24"/>
        </w:rPr>
        <w:t xml:space="preserve">land </w:t>
      </w:r>
      <w:r w:rsidR="001004E0">
        <w:rPr>
          <w:rFonts w:ascii="Arial" w:hAnsi="Arial" w:cs="Arial"/>
          <w:sz w:val="24"/>
          <w:szCs w:val="24"/>
        </w:rPr>
        <w:t xml:space="preserve">ownership </w:t>
      </w:r>
      <w:r w:rsidR="0019160F">
        <w:rPr>
          <w:rFonts w:ascii="Arial" w:hAnsi="Arial" w:cs="Arial"/>
          <w:sz w:val="24"/>
          <w:szCs w:val="24"/>
        </w:rPr>
        <w:t>of most of the routes</w:t>
      </w:r>
      <w:r w:rsidR="00D966EF">
        <w:rPr>
          <w:rFonts w:ascii="Arial" w:hAnsi="Arial" w:cs="Arial"/>
          <w:sz w:val="24"/>
          <w:szCs w:val="24"/>
        </w:rPr>
        <w:t xml:space="preserve"> </w:t>
      </w:r>
      <w:r w:rsidR="001004E0">
        <w:rPr>
          <w:rFonts w:ascii="Arial" w:hAnsi="Arial" w:cs="Arial"/>
          <w:sz w:val="24"/>
          <w:szCs w:val="24"/>
        </w:rPr>
        <w:t xml:space="preserve">is </w:t>
      </w:r>
      <w:r w:rsidR="00ED42E4">
        <w:rPr>
          <w:rFonts w:ascii="Arial" w:hAnsi="Arial" w:cs="Arial"/>
          <w:sz w:val="24"/>
          <w:szCs w:val="24"/>
        </w:rPr>
        <w:t xml:space="preserve">not </w:t>
      </w:r>
      <w:r w:rsidR="007A3204">
        <w:rPr>
          <w:rFonts w:ascii="Arial" w:hAnsi="Arial" w:cs="Arial"/>
          <w:sz w:val="24"/>
          <w:szCs w:val="24"/>
        </w:rPr>
        <w:t>before me</w:t>
      </w:r>
      <w:r w:rsidR="001004E0">
        <w:rPr>
          <w:rFonts w:ascii="Arial" w:hAnsi="Arial" w:cs="Arial"/>
          <w:sz w:val="24"/>
          <w:szCs w:val="24"/>
        </w:rPr>
        <w:t>.</w:t>
      </w:r>
    </w:p>
    <w:p w14:paraId="2E5DF36E" w14:textId="532B1069" w:rsidR="00F5544B" w:rsidRDefault="00F5544B" w:rsidP="00D51D17">
      <w:pPr>
        <w:pStyle w:val="Style1"/>
        <w:rPr>
          <w:rFonts w:ascii="Arial" w:hAnsi="Arial" w:cs="Arial"/>
          <w:sz w:val="24"/>
          <w:szCs w:val="24"/>
        </w:rPr>
      </w:pPr>
      <w:r>
        <w:rPr>
          <w:rFonts w:ascii="Arial" w:hAnsi="Arial" w:cs="Arial"/>
          <w:sz w:val="24"/>
          <w:szCs w:val="24"/>
        </w:rPr>
        <w:t xml:space="preserve">There is also </w:t>
      </w:r>
      <w:r w:rsidR="008653D2">
        <w:rPr>
          <w:rFonts w:ascii="Arial" w:hAnsi="Arial" w:cs="Arial"/>
          <w:sz w:val="24"/>
          <w:szCs w:val="24"/>
        </w:rPr>
        <w:t>limited</w:t>
      </w:r>
      <w:r>
        <w:rPr>
          <w:rFonts w:ascii="Arial" w:hAnsi="Arial" w:cs="Arial"/>
          <w:sz w:val="24"/>
          <w:szCs w:val="24"/>
        </w:rPr>
        <w:t xml:space="preserve"> evidence</w:t>
      </w:r>
      <w:r w:rsidR="003123D5">
        <w:rPr>
          <w:rFonts w:ascii="Arial" w:hAnsi="Arial" w:cs="Arial"/>
          <w:sz w:val="24"/>
          <w:szCs w:val="24"/>
        </w:rPr>
        <w:t xml:space="preserve"> </w:t>
      </w:r>
      <w:r w:rsidR="0099441F">
        <w:rPr>
          <w:rFonts w:ascii="Arial" w:hAnsi="Arial" w:cs="Arial"/>
          <w:sz w:val="24"/>
          <w:szCs w:val="24"/>
        </w:rPr>
        <w:t>of a</w:t>
      </w:r>
      <w:r w:rsidR="003123D5">
        <w:rPr>
          <w:rFonts w:ascii="Arial" w:hAnsi="Arial" w:cs="Arial"/>
          <w:sz w:val="24"/>
          <w:szCs w:val="24"/>
        </w:rPr>
        <w:t>ny</w:t>
      </w:r>
      <w:r w:rsidR="0099441F">
        <w:rPr>
          <w:rFonts w:ascii="Arial" w:hAnsi="Arial" w:cs="Arial"/>
          <w:sz w:val="24"/>
          <w:szCs w:val="24"/>
        </w:rPr>
        <w:t xml:space="preserve"> landowner </w:t>
      </w:r>
      <w:r w:rsidR="00C90FD0">
        <w:rPr>
          <w:rFonts w:ascii="Arial" w:hAnsi="Arial" w:cs="Arial"/>
          <w:sz w:val="24"/>
          <w:szCs w:val="24"/>
        </w:rPr>
        <w:t>taking</w:t>
      </w:r>
      <w:r w:rsidR="003F2175">
        <w:rPr>
          <w:rFonts w:ascii="Arial" w:hAnsi="Arial" w:cs="Arial"/>
          <w:sz w:val="24"/>
          <w:szCs w:val="24"/>
        </w:rPr>
        <w:t xml:space="preserve"> </w:t>
      </w:r>
      <w:r w:rsidR="001C7168">
        <w:rPr>
          <w:rFonts w:ascii="Arial" w:hAnsi="Arial" w:cs="Arial"/>
          <w:sz w:val="24"/>
          <w:szCs w:val="24"/>
        </w:rPr>
        <w:t xml:space="preserve">positive </w:t>
      </w:r>
      <w:r w:rsidR="00C90FD0">
        <w:rPr>
          <w:rFonts w:ascii="Arial" w:hAnsi="Arial" w:cs="Arial"/>
          <w:sz w:val="24"/>
          <w:szCs w:val="24"/>
        </w:rPr>
        <w:t>action</w:t>
      </w:r>
      <w:r w:rsidR="005909C2">
        <w:rPr>
          <w:rFonts w:ascii="Arial" w:hAnsi="Arial" w:cs="Arial"/>
          <w:sz w:val="24"/>
          <w:szCs w:val="24"/>
        </w:rPr>
        <w:t xml:space="preserve"> that was sufficient</w:t>
      </w:r>
      <w:r w:rsidR="00C90FD0">
        <w:rPr>
          <w:rFonts w:ascii="Arial" w:hAnsi="Arial" w:cs="Arial"/>
          <w:sz w:val="24"/>
          <w:szCs w:val="24"/>
        </w:rPr>
        <w:t xml:space="preserve"> to demonstrate </w:t>
      </w:r>
      <w:r w:rsidR="00FB3160">
        <w:rPr>
          <w:rFonts w:ascii="Arial" w:hAnsi="Arial" w:cs="Arial"/>
          <w:sz w:val="24"/>
          <w:szCs w:val="24"/>
        </w:rPr>
        <w:t>a lack of intention to dedicate higher public rights over the routes</w:t>
      </w:r>
      <w:r w:rsidR="00F26F4E">
        <w:rPr>
          <w:rFonts w:ascii="Arial" w:hAnsi="Arial" w:cs="Arial"/>
          <w:sz w:val="24"/>
          <w:szCs w:val="24"/>
        </w:rPr>
        <w:t>.</w:t>
      </w:r>
    </w:p>
    <w:p w14:paraId="33B12459" w14:textId="4137C85B" w:rsidR="00514F85" w:rsidRDefault="00AF162A" w:rsidP="00D51D17">
      <w:pPr>
        <w:pStyle w:val="Style1"/>
        <w:rPr>
          <w:rFonts w:ascii="Arial" w:hAnsi="Arial" w:cs="Arial"/>
          <w:sz w:val="24"/>
          <w:szCs w:val="24"/>
        </w:rPr>
      </w:pPr>
      <w:r>
        <w:rPr>
          <w:rFonts w:ascii="Arial" w:hAnsi="Arial" w:cs="Arial"/>
          <w:sz w:val="24"/>
          <w:szCs w:val="24"/>
        </w:rPr>
        <w:t xml:space="preserve">Having regard to </w:t>
      </w:r>
      <w:r w:rsidR="00504C56">
        <w:rPr>
          <w:rFonts w:ascii="Arial" w:hAnsi="Arial" w:cs="Arial"/>
          <w:sz w:val="24"/>
          <w:szCs w:val="24"/>
        </w:rPr>
        <w:t>the</w:t>
      </w:r>
      <w:r w:rsidR="008D2A47">
        <w:rPr>
          <w:rFonts w:ascii="Arial" w:hAnsi="Arial" w:cs="Arial"/>
          <w:sz w:val="24"/>
          <w:szCs w:val="24"/>
        </w:rPr>
        <w:t>se and all matters raised in the written representations</w:t>
      </w:r>
      <w:r w:rsidR="0090119D">
        <w:rPr>
          <w:rFonts w:ascii="Arial" w:hAnsi="Arial" w:cs="Arial"/>
          <w:sz w:val="24"/>
          <w:szCs w:val="24"/>
        </w:rPr>
        <w:t xml:space="preserve"> I conclude the available evidence shows, that on the balance of probabilities</w:t>
      </w:r>
      <w:r w:rsidR="002673A6">
        <w:rPr>
          <w:rFonts w:ascii="Arial" w:hAnsi="Arial" w:cs="Arial"/>
          <w:sz w:val="24"/>
          <w:szCs w:val="24"/>
        </w:rPr>
        <w:t xml:space="preserve">, routes </w:t>
      </w:r>
      <w:r w:rsidR="00673D7F" w:rsidRPr="00162700">
        <w:rPr>
          <w:rFonts w:ascii="Arial" w:hAnsi="Arial" w:cs="Arial"/>
          <w:sz w:val="24"/>
          <w:szCs w:val="24"/>
        </w:rPr>
        <w:t>A-B-C</w:t>
      </w:r>
      <w:r w:rsidR="00673D7F">
        <w:rPr>
          <w:rFonts w:ascii="Arial" w:hAnsi="Arial" w:cs="Arial"/>
          <w:sz w:val="24"/>
          <w:szCs w:val="24"/>
        </w:rPr>
        <w:t xml:space="preserve"> (FP4)</w:t>
      </w:r>
      <w:r w:rsidR="00673D7F" w:rsidRPr="00162700">
        <w:rPr>
          <w:rFonts w:ascii="Arial" w:hAnsi="Arial" w:cs="Arial"/>
          <w:sz w:val="24"/>
          <w:szCs w:val="24"/>
        </w:rPr>
        <w:t>, B-</w:t>
      </w:r>
      <w:r w:rsidR="00673D7F">
        <w:rPr>
          <w:rFonts w:ascii="Arial" w:hAnsi="Arial" w:cs="Arial"/>
          <w:sz w:val="24"/>
          <w:szCs w:val="24"/>
        </w:rPr>
        <w:t>Y-</w:t>
      </w:r>
      <w:r w:rsidR="00673D7F" w:rsidRPr="00162700">
        <w:rPr>
          <w:rFonts w:ascii="Arial" w:hAnsi="Arial" w:cs="Arial"/>
          <w:sz w:val="24"/>
          <w:szCs w:val="24"/>
        </w:rPr>
        <w:t>D</w:t>
      </w:r>
      <w:r w:rsidR="00673D7F">
        <w:rPr>
          <w:rFonts w:ascii="Arial" w:hAnsi="Arial" w:cs="Arial"/>
          <w:sz w:val="24"/>
          <w:szCs w:val="24"/>
        </w:rPr>
        <w:t>-E-X-</w:t>
      </w:r>
      <w:r w:rsidR="00673D7F" w:rsidRPr="00162700">
        <w:rPr>
          <w:rFonts w:ascii="Arial" w:hAnsi="Arial" w:cs="Arial"/>
          <w:sz w:val="24"/>
          <w:szCs w:val="24"/>
        </w:rPr>
        <w:t>G</w:t>
      </w:r>
      <w:r w:rsidR="00673D7F">
        <w:rPr>
          <w:rFonts w:ascii="Arial" w:hAnsi="Arial" w:cs="Arial"/>
          <w:sz w:val="24"/>
          <w:szCs w:val="24"/>
        </w:rPr>
        <w:t xml:space="preserve"> (FP8)</w:t>
      </w:r>
      <w:r w:rsidR="00673D7F" w:rsidRPr="00162700">
        <w:rPr>
          <w:rFonts w:ascii="Arial" w:hAnsi="Arial" w:cs="Arial"/>
          <w:sz w:val="24"/>
          <w:szCs w:val="24"/>
        </w:rPr>
        <w:t xml:space="preserve"> and H-I</w:t>
      </w:r>
      <w:r w:rsidR="00673D7F">
        <w:rPr>
          <w:rFonts w:ascii="Arial" w:hAnsi="Arial" w:cs="Arial"/>
          <w:sz w:val="24"/>
          <w:szCs w:val="24"/>
        </w:rPr>
        <w:t xml:space="preserve"> (FP11 and part of FP12)</w:t>
      </w:r>
      <w:r w:rsidR="001F50E7">
        <w:rPr>
          <w:rFonts w:ascii="Arial" w:hAnsi="Arial" w:cs="Arial"/>
          <w:sz w:val="24"/>
          <w:szCs w:val="24"/>
        </w:rPr>
        <w:t xml:space="preserve"> should be of a higher status</w:t>
      </w:r>
      <w:r w:rsidR="00E47142">
        <w:rPr>
          <w:rFonts w:ascii="Arial" w:hAnsi="Arial" w:cs="Arial"/>
          <w:sz w:val="24"/>
          <w:szCs w:val="24"/>
        </w:rPr>
        <w:t xml:space="preserve"> and that the Definitive Map and Statement </w:t>
      </w:r>
      <w:r w:rsidR="003F2175">
        <w:rPr>
          <w:rFonts w:ascii="Arial" w:hAnsi="Arial" w:cs="Arial"/>
          <w:sz w:val="24"/>
          <w:szCs w:val="24"/>
        </w:rPr>
        <w:t xml:space="preserve">for the area </w:t>
      </w:r>
      <w:r w:rsidR="00E47142" w:rsidRPr="0016502A">
        <w:rPr>
          <w:rFonts w:ascii="Arial" w:hAnsi="Arial" w:cs="Arial"/>
          <w:sz w:val="24"/>
          <w:szCs w:val="24"/>
        </w:rPr>
        <w:t>should be amended to shows these routes as having bridleway status</w:t>
      </w:r>
      <w:r w:rsidR="001F50E7" w:rsidRPr="0016502A">
        <w:rPr>
          <w:rFonts w:ascii="Arial" w:hAnsi="Arial" w:cs="Arial"/>
          <w:sz w:val="24"/>
          <w:szCs w:val="24"/>
        </w:rPr>
        <w:t>.</w:t>
      </w:r>
    </w:p>
    <w:p w14:paraId="13AFF94A" w14:textId="72DE16DA" w:rsidR="005C356B" w:rsidRPr="00F53384" w:rsidRDefault="00F53384" w:rsidP="00F53384">
      <w:pPr>
        <w:pStyle w:val="Style1"/>
        <w:numPr>
          <w:ilvl w:val="0"/>
          <w:numId w:val="0"/>
        </w:numPr>
        <w:rPr>
          <w:rFonts w:ascii="Arial" w:hAnsi="Arial" w:cs="Arial"/>
          <w:b/>
          <w:bCs/>
          <w:i/>
          <w:iCs/>
          <w:sz w:val="24"/>
          <w:szCs w:val="24"/>
        </w:rPr>
      </w:pPr>
      <w:r w:rsidRPr="00F53384">
        <w:rPr>
          <w:rFonts w:ascii="Arial" w:hAnsi="Arial" w:cs="Arial"/>
          <w:b/>
          <w:bCs/>
          <w:i/>
          <w:iCs/>
          <w:sz w:val="24"/>
          <w:szCs w:val="24"/>
        </w:rPr>
        <w:t>Common Law</w:t>
      </w:r>
    </w:p>
    <w:p w14:paraId="01AB7C0F" w14:textId="0C6F852C" w:rsidR="00DE39A4" w:rsidRDefault="00F53384" w:rsidP="00DE39A4">
      <w:pPr>
        <w:pStyle w:val="Style1"/>
        <w:rPr>
          <w:rFonts w:ascii="Arial" w:hAnsi="Arial" w:cs="Arial"/>
          <w:sz w:val="24"/>
          <w:szCs w:val="24"/>
        </w:rPr>
      </w:pPr>
      <w:r>
        <w:rPr>
          <w:rFonts w:ascii="Arial" w:hAnsi="Arial" w:cs="Arial"/>
          <w:sz w:val="24"/>
          <w:szCs w:val="24"/>
        </w:rPr>
        <w:t>I have</w:t>
      </w:r>
      <w:r w:rsidRPr="0016502A">
        <w:rPr>
          <w:rFonts w:ascii="Arial" w:hAnsi="Arial" w:cs="Arial"/>
          <w:color w:val="auto"/>
          <w:sz w:val="24"/>
          <w:szCs w:val="24"/>
        </w:rPr>
        <w:t xml:space="preserve"> concluded that the written evidence is sufficient </w:t>
      </w:r>
      <w:r w:rsidRPr="0016502A">
        <w:rPr>
          <w:rFonts w:ascii="Arial" w:hAnsi="Arial" w:cs="Arial"/>
          <w:sz w:val="24"/>
          <w:szCs w:val="24"/>
        </w:rPr>
        <w:t>to raise a presumption of dedication under statute for the</w:t>
      </w:r>
      <w:r>
        <w:rPr>
          <w:rFonts w:ascii="Arial" w:hAnsi="Arial" w:cs="Arial"/>
          <w:sz w:val="24"/>
          <w:szCs w:val="24"/>
        </w:rPr>
        <w:t>se</w:t>
      </w:r>
      <w:r w:rsidRPr="0016502A">
        <w:rPr>
          <w:rFonts w:ascii="Arial" w:hAnsi="Arial" w:cs="Arial"/>
          <w:sz w:val="24"/>
          <w:szCs w:val="24"/>
        </w:rPr>
        <w:t xml:space="preserve"> routes, however this would not prevent a case alternatively being made for the dedication of </w:t>
      </w:r>
      <w:r>
        <w:rPr>
          <w:rFonts w:ascii="Arial" w:hAnsi="Arial" w:cs="Arial"/>
          <w:sz w:val="24"/>
          <w:szCs w:val="24"/>
        </w:rPr>
        <w:t>said</w:t>
      </w:r>
      <w:r w:rsidRPr="0016502A">
        <w:rPr>
          <w:rFonts w:ascii="Arial" w:hAnsi="Arial" w:cs="Arial"/>
          <w:sz w:val="24"/>
          <w:szCs w:val="24"/>
        </w:rPr>
        <w:t xml:space="preserve"> routes at common law.</w:t>
      </w:r>
    </w:p>
    <w:p w14:paraId="6A899A73" w14:textId="77777777" w:rsidR="00DE39A4" w:rsidRPr="00DE39A4" w:rsidRDefault="00DE39A4" w:rsidP="00DE39A4">
      <w:pPr>
        <w:pStyle w:val="Style1"/>
        <w:numPr>
          <w:ilvl w:val="0"/>
          <w:numId w:val="0"/>
        </w:numPr>
        <w:rPr>
          <w:rFonts w:ascii="Arial" w:hAnsi="Arial" w:cs="Arial"/>
          <w:sz w:val="24"/>
          <w:szCs w:val="24"/>
        </w:rPr>
      </w:pPr>
    </w:p>
    <w:p w14:paraId="09C19DA7" w14:textId="2AE555D9" w:rsidR="00633BB9" w:rsidRPr="00B40FB6" w:rsidRDefault="00633BB9" w:rsidP="00B40FB6">
      <w:pPr>
        <w:pStyle w:val="Style1"/>
        <w:numPr>
          <w:ilvl w:val="0"/>
          <w:numId w:val="0"/>
        </w:numPr>
        <w:rPr>
          <w:rFonts w:ascii="Arial" w:hAnsi="Arial" w:cs="Arial"/>
          <w:b/>
          <w:bCs/>
          <w:i/>
          <w:iCs/>
          <w:sz w:val="24"/>
          <w:szCs w:val="24"/>
          <w:u w:val="single"/>
        </w:rPr>
      </w:pPr>
      <w:r w:rsidRPr="00E47142">
        <w:rPr>
          <w:rFonts w:ascii="Arial" w:hAnsi="Arial" w:cs="Arial"/>
          <w:b/>
          <w:bCs/>
          <w:i/>
          <w:iCs/>
          <w:sz w:val="24"/>
          <w:szCs w:val="24"/>
          <w:u w:val="single"/>
        </w:rPr>
        <w:t xml:space="preserve">Route E-F </w:t>
      </w:r>
    </w:p>
    <w:p w14:paraId="32D369D3" w14:textId="04BBE0F0" w:rsidR="00947F9B" w:rsidRPr="00197D9D" w:rsidRDefault="00947F9B" w:rsidP="00197D9D">
      <w:pPr>
        <w:pStyle w:val="Style1"/>
        <w:rPr>
          <w:rFonts w:ascii="Arial" w:hAnsi="Arial" w:cs="Arial"/>
          <w:sz w:val="24"/>
          <w:szCs w:val="24"/>
        </w:rPr>
      </w:pPr>
      <w:r w:rsidRPr="00197D9D">
        <w:rPr>
          <w:rFonts w:ascii="Arial" w:hAnsi="Arial" w:cs="Arial"/>
          <w:sz w:val="24"/>
          <w:szCs w:val="24"/>
        </w:rPr>
        <w:t>Route E-F commences at point E on the attached plan</w:t>
      </w:r>
      <w:r w:rsidR="00560EE5">
        <w:rPr>
          <w:rFonts w:ascii="Arial" w:hAnsi="Arial" w:cs="Arial"/>
          <w:sz w:val="24"/>
          <w:szCs w:val="24"/>
        </w:rPr>
        <w:t>,</w:t>
      </w:r>
      <w:r w:rsidRPr="00197D9D">
        <w:rPr>
          <w:rFonts w:ascii="Arial" w:hAnsi="Arial" w:cs="Arial"/>
          <w:sz w:val="24"/>
          <w:szCs w:val="24"/>
        </w:rPr>
        <w:t xml:space="preserve"> </w:t>
      </w:r>
      <w:r w:rsidR="006F1966">
        <w:rPr>
          <w:rFonts w:ascii="Arial" w:hAnsi="Arial" w:cs="Arial"/>
          <w:sz w:val="24"/>
          <w:szCs w:val="24"/>
        </w:rPr>
        <w:t xml:space="preserve">at its </w:t>
      </w:r>
      <w:r w:rsidRPr="00197D9D">
        <w:rPr>
          <w:rFonts w:ascii="Arial" w:hAnsi="Arial" w:cs="Arial"/>
          <w:sz w:val="24"/>
          <w:szCs w:val="24"/>
        </w:rPr>
        <w:t>connecti</w:t>
      </w:r>
      <w:r w:rsidR="006F1966">
        <w:rPr>
          <w:rFonts w:ascii="Arial" w:hAnsi="Arial" w:cs="Arial"/>
          <w:sz w:val="24"/>
          <w:szCs w:val="24"/>
        </w:rPr>
        <w:t>on</w:t>
      </w:r>
      <w:r w:rsidRPr="00197D9D">
        <w:rPr>
          <w:rFonts w:ascii="Arial" w:hAnsi="Arial" w:cs="Arial"/>
          <w:sz w:val="24"/>
          <w:szCs w:val="24"/>
        </w:rPr>
        <w:t xml:space="preserve"> </w:t>
      </w:r>
      <w:r w:rsidR="00CA5206" w:rsidRPr="00197D9D">
        <w:rPr>
          <w:rFonts w:ascii="Arial" w:hAnsi="Arial" w:cs="Arial"/>
          <w:sz w:val="24"/>
          <w:szCs w:val="24"/>
        </w:rPr>
        <w:t xml:space="preserve">with </w:t>
      </w:r>
      <w:r w:rsidR="00CA5206">
        <w:rPr>
          <w:rFonts w:ascii="Arial" w:hAnsi="Arial" w:cs="Arial"/>
          <w:sz w:val="24"/>
          <w:szCs w:val="24"/>
        </w:rPr>
        <w:t>Route</w:t>
      </w:r>
      <w:r w:rsidR="00560EE5">
        <w:rPr>
          <w:rFonts w:ascii="Arial" w:hAnsi="Arial" w:cs="Arial"/>
          <w:sz w:val="24"/>
          <w:szCs w:val="24"/>
        </w:rPr>
        <w:t xml:space="preserve"> B-Y-D-E-X-G (</w:t>
      </w:r>
      <w:r w:rsidRPr="00197D9D">
        <w:rPr>
          <w:rFonts w:ascii="Arial" w:hAnsi="Arial" w:cs="Arial"/>
          <w:sz w:val="24"/>
          <w:szCs w:val="24"/>
        </w:rPr>
        <w:t>F</w:t>
      </w:r>
      <w:r w:rsidR="006F1966">
        <w:rPr>
          <w:rFonts w:ascii="Arial" w:hAnsi="Arial" w:cs="Arial"/>
          <w:sz w:val="24"/>
          <w:szCs w:val="24"/>
        </w:rPr>
        <w:t>P</w:t>
      </w:r>
      <w:r w:rsidRPr="00197D9D">
        <w:rPr>
          <w:rFonts w:ascii="Arial" w:hAnsi="Arial" w:cs="Arial"/>
          <w:sz w:val="24"/>
          <w:szCs w:val="24"/>
        </w:rPr>
        <w:t>8</w:t>
      </w:r>
      <w:r w:rsidR="00C77834">
        <w:rPr>
          <w:rFonts w:ascii="Arial" w:hAnsi="Arial" w:cs="Arial"/>
          <w:sz w:val="24"/>
          <w:szCs w:val="24"/>
        </w:rPr>
        <w:t>)</w:t>
      </w:r>
      <w:r w:rsidR="00C77834" w:rsidRPr="00197D9D">
        <w:rPr>
          <w:rFonts w:ascii="Arial" w:hAnsi="Arial" w:cs="Arial"/>
          <w:sz w:val="24"/>
          <w:szCs w:val="24"/>
        </w:rPr>
        <w:t xml:space="preserve"> </w:t>
      </w:r>
      <w:r w:rsidR="00C77834">
        <w:rPr>
          <w:rFonts w:ascii="Arial" w:hAnsi="Arial" w:cs="Arial"/>
          <w:sz w:val="24"/>
          <w:szCs w:val="24"/>
        </w:rPr>
        <w:t>and</w:t>
      </w:r>
      <w:r w:rsidR="001C3301">
        <w:rPr>
          <w:rFonts w:ascii="Arial" w:hAnsi="Arial" w:cs="Arial"/>
          <w:sz w:val="24"/>
          <w:szCs w:val="24"/>
        </w:rPr>
        <w:t xml:space="preserve"> </w:t>
      </w:r>
      <w:r w:rsidR="00560EE5">
        <w:rPr>
          <w:rFonts w:ascii="Arial" w:hAnsi="Arial" w:cs="Arial"/>
          <w:sz w:val="24"/>
          <w:szCs w:val="24"/>
        </w:rPr>
        <w:t>run</w:t>
      </w:r>
      <w:r w:rsidR="006E195E">
        <w:rPr>
          <w:rFonts w:ascii="Arial" w:hAnsi="Arial" w:cs="Arial"/>
          <w:sz w:val="24"/>
          <w:szCs w:val="24"/>
        </w:rPr>
        <w:t>s</w:t>
      </w:r>
      <w:r w:rsidRPr="00197D9D">
        <w:rPr>
          <w:rFonts w:ascii="Arial" w:hAnsi="Arial" w:cs="Arial"/>
          <w:sz w:val="24"/>
          <w:szCs w:val="24"/>
        </w:rPr>
        <w:t xml:space="preserve"> generally </w:t>
      </w:r>
      <w:r w:rsidR="001C3301">
        <w:rPr>
          <w:rFonts w:ascii="Arial" w:hAnsi="Arial" w:cs="Arial"/>
          <w:sz w:val="24"/>
          <w:szCs w:val="24"/>
        </w:rPr>
        <w:t>n</w:t>
      </w:r>
      <w:r w:rsidRPr="00197D9D">
        <w:rPr>
          <w:rFonts w:ascii="Arial" w:hAnsi="Arial" w:cs="Arial"/>
          <w:sz w:val="24"/>
          <w:szCs w:val="24"/>
        </w:rPr>
        <w:t xml:space="preserve">orth to </w:t>
      </w:r>
      <w:r w:rsidR="001C3301">
        <w:rPr>
          <w:rFonts w:ascii="Arial" w:hAnsi="Arial" w:cs="Arial"/>
          <w:sz w:val="24"/>
          <w:szCs w:val="24"/>
        </w:rPr>
        <w:t>s</w:t>
      </w:r>
      <w:r w:rsidRPr="00197D9D">
        <w:rPr>
          <w:rFonts w:ascii="Arial" w:hAnsi="Arial" w:cs="Arial"/>
          <w:sz w:val="24"/>
          <w:szCs w:val="24"/>
        </w:rPr>
        <w:t xml:space="preserve">outh through </w:t>
      </w:r>
      <w:r w:rsidR="000270DA">
        <w:rPr>
          <w:rFonts w:ascii="Arial" w:hAnsi="Arial" w:cs="Arial"/>
          <w:sz w:val="24"/>
          <w:szCs w:val="24"/>
        </w:rPr>
        <w:t>a field</w:t>
      </w:r>
      <w:r w:rsidRPr="00197D9D">
        <w:rPr>
          <w:rFonts w:ascii="Arial" w:hAnsi="Arial" w:cs="Arial"/>
          <w:sz w:val="24"/>
          <w:szCs w:val="24"/>
        </w:rPr>
        <w:t xml:space="preserve"> </w:t>
      </w:r>
      <w:r w:rsidR="000270DA">
        <w:rPr>
          <w:rFonts w:ascii="Arial" w:hAnsi="Arial" w:cs="Arial"/>
          <w:sz w:val="24"/>
          <w:szCs w:val="24"/>
        </w:rPr>
        <w:t xml:space="preserve">to </w:t>
      </w:r>
      <w:r w:rsidRPr="00197D9D">
        <w:rPr>
          <w:rFonts w:ascii="Arial" w:hAnsi="Arial" w:cs="Arial"/>
          <w:sz w:val="24"/>
          <w:szCs w:val="24"/>
        </w:rPr>
        <w:t xml:space="preserve">join up with Church Lane at Point </w:t>
      </w:r>
      <w:r w:rsidR="009F7657">
        <w:rPr>
          <w:rFonts w:ascii="Arial" w:hAnsi="Arial" w:cs="Arial"/>
          <w:sz w:val="24"/>
          <w:szCs w:val="24"/>
        </w:rPr>
        <w:t>F</w:t>
      </w:r>
      <w:r w:rsidRPr="00197D9D">
        <w:rPr>
          <w:rFonts w:ascii="Arial" w:hAnsi="Arial" w:cs="Arial"/>
          <w:sz w:val="24"/>
          <w:szCs w:val="24"/>
        </w:rPr>
        <w:t>.</w:t>
      </w:r>
      <w:r w:rsidR="00197D9D" w:rsidRPr="00197D9D">
        <w:rPr>
          <w:rFonts w:ascii="Arial" w:hAnsi="Arial" w:cs="Arial"/>
          <w:sz w:val="24"/>
          <w:szCs w:val="24"/>
        </w:rPr>
        <w:t xml:space="preserve"> H</w:t>
      </w:r>
      <w:r w:rsidR="001C3301">
        <w:rPr>
          <w:rFonts w:ascii="Arial" w:hAnsi="Arial" w:cs="Arial"/>
          <w:sz w:val="24"/>
          <w:szCs w:val="24"/>
        </w:rPr>
        <w:t>PL</w:t>
      </w:r>
      <w:r w:rsidR="00CA5206">
        <w:rPr>
          <w:rFonts w:ascii="Arial" w:hAnsi="Arial" w:cs="Arial"/>
          <w:sz w:val="24"/>
          <w:szCs w:val="24"/>
        </w:rPr>
        <w:t>,</w:t>
      </w:r>
      <w:r w:rsidR="00197D9D" w:rsidRPr="00197D9D">
        <w:rPr>
          <w:rFonts w:ascii="Arial" w:hAnsi="Arial" w:cs="Arial"/>
          <w:sz w:val="24"/>
          <w:szCs w:val="24"/>
        </w:rPr>
        <w:t xml:space="preserve"> acting for Persimmon Homes</w:t>
      </w:r>
      <w:r w:rsidR="00CA5206">
        <w:rPr>
          <w:rFonts w:ascii="Arial" w:hAnsi="Arial" w:cs="Arial"/>
          <w:sz w:val="24"/>
          <w:szCs w:val="24"/>
        </w:rPr>
        <w:t>,</w:t>
      </w:r>
      <w:r w:rsidR="00197D9D" w:rsidRPr="00197D9D">
        <w:rPr>
          <w:rFonts w:ascii="Arial" w:hAnsi="Arial" w:cs="Arial"/>
          <w:sz w:val="24"/>
          <w:szCs w:val="24"/>
        </w:rPr>
        <w:t xml:space="preserve"> are primarily concerned with the route E-F across ‘</w:t>
      </w:r>
      <w:r w:rsidR="00811882">
        <w:rPr>
          <w:rFonts w:ascii="Arial" w:hAnsi="Arial" w:cs="Arial"/>
          <w:sz w:val="24"/>
          <w:szCs w:val="24"/>
        </w:rPr>
        <w:t>The</w:t>
      </w:r>
      <w:r w:rsidR="00197D9D" w:rsidRPr="00197D9D">
        <w:rPr>
          <w:rFonts w:ascii="Arial" w:hAnsi="Arial" w:cs="Arial"/>
          <w:sz w:val="24"/>
          <w:szCs w:val="24"/>
        </w:rPr>
        <w:t xml:space="preserve"> Field’. They </w:t>
      </w:r>
      <w:r w:rsidR="005C7B2B">
        <w:rPr>
          <w:rFonts w:ascii="Arial" w:hAnsi="Arial" w:cs="Arial"/>
          <w:sz w:val="24"/>
          <w:szCs w:val="24"/>
        </w:rPr>
        <w:t xml:space="preserve">appear to </w:t>
      </w:r>
      <w:r w:rsidR="00197D9D" w:rsidRPr="00197D9D">
        <w:rPr>
          <w:rFonts w:ascii="Arial" w:hAnsi="Arial" w:cs="Arial"/>
          <w:sz w:val="24"/>
          <w:szCs w:val="24"/>
        </w:rPr>
        <w:t xml:space="preserve">have owned the land in part since 2013 and in full since 2019. </w:t>
      </w:r>
    </w:p>
    <w:p w14:paraId="63C9B92D" w14:textId="6BB8FD1E" w:rsidR="00633BB9" w:rsidRDefault="00C21898" w:rsidP="00633BB9">
      <w:pPr>
        <w:pStyle w:val="Style1"/>
        <w:tabs>
          <w:tab w:val="clear" w:pos="720"/>
        </w:tabs>
        <w:rPr>
          <w:rFonts w:ascii="Arial" w:hAnsi="Arial" w:cs="Arial"/>
          <w:sz w:val="24"/>
          <w:szCs w:val="24"/>
        </w:rPr>
      </w:pPr>
      <w:r>
        <w:rPr>
          <w:rFonts w:ascii="Arial" w:hAnsi="Arial" w:cs="Arial"/>
          <w:sz w:val="24"/>
          <w:szCs w:val="24"/>
        </w:rPr>
        <w:t>R</w:t>
      </w:r>
      <w:r w:rsidR="00633BB9" w:rsidRPr="00681625">
        <w:rPr>
          <w:rFonts w:ascii="Arial" w:hAnsi="Arial" w:cs="Arial"/>
          <w:sz w:val="24"/>
          <w:szCs w:val="24"/>
        </w:rPr>
        <w:t>oute E-</w:t>
      </w:r>
      <w:r w:rsidR="00633BB9" w:rsidRPr="00633BB9">
        <w:rPr>
          <w:rFonts w:ascii="Arial" w:hAnsi="Arial" w:cs="Arial"/>
          <w:sz w:val="24"/>
          <w:szCs w:val="24"/>
        </w:rPr>
        <w:t xml:space="preserve">F was not </w:t>
      </w:r>
      <w:r>
        <w:rPr>
          <w:rFonts w:ascii="Arial" w:hAnsi="Arial" w:cs="Arial"/>
          <w:sz w:val="24"/>
          <w:szCs w:val="24"/>
        </w:rPr>
        <w:t xml:space="preserve">depicted on historical mapping and was not </w:t>
      </w:r>
      <w:r w:rsidR="00633BB9" w:rsidRPr="00633BB9">
        <w:rPr>
          <w:rFonts w:ascii="Arial" w:hAnsi="Arial" w:cs="Arial"/>
          <w:sz w:val="24"/>
          <w:szCs w:val="24"/>
        </w:rPr>
        <w:t xml:space="preserve">physically apparent on the ground in </w:t>
      </w:r>
      <w:r>
        <w:rPr>
          <w:rFonts w:ascii="Arial" w:hAnsi="Arial" w:cs="Arial"/>
          <w:sz w:val="24"/>
          <w:szCs w:val="24"/>
        </w:rPr>
        <w:t xml:space="preserve">the aerial photo of </w:t>
      </w:r>
      <w:r w:rsidR="00633BB9" w:rsidRPr="00633BB9">
        <w:rPr>
          <w:rFonts w:ascii="Arial" w:hAnsi="Arial" w:cs="Arial"/>
          <w:sz w:val="24"/>
          <w:szCs w:val="24"/>
        </w:rPr>
        <w:t>1945</w:t>
      </w:r>
      <w:r>
        <w:rPr>
          <w:rFonts w:ascii="Arial" w:hAnsi="Arial" w:cs="Arial"/>
          <w:sz w:val="24"/>
          <w:szCs w:val="24"/>
        </w:rPr>
        <w:t xml:space="preserve">, </w:t>
      </w:r>
      <w:r w:rsidR="00246C26">
        <w:rPr>
          <w:rFonts w:ascii="Arial" w:hAnsi="Arial" w:cs="Arial"/>
          <w:sz w:val="24"/>
          <w:szCs w:val="24"/>
        </w:rPr>
        <w:t>however</w:t>
      </w:r>
      <w:r w:rsidR="00633BB9" w:rsidRPr="00633BB9">
        <w:rPr>
          <w:rFonts w:ascii="Arial" w:hAnsi="Arial" w:cs="Arial"/>
          <w:sz w:val="24"/>
          <w:szCs w:val="24"/>
        </w:rPr>
        <w:t xml:space="preserve"> </w:t>
      </w:r>
      <w:r>
        <w:rPr>
          <w:rFonts w:ascii="Arial" w:hAnsi="Arial" w:cs="Arial"/>
          <w:sz w:val="24"/>
          <w:szCs w:val="24"/>
        </w:rPr>
        <w:t>from 1999 onwards aerial photos show</w:t>
      </w:r>
      <w:r w:rsidR="00633BB9" w:rsidRPr="00633BB9">
        <w:rPr>
          <w:rFonts w:ascii="Arial" w:hAnsi="Arial" w:cs="Arial"/>
          <w:sz w:val="24"/>
          <w:szCs w:val="24"/>
        </w:rPr>
        <w:t xml:space="preserve"> a clear</w:t>
      </w:r>
      <w:r>
        <w:rPr>
          <w:rFonts w:ascii="Arial" w:hAnsi="Arial" w:cs="Arial"/>
          <w:sz w:val="24"/>
          <w:szCs w:val="24"/>
        </w:rPr>
        <w:t>ly definable</w:t>
      </w:r>
      <w:r w:rsidR="00633BB9" w:rsidRPr="00633BB9">
        <w:rPr>
          <w:rFonts w:ascii="Arial" w:hAnsi="Arial" w:cs="Arial"/>
          <w:sz w:val="24"/>
          <w:szCs w:val="24"/>
        </w:rPr>
        <w:t xml:space="preserve"> route</w:t>
      </w:r>
      <w:r>
        <w:rPr>
          <w:rFonts w:ascii="Arial" w:hAnsi="Arial" w:cs="Arial"/>
          <w:sz w:val="24"/>
          <w:szCs w:val="24"/>
        </w:rPr>
        <w:t xml:space="preserve"> following the line claimed</w:t>
      </w:r>
      <w:r w:rsidR="00633BB9" w:rsidRPr="00633BB9">
        <w:rPr>
          <w:rFonts w:ascii="Arial" w:hAnsi="Arial" w:cs="Arial"/>
          <w:sz w:val="24"/>
          <w:szCs w:val="24"/>
        </w:rPr>
        <w:t>.</w:t>
      </w:r>
    </w:p>
    <w:p w14:paraId="2E4B9A49" w14:textId="77777777" w:rsidR="001008EB" w:rsidRDefault="001008EB" w:rsidP="001008EB">
      <w:pPr>
        <w:pStyle w:val="Style1"/>
        <w:numPr>
          <w:ilvl w:val="0"/>
          <w:numId w:val="0"/>
        </w:numPr>
        <w:rPr>
          <w:rFonts w:ascii="Arial" w:hAnsi="Arial" w:cs="Arial"/>
          <w:b/>
          <w:bCs/>
          <w:i/>
          <w:iCs/>
          <w:sz w:val="24"/>
          <w:szCs w:val="24"/>
        </w:rPr>
      </w:pPr>
      <w:r w:rsidRPr="00752E1D">
        <w:rPr>
          <w:rFonts w:ascii="Arial" w:hAnsi="Arial" w:cs="Arial"/>
          <w:b/>
          <w:bCs/>
          <w:i/>
          <w:iCs/>
          <w:sz w:val="24"/>
          <w:szCs w:val="24"/>
        </w:rPr>
        <w:t xml:space="preserve">Statutory Dedication </w:t>
      </w:r>
    </w:p>
    <w:p w14:paraId="752C8644" w14:textId="15F02EF0" w:rsidR="00F30307" w:rsidRPr="00F30307" w:rsidRDefault="00F30307" w:rsidP="001008EB">
      <w:pPr>
        <w:pStyle w:val="Style1"/>
        <w:numPr>
          <w:ilvl w:val="0"/>
          <w:numId w:val="0"/>
        </w:numPr>
        <w:rPr>
          <w:rFonts w:ascii="Arial" w:hAnsi="Arial" w:cs="Arial"/>
          <w:i/>
          <w:iCs/>
          <w:sz w:val="24"/>
          <w:szCs w:val="24"/>
        </w:rPr>
      </w:pPr>
      <w:r w:rsidRPr="00F30307">
        <w:rPr>
          <w:rFonts w:ascii="Arial" w:hAnsi="Arial" w:cs="Arial"/>
          <w:i/>
          <w:iCs/>
          <w:sz w:val="24"/>
          <w:szCs w:val="24"/>
        </w:rPr>
        <w:t>When the status of the route was brought into question</w:t>
      </w:r>
    </w:p>
    <w:p w14:paraId="0193CD7F" w14:textId="04BBF48D" w:rsidR="00E366F1" w:rsidRDefault="00246C26" w:rsidP="00246C26">
      <w:pPr>
        <w:pStyle w:val="Style1"/>
        <w:rPr>
          <w:rFonts w:ascii="Arial" w:hAnsi="Arial" w:cs="Arial"/>
          <w:sz w:val="24"/>
          <w:szCs w:val="24"/>
        </w:rPr>
      </w:pPr>
      <w:r w:rsidRPr="00246C26">
        <w:rPr>
          <w:rFonts w:ascii="Arial" w:hAnsi="Arial" w:cs="Arial"/>
          <w:sz w:val="24"/>
          <w:szCs w:val="24"/>
        </w:rPr>
        <w:t>For route E-F the date</w:t>
      </w:r>
      <w:r w:rsidR="0032205E">
        <w:rPr>
          <w:rFonts w:ascii="Arial" w:hAnsi="Arial" w:cs="Arial"/>
          <w:sz w:val="24"/>
          <w:szCs w:val="24"/>
        </w:rPr>
        <w:t xml:space="preserve"> </w:t>
      </w:r>
      <w:r w:rsidR="00943F3F">
        <w:rPr>
          <w:rFonts w:ascii="Arial" w:hAnsi="Arial" w:cs="Arial"/>
          <w:sz w:val="24"/>
          <w:szCs w:val="24"/>
        </w:rPr>
        <w:t>of</w:t>
      </w:r>
      <w:r w:rsidR="006F53D2">
        <w:rPr>
          <w:rFonts w:ascii="Arial" w:hAnsi="Arial" w:cs="Arial"/>
          <w:sz w:val="24"/>
          <w:szCs w:val="24"/>
        </w:rPr>
        <w:t xml:space="preserve"> the </w:t>
      </w:r>
      <w:r w:rsidR="00B40FB6">
        <w:rPr>
          <w:rFonts w:ascii="Arial" w:hAnsi="Arial" w:cs="Arial"/>
          <w:sz w:val="24"/>
          <w:szCs w:val="24"/>
        </w:rPr>
        <w:t>status of the route</w:t>
      </w:r>
      <w:r w:rsidR="006F53D2">
        <w:rPr>
          <w:rFonts w:ascii="Arial" w:hAnsi="Arial" w:cs="Arial"/>
          <w:sz w:val="24"/>
          <w:szCs w:val="24"/>
        </w:rPr>
        <w:t xml:space="preserve"> </w:t>
      </w:r>
      <w:r w:rsidR="00943F3F">
        <w:rPr>
          <w:rFonts w:ascii="Arial" w:hAnsi="Arial" w:cs="Arial"/>
          <w:sz w:val="24"/>
          <w:szCs w:val="24"/>
        </w:rPr>
        <w:t>being</w:t>
      </w:r>
      <w:r w:rsidR="006F53D2">
        <w:rPr>
          <w:rFonts w:ascii="Arial" w:hAnsi="Arial" w:cs="Arial"/>
          <w:sz w:val="24"/>
          <w:szCs w:val="24"/>
        </w:rPr>
        <w:t xml:space="preserve"> brought into question</w:t>
      </w:r>
      <w:r w:rsidR="00B40FB6">
        <w:rPr>
          <w:rFonts w:ascii="Arial" w:hAnsi="Arial" w:cs="Arial"/>
          <w:sz w:val="24"/>
          <w:szCs w:val="24"/>
        </w:rPr>
        <w:t xml:space="preserve"> </w:t>
      </w:r>
      <w:r w:rsidRPr="00246C26">
        <w:rPr>
          <w:rFonts w:ascii="Arial" w:hAnsi="Arial" w:cs="Arial"/>
          <w:sz w:val="24"/>
          <w:szCs w:val="24"/>
        </w:rPr>
        <w:t>is</w:t>
      </w:r>
      <w:r w:rsidR="00B40FB6">
        <w:rPr>
          <w:rFonts w:ascii="Arial" w:hAnsi="Arial" w:cs="Arial"/>
          <w:sz w:val="24"/>
          <w:szCs w:val="24"/>
        </w:rPr>
        <w:t xml:space="preserve"> </w:t>
      </w:r>
      <w:r w:rsidR="00FC6264">
        <w:rPr>
          <w:rFonts w:ascii="Arial" w:hAnsi="Arial" w:cs="Arial"/>
          <w:sz w:val="24"/>
          <w:szCs w:val="24"/>
        </w:rPr>
        <w:t>problematical</w:t>
      </w:r>
      <w:r w:rsidR="000D5100">
        <w:rPr>
          <w:rFonts w:ascii="Arial" w:hAnsi="Arial" w:cs="Arial"/>
          <w:sz w:val="24"/>
          <w:szCs w:val="24"/>
        </w:rPr>
        <w:t>.</w:t>
      </w:r>
      <w:r w:rsidR="00B40FB6">
        <w:rPr>
          <w:rFonts w:ascii="Arial" w:hAnsi="Arial" w:cs="Arial"/>
          <w:sz w:val="24"/>
          <w:szCs w:val="24"/>
        </w:rPr>
        <w:t xml:space="preserve"> </w:t>
      </w:r>
      <w:r w:rsidR="00947F9B">
        <w:rPr>
          <w:rFonts w:ascii="Arial" w:hAnsi="Arial" w:cs="Arial"/>
          <w:sz w:val="24"/>
          <w:szCs w:val="24"/>
        </w:rPr>
        <w:t>Accordingly,</w:t>
      </w:r>
      <w:r w:rsidR="007F6E41">
        <w:rPr>
          <w:rFonts w:ascii="Arial" w:hAnsi="Arial" w:cs="Arial"/>
          <w:sz w:val="24"/>
          <w:szCs w:val="24"/>
        </w:rPr>
        <w:t xml:space="preserve"> it is appropriate to examine the landowners actions</w:t>
      </w:r>
      <w:r w:rsidR="00DA14AA">
        <w:rPr>
          <w:rFonts w:ascii="Arial" w:hAnsi="Arial" w:cs="Arial"/>
          <w:sz w:val="24"/>
          <w:szCs w:val="24"/>
        </w:rPr>
        <w:t xml:space="preserve"> to establish a possible bringing into question date.</w:t>
      </w:r>
    </w:p>
    <w:p w14:paraId="647544CB" w14:textId="66D8E842" w:rsidR="00246C26" w:rsidRDefault="00B40FB6" w:rsidP="00DA14AA">
      <w:pPr>
        <w:pStyle w:val="Style1"/>
        <w:rPr>
          <w:rFonts w:ascii="Arial" w:hAnsi="Arial" w:cs="Arial"/>
          <w:sz w:val="24"/>
          <w:szCs w:val="24"/>
        </w:rPr>
      </w:pPr>
      <w:r>
        <w:rPr>
          <w:rFonts w:ascii="Arial" w:hAnsi="Arial" w:cs="Arial"/>
          <w:sz w:val="24"/>
          <w:szCs w:val="24"/>
        </w:rPr>
        <w:t>The applicant mention</w:t>
      </w:r>
      <w:r w:rsidR="00C91F17">
        <w:rPr>
          <w:rFonts w:ascii="Arial" w:hAnsi="Arial" w:cs="Arial"/>
          <w:sz w:val="24"/>
          <w:szCs w:val="24"/>
        </w:rPr>
        <w:t>ed</w:t>
      </w:r>
      <w:r>
        <w:rPr>
          <w:rFonts w:ascii="Arial" w:hAnsi="Arial" w:cs="Arial"/>
          <w:sz w:val="24"/>
          <w:szCs w:val="24"/>
        </w:rPr>
        <w:t xml:space="preserve"> </w:t>
      </w:r>
      <w:r w:rsidR="00270844">
        <w:rPr>
          <w:rFonts w:ascii="Arial" w:hAnsi="Arial" w:cs="Arial"/>
          <w:sz w:val="24"/>
          <w:szCs w:val="24"/>
        </w:rPr>
        <w:t>Heras</w:t>
      </w:r>
      <w:r>
        <w:rPr>
          <w:rFonts w:ascii="Arial" w:hAnsi="Arial" w:cs="Arial"/>
          <w:sz w:val="24"/>
          <w:szCs w:val="24"/>
        </w:rPr>
        <w:t xml:space="preserve"> fencing and concrete block</w:t>
      </w:r>
      <w:r w:rsidR="00DA14AA">
        <w:rPr>
          <w:rFonts w:ascii="Arial" w:hAnsi="Arial" w:cs="Arial"/>
          <w:sz w:val="24"/>
          <w:szCs w:val="24"/>
        </w:rPr>
        <w:t>s</w:t>
      </w:r>
      <w:r>
        <w:rPr>
          <w:rFonts w:ascii="Arial" w:hAnsi="Arial" w:cs="Arial"/>
          <w:sz w:val="24"/>
          <w:szCs w:val="24"/>
        </w:rPr>
        <w:t xml:space="preserve"> </w:t>
      </w:r>
      <w:r w:rsidR="00947F9B">
        <w:rPr>
          <w:rFonts w:ascii="Arial" w:hAnsi="Arial" w:cs="Arial"/>
          <w:sz w:val="24"/>
          <w:szCs w:val="24"/>
        </w:rPr>
        <w:t>being</w:t>
      </w:r>
      <w:r>
        <w:rPr>
          <w:rFonts w:ascii="Arial" w:hAnsi="Arial" w:cs="Arial"/>
          <w:sz w:val="24"/>
          <w:szCs w:val="24"/>
        </w:rPr>
        <w:t xml:space="preserve"> placed across t</w:t>
      </w:r>
      <w:r w:rsidR="00685F87">
        <w:rPr>
          <w:rFonts w:ascii="Arial" w:hAnsi="Arial" w:cs="Arial"/>
          <w:sz w:val="24"/>
          <w:szCs w:val="24"/>
        </w:rPr>
        <w:t>he field entrance</w:t>
      </w:r>
      <w:r w:rsidR="00947F9B">
        <w:rPr>
          <w:rFonts w:ascii="Arial" w:hAnsi="Arial" w:cs="Arial"/>
          <w:sz w:val="24"/>
          <w:szCs w:val="24"/>
        </w:rPr>
        <w:t xml:space="preserve"> at Point F</w:t>
      </w:r>
      <w:r w:rsidR="00685F87">
        <w:rPr>
          <w:rFonts w:ascii="Arial" w:hAnsi="Arial" w:cs="Arial"/>
          <w:sz w:val="24"/>
          <w:szCs w:val="24"/>
        </w:rPr>
        <w:t xml:space="preserve"> in 2019</w:t>
      </w:r>
      <w:r w:rsidR="00E2230B">
        <w:rPr>
          <w:rFonts w:ascii="Arial" w:hAnsi="Arial" w:cs="Arial"/>
          <w:sz w:val="24"/>
          <w:szCs w:val="24"/>
        </w:rPr>
        <w:t xml:space="preserve"> </w:t>
      </w:r>
      <w:r w:rsidR="0001139D">
        <w:rPr>
          <w:rFonts w:ascii="Arial" w:hAnsi="Arial" w:cs="Arial"/>
          <w:sz w:val="24"/>
          <w:szCs w:val="24"/>
        </w:rPr>
        <w:t>making</w:t>
      </w:r>
      <w:r w:rsidR="00E2230B">
        <w:rPr>
          <w:rFonts w:ascii="Arial" w:hAnsi="Arial" w:cs="Arial"/>
          <w:sz w:val="24"/>
          <w:szCs w:val="24"/>
        </w:rPr>
        <w:t xml:space="preserve"> the field inaccessible</w:t>
      </w:r>
      <w:r w:rsidR="000752FC">
        <w:rPr>
          <w:rFonts w:ascii="Arial" w:hAnsi="Arial" w:cs="Arial"/>
          <w:sz w:val="24"/>
          <w:szCs w:val="24"/>
        </w:rPr>
        <w:t>. This is supported</w:t>
      </w:r>
      <w:r w:rsidR="00704F61">
        <w:rPr>
          <w:rFonts w:ascii="Arial" w:hAnsi="Arial" w:cs="Arial"/>
          <w:sz w:val="24"/>
          <w:szCs w:val="24"/>
        </w:rPr>
        <w:t xml:space="preserve"> </w:t>
      </w:r>
      <w:r w:rsidR="00DA14AA">
        <w:rPr>
          <w:rFonts w:ascii="Arial" w:hAnsi="Arial" w:cs="Arial"/>
          <w:sz w:val="24"/>
          <w:szCs w:val="24"/>
        </w:rPr>
        <w:t>by an image provided by H</w:t>
      </w:r>
      <w:r w:rsidR="00837AD8">
        <w:rPr>
          <w:rFonts w:ascii="Arial" w:hAnsi="Arial" w:cs="Arial"/>
          <w:sz w:val="24"/>
          <w:szCs w:val="24"/>
        </w:rPr>
        <w:t>PL</w:t>
      </w:r>
      <w:r w:rsidR="00947F9B">
        <w:rPr>
          <w:rFonts w:ascii="Arial" w:hAnsi="Arial" w:cs="Arial"/>
          <w:sz w:val="24"/>
          <w:szCs w:val="24"/>
        </w:rPr>
        <w:t xml:space="preserve"> </w:t>
      </w:r>
      <w:r w:rsidR="008E7253">
        <w:rPr>
          <w:rFonts w:ascii="Arial" w:hAnsi="Arial" w:cs="Arial"/>
          <w:sz w:val="24"/>
          <w:szCs w:val="24"/>
        </w:rPr>
        <w:t>f</w:t>
      </w:r>
      <w:r w:rsidR="00C96E45">
        <w:rPr>
          <w:rFonts w:ascii="Arial" w:hAnsi="Arial" w:cs="Arial"/>
          <w:sz w:val="24"/>
          <w:szCs w:val="24"/>
        </w:rPr>
        <w:t xml:space="preserve">rom that year </w:t>
      </w:r>
      <w:r w:rsidR="00947F9B">
        <w:rPr>
          <w:rFonts w:ascii="Arial" w:hAnsi="Arial" w:cs="Arial"/>
          <w:sz w:val="24"/>
          <w:szCs w:val="24"/>
        </w:rPr>
        <w:t>and aligns with their clients purchase of the northern section of the field</w:t>
      </w:r>
      <w:r w:rsidR="00835C92">
        <w:rPr>
          <w:rFonts w:ascii="Arial" w:hAnsi="Arial" w:cs="Arial"/>
          <w:sz w:val="24"/>
          <w:szCs w:val="24"/>
        </w:rPr>
        <w:t xml:space="preserve">. </w:t>
      </w:r>
      <w:r w:rsidR="00685F87">
        <w:rPr>
          <w:rFonts w:ascii="Arial" w:hAnsi="Arial" w:cs="Arial"/>
          <w:sz w:val="24"/>
          <w:szCs w:val="24"/>
        </w:rPr>
        <w:t xml:space="preserve">However, should the </w:t>
      </w:r>
      <w:r w:rsidR="00DF00E7">
        <w:rPr>
          <w:rFonts w:ascii="Arial" w:hAnsi="Arial" w:cs="Arial"/>
          <w:sz w:val="24"/>
          <w:szCs w:val="24"/>
        </w:rPr>
        <w:t>twenty-year</w:t>
      </w:r>
      <w:r w:rsidR="00685F87">
        <w:rPr>
          <w:rFonts w:ascii="Arial" w:hAnsi="Arial" w:cs="Arial"/>
          <w:sz w:val="24"/>
          <w:szCs w:val="24"/>
        </w:rPr>
        <w:t xml:space="preserve"> period be</w:t>
      </w:r>
      <w:r w:rsidR="007F6E41">
        <w:rPr>
          <w:rFonts w:ascii="Arial" w:hAnsi="Arial" w:cs="Arial"/>
          <w:sz w:val="24"/>
          <w:szCs w:val="24"/>
        </w:rPr>
        <w:t xml:space="preserve"> calculated from that </w:t>
      </w:r>
      <w:r w:rsidR="00DA14AA">
        <w:rPr>
          <w:rFonts w:ascii="Arial" w:hAnsi="Arial" w:cs="Arial"/>
          <w:sz w:val="24"/>
          <w:szCs w:val="24"/>
        </w:rPr>
        <w:t>date, as 1999-2019</w:t>
      </w:r>
      <w:r w:rsidR="00947F9B">
        <w:rPr>
          <w:rFonts w:ascii="Arial" w:hAnsi="Arial" w:cs="Arial"/>
          <w:sz w:val="24"/>
          <w:szCs w:val="24"/>
        </w:rPr>
        <w:t>,</w:t>
      </w:r>
      <w:r w:rsidR="007F6E41">
        <w:rPr>
          <w:rFonts w:ascii="Arial" w:hAnsi="Arial" w:cs="Arial"/>
          <w:sz w:val="24"/>
          <w:szCs w:val="24"/>
        </w:rPr>
        <w:t xml:space="preserve"> the claim </w:t>
      </w:r>
      <w:r w:rsidR="00DD485E">
        <w:rPr>
          <w:rFonts w:ascii="Arial" w:hAnsi="Arial" w:cs="Arial"/>
          <w:sz w:val="24"/>
          <w:szCs w:val="24"/>
        </w:rPr>
        <w:t xml:space="preserve">may </w:t>
      </w:r>
      <w:r w:rsidR="007F6E41">
        <w:rPr>
          <w:rFonts w:ascii="Arial" w:hAnsi="Arial" w:cs="Arial"/>
          <w:sz w:val="24"/>
          <w:szCs w:val="24"/>
        </w:rPr>
        <w:t>fail due to</w:t>
      </w:r>
      <w:r w:rsidR="00685F87">
        <w:rPr>
          <w:rFonts w:ascii="Arial" w:hAnsi="Arial" w:cs="Arial"/>
          <w:sz w:val="24"/>
          <w:szCs w:val="24"/>
        </w:rPr>
        <w:t xml:space="preserve"> </w:t>
      </w:r>
      <w:r w:rsidR="00246C26" w:rsidRPr="00246C26">
        <w:rPr>
          <w:rFonts w:ascii="Arial" w:hAnsi="Arial" w:cs="Arial"/>
          <w:sz w:val="24"/>
          <w:szCs w:val="24"/>
        </w:rPr>
        <w:t>The Diocese of Norwich deposit</w:t>
      </w:r>
      <w:r w:rsidR="00DA14AA">
        <w:rPr>
          <w:rFonts w:ascii="Arial" w:hAnsi="Arial" w:cs="Arial"/>
          <w:sz w:val="24"/>
          <w:szCs w:val="24"/>
        </w:rPr>
        <w:t>ing</w:t>
      </w:r>
      <w:r w:rsidR="00246C26" w:rsidRPr="00246C26">
        <w:rPr>
          <w:rFonts w:ascii="Arial" w:hAnsi="Arial" w:cs="Arial"/>
          <w:sz w:val="24"/>
          <w:szCs w:val="24"/>
        </w:rPr>
        <w:t xml:space="preserve"> a map and statement under Section 31(6) of the Highways Act 1980 in 2010</w:t>
      </w:r>
      <w:r w:rsidR="00947F9B">
        <w:rPr>
          <w:rFonts w:ascii="Arial" w:hAnsi="Arial" w:cs="Arial"/>
          <w:sz w:val="24"/>
          <w:szCs w:val="24"/>
        </w:rPr>
        <w:t xml:space="preserve"> for the southern section of the land</w:t>
      </w:r>
      <w:r w:rsidR="00BA5264">
        <w:rPr>
          <w:rFonts w:ascii="Arial" w:hAnsi="Arial" w:cs="Arial"/>
          <w:sz w:val="24"/>
          <w:szCs w:val="24"/>
        </w:rPr>
        <w:t>,</w:t>
      </w:r>
      <w:r w:rsidR="00947F9B">
        <w:rPr>
          <w:rFonts w:ascii="Arial" w:hAnsi="Arial" w:cs="Arial"/>
          <w:sz w:val="24"/>
          <w:szCs w:val="24"/>
        </w:rPr>
        <w:t xml:space="preserve"> which was then purchased in 2013 by the client of H</w:t>
      </w:r>
      <w:r w:rsidR="00BA5264">
        <w:rPr>
          <w:rFonts w:ascii="Arial" w:hAnsi="Arial" w:cs="Arial"/>
          <w:sz w:val="24"/>
          <w:szCs w:val="24"/>
        </w:rPr>
        <w:t>PL</w:t>
      </w:r>
      <w:r w:rsidR="00DA14AA">
        <w:rPr>
          <w:rFonts w:ascii="Arial" w:hAnsi="Arial" w:cs="Arial"/>
          <w:sz w:val="24"/>
          <w:szCs w:val="24"/>
        </w:rPr>
        <w:t>.</w:t>
      </w:r>
      <w:r w:rsidR="00947F9B">
        <w:rPr>
          <w:rFonts w:ascii="Arial" w:hAnsi="Arial" w:cs="Arial"/>
          <w:sz w:val="24"/>
          <w:szCs w:val="24"/>
        </w:rPr>
        <w:t xml:space="preserve"> A</w:t>
      </w:r>
      <w:r w:rsidR="00DA14AA">
        <w:rPr>
          <w:rFonts w:ascii="Arial" w:hAnsi="Arial" w:cs="Arial"/>
          <w:sz w:val="24"/>
          <w:szCs w:val="24"/>
        </w:rPr>
        <w:t xml:space="preserve">lbeit the deposit </w:t>
      </w:r>
      <w:r w:rsidR="00246C26" w:rsidRPr="00DA14AA">
        <w:rPr>
          <w:rFonts w:ascii="Arial" w:hAnsi="Arial" w:cs="Arial"/>
          <w:sz w:val="24"/>
          <w:szCs w:val="24"/>
        </w:rPr>
        <w:t xml:space="preserve">was not duly followed up by a </w:t>
      </w:r>
      <w:r w:rsidR="00947F9B">
        <w:rPr>
          <w:rFonts w:ascii="Arial" w:hAnsi="Arial" w:cs="Arial"/>
          <w:sz w:val="24"/>
          <w:szCs w:val="24"/>
        </w:rPr>
        <w:t>declaration,</w:t>
      </w:r>
      <w:r w:rsidR="00246C26" w:rsidRPr="00DA14AA">
        <w:rPr>
          <w:rFonts w:ascii="Arial" w:hAnsi="Arial" w:cs="Arial"/>
          <w:sz w:val="24"/>
          <w:szCs w:val="24"/>
        </w:rPr>
        <w:t xml:space="preserve"> </w:t>
      </w:r>
      <w:r w:rsidR="00947F9B">
        <w:rPr>
          <w:rFonts w:ascii="Arial" w:hAnsi="Arial" w:cs="Arial"/>
          <w:sz w:val="24"/>
          <w:szCs w:val="24"/>
        </w:rPr>
        <w:t>t</w:t>
      </w:r>
      <w:r w:rsidR="00246C26" w:rsidRPr="00DA14AA">
        <w:rPr>
          <w:rFonts w:ascii="Arial" w:hAnsi="Arial" w:cs="Arial"/>
          <w:sz w:val="24"/>
          <w:szCs w:val="24"/>
        </w:rPr>
        <w:t xml:space="preserve">he Council hold that although the process was not completed, the </w:t>
      </w:r>
      <w:r w:rsidR="00246C26" w:rsidRPr="00DA14AA">
        <w:rPr>
          <w:rFonts w:ascii="Arial" w:hAnsi="Arial" w:cs="Arial"/>
          <w:sz w:val="24"/>
          <w:szCs w:val="24"/>
        </w:rPr>
        <w:lastRenderedPageBreak/>
        <w:t xml:space="preserve">deposit </w:t>
      </w:r>
      <w:r w:rsidR="00947F9B">
        <w:rPr>
          <w:rFonts w:ascii="Arial" w:hAnsi="Arial" w:cs="Arial"/>
          <w:sz w:val="24"/>
          <w:szCs w:val="24"/>
        </w:rPr>
        <w:t xml:space="preserve">of a map and statement </w:t>
      </w:r>
      <w:r w:rsidR="00246C26" w:rsidRPr="00DA14AA">
        <w:rPr>
          <w:rFonts w:ascii="Arial" w:hAnsi="Arial" w:cs="Arial"/>
          <w:sz w:val="24"/>
          <w:szCs w:val="24"/>
        </w:rPr>
        <w:t xml:space="preserve">does show a lack of intention to dedicate at this </w:t>
      </w:r>
      <w:r w:rsidR="00E366F1" w:rsidRPr="00DA14AA">
        <w:rPr>
          <w:rFonts w:ascii="Arial" w:hAnsi="Arial" w:cs="Arial"/>
          <w:sz w:val="24"/>
          <w:szCs w:val="24"/>
        </w:rPr>
        <w:t>time</w:t>
      </w:r>
      <w:r w:rsidR="000C5578" w:rsidRPr="00DA14AA">
        <w:rPr>
          <w:rFonts w:ascii="Arial" w:hAnsi="Arial" w:cs="Arial"/>
          <w:sz w:val="24"/>
          <w:szCs w:val="24"/>
        </w:rPr>
        <w:t>.</w:t>
      </w:r>
    </w:p>
    <w:p w14:paraId="715AB3C7" w14:textId="45BFFC4C" w:rsidR="006E04F8" w:rsidRPr="000D2242" w:rsidRDefault="00C71CD9" w:rsidP="000D2242">
      <w:pPr>
        <w:pStyle w:val="Style1"/>
        <w:rPr>
          <w:rFonts w:ascii="Arial" w:hAnsi="Arial" w:cs="Arial"/>
          <w:sz w:val="24"/>
          <w:szCs w:val="24"/>
        </w:rPr>
      </w:pPr>
      <w:r w:rsidRPr="00071A9A">
        <w:rPr>
          <w:rFonts w:ascii="Arial" w:hAnsi="Arial" w:cs="Arial"/>
          <w:sz w:val="24"/>
          <w:szCs w:val="24"/>
        </w:rPr>
        <w:t xml:space="preserve">HPL submitted in evidence an Inspector’s report following a 2008 </w:t>
      </w:r>
      <w:r w:rsidR="00071A9A" w:rsidRPr="00071A9A">
        <w:rPr>
          <w:rFonts w:ascii="Arial" w:hAnsi="Arial" w:cs="Arial"/>
          <w:sz w:val="24"/>
          <w:szCs w:val="24"/>
        </w:rPr>
        <w:t xml:space="preserve">non–statutory </w:t>
      </w:r>
      <w:r w:rsidRPr="00071A9A">
        <w:rPr>
          <w:rFonts w:ascii="Arial" w:hAnsi="Arial" w:cs="Arial"/>
          <w:sz w:val="24"/>
          <w:szCs w:val="24"/>
        </w:rPr>
        <w:t xml:space="preserve">Inquiry into a 2006 Town or </w:t>
      </w:r>
      <w:r w:rsidR="00B86204">
        <w:rPr>
          <w:rFonts w:ascii="Arial" w:hAnsi="Arial" w:cs="Arial"/>
          <w:sz w:val="24"/>
          <w:szCs w:val="24"/>
        </w:rPr>
        <w:t>V</w:t>
      </w:r>
      <w:r w:rsidRPr="00071A9A">
        <w:rPr>
          <w:rFonts w:ascii="Arial" w:hAnsi="Arial" w:cs="Arial"/>
          <w:sz w:val="24"/>
          <w:szCs w:val="24"/>
        </w:rPr>
        <w:t>illage Green Application</w:t>
      </w:r>
      <w:r w:rsidR="00D570D8">
        <w:rPr>
          <w:rFonts w:ascii="Arial" w:hAnsi="Arial" w:cs="Arial"/>
          <w:sz w:val="24"/>
          <w:szCs w:val="24"/>
        </w:rPr>
        <w:t xml:space="preserve"> (TVG)</w:t>
      </w:r>
      <w:r w:rsidRPr="00071A9A">
        <w:rPr>
          <w:rFonts w:ascii="Arial" w:hAnsi="Arial" w:cs="Arial"/>
          <w:sz w:val="24"/>
          <w:szCs w:val="24"/>
        </w:rPr>
        <w:t>.</w:t>
      </w:r>
      <w:r w:rsidRPr="00C054FF">
        <w:rPr>
          <w:rFonts w:ascii="Arial" w:hAnsi="Arial" w:cs="Arial"/>
          <w:sz w:val="24"/>
          <w:szCs w:val="24"/>
        </w:rPr>
        <w:t xml:space="preserve"> </w:t>
      </w:r>
      <w:r w:rsidR="00A86252">
        <w:rPr>
          <w:rFonts w:ascii="Arial" w:hAnsi="Arial" w:cs="Arial"/>
          <w:sz w:val="24"/>
          <w:szCs w:val="24"/>
        </w:rPr>
        <w:t xml:space="preserve">From this document </w:t>
      </w:r>
      <w:r w:rsidR="00760AB4">
        <w:rPr>
          <w:rFonts w:ascii="Arial" w:hAnsi="Arial" w:cs="Arial"/>
          <w:sz w:val="24"/>
          <w:szCs w:val="24"/>
        </w:rPr>
        <w:t>it was</w:t>
      </w:r>
      <w:r w:rsidR="00A86252">
        <w:rPr>
          <w:rFonts w:ascii="Arial" w:hAnsi="Arial" w:cs="Arial"/>
          <w:sz w:val="24"/>
          <w:szCs w:val="24"/>
        </w:rPr>
        <w:t xml:space="preserve"> suggested </w:t>
      </w:r>
      <w:r w:rsidR="00F65812">
        <w:rPr>
          <w:rFonts w:ascii="Arial" w:hAnsi="Arial" w:cs="Arial"/>
          <w:sz w:val="24"/>
          <w:szCs w:val="24"/>
        </w:rPr>
        <w:t>that</w:t>
      </w:r>
      <w:r w:rsidR="00E366F1">
        <w:rPr>
          <w:rFonts w:ascii="Arial" w:hAnsi="Arial" w:cs="Arial"/>
          <w:sz w:val="24"/>
          <w:szCs w:val="24"/>
        </w:rPr>
        <w:t xml:space="preserve"> </w:t>
      </w:r>
      <w:r w:rsidR="00A86252">
        <w:rPr>
          <w:rFonts w:ascii="Arial" w:hAnsi="Arial" w:cs="Arial"/>
          <w:sz w:val="24"/>
          <w:szCs w:val="24"/>
        </w:rPr>
        <w:t>an</w:t>
      </w:r>
      <w:r w:rsidR="00DF00E7">
        <w:rPr>
          <w:rFonts w:ascii="Arial" w:hAnsi="Arial" w:cs="Arial"/>
          <w:sz w:val="24"/>
          <w:szCs w:val="24"/>
        </w:rPr>
        <w:t xml:space="preserve"> a</w:t>
      </w:r>
      <w:r w:rsidR="007F6E41">
        <w:rPr>
          <w:rFonts w:ascii="Arial" w:hAnsi="Arial" w:cs="Arial"/>
          <w:sz w:val="24"/>
          <w:szCs w:val="24"/>
        </w:rPr>
        <w:t xml:space="preserve">lternative date </w:t>
      </w:r>
      <w:r w:rsidR="003D5B54">
        <w:rPr>
          <w:rFonts w:ascii="Arial" w:hAnsi="Arial" w:cs="Arial"/>
          <w:sz w:val="24"/>
          <w:szCs w:val="24"/>
        </w:rPr>
        <w:t xml:space="preserve">where the status of the route </w:t>
      </w:r>
      <w:r w:rsidR="00EC1BEB">
        <w:rPr>
          <w:rFonts w:ascii="Arial" w:hAnsi="Arial" w:cs="Arial"/>
          <w:sz w:val="24"/>
          <w:szCs w:val="24"/>
        </w:rPr>
        <w:t>might have been brought</w:t>
      </w:r>
      <w:r w:rsidR="003D5B54">
        <w:rPr>
          <w:rFonts w:ascii="Arial" w:hAnsi="Arial" w:cs="Arial"/>
          <w:sz w:val="24"/>
          <w:szCs w:val="24"/>
        </w:rPr>
        <w:t xml:space="preserve"> into question </w:t>
      </w:r>
      <w:r w:rsidR="007F6E41">
        <w:rPr>
          <w:rFonts w:ascii="Arial" w:hAnsi="Arial" w:cs="Arial"/>
          <w:sz w:val="24"/>
          <w:szCs w:val="24"/>
        </w:rPr>
        <w:t xml:space="preserve">would be 1992 when </w:t>
      </w:r>
      <w:r w:rsidR="00E219A4">
        <w:rPr>
          <w:rFonts w:ascii="Arial" w:hAnsi="Arial" w:cs="Arial"/>
          <w:sz w:val="24"/>
          <w:szCs w:val="24"/>
        </w:rPr>
        <w:t>a</w:t>
      </w:r>
      <w:r w:rsidR="007F6E41">
        <w:rPr>
          <w:rFonts w:ascii="Arial" w:hAnsi="Arial" w:cs="Arial"/>
          <w:sz w:val="24"/>
          <w:szCs w:val="24"/>
        </w:rPr>
        <w:t xml:space="preserve"> </w:t>
      </w:r>
      <w:r w:rsidR="00281145">
        <w:rPr>
          <w:rFonts w:ascii="Arial" w:hAnsi="Arial" w:cs="Arial"/>
          <w:sz w:val="24"/>
          <w:szCs w:val="24"/>
        </w:rPr>
        <w:t xml:space="preserve">steel </w:t>
      </w:r>
      <w:r w:rsidR="007F6E41">
        <w:rPr>
          <w:rFonts w:ascii="Arial" w:hAnsi="Arial" w:cs="Arial"/>
          <w:sz w:val="24"/>
          <w:szCs w:val="24"/>
        </w:rPr>
        <w:t xml:space="preserve">gate was erected </w:t>
      </w:r>
      <w:r w:rsidR="00DF00E7">
        <w:rPr>
          <w:rFonts w:ascii="Arial" w:hAnsi="Arial" w:cs="Arial"/>
          <w:sz w:val="24"/>
          <w:szCs w:val="24"/>
        </w:rPr>
        <w:t xml:space="preserve">at Point </w:t>
      </w:r>
      <w:r w:rsidR="00270286">
        <w:rPr>
          <w:rFonts w:ascii="Arial" w:hAnsi="Arial" w:cs="Arial"/>
          <w:sz w:val="24"/>
          <w:szCs w:val="24"/>
        </w:rPr>
        <w:t>F.</w:t>
      </w:r>
      <w:r w:rsidR="00DF00E7">
        <w:rPr>
          <w:rFonts w:ascii="Arial" w:hAnsi="Arial" w:cs="Arial"/>
          <w:sz w:val="24"/>
          <w:szCs w:val="24"/>
        </w:rPr>
        <w:t xml:space="preserve"> </w:t>
      </w:r>
      <w:r w:rsidR="00270286">
        <w:rPr>
          <w:rFonts w:ascii="Arial" w:hAnsi="Arial" w:cs="Arial"/>
          <w:sz w:val="24"/>
          <w:szCs w:val="24"/>
        </w:rPr>
        <w:t>A</w:t>
      </w:r>
      <w:r w:rsidR="007F6E41">
        <w:rPr>
          <w:rFonts w:ascii="Arial" w:hAnsi="Arial" w:cs="Arial"/>
          <w:sz w:val="24"/>
          <w:szCs w:val="24"/>
        </w:rPr>
        <w:t xml:space="preserve">ccording to the </w:t>
      </w:r>
      <w:r w:rsidR="00DF00E7">
        <w:rPr>
          <w:rFonts w:ascii="Arial" w:hAnsi="Arial" w:cs="Arial"/>
          <w:sz w:val="24"/>
          <w:szCs w:val="24"/>
        </w:rPr>
        <w:t>T</w:t>
      </w:r>
      <w:r w:rsidR="00D570D8">
        <w:rPr>
          <w:rFonts w:ascii="Arial" w:hAnsi="Arial" w:cs="Arial"/>
          <w:sz w:val="24"/>
          <w:szCs w:val="24"/>
        </w:rPr>
        <w:t>VG</w:t>
      </w:r>
      <w:r w:rsidR="007F6E41">
        <w:rPr>
          <w:rFonts w:ascii="Arial" w:hAnsi="Arial" w:cs="Arial"/>
          <w:sz w:val="24"/>
          <w:szCs w:val="24"/>
        </w:rPr>
        <w:t xml:space="preserve"> Inquiry</w:t>
      </w:r>
      <w:r w:rsidR="00E219A4">
        <w:rPr>
          <w:rFonts w:ascii="Arial" w:hAnsi="Arial" w:cs="Arial"/>
          <w:sz w:val="24"/>
          <w:szCs w:val="24"/>
        </w:rPr>
        <w:t xml:space="preserve"> of 2008</w:t>
      </w:r>
      <w:r w:rsidR="00BD7A95">
        <w:rPr>
          <w:rFonts w:ascii="Arial" w:hAnsi="Arial" w:cs="Arial"/>
          <w:sz w:val="24"/>
          <w:szCs w:val="24"/>
        </w:rPr>
        <w:t>,</w:t>
      </w:r>
      <w:r w:rsidR="00E219A4">
        <w:rPr>
          <w:rFonts w:ascii="Arial" w:hAnsi="Arial" w:cs="Arial"/>
          <w:sz w:val="24"/>
          <w:szCs w:val="24"/>
        </w:rPr>
        <w:t xml:space="preserve"> </w:t>
      </w:r>
      <w:r w:rsidR="00270286">
        <w:rPr>
          <w:rFonts w:ascii="Arial" w:hAnsi="Arial" w:cs="Arial"/>
          <w:sz w:val="24"/>
          <w:szCs w:val="24"/>
        </w:rPr>
        <w:t xml:space="preserve">this </w:t>
      </w:r>
      <w:r w:rsidR="00E219A4">
        <w:rPr>
          <w:rFonts w:ascii="Arial" w:hAnsi="Arial" w:cs="Arial"/>
          <w:sz w:val="24"/>
          <w:szCs w:val="24"/>
        </w:rPr>
        <w:t>had</w:t>
      </w:r>
      <w:r w:rsidR="007F6E41">
        <w:rPr>
          <w:rFonts w:ascii="Arial" w:hAnsi="Arial" w:cs="Arial"/>
          <w:sz w:val="24"/>
          <w:szCs w:val="24"/>
        </w:rPr>
        <w:t xml:space="preserve"> </w:t>
      </w:r>
      <w:r w:rsidR="00DF00E7">
        <w:rPr>
          <w:rFonts w:ascii="Arial" w:hAnsi="Arial" w:cs="Arial"/>
          <w:sz w:val="24"/>
          <w:szCs w:val="24"/>
        </w:rPr>
        <w:t>‘</w:t>
      </w:r>
      <w:r w:rsidR="007F6E41">
        <w:rPr>
          <w:rFonts w:ascii="Arial" w:hAnsi="Arial" w:cs="Arial"/>
          <w:sz w:val="24"/>
          <w:szCs w:val="24"/>
        </w:rPr>
        <w:t xml:space="preserve">upset horse riders’. </w:t>
      </w:r>
      <w:r w:rsidR="00334C31" w:rsidRPr="000D2242">
        <w:rPr>
          <w:rFonts w:ascii="Arial" w:hAnsi="Arial" w:cs="Arial"/>
          <w:sz w:val="24"/>
          <w:szCs w:val="24"/>
        </w:rPr>
        <w:t>If 1972-1992 is used as the relevant period, the claim may fail due to the</w:t>
      </w:r>
      <w:r w:rsidR="009417EA" w:rsidRPr="000D2242">
        <w:rPr>
          <w:rFonts w:ascii="Arial" w:hAnsi="Arial" w:cs="Arial"/>
          <w:sz w:val="24"/>
          <w:szCs w:val="24"/>
        </w:rPr>
        <w:t xml:space="preserve"> </w:t>
      </w:r>
      <w:r w:rsidR="006D3E54">
        <w:rPr>
          <w:rFonts w:ascii="Arial" w:hAnsi="Arial" w:cs="Arial"/>
          <w:sz w:val="24"/>
          <w:szCs w:val="24"/>
        </w:rPr>
        <w:t>interruption</w:t>
      </w:r>
      <w:r w:rsidR="00FA5469">
        <w:rPr>
          <w:rFonts w:ascii="Arial" w:hAnsi="Arial" w:cs="Arial"/>
          <w:sz w:val="24"/>
          <w:szCs w:val="24"/>
        </w:rPr>
        <w:t xml:space="preserve"> of</w:t>
      </w:r>
      <w:r w:rsidR="009417EA" w:rsidRPr="000D2242">
        <w:rPr>
          <w:rFonts w:ascii="Arial" w:hAnsi="Arial" w:cs="Arial"/>
          <w:sz w:val="24"/>
          <w:szCs w:val="24"/>
        </w:rPr>
        <w:t xml:space="preserve"> the</w:t>
      </w:r>
      <w:r w:rsidR="00334C31" w:rsidRPr="000D2242">
        <w:rPr>
          <w:rFonts w:ascii="Arial" w:hAnsi="Arial" w:cs="Arial"/>
          <w:sz w:val="24"/>
          <w:szCs w:val="24"/>
        </w:rPr>
        <w:t xml:space="preserve"> field</w:t>
      </w:r>
      <w:r w:rsidR="009417EA" w:rsidRPr="000D2242">
        <w:rPr>
          <w:rFonts w:ascii="Arial" w:hAnsi="Arial" w:cs="Arial"/>
          <w:sz w:val="24"/>
          <w:szCs w:val="24"/>
        </w:rPr>
        <w:t xml:space="preserve"> </w:t>
      </w:r>
      <w:r w:rsidR="00FA5469">
        <w:rPr>
          <w:rFonts w:ascii="Arial" w:hAnsi="Arial" w:cs="Arial"/>
          <w:sz w:val="24"/>
          <w:szCs w:val="24"/>
        </w:rPr>
        <w:t>being</w:t>
      </w:r>
      <w:r w:rsidR="00334C31" w:rsidRPr="000D2242">
        <w:rPr>
          <w:rFonts w:ascii="Arial" w:hAnsi="Arial" w:cs="Arial"/>
          <w:sz w:val="24"/>
          <w:szCs w:val="24"/>
        </w:rPr>
        <w:t xml:space="preserve"> secured and used for grazing between 1987-1989</w:t>
      </w:r>
      <w:r w:rsidR="009417EA" w:rsidRPr="000D2242">
        <w:rPr>
          <w:rFonts w:ascii="Arial" w:hAnsi="Arial" w:cs="Arial"/>
          <w:sz w:val="24"/>
          <w:szCs w:val="24"/>
        </w:rPr>
        <w:t xml:space="preserve">, albeit the evidence </w:t>
      </w:r>
      <w:r w:rsidR="00C73470" w:rsidRPr="000D2242">
        <w:rPr>
          <w:rFonts w:ascii="Arial" w:hAnsi="Arial" w:cs="Arial"/>
          <w:sz w:val="24"/>
          <w:szCs w:val="24"/>
        </w:rPr>
        <w:t xml:space="preserve">before me </w:t>
      </w:r>
      <w:r w:rsidR="009417EA" w:rsidRPr="000D2242">
        <w:rPr>
          <w:rFonts w:ascii="Arial" w:hAnsi="Arial" w:cs="Arial"/>
          <w:sz w:val="24"/>
          <w:szCs w:val="24"/>
        </w:rPr>
        <w:t>seems to suggest the northeast corner rather than the entire field was used.</w:t>
      </w:r>
    </w:p>
    <w:p w14:paraId="71B5E7FA" w14:textId="38A8F0B1" w:rsidR="00281145" w:rsidRDefault="00334C31" w:rsidP="00E366F1">
      <w:pPr>
        <w:pStyle w:val="Style1"/>
        <w:rPr>
          <w:rFonts w:ascii="Arial" w:hAnsi="Arial" w:cs="Arial"/>
          <w:sz w:val="24"/>
          <w:szCs w:val="24"/>
        </w:rPr>
      </w:pPr>
      <w:r>
        <w:rPr>
          <w:rFonts w:ascii="Arial" w:hAnsi="Arial" w:cs="Arial"/>
          <w:sz w:val="24"/>
          <w:szCs w:val="24"/>
        </w:rPr>
        <w:t xml:space="preserve"> </w:t>
      </w:r>
      <w:r w:rsidR="00E366F1">
        <w:rPr>
          <w:rFonts w:ascii="Arial" w:hAnsi="Arial" w:cs="Arial"/>
          <w:sz w:val="24"/>
          <w:szCs w:val="24"/>
        </w:rPr>
        <w:t>Accordingly,</w:t>
      </w:r>
      <w:r>
        <w:rPr>
          <w:rFonts w:ascii="Arial" w:hAnsi="Arial" w:cs="Arial"/>
          <w:sz w:val="24"/>
          <w:szCs w:val="24"/>
        </w:rPr>
        <w:t xml:space="preserve"> </w:t>
      </w:r>
      <w:r w:rsidR="005F58A8">
        <w:rPr>
          <w:rFonts w:ascii="Arial" w:hAnsi="Arial" w:cs="Arial"/>
          <w:sz w:val="24"/>
          <w:szCs w:val="24"/>
        </w:rPr>
        <w:t xml:space="preserve">as also suggested </w:t>
      </w:r>
      <w:r>
        <w:rPr>
          <w:rFonts w:ascii="Arial" w:hAnsi="Arial" w:cs="Arial"/>
          <w:sz w:val="24"/>
          <w:szCs w:val="24"/>
        </w:rPr>
        <w:t xml:space="preserve">the </w:t>
      </w:r>
      <w:r w:rsidR="00E366F1">
        <w:rPr>
          <w:rFonts w:ascii="Arial" w:hAnsi="Arial" w:cs="Arial"/>
          <w:sz w:val="24"/>
          <w:szCs w:val="24"/>
        </w:rPr>
        <w:t>twenty-year</w:t>
      </w:r>
      <w:r>
        <w:rPr>
          <w:rFonts w:ascii="Arial" w:hAnsi="Arial" w:cs="Arial"/>
          <w:sz w:val="24"/>
          <w:szCs w:val="24"/>
        </w:rPr>
        <w:t xml:space="preserve"> period could </w:t>
      </w:r>
      <w:r w:rsidR="00E366F1">
        <w:rPr>
          <w:rFonts w:ascii="Arial" w:hAnsi="Arial" w:cs="Arial"/>
          <w:sz w:val="24"/>
          <w:szCs w:val="24"/>
        </w:rPr>
        <w:t>also be taken</w:t>
      </w:r>
      <w:r>
        <w:rPr>
          <w:rFonts w:ascii="Arial" w:hAnsi="Arial" w:cs="Arial"/>
          <w:sz w:val="24"/>
          <w:szCs w:val="24"/>
        </w:rPr>
        <w:t xml:space="preserve"> from 1967-1987</w:t>
      </w:r>
      <w:r w:rsidR="00E366F1">
        <w:rPr>
          <w:rFonts w:ascii="Arial" w:hAnsi="Arial" w:cs="Arial"/>
          <w:sz w:val="24"/>
          <w:szCs w:val="24"/>
        </w:rPr>
        <w:t>.There is evidence of use for this period, although it is much less than</w:t>
      </w:r>
      <w:r w:rsidR="00423FEE">
        <w:rPr>
          <w:rFonts w:ascii="Arial" w:hAnsi="Arial" w:cs="Arial"/>
          <w:sz w:val="24"/>
          <w:szCs w:val="24"/>
        </w:rPr>
        <w:t xml:space="preserve"> for</w:t>
      </w:r>
      <w:r w:rsidR="00E366F1">
        <w:rPr>
          <w:rFonts w:ascii="Arial" w:hAnsi="Arial" w:cs="Arial"/>
          <w:sz w:val="24"/>
          <w:szCs w:val="24"/>
        </w:rPr>
        <w:t xml:space="preserve"> a more contemporary period</w:t>
      </w:r>
      <w:r w:rsidR="00D42C99">
        <w:rPr>
          <w:rFonts w:ascii="Arial" w:hAnsi="Arial" w:cs="Arial"/>
          <w:sz w:val="24"/>
          <w:szCs w:val="24"/>
        </w:rPr>
        <w:t>,</w:t>
      </w:r>
      <w:r w:rsidR="00E366F1">
        <w:rPr>
          <w:rFonts w:ascii="Arial" w:hAnsi="Arial" w:cs="Arial"/>
          <w:sz w:val="24"/>
          <w:szCs w:val="24"/>
        </w:rPr>
        <w:t xml:space="preserve"> and without specific detail of use of this route, may prove more difficult to substantiate.</w:t>
      </w:r>
    </w:p>
    <w:p w14:paraId="3893C47A" w14:textId="6B85F838" w:rsidR="00C054FF" w:rsidRPr="00C054FF" w:rsidRDefault="00FE226B" w:rsidP="003E6667">
      <w:pPr>
        <w:pStyle w:val="Style1"/>
        <w:numPr>
          <w:ilvl w:val="0"/>
          <w:numId w:val="0"/>
        </w:numPr>
        <w:rPr>
          <w:rFonts w:ascii="Arial" w:hAnsi="Arial" w:cs="Arial"/>
          <w:i/>
          <w:iCs/>
          <w:sz w:val="24"/>
          <w:szCs w:val="24"/>
        </w:rPr>
      </w:pPr>
      <w:r>
        <w:rPr>
          <w:rFonts w:ascii="Arial" w:hAnsi="Arial" w:cs="Arial"/>
          <w:i/>
          <w:iCs/>
          <w:sz w:val="24"/>
          <w:szCs w:val="24"/>
        </w:rPr>
        <w:t>User evidence</w:t>
      </w:r>
    </w:p>
    <w:p w14:paraId="460BC5DD" w14:textId="08EEE44E" w:rsidR="005F4EB8" w:rsidRPr="00B26918" w:rsidRDefault="00BB32CD" w:rsidP="00B26918">
      <w:pPr>
        <w:pStyle w:val="Style1"/>
        <w:rPr>
          <w:rFonts w:ascii="Arial" w:hAnsi="Arial" w:cs="Arial"/>
          <w:sz w:val="24"/>
          <w:szCs w:val="24"/>
        </w:rPr>
      </w:pPr>
      <w:r>
        <w:rPr>
          <w:rFonts w:ascii="Arial" w:hAnsi="Arial" w:cs="Arial"/>
          <w:sz w:val="24"/>
          <w:szCs w:val="24"/>
        </w:rPr>
        <w:t>The 2008</w:t>
      </w:r>
      <w:r w:rsidR="00C054FF" w:rsidRPr="00C054FF">
        <w:rPr>
          <w:rFonts w:ascii="Arial" w:hAnsi="Arial" w:cs="Arial"/>
          <w:sz w:val="24"/>
          <w:szCs w:val="24"/>
        </w:rPr>
        <w:t xml:space="preserve"> </w:t>
      </w:r>
      <w:r>
        <w:rPr>
          <w:rFonts w:ascii="Arial" w:hAnsi="Arial" w:cs="Arial"/>
          <w:sz w:val="24"/>
          <w:szCs w:val="24"/>
        </w:rPr>
        <w:t xml:space="preserve">Inquiry </w:t>
      </w:r>
      <w:r w:rsidR="00C054FF" w:rsidRPr="00C054FF">
        <w:rPr>
          <w:rFonts w:ascii="Arial" w:hAnsi="Arial" w:cs="Arial"/>
          <w:sz w:val="24"/>
          <w:szCs w:val="24"/>
        </w:rPr>
        <w:t xml:space="preserve">document </w:t>
      </w:r>
      <w:r w:rsidR="006F450E">
        <w:rPr>
          <w:rFonts w:ascii="Arial" w:hAnsi="Arial" w:cs="Arial"/>
          <w:sz w:val="24"/>
          <w:szCs w:val="24"/>
        </w:rPr>
        <w:t>clearly</w:t>
      </w:r>
      <w:r w:rsidR="00423FEE">
        <w:rPr>
          <w:rFonts w:ascii="Arial" w:hAnsi="Arial" w:cs="Arial"/>
          <w:sz w:val="24"/>
          <w:szCs w:val="24"/>
        </w:rPr>
        <w:t xml:space="preserve"> indicates</w:t>
      </w:r>
      <w:r w:rsidR="006F450E">
        <w:rPr>
          <w:rFonts w:ascii="Arial" w:hAnsi="Arial" w:cs="Arial"/>
          <w:sz w:val="24"/>
          <w:szCs w:val="24"/>
        </w:rPr>
        <w:t xml:space="preserve"> </w:t>
      </w:r>
      <w:r w:rsidR="00C054FF" w:rsidRPr="00C054FF">
        <w:rPr>
          <w:rFonts w:ascii="Arial" w:hAnsi="Arial" w:cs="Arial"/>
          <w:sz w:val="24"/>
          <w:szCs w:val="24"/>
        </w:rPr>
        <w:t xml:space="preserve">that there was significant use of </w:t>
      </w:r>
      <w:r w:rsidR="00F5203F">
        <w:rPr>
          <w:rFonts w:ascii="Arial" w:hAnsi="Arial" w:cs="Arial"/>
          <w:sz w:val="24"/>
          <w:szCs w:val="24"/>
        </w:rPr>
        <w:t>T</w:t>
      </w:r>
      <w:r w:rsidR="00C054FF" w:rsidRPr="00C054FF">
        <w:rPr>
          <w:rFonts w:ascii="Arial" w:hAnsi="Arial" w:cs="Arial"/>
          <w:sz w:val="24"/>
          <w:szCs w:val="24"/>
        </w:rPr>
        <w:t>he Field by walkers and equestrians, with most users referring to a track running on the alignment of E-F. The Inspector in this instance concluded that the only use of the field during the relevant period of which there was any substantial evidence was use of the north–south path by walkers, dog walkers and horse riders. She held repeatedly that the user evidence presented with the application and at Inquiry was representative of ‘a right of way type user’ rather than a village green user’ and that the ‘nature of use was limited to passing and repassing on foot, and to an extent horse, over the defined track from east of the works site to meet FP8 and its use accords with a right of way’.</w:t>
      </w:r>
    </w:p>
    <w:p w14:paraId="7E1EC50A" w14:textId="58DAB4AF" w:rsidR="00C054FF" w:rsidRPr="00E366F1" w:rsidRDefault="00C054FF" w:rsidP="00C054FF">
      <w:pPr>
        <w:pStyle w:val="Style1"/>
        <w:rPr>
          <w:rFonts w:ascii="Arial" w:hAnsi="Arial" w:cs="Arial"/>
          <w:sz w:val="24"/>
          <w:szCs w:val="24"/>
        </w:rPr>
      </w:pPr>
      <w:r w:rsidRPr="00E366F1">
        <w:rPr>
          <w:rFonts w:ascii="Arial" w:hAnsi="Arial" w:cs="Arial"/>
          <w:sz w:val="24"/>
          <w:szCs w:val="24"/>
        </w:rPr>
        <w:t xml:space="preserve">The </w:t>
      </w:r>
      <w:r w:rsidRPr="007F494F">
        <w:rPr>
          <w:rFonts w:ascii="Arial" w:hAnsi="Arial" w:cs="Arial"/>
          <w:sz w:val="24"/>
          <w:szCs w:val="24"/>
        </w:rPr>
        <w:t>route</w:t>
      </w:r>
      <w:r w:rsidRPr="00E366F1">
        <w:rPr>
          <w:rFonts w:ascii="Arial" w:hAnsi="Arial" w:cs="Arial"/>
          <w:sz w:val="24"/>
          <w:szCs w:val="24"/>
        </w:rPr>
        <w:t xml:space="preserve"> and usage described </w:t>
      </w:r>
      <w:r w:rsidR="00E37140">
        <w:rPr>
          <w:rFonts w:ascii="Arial" w:hAnsi="Arial" w:cs="Arial"/>
          <w:sz w:val="24"/>
          <w:szCs w:val="24"/>
        </w:rPr>
        <w:t>in the 2008 Inquiry report</w:t>
      </w:r>
      <w:r w:rsidRPr="00E366F1">
        <w:rPr>
          <w:rFonts w:ascii="Arial" w:hAnsi="Arial" w:cs="Arial"/>
          <w:sz w:val="24"/>
          <w:szCs w:val="24"/>
        </w:rPr>
        <w:t xml:space="preserve"> is supportive of and correlates with the user evidence forms submitted </w:t>
      </w:r>
      <w:r w:rsidR="00676500">
        <w:rPr>
          <w:rFonts w:ascii="Arial" w:hAnsi="Arial" w:cs="Arial"/>
          <w:sz w:val="24"/>
          <w:szCs w:val="24"/>
        </w:rPr>
        <w:t>in 2021 and</w:t>
      </w:r>
      <w:r w:rsidRPr="00E366F1">
        <w:rPr>
          <w:rFonts w:ascii="Arial" w:hAnsi="Arial" w:cs="Arial"/>
          <w:sz w:val="24"/>
          <w:szCs w:val="24"/>
        </w:rPr>
        <w:t xml:space="preserve"> the applicant</w:t>
      </w:r>
      <w:r w:rsidR="00E37140">
        <w:rPr>
          <w:rFonts w:ascii="Arial" w:hAnsi="Arial" w:cs="Arial"/>
          <w:sz w:val="24"/>
          <w:szCs w:val="24"/>
        </w:rPr>
        <w:t>’</w:t>
      </w:r>
      <w:r w:rsidRPr="00E366F1">
        <w:rPr>
          <w:rFonts w:ascii="Arial" w:hAnsi="Arial" w:cs="Arial"/>
          <w:sz w:val="24"/>
          <w:szCs w:val="24"/>
        </w:rPr>
        <w:t xml:space="preserve">s </w:t>
      </w:r>
      <w:r w:rsidR="00770A37">
        <w:rPr>
          <w:rFonts w:ascii="Arial" w:hAnsi="Arial" w:cs="Arial"/>
          <w:sz w:val="24"/>
          <w:szCs w:val="24"/>
        </w:rPr>
        <w:t xml:space="preserve">further </w:t>
      </w:r>
      <w:r w:rsidRPr="00E366F1">
        <w:rPr>
          <w:rFonts w:ascii="Arial" w:hAnsi="Arial" w:cs="Arial"/>
          <w:sz w:val="24"/>
          <w:szCs w:val="24"/>
        </w:rPr>
        <w:t>comments</w:t>
      </w:r>
      <w:r w:rsidR="00EC79D6">
        <w:rPr>
          <w:rFonts w:ascii="Arial" w:hAnsi="Arial" w:cs="Arial"/>
          <w:sz w:val="24"/>
          <w:szCs w:val="24"/>
        </w:rPr>
        <w:t>.</w:t>
      </w:r>
      <w:r w:rsidRPr="00E366F1">
        <w:rPr>
          <w:rFonts w:ascii="Arial" w:hAnsi="Arial" w:cs="Arial"/>
          <w:sz w:val="24"/>
          <w:szCs w:val="24"/>
        </w:rPr>
        <w:t xml:space="preserve"> </w:t>
      </w:r>
      <w:r w:rsidR="00EC79D6">
        <w:rPr>
          <w:rFonts w:ascii="Arial" w:hAnsi="Arial" w:cs="Arial"/>
          <w:sz w:val="24"/>
          <w:szCs w:val="24"/>
        </w:rPr>
        <w:t>However,</w:t>
      </w:r>
      <w:r w:rsidRPr="00E366F1">
        <w:rPr>
          <w:rFonts w:ascii="Arial" w:hAnsi="Arial" w:cs="Arial"/>
          <w:sz w:val="24"/>
          <w:szCs w:val="24"/>
        </w:rPr>
        <w:t xml:space="preserve"> I do concur with H</w:t>
      </w:r>
      <w:r>
        <w:rPr>
          <w:rFonts w:ascii="Arial" w:hAnsi="Arial" w:cs="Arial"/>
          <w:sz w:val="24"/>
          <w:szCs w:val="24"/>
        </w:rPr>
        <w:t>PL</w:t>
      </w:r>
      <w:r w:rsidRPr="00E366F1">
        <w:rPr>
          <w:rFonts w:ascii="Arial" w:hAnsi="Arial" w:cs="Arial"/>
          <w:sz w:val="24"/>
          <w:szCs w:val="24"/>
        </w:rPr>
        <w:t xml:space="preserve"> that the UEF’s contain evidence of more generalised use of all of the routes, rather than specifically relating to this particular route</w:t>
      </w:r>
      <w:r w:rsidR="00FB0740">
        <w:rPr>
          <w:rFonts w:ascii="Arial" w:hAnsi="Arial" w:cs="Arial"/>
          <w:sz w:val="24"/>
          <w:szCs w:val="24"/>
        </w:rPr>
        <w:t>.</w:t>
      </w:r>
      <w:r w:rsidRPr="00E366F1">
        <w:rPr>
          <w:rFonts w:ascii="Arial" w:hAnsi="Arial" w:cs="Arial"/>
          <w:sz w:val="24"/>
          <w:szCs w:val="24"/>
        </w:rPr>
        <w:t xml:space="preserve"> </w:t>
      </w:r>
      <w:r>
        <w:rPr>
          <w:rFonts w:ascii="Arial" w:hAnsi="Arial" w:cs="Arial"/>
          <w:sz w:val="24"/>
          <w:szCs w:val="24"/>
        </w:rPr>
        <w:t>HPL also comment that none of the UEF’s mention the fencing that was clearly in place in this area</w:t>
      </w:r>
      <w:r w:rsidR="00FB0740">
        <w:rPr>
          <w:rFonts w:ascii="Arial" w:hAnsi="Arial" w:cs="Arial"/>
          <w:sz w:val="24"/>
          <w:szCs w:val="24"/>
        </w:rPr>
        <w:t xml:space="preserve"> over a number of years</w:t>
      </w:r>
      <w:r>
        <w:rPr>
          <w:rFonts w:ascii="Arial" w:hAnsi="Arial" w:cs="Arial"/>
          <w:sz w:val="24"/>
          <w:szCs w:val="24"/>
        </w:rPr>
        <w:t>.</w:t>
      </w:r>
    </w:p>
    <w:p w14:paraId="127B24BC" w14:textId="27075E0A" w:rsidR="003E6667" w:rsidRPr="00F30307" w:rsidRDefault="00FE226B" w:rsidP="003E6667">
      <w:pPr>
        <w:pStyle w:val="Style1"/>
        <w:numPr>
          <w:ilvl w:val="0"/>
          <w:numId w:val="0"/>
        </w:numPr>
        <w:rPr>
          <w:rFonts w:ascii="Arial" w:hAnsi="Arial" w:cs="Arial"/>
          <w:i/>
          <w:iCs/>
          <w:sz w:val="24"/>
          <w:szCs w:val="24"/>
        </w:rPr>
      </w:pPr>
      <w:r>
        <w:rPr>
          <w:rFonts w:ascii="Arial" w:hAnsi="Arial" w:cs="Arial"/>
          <w:i/>
          <w:iCs/>
          <w:sz w:val="24"/>
          <w:szCs w:val="24"/>
        </w:rPr>
        <w:t>L</w:t>
      </w:r>
      <w:r w:rsidR="004B396E" w:rsidRPr="00F30307">
        <w:rPr>
          <w:rFonts w:ascii="Arial" w:hAnsi="Arial" w:cs="Arial"/>
          <w:i/>
          <w:iCs/>
          <w:sz w:val="24"/>
          <w:szCs w:val="24"/>
        </w:rPr>
        <w:t>andowner</w:t>
      </w:r>
      <w:r w:rsidR="0034367B">
        <w:rPr>
          <w:rFonts w:ascii="Arial" w:hAnsi="Arial" w:cs="Arial"/>
          <w:i/>
          <w:iCs/>
          <w:sz w:val="24"/>
          <w:szCs w:val="24"/>
        </w:rPr>
        <w:t xml:space="preserve"> evidence</w:t>
      </w:r>
      <w:r w:rsidR="008C7E5F" w:rsidRPr="00F30307">
        <w:rPr>
          <w:rFonts w:ascii="Arial" w:hAnsi="Arial" w:cs="Arial"/>
          <w:i/>
          <w:iCs/>
          <w:sz w:val="24"/>
          <w:szCs w:val="24"/>
        </w:rPr>
        <w:t xml:space="preserve"> and </w:t>
      </w:r>
      <w:bookmarkStart w:id="2" w:name="_Hlk133925376"/>
      <w:r w:rsidR="008C7E5F" w:rsidRPr="00F30307">
        <w:rPr>
          <w:rFonts w:ascii="Arial" w:hAnsi="Arial" w:cs="Arial"/>
          <w:i/>
          <w:iCs/>
          <w:sz w:val="24"/>
          <w:szCs w:val="24"/>
        </w:rPr>
        <w:t>whether the landowner demonstrated a lack of intention to dedicate</w:t>
      </w:r>
    </w:p>
    <w:bookmarkEnd w:id="2"/>
    <w:p w14:paraId="2A03B8A9" w14:textId="6FE50CA7" w:rsidR="00B26918" w:rsidRDefault="00B26918" w:rsidP="00BC06A7">
      <w:pPr>
        <w:pStyle w:val="Style1"/>
        <w:rPr>
          <w:rFonts w:ascii="Arial" w:hAnsi="Arial" w:cs="Arial"/>
          <w:sz w:val="24"/>
          <w:szCs w:val="24"/>
        </w:rPr>
      </w:pPr>
      <w:r w:rsidRPr="007F6D8C">
        <w:rPr>
          <w:rFonts w:ascii="Arial" w:hAnsi="Arial" w:cs="Arial"/>
          <w:sz w:val="24"/>
          <w:szCs w:val="24"/>
        </w:rPr>
        <w:t>A</w:t>
      </w:r>
      <w:r w:rsidR="00892639">
        <w:rPr>
          <w:rFonts w:ascii="Arial" w:hAnsi="Arial" w:cs="Arial"/>
          <w:sz w:val="24"/>
          <w:szCs w:val="24"/>
        </w:rPr>
        <w:t xml:space="preserve"> </w:t>
      </w:r>
      <w:r w:rsidRPr="007F6D8C">
        <w:rPr>
          <w:rFonts w:ascii="Arial" w:hAnsi="Arial" w:cs="Arial"/>
          <w:sz w:val="24"/>
          <w:szCs w:val="24"/>
        </w:rPr>
        <w:t xml:space="preserve">statutory declaration </w:t>
      </w:r>
      <w:r w:rsidR="00892639">
        <w:rPr>
          <w:rFonts w:ascii="Arial" w:hAnsi="Arial" w:cs="Arial"/>
          <w:sz w:val="24"/>
          <w:szCs w:val="24"/>
        </w:rPr>
        <w:t>was submitted by</w:t>
      </w:r>
      <w:r w:rsidRPr="007F6D8C">
        <w:rPr>
          <w:rFonts w:ascii="Arial" w:hAnsi="Arial" w:cs="Arial"/>
          <w:sz w:val="24"/>
          <w:szCs w:val="24"/>
        </w:rPr>
        <w:t xml:space="preserve"> Mr Fane the site manager for </w:t>
      </w:r>
      <w:r w:rsidR="0090636C">
        <w:rPr>
          <w:rFonts w:ascii="Arial" w:hAnsi="Arial" w:cs="Arial"/>
          <w:sz w:val="24"/>
          <w:szCs w:val="24"/>
        </w:rPr>
        <w:t>T</w:t>
      </w:r>
      <w:r w:rsidRPr="007F6D8C">
        <w:rPr>
          <w:rFonts w:ascii="Arial" w:hAnsi="Arial" w:cs="Arial"/>
          <w:sz w:val="24"/>
          <w:szCs w:val="24"/>
        </w:rPr>
        <w:t xml:space="preserve">he </w:t>
      </w:r>
      <w:r w:rsidR="007F494F" w:rsidRPr="007F6D8C">
        <w:rPr>
          <w:rFonts w:ascii="Arial" w:hAnsi="Arial" w:cs="Arial"/>
          <w:sz w:val="24"/>
          <w:szCs w:val="24"/>
        </w:rPr>
        <w:t>F</w:t>
      </w:r>
      <w:r w:rsidRPr="007F6D8C">
        <w:rPr>
          <w:rFonts w:ascii="Arial" w:hAnsi="Arial" w:cs="Arial"/>
          <w:sz w:val="24"/>
          <w:szCs w:val="24"/>
        </w:rPr>
        <w:t>ield</w:t>
      </w:r>
      <w:r w:rsidR="0030187B">
        <w:rPr>
          <w:rFonts w:ascii="Arial" w:hAnsi="Arial" w:cs="Arial"/>
          <w:sz w:val="24"/>
          <w:szCs w:val="24"/>
        </w:rPr>
        <w:t xml:space="preserve"> until 2004</w:t>
      </w:r>
      <w:r w:rsidR="00892639">
        <w:rPr>
          <w:rFonts w:ascii="Arial" w:hAnsi="Arial" w:cs="Arial"/>
          <w:sz w:val="24"/>
          <w:szCs w:val="24"/>
        </w:rPr>
        <w:t xml:space="preserve">. </w:t>
      </w:r>
      <w:r w:rsidR="007E5929">
        <w:rPr>
          <w:rFonts w:ascii="Arial" w:hAnsi="Arial" w:cs="Arial"/>
          <w:sz w:val="24"/>
          <w:szCs w:val="24"/>
        </w:rPr>
        <w:t>He states that</w:t>
      </w:r>
      <w:r w:rsidR="007F6D8C" w:rsidRPr="007F6D8C">
        <w:rPr>
          <w:rFonts w:ascii="Arial" w:hAnsi="Arial" w:cs="Arial"/>
          <w:sz w:val="24"/>
          <w:szCs w:val="24"/>
        </w:rPr>
        <w:t xml:space="preserve"> a gate was installed in 1992 at point F and</w:t>
      </w:r>
      <w:r w:rsidRPr="007F6D8C">
        <w:rPr>
          <w:rFonts w:ascii="Arial" w:hAnsi="Arial" w:cs="Arial"/>
          <w:sz w:val="24"/>
          <w:szCs w:val="24"/>
        </w:rPr>
        <w:t xml:space="preserve"> in 1993 the fencing on the land was reinforced and some corrugated iron sheeting was also placed across the entrance at Point </w:t>
      </w:r>
      <w:r w:rsidR="00C83C18" w:rsidRPr="007F6D8C">
        <w:rPr>
          <w:rFonts w:ascii="Arial" w:hAnsi="Arial" w:cs="Arial"/>
          <w:sz w:val="24"/>
          <w:szCs w:val="24"/>
        </w:rPr>
        <w:t>E</w:t>
      </w:r>
      <w:r w:rsidR="007F6D8C" w:rsidRPr="007F6D8C">
        <w:rPr>
          <w:rFonts w:ascii="Arial" w:hAnsi="Arial" w:cs="Arial"/>
          <w:sz w:val="24"/>
          <w:szCs w:val="24"/>
        </w:rPr>
        <w:t>.</w:t>
      </w:r>
      <w:r w:rsidRPr="007F6D8C">
        <w:rPr>
          <w:rFonts w:ascii="Arial" w:hAnsi="Arial" w:cs="Arial"/>
          <w:sz w:val="24"/>
          <w:szCs w:val="24"/>
        </w:rPr>
        <w:t xml:space="preserve"> </w:t>
      </w:r>
      <w:r w:rsidR="007F6D8C" w:rsidRPr="007F6D8C">
        <w:rPr>
          <w:rFonts w:ascii="Arial" w:hAnsi="Arial" w:cs="Arial"/>
          <w:sz w:val="24"/>
          <w:szCs w:val="24"/>
        </w:rPr>
        <w:t>A</w:t>
      </w:r>
      <w:r w:rsidRPr="007F6D8C">
        <w:rPr>
          <w:rFonts w:ascii="Arial" w:hAnsi="Arial" w:cs="Arial"/>
          <w:sz w:val="24"/>
          <w:szCs w:val="24"/>
        </w:rPr>
        <w:t xml:space="preserve"> stockade</w:t>
      </w:r>
      <w:r w:rsidR="007F6D8C" w:rsidRPr="007F6D8C">
        <w:rPr>
          <w:rFonts w:ascii="Arial" w:hAnsi="Arial" w:cs="Arial"/>
          <w:sz w:val="24"/>
          <w:szCs w:val="24"/>
        </w:rPr>
        <w:t xml:space="preserve"> was also built at that time</w:t>
      </w:r>
      <w:r w:rsidRPr="007F6D8C">
        <w:rPr>
          <w:rFonts w:ascii="Arial" w:hAnsi="Arial" w:cs="Arial"/>
          <w:sz w:val="24"/>
          <w:szCs w:val="24"/>
        </w:rPr>
        <w:t xml:space="preserve"> in a gap in fencing that ran east to west across the field. Mr Fane commented that although regular repairs were undertaken, the fencing was often cut shortly after. He also referenced signs that were erected advising there was no public right of way</w:t>
      </w:r>
      <w:r w:rsidR="00EE75FD">
        <w:rPr>
          <w:rFonts w:ascii="Arial" w:hAnsi="Arial" w:cs="Arial"/>
          <w:sz w:val="24"/>
          <w:szCs w:val="24"/>
        </w:rPr>
        <w:t xml:space="preserve">, which </w:t>
      </w:r>
      <w:r w:rsidRPr="007F6D8C">
        <w:rPr>
          <w:rFonts w:ascii="Arial" w:hAnsi="Arial" w:cs="Arial"/>
          <w:sz w:val="24"/>
          <w:szCs w:val="24"/>
        </w:rPr>
        <w:t>then disappeared shortly afterwards.</w:t>
      </w:r>
    </w:p>
    <w:p w14:paraId="63D8BA53" w14:textId="1C5799A3" w:rsidR="0055417E" w:rsidRPr="00BC06A7" w:rsidRDefault="0055417E" w:rsidP="00BC06A7">
      <w:pPr>
        <w:pStyle w:val="Style1"/>
        <w:rPr>
          <w:rFonts w:ascii="Arial" w:hAnsi="Arial" w:cs="Arial"/>
          <w:sz w:val="24"/>
          <w:szCs w:val="24"/>
        </w:rPr>
      </w:pPr>
      <w:r>
        <w:rPr>
          <w:rFonts w:ascii="Arial" w:hAnsi="Arial" w:cs="Arial"/>
          <w:sz w:val="24"/>
          <w:szCs w:val="24"/>
        </w:rPr>
        <w:t xml:space="preserve">Mr Fane </w:t>
      </w:r>
      <w:r w:rsidR="00707E13">
        <w:rPr>
          <w:rFonts w:ascii="Arial" w:hAnsi="Arial" w:cs="Arial"/>
          <w:sz w:val="24"/>
          <w:szCs w:val="24"/>
        </w:rPr>
        <w:t xml:space="preserve">stated that on the few occasions he </w:t>
      </w:r>
      <w:r w:rsidR="00D71FA9">
        <w:rPr>
          <w:rFonts w:ascii="Arial" w:hAnsi="Arial" w:cs="Arial"/>
          <w:sz w:val="24"/>
          <w:szCs w:val="24"/>
        </w:rPr>
        <w:t xml:space="preserve">saw people on the Field when he was visiting </w:t>
      </w:r>
      <w:r w:rsidR="00DF53F4">
        <w:rPr>
          <w:rFonts w:ascii="Arial" w:hAnsi="Arial" w:cs="Arial"/>
          <w:sz w:val="24"/>
          <w:szCs w:val="24"/>
        </w:rPr>
        <w:t xml:space="preserve">the </w:t>
      </w:r>
      <w:r w:rsidR="00D71FA9">
        <w:rPr>
          <w:rFonts w:ascii="Arial" w:hAnsi="Arial" w:cs="Arial"/>
          <w:sz w:val="24"/>
          <w:szCs w:val="24"/>
        </w:rPr>
        <w:t>site, he would challenge them, although I note that in his 200</w:t>
      </w:r>
      <w:r w:rsidR="00FD5F01">
        <w:rPr>
          <w:rFonts w:ascii="Arial" w:hAnsi="Arial" w:cs="Arial"/>
          <w:sz w:val="24"/>
          <w:szCs w:val="24"/>
        </w:rPr>
        <w:t xml:space="preserve">8 </w:t>
      </w:r>
      <w:r w:rsidR="00311B25">
        <w:rPr>
          <w:rFonts w:ascii="Arial" w:hAnsi="Arial" w:cs="Arial"/>
          <w:sz w:val="24"/>
          <w:szCs w:val="24"/>
        </w:rPr>
        <w:t>evidence,</w:t>
      </w:r>
      <w:r w:rsidR="00FD5F01">
        <w:rPr>
          <w:rFonts w:ascii="Arial" w:hAnsi="Arial" w:cs="Arial"/>
          <w:sz w:val="24"/>
          <w:szCs w:val="24"/>
        </w:rPr>
        <w:t xml:space="preserve"> </w:t>
      </w:r>
      <w:r w:rsidR="00311B25">
        <w:rPr>
          <w:rFonts w:ascii="Arial" w:hAnsi="Arial" w:cs="Arial"/>
          <w:sz w:val="24"/>
          <w:szCs w:val="24"/>
        </w:rPr>
        <w:t>Mr Fane</w:t>
      </w:r>
      <w:r w:rsidR="00FD5F01">
        <w:rPr>
          <w:rFonts w:ascii="Arial" w:hAnsi="Arial" w:cs="Arial"/>
          <w:sz w:val="24"/>
          <w:szCs w:val="24"/>
        </w:rPr>
        <w:t xml:space="preserve"> stated that he </w:t>
      </w:r>
      <w:r w:rsidR="000354E9">
        <w:rPr>
          <w:rFonts w:ascii="Arial" w:hAnsi="Arial" w:cs="Arial"/>
          <w:sz w:val="24"/>
          <w:szCs w:val="24"/>
        </w:rPr>
        <w:t>‘</w:t>
      </w:r>
      <w:r w:rsidR="00FD5F01">
        <w:rPr>
          <w:rFonts w:ascii="Arial" w:hAnsi="Arial" w:cs="Arial"/>
          <w:sz w:val="24"/>
          <w:szCs w:val="24"/>
        </w:rPr>
        <w:t>would</w:t>
      </w:r>
      <w:r w:rsidR="008B5D34">
        <w:rPr>
          <w:rFonts w:ascii="Arial" w:hAnsi="Arial" w:cs="Arial"/>
          <w:sz w:val="24"/>
          <w:szCs w:val="24"/>
        </w:rPr>
        <w:t xml:space="preserve"> not run up to people to</w:t>
      </w:r>
      <w:r w:rsidR="00FD5F01">
        <w:rPr>
          <w:rFonts w:ascii="Arial" w:hAnsi="Arial" w:cs="Arial"/>
          <w:sz w:val="24"/>
          <w:szCs w:val="24"/>
        </w:rPr>
        <w:t xml:space="preserve"> challenge </w:t>
      </w:r>
      <w:r w:rsidR="008B5D34">
        <w:rPr>
          <w:rFonts w:ascii="Arial" w:hAnsi="Arial" w:cs="Arial"/>
          <w:sz w:val="24"/>
          <w:szCs w:val="24"/>
        </w:rPr>
        <w:t>them</w:t>
      </w:r>
      <w:r w:rsidR="00817954">
        <w:rPr>
          <w:rFonts w:ascii="Arial" w:hAnsi="Arial" w:cs="Arial"/>
          <w:sz w:val="24"/>
          <w:szCs w:val="24"/>
        </w:rPr>
        <w:t>’ but would</w:t>
      </w:r>
      <w:r w:rsidR="00FD5F01">
        <w:rPr>
          <w:rFonts w:ascii="Arial" w:hAnsi="Arial" w:cs="Arial"/>
          <w:sz w:val="24"/>
          <w:szCs w:val="24"/>
        </w:rPr>
        <w:t xml:space="preserve"> </w:t>
      </w:r>
      <w:r w:rsidR="00BC76BC">
        <w:rPr>
          <w:rFonts w:ascii="Arial" w:hAnsi="Arial" w:cs="Arial"/>
          <w:sz w:val="24"/>
          <w:szCs w:val="24"/>
        </w:rPr>
        <w:t xml:space="preserve">do so </w:t>
      </w:r>
      <w:r w:rsidR="00FD5F01">
        <w:rPr>
          <w:rFonts w:ascii="Arial" w:hAnsi="Arial" w:cs="Arial"/>
          <w:sz w:val="24"/>
          <w:szCs w:val="24"/>
        </w:rPr>
        <w:t xml:space="preserve">if they </w:t>
      </w:r>
      <w:r w:rsidR="00527944">
        <w:rPr>
          <w:rFonts w:ascii="Arial" w:hAnsi="Arial" w:cs="Arial"/>
          <w:sz w:val="24"/>
          <w:szCs w:val="24"/>
        </w:rPr>
        <w:t>walked up to</w:t>
      </w:r>
      <w:r w:rsidR="00BC76BC">
        <w:rPr>
          <w:rFonts w:ascii="Arial" w:hAnsi="Arial" w:cs="Arial"/>
          <w:sz w:val="24"/>
          <w:szCs w:val="24"/>
        </w:rPr>
        <w:t xml:space="preserve"> where he was walking</w:t>
      </w:r>
      <w:r w:rsidR="00527944">
        <w:rPr>
          <w:rFonts w:ascii="Arial" w:hAnsi="Arial" w:cs="Arial"/>
          <w:sz w:val="24"/>
          <w:szCs w:val="24"/>
        </w:rPr>
        <w:t>.</w:t>
      </w:r>
    </w:p>
    <w:p w14:paraId="41B1D3B8" w14:textId="5281FED4" w:rsidR="001E1200" w:rsidRDefault="00397E4E" w:rsidP="00E366F1">
      <w:pPr>
        <w:pStyle w:val="Style1"/>
        <w:rPr>
          <w:rFonts w:ascii="Arial" w:hAnsi="Arial" w:cs="Arial"/>
          <w:sz w:val="24"/>
          <w:szCs w:val="24"/>
        </w:rPr>
      </w:pPr>
      <w:r w:rsidRPr="00281145">
        <w:rPr>
          <w:rFonts w:ascii="Arial" w:hAnsi="Arial" w:cs="Arial"/>
          <w:sz w:val="24"/>
          <w:szCs w:val="24"/>
        </w:rPr>
        <w:lastRenderedPageBreak/>
        <w:t>It is clear from the evidence before me that the landowner made several documented attempts to secure the land</w:t>
      </w:r>
      <w:r>
        <w:rPr>
          <w:rFonts w:ascii="Arial" w:hAnsi="Arial" w:cs="Arial"/>
          <w:sz w:val="24"/>
          <w:szCs w:val="24"/>
        </w:rPr>
        <w:t xml:space="preserve"> at this time. </w:t>
      </w:r>
      <w:r w:rsidR="006A5E1C">
        <w:rPr>
          <w:rFonts w:ascii="Arial" w:hAnsi="Arial" w:cs="Arial"/>
          <w:sz w:val="24"/>
          <w:szCs w:val="24"/>
        </w:rPr>
        <w:t>Evidence</w:t>
      </w:r>
      <w:r w:rsidRPr="00281145">
        <w:rPr>
          <w:rFonts w:ascii="Arial" w:hAnsi="Arial" w:cs="Arial"/>
          <w:sz w:val="24"/>
          <w:szCs w:val="24"/>
        </w:rPr>
        <w:t xml:space="preserve"> of Mr Fane, </w:t>
      </w:r>
      <w:r w:rsidR="00241FEF">
        <w:rPr>
          <w:rFonts w:ascii="Arial" w:hAnsi="Arial" w:cs="Arial"/>
          <w:sz w:val="24"/>
          <w:szCs w:val="24"/>
        </w:rPr>
        <w:t>which</w:t>
      </w:r>
      <w:r>
        <w:rPr>
          <w:rFonts w:ascii="Arial" w:hAnsi="Arial" w:cs="Arial"/>
          <w:sz w:val="24"/>
          <w:szCs w:val="24"/>
        </w:rPr>
        <w:t xml:space="preserve"> was </w:t>
      </w:r>
      <w:r w:rsidR="006A5E1C">
        <w:rPr>
          <w:rFonts w:ascii="Arial" w:hAnsi="Arial" w:cs="Arial"/>
          <w:sz w:val="24"/>
          <w:szCs w:val="24"/>
        </w:rPr>
        <w:t>submitted</w:t>
      </w:r>
      <w:r>
        <w:rPr>
          <w:rFonts w:ascii="Arial" w:hAnsi="Arial" w:cs="Arial"/>
          <w:sz w:val="24"/>
          <w:szCs w:val="24"/>
        </w:rPr>
        <w:t xml:space="preserve"> in the </w:t>
      </w:r>
      <w:r w:rsidR="00224DF6">
        <w:rPr>
          <w:rFonts w:ascii="Arial" w:hAnsi="Arial" w:cs="Arial"/>
          <w:sz w:val="24"/>
          <w:szCs w:val="24"/>
        </w:rPr>
        <w:t>TVG</w:t>
      </w:r>
      <w:r>
        <w:rPr>
          <w:rFonts w:ascii="Arial" w:hAnsi="Arial" w:cs="Arial"/>
          <w:sz w:val="24"/>
          <w:szCs w:val="24"/>
        </w:rPr>
        <w:t xml:space="preserve"> Inquiry</w:t>
      </w:r>
      <w:r w:rsidR="00BC06A7">
        <w:rPr>
          <w:rFonts w:ascii="Arial" w:hAnsi="Arial" w:cs="Arial"/>
          <w:sz w:val="24"/>
          <w:szCs w:val="24"/>
        </w:rPr>
        <w:t xml:space="preserve"> of 2008</w:t>
      </w:r>
      <w:r w:rsidR="004614E6">
        <w:rPr>
          <w:rFonts w:ascii="Arial" w:hAnsi="Arial" w:cs="Arial"/>
          <w:sz w:val="24"/>
          <w:szCs w:val="24"/>
        </w:rPr>
        <w:t>,</w:t>
      </w:r>
      <w:r>
        <w:rPr>
          <w:rFonts w:ascii="Arial" w:hAnsi="Arial" w:cs="Arial"/>
          <w:sz w:val="24"/>
          <w:szCs w:val="24"/>
        </w:rPr>
        <w:t xml:space="preserve"> </w:t>
      </w:r>
      <w:r w:rsidRPr="00281145">
        <w:rPr>
          <w:rFonts w:ascii="Arial" w:hAnsi="Arial" w:cs="Arial"/>
          <w:sz w:val="24"/>
          <w:szCs w:val="24"/>
        </w:rPr>
        <w:t xml:space="preserve">clearly referenced informal use of the track </w:t>
      </w:r>
      <w:r w:rsidR="004614E6" w:rsidRPr="00281145">
        <w:rPr>
          <w:rFonts w:ascii="Arial" w:hAnsi="Arial" w:cs="Arial"/>
          <w:sz w:val="24"/>
          <w:szCs w:val="24"/>
        </w:rPr>
        <w:t>i</w:t>
      </w:r>
      <w:r w:rsidR="004614E6">
        <w:rPr>
          <w:rFonts w:ascii="Arial" w:hAnsi="Arial" w:cs="Arial"/>
          <w:sz w:val="24"/>
          <w:szCs w:val="24"/>
        </w:rPr>
        <w:t>n the 1990’s</w:t>
      </w:r>
      <w:r w:rsidRPr="00281145">
        <w:rPr>
          <w:rFonts w:ascii="Arial" w:hAnsi="Arial" w:cs="Arial"/>
          <w:sz w:val="24"/>
          <w:szCs w:val="24"/>
        </w:rPr>
        <w:t xml:space="preserve"> and that the measures were put in place to stop such use as well as other forms of incursions onto the site. In 1998 Mr Fane’s documentation </w:t>
      </w:r>
      <w:r w:rsidR="00B668D8">
        <w:rPr>
          <w:rFonts w:ascii="Arial" w:hAnsi="Arial" w:cs="Arial"/>
          <w:sz w:val="24"/>
          <w:szCs w:val="24"/>
        </w:rPr>
        <w:t>for</w:t>
      </w:r>
      <w:r>
        <w:rPr>
          <w:rFonts w:ascii="Arial" w:hAnsi="Arial" w:cs="Arial"/>
          <w:sz w:val="24"/>
          <w:szCs w:val="24"/>
        </w:rPr>
        <w:t xml:space="preserve"> the T</w:t>
      </w:r>
      <w:r w:rsidR="00224DF6">
        <w:rPr>
          <w:rFonts w:ascii="Arial" w:hAnsi="Arial" w:cs="Arial"/>
          <w:sz w:val="24"/>
          <w:szCs w:val="24"/>
        </w:rPr>
        <w:t>VG</w:t>
      </w:r>
      <w:r>
        <w:rPr>
          <w:rFonts w:ascii="Arial" w:hAnsi="Arial" w:cs="Arial"/>
          <w:sz w:val="24"/>
          <w:szCs w:val="24"/>
        </w:rPr>
        <w:t xml:space="preserve"> Inquiry </w:t>
      </w:r>
      <w:r w:rsidRPr="00281145">
        <w:rPr>
          <w:rFonts w:ascii="Arial" w:hAnsi="Arial" w:cs="Arial"/>
          <w:sz w:val="24"/>
          <w:szCs w:val="24"/>
        </w:rPr>
        <w:t xml:space="preserve">referred to the continued use of the site as footpaths by the public and that any attempts made previously to fence the area were unsuccessful and future attempts to fence might not be justified. The gate that was erected and padlocked in 1992 was </w:t>
      </w:r>
      <w:r>
        <w:rPr>
          <w:rFonts w:ascii="Arial" w:hAnsi="Arial" w:cs="Arial"/>
          <w:sz w:val="24"/>
          <w:szCs w:val="24"/>
        </w:rPr>
        <w:t xml:space="preserve">apparently </w:t>
      </w:r>
      <w:r w:rsidRPr="00281145">
        <w:rPr>
          <w:rFonts w:ascii="Arial" w:hAnsi="Arial" w:cs="Arial"/>
          <w:sz w:val="24"/>
          <w:szCs w:val="24"/>
        </w:rPr>
        <w:t>unpadlocked by 1998 and had disappeared by 2004</w:t>
      </w:r>
      <w:r w:rsidR="00B26918">
        <w:rPr>
          <w:rFonts w:ascii="Arial" w:hAnsi="Arial" w:cs="Arial"/>
          <w:sz w:val="24"/>
          <w:szCs w:val="24"/>
        </w:rPr>
        <w:t>.</w:t>
      </w:r>
    </w:p>
    <w:p w14:paraId="22FD05D3" w14:textId="3FC453A0" w:rsidR="00F44F4F" w:rsidRPr="00241FEF" w:rsidRDefault="00F44F4F" w:rsidP="00241FEF">
      <w:pPr>
        <w:pStyle w:val="Style1"/>
        <w:rPr>
          <w:rFonts w:ascii="Arial" w:hAnsi="Arial" w:cs="Arial"/>
          <w:sz w:val="24"/>
          <w:szCs w:val="24"/>
        </w:rPr>
      </w:pPr>
      <w:r w:rsidRPr="003611AD">
        <w:rPr>
          <w:rFonts w:ascii="Arial" w:hAnsi="Arial" w:cs="Arial"/>
          <w:sz w:val="24"/>
          <w:szCs w:val="24"/>
        </w:rPr>
        <w:t xml:space="preserve">An image of point F in 2009 seems to show no fencing at that time </w:t>
      </w:r>
      <w:r w:rsidR="00E706F9">
        <w:rPr>
          <w:rFonts w:ascii="Arial" w:hAnsi="Arial" w:cs="Arial"/>
          <w:sz w:val="24"/>
          <w:szCs w:val="24"/>
        </w:rPr>
        <w:t>however</w:t>
      </w:r>
      <w:r w:rsidRPr="003611AD">
        <w:rPr>
          <w:rFonts w:ascii="Arial" w:hAnsi="Arial" w:cs="Arial"/>
          <w:sz w:val="24"/>
          <w:szCs w:val="24"/>
        </w:rPr>
        <w:t xml:space="preserve"> further images from 2011 and 2012 show fence posts and some wire fencing / </w:t>
      </w:r>
      <w:r w:rsidR="00AB1954" w:rsidRPr="003611AD">
        <w:rPr>
          <w:rFonts w:ascii="Arial" w:hAnsi="Arial" w:cs="Arial"/>
          <w:sz w:val="24"/>
          <w:szCs w:val="24"/>
        </w:rPr>
        <w:t>Heras</w:t>
      </w:r>
      <w:r w:rsidRPr="003611AD">
        <w:rPr>
          <w:rFonts w:ascii="Arial" w:hAnsi="Arial" w:cs="Arial"/>
          <w:sz w:val="24"/>
          <w:szCs w:val="24"/>
        </w:rPr>
        <w:t xml:space="preserve"> fencing</w:t>
      </w:r>
      <w:r w:rsidR="00310CE2">
        <w:rPr>
          <w:rFonts w:ascii="Arial" w:hAnsi="Arial" w:cs="Arial"/>
          <w:sz w:val="24"/>
          <w:szCs w:val="24"/>
        </w:rPr>
        <w:t xml:space="preserve"> at that location</w:t>
      </w:r>
      <w:r w:rsidRPr="003611AD">
        <w:rPr>
          <w:rFonts w:ascii="Arial" w:hAnsi="Arial" w:cs="Arial"/>
          <w:sz w:val="24"/>
          <w:szCs w:val="24"/>
        </w:rPr>
        <w:t>, albeit with what appears to be an unfenced gap to the side.</w:t>
      </w:r>
    </w:p>
    <w:p w14:paraId="6498498A" w14:textId="1EF54AB0" w:rsidR="00E366F1" w:rsidRPr="00E366F1" w:rsidRDefault="00E366F1" w:rsidP="00E366F1">
      <w:pPr>
        <w:pStyle w:val="Style1"/>
        <w:numPr>
          <w:ilvl w:val="0"/>
          <w:numId w:val="0"/>
        </w:numPr>
        <w:rPr>
          <w:rFonts w:ascii="Arial" w:hAnsi="Arial" w:cs="Arial"/>
          <w:i/>
          <w:iCs/>
          <w:sz w:val="24"/>
          <w:szCs w:val="24"/>
        </w:rPr>
      </w:pPr>
      <w:r w:rsidRPr="00E366F1">
        <w:rPr>
          <w:rFonts w:ascii="Arial" w:hAnsi="Arial" w:cs="Arial"/>
          <w:i/>
          <w:iCs/>
          <w:sz w:val="24"/>
          <w:szCs w:val="24"/>
        </w:rPr>
        <w:t xml:space="preserve">Conclusions on </w:t>
      </w:r>
      <w:r w:rsidR="00F9337E">
        <w:rPr>
          <w:rFonts w:ascii="Arial" w:hAnsi="Arial" w:cs="Arial"/>
          <w:i/>
          <w:iCs/>
          <w:sz w:val="24"/>
          <w:szCs w:val="24"/>
        </w:rPr>
        <w:t xml:space="preserve">statutory dedication for </w:t>
      </w:r>
      <w:r w:rsidRPr="00E366F1">
        <w:rPr>
          <w:rFonts w:ascii="Arial" w:hAnsi="Arial" w:cs="Arial"/>
          <w:i/>
          <w:iCs/>
          <w:sz w:val="24"/>
          <w:szCs w:val="24"/>
        </w:rPr>
        <w:t>Route E-F</w:t>
      </w:r>
    </w:p>
    <w:p w14:paraId="43209ED4" w14:textId="2674DE7C" w:rsidR="00633BB9" w:rsidRPr="00AC1967" w:rsidRDefault="00E366F1" w:rsidP="00633BB9">
      <w:pPr>
        <w:pStyle w:val="Style1"/>
        <w:tabs>
          <w:tab w:val="clear" w:pos="720"/>
        </w:tabs>
        <w:rPr>
          <w:rFonts w:ascii="Arial" w:hAnsi="Arial" w:cs="Arial"/>
          <w:sz w:val="24"/>
          <w:szCs w:val="24"/>
        </w:rPr>
      </w:pPr>
      <w:r>
        <w:rPr>
          <w:rFonts w:ascii="Arial" w:hAnsi="Arial" w:cs="Arial"/>
          <w:sz w:val="24"/>
          <w:szCs w:val="24"/>
        </w:rPr>
        <w:t>T</w:t>
      </w:r>
      <w:r w:rsidR="00633BB9" w:rsidRPr="00AC1967">
        <w:rPr>
          <w:rFonts w:ascii="Arial" w:hAnsi="Arial" w:cs="Arial"/>
          <w:sz w:val="24"/>
          <w:szCs w:val="24"/>
        </w:rPr>
        <w:t>he applicant feels that access</w:t>
      </w:r>
      <w:r>
        <w:rPr>
          <w:rFonts w:ascii="Arial" w:hAnsi="Arial" w:cs="Arial"/>
          <w:sz w:val="24"/>
          <w:szCs w:val="24"/>
        </w:rPr>
        <w:t xml:space="preserve"> across E-F</w:t>
      </w:r>
      <w:r w:rsidR="00633BB9" w:rsidRPr="00AC1967">
        <w:rPr>
          <w:rFonts w:ascii="Arial" w:hAnsi="Arial" w:cs="Arial"/>
          <w:sz w:val="24"/>
          <w:szCs w:val="24"/>
        </w:rPr>
        <w:t xml:space="preserve"> was never an issue until 2019. She advises that the gate in situ until 2004 had a gap at the side that allowed access</w:t>
      </w:r>
      <w:r w:rsidR="00226CA8">
        <w:rPr>
          <w:rFonts w:ascii="Arial" w:hAnsi="Arial" w:cs="Arial"/>
          <w:sz w:val="24"/>
          <w:szCs w:val="24"/>
        </w:rPr>
        <w:t>,</w:t>
      </w:r>
      <w:r w:rsidR="00633BB9" w:rsidRPr="00AC1967">
        <w:rPr>
          <w:rFonts w:ascii="Arial" w:hAnsi="Arial" w:cs="Arial"/>
          <w:sz w:val="24"/>
          <w:szCs w:val="24"/>
        </w:rPr>
        <w:t xml:space="preserve"> </w:t>
      </w:r>
      <w:r w:rsidRPr="00AC1967">
        <w:rPr>
          <w:rFonts w:ascii="Arial" w:hAnsi="Arial" w:cs="Arial"/>
          <w:sz w:val="24"/>
          <w:szCs w:val="24"/>
        </w:rPr>
        <w:t>and</w:t>
      </w:r>
      <w:r>
        <w:rPr>
          <w:rFonts w:ascii="Arial" w:hAnsi="Arial" w:cs="Arial"/>
          <w:sz w:val="24"/>
          <w:szCs w:val="24"/>
        </w:rPr>
        <w:t xml:space="preserve"> that this was also the case for fencing in situ from 2011. She believes </w:t>
      </w:r>
      <w:r w:rsidR="00633BB9" w:rsidRPr="00AC1967">
        <w:rPr>
          <w:rFonts w:ascii="Arial" w:hAnsi="Arial" w:cs="Arial"/>
          <w:sz w:val="24"/>
          <w:szCs w:val="24"/>
        </w:rPr>
        <w:t xml:space="preserve">use was not impeded until July 2019. </w:t>
      </w:r>
    </w:p>
    <w:p w14:paraId="7EB4F02E" w14:textId="133CCEC1" w:rsidR="00633BB9" w:rsidRDefault="00633BB9" w:rsidP="005836DA">
      <w:pPr>
        <w:pStyle w:val="Style1"/>
        <w:tabs>
          <w:tab w:val="clear" w:pos="720"/>
        </w:tabs>
        <w:rPr>
          <w:rFonts w:ascii="Arial" w:hAnsi="Arial" w:cs="Arial"/>
          <w:sz w:val="24"/>
          <w:szCs w:val="24"/>
        </w:rPr>
      </w:pPr>
      <w:r w:rsidRPr="00AC1967">
        <w:rPr>
          <w:rFonts w:ascii="Arial" w:hAnsi="Arial" w:cs="Arial"/>
          <w:sz w:val="24"/>
          <w:szCs w:val="24"/>
        </w:rPr>
        <w:t xml:space="preserve">The </w:t>
      </w:r>
      <w:r w:rsidR="00025CE7">
        <w:rPr>
          <w:rFonts w:ascii="Arial" w:hAnsi="Arial" w:cs="Arial"/>
          <w:sz w:val="24"/>
          <w:szCs w:val="24"/>
        </w:rPr>
        <w:t>S</w:t>
      </w:r>
      <w:r w:rsidRPr="00AC1967">
        <w:rPr>
          <w:rFonts w:ascii="Arial" w:hAnsi="Arial" w:cs="Arial"/>
          <w:sz w:val="24"/>
          <w:szCs w:val="24"/>
        </w:rPr>
        <w:t xml:space="preserve">ection 31(6) deposit made in 2010 </w:t>
      </w:r>
      <w:r w:rsidR="00AB1954">
        <w:rPr>
          <w:rFonts w:ascii="Arial" w:hAnsi="Arial" w:cs="Arial"/>
          <w:sz w:val="24"/>
          <w:szCs w:val="24"/>
        </w:rPr>
        <w:t>may</w:t>
      </w:r>
      <w:r w:rsidR="005F3B87">
        <w:rPr>
          <w:rFonts w:ascii="Arial" w:hAnsi="Arial" w:cs="Arial"/>
          <w:sz w:val="24"/>
          <w:szCs w:val="24"/>
        </w:rPr>
        <w:t xml:space="preserve"> </w:t>
      </w:r>
      <w:r w:rsidR="005836DA">
        <w:rPr>
          <w:rFonts w:ascii="Arial" w:hAnsi="Arial" w:cs="Arial"/>
          <w:sz w:val="24"/>
          <w:szCs w:val="24"/>
        </w:rPr>
        <w:t>protect</w:t>
      </w:r>
      <w:r w:rsidRPr="00AC1967">
        <w:rPr>
          <w:rFonts w:ascii="Arial" w:hAnsi="Arial" w:cs="Arial"/>
          <w:sz w:val="24"/>
          <w:szCs w:val="24"/>
        </w:rPr>
        <w:t xml:space="preserve"> the</w:t>
      </w:r>
      <w:r w:rsidR="005836DA">
        <w:rPr>
          <w:rFonts w:ascii="Arial" w:hAnsi="Arial" w:cs="Arial"/>
          <w:sz w:val="24"/>
          <w:szCs w:val="24"/>
        </w:rPr>
        <w:t xml:space="preserve"> southern section of the</w:t>
      </w:r>
      <w:r w:rsidRPr="00AC1967">
        <w:rPr>
          <w:rFonts w:ascii="Arial" w:hAnsi="Arial" w:cs="Arial"/>
          <w:sz w:val="24"/>
          <w:szCs w:val="24"/>
        </w:rPr>
        <w:t xml:space="preserve"> land until 2020</w:t>
      </w:r>
      <w:r w:rsidR="00244416">
        <w:rPr>
          <w:rFonts w:ascii="Arial" w:hAnsi="Arial" w:cs="Arial"/>
          <w:sz w:val="24"/>
          <w:szCs w:val="24"/>
        </w:rPr>
        <w:t>,</w:t>
      </w:r>
      <w:r w:rsidR="005F3B87">
        <w:rPr>
          <w:rFonts w:ascii="Arial" w:hAnsi="Arial" w:cs="Arial"/>
          <w:sz w:val="24"/>
          <w:szCs w:val="24"/>
        </w:rPr>
        <w:t xml:space="preserve"> but without the associated Declaration </w:t>
      </w:r>
      <w:r w:rsidR="00244416">
        <w:rPr>
          <w:rFonts w:ascii="Arial" w:hAnsi="Arial" w:cs="Arial"/>
          <w:sz w:val="24"/>
          <w:szCs w:val="24"/>
        </w:rPr>
        <w:t xml:space="preserve">being made </w:t>
      </w:r>
      <w:r w:rsidR="003C257E">
        <w:rPr>
          <w:rFonts w:ascii="Arial" w:hAnsi="Arial" w:cs="Arial"/>
          <w:sz w:val="24"/>
          <w:szCs w:val="24"/>
        </w:rPr>
        <w:t>it is unclear as to whether the un</w:t>
      </w:r>
      <w:r w:rsidR="00244416">
        <w:rPr>
          <w:rFonts w:ascii="Arial" w:hAnsi="Arial" w:cs="Arial"/>
          <w:sz w:val="24"/>
          <w:szCs w:val="24"/>
        </w:rPr>
        <w:t xml:space="preserve">finished process affords </w:t>
      </w:r>
      <w:r w:rsidR="00C27E30">
        <w:rPr>
          <w:rFonts w:ascii="Arial" w:hAnsi="Arial" w:cs="Arial"/>
          <w:sz w:val="24"/>
          <w:szCs w:val="24"/>
        </w:rPr>
        <w:t xml:space="preserve">such </w:t>
      </w:r>
      <w:r w:rsidR="00960E9C">
        <w:rPr>
          <w:rFonts w:ascii="Arial" w:hAnsi="Arial" w:cs="Arial"/>
          <w:sz w:val="24"/>
          <w:szCs w:val="24"/>
        </w:rPr>
        <w:t>security.</w:t>
      </w:r>
      <w:r w:rsidR="005836DA">
        <w:rPr>
          <w:rFonts w:ascii="Arial" w:hAnsi="Arial" w:cs="Arial"/>
          <w:sz w:val="24"/>
          <w:szCs w:val="24"/>
        </w:rPr>
        <w:t xml:space="preserve"> I accept the evidence of Mr Fane that substantial attempts were made in the early 1990’s to secure the land from </w:t>
      </w:r>
      <w:r w:rsidR="00365EC9">
        <w:rPr>
          <w:rFonts w:ascii="Arial" w:hAnsi="Arial" w:cs="Arial"/>
          <w:sz w:val="24"/>
          <w:szCs w:val="24"/>
        </w:rPr>
        <w:t>the establishment</w:t>
      </w:r>
      <w:r w:rsidR="005836DA">
        <w:rPr>
          <w:rFonts w:ascii="Arial" w:hAnsi="Arial" w:cs="Arial"/>
          <w:sz w:val="24"/>
          <w:szCs w:val="24"/>
        </w:rPr>
        <w:t xml:space="preserve"> of public rights.</w:t>
      </w:r>
    </w:p>
    <w:p w14:paraId="0200D6AC" w14:textId="525C27BE" w:rsidR="005836DA" w:rsidRPr="005836DA" w:rsidRDefault="005836DA" w:rsidP="005836DA">
      <w:pPr>
        <w:pStyle w:val="Style1"/>
        <w:tabs>
          <w:tab w:val="clear" w:pos="720"/>
        </w:tabs>
        <w:rPr>
          <w:rFonts w:ascii="Arial" w:hAnsi="Arial" w:cs="Arial"/>
          <w:sz w:val="24"/>
          <w:szCs w:val="24"/>
        </w:rPr>
      </w:pPr>
      <w:r>
        <w:rPr>
          <w:rFonts w:ascii="Arial" w:hAnsi="Arial" w:cs="Arial"/>
          <w:sz w:val="24"/>
          <w:szCs w:val="24"/>
        </w:rPr>
        <w:t>It is undisputed that grazing took place on the land in the late 1980’s and that there was sleeper and wire fencing erected although it is unclear if this interrupted use in any way.</w:t>
      </w:r>
    </w:p>
    <w:p w14:paraId="241F2569" w14:textId="6177E884" w:rsidR="00053855" w:rsidRPr="00E570E5" w:rsidRDefault="002020D3" w:rsidP="00E570E5">
      <w:pPr>
        <w:pStyle w:val="Style1"/>
        <w:rPr>
          <w:rFonts w:ascii="Arial" w:hAnsi="Arial" w:cs="Arial"/>
          <w:sz w:val="24"/>
          <w:szCs w:val="24"/>
        </w:rPr>
      </w:pPr>
      <w:r w:rsidRPr="00BA56FD">
        <w:rPr>
          <w:rFonts w:ascii="Arial" w:hAnsi="Arial" w:cs="Arial"/>
          <w:color w:val="auto"/>
          <w:sz w:val="24"/>
          <w:szCs w:val="24"/>
        </w:rPr>
        <w:t>Given the potential for the status of the</w:t>
      </w:r>
      <w:r>
        <w:rPr>
          <w:rFonts w:ascii="Arial" w:hAnsi="Arial" w:cs="Arial"/>
          <w:color w:val="auto"/>
          <w:sz w:val="24"/>
          <w:szCs w:val="24"/>
        </w:rPr>
        <w:t xml:space="preserve"> </w:t>
      </w:r>
      <w:r w:rsidRPr="00BA56FD">
        <w:rPr>
          <w:rFonts w:ascii="Arial" w:hAnsi="Arial" w:cs="Arial"/>
          <w:color w:val="auto"/>
          <w:sz w:val="24"/>
          <w:szCs w:val="24"/>
        </w:rPr>
        <w:t>route</w:t>
      </w:r>
      <w:r>
        <w:rPr>
          <w:rFonts w:ascii="Arial" w:hAnsi="Arial" w:cs="Arial"/>
          <w:color w:val="auto"/>
          <w:sz w:val="24"/>
          <w:szCs w:val="24"/>
        </w:rPr>
        <w:t xml:space="preserve"> E-F</w:t>
      </w:r>
      <w:r w:rsidRPr="00BA56FD">
        <w:rPr>
          <w:rFonts w:ascii="Arial" w:hAnsi="Arial" w:cs="Arial"/>
          <w:color w:val="auto"/>
          <w:sz w:val="24"/>
          <w:szCs w:val="24"/>
        </w:rPr>
        <w:t xml:space="preserve"> to have been brought into question in 2019</w:t>
      </w:r>
      <w:r>
        <w:rPr>
          <w:rFonts w:ascii="Arial" w:hAnsi="Arial" w:cs="Arial"/>
          <w:color w:val="auto"/>
          <w:sz w:val="24"/>
          <w:szCs w:val="24"/>
        </w:rPr>
        <w:t>,</w:t>
      </w:r>
      <w:r w:rsidRPr="00BA56FD">
        <w:rPr>
          <w:rFonts w:ascii="Arial" w:hAnsi="Arial" w:cs="Arial"/>
          <w:color w:val="auto"/>
          <w:sz w:val="24"/>
          <w:szCs w:val="24"/>
        </w:rPr>
        <w:t xml:space="preserve"> a</w:t>
      </w:r>
      <w:r>
        <w:rPr>
          <w:rFonts w:ascii="Arial" w:hAnsi="Arial" w:cs="Arial"/>
          <w:color w:val="auto"/>
          <w:sz w:val="24"/>
          <w:szCs w:val="24"/>
        </w:rPr>
        <w:t xml:space="preserve">long with </w:t>
      </w:r>
      <w:r w:rsidRPr="00BA56FD">
        <w:rPr>
          <w:rFonts w:ascii="Arial" w:hAnsi="Arial" w:cs="Arial"/>
          <w:color w:val="auto"/>
          <w:sz w:val="24"/>
          <w:szCs w:val="24"/>
        </w:rPr>
        <w:t>the evidence which</w:t>
      </w:r>
      <w:r w:rsidRPr="00BA56FD">
        <w:rPr>
          <w:rFonts w:ascii="Arial" w:hAnsi="Arial" w:cs="Arial"/>
          <w:b/>
          <w:bCs/>
          <w:color w:val="auto"/>
          <w:sz w:val="24"/>
          <w:szCs w:val="24"/>
        </w:rPr>
        <w:t xml:space="preserve"> </w:t>
      </w:r>
      <w:r w:rsidRPr="00BA56FD">
        <w:rPr>
          <w:rFonts w:ascii="Arial" w:hAnsi="Arial" w:cs="Arial"/>
          <w:color w:val="auto"/>
          <w:sz w:val="24"/>
          <w:szCs w:val="24"/>
        </w:rPr>
        <w:t>suggests that access was not available for the whole of the relevant twenty-year period,</w:t>
      </w:r>
      <w:r w:rsidR="004247F0">
        <w:rPr>
          <w:rFonts w:ascii="Arial" w:hAnsi="Arial" w:cs="Arial"/>
          <w:color w:val="auto"/>
          <w:sz w:val="24"/>
          <w:szCs w:val="24"/>
        </w:rPr>
        <w:t xml:space="preserve"> there is doubt</w:t>
      </w:r>
      <w:r w:rsidR="008F0423">
        <w:rPr>
          <w:rFonts w:ascii="Arial" w:hAnsi="Arial" w:cs="Arial"/>
          <w:color w:val="auto"/>
          <w:sz w:val="24"/>
          <w:szCs w:val="24"/>
        </w:rPr>
        <w:t xml:space="preserve"> as to whether</w:t>
      </w:r>
      <w:r w:rsidRPr="00BA56FD">
        <w:rPr>
          <w:rFonts w:ascii="Arial" w:hAnsi="Arial" w:cs="Arial"/>
          <w:color w:val="auto"/>
          <w:sz w:val="24"/>
          <w:szCs w:val="24"/>
        </w:rPr>
        <w:t xml:space="preserve"> dedication under statute could </w:t>
      </w:r>
      <w:r w:rsidR="008F0423">
        <w:rPr>
          <w:rFonts w:ascii="Arial" w:hAnsi="Arial" w:cs="Arial"/>
          <w:color w:val="auto"/>
          <w:sz w:val="24"/>
          <w:szCs w:val="24"/>
        </w:rPr>
        <w:t>be found</w:t>
      </w:r>
      <w:r>
        <w:rPr>
          <w:rFonts w:ascii="Arial" w:hAnsi="Arial" w:cs="Arial"/>
          <w:color w:val="auto"/>
          <w:sz w:val="24"/>
          <w:szCs w:val="24"/>
        </w:rPr>
        <w:t>,</w:t>
      </w:r>
      <w:r w:rsidRPr="00BA56FD">
        <w:rPr>
          <w:rFonts w:ascii="Arial" w:hAnsi="Arial" w:cs="Arial"/>
          <w:color w:val="auto"/>
          <w:sz w:val="24"/>
          <w:szCs w:val="24"/>
        </w:rPr>
        <w:t xml:space="preserve"> as could</w:t>
      </w:r>
      <w:r w:rsidR="00F833B7">
        <w:rPr>
          <w:rFonts w:ascii="Arial" w:hAnsi="Arial" w:cs="Arial"/>
          <w:color w:val="auto"/>
          <w:sz w:val="24"/>
          <w:szCs w:val="24"/>
        </w:rPr>
        <w:t xml:space="preserve"> also be the case for</w:t>
      </w:r>
      <w:r w:rsidRPr="00BA56FD">
        <w:rPr>
          <w:rFonts w:ascii="Arial" w:hAnsi="Arial" w:cs="Arial"/>
          <w:color w:val="auto"/>
          <w:sz w:val="24"/>
          <w:szCs w:val="24"/>
        </w:rPr>
        <w:t xml:space="preserve"> the earlier twenty-year periods suggested.</w:t>
      </w:r>
      <w:r w:rsidR="0057513A" w:rsidRPr="0057513A">
        <w:rPr>
          <w:rFonts w:ascii="Arial" w:hAnsi="Arial" w:cs="Arial"/>
          <w:sz w:val="24"/>
          <w:szCs w:val="24"/>
        </w:rPr>
        <w:t xml:space="preserve"> </w:t>
      </w:r>
      <w:r w:rsidR="0057513A" w:rsidRPr="00A24E83">
        <w:rPr>
          <w:rFonts w:ascii="Arial" w:hAnsi="Arial" w:cs="Arial"/>
          <w:sz w:val="24"/>
          <w:szCs w:val="24"/>
        </w:rPr>
        <w:t>Overall,</w:t>
      </w:r>
      <w:r w:rsidR="0057513A">
        <w:rPr>
          <w:rFonts w:ascii="Arial" w:hAnsi="Arial" w:cs="Arial"/>
          <w:sz w:val="24"/>
          <w:szCs w:val="24"/>
        </w:rPr>
        <w:t xml:space="preserve"> there </w:t>
      </w:r>
      <w:r w:rsidR="008C5328">
        <w:rPr>
          <w:rFonts w:ascii="Arial" w:hAnsi="Arial" w:cs="Arial"/>
          <w:sz w:val="24"/>
          <w:szCs w:val="24"/>
        </w:rPr>
        <w:t>appears to be</w:t>
      </w:r>
      <w:r w:rsidR="0057513A">
        <w:rPr>
          <w:rFonts w:ascii="Arial" w:hAnsi="Arial" w:cs="Arial"/>
          <w:sz w:val="24"/>
          <w:szCs w:val="24"/>
        </w:rPr>
        <w:t xml:space="preserve"> no clear twenty-year period to establish dedication by statute</w:t>
      </w:r>
      <w:r w:rsidR="0057513A" w:rsidRPr="00A24E83">
        <w:rPr>
          <w:rFonts w:ascii="Arial" w:hAnsi="Arial" w:cs="Arial"/>
          <w:sz w:val="24"/>
          <w:szCs w:val="24"/>
        </w:rPr>
        <w:t>.</w:t>
      </w:r>
    </w:p>
    <w:p w14:paraId="59EAFBF8" w14:textId="77777777" w:rsidR="00B34BF3" w:rsidRPr="00162700" w:rsidRDefault="00AE60C6" w:rsidP="00B34BF3">
      <w:pPr>
        <w:pStyle w:val="Style1"/>
        <w:numPr>
          <w:ilvl w:val="0"/>
          <w:numId w:val="0"/>
        </w:numPr>
        <w:rPr>
          <w:rFonts w:ascii="Arial" w:hAnsi="Arial" w:cs="Arial"/>
          <w:b/>
          <w:bCs/>
          <w:i/>
          <w:iCs/>
          <w:sz w:val="24"/>
          <w:szCs w:val="24"/>
        </w:rPr>
      </w:pPr>
      <w:r w:rsidRPr="00162700">
        <w:rPr>
          <w:rFonts w:ascii="Arial" w:hAnsi="Arial" w:cs="Arial"/>
          <w:b/>
          <w:bCs/>
          <w:i/>
          <w:iCs/>
          <w:sz w:val="24"/>
          <w:szCs w:val="24"/>
        </w:rPr>
        <w:t xml:space="preserve">Common </w:t>
      </w:r>
      <w:r w:rsidR="00B26F4A" w:rsidRPr="00162700">
        <w:rPr>
          <w:rFonts w:ascii="Arial" w:hAnsi="Arial" w:cs="Arial"/>
          <w:b/>
          <w:bCs/>
          <w:i/>
          <w:iCs/>
          <w:sz w:val="24"/>
          <w:szCs w:val="24"/>
        </w:rPr>
        <w:t>L</w:t>
      </w:r>
      <w:r w:rsidRPr="00162700">
        <w:rPr>
          <w:rFonts w:ascii="Arial" w:hAnsi="Arial" w:cs="Arial"/>
          <w:b/>
          <w:bCs/>
          <w:i/>
          <w:iCs/>
          <w:sz w:val="24"/>
          <w:szCs w:val="24"/>
        </w:rPr>
        <w:t xml:space="preserve">aw </w:t>
      </w:r>
      <w:r w:rsidR="00B26F4A" w:rsidRPr="00162700">
        <w:rPr>
          <w:rFonts w:ascii="Arial" w:hAnsi="Arial" w:cs="Arial"/>
          <w:b/>
          <w:bCs/>
          <w:i/>
          <w:iCs/>
          <w:sz w:val="24"/>
          <w:szCs w:val="24"/>
        </w:rPr>
        <w:t>D</w:t>
      </w:r>
      <w:r w:rsidRPr="00162700">
        <w:rPr>
          <w:rFonts w:ascii="Arial" w:hAnsi="Arial" w:cs="Arial"/>
          <w:b/>
          <w:bCs/>
          <w:i/>
          <w:iCs/>
          <w:sz w:val="24"/>
          <w:szCs w:val="24"/>
        </w:rPr>
        <w:t xml:space="preserve">edication </w:t>
      </w:r>
      <w:r w:rsidR="005F73BB" w:rsidRPr="00162700">
        <w:rPr>
          <w:rFonts w:ascii="Arial" w:hAnsi="Arial" w:cs="Arial"/>
          <w:b/>
          <w:bCs/>
          <w:i/>
          <w:iCs/>
          <w:sz w:val="24"/>
          <w:szCs w:val="24"/>
        </w:rPr>
        <w:t xml:space="preserve"> </w:t>
      </w:r>
    </w:p>
    <w:p w14:paraId="32E9801A" w14:textId="44734D2B" w:rsidR="00E570E5" w:rsidRPr="00BA56FD" w:rsidRDefault="00172709" w:rsidP="00674ECC">
      <w:pPr>
        <w:pStyle w:val="Style1"/>
        <w:rPr>
          <w:rFonts w:ascii="Arial" w:hAnsi="Arial" w:cs="Arial"/>
          <w:color w:val="auto"/>
          <w:sz w:val="24"/>
          <w:szCs w:val="24"/>
        </w:rPr>
      </w:pPr>
      <w:r>
        <w:rPr>
          <w:rFonts w:ascii="Arial" w:hAnsi="Arial" w:cs="Arial"/>
          <w:color w:val="auto"/>
          <w:sz w:val="24"/>
          <w:szCs w:val="24"/>
        </w:rPr>
        <w:t>Although</w:t>
      </w:r>
      <w:r w:rsidR="00887A93">
        <w:rPr>
          <w:rFonts w:ascii="Arial" w:hAnsi="Arial" w:cs="Arial"/>
          <w:color w:val="auto"/>
          <w:sz w:val="24"/>
          <w:szCs w:val="24"/>
        </w:rPr>
        <w:t xml:space="preserve"> </w:t>
      </w:r>
      <w:r w:rsidR="006B623E">
        <w:rPr>
          <w:rFonts w:ascii="Arial" w:hAnsi="Arial" w:cs="Arial"/>
          <w:color w:val="auto"/>
          <w:sz w:val="24"/>
          <w:szCs w:val="24"/>
        </w:rPr>
        <w:t xml:space="preserve">statutory dedication </w:t>
      </w:r>
      <w:r w:rsidR="00BA1AB2">
        <w:rPr>
          <w:rFonts w:ascii="Arial" w:hAnsi="Arial" w:cs="Arial"/>
          <w:color w:val="auto"/>
          <w:sz w:val="24"/>
          <w:szCs w:val="24"/>
        </w:rPr>
        <w:t xml:space="preserve">may </w:t>
      </w:r>
      <w:r w:rsidR="00D27613">
        <w:rPr>
          <w:rFonts w:ascii="Arial" w:hAnsi="Arial" w:cs="Arial"/>
          <w:color w:val="auto"/>
          <w:sz w:val="24"/>
          <w:szCs w:val="24"/>
        </w:rPr>
        <w:t>be</w:t>
      </w:r>
      <w:r w:rsidR="00BA1AB2">
        <w:rPr>
          <w:rFonts w:ascii="Arial" w:hAnsi="Arial" w:cs="Arial"/>
          <w:color w:val="auto"/>
          <w:sz w:val="24"/>
          <w:szCs w:val="24"/>
        </w:rPr>
        <w:t xml:space="preserve"> doubtful,</w:t>
      </w:r>
      <w:r w:rsidR="00162FDB" w:rsidRPr="00BA56FD">
        <w:rPr>
          <w:rFonts w:ascii="Arial" w:hAnsi="Arial" w:cs="Arial"/>
          <w:color w:val="auto"/>
          <w:sz w:val="24"/>
          <w:szCs w:val="24"/>
        </w:rPr>
        <w:t xml:space="preserve"> there is a large body of evidence </w:t>
      </w:r>
      <w:r w:rsidR="00B04DD5">
        <w:rPr>
          <w:rFonts w:ascii="Arial" w:hAnsi="Arial" w:cs="Arial"/>
          <w:color w:val="auto"/>
          <w:sz w:val="24"/>
          <w:szCs w:val="24"/>
        </w:rPr>
        <w:t>stating</w:t>
      </w:r>
      <w:r w:rsidR="00162FDB" w:rsidRPr="00BA56FD">
        <w:rPr>
          <w:rFonts w:ascii="Arial" w:hAnsi="Arial" w:cs="Arial"/>
          <w:color w:val="auto"/>
          <w:sz w:val="24"/>
          <w:szCs w:val="24"/>
        </w:rPr>
        <w:t xml:space="preserve"> use of this route over a number of years</w:t>
      </w:r>
      <w:r w:rsidR="00E570E5" w:rsidRPr="00BA56FD">
        <w:rPr>
          <w:rFonts w:ascii="Arial" w:hAnsi="Arial" w:cs="Arial"/>
          <w:color w:val="auto"/>
          <w:sz w:val="24"/>
          <w:szCs w:val="24"/>
        </w:rPr>
        <w:t xml:space="preserve">, </w:t>
      </w:r>
      <w:r w:rsidR="00FD14F4">
        <w:rPr>
          <w:rFonts w:ascii="Arial" w:hAnsi="Arial" w:cs="Arial"/>
          <w:color w:val="auto"/>
          <w:sz w:val="24"/>
          <w:szCs w:val="24"/>
        </w:rPr>
        <w:t>which is</w:t>
      </w:r>
      <w:r w:rsidR="000425BE">
        <w:rPr>
          <w:rFonts w:ascii="Arial" w:hAnsi="Arial" w:cs="Arial"/>
          <w:color w:val="auto"/>
          <w:sz w:val="24"/>
          <w:szCs w:val="24"/>
        </w:rPr>
        <w:t xml:space="preserve"> </w:t>
      </w:r>
      <w:r w:rsidR="001B24FD">
        <w:rPr>
          <w:rFonts w:ascii="Arial" w:hAnsi="Arial" w:cs="Arial"/>
          <w:color w:val="auto"/>
          <w:sz w:val="24"/>
          <w:szCs w:val="24"/>
        </w:rPr>
        <w:t>reinforced somewhat</w:t>
      </w:r>
      <w:r w:rsidR="00E570E5" w:rsidRPr="00BA56FD">
        <w:rPr>
          <w:rFonts w:ascii="Arial" w:hAnsi="Arial" w:cs="Arial"/>
          <w:color w:val="auto"/>
          <w:sz w:val="24"/>
          <w:szCs w:val="24"/>
        </w:rPr>
        <w:t xml:space="preserve"> by the comments of the Inspector f</w:t>
      </w:r>
      <w:r w:rsidR="001B24FD">
        <w:rPr>
          <w:rFonts w:ascii="Arial" w:hAnsi="Arial" w:cs="Arial"/>
          <w:color w:val="auto"/>
          <w:sz w:val="24"/>
          <w:szCs w:val="24"/>
        </w:rPr>
        <w:t>rom</w:t>
      </w:r>
      <w:r w:rsidR="00E570E5" w:rsidRPr="00BA56FD">
        <w:rPr>
          <w:rFonts w:ascii="Arial" w:hAnsi="Arial" w:cs="Arial"/>
          <w:color w:val="auto"/>
          <w:sz w:val="24"/>
          <w:szCs w:val="24"/>
        </w:rPr>
        <w:t xml:space="preserve"> the </w:t>
      </w:r>
      <w:r w:rsidR="00760C95">
        <w:rPr>
          <w:rFonts w:ascii="Arial" w:hAnsi="Arial" w:cs="Arial"/>
          <w:color w:val="auto"/>
          <w:sz w:val="24"/>
          <w:szCs w:val="24"/>
        </w:rPr>
        <w:t>TVG</w:t>
      </w:r>
      <w:r w:rsidR="00E570E5" w:rsidRPr="00BA56FD">
        <w:rPr>
          <w:rFonts w:ascii="Arial" w:hAnsi="Arial" w:cs="Arial"/>
          <w:color w:val="auto"/>
          <w:sz w:val="24"/>
          <w:szCs w:val="24"/>
        </w:rPr>
        <w:t xml:space="preserve"> Inquiry.</w:t>
      </w:r>
    </w:p>
    <w:p w14:paraId="3AD5975D" w14:textId="77777777" w:rsidR="00776821" w:rsidRDefault="00E570E5" w:rsidP="00674ECC">
      <w:pPr>
        <w:pStyle w:val="Style1"/>
        <w:rPr>
          <w:rFonts w:ascii="Arial" w:hAnsi="Arial" w:cs="Arial"/>
          <w:color w:val="auto"/>
          <w:sz w:val="24"/>
          <w:szCs w:val="24"/>
        </w:rPr>
      </w:pPr>
      <w:r w:rsidRPr="00BA56FD">
        <w:rPr>
          <w:rFonts w:ascii="Arial" w:hAnsi="Arial" w:cs="Arial"/>
          <w:color w:val="auto"/>
          <w:sz w:val="24"/>
          <w:szCs w:val="24"/>
        </w:rPr>
        <w:t>There appears to be a</w:t>
      </w:r>
      <w:r w:rsidR="001B24FD">
        <w:rPr>
          <w:rFonts w:ascii="Arial" w:hAnsi="Arial" w:cs="Arial"/>
          <w:color w:val="auto"/>
          <w:sz w:val="24"/>
          <w:szCs w:val="24"/>
        </w:rPr>
        <w:t xml:space="preserve"> timeframe</w:t>
      </w:r>
      <w:r w:rsidRPr="00BA56FD">
        <w:rPr>
          <w:rFonts w:ascii="Arial" w:hAnsi="Arial" w:cs="Arial"/>
          <w:color w:val="auto"/>
          <w:sz w:val="24"/>
          <w:szCs w:val="24"/>
        </w:rPr>
        <w:t xml:space="preserve"> between 2004 when the steel gate disappeared and 2010 when the Section31(6) was deposited, where t</w:t>
      </w:r>
      <w:r w:rsidR="00162FDB" w:rsidRPr="00BA56FD">
        <w:rPr>
          <w:rFonts w:ascii="Arial" w:hAnsi="Arial" w:cs="Arial"/>
          <w:color w:val="auto"/>
          <w:sz w:val="24"/>
          <w:szCs w:val="24"/>
        </w:rPr>
        <w:t xml:space="preserve">he user evidence when taken in conjunction with the lack of </w:t>
      </w:r>
      <w:r w:rsidR="00BA7258" w:rsidRPr="00BA56FD">
        <w:rPr>
          <w:rFonts w:ascii="Arial" w:hAnsi="Arial" w:cs="Arial"/>
          <w:color w:val="auto"/>
          <w:sz w:val="24"/>
          <w:szCs w:val="24"/>
        </w:rPr>
        <w:t xml:space="preserve">cogent </w:t>
      </w:r>
      <w:r w:rsidR="00162FDB" w:rsidRPr="00BA56FD">
        <w:rPr>
          <w:rFonts w:ascii="Arial" w:hAnsi="Arial" w:cs="Arial"/>
          <w:color w:val="auto"/>
          <w:sz w:val="24"/>
          <w:szCs w:val="24"/>
        </w:rPr>
        <w:t xml:space="preserve">evidence </w:t>
      </w:r>
      <w:r w:rsidR="00436430" w:rsidRPr="00BA56FD">
        <w:rPr>
          <w:rFonts w:ascii="Arial" w:hAnsi="Arial" w:cs="Arial"/>
          <w:color w:val="auto"/>
          <w:sz w:val="24"/>
          <w:szCs w:val="24"/>
        </w:rPr>
        <w:t xml:space="preserve">to show </w:t>
      </w:r>
      <w:r w:rsidR="00162FDB" w:rsidRPr="00BA56FD">
        <w:rPr>
          <w:rFonts w:ascii="Arial" w:hAnsi="Arial" w:cs="Arial"/>
          <w:color w:val="auto"/>
          <w:sz w:val="24"/>
          <w:szCs w:val="24"/>
        </w:rPr>
        <w:t xml:space="preserve">that the landowner took any action </w:t>
      </w:r>
      <w:r w:rsidRPr="00BA56FD">
        <w:rPr>
          <w:rFonts w:ascii="Arial" w:hAnsi="Arial" w:cs="Arial"/>
          <w:color w:val="auto"/>
          <w:sz w:val="24"/>
          <w:szCs w:val="24"/>
        </w:rPr>
        <w:t>between these dates</w:t>
      </w:r>
      <w:r w:rsidR="00162FDB" w:rsidRPr="00BA56FD">
        <w:rPr>
          <w:rFonts w:ascii="Arial" w:hAnsi="Arial" w:cs="Arial"/>
          <w:color w:val="auto"/>
          <w:sz w:val="24"/>
          <w:szCs w:val="24"/>
        </w:rPr>
        <w:t xml:space="preserve"> to deter such use</w:t>
      </w:r>
      <w:r w:rsidR="009A521A">
        <w:rPr>
          <w:rFonts w:ascii="Arial" w:hAnsi="Arial" w:cs="Arial"/>
          <w:color w:val="auto"/>
          <w:sz w:val="24"/>
          <w:szCs w:val="24"/>
        </w:rPr>
        <w:t>,</w:t>
      </w:r>
      <w:r w:rsidR="00162FDB" w:rsidRPr="00BA56FD">
        <w:rPr>
          <w:rFonts w:ascii="Arial" w:hAnsi="Arial" w:cs="Arial"/>
          <w:color w:val="auto"/>
          <w:sz w:val="24"/>
          <w:szCs w:val="24"/>
        </w:rPr>
        <w:t xml:space="preserve"> could potentially give rise to an implication of the dedication of </w:t>
      </w:r>
      <w:r w:rsidR="000636DD" w:rsidRPr="00BA56FD">
        <w:rPr>
          <w:rFonts w:ascii="Arial" w:hAnsi="Arial" w:cs="Arial"/>
          <w:color w:val="auto"/>
          <w:sz w:val="24"/>
          <w:szCs w:val="24"/>
        </w:rPr>
        <w:t xml:space="preserve">a </w:t>
      </w:r>
      <w:r w:rsidR="00162FDB" w:rsidRPr="00BA56FD">
        <w:rPr>
          <w:rFonts w:ascii="Arial" w:hAnsi="Arial" w:cs="Arial"/>
          <w:color w:val="auto"/>
          <w:sz w:val="24"/>
          <w:szCs w:val="24"/>
        </w:rPr>
        <w:t>bridleway at common law.</w:t>
      </w:r>
      <w:r w:rsidRPr="00BA56FD">
        <w:rPr>
          <w:rFonts w:ascii="Arial" w:hAnsi="Arial" w:cs="Arial"/>
          <w:color w:val="auto"/>
          <w:sz w:val="24"/>
          <w:szCs w:val="24"/>
        </w:rPr>
        <w:t xml:space="preserve"> </w:t>
      </w:r>
    </w:p>
    <w:p w14:paraId="26D14D3C" w14:textId="557111B9" w:rsidR="004555CD" w:rsidRPr="00BA56FD" w:rsidRDefault="00297AAD" w:rsidP="00674ECC">
      <w:pPr>
        <w:pStyle w:val="Style1"/>
        <w:rPr>
          <w:rFonts w:ascii="Arial" w:hAnsi="Arial" w:cs="Arial"/>
          <w:color w:val="auto"/>
          <w:sz w:val="24"/>
          <w:szCs w:val="24"/>
        </w:rPr>
      </w:pPr>
      <w:r>
        <w:rPr>
          <w:rFonts w:ascii="Arial" w:hAnsi="Arial" w:cs="Arial"/>
          <w:color w:val="auto"/>
          <w:sz w:val="24"/>
          <w:szCs w:val="24"/>
        </w:rPr>
        <w:t xml:space="preserve">I </w:t>
      </w:r>
      <w:r w:rsidR="00461EBA">
        <w:rPr>
          <w:rFonts w:ascii="Arial" w:hAnsi="Arial" w:cs="Arial"/>
          <w:color w:val="auto"/>
          <w:sz w:val="24"/>
          <w:szCs w:val="24"/>
        </w:rPr>
        <w:t>recognise</w:t>
      </w:r>
      <w:r>
        <w:rPr>
          <w:rFonts w:ascii="Arial" w:hAnsi="Arial" w:cs="Arial"/>
          <w:color w:val="auto"/>
          <w:sz w:val="24"/>
          <w:szCs w:val="24"/>
        </w:rPr>
        <w:t xml:space="preserve"> the comments of HPL that</w:t>
      </w:r>
      <w:r w:rsidR="00E570E5" w:rsidRPr="00BA56FD">
        <w:rPr>
          <w:rFonts w:ascii="Arial" w:hAnsi="Arial" w:cs="Arial"/>
          <w:color w:val="auto"/>
          <w:sz w:val="24"/>
          <w:szCs w:val="24"/>
        </w:rPr>
        <w:t xml:space="preserve"> the general nature of the evidence submitted in the UEF’s </w:t>
      </w:r>
      <w:r w:rsidR="00CF6826">
        <w:rPr>
          <w:rFonts w:ascii="Arial" w:hAnsi="Arial" w:cs="Arial"/>
          <w:color w:val="auto"/>
          <w:sz w:val="24"/>
          <w:szCs w:val="24"/>
        </w:rPr>
        <w:t>is lacking in information specific to this route</w:t>
      </w:r>
      <w:r w:rsidR="003103B6">
        <w:rPr>
          <w:rFonts w:ascii="Arial" w:hAnsi="Arial" w:cs="Arial"/>
          <w:color w:val="auto"/>
          <w:sz w:val="24"/>
          <w:szCs w:val="24"/>
        </w:rPr>
        <w:t>.</w:t>
      </w:r>
      <w:r w:rsidR="00CF6826">
        <w:rPr>
          <w:rFonts w:ascii="Arial" w:hAnsi="Arial" w:cs="Arial"/>
          <w:color w:val="auto"/>
          <w:sz w:val="24"/>
          <w:szCs w:val="24"/>
        </w:rPr>
        <w:t xml:space="preserve"> </w:t>
      </w:r>
      <w:r w:rsidR="003103B6">
        <w:rPr>
          <w:rFonts w:ascii="Arial" w:hAnsi="Arial" w:cs="Arial"/>
          <w:color w:val="auto"/>
          <w:sz w:val="24"/>
          <w:szCs w:val="24"/>
        </w:rPr>
        <w:t>I also accept their comments</w:t>
      </w:r>
      <w:r w:rsidR="00E5517C">
        <w:rPr>
          <w:rFonts w:ascii="Arial" w:hAnsi="Arial" w:cs="Arial"/>
          <w:color w:val="auto"/>
          <w:sz w:val="24"/>
          <w:szCs w:val="24"/>
        </w:rPr>
        <w:t xml:space="preserve"> that there appears to be an absence from the forms </w:t>
      </w:r>
      <w:r w:rsidR="000B5A9A">
        <w:rPr>
          <w:rFonts w:ascii="Arial" w:hAnsi="Arial" w:cs="Arial"/>
          <w:color w:val="auto"/>
          <w:sz w:val="24"/>
          <w:szCs w:val="24"/>
        </w:rPr>
        <w:t xml:space="preserve">of </w:t>
      </w:r>
      <w:r w:rsidR="005136D6">
        <w:rPr>
          <w:rFonts w:ascii="Arial" w:hAnsi="Arial" w:cs="Arial"/>
          <w:color w:val="auto"/>
          <w:sz w:val="24"/>
          <w:szCs w:val="24"/>
        </w:rPr>
        <w:t xml:space="preserve">any reference to </w:t>
      </w:r>
      <w:r w:rsidR="005136D6">
        <w:rPr>
          <w:rFonts w:ascii="Arial" w:hAnsi="Arial" w:cs="Arial"/>
          <w:color w:val="auto"/>
          <w:sz w:val="24"/>
          <w:szCs w:val="24"/>
        </w:rPr>
        <w:lastRenderedPageBreak/>
        <w:t>the</w:t>
      </w:r>
      <w:r w:rsidR="000B5A9A">
        <w:rPr>
          <w:rFonts w:ascii="Arial" w:hAnsi="Arial" w:cs="Arial"/>
          <w:color w:val="auto"/>
          <w:sz w:val="24"/>
          <w:szCs w:val="24"/>
        </w:rPr>
        <w:t xml:space="preserve"> </w:t>
      </w:r>
      <w:r w:rsidR="009B4C6F">
        <w:rPr>
          <w:rFonts w:ascii="Arial" w:hAnsi="Arial" w:cs="Arial"/>
          <w:color w:val="auto"/>
          <w:sz w:val="24"/>
          <w:szCs w:val="24"/>
        </w:rPr>
        <w:t xml:space="preserve">fencing in this area and </w:t>
      </w:r>
      <w:r w:rsidR="00B56F25">
        <w:rPr>
          <w:rFonts w:ascii="Arial" w:hAnsi="Arial" w:cs="Arial"/>
          <w:color w:val="auto"/>
          <w:sz w:val="24"/>
          <w:szCs w:val="24"/>
        </w:rPr>
        <w:t>accordingly</w:t>
      </w:r>
      <w:r w:rsidR="00CF6826">
        <w:rPr>
          <w:rFonts w:ascii="Arial" w:hAnsi="Arial" w:cs="Arial"/>
          <w:color w:val="auto"/>
          <w:sz w:val="24"/>
          <w:szCs w:val="24"/>
        </w:rPr>
        <w:t xml:space="preserve"> I </w:t>
      </w:r>
      <w:r w:rsidR="0068139E">
        <w:rPr>
          <w:rFonts w:ascii="Arial" w:hAnsi="Arial" w:cs="Arial"/>
          <w:color w:val="auto"/>
          <w:sz w:val="24"/>
          <w:szCs w:val="24"/>
        </w:rPr>
        <w:t>consider</w:t>
      </w:r>
      <w:r>
        <w:rPr>
          <w:rFonts w:ascii="Arial" w:hAnsi="Arial" w:cs="Arial"/>
          <w:color w:val="auto"/>
          <w:sz w:val="24"/>
          <w:szCs w:val="24"/>
        </w:rPr>
        <w:t xml:space="preserve"> </w:t>
      </w:r>
      <w:r w:rsidR="00EC30BD">
        <w:rPr>
          <w:rFonts w:ascii="Arial" w:hAnsi="Arial" w:cs="Arial"/>
          <w:color w:val="auto"/>
          <w:sz w:val="24"/>
          <w:szCs w:val="24"/>
        </w:rPr>
        <w:t>further testing is needed to clarify</w:t>
      </w:r>
      <w:r w:rsidR="00D82F52">
        <w:rPr>
          <w:rFonts w:ascii="Arial" w:hAnsi="Arial" w:cs="Arial"/>
          <w:color w:val="auto"/>
          <w:sz w:val="24"/>
          <w:szCs w:val="24"/>
        </w:rPr>
        <w:t xml:space="preserve"> </w:t>
      </w:r>
      <w:r w:rsidR="00652263">
        <w:rPr>
          <w:rFonts w:ascii="Arial" w:hAnsi="Arial" w:cs="Arial"/>
          <w:color w:val="auto"/>
          <w:sz w:val="24"/>
          <w:szCs w:val="24"/>
        </w:rPr>
        <w:t xml:space="preserve">matters pertaining to use </w:t>
      </w:r>
      <w:r w:rsidR="00D82F52">
        <w:rPr>
          <w:rFonts w:ascii="Arial" w:hAnsi="Arial" w:cs="Arial"/>
          <w:color w:val="auto"/>
          <w:sz w:val="24"/>
          <w:szCs w:val="24"/>
        </w:rPr>
        <w:t>of this specific route</w:t>
      </w:r>
      <w:r w:rsidR="009B4C6F">
        <w:rPr>
          <w:rFonts w:ascii="Arial" w:hAnsi="Arial" w:cs="Arial"/>
          <w:color w:val="auto"/>
          <w:sz w:val="24"/>
          <w:szCs w:val="24"/>
        </w:rPr>
        <w:t>.</w:t>
      </w:r>
    </w:p>
    <w:p w14:paraId="208C2D27" w14:textId="77777777" w:rsidR="002B715B" w:rsidRPr="0088246C" w:rsidRDefault="002B715B" w:rsidP="002B715B">
      <w:pPr>
        <w:pStyle w:val="Style1"/>
        <w:numPr>
          <w:ilvl w:val="0"/>
          <w:numId w:val="0"/>
        </w:numPr>
        <w:rPr>
          <w:rFonts w:ascii="Arial" w:hAnsi="Arial" w:cs="Arial"/>
          <w:b/>
          <w:bCs/>
          <w:sz w:val="24"/>
          <w:szCs w:val="24"/>
        </w:rPr>
      </w:pPr>
      <w:r w:rsidRPr="0088246C">
        <w:rPr>
          <w:rFonts w:ascii="Arial" w:hAnsi="Arial" w:cs="Arial"/>
          <w:b/>
          <w:bCs/>
          <w:sz w:val="24"/>
          <w:szCs w:val="24"/>
        </w:rPr>
        <w:t>Conclusion</w:t>
      </w:r>
      <w:r w:rsidR="003A4E25" w:rsidRPr="0088246C">
        <w:rPr>
          <w:rFonts w:ascii="Arial" w:hAnsi="Arial" w:cs="Arial"/>
          <w:b/>
          <w:bCs/>
          <w:sz w:val="24"/>
          <w:szCs w:val="24"/>
        </w:rPr>
        <w:t>s</w:t>
      </w:r>
      <w:r w:rsidRPr="0088246C">
        <w:rPr>
          <w:rFonts w:ascii="Arial" w:hAnsi="Arial" w:cs="Arial"/>
          <w:b/>
          <w:bCs/>
          <w:sz w:val="24"/>
          <w:szCs w:val="24"/>
        </w:rPr>
        <w:t xml:space="preserve"> </w:t>
      </w:r>
    </w:p>
    <w:p w14:paraId="6EEDF2E3" w14:textId="2297E20D" w:rsidR="003A49D1" w:rsidRPr="003A49D1" w:rsidRDefault="003A49D1" w:rsidP="003A49D1">
      <w:pPr>
        <w:pStyle w:val="Style1"/>
        <w:numPr>
          <w:ilvl w:val="0"/>
          <w:numId w:val="0"/>
        </w:numPr>
        <w:ind w:left="432" w:hanging="432"/>
        <w:rPr>
          <w:rFonts w:ascii="Arial" w:hAnsi="Arial" w:cs="Arial"/>
          <w:i/>
          <w:iCs/>
          <w:sz w:val="24"/>
          <w:szCs w:val="24"/>
        </w:rPr>
      </w:pPr>
      <w:r>
        <w:rPr>
          <w:rFonts w:ascii="Arial" w:hAnsi="Arial" w:cs="Arial"/>
          <w:i/>
          <w:iCs/>
          <w:sz w:val="24"/>
          <w:szCs w:val="24"/>
        </w:rPr>
        <w:t>R</w:t>
      </w:r>
      <w:r w:rsidRPr="003A49D1">
        <w:rPr>
          <w:rFonts w:ascii="Arial" w:hAnsi="Arial" w:cs="Arial"/>
          <w:i/>
          <w:iCs/>
          <w:sz w:val="24"/>
          <w:szCs w:val="24"/>
        </w:rPr>
        <w:t>outes A-B-C (FP4), B-Y-D-E-X-G (FP8) and H-I (FP11 and part of FP12)</w:t>
      </w:r>
    </w:p>
    <w:p w14:paraId="3C332CDC" w14:textId="3BEC61CF" w:rsidR="00BA56FD" w:rsidRDefault="002B715B" w:rsidP="008E4631">
      <w:pPr>
        <w:pStyle w:val="Style1"/>
        <w:rPr>
          <w:rFonts w:ascii="Arial" w:hAnsi="Arial" w:cs="Arial"/>
          <w:sz w:val="24"/>
          <w:szCs w:val="24"/>
        </w:rPr>
      </w:pPr>
      <w:r w:rsidRPr="00162700">
        <w:rPr>
          <w:rFonts w:ascii="Arial" w:hAnsi="Arial" w:cs="Arial"/>
          <w:sz w:val="24"/>
          <w:szCs w:val="24"/>
        </w:rPr>
        <w:t>I find there to be some uncertainty regarding particular matters that cannot be resolved from the written submissions</w:t>
      </w:r>
      <w:r w:rsidR="00007D06">
        <w:rPr>
          <w:rFonts w:ascii="Arial" w:hAnsi="Arial" w:cs="Arial"/>
          <w:sz w:val="24"/>
          <w:szCs w:val="24"/>
        </w:rPr>
        <w:t xml:space="preserve"> before me</w:t>
      </w:r>
      <w:r w:rsidRPr="00162700">
        <w:rPr>
          <w:rFonts w:ascii="Arial" w:hAnsi="Arial" w:cs="Arial"/>
          <w:sz w:val="24"/>
          <w:szCs w:val="24"/>
        </w:rPr>
        <w:t xml:space="preserve">. Nonetheless, a significant amount of evidence has been provided </w:t>
      </w:r>
      <w:r w:rsidR="003A4E25" w:rsidRPr="00162700">
        <w:rPr>
          <w:rFonts w:ascii="Arial" w:hAnsi="Arial" w:cs="Arial"/>
          <w:sz w:val="24"/>
          <w:szCs w:val="24"/>
        </w:rPr>
        <w:t>in support of use of these routes</w:t>
      </w:r>
      <w:r w:rsidR="00007D06">
        <w:rPr>
          <w:rFonts w:ascii="Arial" w:hAnsi="Arial" w:cs="Arial"/>
          <w:sz w:val="24"/>
          <w:szCs w:val="24"/>
        </w:rPr>
        <w:t>,</w:t>
      </w:r>
      <w:r w:rsidR="003A4E25" w:rsidRPr="00162700">
        <w:rPr>
          <w:rFonts w:ascii="Arial" w:hAnsi="Arial" w:cs="Arial"/>
          <w:sz w:val="24"/>
          <w:szCs w:val="24"/>
        </w:rPr>
        <w:t xml:space="preserve"> which, when taken at face value, is largely credible. </w:t>
      </w:r>
      <w:r w:rsidR="00007D06">
        <w:rPr>
          <w:rFonts w:ascii="Arial" w:hAnsi="Arial" w:cs="Arial"/>
          <w:sz w:val="24"/>
          <w:szCs w:val="24"/>
        </w:rPr>
        <w:t xml:space="preserve">Albeit some of the evidence provided indicates use by permission, </w:t>
      </w:r>
      <w:r w:rsidR="00EE195D">
        <w:rPr>
          <w:rFonts w:ascii="Arial" w:hAnsi="Arial" w:cs="Arial"/>
          <w:sz w:val="24"/>
          <w:szCs w:val="24"/>
        </w:rPr>
        <w:t>there is little clarity on exactly what routes and how much of them, were covered by any permission granted</w:t>
      </w:r>
      <w:r w:rsidR="00797D1D">
        <w:rPr>
          <w:rFonts w:ascii="Arial" w:hAnsi="Arial" w:cs="Arial"/>
          <w:sz w:val="24"/>
          <w:szCs w:val="24"/>
        </w:rPr>
        <w:t>. T</w:t>
      </w:r>
      <w:r w:rsidR="00007D06">
        <w:rPr>
          <w:rFonts w:ascii="Arial" w:hAnsi="Arial" w:cs="Arial"/>
          <w:sz w:val="24"/>
          <w:szCs w:val="24"/>
        </w:rPr>
        <w:t>here is a larger proportion</w:t>
      </w:r>
      <w:r w:rsidR="00797D1D">
        <w:rPr>
          <w:rFonts w:ascii="Arial" w:hAnsi="Arial" w:cs="Arial"/>
          <w:sz w:val="24"/>
          <w:szCs w:val="24"/>
        </w:rPr>
        <w:t xml:space="preserve"> </w:t>
      </w:r>
      <w:r w:rsidR="00432934">
        <w:rPr>
          <w:rFonts w:ascii="Arial" w:hAnsi="Arial" w:cs="Arial"/>
          <w:sz w:val="24"/>
          <w:szCs w:val="24"/>
        </w:rPr>
        <w:t>of users</w:t>
      </w:r>
      <w:r w:rsidR="00007D06">
        <w:rPr>
          <w:rFonts w:ascii="Arial" w:hAnsi="Arial" w:cs="Arial"/>
          <w:sz w:val="24"/>
          <w:szCs w:val="24"/>
        </w:rPr>
        <w:t xml:space="preserve"> that </w:t>
      </w:r>
      <w:r w:rsidR="00FC201D">
        <w:rPr>
          <w:rFonts w:ascii="Arial" w:hAnsi="Arial" w:cs="Arial"/>
          <w:sz w:val="24"/>
          <w:szCs w:val="24"/>
        </w:rPr>
        <w:t>do not</w:t>
      </w:r>
      <w:r w:rsidR="00007D06">
        <w:rPr>
          <w:rFonts w:ascii="Arial" w:hAnsi="Arial" w:cs="Arial"/>
          <w:sz w:val="24"/>
          <w:szCs w:val="24"/>
        </w:rPr>
        <w:t xml:space="preserve"> </w:t>
      </w:r>
      <w:r w:rsidR="00432934">
        <w:rPr>
          <w:rFonts w:ascii="Arial" w:hAnsi="Arial" w:cs="Arial"/>
          <w:sz w:val="24"/>
          <w:szCs w:val="24"/>
        </w:rPr>
        <w:t xml:space="preserve">indicate use by permission </w:t>
      </w:r>
      <w:r w:rsidR="00007D06">
        <w:rPr>
          <w:rFonts w:ascii="Arial" w:hAnsi="Arial" w:cs="Arial"/>
          <w:sz w:val="24"/>
          <w:szCs w:val="24"/>
        </w:rPr>
        <w:t xml:space="preserve">and there is a lack of evidence to show landowners took </w:t>
      </w:r>
      <w:r w:rsidR="006F22D4">
        <w:rPr>
          <w:rFonts w:ascii="Arial" w:hAnsi="Arial" w:cs="Arial"/>
          <w:sz w:val="24"/>
          <w:szCs w:val="24"/>
        </w:rPr>
        <w:t xml:space="preserve">any </w:t>
      </w:r>
      <w:r w:rsidR="00007D06">
        <w:rPr>
          <w:rFonts w:ascii="Arial" w:hAnsi="Arial" w:cs="Arial"/>
          <w:sz w:val="24"/>
          <w:szCs w:val="24"/>
        </w:rPr>
        <w:t>substantive action not to dedicate.</w:t>
      </w:r>
    </w:p>
    <w:p w14:paraId="134B5D04" w14:textId="48FB5F69" w:rsidR="0019074E" w:rsidRDefault="0017318A" w:rsidP="008E4631">
      <w:pPr>
        <w:pStyle w:val="Style1"/>
        <w:rPr>
          <w:rFonts w:ascii="Arial" w:hAnsi="Arial" w:cs="Arial"/>
          <w:sz w:val="24"/>
          <w:szCs w:val="24"/>
        </w:rPr>
      </w:pPr>
      <w:r>
        <w:rPr>
          <w:rFonts w:ascii="Arial" w:hAnsi="Arial" w:cs="Arial"/>
          <w:sz w:val="24"/>
          <w:szCs w:val="24"/>
        </w:rPr>
        <w:t>O</w:t>
      </w:r>
      <w:r w:rsidR="00BA56FD">
        <w:rPr>
          <w:rFonts w:ascii="Arial" w:hAnsi="Arial" w:cs="Arial"/>
          <w:sz w:val="24"/>
          <w:szCs w:val="24"/>
        </w:rPr>
        <w:t xml:space="preserve">n the balance of </w:t>
      </w:r>
      <w:r w:rsidR="00365EC9">
        <w:rPr>
          <w:rFonts w:ascii="Arial" w:hAnsi="Arial" w:cs="Arial"/>
          <w:sz w:val="24"/>
          <w:szCs w:val="24"/>
        </w:rPr>
        <w:t>probabilities,</w:t>
      </w:r>
      <w:r w:rsidR="00BA56FD">
        <w:rPr>
          <w:rFonts w:ascii="Arial" w:hAnsi="Arial" w:cs="Arial"/>
          <w:sz w:val="24"/>
          <w:szCs w:val="24"/>
        </w:rPr>
        <w:t xml:space="preserve"> I conclude that </w:t>
      </w:r>
      <w:r w:rsidR="003D6E67" w:rsidRPr="00162700">
        <w:rPr>
          <w:rFonts w:ascii="Arial" w:hAnsi="Arial" w:cs="Arial"/>
          <w:sz w:val="24"/>
          <w:szCs w:val="24"/>
        </w:rPr>
        <w:t>t</w:t>
      </w:r>
      <w:r w:rsidR="003A4E25" w:rsidRPr="00162700">
        <w:rPr>
          <w:rFonts w:ascii="Arial" w:hAnsi="Arial" w:cs="Arial"/>
          <w:sz w:val="24"/>
          <w:szCs w:val="24"/>
        </w:rPr>
        <w:t xml:space="preserve">here is </w:t>
      </w:r>
      <w:r w:rsidR="004E1C40">
        <w:rPr>
          <w:rFonts w:ascii="Arial" w:hAnsi="Arial" w:cs="Arial"/>
          <w:sz w:val="24"/>
          <w:szCs w:val="24"/>
        </w:rPr>
        <w:t xml:space="preserve">sufficient </w:t>
      </w:r>
      <w:r w:rsidR="00A41A8C">
        <w:rPr>
          <w:rFonts w:ascii="Arial" w:hAnsi="Arial" w:cs="Arial"/>
          <w:sz w:val="24"/>
          <w:szCs w:val="24"/>
        </w:rPr>
        <w:t xml:space="preserve">evidence to </w:t>
      </w:r>
      <w:r w:rsidR="003D6E67" w:rsidRPr="00162700">
        <w:rPr>
          <w:rFonts w:ascii="Arial" w:hAnsi="Arial" w:cs="Arial"/>
          <w:sz w:val="24"/>
          <w:szCs w:val="24"/>
        </w:rPr>
        <w:t xml:space="preserve">demonstrate </w:t>
      </w:r>
      <w:r w:rsidR="003A4E25" w:rsidRPr="00162700">
        <w:rPr>
          <w:rFonts w:ascii="Arial" w:hAnsi="Arial" w:cs="Arial"/>
          <w:sz w:val="24"/>
          <w:szCs w:val="24"/>
        </w:rPr>
        <w:t>that right</w:t>
      </w:r>
      <w:r w:rsidR="00A031FE">
        <w:rPr>
          <w:rFonts w:ascii="Arial" w:hAnsi="Arial" w:cs="Arial"/>
          <w:sz w:val="24"/>
          <w:szCs w:val="24"/>
        </w:rPr>
        <w:t>s</w:t>
      </w:r>
      <w:r w:rsidR="003A4E25" w:rsidRPr="00162700">
        <w:rPr>
          <w:rFonts w:ascii="Arial" w:hAnsi="Arial" w:cs="Arial"/>
          <w:sz w:val="24"/>
          <w:szCs w:val="24"/>
        </w:rPr>
        <w:t xml:space="preserve"> of way</w:t>
      </w:r>
      <w:r w:rsidR="006B5EA1">
        <w:rPr>
          <w:rFonts w:ascii="Arial" w:hAnsi="Arial" w:cs="Arial"/>
          <w:sz w:val="24"/>
          <w:szCs w:val="24"/>
        </w:rPr>
        <w:t xml:space="preserve"> </w:t>
      </w:r>
      <w:r w:rsidR="00A031FE">
        <w:rPr>
          <w:rFonts w:ascii="Arial" w:hAnsi="Arial" w:cs="Arial"/>
          <w:sz w:val="24"/>
          <w:szCs w:val="24"/>
        </w:rPr>
        <w:t>at bridleway status</w:t>
      </w:r>
      <w:r w:rsidR="00A41A8C">
        <w:rPr>
          <w:rFonts w:ascii="Arial" w:hAnsi="Arial" w:cs="Arial"/>
          <w:sz w:val="24"/>
          <w:szCs w:val="24"/>
        </w:rPr>
        <w:t xml:space="preserve"> </w:t>
      </w:r>
      <w:r w:rsidR="003A4E25" w:rsidRPr="00162700">
        <w:rPr>
          <w:rFonts w:ascii="Arial" w:hAnsi="Arial" w:cs="Arial"/>
          <w:sz w:val="24"/>
          <w:szCs w:val="24"/>
        </w:rPr>
        <w:t>subsist</w:t>
      </w:r>
      <w:r w:rsidR="004474F4">
        <w:rPr>
          <w:rFonts w:ascii="Arial" w:hAnsi="Arial" w:cs="Arial"/>
          <w:sz w:val="24"/>
          <w:szCs w:val="24"/>
        </w:rPr>
        <w:t xml:space="preserve"> for </w:t>
      </w:r>
      <w:r w:rsidR="00BA56FD">
        <w:rPr>
          <w:rFonts w:ascii="Arial" w:hAnsi="Arial" w:cs="Arial"/>
          <w:sz w:val="24"/>
          <w:szCs w:val="24"/>
        </w:rPr>
        <w:t>routes</w:t>
      </w:r>
      <w:r w:rsidR="00BA56FD" w:rsidRPr="00BA56FD">
        <w:rPr>
          <w:rFonts w:ascii="Arial" w:hAnsi="Arial" w:cs="Arial"/>
          <w:sz w:val="24"/>
          <w:szCs w:val="24"/>
        </w:rPr>
        <w:t xml:space="preserve"> </w:t>
      </w:r>
      <w:r w:rsidR="00BA56FD" w:rsidRPr="00162700">
        <w:rPr>
          <w:rFonts w:ascii="Arial" w:hAnsi="Arial" w:cs="Arial"/>
          <w:sz w:val="24"/>
          <w:szCs w:val="24"/>
        </w:rPr>
        <w:t>A-B-C</w:t>
      </w:r>
      <w:r w:rsidR="00BA56FD">
        <w:rPr>
          <w:rFonts w:ascii="Arial" w:hAnsi="Arial" w:cs="Arial"/>
          <w:sz w:val="24"/>
          <w:szCs w:val="24"/>
        </w:rPr>
        <w:t xml:space="preserve"> (FP4)</w:t>
      </w:r>
      <w:r w:rsidR="00BA56FD" w:rsidRPr="00162700">
        <w:rPr>
          <w:rFonts w:ascii="Arial" w:hAnsi="Arial" w:cs="Arial"/>
          <w:sz w:val="24"/>
          <w:szCs w:val="24"/>
        </w:rPr>
        <w:t>, B-</w:t>
      </w:r>
      <w:r w:rsidR="00BA56FD">
        <w:rPr>
          <w:rFonts w:ascii="Arial" w:hAnsi="Arial" w:cs="Arial"/>
          <w:sz w:val="24"/>
          <w:szCs w:val="24"/>
        </w:rPr>
        <w:t>Y-</w:t>
      </w:r>
      <w:r w:rsidR="00BA56FD" w:rsidRPr="00162700">
        <w:rPr>
          <w:rFonts w:ascii="Arial" w:hAnsi="Arial" w:cs="Arial"/>
          <w:sz w:val="24"/>
          <w:szCs w:val="24"/>
        </w:rPr>
        <w:t>D</w:t>
      </w:r>
      <w:r w:rsidR="00BA56FD">
        <w:rPr>
          <w:rFonts w:ascii="Arial" w:hAnsi="Arial" w:cs="Arial"/>
          <w:sz w:val="24"/>
          <w:szCs w:val="24"/>
        </w:rPr>
        <w:t>-E-X-</w:t>
      </w:r>
      <w:r w:rsidR="00BA56FD" w:rsidRPr="00162700">
        <w:rPr>
          <w:rFonts w:ascii="Arial" w:hAnsi="Arial" w:cs="Arial"/>
          <w:sz w:val="24"/>
          <w:szCs w:val="24"/>
        </w:rPr>
        <w:t>G</w:t>
      </w:r>
      <w:r w:rsidR="00BA56FD">
        <w:rPr>
          <w:rFonts w:ascii="Arial" w:hAnsi="Arial" w:cs="Arial"/>
          <w:sz w:val="24"/>
          <w:szCs w:val="24"/>
        </w:rPr>
        <w:t xml:space="preserve"> (FP8)</w:t>
      </w:r>
      <w:r w:rsidR="00BA56FD" w:rsidRPr="00162700">
        <w:rPr>
          <w:rFonts w:ascii="Arial" w:hAnsi="Arial" w:cs="Arial"/>
          <w:sz w:val="24"/>
          <w:szCs w:val="24"/>
        </w:rPr>
        <w:t xml:space="preserve"> and H-I</w:t>
      </w:r>
      <w:r w:rsidR="00BA56FD">
        <w:rPr>
          <w:rFonts w:ascii="Arial" w:hAnsi="Arial" w:cs="Arial"/>
          <w:sz w:val="24"/>
          <w:szCs w:val="24"/>
        </w:rPr>
        <w:t xml:space="preserve"> (FP11 and part of FP12).</w:t>
      </w:r>
    </w:p>
    <w:p w14:paraId="37B15318" w14:textId="46748EF6" w:rsidR="00BA56FD" w:rsidRPr="0019074E" w:rsidRDefault="00FF2EF1" w:rsidP="0019074E">
      <w:pPr>
        <w:pStyle w:val="Style1"/>
        <w:numPr>
          <w:ilvl w:val="0"/>
          <w:numId w:val="0"/>
        </w:numPr>
        <w:rPr>
          <w:rFonts w:ascii="Arial" w:hAnsi="Arial" w:cs="Arial"/>
          <w:i/>
          <w:iCs/>
          <w:sz w:val="24"/>
          <w:szCs w:val="24"/>
        </w:rPr>
      </w:pPr>
      <w:r>
        <w:rPr>
          <w:rFonts w:ascii="Arial" w:hAnsi="Arial" w:cs="Arial"/>
          <w:sz w:val="24"/>
          <w:szCs w:val="24"/>
        </w:rPr>
        <w:t xml:space="preserve"> </w:t>
      </w:r>
      <w:r w:rsidR="0019074E" w:rsidRPr="003A49D1">
        <w:rPr>
          <w:rFonts w:ascii="Arial" w:hAnsi="Arial" w:cs="Arial"/>
          <w:i/>
          <w:iCs/>
          <w:sz w:val="24"/>
          <w:szCs w:val="24"/>
        </w:rPr>
        <w:t>Route E-F</w:t>
      </w:r>
    </w:p>
    <w:p w14:paraId="7442D0BC" w14:textId="377DE2F1" w:rsidR="008527A1" w:rsidRPr="008527A1" w:rsidRDefault="008527A1" w:rsidP="008527A1">
      <w:pPr>
        <w:pStyle w:val="Style1"/>
        <w:rPr>
          <w:rFonts w:ascii="Arial" w:hAnsi="Arial" w:cs="Arial"/>
          <w:sz w:val="24"/>
          <w:szCs w:val="24"/>
        </w:rPr>
      </w:pPr>
      <w:r w:rsidRPr="008527A1">
        <w:rPr>
          <w:rFonts w:ascii="Arial" w:hAnsi="Arial" w:cs="Arial"/>
          <w:sz w:val="24"/>
          <w:szCs w:val="24"/>
        </w:rPr>
        <w:t xml:space="preserve">I have firstly had regard to the potential for the route to have been dedicated under statute. Whilst I recognise that this may not be applicable, there is the potential for this route to have </w:t>
      </w:r>
      <w:r w:rsidR="00B54E78">
        <w:rPr>
          <w:rFonts w:ascii="Arial" w:hAnsi="Arial" w:cs="Arial"/>
          <w:sz w:val="24"/>
          <w:szCs w:val="24"/>
        </w:rPr>
        <w:t xml:space="preserve">been </w:t>
      </w:r>
      <w:r w:rsidRPr="008527A1">
        <w:rPr>
          <w:rFonts w:ascii="Arial" w:hAnsi="Arial" w:cs="Arial"/>
          <w:sz w:val="24"/>
          <w:szCs w:val="24"/>
        </w:rPr>
        <w:t xml:space="preserve">dedicated at common law. </w:t>
      </w:r>
    </w:p>
    <w:p w14:paraId="23830425" w14:textId="53BDDA43" w:rsidR="008527A1" w:rsidRPr="008527A1" w:rsidRDefault="008527A1" w:rsidP="008527A1">
      <w:pPr>
        <w:pStyle w:val="Style1"/>
        <w:rPr>
          <w:rFonts w:ascii="Arial" w:hAnsi="Arial" w:cs="Arial"/>
          <w:color w:val="auto"/>
          <w:sz w:val="24"/>
          <w:szCs w:val="24"/>
        </w:rPr>
      </w:pPr>
      <w:r w:rsidRPr="008527A1">
        <w:rPr>
          <w:rFonts w:ascii="Arial" w:hAnsi="Arial" w:cs="Arial"/>
          <w:color w:val="auto"/>
          <w:sz w:val="24"/>
          <w:szCs w:val="24"/>
        </w:rPr>
        <w:t>The evidence provided</w:t>
      </w:r>
      <w:r w:rsidR="001B428E">
        <w:rPr>
          <w:rFonts w:ascii="Arial" w:hAnsi="Arial" w:cs="Arial"/>
          <w:color w:val="auto"/>
          <w:sz w:val="24"/>
          <w:szCs w:val="24"/>
        </w:rPr>
        <w:t xml:space="preserve"> both</w:t>
      </w:r>
      <w:r w:rsidRPr="008527A1">
        <w:rPr>
          <w:rFonts w:ascii="Arial" w:hAnsi="Arial" w:cs="Arial"/>
          <w:color w:val="auto"/>
          <w:sz w:val="24"/>
          <w:szCs w:val="24"/>
        </w:rPr>
        <w:t xml:space="preserve"> in support and against th</w:t>
      </w:r>
      <w:r w:rsidR="00A627B7">
        <w:rPr>
          <w:rFonts w:ascii="Arial" w:hAnsi="Arial" w:cs="Arial"/>
          <w:color w:val="auto"/>
          <w:sz w:val="24"/>
          <w:szCs w:val="24"/>
        </w:rPr>
        <w:t>e</w:t>
      </w:r>
      <w:r w:rsidRPr="008527A1">
        <w:rPr>
          <w:rFonts w:ascii="Arial" w:hAnsi="Arial" w:cs="Arial"/>
          <w:color w:val="auto"/>
          <w:sz w:val="24"/>
          <w:szCs w:val="24"/>
        </w:rPr>
        <w:t xml:space="preserve"> </w:t>
      </w:r>
      <w:r w:rsidR="00A627B7">
        <w:rPr>
          <w:rFonts w:ascii="Arial" w:hAnsi="Arial" w:cs="Arial"/>
          <w:color w:val="auto"/>
          <w:sz w:val="24"/>
          <w:szCs w:val="24"/>
        </w:rPr>
        <w:t>route</w:t>
      </w:r>
      <w:r w:rsidRPr="008527A1">
        <w:rPr>
          <w:rFonts w:ascii="Arial" w:hAnsi="Arial" w:cs="Arial"/>
          <w:color w:val="auto"/>
          <w:sz w:val="24"/>
          <w:szCs w:val="24"/>
        </w:rPr>
        <w:t xml:space="preserve"> is all very credible, </w:t>
      </w:r>
      <w:r w:rsidR="00D63579">
        <w:rPr>
          <w:rFonts w:ascii="Arial" w:hAnsi="Arial" w:cs="Arial"/>
          <w:color w:val="auto"/>
          <w:sz w:val="24"/>
          <w:szCs w:val="24"/>
        </w:rPr>
        <w:t xml:space="preserve">however </w:t>
      </w:r>
      <w:r w:rsidR="00BE043C">
        <w:rPr>
          <w:rFonts w:ascii="Arial" w:hAnsi="Arial" w:cs="Arial"/>
          <w:color w:val="auto"/>
          <w:sz w:val="24"/>
          <w:szCs w:val="24"/>
        </w:rPr>
        <w:t xml:space="preserve">there are conflicts of evidence </w:t>
      </w:r>
      <w:r w:rsidR="000622B3">
        <w:rPr>
          <w:rFonts w:ascii="Arial" w:hAnsi="Arial" w:cs="Arial"/>
          <w:color w:val="auto"/>
          <w:sz w:val="24"/>
          <w:szCs w:val="24"/>
        </w:rPr>
        <w:t xml:space="preserve">for certain timeframes </w:t>
      </w:r>
      <w:r w:rsidR="00BE043C">
        <w:rPr>
          <w:rFonts w:ascii="Arial" w:hAnsi="Arial" w:cs="Arial"/>
          <w:color w:val="auto"/>
          <w:sz w:val="24"/>
          <w:szCs w:val="24"/>
        </w:rPr>
        <w:t xml:space="preserve">that cannot be resolved from </w:t>
      </w:r>
      <w:r w:rsidR="00720F2C">
        <w:rPr>
          <w:rFonts w:ascii="Arial" w:hAnsi="Arial" w:cs="Arial"/>
          <w:color w:val="auto"/>
          <w:sz w:val="24"/>
          <w:szCs w:val="24"/>
        </w:rPr>
        <w:t xml:space="preserve">the </w:t>
      </w:r>
      <w:r w:rsidR="00BE043C">
        <w:rPr>
          <w:rFonts w:ascii="Arial" w:hAnsi="Arial" w:cs="Arial"/>
          <w:color w:val="auto"/>
          <w:sz w:val="24"/>
          <w:szCs w:val="24"/>
        </w:rPr>
        <w:t>written</w:t>
      </w:r>
      <w:r w:rsidR="00DB6BE3">
        <w:rPr>
          <w:rFonts w:ascii="Arial" w:hAnsi="Arial" w:cs="Arial"/>
          <w:color w:val="auto"/>
          <w:sz w:val="24"/>
          <w:szCs w:val="24"/>
        </w:rPr>
        <w:t xml:space="preserve"> submissions. S</w:t>
      </w:r>
      <w:r w:rsidRPr="008527A1">
        <w:rPr>
          <w:rFonts w:ascii="Arial" w:hAnsi="Arial" w:cs="Arial"/>
          <w:color w:val="auto"/>
          <w:sz w:val="24"/>
          <w:szCs w:val="24"/>
        </w:rPr>
        <w:t>ome further testing is necessary to fully illuminate important details that would assist in resolving the conflicts that are apparent.</w:t>
      </w:r>
    </w:p>
    <w:p w14:paraId="04925D53" w14:textId="64581DFB" w:rsidR="00622D10" w:rsidRPr="00566140" w:rsidRDefault="00622D10" w:rsidP="00622D10">
      <w:pPr>
        <w:pStyle w:val="Style1"/>
        <w:rPr>
          <w:rFonts w:ascii="Arial" w:hAnsi="Arial" w:cs="Arial"/>
          <w:color w:val="auto"/>
          <w:sz w:val="24"/>
          <w:szCs w:val="24"/>
        </w:rPr>
      </w:pPr>
      <w:r w:rsidRPr="008527A1">
        <w:rPr>
          <w:rFonts w:ascii="Arial" w:hAnsi="Arial" w:cs="Arial"/>
          <w:color w:val="auto"/>
          <w:sz w:val="24"/>
          <w:szCs w:val="24"/>
        </w:rPr>
        <w:t>As set out in the legal framework above, in order to justify the making</w:t>
      </w:r>
      <w:r w:rsidRPr="00665501">
        <w:rPr>
          <w:rFonts w:ascii="Arial" w:hAnsi="Arial" w:cs="Arial"/>
          <w:color w:val="auto"/>
          <w:sz w:val="24"/>
          <w:szCs w:val="24"/>
        </w:rPr>
        <w:t xml:space="preserve"> of a definitive map modification order to add a public right of way under sub-section 53(3)(c)(i) of the 1981 Act it is necessary only to provide sufficient evidence to ‘reasonably allege’ the existence of a public path.</w:t>
      </w:r>
    </w:p>
    <w:p w14:paraId="2343EA37" w14:textId="57646989" w:rsidR="0017318A" w:rsidRPr="00084FAE" w:rsidRDefault="00622D10" w:rsidP="00084FAE">
      <w:pPr>
        <w:pStyle w:val="Style1"/>
        <w:rPr>
          <w:rFonts w:ascii="Arial" w:hAnsi="Arial" w:cs="Arial"/>
          <w:color w:val="auto"/>
          <w:sz w:val="24"/>
          <w:szCs w:val="24"/>
        </w:rPr>
      </w:pPr>
      <w:r w:rsidRPr="009F4736">
        <w:rPr>
          <w:rFonts w:ascii="Arial" w:hAnsi="Arial" w:cs="Arial"/>
          <w:color w:val="auto"/>
          <w:sz w:val="24"/>
          <w:szCs w:val="24"/>
        </w:rPr>
        <w:t xml:space="preserve">Where </w:t>
      </w:r>
      <w:r w:rsidRPr="009F4736">
        <w:rPr>
          <w:rFonts w:ascii="Arial" w:hAnsi="Arial" w:cs="Arial"/>
          <w:sz w:val="24"/>
          <w:szCs w:val="24"/>
        </w:rPr>
        <w:t>there is a conflict of credible evidence but no incontrovertible evidence that a way cannot exist, then the answer is that a public right of way has been reasonably alleged</w:t>
      </w:r>
      <w:r w:rsidRPr="009F4736">
        <w:rPr>
          <w:rFonts w:ascii="Arial" w:hAnsi="Arial" w:cs="Arial"/>
          <w:color w:val="auto"/>
          <w:sz w:val="24"/>
          <w:szCs w:val="24"/>
        </w:rPr>
        <w:t xml:space="preserve"> </w:t>
      </w:r>
      <w:r w:rsidRPr="009F4736">
        <w:rPr>
          <w:rFonts w:ascii="Arial" w:hAnsi="Arial" w:cs="Arial"/>
          <w:sz w:val="24"/>
          <w:szCs w:val="24"/>
        </w:rPr>
        <w:t xml:space="preserve">to subsist. Since that is the threshold that must be reached in order to make (though not confirm) an order, I conclude that the evidence is sufficient to </w:t>
      </w:r>
      <w:r w:rsidR="000232EC">
        <w:rPr>
          <w:rFonts w:ascii="Arial" w:hAnsi="Arial" w:cs="Arial"/>
          <w:sz w:val="24"/>
          <w:szCs w:val="24"/>
        </w:rPr>
        <w:t>reasonably allege that</w:t>
      </w:r>
      <w:r w:rsidR="009E436E">
        <w:rPr>
          <w:rFonts w:ascii="Arial" w:hAnsi="Arial" w:cs="Arial"/>
          <w:sz w:val="24"/>
          <w:szCs w:val="24"/>
        </w:rPr>
        <w:t xml:space="preserve"> a right of way exists</w:t>
      </w:r>
      <w:r w:rsidRPr="00F10495">
        <w:rPr>
          <w:rFonts w:ascii="Arial" w:hAnsi="Arial" w:cs="Arial"/>
          <w:bCs/>
          <w:sz w:val="24"/>
          <w:szCs w:val="24"/>
        </w:rPr>
        <w:t>.</w:t>
      </w:r>
    </w:p>
    <w:p w14:paraId="00175C6E" w14:textId="77777777" w:rsidR="00990D75" w:rsidRPr="00162700" w:rsidRDefault="00990D75" w:rsidP="00990D75">
      <w:pPr>
        <w:pStyle w:val="Style1"/>
        <w:numPr>
          <w:ilvl w:val="0"/>
          <w:numId w:val="0"/>
        </w:numPr>
        <w:rPr>
          <w:rFonts w:ascii="Arial" w:hAnsi="Arial" w:cs="Arial"/>
          <w:b/>
          <w:bCs/>
          <w:sz w:val="24"/>
          <w:szCs w:val="24"/>
        </w:rPr>
      </w:pPr>
      <w:r w:rsidRPr="00162700">
        <w:rPr>
          <w:rFonts w:ascii="Arial" w:hAnsi="Arial" w:cs="Arial"/>
          <w:b/>
          <w:bCs/>
          <w:sz w:val="24"/>
          <w:szCs w:val="24"/>
        </w:rPr>
        <w:t>Other Matters</w:t>
      </w:r>
    </w:p>
    <w:p w14:paraId="37B76E11" w14:textId="2895EF40" w:rsidR="00B052F4" w:rsidRPr="001243CF" w:rsidRDefault="00BA56FD" w:rsidP="001243CF">
      <w:pPr>
        <w:pStyle w:val="Style1"/>
        <w:tabs>
          <w:tab w:val="clear" w:pos="720"/>
        </w:tabs>
        <w:rPr>
          <w:rFonts w:ascii="Arial" w:hAnsi="Arial" w:cs="Arial"/>
          <w:i/>
          <w:sz w:val="24"/>
          <w:szCs w:val="24"/>
        </w:rPr>
      </w:pPr>
      <w:r w:rsidRPr="0062735F">
        <w:rPr>
          <w:rFonts w:ascii="Arial" w:hAnsi="Arial" w:cs="Arial"/>
          <w:sz w:val="24"/>
          <w:szCs w:val="24"/>
        </w:rPr>
        <w:t xml:space="preserve">A number of matters have been raised by </w:t>
      </w:r>
      <w:r w:rsidR="00DE7D0A">
        <w:rPr>
          <w:rFonts w:ascii="Arial" w:hAnsi="Arial" w:cs="Arial"/>
          <w:sz w:val="24"/>
          <w:szCs w:val="24"/>
        </w:rPr>
        <w:t>some of the</w:t>
      </w:r>
      <w:r w:rsidRPr="0062735F">
        <w:rPr>
          <w:rFonts w:ascii="Arial" w:hAnsi="Arial" w:cs="Arial"/>
          <w:sz w:val="24"/>
          <w:szCs w:val="24"/>
        </w:rPr>
        <w:t xml:space="preserve"> opposers of the application. These mostly relate to the desirability, suitability, financial </w:t>
      </w:r>
      <w:r w:rsidR="000C5578" w:rsidRPr="0062735F">
        <w:rPr>
          <w:rFonts w:ascii="Arial" w:hAnsi="Arial" w:cs="Arial"/>
          <w:sz w:val="24"/>
          <w:szCs w:val="24"/>
        </w:rPr>
        <w:t>burden,</w:t>
      </w:r>
      <w:r w:rsidR="003F5410">
        <w:rPr>
          <w:rFonts w:ascii="Arial" w:hAnsi="Arial" w:cs="Arial"/>
          <w:sz w:val="24"/>
          <w:szCs w:val="24"/>
        </w:rPr>
        <w:t xml:space="preserve"> and</w:t>
      </w:r>
      <w:r w:rsidRPr="0062735F">
        <w:rPr>
          <w:rFonts w:ascii="Arial" w:hAnsi="Arial" w:cs="Arial"/>
          <w:sz w:val="24"/>
          <w:szCs w:val="24"/>
        </w:rPr>
        <w:t xml:space="preserve"> </w:t>
      </w:r>
      <w:r>
        <w:rPr>
          <w:rFonts w:ascii="Arial" w:hAnsi="Arial" w:cs="Arial"/>
          <w:sz w:val="24"/>
          <w:szCs w:val="24"/>
        </w:rPr>
        <w:t xml:space="preserve">safety </w:t>
      </w:r>
      <w:r w:rsidRPr="0062735F">
        <w:rPr>
          <w:rFonts w:ascii="Arial" w:hAnsi="Arial" w:cs="Arial"/>
          <w:sz w:val="24"/>
          <w:szCs w:val="24"/>
        </w:rPr>
        <w:t xml:space="preserve">concerns likely to arise if the </w:t>
      </w:r>
      <w:r w:rsidR="00FF41E1">
        <w:rPr>
          <w:rFonts w:ascii="Arial" w:hAnsi="Arial" w:cs="Arial"/>
          <w:sz w:val="24"/>
          <w:szCs w:val="24"/>
        </w:rPr>
        <w:t>footpaths</w:t>
      </w:r>
      <w:r w:rsidRPr="0062735F">
        <w:rPr>
          <w:rFonts w:ascii="Arial" w:hAnsi="Arial" w:cs="Arial"/>
          <w:sz w:val="24"/>
          <w:szCs w:val="24"/>
        </w:rPr>
        <w:t xml:space="preserve"> were to be upgraded. Whilst I recognise all of the above as very genuine concerns, the legal criteria</w:t>
      </w:r>
      <w:r>
        <w:rPr>
          <w:rFonts w:ascii="Arial" w:hAnsi="Arial" w:cs="Arial"/>
          <w:sz w:val="24"/>
          <w:szCs w:val="24"/>
        </w:rPr>
        <w:t xml:space="preserve"> </w:t>
      </w:r>
      <w:r w:rsidRPr="0062735F">
        <w:rPr>
          <w:rFonts w:ascii="Arial" w:hAnsi="Arial" w:cs="Arial"/>
          <w:sz w:val="24"/>
          <w:szCs w:val="24"/>
        </w:rPr>
        <w:t>on which this case must be determined does not allow consideration of such matters.</w:t>
      </w:r>
    </w:p>
    <w:p w14:paraId="40CF3406" w14:textId="77777777" w:rsidR="006E60DB" w:rsidRPr="00162700" w:rsidRDefault="006E60DB" w:rsidP="00183CFB">
      <w:pPr>
        <w:pStyle w:val="Style1"/>
        <w:numPr>
          <w:ilvl w:val="0"/>
          <w:numId w:val="0"/>
        </w:numPr>
        <w:rPr>
          <w:rFonts w:ascii="Arial" w:hAnsi="Arial" w:cs="Arial"/>
          <w:i/>
          <w:sz w:val="24"/>
          <w:szCs w:val="24"/>
        </w:rPr>
      </w:pPr>
      <w:r w:rsidRPr="00162700">
        <w:rPr>
          <w:rFonts w:ascii="Arial" w:hAnsi="Arial" w:cs="Arial"/>
          <w:b/>
          <w:sz w:val="24"/>
          <w:szCs w:val="24"/>
        </w:rPr>
        <w:t>Overall Conclusion</w:t>
      </w:r>
    </w:p>
    <w:p w14:paraId="680B9568" w14:textId="77777777" w:rsidR="006E60DB" w:rsidRPr="00162700" w:rsidRDefault="006E60DB" w:rsidP="006E60DB">
      <w:pPr>
        <w:pStyle w:val="Style1"/>
        <w:rPr>
          <w:rFonts w:ascii="Arial" w:hAnsi="Arial" w:cs="Arial"/>
          <w:sz w:val="24"/>
          <w:szCs w:val="24"/>
        </w:rPr>
      </w:pPr>
      <w:r w:rsidRPr="00162700">
        <w:rPr>
          <w:rFonts w:ascii="Arial" w:hAnsi="Arial" w:cs="Arial"/>
          <w:sz w:val="24"/>
          <w:szCs w:val="24"/>
        </w:rPr>
        <w:t>Having regard to these and all other matters raised in the written representations I conclude that the appeal should be allowed.</w:t>
      </w:r>
    </w:p>
    <w:p w14:paraId="1F6F9EB6" w14:textId="77777777" w:rsidR="006E60DB" w:rsidRPr="00162700" w:rsidRDefault="006E60DB" w:rsidP="006E60DB">
      <w:pPr>
        <w:pStyle w:val="Style1"/>
        <w:numPr>
          <w:ilvl w:val="0"/>
          <w:numId w:val="0"/>
        </w:numPr>
        <w:rPr>
          <w:rFonts w:ascii="Arial" w:hAnsi="Arial" w:cs="Arial"/>
          <w:b/>
          <w:sz w:val="24"/>
          <w:szCs w:val="24"/>
        </w:rPr>
      </w:pPr>
      <w:r w:rsidRPr="00162700">
        <w:rPr>
          <w:rFonts w:ascii="Arial" w:hAnsi="Arial" w:cs="Arial"/>
          <w:b/>
          <w:sz w:val="24"/>
          <w:szCs w:val="24"/>
        </w:rPr>
        <w:lastRenderedPageBreak/>
        <w:t xml:space="preserve">Formal Decision </w:t>
      </w:r>
    </w:p>
    <w:p w14:paraId="61166866" w14:textId="7DB88F9E" w:rsidR="0070149A" w:rsidRDefault="00D33B6D" w:rsidP="006E60DB">
      <w:pPr>
        <w:pStyle w:val="Style1"/>
        <w:rPr>
          <w:rFonts w:ascii="Arial" w:hAnsi="Arial" w:cs="Arial"/>
          <w:sz w:val="24"/>
          <w:szCs w:val="24"/>
        </w:rPr>
      </w:pPr>
      <w:r>
        <w:rPr>
          <w:rFonts w:ascii="Arial" w:hAnsi="Arial" w:cs="Arial"/>
          <w:sz w:val="24"/>
          <w:szCs w:val="24"/>
        </w:rPr>
        <w:t>The appeal is allowed and i</w:t>
      </w:r>
      <w:r w:rsidR="006E60DB" w:rsidRPr="00162700">
        <w:rPr>
          <w:rFonts w:ascii="Arial" w:hAnsi="Arial" w:cs="Arial"/>
          <w:sz w:val="24"/>
          <w:szCs w:val="24"/>
        </w:rPr>
        <w:t xml:space="preserve">n accordance with </w:t>
      </w:r>
      <w:r w:rsidR="000636DD" w:rsidRPr="00162700">
        <w:rPr>
          <w:rFonts w:ascii="Arial" w:hAnsi="Arial" w:cs="Arial"/>
          <w:sz w:val="24"/>
          <w:szCs w:val="24"/>
        </w:rPr>
        <w:t>P</w:t>
      </w:r>
      <w:r w:rsidR="006E60DB" w:rsidRPr="00162700">
        <w:rPr>
          <w:rFonts w:ascii="Arial" w:hAnsi="Arial" w:cs="Arial"/>
          <w:sz w:val="24"/>
          <w:szCs w:val="24"/>
        </w:rPr>
        <w:t>aragraph 4(2) of Schedule 14 of the 1981 Act</w:t>
      </w:r>
      <w:r w:rsidR="00CC4896" w:rsidRPr="00162700">
        <w:rPr>
          <w:rFonts w:ascii="Arial" w:hAnsi="Arial" w:cs="Arial"/>
          <w:sz w:val="24"/>
          <w:szCs w:val="24"/>
        </w:rPr>
        <w:t>,</w:t>
      </w:r>
      <w:r w:rsidR="006E60DB" w:rsidRPr="00162700">
        <w:rPr>
          <w:rFonts w:ascii="Arial" w:hAnsi="Arial" w:cs="Arial"/>
          <w:sz w:val="24"/>
          <w:szCs w:val="24"/>
        </w:rPr>
        <w:t xml:space="preserve"> </w:t>
      </w:r>
      <w:r>
        <w:rPr>
          <w:rFonts w:ascii="Arial" w:hAnsi="Arial" w:cs="Arial"/>
          <w:sz w:val="24"/>
          <w:szCs w:val="24"/>
        </w:rPr>
        <w:t>Suffol</w:t>
      </w:r>
      <w:r w:rsidR="007F431C">
        <w:rPr>
          <w:rFonts w:ascii="Arial" w:hAnsi="Arial" w:cs="Arial"/>
          <w:sz w:val="24"/>
          <w:szCs w:val="24"/>
        </w:rPr>
        <w:t>k</w:t>
      </w:r>
      <w:r w:rsidR="006E60DB" w:rsidRPr="00162700">
        <w:rPr>
          <w:rFonts w:ascii="Arial" w:hAnsi="Arial" w:cs="Arial"/>
          <w:sz w:val="24"/>
          <w:szCs w:val="24"/>
        </w:rPr>
        <w:t xml:space="preserve"> County Council is directed to make an </w:t>
      </w:r>
      <w:r w:rsidR="00B26F4A" w:rsidRPr="00162700">
        <w:rPr>
          <w:rFonts w:ascii="Arial" w:hAnsi="Arial" w:cs="Arial"/>
          <w:sz w:val="24"/>
          <w:szCs w:val="24"/>
        </w:rPr>
        <w:t>O</w:t>
      </w:r>
      <w:r w:rsidR="006E60DB" w:rsidRPr="00162700">
        <w:rPr>
          <w:rFonts w:ascii="Arial" w:hAnsi="Arial" w:cs="Arial"/>
          <w:sz w:val="24"/>
          <w:szCs w:val="24"/>
        </w:rPr>
        <w:t xml:space="preserve">rder under Section 53(2) and Schedule 15 of the Act to modify the definitive map and statement for the area </w:t>
      </w:r>
      <w:r w:rsidR="00CC4896" w:rsidRPr="00162700">
        <w:rPr>
          <w:rFonts w:ascii="Arial" w:hAnsi="Arial" w:cs="Arial"/>
          <w:sz w:val="24"/>
          <w:szCs w:val="24"/>
        </w:rPr>
        <w:t>by</w:t>
      </w:r>
      <w:r w:rsidR="006E60DB" w:rsidRPr="00162700">
        <w:rPr>
          <w:rFonts w:ascii="Arial" w:hAnsi="Arial" w:cs="Arial"/>
          <w:sz w:val="24"/>
          <w:szCs w:val="24"/>
        </w:rPr>
        <w:t xml:space="preserve"> </w:t>
      </w:r>
      <w:r w:rsidR="007F431C">
        <w:rPr>
          <w:rFonts w:ascii="Arial" w:hAnsi="Arial" w:cs="Arial"/>
          <w:sz w:val="24"/>
          <w:szCs w:val="24"/>
        </w:rPr>
        <w:t>upgrading</w:t>
      </w:r>
      <w:r w:rsidR="0052032B">
        <w:rPr>
          <w:rFonts w:ascii="Arial" w:hAnsi="Arial" w:cs="Arial"/>
          <w:sz w:val="24"/>
          <w:szCs w:val="24"/>
        </w:rPr>
        <w:t xml:space="preserve"> the existing footpaths </w:t>
      </w:r>
      <w:r w:rsidR="006E60DB" w:rsidRPr="00162700">
        <w:rPr>
          <w:rFonts w:ascii="Arial" w:hAnsi="Arial" w:cs="Arial"/>
          <w:sz w:val="24"/>
          <w:szCs w:val="24"/>
        </w:rPr>
        <w:t xml:space="preserve">to </w:t>
      </w:r>
      <w:r w:rsidR="00AE60C6" w:rsidRPr="00162700">
        <w:rPr>
          <w:rFonts w:ascii="Arial" w:hAnsi="Arial" w:cs="Arial"/>
          <w:sz w:val="24"/>
          <w:szCs w:val="24"/>
        </w:rPr>
        <w:t>bridleway</w:t>
      </w:r>
      <w:r w:rsidR="006E60DB" w:rsidRPr="00162700">
        <w:rPr>
          <w:rFonts w:ascii="Arial" w:hAnsi="Arial" w:cs="Arial"/>
          <w:sz w:val="24"/>
          <w:szCs w:val="24"/>
        </w:rPr>
        <w:t xml:space="preserve"> status </w:t>
      </w:r>
      <w:r w:rsidR="00815027">
        <w:rPr>
          <w:rFonts w:ascii="Arial" w:hAnsi="Arial" w:cs="Arial"/>
          <w:sz w:val="24"/>
          <w:szCs w:val="24"/>
        </w:rPr>
        <w:t xml:space="preserve">and </w:t>
      </w:r>
      <w:r w:rsidR="00736E42">
        <w:rPr>
          <w:rFonts w:ascii="Arial" w:hAnsi="Arial" w:cs="Arial"/>
          <w:sz w:val="24"/>
          <w:szCs w:val="24"/>
        </w:rPr>
        <w:t xml:space="preserve">by adding a public bridleway as shown </w:t>
      </w:r>
      <w:r w:rsidR="004E7404">
        <w:rPr>
          <w:rFonts w:ascii="Arial" w:hAnsi="Arial" w:cs="Arial"/>
          <w:sz w:val="24"/>
          <w:szCs w:val="24"/>
        </w:rPr>
        <w:t>between points E-F</w:t>
      </w:r>
      <w:r w:rsidR="0037057D">
        <w:rPr>
          <w:rFonts w:ascii="Arial" w:hAnsi="Arial" w:cs="Arial"/>
          <w:sz w:val="24"/>
          <w:szCs w:val="24"/>
        </w:rPr>
        <w:t xml:space="preserve"> on the plan attached.</w:t>
      </w:r>
    </w:p>
    <w:p w14:paraId="18285D20" w14:textId="56A10172" w:rsidR="006E60DB" w:rsidRPr="00162700" w:rsidRDefault="006E60DB" w:rsidP="006E60DB">
      <w:pPr>
        <w:pStyle w:val="Style1"/>
        <w:rPr>
          <w:rFonts w:ascii="Arial" w:hAnsi="Arial" w:cs="Arial"/>
          <w:sz w:val="24"/>
          <w:szCs w:val="24"/>
        </w:rPr>
      </w:pPr>
      <w:r w:rsidRPr="00162700">
        <w:rPr>
          <w:rFonts w:ascii="Arial" w:hAnsi="Arial" w:cs="Arial"/>
          <w:sz w:val="24"/>
          <w:szCs w:val="24"/>
        </w:rPr>
        <w:t>This decision is made without prejudice to any decisions that may be given by the Secretary of State in accordance with his powers under Schedule 15 of the 1981 Act</w:t>
      </w:r>
      <w:r w:rsidR="000C5578" w:rsidRPr="00162700">
        <w:rPr>
          <w:rFonts w:ascii="Arial" w:hAnsi="Arial" w:cs="Arial"/>
          <w:sz w:val="24"/>
          <w:szCs w:val="24"/>
        </w:rPr>
        <w:t xml:space="preserve">. </w:t>
      </w:r>
    </w:p>
    <w:p w14:paraId="5F894028" w14:textId="13EAD1AE" w:rsidR="00082685" w:rsidRPr="00162700" w:rsidRDefault="007B24E7" w:rsidP="00AE60C6">
      <w:pPr>
        <w:pStyle w:val="Style1"/>
        <w:numPr>
          <w:ilvl w:val="0"/>
          <w:numId w:val="0"/>
        </w:numPr>
        <w:ind w:left="432"/>
        <w:rPr>
          <w:rFonts w:ascii="Monotype Corsiva" w:hAnsi="Monotype Corsiva" w:cs="Arial"/>
          <w:sz w:val="40"/>
          <w:szCs w:val="40"/>
        </w:rPr>
      </w:pPr>
      <w:r w:rsidRPr="00162700">
        <w:rPr>
          <w:rFonts w:ascii="Monotype Corsiva" w:hAnsi="Monotype Corsiva" w:cs="Arial"/>
          <w:sz w:val="40"/>
          <w:szCs w:val="40"/>
        </w:rPr>
        <w:t>A Behn</w:t>
      </w:r>
    </w:p>
    <w:p w14:paraId="2F6F2CD4" w14:textId="77777777" w:rsidR="00D744C7" w:rsidRPr="007D1EC8" w:rsidRDefault="00AE60C6" w:rsidP="00D72B1E">
      <w:pPr>
        <w:pStyle w:val="Style1"/>
        <w:numPr>
          <w:ilvl w:val="0"/>
          <w:numId w:val="0"/>
        </w:numPr>
        <w:rPr>
          <w:rFonts w:ascii="Arial" w:hAnsi="Arial" w:cs="Arial"/>
          <w:b/>
          <w:sz w:val="24"/>
          <w:szCs w:val="24"/>
        </w:rPr>
      </w:pPr>
      <w:bookmarkStart w:id="3" w:name="bmkPageBreak"/>
      <w:bookmarkEnd w:id="3"/>
      <w:r w:rsidRPr="00FB1313">
        <w:rPr>
          <w:rFonts w:ascii="Arial" w:hAnsi="Arial" w:cs="Arial"/>
          <w:b/>
        </w:rPr>
        <w:t xml:space="preserve">      </w:t>
      </w:r>
      <w:r w:rsidR="00082685" w:rsidRPr="007D1EC8">
        <w:rPr>
          <w:rFonts w:ascii="Arial" w:hAnsi="Arial" w:cs="Arial"/>
          <w:b/>
          <w:sz w:val="24"/>
          <w:szCs w:val="24"/>
        </w:rPr>
        <w:t>Inspector</w:t>
      </w:r>
    </w:p>
    <w:p w14:paraId="3C04BE9E" w14:textId="1AC03AD0" w:rsidR="000A1F32" w:rsidRDefault="000A1F32" w:rsidP="00D72B1E">
      <w:pPr>
        <w:pStyle w:val="Style1"/>
        <w:numPr>
          <w:ilvl w:val="0"/>
          <w:numId w:val="0"/>
        </w:numPr>
        <w:rPr>
          <w:b/>
        </w:rPr>
      </w:pPr>
      <w:r>
        <w:rPr>
          <w:b/>
        </w:rPr>
        <w:br w:type="page"/>
      </w:r>
      <w:r w:rsidR="00477E63" w:rsidRPr="00477E63">
        <w:rPr>
          <w:b/>
          <w:noProof/>
        </w:rPr>
        <w:lastRenderedPageBreak/>
        <w:drawing>
          <wp:inline distT="0" distB="0" distL="0" distR="0" wp14:anchorId="5B9CFF59" wp14:editId="10334724">
            <wp:extent cx="5588287" cy="7836303"/>
            <wp:effectExtent l="0" t="0" r="0" b="0"/>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pic:cNvPicPr/>
                  </pic:nvPicPr>
                  <pic:blipFill>
                    <a:blip r:embed="rId13"/>
                    <a:stretch>
                      <a:fillRect/>
                    </a:stretch>
                  </pic:blipFill>
                  <pic:spPr>
                    <a:xfrm>
                      <a:off x="0" y="0"/>
                      <a:ext cx="5588287" cy="7836303"/>
                    </a:xfrm>
                    <a:prstGeom prst="rect">
                      <a:avLst/>
                    </a:prstGeom>
                  </pic:spPr>
                </pic:pic>
              </a:graphicData>
            </a:graphic>
          </wp:inline>
        </w:drawing>
      </w:r>
    </w:p>
    <w:sectPr w:rsidR="000A1F32" w:rsidSect="00E57590">
      <w:headerReference w:type="default" r:id="rId14"/>
      <w:footerReference w:type="even" r:id="rId15"/>
      <w:footerReference w:type="default" r:id="rId16"/>
      <w:headerReference w:type="first" r:id="rId17"/>
      <w:footerReference w:type="first" r:id="rId18"/>
      <w:pgSz w:w="11906" w:h="16838" w:code="9"/>
      <w:pgMar w:top="682" w:right="1077" w:bottom="1276" w:left="1525" w:header="562"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1154F" w14:textId="77777777" w:rsidR="00513979" w:rsidRDefault="00513979" w:rsidP="00F62916">
      <w:r>
        <w:separator/>
      </w:r>
    </w:p>
  </w:endnote>
  <w:endnote w:type="continuationSeparator" w:id="0">
    <w:p w14:paraId="41996014" w14:textId="77777777" w:rsidR="00513979" w:rsidRDefault="00513979" w:rsidP="00F62916">
      <w:r>
        <w:continuationSeparator/>
      </w:r>
    </w:p>
  </w:endnote>
  <w:endnote w:type="continuationNotice" w:id="1">
    <w:p w14:paraId="27C52D70" w14:textId="77777777" w:rsidR="00513979" w:rsidRDefault="00513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A868" w14:textId="77777777" w:rsidR="0032652B" w:rsidRDefault="003265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52876E" w14:textId="77777777" w:rsidR="0032652B" w:rsidRDefault="00326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4E262" w14:textId="0D6A84B5" w:rsidR="0032652B" w:rsidRDefault="003D5BBC">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4E1A3DE2" wp14:editId="2D62F61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B9C47" id="Line 1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0BDB86C" w14:textId="77777777" w:rsidR="0032652B" w:rsidRDefault="0032652B" w:rsidP="0077268F">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C445" w14:textId="0CC0E02D" w:rsidR="0032652B" w:rsidRDefault="003D5BBC" w:rsidP="00896B96">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5FC4DFF7" wp14:editId="4887174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B2C59"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2A24B" w14:textId="77777777" w:rsidR="00513979" w:rsidRDefault="00513979" w:rsidP="00F62916">
      <w:r>
        <w:separator/>
      </w:r>
    </w:p>
  </w:footnote>
  <w:footnote w:type="continuationSeparator" w:id="0">
    <w:p w14:paraId="1C6BC794" w14:textId="77777777" w:rsidR="00513979" w:rsidRDefault="00513979" w:rsidP="00F62916">
      <w:r>
        <w:continuationSeparator/>
      </w:r>
    </w:p>
  </w:footnote>
  <w:footnote w:type="continuationNotice" w:id="1">
    <w:p w14:paraId="030D9188" w14:textId="77777777" w:rsidR="00513979" w:rsidRDefault="005139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2652B" w14:paraId="010DD7E1" w14:textId="77777777">
      <w:tc>
        <w:tcPr>
          <w:tcW w:w="9520" w:type="dxa"/>
        </w:tcPr>
        <w:p w14:paraId="244B8A85" w14:textId="129B63AC" w:rsidR="0032652B" w:rsidRPr="00616A98" w:rsidRDefault="0032652B" w:rsidP="00591EEC">
          <w:pPr>
            <w:pStyle w:val="Footer"/>
            <w:rPr>
              <w:rFonts w:ascii="Arial" w:hAnsi="Arial" w:cs="Arial"/>
            </w:rPr>
          </w:pPr>
          <w:r w:rsidRPr="00616A98">
            <w:rPr>
              <w:rFonts w:ascii="Arial" w:hAnsi="Arial" w:cs="Arial"/>
            </w:rPr>
            <w:t xml:space="preserve">Appeal Ref. </w:t>
          </w:r>
          <w:r w:rsidR="00616A98">
            <w:rPr>
              <w:rFonts w:ascii="Arial" w:hAnsi="Arial" w:cs="Arial"/>
              <w:bCs/>
              <w:color w:val="000000"/>
            </w:rPr>
            <w:t>ROW/</w:t>
          </w:r>
          <w:r w:rsidR="00616A98" w:rsidRPr="00616A98">
            <w:rPr>
              <w:rFonts w:ascii="Arial" w:hAnsi="Arial" w:cs="Arial"/>
              <w:bCs/>
              <w:color w:val="000000"/>
            </w:rPr>
            <w:t>3312084</w:t>
          </w:r>
        </w:p>
      </w:tc>
    </w:tr>
  </w:tbl>
  <w:p w14:paraId="0B1F71C3" w14:textId="02D791B9" w:rsidR="0032652B" w:rsidRDefault="003D5BBC" w:rsidP="00087477">
    <w:pPr>
      <w:pStyle w:val="Footer"/>
      <w:spacing w:after="180"/>
    </w:pPr>
    <w:r>
      <w:rPr>
        <w:noProof/>
      </w:rPr>
      <mc:AlternateContent>
        <mc:Choice Requires="wps">
          <w:drawing>
            <wp:anchor distT="0" distB="0" distL="114300" distR="114300" simplePos="0" relativeHeight="251658241" behindDoc="0" locked="0" layoutInCell="1" allowOverlap="1" wp14:anchorId="19939726" wp14:editId="13A1486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CCC57" id="Line 1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1EFB" w14:textId="77777777" w:rsidR="0032652B" w:rsidRDefault="0032652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787BCF"/>
    <w:multiLevelType w:val="hybridMultilevel"/>
    <w:tmpl w:val="1DDE10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236C2EB0"/>
    <w:multiLevelType w:val="hybridMultilevel"/>
    <w:tmpl w:val="B2E6B1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28FB66A6"/>
    <w:multiLevelType w:val="hybridMultilevel"/>
    <w:tmpl w:val="CCB2870E"/>
    <w:lvl w:ilvl="0" w:tplc="DC9AB72C">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6" w15:restartNumberingAfterBreak="0">
    <w:nsid w:val="62CA1CF1"/>
    <w:multiLevelType w:val="multilevel"/>
    <w:tmpl w:val="FBEE7E48"/>
    <w:lvl w:ilvl="0">
      <w:start w:val="1"/>
      <w:numFmt w:val="decimal"/>
      <w:pStyle w:val="Style1"/>
      <w:lvlText w:val="%1."/>
      <w:lvlJc w:val="left"/>
      <w:pPr>
        <w:tabs>
          <w:tab w:val="num" w:pos="1003"/>
        </w:tabs>
        <w:ind w:left="715" w:hanging="432"/>
      </w:pPr>
      <w:rPr>
        <w:b w:val="0"/>
        <w:i w:val="0"/>
      </w:rPr>
    </w:lvl>
    <w:lvl w:ilvl="1">
      <w:start w:val="1"/>
      <w:numFmt w:val="decimal"/>
      <w:pStyle w:val="Heading2"/>
      <w:lvlText w:val="%1.%2"/>
      <w:lvlJc w:val="left"/>
      <w:pPr>
        <w:tabs>
          <w:tab w:val="num" w:pos="-415"/>
        </w:tabs>
        <w:ind w:left="-415" w:hanging="576"/>
      </w:pPr>
    </w:lvl>
    <w:lvl w:ilvl="2">
      <w:start w:val="1"/>
      <w:numFmt w:val="decimal"/>
      <w:pStyle w:val="Heading3"/>
      <w:lvlText w:val="%1.%2.%3"/>
      <w:lvlJc w:val="left"/>
      <w:pPr>
        <w:tabs>
          <w:tab w:val="num" w:pos="-271"/>
        </w:tabs>
        <w:ind w:left="-271" w:hanging="720"/>
      </w:pPr>
    </w:lvl>
    <w:lvl w:ilvl="3">
      <w:start w:val="1"/>
      <w:numFmt w:val="decimal"/>
      <w:pStyle w:val="Heading4"/>
      <w:lvlText w:val="%1.%2.%3.%4"/>
      <w:lvlJc w:val="left"/>
      <w:pPr>
        <w:tabs>
          <w:tab w:val="num" w:pos="-127"/>
        </w:tabs>
        <w:ind w:left="-127" w:hanging="864"/>
      </w:pPr>
    </w:lvl>
    <w:lvl w:ilvl="4">
      <w:start w:val="1"/>
      <w:numFmt w:val="decimal"/>
      <w:pStyle w:val="Heading5"/>
      <w:lvlText w:val="%1.%2.%3.%4.%5"/>
      <w:lvlJc w:val="left"/>
      <w:pPr>
        <w:tabs>
          <w:tab w:val="num" w:pos="17"/>
        </w:tabs>
        <w:ind w:left="17" w:hanging="1008"/>
      </w:pPr>
    </w:lvl>
    <w:lvl w:ilvl="5">
      <w:start w:val="1"/>
      <w:numFmt w:val="decimal"/>
      <w:lvlText w:val="%1.%2.%3.%4.%5.%6"/>
      <w:lvlJc w:val="left"/>
      <w:pPr>
        <w:tabs>
          <w:tab w:val="num" w:pos="161"/>
        </w:tabs>
        <w:ind w:left="161" w:hanging="1152"/>
      </w:pPr>
    </w:lvl>
    <w:lvl w:ilvl="6">
      <w:start w:val="1"/>
      <w:numFmt w:val="decimal"/>
      <w:pStyle w:val="Heading7"/>
      <w:lvlText w:val="%1.%2.%3.%4.%5.%6.%7"/>
      <w:lvlJc w:val="left"/>
      <w:pPr>
        <w:tabs>
          <w:tab w:val="num" w:pos="305"/>
        </w:tabs>
        <w:ind w:left="305" w:hanging="1296"/>
      </w:pPr>
    </w:lvl>
    <w:lvl w:ilvl="7">
      <w:start w:val="1"/>
      <w:numFmt w:val="decimal"/>
      <w:pStyle w:val="Heading8"/>
      <w:lvlText w:val="%1.%2.%3.%4.%5.%6.%7.%8"/>
      <w:lvlJc w:val="left"/>
      <w:pPr>
        <w:tabs>
          <w:tab w:val="num" w:pos="449"/>
        </w:tabs>
        <w:ind w:left="449" w:hanging="1440"/>
      </w:pPr>
    </w:lvl>
    <w:lvl w:ilvl="8">
      <w:start w:val="1"/>
      <w:numFmt w:val="decimal"/>
      <w:pStyle w:val="Heading9"/>
      <w:lvlText w:val="%1.%2.%3.%4.%5.%6.%7.%8.%9"/>
      <w:lvlJc w:val="left"/>
      <w:pPr>
        <w:tabs>
          <w:tab w:val="num" w:pos="593"/>
        </w:tabs>
        <w:ind w:left="593" w:hanging="1584"/>
      </w:pPr>
    </w:lvl>
  </w:abstractNum>
  <w:abstractNum w:abstractNumId="7"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9" w15:restartNumberingAfterBreak="0">
    <w:nsid w:val="70843839"/>
    <w:multiLevelType w:val="hybridMultilevel"/>
    <w:tmpl w:val="7AF2011C"/>
    <w:lvl w:ilvl="0" w:tplc="78720D5A">
      <w:start w:val="1"/>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0" w15:restartNumberingAfterBreak="0">
    <w:nsid w:val="755A4E05"/>
    <w:multiLevelType w:val="hybridMultilevel"/>
    <w:tmpl w:val="C2E6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2623625">
    <w:abstractNumId w:val="7"/>
  </w:num>
  <w:num w:numId="2" w16cid:durableId="249655472">
    <w:abstractNumId w:val="7"/>
  </w:num>
  <w:num w:numId="3" w16cid:durableId="1571500046">
    <w:abstractNumId w:val="8"/>
  </w:num>
  <w:num w:numId="4" w16cid:durableId="1978411326">
    <w:abstractNumId w:val="0"/>
  </w:num>
  <w:num w:numId="5" w16cid:durableId="986470284">
    <w:abstractNumId w:val="4"/>
  </w:num>
  <w:num w:numId="6" w16cid:durableId="838080869">
    <w:abstractNumId w:val="6"/>
  </w:num>
  <w:num w:numId="7" w16cid:durableId="178737517">
    <w:abstractNumId w:val="11"/>
  </w:num>
  <w:num w:numId="8" w16cid:durableId="1493334737">
    <w:abstractNumId w:val="5"/>
  </w:num>
  <w:num w:numId="9" w16cid:durableId="1343123365">
    <w:abstractNumId w:val="6"/>
  </w:num>
  <w:num w:numId="10" w16cid:durableId="1120731354">
    <w:abstractNumId w:val="6"/>
  </w:num>
  <w:num w:numId="11" w16cid:durableId="276645796">
    <w:abstractNumId w:val="3"/>
  </w:num>
  <w:num w:numId="12" w16cid:durableId="1385758746">
    <w:abstractNumId w:val="1"/>
  </w:num>
  <w:num w:numId="13" w16cid:durableId="1758166581">
    <w:abstractNumId w:val="10"/>
  </w:num>
  <w:num w:numId="14" w16cid:durableId="985862325">
    <w:abstractNumId w:val="9"/>
  </w:num>
  <w:num w:numId="15" w16cid:durableId="1837650284">
    <w:abstractNumId w:val="2"/>
  </w:num>
  <w:num w:numId="16" w16cid:durableId="7608360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96B96"/>
    <w:rsid w:val="000009E4"/>
    <w:rsid w:val="00000B19"/>
    <w:rsid w:val="00000C12"/>
    <w:rsid w:val="00001FEB"/>
    <w:rsid w:val="00002455"/>
    <w:rsid w:val="0000335F"/>
    <w:rsid w:val="0000380C"/>
    <w:rsid w:val="00004271"/>
    <w:rsid w:val="00004CCC"/>
    <w:rsid w:val="00005158"/>
    <w:rsid w:val="000063D5"/>
    <w:rsid w:val="00006525"/>
    <w:rsid w:val="00006F89"/>
    <w:rsid w:val="00007D06"/>
    <w:rsid w:val="0001059B"/>
    <w:rsid w:val="0001139D"/>
    <w:rsid w:val="000136A5"/>
    <w:rsid w:val="000144F9"/>
    <w:rsid w:val="00015470"/>
    <w:rsid w:val="00015A37"/>
    <w:rsid w:val="000162D2"/>
    <w:rsid w:val="00016911"/>
    <w:rsid w:val="00016A5B"/>
    <w:rsid w:val="0001768D"/>
    <w:rsid w:val="0001783C"/>
    <w:rsid w:val="000201C8"/>
    <w:rsid w:val="000215D2"/>
    <w:rsid w:val="000232EC"/>
    <w:rsid w:val="00023F62"/>
    <w:rsid w:val="000242B8"/>
    <w:rsid w:val="00025078"/>
    <w:rsid w:val="00025CE7"/>
    <w:rsid w:val="00026195"/>
    <w:rsid w:val="00026E1B"/>
    <w:rsid w:val="000270DA"/>
    <w:rsid w:val="000279C1"/>
    <w:rsid w:val="00031672"/>
    <w:rsid w:val="00031D19"/>
    <w:rsid w:val="0003226E"/>
    <w:rsid w:val="000323C3"/>
    <w:rsid w:val="00032A20"/>
    <w:rsid w:val="00033DA6"/>
    <w:rsid w:val="0003445F"/>
    <w:rsid w:val="00034731"/>
    <w:rsid w:val="000350D9"/>
    <w:rsid w:val="0003519D"/>
    <w:rsid w:val="000351F5"/>
    <w:rsid w:val="000354E9"/>
    <w:rsid w:val="000359D6"/>
    <w:rsid w:val="00035A11"/>
    <w:rsid w:val="000361A6"/>
    <w:rsid w:val="00036677"/>
    <w:rsid w:val="00037274"/>
    <w:rsid w:val="00037433"/>
    <w:rsid w:val="00040AA8"/>
    <w:rsid w:val="00040F1E"/>
    <w:rsid w:val="000419EC"/>
    <w:rsid w:val="000425BE"/>
    <w:rsid w:val="0004346B"/>
    <w:rsid w:val="000438CD"/>
    <w:rsid w:val="00043AAF"/>
    <w:rsid w:val="000440F2"/>
    <w:rsid w:val="00044A6A"/>
    <w:rsid w:val="000452DA"/>
    <w:rsid w:val="0004544B"/>
    <w:rsid w:val="00046145"/>
    <w:rsid w:val="00046155"/>
    <w:rsid w:val="0004625F"/>
    <w:rsid w:val="00047057"/>
    <w:rsid w:val="00051C5F"/>
    <w:rsid w:val="00051C91"/>
    <w:rsid w:val="0005232F"/>
    <w:rsid w:val="000524F0"/>
    <w:rsid w:val="0005259B"/>
    <w:rsid w:val="000527F5"/>
    <w:rsid w:val="00053135"/>
    <w:rsid w:val="00053855"/>
    <w:rsid w:val="00054463"/>
    <w:rsid w:val="00054D31"/>
    <w:rsid w:val="0005561E"/>
    <w:rsid w:val="000559B9"/>
    <w:rsid w:val="00056BC5"/>
    <w:rsid w:val="00057482"/>
    <w:rsid w:val="00057A58"/>
    <w:rsid w:val="00060399"/>
    <w:rsid w:val="000622B3"/>
    <w:rsid w:val="000628DB"/>
    <w:rsid w:val="000636DD"/>
    <w:rsid w:val="00064FD9"/>
    <w:rsid w:val="000657E8"/>
    <w:rsid w:val="00065C6A"/>
    <w:rsid w:val="00065DC6"/>
    <w:rsid w:val="000660B2"/>
    <w:rsid w:val="00067035"/>
    <w:rsid w:val="000672C8"/>
    <w:rsid w:val="000708BD"/>
    <w:rsid w:val="000714AA"/>
    <w:rsid w:val="00071A9A"/>
    <w:rsid w:val="0007209A"/>
    <w:rsid w:val="000722EC"/>
    <w:rsid w:val="00072701"/>
    <w:rsid w:val="0007331F"/>
    <w:rsid w:val="00073535"/>
    <w:rsid w:val="00074A7E"/>
    <w:rsid w:val="000752FC"/>
    <w:rsid w:val="00076284"/>
    <w:rsid w:val="0007661F"/>
    <w:rsid w:val="00077358"/>
    <w:rsid w:val="00077CAA"/>
    <w:rsid w:val="00077FF4"/>
    <w:rsid w:val="00080982"/>
    <w:rsid w:val="00080F0F"/>
    <w:rsid w:val="00081184"/>
    <w:rsid w:val="00081887"/>
    <w:rsid w:val="00081893"/>
    <w:rsid w:val="00082685"/>
    <w:rsid w:val="00083332"/>
    <w:rsid w:val="00084256"/>
    <w:rsid w:val="000844FA"/>
    <w:rsid w:val="00084A76"/>
    <w:rsid w:val="00084FAE"/>
    <w:rsid w:val="00085C57"/>
    <w:rsid w:val="00085D3E"/>
    <w:rsid w:val="000861B1"/>
    <w:rsid w:val="00086EEF"/>
    <w:rsid w:val="00087477"/>
    <w:rsid w:val="00087595"/>
    <w:rsid w:val="00087DEC"/>
    <w:rsid w:val="00087DF0"/>
    <w:rsid w:val="00090953"/>
    <w:rsid w:val="00090FE1"/>
    <w:rsid w:val="00092E25"/>
    <w:rsid w:val="0009344B"/>
    <w:rsid w:val="00093F32"/>
    <w:rsid w:val="0009424E"/>
    <w:rsid w:val="00095426"/>
    <w:rsid w:val="00096745"/>
    <w:rsid w:val="00096957"/>
    <w:rsid w:val="00097999"/>
    <w:rsid w:val="000A0953"/>
    <w:rsid w:val="000A1F32"/>
    <w:rsid w:val="000A1F44"/>
    <w:rsid w:val="000A1F5C"/>
    <w:rsid w:val="000A23E7"/>
    <w:rsid w:val="000A287C"/>
    <w:rsid w:val="000A2C4F"/>
    <w:rsid w:val="000A34A1"/>
    <w:rsid w:val="000A4AEB"/>
    <w:rsid w:val="000A4CBE"/>
    <w:rsid w:val="000A5B3B"/>
    <w:rsid w:val="000A64AE"/>
    <w:rsid w:val="000A65FF"/>
    <w:rsid w:val="000A6FA7"/>
    <w:rsid w:val="000A7E3E"/>
    <w:rsid w:val="000B0B71"/>
    <w:rsid w:val="000B157B"/>
    <w:rsid w:val="000B1CFF"/>
    <w:rsid w:val="000B23B2"/>
    <w:rsid w:val="000B2827"/>
    <w:rsid w:val="000B2AC1"/>
    <w:rsid w:val="000B4C65"/>
    <w:rsid w:val="000B5A9A"/>
    <w:rsid w:val="000B5CC4"/>
    <w:rsid w:val="000B66F7"/>
    <w:rsid w:val="000B7A17"/>
    <w:rsid w:val="000C09AD"/>
    <w:rsid w:val="000C0FE5"/>
    <w:rsid w:val="000C1095"/>
    <w:rsid w:val="000C1B73"/>
    <w:rsid w:val="000C24C4"/>
    <w:rsid w:val="000C3F13"/>
    <w:rsid w:val="000C4C2E"/>
    <w:rsid w:val="000C5578"/>
    <w:rsid w:val="000C6358"/>
    <w:rsid w:val="000C698E"/>
    <w:rsid w:val="000C69C1"/>
    <w:rsid w:val="000C703D"/>
    <w:rsid w:val="000C7266"/>
    <w:rsid w:val="000C7B48"/>
    <w:rsid w:val="000C7C4F"/>
    <w:rsid w:val="000C7D7E"/>
    <w:rsid w:val="000D0673"/>
    <w:rsid w:val="000D0B5B"/>
    <w:rsid w:val="000D12EC"/>
    <w:rsid w:val="000D16FD"/>
    <w:rsid w:val="000D2163"/>
    <w:rsid w:val="000D2242"/>
    <w:rsid w:val="000D3FE0"/>
    <w:rsid w:val="000D47EC"/>
    <w:rsid w:val="000D482B"/>
    <w:rsid w:val="000D4E62"/>
    <w:rsid w:val="000D4FCB"/>
    <w:rsid w:val="000D5100"/>
    <w:rsid w:val="000D671A"/>
    <w:rsid w:val="000D6F4A"/>
    <w:rsid w:val="000E07A8"/>
    <w:rsid w:val="000E152E"/>
    <w:rsid w:val="000E1622"/>
    <w:rsid w:val="000E211D"/>
    <w:rsid w:val="000E380F"/>
    <w:rsid w:val="000E3B5E"/>
    <w:rsid w:val="000E3BFF"/>
    <w:rsid w:val="000E40B2"/>
    <w:rsid w:val="000E43E2"/>
    <w:rsid w:val="000E4589"/>
    <w:rsid w:val="000E4D92"/>
    <w:rsid w:val="000E5618"/>
    <w:rsid w:val="000E5887"/>
    <w:rsid w:val="000F163D"/>
    <w:rsid w:val="000F16F4"/>
    <w:rsid w:val="000F19B5"/>
    <w:rsid w:val="000F3423"/>
    <w:rsid w:val="000F3827"/>
    <w:rsid w:val="000F39A3"/>
    <w:rsid w:val="000F5219"/>
    <w:rsid w:val="000F5E1F"/>
    <w:rsid w:val="000F62A4"/>
    <w:rsid w:val="000F72AC"/>
    <w:rsid w:val="000F7932"/>
    <w:rsid w:val="000F7CAD"/>
    <w:rsid w:val="001000CB"/>
    <w:rsid w:val="001004E0"/>
    <w:rsid w:val="001008EB"/>
    <w:rsid w:val="00101967"/>
    <w:rsid w:val="00103096"/>
    <w:rsid w:val="0010316C"/>
    <w:rsid w:val="00103DD1"/>
    <w:rsid w:val="00104D93"/>
    <w:rsid w:val="00106A75"/>
    <w:rsid w:val="00106BFD"/>
    <w:rsid w:val="001101E2"/>
    <w:rsid w:val="0011080F"/>
    <w:rsid w:val="001108F8"/>
    <w:rsid w:val="00111536"/>
    <w:rsid w:val="001131DF"/>
    <w:rsid w:val="00115721"/>
    <w:rsid w:val="0012219B"/>
    <w:rsid w:val="001226ED"/>
    <w:rsid w:val="00123652"/>
    <w:rsid w:val="001243CF"/>
    <w:rsid w:val="00131723"/>
    <w:rsid w:val="00131A42"/>
    <w:rsid w:val="0013253C"/>
    <w:rsid w:val="001331CA"/>
    <w:rsid w:val="00133803"/>
    <w:rsid w:val="0013517C"/>
    <w:rsid w:val="00137749"/>
    <w:rsid w:val="00137900"/>
    <w:rsid w:val="001408B5"/>
    <w:rsid w:val="00140DC2"/>
    <w:rsid w:val="00141170"/>
    <w:rsid w:val="00141601"/>
    <w:rsid w:val="0014161A"/>
    <w:rsid w:val="001419E2"/>
    <w:rsid w:val="00142687"/>
    <w:rsid w:val="001438FB"/>
    <w:rsid w:val="00146076"/>
    <w:rsid w:val="001478A5"/>
    <w:rsid w:val="001478EB"/>
    <w:rsid w:val="00147EE2"/>
    <w:rsid w:val="00151AC6"/>
    <w:rsid w:val="00152C92"/>
    <w:rsid w:val="00153681"/>
    <w:rsid w:val="00153A30"/>
    <w:rsid w:val="0015504A"/>
    <w:rsid w:val="001562B7"/>
    <w:rsid w:val="001568D9"/>
    <w:rsid w:val="0015729A"/>
    <w:rsid w:val="0016076B"/>
    <w:rsid w:val="00161D91"/>
    <w:rsid w:val="00162700"/>
    <w:rsid w:val="001628A2"/>
    <w:rsid w:val="00162FDB"/>
    <w:rsid w:val="00163797"/>
    <w:rsid w:val="00163C86"/>
    <w:rsid w:val="00163F3F"/>
    <w:rsid w:val="00163F42"/>
    <w:rsid w:val="001642A1"/>
    <w:rsid w:val="0016461E"/>
    <w:rsid w:val="0016502A"/>
    <w:rsid w:val="00166212"/>
    <w:rsid w:val="0017022F"/>
    <w:rsid w:val="00170AD0"/>
    <w:rsid w:val="00170F2C"/>
    <w:rsid w:val="00171807"/>
    <w:rsid w:val="00171826"/>
    <w:rsid w:val="001719A3"/>
    <w:rsid w:val="00171CDB"/>
    <w:rsid w:val="00172024"/>
    <w:rsid w:val="00172709"/>
    <w:rsid w:val="0017318A"/>
    <w:rsid w:val="0017420E"/>
    <w:rsid w:val="00174B59"/>
    <w:rsid w:val="00174FAD"/>
    <w:rsid w:val="00176251"/>
    <w:rsid w:val="00176EE8"/>
    <w:rsid w:val="0017756D"/>
    <w:rsid w:val="001778E8"/>
    <w:rsid w:val="00177C77"/>
    <w:rsid w:val="0018176C"/>
    <w:rsid w:val="001817AF"/>
    <w:rsid w:val="00181E0A"/>
    <w:rsid w:val="0018261F"/>
    <w:rsid w:val="0018338F"/>
    <w:rsid w:val="00183CFB"/>
    <w:rsid w:val="001840BF"/>
    <w:rsid w:val="0018438F"/>
    <w:rsid w:val="0018477B"/>
    <w:rsid w:val="0018534F"/>
    <w:rsid w:val="001866AC"/>
    <w:rsid w:val="001869F4"/>
    <w:rsid w:val="0018760E"/>
    <w:rsid w:val="0019074E"/>
    <w:rsid w:val="00190A19"/>
    <w:rsid w:val="0019160F"/>
    <w:rsid w:val="00191998"/>
    <w:rsid w:val="00191DEC"/>
    <w:rsid w:val="00192D8B"/>
    <w:rsid w:val="00193544"/>
    <w:rsid w:val="001949CB"/>
    <w:rsid w:val="00197A57"/>
    <w:rsid w:val="00197B5B"/>
    <w:rsid w:val="00197D9D"/>
    <w:rsid w:val="001A003C"/>
    <w:rsid w:val="001A0C46"/>
    <w:rsid w:val="001A0DE1"/>
    <w:rsid w:val="001A169E"/>
    <w:rsid w:val="001A277F"/>
    <w:rsid w:val="001A2BB7"/>
    <w:rsid w:val="001A4C59"/>
    <w:rsid w:val="001A5CF5"/>
    <w:rsid w:val="001A6500"/>
    <w:rsid w:val="001A788C"/>
    <w:rsid w:val="001B0C05"/>
    <w:rsid w:val="001B0E6A"/>
    <w:rsid w:val="001B11C9"/>
    <w:rsid w:val="001B12CC"/>
    <w:rsid w:val="001B153E"/>
    <w:rsid w:val="001B24FD"/>
    <w:rsid w:val="001B2E3B"/>
    <w:rsid w:val="001B2E51"/>
    <w:rsid w:val="001B428E"/>
    <w:rsid w:val="001B49A5"/>
    <w:rsid w:val="001B599A"/>
    <w:rsid w:val="001B5B8E"/>
    <w:rsid w:val="001B6092"/>
    <w:rsid w:val="001C021C"/>
    <w:rsid w:val="001C0FB4"/>
    <w:rsid w:val="001C2155"/>
    <w:rsid w:val="001C256A"/>
    <w:rsid w:val="001C3252"/>
    <w:rsid w:val="001C3301"/>
    <w:rsid w:val="001C5DEC"/>
    <w:rsid w:val="001C609B"/>
    <w:rsid w:val="001C7168"/>
    <w:rsid w:val="001D0482"/>
    <w:rsid w:val="001D061B"/>
    <w:rsid w:val="001D092A"/>
    <w:rsid w:val="001D1A78"/>
    <w:rsid w:val="001D1C20"/>
    <w:rsid w:val="001D1F69"/>
    <w:rsid w:val="001D2F49"/>
    <w:rsid w:val="001D323A"/>
    <w:rsid w:val="001D3253"/>
    <w:rsid w:val="001D6184"/>
    <w:rsid w:val="001D6596"/>
    <w:rsid w:val="001D6804"/>
    <w:rsid w:val="001D711A"/>
    <w:rsid w:val="001E08B7"/>
    <w:rsid w:val="001E1200"/>
    <w:rsid w:val="001E16A0"/>
    <w:rsid w:val="001E1FEE"/>
    <w:rsid w:val="001E3D84"/>
    <w:rsid w:val="001F00FA"/>
    <w:rsid w:val="001F1C6A"/>
    <w:rsid w:val="001F295D"/>
    <w:rsid w:val="001F296F"/>
    <w:rsid w:val="001F50E7"/>
    <w:rsid w:val="001F57FA"/>
    <w:rsid w:val="001F5D51"/>
    <w:rsid w:val="001F6633"/>
    <w:rsid w:val="001F6D39"/>
    <w:rsid w:val="001F7943"/>
    <w:rsid w:val="001F7DAB"/>
    <w:rsid w:val="002001E6"/>
    <w:rsid w:val="0020062B"/>
    <w:rsid w:val="0020129A"/>
    <w:rsid w:val="00201978"/>
    <w:rsid w:val="002020D3"/>
    <w:rsid w:val="00203AA7"/>
    <w:rsid w:val="002046DF"/>
    <w:rsid w:val="00206093"/>
    <w:rsid w:val="002065AB"/>
    <w:rsid w:val="00207107"/>
    <w:rsid w:val="002071FC"/>
    <w:rsid w:val="00207252"/>
    <w:rsid w:val="002074EB"/>
    <w:rsid w:val="00207816"/>
    <w:rsid w:val="002079EF"/>
    <w:rsid w:val="00207E11"/>
    <w:rsid w:val="00211F43"/>
    <w:rsid w:val="002120B9"/>
    <w:rsid w:val="0021215C"/>
    <w:rsid w:val="002124BA"/>
    <w:rsid w:val="0021299A"/>
    <w:rsid w:val="00212C8F"/>
    <w:rsid w:val="00213718"/>
    <w:rsid w:val="00213DFD"/>
    <w:rsid w:val="00214281"/>
    <w:rsid w:val="00214AD3"/>
    <w:rsid w:val="00214EA9"/>
    <w:rsid w:val="0021757D"/>
    <w:rsid w:val="00217B2E"/>
    <w:rsid w:val="00221984"/>
    <w:rsid w:val="00222982"/>
    <w:rsid w:val="00222A47"/>
    <w:rsid w:val="00223880"/>
    <w:rsid w:val="002246AA"/>
    <w:rsid w:val="00224B2D"/>
    <w:rsid w:val="00224DF6"/>
    <w:rsid w:val="00225449"/>
    <w:rsid w:val="00225758"/>
    <w:rsid w:val="00225E95"/>
    <w:rsid w:val="00226631"/>
    <w:rsid w:val="00226CA8"/>
    <w:rsid w:val="00227351"/>
    <w:rsid w:val="00227A4B"/>
    <w:rsid w:val="00227B5D"/>
    <w:rsid w:val="00227E5D"/>
    <w:rsid w:val="00227E88"/>
    <w:rsid w:val="00230D1E"/>
    <w:rsid w:val="00232081"/>
    <w:rsid w:val="00234A36"/>
    <w:rsid w:val="002369E7"/>
    <w:rsid w:val="00237F07"/>
    <w:rsid w:val="00241B36"/>
    <w:rsid w:val="00241FEF"/>
    <w:rsid w:val="00242A5E"/>
    <w:rsid w:val="0024329E"/>
    <w:rsid w:val="00243807"/>
    <w:rsid w:val="00244416"/>
    <w:rsid w:val="00245B0D"/>
    <w:rsid w:val="00245D40"/>
    <w:rsid w:val="00246C26"/>
    <w:rsid w:val="00250BFA"/>
    <w:rsid w:val="00251115"/>
    <w:rsid w:val="00252A12"/>
    <w:rsid w:val="00253260"/>
    <w:rsid w:val="00253EF1"/>
    <w:rsid w:val="0025413A"/>
    <w:rsid w:val="00254C28"/>
    <w:rsid w:val="00254D4D"/>
    <w:rsid w:val="00254E84"/>
    <w:rsid w:val="00254F36"/>
    <w:rsid w:val="002551FD"/>
    <w:rsid w:val="00256AD8"/>
    <w:rsid w:val="00256E9B"/>
    <w:rsid w:val="00257598"/>
    <w:rsid w:val="00257771"/>
    <w:rsid w:val="00257FDD"/>
    <w:rsid w:val="00260F25"/>
    <w:rsid w:val="002611A1"/>
    <w:rsid w:val="002624B4"/>
    <w:rsid w:val="00262535"/>
    <w:rsid w:val="00262B29"/>
    <w:rsid w:val="00263931"/>
    <w:rsid w:val="0026399D"/>
    <w:rsid w:val="00263F12"/>
    <w:rsid w:val="00264171"/>
    <w:rsid w:val="002642B6"/>
    <w:rsid w:val="00264427"/>
    <w:rsid w:val="00265396"/>
    <w:rsid w:val="00265535"/>
    <w:rsid w:val="002659E6"/>
    <w:rsid w:val="00265FC1"/>
    <w:rsid w:val="002664A4"/>
    <w:rsid w:val="002665A1"/>
    <w:rsid w:val="00266D26"/>
    <w:rsid w:val="002673A6"/>
    <w:rsid w:val="00270286"/>
    <w:rsid w:val="00270844"/>
    <w:rsid w:val="002717E4"/>
    <w:rsid w:val="00271DC9"/>
    <w:rsid w:val="00272CA7"/>
    <w:rsid w:val="002736BA"/>
    <w:rsid w:val="00274283"/>
    <w:rsid w:val="00274300"/>
    <w:rsid w:val="00275994"/>
    <w:rsid w:val="00276183"/>
    <w:rsid w:val="00277899"/>
    <w:rsid w:val="00280344"/>
    <w:rsid w:val="00281145"/>
    <w:rsid w:val="002819AB"/>
    <w:rsid w:val="00281EFE"/>
    <w:rsid w:val="002824ED"/>
    <w:rsid w:val="002835B8"/>
    <w:rsid w:val="00283A57"/>
    <w:rsid w:val="002860B5"/>
    <w:rsid w:val="00287CF7"/>
    <w:rsid w:val="00287FAF"/>
    <w:rsid w:val="00292136"/>
    <w:rsid w:val="00293595"/>
    <w:rsid w:val="002947EE"/>
    <w:rsid w:val="002951E6"/>
    <w:rsid w:val="00295E9B"/>
    <w:rsid w:val="002963F4"/>
    <w:rsid w:val="00296AB5"/>
    <w:rsid w:val="00296DBA"/>
    <w:rsid w:val="00296DC5"/>
    <w:rsid w:val="00297AAD"/>
    <w:rsid w:val="002A1927"/>
    <w:rsid w:val="002A228E"/>
    <w:rsid w:val="002A25D4"/>
    <w:rsid w:val="002A4028"/>
    <w:rsid w:val="002A618F"/>
    <w:rsid w:val="002A7154"/>
    <w:rsid w:val="002B021C"/>
    <w:rsid w:val="002B07C2"/>
    <w:rsid w:val="002B1C1D"/>
    <w:rsid w:val="002B2232"/>
    <w:rsid w:val="002B2D8E"/>
    <w:rsid w:val="002B3164"/>
    <w:rsid w:val="002B36AD"/>
    <w:rsid w:val="002B492C"/>
    <w:rsid w:val="002B49C8"/>
    <w:rsid w:val="002B49EF"/>
    <w:rsid w:val="002B4F5D"/>
    <w:rsid w:val="002B5A3A"/>
    <w:rsid w:val="002B5B68"/>
    <w:rsid w:val="002B603D"/>
    <w:rsid w:val="002B69AC"/>
    <w:rsid w:val="002B715B"/>
    <w:rsid w:val="002B745C"/>
    <w:rsid w:val="002B7A3F"/>
    <w:rsid w:val="002B7C9E"/>
    <w:rsid w:val="002C0132"/>
    <w:rsid w:val="002C068A"/>
    <w:rsid w:val="002C0821"/>
    <w:rsid w:val="002C0FDA"/>
    <w:rsid w:val="002C1423"/>
    <w:rsid w:val="002C1583"/>
    <w:rsid w:val="002C315B"/>
    <w:rsid w:val="002C35E1"/>
    <w:rsid w:val="002C4082"/>
    <w:rsid w:val="002C4B3C"/>
    <w:rsid w:val="002C5F0F"/>
    <w:rsid w:val="002C63AC"/>
    <w:rsid w:val="002D13E2"/>
    <w:rsid w:val="002D16DD"/>
    <w:rsid w:val="002D317C"/>
    <w:rsid w:val="002D3662"/>
    <w:rsid w:val="002D3F18"/>
    <w:rsid w:val="002D42A3"/>
    <w:rsid w:val="002D460E"/>
    <w:rsid w:val="002D4FB4"/>
    <w:rsid w:val="002D559E"/>
    <w:rsid w:val="002D7339"/>
    <w:rsid w:val="002E079A"/>
    <w:rsid w:val="002E07DE"/>
    <w:rsid w:val="002E0BE8"/>
    <w:rsid w:val="002E13D7"/>
    <w:rsid w:val="002E2C1C"/>
    <w:rsid w:val="002E3BD1"/>
    <w:rsid w:val="002E4D62"/>
    <w:rsid w:val="002E7A9F"/>
    <w:rsid w:val="002F0BE0"/>
    <w:rsid w:val="002F1D4A"/>
    <w:rsid w:val="002F2C1A"/>
    <w:rsid w:val="002F3457"/>
    <w:rsid w:val="002F346A"/>
    <w:rsid w:val="002F609B"/>
    <w:rsid w:val="002F647A"/>
    <w:rsid w:val="002F703E"/>
    <w:rsid w:val="002F76CB"/>
    <w:rsid w:val="002F7D2D"/>
    <w:rsid w:val="00300516"/>
    <w:rsid w:val="00300B1C"/>
    <w:rsid w:val="0030187B"/>
    <w:rsid w:val="00301984"/>
    <w:rsid w:val="00301A16"/>
    <w:rsid w:val="00302A7E"/>
    <w:rsid w:val="00303475"/>
    <w:rsid w:val="00303CE3"/>
    <w:rsid w:val="003040E6"/>
    <w:rsid w:val="0030500E"/>
    <w:rsid w:val="003061A2"/>
    <w:rsid w:val="00307299"/>
    <w:rsid w:val="003077B4"/>
    <w:rsid w:val="00307B1B"/>
    <w:rsid w:val="003103B6"/>
    <w:rsid w:val="00310CE2"/>
    <w:rsid w:val="00311805"/>
    <w:rsid w:val="00311B25"/>
    <w:rsid w:val="003123D5"/>
    <w:rsid w:val="0031319D"/>
    <w:rsid w:val="003145A8"/>
    <w:rsid w:val="00316C0E"/>
    <w:rsid w:val="0031780C"/>
    <w:rsid w:val="0032057A"/>
    <w:rsid w:val="003206FD"/>
    <w:rsid w:val="00320AED"/>
    <w:rsid w:val="0032205E"/>
    <w:rsid w:val="003220B7"/>
    <w:rsid w:val="00324A5D"/>
    <w:rsid w:val="00325169"/>
    <w:rsid w:val="003264D7"/>
    <w:rsid w:val="0032652B"/>
    <w:rsid w:val="0032690E"/>
    <w:rsid w:val="00326F54"/>
    <w:rsid w:val="003277D2"/>
    <w:rsid w:val="00327B9A"/>
    <w:rsid w:val="00330526"/>
    <w:rsid w:val="0033099D"/>
    <w:rsid w:val="00330C40"/>
    <w:rsid w:val="003321C8"/>
    <w:rsid w:val="00333897"/>
    <w:rsid w:val="00334C31"/>
    <w:rsid w:val="00334F9C"/>
    <w:rsid w:val="003354E9"/>
    <w:rsid w:val="00335BC7"/>
    <w:rsid w:val="003367F5"/>
    <w:rsid w:val="003368DD"/>
    <w:rsid w:val="0033717D"/>
    <w:rsid w:val="00337335"/>
    <w:rsid w:val="00337E71"/>
    <w:rsid w:val="003414AD"/>
    <w:rsid w:val="0034295F"/>
    <w:rsid w:val="00342AF7"/>
    <w:rsid w:val="00342F1E"/>
    <w:rsid w:val="003434B5"/>
    <w:rsid w:val="0034367B"/>
    <w:rsid w:val="003439C0"/>
    <w:rsid w:val="00343A1F"/>
    <w:rsid w:val="003441AA"/>
    <w:rsid w:val="00344294"/>
    <w:rsid w:val="003444F3"/>
    <w:rsid w:val="00344556"/>
    <w:rsid w:val="003447A2"/>
    <w:rsid w:val="00344CD1"/>
    <w:rsid w:val="00344FB6"/>
    <w:rsid w:val="003454F5"/>
    <w:rsid w:val="00345923"/>
    <w:rsid w:val="003459DB"/>
    <w:rsid w:val="00345B02"/>
    <w:rsid w:val="0034628A"/>
    <w:rsid w:val="003467FD"/>
    <w:rsid w:val="00347141"/>
    <w:rsid w:val="003473CF"/>
    <w:rsid w:val="003478F9"/>
    <w:rsid w:val="003519A0"/>
    <w:rsid w:val="00351C76"/>
    <w:rsid w:val="00353376"/>
    <w:rsid w:val="00353E34"/>
    <w:rsid w:val="00354267"/>
    <w:rsid w:val="00354B6E"/>
    <w:rsid w:val="00354BF2"/>
    <w:rsid w:val="0035520D"/>
    <w:rsid w:val="00356442"/>
    <w:rsid w:val="0035732C"/>
    <w:rsid w:val="00357902"/>
    <w:rsid w:val="003579BA"/>
    <w:rsid w:val="00357FCC"/>
    <w:rsid w:val="00360664"/>
    <w:rsid w:val="003611AD"/>
    <w:rsid w:val="003613A2"/>
    <w:rsid w:val="0036179D"/>
    <w:rsid w:val="00361890"/>
    <w:rsid w:val="00361DA3"/>
    <w:rsid w:val="003620FE"/>
    <w:rsid w:val="0036362C"/>
    <w:rsid w:val="003639C7"/>
    <w:rsid w:val="00363D11"/>
    <w:rsid w:val="00363EE2"/>
    <w:rsid w:val="003641C1"/>
    <w:rsid w:val="00364E17"/>
    <w:rsid w:val="00365EC9"/>
    <w:rsid w:val="00366758"/>
    <w:rsid w:val="00366CB6"/>
    <w:rsid w:val="003672E4"/>
    <w:rsid w:val="00367414"/>
    <w:rsid w:val="00370327"/>
    <w:rsid w:val="0037057D"/>
    <w:rsid w:val="003708EB"/>
    <w:rsid w:val="00370D44"/>
    <w:rsid w:val="00371DFD"/>
    <w:rsid w:val="00372865"/>
    <w:rsid w:val="003728A3"/>
    <w:rsid w:val="00372CCD"/>
    <w:rsid w:val="00374234"/>
    <w:rsid w:val="00374AFC"/>
    <w:rsid w:val="003750A8"/>
    <w:rsid w:val="003751D7"/>
    <w:rsid w:val="003753BA"/>
    <w:rsid w:val="003756F3"/>
    <w:rsid w:val="003759FE"/>
    <w:rsid w:val="0037667A"/>
    <w:rsid w:val="00376D77"/>
    <w:rsid w:val="003772C5"/>
    <w:rsid w:val="0037785D"/>
    <w:rsid w:val="00377E71"/>
    <w:rsid w:val="003808B5"/>
    <w:rsid w:val="00380B1B"/>
    <w:rsid w:val="00381046"/>
    <w:rsid w:val="00382C02"/>
    <w:rsid w:val="00384D27"/>
    <w:rsid w:val="00385479"/>
    <w:rsid w:val="0038615B"/>
    <w:rsid w:val="00386F9A"/>
    <w:rsid w:val="00387033"/>
    <w:rsid w:val="003900ED"/>
    <w:rsid w:val="00391E3C"/>
    <w:rsid w:val="00392406"/>
    <w:rsid w:val="00392499"/>
    <w:rsid w:val="00392751"/>
    <w:rsid w:val="003928EB"/>
    <w:rsid w:val="0039322E"/>
    <w:rsid w:val="003941CF"/>
    <w:rsid w:val="00394FB4"/>
    <w:rsid w:val="00397E4E"/>
    <w:rsid w:val="003A1F26"/>
    <w:rsid w:val="003A2C5A"/>
    <w:rsid w:val="003A354A"/>
    <w:rsid w:val="003A3D47"/>
    <w:rsid w:val="003A45CF"/>
    <w:rsid w:val="003A49D1"/>
    <w:rsid w:val="003A4E25"/>
    <w:rsid w:val="003A4E69"/>
    <w:rsid w:val="003A5C7E"/>
    <w:rsid w:val="003A72F7"/>
    <w:rsid w:val="003B164A"/>
    <w:rsid w:val="003B2329"/>
    <w:rsid w:val="003B26C0"/>
    <w:rsid w:val="003B2DF3"/>
    <w:rsid w:val="003B2FE6"/>
    <w:rsid w:val="003B354C"/>
    <w:rsid w:val="003B3B69"/>
    <w:rsid w:val="003B3E48"/>
    <w:rsid w:val="003B429C"/>
    <w:rsid w:val="003B430A"/>
    <w:rsid w:val="003B4704"/>
    <w:rsid w:val="003B4BDE"/>
    <w:rsid w:val="003B517F"/>
    <w:rsid w:val="003B5889"/>
    <w:rsid w:val="003B5A03"/>
    <w:rsid w:val="003B5AE7"/>
    <w:rsid w:val="003B6075"/>
    <w:rsid w:val="003B6238"/>
    <w:rsid w:val="003B6A1B"/>
    <w:rsid w:val="003B6F42"/>
    <w:rsid w:val="003B6F75"/>
    <w:rsid w:val="003C257E"/>
    <w:rsid w:val="003C2686"/>
    <w:rsid w:val="003C3005"/>
    <w:rsid w:val="003C3899"/>
    <w:rsid w:val="003C3E2D"/>
    <w:rsid w:val="003C46BB"/>
    <w:rsid w:val="003C5243"/>
    <w:rsid w:val="003C5843"/>
    <w:rsid w:val="003C6823"/>
    <w:rsid w:val="003C7E06"/>
    <w:rsid w:val="003D0363"/>
    <w:rsid w:val="003D0604"/>
    <w:rsid w:val="003D065C"/>
    <w:rsid w:val="003D0A46"/>
    <w:rsid w:val="003D3AA8"/>
    <w:rsid w:val="003D5420"/>
    <w:rsid w:val="003D569F"/>
    <w:rsid w:val="003D5767"/>
    <w:rsid w:val="003D5B54"/>
    <w:rsid w:val="003D5BBC"/>
    <w:rsid w:val="003D6E67"/>
    <w:rsid w:val="003D70CE"/>
    <w:rsid w:val="003D7B8F"/>
    <w:rsid w:val="003E08D8"/>
    <w:rsid w:val="003E0E75"/>
    <w:rsid w:val="003E131F"/>
    <w:rsid w:val="003E2065"/>
    <w:rsid w:val="003E2102"/>
    <w:rsid w:val="003E2A54"/>
    <w:rsid w:val="003E4822"/>
    <w:rsid w:val="003E52A5"/>
    <w:rsid w:val="003E54CC"/>
    <w:rsid w:val="003E5906"/>
    <w:rsid w:val="003E6303"/>
    <w:rsid w:val="003E6667"/>
    <w:rsid w:val="003E78C6"/>
    <w:rsid w:val="003E7E63"/>
    <w:rsid w:val="003F2175"/>
    <w:rsid w:val="003F2FBB"/>
    <w:rsid w:val="003F3533"/>
    <w:rsid w:val="003F3D5E"/>
    <w:rsid w:val="003F4125"/>
    <w:rsid w:val="003F449F"/>
    <w:rsid w:val="003F5083"/>
    <w:rsid w:val="003F5410"/>
    <w:rsid w:val="003F54BB"/>
    <w:rsid w:val="003F6030"/>
    <w:rsid w:val="003F653C"/>
    <w:rsid w:val="00400379"/>
    <w:rsid w:val="004009B1"/>
    <w:rsid w:val="004010BB"/>
    <w:rsid w:val="00401A27"/>
    <w:rsid w:val="00405091"/>
    <w:rsid w:val="004050A4"/>
    <w:rsid w:val="00406CE1"/>
    <w:rsid w:val="00406E3B"/>
    <w:rsid w:val="0040769B"/>
    <w:rsid w:val="004112BB"/>
    <w:rsid w:val="00411E39"/>
    <w:rsid w:val="00411E8D"/>
    <w:rsid w:val="00413EE7"/>
    <w:rsid w:val="004156F0"/>
    <w:rsid w:val="00415819"/>
    <w:rsid w:val="004176BD"/>
    <w:rsid w:val="0042049A"/>
    <w:rsid w:val="0042073D"/>
    <w:rsid w:val="00423FEE"/>
    <w:rsid w:val="004247F0"/>
    <w:rsid w:val="00424AC4"/>
    <w:rsid w:val="00424D47"/>
    <w:rsid w:val="00425568"/>
    <w:rsid w:val="004255BD"/>
    <w:rsid w:val="00425D3A"/>
    <w:rsid w:val="004266B0"/>
    <w:rsid w:val="00426D71"/>
    <w:rsid w:val="004275BE"/>
    <w:rsid w:val="004300B0"/>
    <w:rsid w:val="0043057C"/>
    <w:rsid w:val="00431405"/>
    <w:rsid w:val="00431D56"/>
    <w:rsid w:val="00432934"/>
    <w:rsid w:val="00432979"/>
    <w:rsid w:val="00434A87"/>
    <w:rsid w:val="00434BD8"/>
    <w:rsid w:val="00436430"/>
    <w:rsid w:val="00436C79"/>
    <w:rsid w:val="00437623"/>
    <w:rsid w:val="004379BF"/>
    <w:rsid w:val="00437E34"/>
    <w:rsid w:val="004400AC"/>
    <w:rsid w:val="00440987"/>
    <w:rsid w:val="00441F77"/>
    <w:rsid w:val="00442628"/>
    <w:rsid w:val="00443310"/>
    <w:rsid w:val="004452A6"/>
    <w:rsid w:val="004460EC"/>
    <w:rsid w:val="00447019"/>
    <w:rsid w:val="004474DE"/>
    <w:rsid w:val="004474F4"/>
    <w:rsid w:val="004479B3"/>
    <w:rsid w:val="00447C8C"/>
    <w:rsid w:val="00447E3E"/>
    <w:rsid w:val="0045025E"/>
    <w:rsid w:val="00450F0A"/>
    <w:rsid w:val="0045186F"/>
    <w:rsid w:val="00451D76"/>
    <w:rsid w:val="00451EE4"/>
    <w:rsid w:val="00453003"/>
    <w:rsid w:val="004535E3"/>
    <w:rsid w:val="00453E15"/>
    <w:rsid w:val="004555CD"/>
    <w:rsid w:val="00456263"/>
    <w:rsid w:val="004614E6"/>
    <w:rsid w:val="00461AB3"/>
    <w:rsid w:val="00461D45"/>
    <w:rsid w:val="00461E85"/>
    <w:rsid w:val="00461EBA"/>
    <w:rsid w:val="004625BA"/>
    <w:rsid w:val="0046529D"/>
    <w:rsid w:val="004659ED"/>
    <w:rsid w:val="004666CE"/>
    <w:rsid w:val="004670BC"/>
    <w:rsid w:val="004672A9"/>
    <w:rsid w:val="00467358"/>
    <w:rsid w:val="00467F02"/>
    <w:rsid w:val="00470391"/>
    <w:rsid w:val="004712EF"/>
    <w:rsid w:val="00471FD4"/>
    <w:rsid w:val="004720EB"/>
    <w:rsid w:val="00473355"/>
    <w:rsid w:val="0047359A"/>
    <w:rsid w:val="00473EF6"/>
    <w:rsid w:val="00474177"/>
    <w:rsid w:val="00474CD5"/>
    <w:rsid w:val="00475BC2"/>
    <w:rsid w:val="00476839"/>
    <w:rsid w:val="0047718B"/>
    <w:rsid w:val="00477459"/>
    <w:rsid w:val="00477E63"/>
    <w:rsid w:val="0048041A"/>
    <w:rsid w:val="00481D3A"/>
    <w:rsid w:val="004827E6"/>
    <w:rsid w:val="004828E0"/>
    <w:rsid w:val="00482B77"/>
    <w:rsid w:val="00484747"/>
    <w:rsid w:val="0048541F"/>
    <w:rsid w:val="00485EBC"/>
    <w:rsid w:val="00486681"/>
    <w:rsid w:val="00486BB0"/>
    <w:rsid w:val="00487380"/>
    <w:rsid w:val="00487879"/>
    <w:rsid w:val="00487892"/>
    <w:rsid w:val="00487E42"/>
    <w:rsid w:val="0049094D"/>
    <w:rsid w:val="00490DBD"/>
    <w:rsid w:val="00491A7E"/>
    <w:rsid w:val="00493A09"/>
    <w:rsid w:val="00494E68"/>
    <w:rsid w:val="004958AE"/>
    <w:rsid w:val="00495F47"/>
    <w:rsid w:val="00497484"/>
    <w:rsid w:val="004976CF"/>
    <w:rsid w:val="00497DAF"/>
    <w:rsid w:val="00497F13"/>
    <w:rsid w:val="004A01BC"/>
    <w:rsid w:val="004A0DF9"/>
    <w:rsid w:val="004A109A"/>
    <w:rsid w:val="004A11F4"/>
    <w:rsid w:val="004A167E"/>
    <w:rsid w:val="004A1EFC"/>
    <w:rsid w:val="004A2810"/>
    <w:rsid w:val="004A2EB8"/>
    <w:rsid w:val="004A36BB"/>
    <w:rsid w:val="004A47C8"/>
    <w:rsid w:val="004A6089"/>
    <w:rsid w:val="004A635E"/>
    <w:rsid w:val="004B15FA"/>
    <w:rsid w:val="004B197C"/>
    <w:rsid w:val="004B1C46"/>
    <w:rsid w:val="004B1DCB"/>
    <w:rsid w:val="004B2319"/>
    <w:rsid w:val="004B2371"/>
    <w:rsid w:val="004B396E"/>
    <w:rsid w:val="004B3F30"/>
    <w:rsid w:val="004B4238"/>
    <w:rsid w:val="004B51B3"/>
    <w:rsid w:val="004B7316"/>
    <w:rsid w:val="004B754C"/>
    <w:rsid w:val="004C07CB"/>
    <w:rsid w:val="004C0F55"/>
    <w:rsid w:val="004C119B"/>
    <w:rsid w:val="004C154A"/>
    <w:rsid w:val="004C2010"/>
    <w:rsid w:val="004C2BD6"/>
    <w:rsid w:val="004C2F5E"/>
    <w:rsid w:val="004C3A94"/>
    <w:rsid w:val="004C3BC8"/>
    <w:rsid w:val="004C5537"/>
    <w:rsid w:val="004C5E08"/>
    <w:rsid w:val="004D0DA4"/>
    <w:rsid w:val="004D1337"/>
    <w:rsid w:val="004D2612"/>
    <w:rsid w:val="004D2743"/>
    <w:rsid w:val="004D3504"/>
    <w:rsid w:val="004D38CC"/>
    <w:rsid w:val="004D437C"/>
    <w:rsid w:val="004D4595"/>
    <w:rsid w:val="004D4B08"/>
    <w:rsid w:val="004D5299"/>
    <w:rsid w:val="004D5D4D"/>
    <w:rsid w:val="004D64E4"/>
    <w:rsid w:val="004D6D54"/>
    <w:rsid w:val="004D7644"/>
    <w:rsid w:val="004D7939"/>
    <w:rsid w:val="004D7D81"/>
    <w:rsid w:val="004D7FAF"/>
    <w:rsid w:val="004E05F3"/>
    <w:rsid w:val="004E1645"/>
    <w:rsid w:val="004E1A74"/>
    <w:rsid w:val="004E1B3E"/>
    <w:rsid w:val="004E1C40"/>
    <w:rsid w:val="004E22BC"/>
    <w:rsid w:val="004E235C"/>
    <w:rsid w:val="004E38A0"/>
    <w:rsid w:val="004E436A"/>
    <w:rsid w:val="004E4A14"/>
    <w:rsid w:val="004E4FED"/>
    <w:rsid w:val="004E52D7"/>
    <w:rsid w:val="004E5C73"/>
    <w:rsid w:val="004E6091"/>
    <w:rsid w:val="004E60E9"/>
    <w:rsid w:val="004E7404"/>
    <w:rsid w:val="004F0D0A"/>
    <w:rsid w:val="004F0F40"/>
    <w:rsid w:val="004F36AD"/>
    <w:rsid w:val="004F4562"/>
    <w:rsid w:val="004F5B1E"/>
    <w:rsid w:val="004F772E"/>
    <w:rsid w:val="004F78A2"/>
    <w:rsid w:val="004F7E78"/>
    <w:rsid w:val="0050051A"/>
    <w:rsid w:val="0050174E"/>
    <w:rsid w:val="0050252F"/>
    <w:rsid w:val="00502F82"/>
    <w:rsid w:val="00504C56"/>
    <w:rsid w:val="00506677"/>
    <w:rsid w:val="00506851"/>
    <w:rsid w:val="0050685F"/>
    <w:rsid w:val="005069FF"/>
    <w:rsid w:val="00507A08"/>
    <w:rsid w:val="00510365"/>
    <w:rsid w:val="00511FB7"/>
    <w:rsid w:val="0051243C"/>
    <w:rsid w:val="00513651"/>
    <w:rsid w:val="005136D6"/>
    <w:rsid w:val="00513911"/>
    <w:rsid w:val="00513979"/>
    <w:rsid w:val="00514974"/>
    <w:rsid w:val="00514CC5"/>
    <w:rsid w:val="00514F85"/>
    <w:rsid w:val="005155AB"/>
    <w:rsid w:val="00516357"/>
    <w:rsid w:val="00516BC8"/>
    <w:rsid w:val="00517EB0"/>
    <w:rsid w:val="0052032B"/>
    <w:rsid w:val="00520BB6"/>
    <w:rsid w:val="00520D3D"/>
    <w:rsid w:val="005228D8"/>
    <w:rsid w:val="0052347F"/>
    <w:rsid w:val="00525BF1"/>
    <w:rsid w:val="00526CF7"/>
    <w:rsid w:val="00527148"/>
    <w:rsid w:val="00527944"/>
    <w:rsid w:val="00527AAE"/>
    <w:rsid w:val="005309AC"/>
    <w:rsid w:val="00530A39"/>
    <w:rsid w:val="00531668"/>
    <w:rsid w:val="005321F3"/>
    <w:rsid w:val="00532993"/>
    <w:rsid w:val="0053381D"/>
    <w:rsid w:val="00533B16"/>
    <w:rsid w:val="00533E19"/>
    <w:rsid w:val="005349FD"/>
    <w:rsid w:val="00535BA2"/>
    <w:rsid w:val="00535E4D"/>
    <w:rsid w:val="005360A1"/>
    <w:rsid w:val="00536AF7"/>
    <w:rsid w:val="00536CCA"/>
    <w:rsid w:val="00536FA9"/>
    <w:rsid w:val="00537651"/>
    <w:rsid w:val="00537C10"/>
    <w:rsid w:val="00540733"/>
    <w:rsid w:val="00540D0B"/>
    <w:rsid w:val="00541734"/>
    <w:rsid w:val="00542B4C"/>
    <w:rsid w:val="00543438"/>
    <w:rsid w:val="005436F3"/>
    <w:rsid w:val="00543951"/>
    <w:rsid w:val="005443CE"/>
    <w:rsid w:val="0054468E"/>
    <w:rsid w:val="00545A97"/>
    <w:rsid w:val="0054669E"/>
    <w:rsid w:val="00550290"/>
    <w:rsid w:val="00550906"/>
    <w:rsid w:val="00550FF8"/>
    <w:rsid w:val="00552454"/>
    <w:rsid w:val="005530D1"/>
    <w:rsid w:val="0055417E"/>
    <w:rsid w:val="005546D4"/>
    <w:rsid w:val="0055748F"/>
    <w:rsid w:val="00560609"/>
    <w:rsid w:val="00560EE5"/>
    <w:rsid w:val="00560FAC"/>
    <w:rsid w:val="00561817"/>
    <w:rsid w:val="00561E69"/>
    <w:rsid w:val="00561EDF"/>
    <w:rsid w:val="0056255C"/>
    <w:rsid w:val="00562742"/>
    <w:rsid w:val="00562B24"/>
    <w:rsid w:val="00562C1B"/>
    <w:rsid w:val="00563037"/>
    <w:rsid w:val="005630EA"/>
    <w:rsid w:val="005640EF"/>
    <w:rsid w:val="005654F4"/>
    <w:rsid w:val="00565BB7"/>
    <w:rsid w:val="0056634F"/>
    <w:rsid w:val="00566C95"/>
    <w:rsid w:val="00567747"/>
    <w:rsid w:val="00567A0A"/>
    <w:rsid w:val="00570A68"/>
    <w:rsid w:val="0057131E"/>
    <w:rsid w:val="005718AF"/>
    <w:rsid w:val="005719E1"/>
    <w:rsid w:val="00571FD4"/>
    <w:rsid w:val="00572879"/>
    <w:rsid w:val="005734B4"/>
    <w:rsid w:val="005737E2"/>
    <w:rsid w:val="00573C67"/>
    <w:rsid w:val="005741B8"/>
    <w:rsid w:val="0057513A"/>
    <w:rsid w:val="0057729F"/>
    <w:rsid w:val="00577658"/>
    <w:rsid w:val="0057795B"/>
    <w:rsid w:val="00577A18"/>
    <w:rsid w:val="005813C7"/>
    <w:rsid w:val="00581B12"/>
    <w:rsid w:val="00581E40"/>
    <w:rsid w:val="005820C7"/>
    <w:rsid w:val="005828B0"/>
    <w:rsid w:val="005836DA"/>
    <w:rsid w:val="00583E65"/>
    <w:rsid w:val="005842AF"/>
    <w:rsid w:val="00584ECF"/>
    <w:rsid w:val="005854BD"/>
    <w:rsid w:val="00585547"/>
    <w:rsid w:val="00585906"/>
    <w:rsid w:val="00585BA3"/>
    <w:rsid w:val="005868C0"/>
    <w:rsid w:val="00586E8D"/>
    <w:rsid w:val="0059089E"/>
    <w:rsid w:val="005909C2"/>
    <w:rsid w:val="00590BA2"/>
    <w:rsid w:val="0059159C"/>
    <w:rsid w:val="00591EEC"/>
    <w:rsid w:val="005922C3"/>
    <w:rsid w:val="00593EF8"/>
    <w:rsid w:val="005945DB"/>
    <w:rsid w:val="00594618"/>
    <w:rsid w:val="0059470C"/>
    <w:rsid w:val="0059489B"/>
    <w:rsid w:val="0059678E"/>
    <w:rsid w:val="005970DE"/>
    <w:rsid w:val="00597188"/>
    <w:rsid w:val="005977A4"/>
    <w:rsid w:val="005A0122"/>
    <w:rsid w:val="005A061A"/>
    <w:rsid w:val="005A1197"/>
    <w:rsid w:val="005A1CA4"/>
    <w:rsid w:val="005A1D04"/>
    <w:rsid w:val="005A2873"/>
    <w:rsid w:val="005A371E"/>
    <w:rsid w:val="005A3A64"/>
    <w:rsid w:val="005A4E07"/>
    <w:rsid w:val="005A5903"/>
    <w:rsid w:val="005A771F"/>
    <w:rsid w:val="005A79DA"/>
    <w:rsid w:val="005B0D82"/>
    <w:rsid w:val="005B0F29"/>
    <w:rsid w:val="005B0FCB"/>
    <w:rsid w:val="005B1C7A"/>
    <w:rsid w:val="005B23DD"/>
    <w:rsid w:val="005B2C57"/>
    <w:rsid w:val="005B4BFD"/>
    <w:rsid w:val="005B50A3"/>
    <w:rsid w:val="005B60AC"/>
    <w:rsid w:val="005B63B1"/>
    <w:rsid w:val="005B6C24"/>
    <w:rsid w:val="005B742E"/>
    <w:rsid w:val="005B7C9C"/>
    <w:rsid w:val="005C0113"/>
    <w:rsid w:val="005C057A"/>
    <w:rsid w:val="005C0740"/>
    <w:rsid w:val="005C0BFE"/>
    <w:rsid w:val="005C1808"/>
    <w:rsid w:val="005C251A"/>
    <w:rsid w:val="005C348B"/>
    <w:rsid w:val="005C356B"/>
    <w:rsid w:val="005C3647"/>
    <w:rsid w:val="005C47AF"/>
    <w:rsid w:val="005C5A93"/>
    <w:rsid w:val="005C5AB5"/>
    <w:rsid w:val="005C5DCB"/>
    <w:rsid w:val="005C5E64"/>
    <w:rsid w:val="005C69D0"/>
    <w:rsid w:val="005C6F5F"/>
    <w:rsid w:val="005C73F5"/>
    <w:rsid w:val="005C7B2B"/>
    <w:rsid w:val="005D04CC"/>
    <w:rsid w:val="005D0569"/>
    <w:rsid w:val="005D064F"/>
    <w:rsid w:val="005D1CE9"/>
    <w:rsid w:val="005D2320"/>
    <w:rsid w:val="005D2322"/>
    <w:rsid w:val="005D2615"/>
    <w:rsid w:val="005D2EA0"/>
    <w:rsid w:val="005D4DC7"/>
    <w:rsid w:val="005D51FB"/>
    <w:rsid w:val="005D62D7"/>
    <w:rsid w:val="005D739E"/>
    <w:rsid w:val="005D7CA8"/>
    <w:rsid w:val="005E01DF"/>
    <w:rsid w:val="005E0B39"/>
    <w:rsid w:val="005E14B2"/>
    <w:rsid w:val="005E1A5C"/>
    <w:rsid w:val="005E245D"/>
    <w:rsid w:val="005E346F"/>
    <w:rsid w:val="005E34E1"/>
    <w:rsid w:val="005E34FF"/>
    <w:rsid w:val="005E3502"/>
    <w:rsid w:val="005E3542"/>
    <w:rsid w:val="005E35E2"/>
    <w:rsid w:val="005E3E89"/>
    <w:rsid w:val="005E525A"/>
    <w:rsid w:val="005E52F9"/>
    <w:rsid w:val="005E5529"/>
    <w:rsid w:val="005E61DA"/>
    <w:rsid w:val="005E7864"/>
    <w:rsid w:val="005F1261"/>
    <w:rsid w:val="005F1F48"/>
    <w:rsid w:val="005F3B87"/>
    <w:rsid w:val="005F47B8"/>
    <w:rsid w:val="005F4EB8"/>
    <w:rsid w:val="005F58A8"/>
    <w:rsid w:val="005F647E"/>
    <w:rsid w:val="005F648B"/>
    <w:rsid w:val="005F6C82"/>
    <w:rsid w:val="005F7365"/>
    <w:rsid w:val="005F739E"/>
    <w:rsid w:val="005F73BB"/>
    <w:rsid w:val="005F7516"/>
    <w:rsid w:val="005F75E9"/>
    <w:rsid w:val="005F773B"/>
    <w:rsid w:val="0060014F"/>
    <w:rsid w:val="006004A8"/>
    <w:rsid w:val="00600520"/>
    <w:rsid w:val="006007E8"/>
    <w:rsid w:val="00600848"/>
    <w:rsid w:val="00600E36"/>
    <w:rsid w:val="00601869"/>
    <w:rsid w:val="006018F3"/>
    <w:rsid w:val="00602315"/>
    <w:rsid w:val="00604E65"/>
    <w:rsid w:val="0060791E"/>
    <w:rsid w:val="00607F90"/>
    <w:rsid w:val="00610113"/>
    <w:rsid w:val="006116A2"/>
    <w:rsid w:val="00612FE8"/>
    <w:rsid w:val="00614843"/>
    <w:rsid w:val="00614E46"/>
    <w:rsid w:val="00615462"/>
    <w:rsid w:val="00615F98"/>
    <w:rsid w:val="006168B0"/>
    <w:rsid w:val="00616938"/>
    <w:rsid w:val="00616A98"/>
    <w:rsid w:val="006175E4"/>
    <w:rsid w:val="00617A58"/>
    <w:rsid w:val="00620738"/>
    <w:rsid w:val="00622D10"/>
    <w:rsid w:val="00623EFF"/>
    <w:rsid w:val="006247E2"/>
    <w:rsid w:val="00625193"/>
    <w:rsid w:val="00627DE9"/>
    <w:rsid w:val="00627F2E"/>
    <w:rsid w:val="00631387"/>
    <w:rsid w:val="006319E6"/>
    <w:rsid w:val="00631A8C"/>
    <w:rsid w:val="00632C0F"/>
    <w:rsid w:val="0063313E"/>
    <w:rsid w:val="00633327"/>
    <w:rsid w:val="0063373D"/>
    <w:rsid w:val="00633BB9"/>
    <w:rsid w:val="00635884"/>
    <w:rsid w:val="00636864"/>
    <w:rsid w:val="006372E6"/>
    <w:rsid w:val="00637AC4"/>
    <w:rsid w:val="00644CA4"/>
    <w:rsid w:val="00646399"/>
    <w:rsid w:val="00647A3E"/>
    <w:rsid w:val="00651532"/>
    <w:rsid w:val="00651990"/>
    <w:rsid w:val="006521EC"/>
    <w:rsid w:val="00652263"/>
    <w:rsid w:val="00652998"/>
    <w:rsid w:val="00653483"/>
    <w:rsid w:val="00653E71"/>
    <w:rsid w:val="006541E7"/>
    <w:rsid w:val="00655594"/>
    <w:rsid w:val="00655B0D"/>
    <w:rsid w:val="0065719B"/>
    <w:rsid w:val="00657C83"/>
    <w:rsid w:val="00660990"/>
    <w:rsid w:val="00661B93"/>
    <w:rsid w:val="00663181"/>
    <w:rsid w:val="0066322F"/>
    <w:rsid w:val="00665718"/>
    <w:rsid w:val="00667322"/>
    <w:rsid w:val="00670200"/>
    <w:rsid w:val="00672216"/>
    <w:rsid w:val="00672C2C"/>
    <w:rsid w:val="00673D7F"/>
    <w:rsid w:val="00673D8B"/>
    <w:rsid w:val="006745D2"/>
    <w:rsid w:val="00674ECC"/>
    <w:rsid w:val="00676500"/>
    <w:rsid w:val="006768FC"/>
    <w:rsid w:val="00677476"/>
    <w:rsid w:val="0067768B"/>
    <w:rsid w:val="00680DBD"/>
    <w:rsid w:val="0068139E"/>
    <w:rsid w:val="00681552"/>
    <w:rsid w:val="00681625"/>
    <w:rsid w:val="00681BE4"/>
    <w:rsid w:val="00682091"/>
    <w:rsid w:val="00682548"/>
    <w:rsid w:val="00682990"/>
    <w:rsid w:val="006829C8"/>
    <w:rsid w:val="00682BC6"/>
    <w:rsid w:val="00683417"/>
    <w:rsid w:val="0068362C"/>
    <w:rsid w:val="00683AF5"/>
    <w:rsid w:val="00684530"/>
    <w:rsid w:val="00684BA4"/>
    <w:rsid w:val="00685F87"/>
    <w:rsid w:val="006867FB"/>
    <w:rsid w:val="00692117"/>
    <w:rsid w:val="0069214E"/>
    <w:rsid w:val="00693462"/>
    <w:rsid w:val="00694809"/>
    <w:rsid w:val="0069487E"/>
    <w:rsid w:val="00694FDD"/>
    <w:rsid w:val="0069559D"/>
    <w:rsid w:val="006955DC"/>
    <w:rsid w:val="00696368"/>
    <w:rsid w:val="00696541"/>
    <w:rsid w:val="00696E6E"/>
    <w:rsid w:val="00697199"/>
    <w:rsid w:val="0069775C"/>
    <w:rsid w:val="00697CAE"/>
    <w:rsid w:val="006A0336"/>
    <w:rsid w:val="006A08A4"/>
    <w:rsid w:val="006A08E7"/>
    <w:rsid w:val="006A2ABE"/>
    <w:rsid w:val="006A3527"/>
    <w:rsid w:val="006A47A6"/>
    <w:rsid w:val="006A48BA"/>
    <w:rsid w:val="006A59B5"/>
    <w:rsid w:val="006A5E1C"/>
    <w:rsid w:val="006A6147"/>
    <w:rsid w:val="006A7B8B"/>
    <w:rsid w:val="006B0443"/>
    <w:rsid w:val="006B17EF"/>
    <w:rsid w:val="006B1CED"/>
    <w:rsid w:val="006B1E6F"/>
    <w:rsid w:val="006B1F33"/>
    <w:rsid w:val="006B2864"/>
    <w:rsid w:val="006B37EC"/>
    <w:rsid w:val="006B3856"/>
    <w:rsid w:val="006B4A56"/>
    <w:rsid w:val="006B52CF"/>
    <w:rsid w:val="006B561A"/>
    <w:rsid w:val="006B5E6A"/>
    <w:rsid w:val="006B5EA1"/>
    <w:rsid w:val="006B623E"/>
    <w:rsid w:val="006B69DE"/>
    <w:rsid w:val="006C174F"/>
    <w:rsid w:val="006C1AFD"/>
    <w:rsid w:val="006C3112"/>
    <w:rsid w:val="006C45FD"/>
    <w:rsid w:val="006C4B65"/>
    <w:rsid w:val="006C53F0"/>
    <w:rsid w:val="006C5631"/>
    <w:rsid w:val="006C56C1"/>
    <w:rsid w:val="006D0451"/>
    <w:rsid w:val="006D0499"/>
    <w:rsid w:val="006D17EA"/>
    <w:rsid w:val="006D1E0D"/>
    <w:rsid w:val="006D2682"/>
    <w:rsid w:val="006D2842"/>
    <w:rsid w:val="006D364B"/>
    <w:rsid w:val="006D393D"/>
    <w:rsid w:val="006D3B40"/>
    <w:rsid w:val="006D3E54"/>
    <w:rsid w:val="006D4E7D"/>
    <w:rsid w:val="006D4FF1"/>
    <w:rsid w:val="006D514A"/>
    <w:rsid w:val="006D732F"/>
    <w:rsid w:val="006D7500"/>
    <w:rsid w:val="006D7AA4"/>
    <w:rsid w:val="006E04F8"/>
    <w:rsid w:val="006E112E"/>
    <w:rsid w:val="006E1376"/>
    <w:rsid w:val="006E18A2"/>
    <w:rsid w:val="006E195E"/>
    <w:rsid w:val="006E3566"/>
    <w:rsid w:val="006E4077"/>
    <w:rsid w:val="006E60DB"/>
    <w:rsid w:val="006E644E"/>
    <w:rsid w:val="006E6BEA"/>
    <w:rsid w:val="006E7CD6"/>
    <w:rsid w:val="006F069F"/>
    <w:rsid w:val="006F0EF3"/>
    <w:rsid w:val="006F1184"/>
    <w:rsid w:val="006F1966"/>
    <w:rsid w:val="006F1EA6"/>
    <w:rsid w:val="006F22D4"/>
    <w:rsid w:val="006F245F"/>
    <w:rsid w:val="006F41DD"/>
    <w:rsid w:val="006F450E"/>
    <w:rsid w:val="006F50BD"/>
    <w:rsid w:val="006F536F"/>
    <w:rsid w:val="006F53D2"/>
    <w:rsid w:val="006F6496"/>
    <w:rsid w:val="006F6893"/>
    <w:rsid w:val="006F735D"/>
    <w:rsid w:val="006F73E6"/>
    <w:rsid w:val="006F7ABF"/>
    <w:rsid w:val="006F7C3F"/>
    <w:rsid w:val="006F7F00"/>
    <w:rsid w:val="007007D5"/>
    <w:rsid w:val="00700F57"/>
    <w:rsid w:val="007011D7"/>
    <w:rsid w:val="0070149A"/>
    <w:rsid w:val="007014F3"/>
    <w:rsid w:val="00701514"/>
    <w:rsid w:val="00701579"/>
    <w:rsid w:val="00701CD4"/>
    <w:rsid w:val="0070248F"/>
    <w:rsid w:val="007024E1"/>
    <w:rsid w:val="007035D3"/>
    <w:rsid w:val="00703716"/>
    <w:rsid w:val="00703E14"/>
    <w:rsid w:val="007046FD"/>
    <w:rsid w:val="00704F61"/>
    <w:rsid w:val="00705176"/>
    <w:rsid w:val="00705682"/>
    <w:rsid w:val="00706216"/>
    <w:rsid w:val="00706695"/>
    <w:rsid w:val="00706A4B"/>
    <w:rsid w:val="007078C9"/>
    <w:rsid w:val="00707E13"/>
    <w:rsid w:val="0071018C"/>
    <w:rsid w:val="007108F7"/>
    <w:rsid w:val="00711E30"/>
    <w:rsid w:val="007124D9"/>
    <w:rsid w:val="0071290D"/>
    <w:rsid w:val="007129F1"/>
    <w:rsid w:val="007132E8"/>
    <w:rsid w:val="00713C4C"/>
    <w:rsid w:val="007147ED"/>
    <w:rsid w:val="00714822"/>
    <w:rsid w:val="0071494B"/>
    <w:rsid w:val="0071590E"/>
    <w:rsid w:val="0071683E"/>
    <w:rsid w:val="00716FE0"/>
    <w:rsid w:val="007177DA"/>
    <w:rsid w:val="00720F2C"/>
    <w:rsid w:val="00721C33"/>
    <w:rsid w:val="0072257D"/>
    <w:rsid w:val="00724E4A"/>
    <w:rsid w:val="00725FB5"/>
    <w:rsid w:val="00726827"/>
    <w:rsid w:val="00726ADD"/>
    <w:rsid w:val="00726C7D"/>
    <w:rsid w:val="00726DC9"/>
    <w:rsid w:val="0072751A"/>
    <w:rsid w:val="007303DE"/>
    <w:rsid w:val="007318E2"/>
    <w:rsid w:val="00731E85"/>
    <w:rsid w:val="00732459"/>
    <w:rsid w:val="007326A2"/>
    <w:rsid w:val="00734070"/>
    <w:rsid w:val="00734359"/>
    <w:rsid w:val="00735CBD"/>
    <w:rsid w:val="00736E42"/>
    <w:rsid w:val="00740374"/>
    <w:rsid w:val="0074045F"/>
    <w:rsid w:val="007411AB"/>
    <w:rsid w:val="00742802"/>
    <w:rsid w:val="00742AAE"/>
    <w:rsid w:val="00742E24"/>
    <w:rsid w:val="007437DB"/>
    <w:rsid w:val="00747E53"/>
    <w:rsid w:val="00747E76"/>
    <w:rsid w:val="007513BC"/>
    <w:rsid w:val="00751B1C"/>
    <w:rsid w:val="007521CD"/>
    <w:rsid w:val="00752C83"/>
    <w:rsid w:val="00752E1D"/>
    <w:rsid w:val="007533A9"/>
    <w:rsid w:val="00754750"/>
    <w:rsid w:val="007548DD"/>
    <w:rsid w:val="00754AF1"/>
    <w:rsid w:val="00756163"/>
    <w:rsid w:val="00757768"/>
    <w:rsid w:val="00757969"/>
    <w:rsid w:val="00757B09"/>
    <w:rsid w:val="0076085D"/>
    <w:rsid w:val="0076095A"/>
    <w:rsid w:val="00760AB4"/>
    <w:rsid w:val="00760C95"/>
    <w:rsid w:val="0076109A"/>
    <w:rsid w:val="00761DF9"/>
    <w:rsid w:val="00761DFF"/>
    <w:rsid w:val="00762D76"/>
    <w:rsid w:val="00763476"/>
    <w:rsid w:val="00765038"/>
    <w:rsid w:val="00765AB0"/>
    <w:rsid w:val="0076626E"/>
    <w:rsid w:val="00767522"/>
    <w:rsid w:val="00767E1E"/>
    <w:rsid w:val="00770568"/>
    <w:rsid w:val="00770A37"/>
    <w:rsid w:val="00770FDE"/>
    <w:rsid w:val="007715E7"/>
    <w:rsid w:val="007721D4"/>
    <w:rsid w:val="0077268F"/>
    <w:rsid w:val="00772BEF"/>
    <w:rsid w:val="0077399D"/>
    <w:rsid w:val="007740BE"/>
    <w:rsid w:val="0077447B"/>
    <w:rsid w:val="00774622"/>
    <w:rsid w:val="00774A03"/>
    <w:rsid w:val="00774B13"/>
    <w:rsid w:val="0077538F"/>
    <w:rsid w:val="00775CB9"/>
    <w:rsid w:val="0077631A"/>
    <w:rsid w:val="00776821"/>
    <w:rsid w:val="007771ED"/>
    <w:rsid w:val="00777C59"/>
    <w:rsid w:val="0078086E"/>
    <w:rsid w:val="00780D7A"/>
    <w:rsid w:val="007814EF"/>
    <w:rsid w:val="007820A2"/>
    <w:rsid w:val="0078240B"/>
    <w:rsid w:val="0078355E"/>
    <w:rsid w:val="00783B4E"/>
    <w:rsid w:val="00783FCC"/>
    <w:rsid w:val="00784A79"/>
    <w:rsid w:val="007854CE"/>
    <w:rsid w:val="007855C0"/>
    <w:rsid w:val="00785862"/>
    <w:rsid w:val="0078669C"/>
    <w:rsid w:val="0078671F"/>
    <w:rsid w:val="00791E9D"/>
    <w:rsid w:val="00791F5D"/>
    <w:rsid w:val="00792753"/>
    <w:rsid w:val="00793A20"/>
    <w:rsid w:val="00793C7E"/>
    <w:rsid w:val="00795CC6"/>
    <w:rsid w:val="00795FCB"/>
    <w:rsid w:val="00797619"/>
    <w:rsid w:val="00797D1D"/>
    <w:rsid w:val="007A0537"/>
    <w:rsid w:val="007A0BEE"/>
    <w:rsid w:val="007A0C25"/>
    <w:rsid w:val="007A2160"/>
    <w:rsid w:val="007A2A38"/>
    <w:rsid w:val="007A31C6"/>
    <w:rsid w:val="007A3204"/>
    <w:rsid w:val="007A32FE"/>
    <w:rsid w:val="007A3D66"/>
    <w:rsid w:val="007A4227"/>
    <w:rsid w:val="007A4553"/>
    <w:rsid w:val="007A4A2E"/>
    <w:rsid w:val="007A5234"/>
    <w:rsid w:val="007A54DA"/>
    <w:rsid w:val="007A5EBB"/>
    <w:rsid w:val="007A7177"/>
    <w:rsid w:val="007A7379"/>
    <w:rsid w:val="007B0379"/>
    <w:rsid w:val="007B24E7"/>
    <w:rsid w:val="007B2BDB"/>
    <w:rsid w:val="007B397C"/>
    <w:rsid w:val="007B3A71"/>
    <w:rsid w:val="007B546C"/>
    <w:rsid w:val="007B68D2"/>
    <w:rsid w:val="007B68EA"/>
    <w:rsid w:val="007C1845"/>
    <w:rsid w:val="007C1DBC"/>
    <w:rsid w:val="007C29BE"/>
    <w:rsid w:val="007C4266"/>
    <w:rsid w:val="007C562B"/>
    <w:rsid w:val="007C5913"/>
    <w:rsid w:val="007C5FC1"/>
    <w:rsid w:val="007C613F"/>
    <w:rsid w:val="007C61DE"/>
    <w:rsid w:val="007C62C3"/>
    <w:rsid w:val="007D0024"/>
    <w:rsid w:val="007D0410"/>
    <w:rsid w:val="007D1906"/>
    <w:rsid w:val="007D1EC8"/>
    <w:rsid w:val="007D28B1"/>
    <w:rsid w:val="007D2F59"/>
    <w:rsid w:val="007D32D1"/>
    <w:rsid w:val="007D4023"/>
    <w:rsid w:val="007D4143"/>
    <w:rsid w:val="007D4F5A"/>
    <w:rsid w:val="007D50A0"/>
    <w:rsid w:val="007D65B4"/>
    <w:rsid w:val="007E05AF"/>
    <w:rsid w:val="007E1535"/>
    <w:rsid w:val="007E2D89"/>
    <w:rsid w:val="007E38F0"/>
    <w:rsid w:val="007E3C18"/>
    <w:rsid w:val="007E40F5"/>
    <w:rsid w:val="007E4A14"/>
    <w:rsid w:val="007E57B9"/>
    <w:rsid w:val="007E5929"/>
    <w:rsid w:val="007E627C"/>
    <w:rsid w:val="007E69CD"/>
    <w:rsid w:val="007E6C5C"/>
    <w:rsid w:val="007E7BE4"/>
    <w:rsid w:val="007E7C1A"/>
    <w:rsid w:val="007F069B"/>
    <w:rsid w:val="007F1352"/>
    <w:rsid w:val="007F14BB"/>
    <w:rsid w:val="007F22B9"/>
    <w:rsid w:val="007F3B64"/>
    <w:rsid w:val="007F429D"/>
    <w:rsid w:val="007F431C"/>
    <w:rsid w:val="007F494F"/>
    <w:rsid w:val="007F53D7"/>
    <w:rsid w:val="007F59B0"/>
    <w:rsid w:val="007F59EB"/>
    <w:rsid w:val="007F63EF"/>
    <w:rsid w:val="007F673A"/>
    <w:rsid w:val="007F6D8C"/>
    <w:rsid w:val="007F6E41"/>
    <w:rsid w:val="00802223"/>
    <w:rsid w:val="00802CD6"/>
    <w:rsid w:val="00803475"/>
    <w:rsid w:val="00803D83"/>
    <w:rsid w:val="008040DA"/>
    <w:rsid w:val="0080419C"/>
    <w:rsid w:val="00804C16"/>
    <w:rsid w:val="00804C81"/>
    <w:rsid w:val="0080600F"/>
    <w:rsid w:val="00807FBE"/>
    <w:rsid w:val="00811025"/>
    <w:rsid w:val="008111C3"/>
    <w:rsid w:val="00811882"/>
    <w:rsid w:val="008122C2"/>
    <w:rsid w:val="0081287E"/>
    <w:rsid w:val="00812ADC"/>
    <w:rsid w:val="0081423B"/>
    <w:rsid w:val="00814DCA"/>
    <w:rsid w:val="00815027"/>
    <w:rsid w:val="00815AD6"/>
    <w:rsid w:val="00815B6A"/>
    <w:rsid w:val="0081764D"/>
    <w:rsid w:val="00817954"/>
    <w:rsid w:val="00821032"/>
    <w:rsid w:val="008210BB"/>
    <w:rsid w:val="008218F8"/>
    <w:rsid w:val="00821F3D"/>
    <w:rsid w:val="00824094"/>
    <w:rsid w:val="008246C7"/>
    <w:rsid w:val="00826428"/>
    <w:rsid w:val="00826DD7"/>
    <w:rsid w:val="00827937"/>
    <w:rsid w:val="008335A6"/>
    <w:rsid w:val="008339CE"/>
    <w:rsid w:val="00834368"/>
    <w:rsid w:val="008345DF"/>
    <w:rsid w:val="008346F1"/>
    <w:rsid w:val="00834FBE"/>
    <w:rsid w:val="00835C15"/>
    <w:rsid w:val="00835C92"/>
    <w:rsid w:val="008363BF"/>
    <w:rsid w:val="00837AD8"/>
    <w:rsid w:val="008410A5"/>
    <w:rsid w:val="008411A4"/>
    <w:rsid w:val="00841542"/>
    <w:rsid w:val="0084373A"/>
    <w:rsid w:val="00843BA8"/>
    <w:rsid w:val="00843D17"/>
    <w:rsid w:val="00844829"/>
    <w:rsid w:val="00845647"/>
    <w:rsid w:val="00845A00"/>
    <w:rsid w:val="00845DC0"/>
    <w:rsid w:val="00846F53"/>
    <w:rsid w:val="00850FDE"/>
    <w:rsid w:val="0085204A"/>
    <w:rsid w:val="008527A1"/>
    <w:rsid w:val="00854056"/>
    <w:rsid w:val="0085453A"/>
    <w:rsid w:val="0085491C"/>
    <w:rsid w:val="00854BBE"/>
    <w:rsid w:val="008551A9"/>
    <w:rsid w:val="00855273"/>
    <w:rsid w:val="008552F5"/>
    <w:rsid w:val="00855A7E"/>
    <w:rsid w:val="00860348"/>
    <w:rsid w:val="00860569"/>
    <w:rsid w:val="00861232"/>
    <w:rsid w:val="00861D39"/>
    <w:rsid w:val="00864582"/>
    <w:rsid w:val="008653D2"/>
    <w:rsid w:val="0086563C"/>
    <w:rsid w:val="00865CEA"/>
    <w:rsid w:val="008670E6"/>
    <w:rsid w:val="00867132"/>
    <w:rsid w:val="0087084B"/>
    <w:rsid w:val="00872032"/>
    <w:rsid w:val="00872DC3"/>
    <w:rsid w:val="00875783"/>
    <w:rsid w:val="0087596C"/>
    <w:rsid w:val="00877CB7"/>
    <w:rsid w:val="00877DC3"/>
    <w:rsid w:val="0088008B"/>
    <w:rsid w:val="00880601"/>
    <w:rsid w:val="0088120E"/>
    <w:rsid w:val="0088236F"/>
    <w:rsid w:val="0088246C"/>
    <w:rsid w:val="00883074"/>
    <w:rsid w:val="008844D3"/>
    <w:rsid w:val="0088462E"/>
    <w:rsid w:val="0088487B"/>
    <w:rsid w:val="00887A93"/>
    <w:rsid w:val="00890948"/>
    <w:rsid w:val="0089127B"/>
    <w:rsid w:val="00892639"/>
    <w:rsid w:val="00892BC4"/>
    <w:rsid w:val="0089480A"/>
    <w:rsid w:val="008950AD"/>
    <w:rsid w:val="00895A2A"/>
    <w:rsid w:val="00895FA4"/>
    <w:rsid w:val="00896380"/>
    <w:rsid w:val="008968F4"/>
    <w:rsid w:val="00896B96"/>
    <w:rsid w:val="008970A7"/>
    <w:rsid w:val="00897AB6"/>
    <w:rsid w:val="008A03E3"/>
    <w:rsid w:val="008A0669"/>
    <w:rsid w:val="008A07D9"/>
    <w:rsid w:val="008A0AFE"/>
    <w:rsid w:val="008A32EA"/>
    <w:rsid w:val="008A43F7"/>
    <w:rsid w:val="008A5FA5"/>
    <w:rsid w:val="008A6B66"/>
    <w:rsid w:val="008B06B9"/>
    <w:rsid w:val="008B0AD4"/>
    <w:rsid w:val="008B0E3B"/>
    <w:rsid w:val="008B2396"/>
    <w:rsid w:val="008B2946"/>
    <w:rsid w:val="008B2987"/>
    <w:rsid w:val="008B4BB7"/>
    <w:rsid w:val="008B50C4"/>
    <w:rsid w:val="008B5D34"/>
    <w:rsid w:val="008B697C"/>
    <w:rsid w:val="008B6B3F"/>
    <w:rsid w:val="008B6E5E"/>
    <w:rsid w:val="008B7E14"/>
    <w:rsid w:val="008C0898"/>
    <w:rsid w:val="008C3EDD"/>
    <w:rsid w:val="008C400A"/>
    <w:rsid w:val="008C4B59"/>
    <w:rsid w:val="008C4C70"/>
    <w:rsid w:val="008C4E02"/>
    <w:rsid w:val="008C5328"/>
    <w:rsid w:val="008C56BA"/>
    <w:rsid w:val="008C583A"/>
    <w:rsid w:val="008C6C23"/>
    <w:rsid w:val="008C6FA3"/>
    <w:rsid w:val="008C707E"/>
    <w:rsid w:val="008C7622"/>
    <w:rsid w:val="008C7E16"/>
    <w:rsid w:val="008C7E5F"/>
    <w:rsid w:val="008D1063"/>
    <w:rsid w:val="008D14B6"/>
    <w:rsid w:val="008D1894"/>
    <w:rsid w:val="008D1FDC"/>
    <w:rsid w:val="008D2A47"/>
    <w:rsid w:val="008D2B79"/>
    <w:rsid w:val="008D30F7"/>
    <w:rsid w:val="008D37FA"/>
    <w:rsid w:val="008D5820"/>
    <w:rsid w:val="008D6151"/>
    <w:rsid w:val="008D6BBC"/>
    <w:rsid w:val="008D7C64"/>
    <w:rsid w:val="008E07EB"/>
    <w:rsid w:val="008E26D7"/>
    <w:rsid w:val="008E2E5B"/>
    <w:rsid w:val="008E359C"/>
    <w:rsid w:val="008E3B2B"/>
    <w:rsid w:val="008E454B"/>
    <w:rsid w:val="008E4631"/>
    <w:rsid w:val="008E474F"/>
    <w:rsid w:val="008E5F35"/>
    <w:rsid w:val="008E7253"/>
    <w:rsid w:val="008E7AA3"/>
    <w:rsid w:val="008E7ECD"/>
    <w:rsid w:val="008F00E4"/>
    <w:rsid w:val="008F0423"/>
    <w:rsid w:val="008F1738"/>
    <w:rsid w:val="008F1D76"/>
    <w:rsid w:val="008F365D"/>
    <w:rsid w:val="008F3710"/>
    <w:rsid w:val="008F4D69"/>
    <w:rsid w:val="008F5B87"/>
    <w:rsid w:val="008F5C02"/>
    <w:rsid w:val="008F75D0"/>
    <w:rsid w:val="008F7A78"/>
    <w:rsid w:val="008F7DD5"/>
    <w:rsid w:val="0090119D"/>
    <w:rsid w:val="009013D5"/>
    <w:rsid w:val="009028CC"/>
    <w:rsid w:val="00903E92"/>
    <w:rsid w:val="00904B7B"/>
    <w:rsid w:val="00904BDE"/>
    <w:rsid w:val="00904D57"/>
    <w:rsid w:val="0090572A"/>
    <w:rsid w:val="00905A5D"/>
    <w:rsid w:val="0090636C"/>
    <w:rsid w:val="00906C9C"/>
    <w:rsid w:val="00907987"/>
    <w:rsid w:val="00910500"/>
    <w:rsid w:val="009116E3"/>
    <w:rsid w:val="00911AC3"/>
    <w:rsid w:val="00912209"/>
    <w:rsid w:val="00912954"/>
    <w:rsid w:val="00913657"/>
    <w:rsid w:val="00913994"/>
    <w:rsid w:val="00914061"/>
    <w:rsid w:val="009146BE"/>
    <w:rsid w:val="00914B9A"/>
    <w:rsid w:val="009151AB"/>
    <w:rsid w:val="00915B5C"/>
    <w:rsid w:val="00916020"/>
    <w:rsid w:val="009163E0"/>
    <w:rsid w:val="00916C1F"/>
    <w:rsid w:val="00917323"/>
    <w:rsid w:val="009173B5"/>
    <w:rsid w:val="00917BC3"/>
    <w:rsid w:val="00917C80"/>
    <w:rsid w:val="00917D9E"/>
    <w:rsid w:val="0092007C"/>
    <w:rsid w:val="00920E5B"/>
    <w:rsid w:val="00920E97"/>
    <w:rsid w:val="00921662"/>
    <w:rsid w:val="00921B18"/>
    <w:rsid w:val="00921F34"/>
    <w:rsid w:val="00922FD6"/>
    <w:rsid w:val="0092304C"/>
    <w:rsid w:val="00923275"/>
    <w:rsid w:val="00923842"/>
    <w:rsid w:val="00923F06"/>
    <w:rsid w:val="00925BB0"/>
    <w:rsid w:val="00926D4D"/>
    <w:rsid w:val="00930997"/>
    <w:rsid w:val="00930B2A"/>
    <w:rsid w:val="00930EEC"/>
    <w:rsid w:val="009321D9"/>
    <w:rsid w:val="0093260B"/>
    <w:rsid w:val="00932EAF"/>
    <w:rsid w:val="0093434F"/>
    <w:rsid w:val="00934899"/>
    <w:rsid w:val="00934A0A"/>
    <w:rsid w:val="00934A3D"/>
    <w:rsid w:val="00936546"/>
    <w:rsid w:val="00936A54"/>
    <w:rsid w:val="00937663"/>
    <w:rsid w:val="009405CD"/>
    <w:rsid w:val="0094088F"/>
    <w:rsid w:val="00940970"/>
    <w:rsid w:val="009417EA"/>
    <w:rsid w:val="009420AD"/>
    <w:rsid w:val="00943559"/>
    <w:rsid w:val="009435E4"/>
    <w:rsid w:val="00943B1B"/>
    <w:rsid w:val="00943F3F"/>
    <w:rsid w:val="009443CD"/>
    <w:rsid w:val="0094460A"/>
    <w:rsid w:val="0094499E"/>
    <w:rsid w:val="00944D35"/>
    <w:rsid w:val="0094539C"/>
    <w:rsid w:val="00945764"/>
    <w:rsid w:val="00946D16"/>
    <w:rsid w:val="00947445"/>
    <w:rsid w:val="00947F9B"/>
    <w:rsid w:val="009505C6"/>
    <w:rsid w:val="009506C3"/>
    <w:rsid w:val="00951566"/>
    <w:rsid w:val="00951919"/>
    <w:rsid w:val="00952B84"/>
    <w:rsid w:val="00952BAD"/>
    <w:rsid w:val="00952E45"/>
    <w:rsid w:val="00952F41"/>
    <w:rsid w:val="00953612"/>
    <w:rsid w:val="00954485"/>
    <w:rsid w:val="00955949"/>
    <w:rsid w:val="009559E6"/>
    <w:rsid w:val="00955F62"/>
    <w:rsid w:val="0095699D"/>
    <w:rsid w:val="00956CF3"/>
    <w:rsid w:val="009601D0"/>
    <w:rsid w:val="00960297"/>
    <w:rsid w:val="0096047B"/>
    <w:rsid w:val="00960B10"/>
    <w:rsid w:val="00960E45"/>
    <w:rsid w:val="00960E9C"/>
    <w:rsid w:val="00963378"/>
    <w:rsid w:val="0096409B"/>
    <w:rsid w:val="009642A7"/>
    <w:rsid w:val="00964585"/>
    <w:rsid w:val="009645B2"/>
    <w:rsid w:val="009648C5"/>
    <w:rsid w:val="00964DEF"/>
    <w:rsid w:val="00966B7A"/>
    <w:rsid w:val="00966D06"/>
    <w:rsid w:val="00967381"/>
    <w:rsid w:val="00967758"/>
    <w:rsid w:val="009677D6"/>
    <w:rsid w:val="00967855"/>
    <w:rsid w:val="00970D63"/>
    <w:rsid w:val="0097184A"/>
    <w:rsid w:val="00972153"/>
    <w:rsid w:val="009723BD"/>
    <w:rsid w:val="00972430"/>
    <w:rsid w:val="0097261D"/>
    <w:rsid w:val="00973274"/>
    <w:rsid w:val="00974CC5"/>
    <w:rsid w:val="00974EB9"/>
    <w:rsid w:val="009757BF"/>
    <w:rsid w:val="009766DC"/>
    <w:rsid w:val="00976D7A"/>
    <w:rsid w:val="009778B1"/>
    <w:rsid w:val="00980AF4"/>
    <w:rsid w:val="00981C8C"/>
    <w:rsid w:val="009841DA"/>
    <w:rsid w:val="009856CD"/>
    <w:rsid w:val="00986828"/>
    <w:rsid w:val="00987608"/>
    <w:rsid w:val="00990815"/>
    <w:rsid w:val="00990D09"/>
    <w:rsid w:val="00990D75"/>
    <w:rsid w:val="00991116"/>
    <w:rsid w:val="00992A07"/>
    <w:rsid w:val="00992F71"/>
    <w:rsid w:val="009937FA"/>
    <w:rsid w:val="009938B8"/>
    <w:rsid w:val="00993F14"/>
    <w:rsid w:val="0099441F"/>
    <w:rsid w:val="00994C07"/>
    <w:rsid w:val="009952DE"/>
    <w:rsid w:val="0099604B"/>
    <w:rsid w:val="0099739D"/>
    <w:rsid w:val="00997DD9"/>
    <w:rsid w:val="009A08FC"/>
    <w:rsid w:val="009A0A00"/>
    <w:rsid w:val="009A22B3"/>
    <w:rsid w:val="009A311F"/>
    <w:rsid w:val="009A4E4B"/>
    <w:rsid w:val="009A521A"/>
    <w:rsid w:val="009A5430"/>
    <w:rsid w:val="009A5CDD"/>
    <w:rsid w:val="009A67E8"/>
    <w:rsid w:val="009B0156"/>
    <w:rsid w:val="009B1F42"/>
    <w:rsid w:val="009B2060"/>
    <w:rsid w:val="009B2FA3"/>
    <w:rsid w:val="009B3075"/>
    <w:rsid w:val="009B4C6F"/>
    <w:rsid w:val="009B58D5"/>
    <w:rsid w:val="009B72ED"/>
    <w:rsid w:val="009B7BD4"/>
    <w:rsid w:val="009C0522"/>
    <w:rsid w:val="009C1BD3"/>
    <w:rsid w:val="009C1D49"/>
    <w:rsid w:val="009C3D85"/>
    <w:rsid w:val="009C43F2"/>
    <w:rsid w:val="009C7786"/>
    <w:rsid w:val="009D15FD"/>
    <w:rsid w:val="009D29E5"/>
    <w:rsid w:val="009D3437"/>
    <w:rsid w:val="009D3F0D"/>
    <w:rsid w:val="009D4C6E"/>
    <w:rsid w:val="009D4FAF"/>
    <w:rsid w:val="009D5C7B"/>
    <w:rsid w:val="009E00C8"/>
    <w:rsid w:val="009E0AC9"/>
    <w:rsid w:val="009E0B61"/>
    <w:rsid w:val="009E1447"/>
    <w:rsid w:val="009E1B8D"/>
    <w:rsid w:val="009E2A4D"/>
    <w:rsid w:val="009E3141"/>
    <w:rsid w:val="009E3C03"/>
    <w:rsid w:val="009E3F94"/>
    <w:rsid w:val="009E4268"/>
    <w:rsid w:val="009E436E"/>
    <w:rsid w:val="009E486C"/>
    <w:rsid w:val="009E48B3"/>
    <w:rsid w:val="009E547A"/>
    <w:rsid w:val="009E6481"/>
    <w:rsid w:val="009E690A"/>
    <w:rsid w:val="009E703F"/>
    <w:rsid w:val="009E76E0"/>
    <w:rsid w:val="009F07BE"/>
    <w:rsid w:val="009F08B0"/>
    <w:rsid w:val="009F1743"/>
    <w:rsid w:val="009F18B2"/>
    <w:rsid w:val="009F3012"/>
    <w:rsid w:val="009F47B2"/>
    <w:rsid w:val="009F5756"/>
    <w:rsid w:val="009F6EA9"/>
    <w:rsid w:val="009F7657"/>
    <w:rsid w:val="009F771F"/>
    <w:rsid w:val="00A00FCD"/>
    <w:rsid w:val="00A02C38"/>
    <w:rsid w:val="00A031FE"/>
    <w:rsid w:val="00A038FF"/>
    <w:rsid w:val="00A04702"/>
    <w:rsid w:val="00A04D4A"/>
    <w:rsid w:val="00A04D4C"/>
    <w:rsid w:val="00A05B7A"/>
    <w:rsid w:val="00A06621"/>
    <w:rsid w:val="00A07452"/>
    <w:rsid w:val="00A101CD"/>
    <w:rsid w:val="00A10A22"/>
    <w:rsid w:val="00A11EF8"/>
    <w:rsid w:val="00A151AC"/>
    <w:rsid w:val="00A17883"/>
    <w:rsid w:val="00A17AEE"/>
    <w:rsid w:val="00A20393"/>
    <w:rsid w:val="00A204E5"/>
    <w:rsid w:val="00A20F42"/>
    <w:rsid w:val="00A20F46"/>
    <w:rsid w:val="00A21FA5"/>
    <w:rsid w:val="00A2343E"/>
    <w:rsid w:val="00A241C8"/>
    <w:rsid w:val="00A247F2"/>
    <w:rsid w:val="00A24E83"/>
    <w:rsid w:val="00A2713A"/>
    <w:rsid w:val="00A30484"/>
    <w:rsid w:val="00A32714"/>
    <w:rsid w:val="00A3275E"/>
    <w:rsid w:val="00A32DD7"/>
    <w:rsid w:val="00A32F08"/>
    <w:rsid w:val="00A3479E"/>
    <w:rsid w:val="00A35413"/>
    <w:rsid w:val="00A35FD5"/>
    <w:rsid w:val="00A36D6A"/>
    <w:rsid w:val="00A36F4E"/>
    <w:rsid w:val="00A37EE0"/>
    <w:rsid w:val="00A40BD2"/>
    <w:rsid w:val="00A41A1F"/>
    <w:rsid w:val="00A41A76"/>
    <w:rsid w:val="00A41A8C"/>
    <w:rsid w:val="00A41B21"/>
    <w:rsid w:val="00A41FD8"/>
    <w:rsid w:val="00A42414"/>
    <w:rsid w:val="00A42D54"/>
    <w:rsid w:val="00A43C13"/>
    <w:rsid w:val="00A44D8E"/>
    <w:rsid w:val="00A45241"/>
    <w:rsid w:val="00A45585"/>
    <w:rsid w:val="00A45628"/>
    <w:rsid w:val="00A459D2"/>
    <w:rsid w:val="00A470E1"/>
    <w:rsid w:val="00A50268"/>
    <w:rsid w:val="00A510E5"/>
    <w:rsid w:val="00A53A9C"/>
    <w:rsid w:val="00A53B2A"/>
    <w:rsid w:val="00A5420C"/>
    <w:rsid w:val="00A5547D"/>
    <w:rsid w:val="00A558CB"/>
    <w:rsid w:val="00A55BF2"/>
    <w:rsid w:val="00A56194"/>
    <w:rsid w:val="00A570CC"/>
    <w:rsid w:val="00A57679"/>
    <w:rsid w:val="00A576FE"/>
    <w:rsid w:val="00A57B00"/>
    <w:rsid w:val="00A606C0"/>
    <w:rsid w:val="00A60A57"/>
    <w:rsid w:val="00A60DB3"/>
    <w:rsid w:val="00A618D4"/>
    <w:rsid w:val="00A627B7"/>
    <w:rsid w:val="00A6347F"/>
    <w:rsid w:val="00A64E12"/>
    <w:rsid w:val="00A65578"/>
    <w:rsid w:val="00A6754F"/>
    <w:rsid w:val="00A70FD7"/>
    <w:rsid w:val="00A72969"/>
    <w:rsid w:val="00A73708"/>
    <w:rsid w:val="00A74151"/>
    <w:rsid w:val="00A743CC"/>
    <w:rsid w:val="00A76510"/>
    <w:rsid w:val="00A76F95"/>
    <w:rsid w:val="00A80485"/>
    <w:rsid w:val="00A80B41"/>
    <w:rsid w:val="00A80B4C"/>
    <w:rsid w:val="00A81747"/>
    <w:rsid w:val="00A817B9"/>
    <w:rsid w:val="00A8215D"/>
    <w:rsid w:val="00A82286"/>
    <w:rsid w:val="00A82A4F"/>
    <w:rsid w:val="00A83256"/>
    <w:rsid w:val="00A83D93"/>
    <w:rsid w:val="00A84869"/>
    <w:rsid w:val="00A84A21"/>
    <w:rsid w:val="00A86252"/>
    <w:rsid w:val="00A86F9C"/>
    <w:rsid w:val="00A87002"/>
    <w:rsid w:val="00A87124"/>
    <w:rsid w:val="00A875E1"/>
    <w:rsid w:val="00A877AE"/>
    <w:rsid w:val="00A91867"/>
    <w:rsid w:val="00A9393F"/>
    <w:rsid w:val="00A93A65"/>
    <w:rsid w:val="00A94201"/>
    <w:rsid w:val="00A949B2"/>
    <w:rsid w:val="00A950CE"/>
    <w:rsid w:val="00A963CF"/>
    <w:rsid w:val="00AA0C5F"/>
    <w:rsid w:val="00AA0F2D"/>
    <w:rsid w:val="00AA1E8F"/>
    <w:rsid w:val="00AA23CC"/>
    <w:rsid w:val="00AA2410"/>
    <w:rsid w:val="00AA324E"/>
    <w:rsid w:val="00AA44C8"/>
    <w:rsid w:val="00AA4E18"/>
    <w:rsid w:val="00AA6492"/>
    <w:rsid w:val="00AA7B7C"/>
    <w:rsid w:val="00AB013C"/>
    <w:rsid w:val="00AB0F21"/>
    <w:rsid w:val="00AB1954"/>
    <w:rsid w:val="00AB1FFA"/>
    <w:rsid w:val="00AB2672"/>
    <w:rsid w:val="00AB332F"/>
    <w:rsid w:val="00AB4188"/>
    <w:rsid w:val="00AB5138"/>
    <w:rsid w:val="00AB5B70"/>
    <w:rsid w:val="00AB7B81"/>
    <w:rsid w:val="00AB7EC6"/>
    <w:rsid w:val="00AB7F1A"/>
    <w:rsid w:val="00AC0503"/>
    <w:rsid w:val="00AC07A1"/>
    <w:rsid w:val="00AC07E1"/>
    <w:rsid w:val="00AC1967"/>
    <w:rsid w:val="00AC2867"/>
    <w:rsid w:val="00AC361B"/>
    <w:rsid w:val="00AC393D"/>
    <w:rsid w:val="00AC4D03"/>
    <w:rsid w:val="00AC5C83"/>
    <w:rsid w:val="00AC6517"/>
    <w:rsid w:val="00AC66DF"/>
    <w:rsid w:val="00AC6ED3"/>
    <w:rsid w:val="00AC71F9"/>
    <w:rsid w:val="00AC7661"/>
    <w:rsid w:val="00AC79AC"/>
    <w:rsid w:val="00AD0E39"/>
    <w:rsid w:val="00AD0E40"/>
    <w:rsid w:val="00AD1A5B"/>
    <w:rsid w:val="00AD1DB0"/>
    <w:rsid w:val="00AD2B8D"/>
    <w:rsid w:val="00AD2F56"/>
    <w:rsid w:val="00AD358E"/>
    <w:rsid w:val="00AD3EBB"/>
    <w:rsid w:val="00AD55A6"/>
    <w:rsid w:val="00AD5E71"/>
    <w:rsid w:val="00AD6753"/>
    <w:rsid w:val="00AD6A9A"/>
    <w:rsid w:val="00AD6B37"/>
    <w:rsid w:val="00AE00FF"/>
    <w:rsid w:val="00AE18E0"/>
    <w:rsid w:val="00AE2FAA"/>
    <w:rsid w:val="00AE38F5"/>
    <w:rsid w:val="00AE3CE5"/>
    <w:rsid w:val="00AE410E"/>
    <w:rsid w:val="00AE447F"/>
    <w:rsid w:val="00AE4C8F"/>
    <w:rsid w:val="00AE4D9A"/>
    <w:rsid w:val="00AE60C6"/>
    <w:rsid w:val="00AE7573"/>
    <w:rsid w:val="00AE75F7"/>
    <w:rsid w:val="00AE7A5C"/>
    <w:rsid w:val="00AE7C47"/>
    <w:rsid w:val="00AF0F00"/>
    <w:rsid w:val="00AF162A"/>
    <w:rsid w:val="00AF260D"/>
    <w:rsid w:val="00AF3ED3"/>
    <w:rsid w:val="00AF4529"/>
    <w:rsid w:val="00AF5108"/>
    <w:rsid w:val="00AF5FCD"/>
    <w:rsid w:val="00AF6377"/>
    <w:rsid w:val="00AF68DC"/>
    <w:rsid w:val="00AF7724"/>
    <w:rsid w:val="00B00F27"/>
    <w:rsid w:val="00B02678"/>
    <w:rsid w:val="00B0300E"/>
    <w:rsid w:val="00B03A46"/>
    <w:rsid w:val="00B044B2"/>
    <w:rsid w:val="00B049F2"/>
    <w:rsid w:val="00B04DD5"/>
    <w:rsid w:val="00B04E10"/>
    <w:rsid w:val="00B052F4"/>
    <w:rsid w:val="00B0547C"/>
    <w:rsid w:val="00B056A1"/>
    <w:rsid w:val="00B06D80"/>
    <w:rsid w:val="00B075D3"/>
    <w:rsid w:val="00B07E9A"/>
    <w:rsid w:val="00B1021A"/>
    <w:rsid w:val="00B1037C"/>
    <w:rsid w:val="00B11BC7"/>
    <w:rsid w:val="00B130AB"/>
    <w:rsid w:val="00B15295"/>
    <w:rsid w:val="00B171DE"/>
    <w:rsid w:val="00B2016C"/>
    <w:rsid w:val="00B2074C"/>
    <w:rsid w:val="00B20AC5"/>
    <w:rsid w:val="00B23B0B"/>
    <w:rsid w:val="00B241D7"/>
    <w:rsid w:val="00B24FFE"/>
    <w:rsid w:val="00B2684D"/>
    <w:rsid w:val="00B26918"/>
    <w:rsid w:val="00B26A5F"/>
    <w:rsid w:val="00B26BFC"/>
    <w:rsid w:val="00B26D50"/>
    <w:rsid w:val="00B26E77"/>
    <w:rsid w:val="00B26F4A"/>
    <w:rsid w:val="00B31266"/>
    <w:rsid w:val="00B31349"/>
    <w:rsid w:val="00B31DC5"/>
    <w:rsid w:val="00B31FFC"/>
    <w:rsid w:val="00B33511"/>
    <w:rsid w:val="00B33682"/>
    <w:rsid w:val="00B345C9"/>
    <w:rsid w:val="00B3475F"/>
    <w:rsid w:val="00B34BF3"/>
    <w:rsid w:val="00B3665A"/>
    <w:rsid w:val="00B370EE"/>
    <w:rsid w:val="00B40E99"/>
    <w:rsid w:val="00B40FB6"/>
    <w:rsid w:val="00B423AD"/>
    <w:rsid w:val="00B42471"/>
    <w:rsid w:val="00B43638"/>
    <w:rsid w:val="00B43FEF"/>
    <w:rsid w:val="00B4510C"/>
    <w:rsid w:val="00B454C7"/>
    <w:rsid w:val="00B4573C"/>
    <w:rsid w:val="00B47884"/>
    <w:rsid w:val="00B47CCF"/>
    <w:rsid w:val="00B50803"/>
    <w:rsid w:val="00B508C0"/>
    <w:rsid w:val="00B51984"/>
    <w:rsid w:val="00B51CE7"/>
    <w:rsid w:val="00B53991"/>
    <w:rsid w:val="00B53A7D"/>
    <w:rsid w:val="00B54E78"/>
    <w:rsid w:val="00B54ED4"/>
    <w:rsid w:val="00B55252"/>
    <w:rsid w:val="00B56990"/>
    <w:rsid w:val="00B56F25"/>
    <w:rsid w:val="00B57F8F"/>
    <w:rsid w:val="00B57FF3"/>
    <w:rsid w:val="00B60482"/>
    <w:rsid w:val="00B611CA"/>
    <w:rsid w:val="00B619E1"/>
    <w:rsid w:val="00B61A59"/>
    <w:rsid w:val="00B64D32"/>
    <w:rsid w:val="00B668D8"/>
    <w:rsid w:val="00B724B2"/>
    <w:rsid w:val="00B727E2"/>
    <w:rsid w:val="00B739DA"/>
    <w:rsid w:val="00B74A05"/>
    <w:rsid w:val="00B74C09"/>
    <w:rsid w:val="00B76825"/>
    <w:rsid w:val="00B802F9"/>
    <w:rsid w:val="00B812DE"/>
    <w:rsid w:val="00B81F9D"/>
    <w:rsid w:val="00B822C8"/>
    <w:rsid w:val="00B83C4A"/>
    <w:rsid w:val="00B84F6B"/>
    <w:rsid w:val="00B86204"/>
    <w:rsid w:val="00B86F7C"/>
    <w:rsid w:val="00B908C0"/>
    <w:rsid w:val="00B90DE1"/>
    <w:rsid w:val="00B91059"/>
    <w:rsid w:val="00B9160F"/>
    <w:rsid w:val="00B92358"/>
    <w:rsid w:val="00B92ED7"/>
    <w:rsid w:val="00B938F5"/>
    <w:rsid w:val="00B9411C"/>
    <w:rsid w:val="00B94EB0"/>
    <w:rsid w:val="00B950A1"/>
    <w:rsid w:val="00B950E2"/>
    <w:rsid w:val="00B96863"/>
    <w:rsid w:val="00B96E85"/>
    <w:rsid w:val="00BA1317"/>
    <w:rsid w:val="00BA1AB2"/>
    <w:rsid w:val="00BA28FA"/>
    <w:rsid w:val="00BA3E61"/>
    <w:rsid w:val="00BA4B08"/>
    <w:rsid w:val="00BA5264"/>
    <w:rsid w:val="00BA5324"/>
    <w:rsid w:val="00BA56FD"/>
    <w:rsid w:val="00BA57A4"/>
    <w:rsid w:val="00BA70A0"/>
    <w:rsid w:val="00BA7258"/>
    <w:rsid w:val="00BA7ED5"/>
    <w:rsid w:val="00BA7FE8"/>
    <w:rsid w:val="00BB02FE"/>
    <w:rsid w:val="00BB1E8A"/>
    <w:rsid w:val="00BB2100"/>
    <w:rsid w:val="00BB313E"/>
    <w:rsid w:val="00BB32CD"/>
    <w:rsid w:val="00BB4668"/>
    <w:rsid w:val="00BB4714"/>
    <w:rsid w:val="00BB5074"/>
    <w:rsid w:val="00BC035F"/>
    <w:rsid w:val="00BC06A7"/>
    <w:rsid w:val="00BC1CE3"/>
    <w:rsid w:val="00BC2B78"/>
    <w:rsid w:val="00BC4F3B"/>
    <w:rsid w:val="00BC4F4F"/>
    <w:rsid w:val="00BC5343"/>
    <w:rsid w:val="00BC6114"/>
    <w:rsid w:val="00BC7099"/>
    <w:rsid w:val="00BC76BC"/>
    <w:rsid w:val="00BC7CD3"/>
    <w:rsid w:val="00BD09CD"/>
    <w:rsid w:val="00BD2842"/>
    <w:rsid w:val="00BD2B2E"/>
    <w:rsid w:val="00BD4D23"/>
    <w:rsid w:val="00BD58CE"/>
    <w:rsid w:val="00BD5BD4"/>
    <w:rsid w:val="00BD6364"/>
    <w:rsid w:val="00BD66F4"/>
    <w:rsid w:val="00BD7A95"/>
    <w:rsid w:val="00BE043C"/>
    <w:rsid w:val="00BE0779"/>
    <w:rsid w:val="00BE09EF"/>
    <w:rsid w:val="00BE12A2"/>
    <w:rsid w:val="00BE167F"/>
    <w:rsid w:val="00BE1D15"/>
    <w:rsid w:val="00BE1FCF"/>
    <w:rsid w:val="00BE2DA0"/>
    <w:rsid w:val="00BE4D6E"/>
    <w:rsid w:val="00BE5D9E"/>
    <w:rsid w:val="00BE6B58"/>
    <w:rsid w:val="00BE78A0"/>
    <w:rsid w:val="00BF10C7"/>
    <w:rsid w:val="00BF1849"/>
    <w:rsid w:val="00BF19E8"/>
    <w:rsid w:val="00BF2E03"/>
    <w:rsid w:val="00BF324C"/>
    <w:rsid w:val="00BF32BC"/>
    <w:rsid w:val="00BF5203"/>
    <w:rsid w:val="00BF5BE0"/>
    <w:rsid w:val="00BF7996"/>
    <w:rsid w:val="00C0044E"/>
    <w:rsid w:val="00C00E8A"/>
    <w:rsid w:val="00C01472"/>
    <w:rsid w:val="00C019E3"/>
    <w:rsid w:val="00C02BC0"/>
    <w:rsid w:val="00C02C5B"/>
    <w:rsid w:val="00C03088"/>
    <w:rsid w:val="00C033E8"/>
    <w:rsid w:val="00C03C48"/>
    <w:rsid w:val="00C054FF"/>
    <w:rsid w:val="00C057E4"/>
    <w:rsid w:val="00C06895"/>
    <w:rsid w:val="00C07C0F"/>
    <w:rsid w:val="00C07C86"/>
    <w:rsid w:val="00C1032C"/>
    <w:rsid w:val="00C11BD0"/>
    <w:rsid w:val="00C1300D"/>
    <w:rsid w:val="00C130A2"/>
    <w:rsid w:val="00C1382D"/>
    <w:rsid w:val="00C143A7"/>
    <w:rsid w:val="00C148D0"/>
    <w:rsid w:val="00C14A1C"/>
    <w:rsid w:val="00C15206"/>
    <w:rsid w:val="00C152D0"/>
    <w:rsid w:val="00C1669C"/>
    <w:rsid w:val="00C1710E"/>
    <w:rsid w:val="00C17214"/>
    <w:rsid w:val="00C17B1E"/>
    <w:rsid w:val="00C17F1E"/>
    <w:rsid w:val="00C2031A"/>
    <w:rsid w:val="00C20BD7"/>
    <w:rsid w:val="00C20D7C"/>
    <w:rsid w:val="00C21898"/>
    <w:rsid w:val="00C21AC1"/>
    <w:rsid w:val="00C21C56"/>
    <w:rsid w:val="00C22A6A"/>
    <w:rsid w:val="00C23572"/>
    <w:rsid w:val="00C235AE"/>
    <w:rsid w:val="00C23F86"/>
    <w:rsid w:val="00C24900"/>
    <w:rsid w:val="00C24A3F"/>
    <w:rsid w:val="00C24ED5"/>
    <w:rsid w:val="00C25DEA"/>
    <w:rsid w:val="00C25FC8"/>
    <w:rsid w:val="00C268F9"/>
    <w:rsid w:val="00C274BD"/>
    <w:rsid w:val="00C274BF"/>
    <w:rsid w:val="00C27E30"/>
    <w:rsid w:val="00C30770"/>
    <w:rsid w:val="00C314A7"/>
    <w:rsid w:val="00C3194B"/>
    <w:rsid w:val="00C32850"/>
    <w:rsid w:val="00C344B1"/>
    <w:rsid w:val="00C34F17"/>
    <w:rsid w:val="00C35791"/>
    <w:rsid w:val="00C35AF7"/>
    <w:rsid w:val="00C373A7"/>
    <w:rsid w:val="00C376EC"/>
    <w:rsid w:val="00C40EA6"/>
    <w:rsid w:val="00C416B6"/>
    <w:rsid w:val="00C41E33"/>
    <w:rsid w:val="00C42371"/>
    <w:rsid w:val="00C425F1"/>
    <w:rsid w:val="00C434BD"/>
    <w:rsid w:val="00C434C9"/>
    <w:rsid w:val="00C4363D"/>
    <w:rsid w:val="00C44885"/>
    <w:rsid w:val="00C448F4"/>
    <w:rsid w:val="00C44E60"/>
    <w:rsid w:val="00C46872"/>
    <w:rsid w:val="00C4719F"/>
    <w:rsid w:val="00C477A5"/>
    <w:rsid w:val="00C50A27"/>
    <w:rsid w:val="00C510A6"/>
    <w:rsid w:val="00C52353"/>
    <w:rsid w:val="00C534E0"/>
    <w:rsid w:val="00C53B29"/>
    <w:rsid w:val="00C53E1C"/>
    <w:rsid w:val="00C5428B"/>
    <w:rsid w:val="00C54F5A"/>
    <w:rsid w:val="00C551FE"/>
    <w:rsid w:val="00C5667B"/>
    <w:rsid w:val="00C57B84"/>
    <w:rsid w:val="00C57C34"/>
    <w:rsid w:val="00C60B5F"/>
    <w:rsid w:val="00C627AF"/>
    <w:rsid w:val="00C6373D"/>
    <w:rsid w:val="00C640E9"/>
    <w:rsid w:val="00C65172"/>
    <w:rsid w:val="00C66002"/>
    <w:rsid w:val="00C668B9"/>
    <w:rsid w:val="00C66FAD"/>
    <w:rsid w:val="00C67249"/>
    <w:rsid w:val="00C703FA"/>
    <w:rsid w:val="00C7048E"/>
    <w:rsid w:val="00C7064F"/>
    <w:rsid w:val="00C71CD9"/>
    <w:rsid w:val="00C73470"/>
    <w:rsid w:val="00C74FEA"/>
    <w:rsid w:val="00C763A2"/>
    <w:rsid w:val="00C77310"/>
    <w:rsid w:val="00C77834"/>
    <w:rsid w:val="00C77CD6"/>
    <w:rsid w:val="00C80415"/>
    <w:rsid w:val="00C80D26"/>
    <w:rsid w:val="00C817EE"/>
    <w:rsid w:val="00C8214F"/>
    <w:rsid w:val="00C82985"/>
    <w:rsid w:val="00C8303E"/>
    <w:rsid w:val="00C8343C"/>
    <w:rsid w:val="00C834BC"/>
    <w:rsid w:val="00C83C18"/>
    <w:rsid w:val="00C84C42"/>
    <w:rsid w:val="00C84F41"/>
    <w:rsid w:val="00C84F69"/>
    <w:rsid w:val="00C857CB"/>
    <w:rsid w:val="00C8740F"/>
    <w:rsid w:val="00C879CE"/>
    <w:rsid w:val="00C9085C"/>
    <w:rsid w:val="00C90FD0"/>
    <w:rsid w:val="00C913F1"/>
    <w:rsid w:val="00C91F17"/>
    <w:rsid w:val="00C9266A"/>
    <w:rsid w:val="00C9384D"/>
    <w:rsid w:val="00C950DD"/>
    <w:rsid w:val="00C96A34"/>
    <w:rsid w:val="00C96E45"/>
    <w:rsid w:val="00CA0A9F"/>
    <w:rsid w:val="00CA0B62"/>
    <w:rsid w:val="00CA1985"/>
    <w:rsid w:val="00CA221C"/>
    <w:rsid w:val="00CA2BFE"/>
    <w:rsid w:val="00CA3DA9"/>
    <w:rsid w:val="00CA417B"/>
    <w:rsid w:val="00CA5206"/>
    <w:rsid w:val="00CA756D"/>
    <w:rsid w:val="00CB105A"/>
    <w:rsid w:val="00CB1173"/>
    <w:rsid w:val="00CB1558"/>
    <w:rsid w:val="00CB24C1"/>
    <w:rsid w:val="00CB30DE"/>
    <w:rsid w:val="00CB351B"/>
    <w:rsid w:val="00CB37AB"/>
    <w:rsid w:val="00CB3CFF"/>
    <w:rsid w:val="00CB4B66"/>
    <w:rsid w:val="00CB4F46"/>
    <w:rsid w:val="00CB545F"/>
    <w:rsid w:val="00CB6177"/>
    <w:rsid w:val="00CB6E53"/>
    <w:rsid w:val="00CB71AB"/>
    <w:rsid w:val="00CB7B5E"/>
    <w:rsid w:val="00CC078C"/>
    <w:rsid w:val="00CC1A45"/>
    <w:rsid w:val="00CC1B16"/>
    <w:rsid w:val="00CC3647"/>
    <w:rsid w:val="00CC3BC7"/>
    <w:rsid w:val="00CC4896"/>
    <w:rsid w:val="00CC4AE1"/>
    <w:rsid w:val="00CC6E3D"/>
    <w:rsid w:val="00CC7EFE"/>
    <w:rsid w:val="00CD0A1E"/>
    <w:rsid w:val="00CD162E"/>
    <w:rsid w:val="00CD1845"/>
    <w:rsid w:val="00CD33A3"/>
    <w:rsid w:val="00CD39ED"/>
    <w:rsid w:val="00CD48A8"/>
    <w:rsid w:val="00CD4C50"/>
    <w:rsid w:val="00CD52C7"/>
    <w:rsid w:val="00CD5C25"/>
    <w:rsid w:val="00CD696E"/>
    <w:rsid w:val="00CD6ADB"/>
    <w:rsid w:val="00CE08B5"/>
    <w:rsid w:val="00CE09D5"/>
    <w:rsid w:val="00CE1A65"/>
    <w:rsid w:val="00CE1AD3"/>
    <w:rsid w:val="00CE21C0"/>
    <w:rsid w:val="00CE33BD"/>
    <w:rsid w:val="00CE3593"/>
    <w:rsid w:val="00CE534E"/>
    <w:rsid w:val="00CE56BD"/>
    <w:rsid w:val="00CF0221"/>
    <w:rsid w:val="00CF0FBA"/>
    <w:rsid w:val="00CF192C"/>
    <w:rsid w:val="00CF1D62"/>
    <w:rsid w:val="00CF2176"/>
    <w:rsid w:val="00CF21CC"/>
    <w:rsid w:val="00CF2868"/>
    <w:rsid w:val="00CF38B2"/>
    <w:rsid w:val="00CF4FAA"/>
    <w:rsid w:val="00CF4FD5"/>
    <w:rsid w:val="00CF5731"/>
    <w:rsid w:val="00CF6182"/>
    <w:rsid w:val="00CF6826"/>
    <w:rsid w:val="00D00165"/>
    <w:rsid w:val="00D0071D"/>
    <w:rsid w:val="00D00C31"/>
    <w:rsid w:val="00D012AC"/>
    <w:rsid w:val="00D017E3"/>
    <w:rsid w:val="00D018F0"/>
    <w:rsid w:val="00D01EFA"/>
    <w:rsid w:val="00D04EDD"/>
    <w:rsid w:val="00D0500C"/>
    <w:rsid w:val="00D051C1"/>
    <w:rsid w:val="00D069D0"/>
    <w:rsid w:val="00D110AE"/>
    <w:rsid w:val="00D11153"/>
    <w:rsid w:val="00D1147E"/>
    <w:rsid w:val="00D11964"/>
    <w:rsid w:val="00D125BE"/>
    <w:rsid w:val="00D13A1C"/>
    <w:rsid w:val="00D1492E"/>
    <w:rsid w:val="00D20460"/>
    <w:rsid w:val="00D205DC"/>
    <w:rsid w:val="00D21764"/>
    <w:rsid w:val="00D22A92"/>
    <w:rsid w:val="00D2330C"/>
    <w:rsid w:val="00D23934"/>
    <w:rsid w:val="00D2484D"/>
    <w:rsid w:val="00D2500A"/>
    <w:rsid w:val="00D252D7"/>
    <w:rsid w:val="00D253C4"/>
    <w:rsid w:val="00D27613"/>
    <w:rsid w:val="00D277C0"/>
    <w:rsid w:val="00D30422"/>
    <w:rsid w:val="00D30ADB"/>
    <w:rsid w:val="00D30E6E"/>
    <w:rsid w:val="00D31740"/>
    <w:rsid w:val="00D3193E"/>
    <w:rsid w:val="00D32086"/>
    <w:rsid w:val="00D32B63"/>
    <w:rsid w:val="00D330D0"/>
    <w:rsid w:val="00D33134"/>
    <w:rsid w:val="00D339FE"/>
    <w:rsid w:val="00D33B6D"/>
    <w:rsid w:val="00D34205"/>
    <w:rsid w:val="00D342B9"/>
    <w:rsid w:val="00D342C1"/>
    <w:rsid w:val="00D34790"/>
    <w:rsid w:val="00D34B1C"/>
    <w:rsid w:val="00D354A3"/>
    <w:rsid w:val="00D36808"/>
    <w:rsid w:val="00D37452"/>
    <w:rsid w:val="00D405E6"/>
    <w:rsid w:val="00D41723"/>
    <w:rsid w:val="00D4172E"/>
    <w:rsid w:val="00D423EB"/>
    <w:rsid w:val="00D4295E"/>
    <w:rsid w:val="00D42C99"/>
    <w:rsid w:val="00D434DF"/>
    <w:rsid w:val="00D4485B"/>
    <w:rsid w:val="00D461CD"/>
    <w:rsid w:val="00D4664A"/>
    <w:rsid w:val="00D4711F"/>
    <w:rsid w:val="00D51174"/>
    <w:rsid w:val="00D517E7"/>
    <w:rsid w:val="00D51D17"/>
    <w:rsid w:val="00D520AD"/>
    <w:rsid w:val="00D5230C"/>
    <w:rsid w:val="00D523C4"/>
    <w:rsid w:val="00D5401C"/>
    <w:rsid w:val="00D54CEE"/>
    <w:rsid w:val="00D55266"/>
    <w:rsid w:val="00D555DA"/>
    <w:rsid w:val="00D55B22"/>
    <w:rsid w:val="00D56905"/>
    <w:rsid w:val="00D570D8"/>
    <w:rsid w:val="00D611E9"/>
    <w:rsid w:val="00D616E7"/>
    <w:rsid w:val="00D618A0"/>
    <w:rsid w:val="00D6208A"/>
    <w:rsid w:val="00D63165"/>
    <w:rsid w:val="00D63579"/>
    <w:rsid w:val="00D643C6"/>
    <w:rsid w:val="00D64491"/>
    <w:rsid w:val="00D64538"/>
    <w:rsid w:val="00D6549E"/>
    <w:rsid w:val="00D66278"/>
    <w:rsid w:val="00D66524"/>
    <w:rsid w:val="00D667B1"/>
    <w:rsid w:val="00D70A05"/>
    <w:rsid w:val="00D710FA"/>
    <w:rsid w:val="00D71FA9"/>
    <w:rsid w:val="00D7240F"/>
    <w:rsid w:val="00D72B1E"/>
    <w:rsid w:val="00D72FDE"/>
    <w:rsid w:val="00D74260"/>
    <w:rsid w:val="00D74300"/>
    <w:rsid w:val="00D744C7"/>
    <w:rsid w:val="00D75383"/>
    <w:rsid w:val="00D775B4"/>
    <w:rsid w:val="00D80A6E"/>
    <w:rsid w:val="00D80AB3"/>
    <w:rsid w:val="00D82F52"/>
    <w:rsid w:val="00D83093"/>
    <w:rsid w:val="00D83ABD"/>
    <w:rsid w:val="00D84087"/>
    <w:rsid w:val="00D8419C"/>
    <w:rsid w:val="00D848FB"/>
    <w:rsid w:val="00D85A04"/>
    <w:rsid w:val="00D860A0"/>
    <w:rsid w:val="00D9011B"/>
    <w:rsid w:val="00D91865"/>
    <w:rsid w:val="00D92507"/>
    <w:rsid w:val="00D925CD"/>
    <w:rsid w:val="00D92D16"/>
    <w:rsid w:val="00D9367B"/>
    <w:rsid w:val="00D9490B"/>
    <w:rsid w:val="00D95C1B"/>
    <w:rsid w:val="00D95EB0"/>
    <w:rsid w:val="00D966EF"/>
    <w:rsid w:val="00D979B4"/>
    <w:rsid w:val="00D97BAC"/>
    <w:rsid w:val="00DA0135"/>
    <w:rsid w:val="00DA035A"/>
    <w:rsid w:val="00DA14AA"/>
    <w:rsid w:val="00DA1D14"/>
    <w:rsid w:val="00DA3F35"/>
    <w:rsid w:val="00DA4C2F"/>
    <w:rsid w:val="00DA5142"/>
    <w:rsid w:val="00DA5CAC"/>
    <w:rsid w:val="00DA6406"/>
    <w:rsid w:val="00DA664B"/>
    <w:rsid w:val="00DB0AEA"/>
    <w:rsid w:val="00DB0B39"/>
    <w:rsid w:val="00DB1063"/>
    <w:rsid w:val="00DB2769"/>
    <w:rsid w:val="00DB32AF"/>
    <w:rsid w:val="00DB4F1D"/>
    <w:rsid w:val="00DB5D6E"/>
    <w:rsid w:val="00DB6BE3"/>
    <w:rsid w:val="00DB7682"/>
    <w:rsid w:val="00DB7937"/>
    <w:rsid w:val="00DC06D3"/>
    <w:rsid w:val="00DC13EB"/>
    <w:rsid w:val="00DC1B14"/>
    <w:rsid w:val="00DC2D1A"/>
    <w:rsid w:val="00DC3857"/>
    <w:rsid w:val="00DC3FB7"/>
    <w:rsid w:val="00DC4655"/>
    <w:rsid w:val="00DC5FC2"/>
    <w:rsid w:val="00DC62F0"/>
    <w:rsid w:val="00DC6E5A"/>
    <w:rsid w:val="00DD0122"/>
    <w:rsid w:val="00DD0263"/>
    <w:rsid w:val="00DD12ED"/>
    <w:rsid w:val="00DD146C"/>
    <w:rsid w:val="00DD155E"/>
    <w:rsid w:val="00DD1FDF"/>
    <w:rsid w:val="00DD3864"/>
    <w:rsid w:val="00DD485E"/>
    <w:rsid w:val="00DD5909"/>
    <w:rsid w:val="00DD6AD4"/>
    <w:rsid w:val="00DD7B71"/>
    <w:rsid w:val="00DE0A89"/>
    <w:rsid w:val="00DE2224"/>
    <w:rsid w:val="00DE23B2"/>
    <w:rsid w:val="00DE2DE6"/>
    <w:rsid w:val="00DE39A4"/>
    <w:rsid w:val="00DE3F65"/>
    <w:rsid w:val="00DE4E21"/>
    <w:rsid w:val="00DE5024"/>
    <w:rsid w:val="00DE6582"/>
    <w:rsid w:val="00DE6C8F"/>
    <w:rsid w:val="00DE6DDD"/>
    <w:rsid w:val="00DE7B90"/>
    <w:rsid w:val="00DE7D0A"/>
    <w:rsid w:val="00DF00E7"/>
    <w:rsid w:val="00DF05AB"/>
    <w:rsid w:val="00DF0B41"/>
    <w:rsid w:val="00DF0E9B"/>
    <w:rsid w:val="00DF1865"/>
    <w:rsid w:val="00DF2741"/>
    <w:rsid w:val="00DF2C0F"/>
    <w:rsid w:val="00DF330F"/>
    <w:rsid w:val="00DF3878"/>
    <w:rsid w:val="00DF42BC"/>
    <w:rsid w:val="00DF44FC"/>
    <w:rsid w:val="00DF4537"/>
    <w:rsid w:val="00DF467C"/>
    <w:rsid w:val="00DF53F4"/>
    <w:rsid w:val="00DF543A"/>
    <w:rsid w:val="00DF546D"/>
    <w:rsid w:val="00DF591D"/>
    <w:rsid w:val="00DF7313"/>
    <w:rsid w:val="00DF758C"/>
    <w:rsid w:val="00DF7669"/>
    <w:rsid w:val="00E00F4C"/>
    <w:rsid w:val="00E01025"/>
    <w:rsid w:val="00E0123B"/>
    <w:rsid w:val="00E024F6"/>
    <w:rsid w:val="00E02DF1"/>
    <w:rsid w:val="00E03E38"/>
    <w:rsid w:val="00E0428B"/>
    <w:rsid w:val="00E047B8"/>
    <w:rsid w:val="00E04A39"/>
    <w:rsid w:val="00E06612"/>
    <w:rsid w:val="00E068F7"/>
    <w:rsid w:val="00E06A5E"/>
    <w:rsid w:val="00E07721"/>
    <w:rsid w:val="00E077D8"/>
    <w:rsid w:val="00E07858"/>
    <w:rsid w:val="00E104AF"/>
    <w:rsid w:val="00E11244"/>
    <w:rsid w:val="00E14128"/>
    <w:rsid w:val="00E14A0B"/>
    <w:rsid w:val="00E14EBD"/>
    <w:rsid w:val="00E15BFC"/>
    <w:rsid w:val="00E16CAE"/>
    <w:rsid w:val="00E16F4C"/>
    <w:rsid w:val="00E174AE"/>
    <w:rsid w:val="00E17897"/>
    <w:rsid w:val="00E179A8"/>
    <w:rsid w:val="00E17DFA"/>
    <w:rsid w:val="00E206F9"/>
    <w:rsid w:val="00E217F3"/>
    <w:rsid w:val="00E219A4"/>
    <w:rsid w:val="00E2230B"/>
    <w:rsid w:val="00E22AD8"/>
    <w:rsid w:val="00E23BC8"/>
    <w:rsid w:val="00E24172"/>
    <w:rsid w:val="00E277C2"/>
    <w:rsid w:val="00E27B09"/>
    <w:rsid w:val="00E30B1A"/>
    <w:rsid w:val="00E31A29"/>
    <w:rsid w:val="00E3274F"/>
    <w:rsid w:val="00E33370"/>
    <w:rsid w:val="00E34A39"/>
    <w:rsid w:val="00E366F1"/>
    <w:rsid w:val="00E3696E"/>
    <w:rsid w:val="00E37140"/>
    <w:rsid w:val="00E40B35"/>
    <w:rsid w:val="00E40DB8"/>
    <w:rsid w:val="00E40FCB"/>
    <w:rsid w:val="00E414C8"/>
    <w:rsid w:val="00E417C9"/>
    <w:rsid w:val="00E418E9"/>
    <w:rsid w:val="00E430CC"/>
    <w:rsid w:val="00E431E5"/>
    <w:rsid w:val="00E4378F"/>
    <w:rsid w:val="00E43CE9"/>
    <w:rsid w:val="00E462FF"/>
    <w:rsid w:val="00E47142"/>
    <w:rsid w:val="00E508A8"/>
    <w:rsid w:val="00E515DB"/>
    <w:rsid w:val="00E522EA"/>
    <w:rsid w:val="00E53501"/>
    <w:rsid w:val="00E54F7C"/>
    <w:rsid w:val="00E5517C"/>
    <w:rsid w:val="00E557EA"/>
    <w:rsid w:val="00E55C6F"/>
    <w:rsid w:val="00E57062"/>
    <w:rsid w:val="00E570E5"/>
    <w:rsid w:val="00E57590"/>
    <w:rsid w:val="00E57FEF"/>
    <w:rsid w:val="00E60F4D"/>
    <w:rsid w:val="00E61657"/>
    <w:rsid w:val="00E629C6"/>
    <w:rsid w:val="00E6402F"/>
    <w:rsid w:val="00E64B00"/>
    <w:rsid w:val="00E652E5"/>
    <w:rsid w:val="00E661D4"/>
    <w:rsid w:val="00E67684"/>
    <w:rsid w:val="00E67B22"/>
    <w:rsid w:val="00E702A4"/>
    <w:rsid w:val="00E706F9"/>
    <w:rsid w:val="00E70F60"/>
    <w:rsid w:val="00E71AB7"/>
    <w:rsid w:val="00E71D21"/>
    <w:rsid w:val="00E72366"/>
    <w:rsid w:val="00E73862"/>
    <w:rsid w:val="00E74E68"/>
    <w:rsid w:val="00E75A31"/>
    <w:rsid w:val="00E75F5E"/>
    <w:rsid w:val="00E76D62"/>
    <w:rsid w:val="00E81323"/>
    <w:rsid w:val="00E81CB5"/>
    <w:rsid w:val="00E83226"/>
    <w:rsid w:val="00E848AF"/>
    <w:rsid w:val="00E84A47"/>
    <w:rsid w:val="00E84A68"/>
    <w:rsid w:val="00E84FC1"/>
    <w:rsid w:val="00E85468"/>
    <w:rsid w:val="00E87A27"/>
    <w:rsid w:val="00E87D7D"/>
    <w:rsid w:val="00E87EA1"/>
    <w:rsid w:val="00E905D7"/>
    <w:rsid w:val="00E91862"/>
    <w:rsid w:val="00E929C0"/>
    <w:rsid w:val="00E92DC4"/>
    <w:rsid w:val="00E9418A"/>
    <w:rsid w:val="00E94D8C"/>
    <w:rsid w:val="00E9784D"/>
    <w:rsid w:val="00E97920"/>
    <w:rsid w:val="00E97C6A"/>
    <w:rsid w:val="00E97CC4"/>
    <w:rsid w:val="00EA1F26"/>
    <w:rsid w:val="00EA293C"/>
    <w:rsid w:val="00EA2C3B"/>
    <w:rsid w:val="00EA389F"/>
    <w:rsid w:val="00EA406E"/>
    <w:rsid w:val="00EA43AC"/>
    <w:rsid w:val="00EA47E7"/>
    <w:rsid w:val="00EA4EBC"/>
    <w:rsid w:val="00EA52D3"/>
    <w:rsid w:val="00EA71EF"/>
    <w:rsid w:val="00EA7974"/>
    <w:rsid w:val="00EB029F"/>
    <w:rsid w:val="00EB09B9"/>
    <w:rsid w:val="00EB2329"/>
    <w:rsid w:val="00EB2D0F"/>
    <w:rsid w:val="00EB2D20"/>
    <w:rsid w:val="00EB31AA"/>
    <w:rsid w:val="00EB34CF"/>
    <w:rsid w:val="00EB42DA"/>
    <w:rsid w:val="00EB47E6"/>
    <w:rsid w:val="00EB5C2F"/>
    <w:rsid w:val="00EB5D73"/>
    <w:rsid w:val="00EB6556"/>
    <w:rsid w:val="00EB7728"/>
    <w:rsid w:val="00EB7F59"/>
    <w:rsid w:val="00EC0B03"/>
    <w:rsid w:val="00EC0E92"/>
    <w:rsid w:val="00EC1064"/>
    <w:rsid w:val="00EC1BEB"/>
    <w:rsid w:val="00EC1D04"/>
    <w:rsid w:val="00EC252F"/>
    <w:rsid w:val="00EC2672"/>
    <w:rsid w:val="00EC30B0"/>
    <w:rsid w:val="00EC30BD"/>
    <w:rsid w:val="00EC344F"/>
    <w:rsid w:val="00EC38C1"/>
    <w:rsid w:val="00EC4DC1"/>
    <w:rsid w:val="00EC55AE"/>
    <w:rsid w:val="00EC5D34"/>
    <w:rsid w:val="00EC691C"/>
    <w:rsid w:val="00EC6DB9"/>
    <w:rsid w:val="00EC6E74"/>
    <w:rsid w:val="00EC73F4"/>
    <w:rsid w:val="00EC7507"/>
    <w:rsid w:val="00EC76D9"/>
    <w:rsid w:val="00EC79D6"/>
    <w:rsid w:val="00EC7A4C"/>
    <w:rsid w:val="00ED088C"/>
    <w:rsid w:val="00ED0E6D"/>
    <w:rsid w:val="00ED19C9"/>
    <w:rsid w:val="00ED1D3C"/>
    <w:rsid w:val="00ED2300"/>
    <w:rsid w:val="00ED2446"/>
    <w:rsid w:val="00ED2A32"/>
    <w:rsid w:val="00ED3727"/>
    <w:rsid w:val="00ED3BE7"/>
    <w:rsid w:val="00ED3FF4"/>
    <w:rsid w:val="00ED42E4"/>
    <w:rsid w:val="00ED440B"/>
    <w:rsid w:val="00ED4F7D"/>
    <w:rsid w:val="00ED4FCD"/>
    <w:rsid w:val="00ED5025"/>
    <w:rsid w:val="00ED535A"/>
    <w:rsid w:val="00ED58AC"/>
    <w:rsid w:val="00ED61BE"/>
    <w:rsid w:val="00ED63E6"/>
    <w:rsid w:val="00ED643E"/>
    <w:rsid w:val="00ED656E"/>
    <w:rsid w:val="00ED665B"/>
    <w:rsid w:val="00ED7778"/>
    <w:rsid w:val="00ED7785"/>
    <w:rsid w:val="00EE0125"/>
    <w:rsid w:val="00EE195D"/>
    <w:rsid w:val="00EE1C02"/>
    <w:rsid w:val="00EE1E17"/>
    <w:rsid w:val="00EE23AB"/>
    <w:rsid w:val="00EE2FDF"/>
    <w:rsid w:val="00EE3992"/>
    <w:rsid w:val="00EE41AD"/>
    <w:rsid w:val="00EE4328"/>
    <w:rsid w:val="00EE4B0B"/>
    <w:rsid w:val="00EE550A"/>
    <w:rsid w:val="00EE5B80"/>
    <w:rsid w:val="00EE6F6A"/>
    <w:rsid w:val="00EE75FD"/>
    <w:rsid w:val="00EF0AB0"/>
    <w:rsid w:val="00EF0B94"/>
    <w:rsid w:val="00EF1C12"/>
    <w:rsid w:val="00EF24E5"/>
    <w:rsid w:val="00EF28A5"/>
    <w:rsid w:val="00EF4ED5"/>
    <w:rsid w:val="00EF4FE5"/>
    <w:rsid w:val="00EF5820"/>
    <w:rsid w:val="00EF6209"/>
    <w:rsid w:val="00EF6246"/>
    <w:rsid w:val="00EF63E4"/>
    <w:rsid w:val="00EF649F"/>
    <w:rsid w:val="00F00A29"/>
    <w:rsid w:val="00F00A5E"/>
    <w:rsid w:val="00F010CD"/>
    <w:rsid w:val="00F0191D"/>
    <w:rsid w:val="00F0230D"/>
    <w:rsid w:val="00F041E3"/>
    <w:rsid w:val="00F04C62"/>
    <w:rsid w:val="00F052C5"/>
    <w:rsid w:val="00F06B79"/>
    <w:rsid w:val="00F11710"/>
    <w:rsid w:val="00F11F18"/>
    <w:rsid w:val="00F122EB"/>
    <w:rsid w:val="00F12426"/>
    <w:rsid w:val="00F12ACE"/>
    <w:rsid w:val="00F1406F"/>
    <w:rsid w:val="00F14E21"/>
    <w:rsid w:val="00F1541A"/>
    <w:rsid w:val="00F15C3C"/>
    <w:rsid w:val="00F16A56"/>
    <w:rsid w:val="00F17853"/>
    <w:rsid w:val="00F208FB"/>
    <w:rsid w:val="00F21C49"/>
    <w:rsid w:val="00F221C3"/>
    <w:rsid w:val="00F2230D"/>
    <w:rsid w:val="00F22972"/>
    <w:rsid w:val="00F22A3D"/>
    <w:rsid w:val="00F2318E"/>
    <w:rsid w:val="00F23DFD"/>
    <w:rsid w:val="00F24D65"/>
    <w:rsid w:val="00F25007"/>
    <w:rsid w:val="00F25A70"/>
    <w:rsid w:val="00F26321"/>
    <w:rsid w:val="00F26806"/>
    <w:rsid w:val="00F26AF2"/>
    <w:rsid w:val="00F26E63"/>
    <w:rsid w:val="00F26F4E"/>
    <w:rsid w:val="00F27157"/>
    <w:rsid w:val="00F27195"/>
    <w:rsid w:val="00F30307"/>
    <w:rsid w:val="00F30EF8"/>
    <w:rsid w:val="00F31642"/>
    <w:rsid w:val="00F317F9"/>
    <w:rsid w:val="00F321BD"/>
    <w:rsid w:val="00F32E2D"/>
    <w:rsid w:val="00F343EB"/>
    <w:rsid w:val="00F349E0"/>
    <w:rsid w:val="00F34ABF"/>
    <w:rsid w:val="00F36C1E"/>
    <w:rsid w:val="00F37008"/>
    <w:rsid w:val="00F377C6"/>
    <w:rsid w:val="00F37C72"/>
    <w:rsid w:val="00F41550"/>
    <w:rsid w:val="00F42004"/>
    <w:rsid w:val="00F431CF"/>
    <w:rsid w:val="00F44F4F"/>
    <w:rsid w:val="00F46B48"/>
    <w:rsid w:val="00F47EBC"/>
    <w:rsid w:val="00F517D4"/>
    <w:rsid w:val="00F5203F"/>
    <w:rsid w:val="00F532E0"/>
    <w:rsid w:val="00F53384"/>
    <w:rsid w:val="00F53CA7"/>
    <w:rsid w:val="00F549B7"/>
    <w:rsid w:val="00F5544B"/>
    <w:rsid w:val="00F560CD"/>
    <w:rsid w:val="00F56EFE"/>
    <w:rsid w:val="00F578EB"/>
    <w:rsid w:val="00F62916"/>
    <w:rsid w:val="00F6301C"/>
    <w:rsid w:val="00F6361F"/>
    <w:rsid w:val="00F63D9A"/>
    <w:rsid w:val="00F64672"/>
    <w:rsid w:val="00F64820"/>
    <w:rsid w:val="00F65812"/>
    <w:rsid w:val="00F65916"/>
    <w:rsid w:val="00F65ACE"/>
    <w:rsid w:val="00F66D11"/>
    <w:rsid w:val="00F66DE8"/>
    <w:rsid w:val="00F67DAF"/>
    <w:rsid w:val="00F700C9"/>
    <w:rsid w:val="00F712F9"/>
    <w:rsid w:val="00F71685"/>
    <w:rsid w:val="00F717EA"/>
    <w:rsid w:val="00F71DDF"/>
    <w:rsid w:val="00F72117"/>
    <w:rsid w:val="00F72928"/>
    <w:rsid w:val="00F735FE"/>
    <w:rsid w:val="00F73F31"/>
    <w:rsid w:val="00F74CD1"/>
    <w:rsid w:val="00F76067"/>
    <w:rsid w:val="00F76271"/>
    <w:rsid w:val="00F762DD"/>
    <w:rsid w:val="00F76514"/>
    <w:rsid w:val="00F8193B"/>
    <w:rsid w:val="00F81E75"/>
    <w:rsid w:val="00F82FA2"/>
    <w:rsid w:val="00F833B7"/>
    <w:rsid w:val="00F83EDA"/>
    <w:rsid w:val="00F84002"/>
    <w:rsid w:val="00F847BD"/>
    <w:rsid w:val="00F84BD9"/>
    <w:rsid w:val="00F84FBD"/>
    <w:rsid w:val="00F8524E"/>
    <w:rsid w:val="00F85B3B"/>
    <w:rsid w:val="00F85E5D"/>
    <w:rsid w:val="00F876EA"/>
    <w:rsid w:val="00F8798A"/>
    <w:rsid w:val="00F87ABA"/>
    <w:rsid w:val="00F90228"/>
    <w:rsid w:val="00F904A2"/>
    <w:rsid w:val="00F90DDC"/>
    <w:rsid w:val="00F92BAB"/>
    <w:rsid w:val="00F92E28"/>
    <w:rsid w:val="00F9337E"/>
    <w:rsid w:val="00F93DFD"/>
    <w:rsid w:val="00F940AC"/>
    <w:rsid w:val="00F95184"/>
    <w:rsid w:val="00F959B9"/>
    <w:rsid w:val="00F959E6"/>
    <w:rsid w:val="00F95B10"/>
    <w:rsid w:val="00F965EE"/>
    <w:rsid w:val="00FA0277"/>
    <w:rsid w:val="00FA02D2"/>
    <w:rsid w:val="00FA08F5"/>
    <w:rsid w:val="00FA1038"/>
    <w:rsid w:val="00FA2E56"/>
    <w:rsid w:val="00FA3E28"/>
    <w:rsid w:val="00FA4699"/>
    <w:rsid w:val="00FA4F33"/>
    <w:rsid w:val="00FA5469"/>
    <w:rsid w:val="00FA5A21"/>
    <w:rsid w:val="00FA5FD5"/>
    <w:rsid w:val="00FA5FFB"/>
    <w:rsid w:val="00FA7934"/>
    <w:rsid w:val="00FB00DE"/>
    <w:rsid w:val="00FB0740"/>
    <w:rsid w:val="00FB1313"/>
    <w:rsid w:val="00FB276C"/>
    <w:rsid w:val="00FB28C6"/>
    <w:rsid w:val="00FB3160"/>
    <w:rsid w:val="00FB3892"/>
    <w:rsid w:val="00FB4458"/>
    <w:rsid w:val="00FB58E0"/>
    <w:rsid w:val="00FB6370"/>
    <w:rsid w:val="00FB67DF"/>
    <w:rsid w:val="00FB743C"/>
    <w:rsid w:val="00FC0427"/>
    <w:rsid w:val="00FC0684"/>
    <w:rsid w:val="00FC0A90"/>
    <w:rsid w:val="00FC0CA4"/>
    <w:rsid w:val="00FC201D"/>
    <w:rsid w:val="00FC2B2E"/>
    <w:rsid w:val="00FC3811"/>
    <w:rsid w:val="00FC3B5E"/>
    <w:rsid w:val="00FC4212"/>
    <w:rsid w:val="00FC4A38"/>
    <w:rsid w:val="00FC5747"/>
    <w:rsid w:val="00FC5BA3"/>
    <w:rsid w:val="00FC6264"/>
    <w:rsid w:val="00FC7CA1"/>
    <w:rsid w:val="00FD05F8"/>
    <w:rsid w:val="00FD0C6C"/>
    <w:rsid w:val="00FD108A"/>
    <w:rsid w:val="00FD14F4"/>
    <w:rsid w:val="00FD2352"/>
    <w:rsid w:val="00FD307B"/>
    <w:rsid w:val="00FD32A8"/>
    <w:rsid w:val="00FD5C0D"/>
    <w:rsid w:val="00FD5F01"/>
    <w:rsid w:val="00FD6B67"/>
    <w:rsid w:val="00FD6DDD"/>
    <w:rsid w:val="00FD7FBD"/>
    <w:rsid w:val="00FE078A"/>
    <w:rsid w:val="00FE0E62"/>
    <w:rsid w:val="00FE1AA4"/>
    <w:rsid w:val="00FE1DB4"/>
    <w:rsid w:val="00FE226B"/>
    <w:rsid w:val="00FE2C38"/>
    <w:rsid w:val="00FE2F3D"/>
    <w:rsid w:val="00FE36C3"/>
    <w:rsid w:val="00FE41CD"/>
    <w:rsid w:val="00FE4BE9"/>
    <w:rsid w:val="00FE4E94"/>
    <w:rsid w:val="00FE5FB2"/>
    <w:rsid w:val="00FE6817"/>
    <w:rsid w:val="00FE68D7"/>
    <w:rsid w:val="00FE68E4"/>
    <w:rsid w:val="00FE6A43"/>
    <w:rsid w:val="00FE6ACF"/>
    <w:rsid w:val="00FE6EA5"/>
    <w:rsid w:val="00FF10AE"/>
    <w:rsid w:val="00FF2EF1"/>
    <w:rsid w:val="00FF34A3"/>
    <w:rsid w:val="00FF381E"/>
    <w:rsid w:val="00FF41E1"/>
    <w:rsid w:val="00FF4844"/>
    <w:rsid w:val="00FF4924"/>
    <w:rsid w:val="00FF4EAE"/>
    <w:rsid w:val="00FF5561"/>
    <w:rsid w:val="00FF6329"/>
    <w:rsid w:val="00FF742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6B684"/>
  <w15:chartTrackingRefBased/>
  <w15:docId w15:val="{ECB74BE2-41E4-4A35-98AA-101DA180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1003"/>
        <w:tab w:val="left" w:pos="432"/>
        <w:tab w:val="num" w:pos="720"/>
      </w:tabs>
      <w:spacing w:before="180" w:after="0"/>
      <w:ind w:left="432"/>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DF05AB"/>
    <w:rPr>
      <w:vertAlign w:val="superscript"/>
    </w:rPr>
  </w:style>
  <w:style w:type="paragraph" w:styleId="BalloonText">
    <w:name w:val="Balloon Text"/>
    <w:basedOn w:val="Normal"/>
    <w:link w:val="BalloonTextChar"/>
    <w:rsid w:val="008950AD"/>
    <w:rPr>
      <w:rFonts w:ascii="Tahoma" w:hAnsi="Tahoma" w:cs="Tahoma"/>
      <w:sz w:val="16"/>
      <w:szCs w:val="16"/>
    </w:rPr>
  </w:style>
  <w:style w:type="character" w:customStyle="1" w:styleId="BalloonTextChar">
    <w:name w:val="Balloon Text Char"/>
    <w:link w:val="BalloonText"/>
    <w:rsid w:val="008950AD"/>
    <w:rPr>
      <w:rFonts w:ascii="Tahoma" w:hAnsi="Tahoma" w:cs="Tahoma"/>
      <w:sz w:val="16"/>
      <w:szCs w:val="16"/>
    </w:rPr>
  </w:style>
  <w:style w:type="paragraph" w:customStyle="1" w:styleId="Default">
    <w:name w:val="Default"/>
    <w:rsid w:val="00C54F5A"/>
    <w:pPr>
      <w:autoSpaceDE w:val="0"/>
      <w:autoSpaceDN w:val="0"/>
      <w:adjustRightInd w:val="0"/>
    </w:pPr>
    <w:rPr>
      <w:rFonts w:ascii="Verdana" w:hAnsi="Verdana" w:cs="Verdana"/>
      <w:color w:val="000000"/>
      <w:sz w:val="24"/>
      <w:szCs w:val="24"/>
    </w:rPr>
  </w:style>
  <w:style w:type="character" w:customStyle="1" w:styleId="FootnoteTextChar">
    <w:name w:val="Footnote Text Char"/>
    <w:link w:val="FootnoteText"/>
    <w:semiHidden/>
    <w:rsid w:val="0018261F"/>
    <w:rPr>
      <w:rFonts w:ascii="Verdana" w:hAnsi="Verdana"/>
      <w:sz w:val="16"/>
    </w:rPr>
  </w:style>
  <w:style w:type="paragraph" w:styleId="ListParagraph">
    <w:name w:val="List Paragraph"/>
    <w:basedOn w:val="Normal"/>
    <w:uiPriority w:val="34"/>
    <w:qFormat/>
    <w:rsid w:val="001E1FEE"/>
    <w:pPr>
      <w:ind w:left="720"/>
    </w:pPr>
  </w:style>
  <w:style w:type="character" w:customStyle="1" w:styleId="Style1Char">
    <w:name w:val="Style1 Char"/>
    <w:link w:val="Style1"/>
    <w:rsid w:val="00241B36"/>
    <w:rPr>
      <w:rFonts w:ascii="Verdana" w:hAnsi="Verdana"/>
      <w:color w:val="000000"/>
      <w:kern w:val="28"/>
      <w:sz w:val="22"/>
    </w:rPr>
  </w:style>
  <w:style w:type="character" w:customStyle="1" w:styleId="legpblocktitle">
    <w:name w:val="legpblocktitle"/>
    <w:basedOn w:val="DefaultParagraphFont"/>
    <w:rsid w:val="00D74300"/>
  </w:style>
  <w:style w:type="paragraph" w:customStyle="1" w:styleId="legclearfix">
    <w:name w:val="legclearfix"/>
    <w:basedOn w:val="Normal"/>
    <w:rsid w:val="00D74300"/>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D74300"/>
  </w:style>
  <w:style w:type="character" w:customStyle="1" w:styleId="legchangedelimiter">
    <w:name w:val="legchangedelimiter"/>
    <w:basedOn w:val="DefaultParagraphFont"/>
    <w:rsid w:val="00D74300"/>
  </w:style>
  <w:style w:type="character" w:customStyle="1" w:styleId="legaddition">
    <w:name w:val="legaddition"/>
    <w:basedOn w:val="DefaultParagraphFont"/>
    <w:rsid w:val="00D74300"/>
  </w:style>
  <w:style w:type="paragraph" w:styleId="Revision">
    <w:name w:val="Revision"/>
    <w:hidden/>
    <w:uiPriority w:val="99"/>
    <w:semiHidden/>
    <w:rsid w:val="002835B8"/>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2314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91395076">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12619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FC98F269-F117-43AF-B391-30383AC1B40C}">
  <ds:schemaRefs>
    <ds:schemaRef ds:uri="http://schemas.openxmlformats.org/officeDocument/2006/bibliography"/>
  </ds:schemaRefs>
</ds:datastoreItem>
</file>

<file path=customXml/itemProps2.xml><?xml version="1.0" encoding="utf-8"?>
<ds:datastoreItem xmlns:ds="http://schemas.openxmlformats.org/officeDocument/2006/customXml" ds:itemID="{7270DDB5-728D-43BE-843B-A1209BA4B3A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4B984AD7-FBB0-4BF6-A4AD-0B81699D9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7BDBC-ADEF-4812-BA18-FBF5766D181F}">
  <ds:schemaRefs>
    <ds:schemaRef ds:uri="http://schemas.microsoft.com/sharepoint/v3/contenttype/forms"/>
  </ds:schemaRefs>
</ds:datastoreItem>
</file>

<file path=customXml/itemProps5.xml><?xml version="1.0" encoding="utf-8"?>
<ds:datastoreItem xmlns:ds="http://schemas.openxmlformats.org/officeDocument/2006/customXml" ds:itemID="{18444705-F032-4E1A-AE70-E5B4F3AD51F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13</Pages>
  <Words>5785</Words>
  <Characters>27261</Characters>
  <Application>Microsoft Office Word</Application>
  <DocSecurity>0</DocSecurity>
  <Lines>227</Lines>
  <Paragraphs>65</Paragraphs>
  <ScaleCrop>false</ScaleCrop>
  <HeadingPairs>
    <vt:vector size="2" baseType="variant">
      <vt:variant>
        <vt:lpstr>Title</vt:lpstr>
      </vt:variant>
      <vt:variant>
        <vt:i4>1</vt:i4>
      </vt:variant>
    </vt:vector>
  </HeadingPairs>
  <TitlesOfParts>
    <vt:vector size="1" baseType="lpstr">
      <vt:lpstr>SCH14A</vt:lpstr>
    </vt:vector>
  </TitlesOfParts>
  <Manager>John Braithwaite</Manager>
  <Company>The Planning Inspectorate</Company>
  <LinksUpToDate>false</LinksUpToDate>
  <CharactersWithSpaces>32981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SCH14A</dc:title>
  <dc:subject>High Hedges</dc:subject>
  <dc:creator>Annmarie.Behn.UK@planninginspectorate.gov.uk</dc:creator>
  <cp:keywords/>
  <cp:lastModifiedBy>Richards, Clive</cp:lastModifiedBy>
  <cp:revision>4</cp:revision>
  <cp:lastPrinted>2023-04-14T10:59:00Z</cp:lastPrinted>
  <dcterms:created xsi:type="dcterms:W3CDTF">2023-05-12T06:36:00Z</dcterms:created>
  <dcterms:modified xsi:type="dcterms:W3CDTF">2023-05-12T06:38:00Z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d6cdbfd3-d9a1-42bf-ab51-fec28fd0e769</vt:lpwstr>
  </property>
  <property fmtid="{D5CDD505-2E9C-101B-9397-08002B2CF9AE}" pid="9" name="bjSaver">
    <vt:lpwstr>lqVymMwUyseVxqE7HRT8YhjGAS4dEbxv</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