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6B7CBF36">
            <wp:extent cx="3419475" cy="359623"/>
            <wp:effectExtent l="0" t="0" r="0" b="254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7DD44C1E"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w:t>
            </w:r>
            <w:r w:rsidR="00270100">
              <w:rPr>
                <w:rFonts w:ascii="Arial" w:hAnsi="Arial" w:cs="Arial"/>
                <w:b/>
                <w:color w:val="000000"/>
                <w:sz w:val="40"/>
                <w:szCs w:val="40"/>
              </w:rPr>
              <w:t>n</w:t>
            </w:r>
          </w:p>
        </w:tc>
      </w:tr>
      <w:tr w:rsidR="000B0589" w:rsidRPr="000C3F13" w14:paraId="3DDAF30E" w14:textId="77777777" w:rsidTr="00270100">
        <w:trPr>
          <w:cantSplit/>
          <w:trHeight w:val="530"/>
        </w:trPr>
        <w:tc>
          <w:tcPr>
            <w:tcW w:w="9356" w:type="dxa"/>
            <w:shd w:val="clear" w:color="auto" w:fill="auto"/>
            <w:vAlign w:val="center"/>
          </w:tcPr>
          <w:p w14:paraId="22C01464" w14:textId="04F2CD25" w:rsidR="000B0589" w:rsidRPr="00166502" w:rsidRDefault="009C36BC" w:rsidP="00270100">
            <w:pPr>
              <w:ind w:left="-108" w:right="34"/>
              <w:rPr>
                <w:rFonts w:ascii="Arial" w:hAnsi="Arial" w:cs="Arial"/>
                <w:color w:val="000000"/>
                <w:sz w:val="24"/>
                <w:szCs w:val="24"/>
              </w:rPr>
            </w:pPr>
            <w:r w:rsidRPr="00166502">
              <w:rPr>
                <w:rFonts w:ascii="Arial" w:hAnsi="Arial" w:cs="Arial"/>
                <w:color w:val="000000"/>
                <w:sz w:val="24"/>
                <w:szCs w:val="24"/>
              </w:rPr>
              <w:t>Site visit made on</w:t>
            </w:r>
            <w:r w:rsidR="00270100">
              <w:rPr>
                <w:rFonts w:ascii="Arial" w:hAnsi="Arial" w:cs="Arial"/>
                <w:color w:val="000000"/>
                <w:sz w:val="24"/>
                <w:szCs w:val="24"/>
              </w:rPr>
              <w:t xml:space="preserve"> 21 February 2023</w:t>
            </w:r>
          </w:p>
        </w:tc>
      </w:tr>
      <w:tr w:rsidR="000B0589" w:rsidRPr="00361890" w14:paraId="2AAEECB6" w14:textId="77777777" w:rsidTr="001D5102">
        <w:trPr>
          <w:cantSplit/>
          <w:trHeight w:val="23"/>
        </w:trPr>
        <w:tc>
          <w:tcPr>
            <w:tcW w:w="9356" w:type="dxa"/>
            <w:shd w:val="clear" w:color="auto" w:fill="auto"/>
          </w:tcPr>
          <w:p w14:paraId="13AB38CE" w14:textId="4C078DE4" w:rsidR="000B0589" w:rsidRPr="00166502" w:rsidRDefault="009C36BC" w:rsidP="00270100">
            <w:pPr>
              <w:spacing w:before="60"/>
              <w:ind w:left="-108"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6E5363F2"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5E3735">
              <w:rPr>
                <w:rFonts w:ascii="Arial" w:hAnsi="Arial" w:cs="Arial"/>
                <w:b/>
                <w:color w:val="000000"/>
                <w:sz w:val="18"/>
                <w:szCs w:val="18"/>
              </w:rPr>
              <w:t xml:space="preserve"> 2 May 2023</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52B3AA02"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2F23BB">
              <w:rPr>
                <w:rFonts w:ascii="Arial" w:hAnsi="Arial" w:cs="Arial"/>
                <w:b/>
                <w:color w:val="000000"/>
                <w:sz w:val="24"/>
                <w:szCs w:val="24"/>
              </w:rPr>
              <w:t>328</w:t>
            </w:r>
            <w:r w:rsidR="002E3AA8">
              <w:rPr>
                <w:rFonts w:ascii="Arial" w:hAnsi="Arial" w:cs="Arial"/>
                <w:b/>
                <w:color w:val="000000"/>
                <w:sz w:val="24"/>
                <w:szCs w:val="24"/>
              </w:rPr>
              <w:t>3792</w:t>
            </w:r>
          </w:p>
        </w:tc>
      </w:tr>
      <w:tr w:rsidR="009C36BC" w14:paraId="0C8AC406" w14:textId="77777777" w:rsidTr="009C36BC">
        <w:tc>
          <w:tcPr>
            <w:tcW w:w="9520" w:type="dxa"/>
            <w:shd w:val="clear" w:color="auto" w:fill="auto"/>
          </w:tcPr>
          <w:p w14:paraId="302B69E8" w14:textId="542D33C9"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Section 53(2)(b) of the Wildlife and Countryside Act 1981 and is known as </w:t>
            </w:r>
            <w:r w:rsidR="00F64A1E">
              <w:rPr>
                <w:rFonts w:ascii="Arial" w:hAnsi="Arial" w:cs="Arial"/>
                <w:sz w:val="22"/>
                <w:szCs w:val="22"/>
              </w:rPr>
              <w:t xml:space="preserve">the Former Riding of Yorkshire (Area 2) Definitive Map And Statement Restricted Byways </w:t>
            </w:r>
            <w:proofErr w:type="gramStart"/>
            <w:r w:rsidR="00F64A1E">
              <w:rPr>
                <w:rFonts w:ascii="Arial" w:hAnsi="Arial" w:cs="Arial"/>
                <w:sz w:val="22"/>
                <w:szCs w:val="22"/>
              </w:rPr>
              <w:t>No.s</w:t>
            </w:r>
            <w:proofErr w:type="gramEnd"/>
            <w:r w:rsidR="00F64A1E">
              <w:rPr>
                <w:rFonts w:ascii="Arial" w:hAnsi="Arial" w:cs="Arial"/>
                <w:sz w:val="22"/>
                <w:szCs w:val="22"/>
              </w:rPr>
              <w:t xml:space="preserve"> </w:t>
            </w:r>
            <w:r w:rsidR="00F24FEC">
              <w:rPr>
                <w:rFonts w:ascii="Arial" w:hAnsi="Arial" w:cs="Arial"/>
                <w:sz w:val="22"/>
                <w:szCs w:val="22"/>
              </w:rPr>
              <w:t>15.126/2 Stonebeck Up &amp; 15.44/28 Fountain Earth</w:t>
            </w:r>
            <w:r w:rsidR="006A0372">
              <w:rPr>
                <w:rFonts w:ascii="Arial" w:hAnsi="Arial" w:cs="Arial"/>
                <w:sz w:val="22"/>
                <w:szCs w:val="22"/>
              </w:rPr>
              <w:t>s</w:t>
            </w:r>
            <w:r w:rsidR="00F24FEC">
              <w:rPr>
                <w:rFonts w:ascii="Arial" w:hAnsi="Arial" w:cs="Arial"/>
                <w:sz w:val="22"/>
                <w:szCs w:val="22"/>
              </w:rPr>
              <w:t xml:space="preserve"> &amp; The Western Part of the County </w:t>
            </w:r>
            <w:r w:rsidR="00284B21">
              <w:rPr>
                <w:rFonts w:ascii="Arial" w:hAnsi="Arial" w:cs="Arial"/>
                <w:sz w:val="22"/>
                <w:szCs w:val="22"/>
              </w:rPr>
              <w:t xml:space="preserve">of the Former </w:t>
            </w:r>
            <w:r w:rsidR="006E3F62">
              <w:rPr>
                <w:rFonts w:ascii="Arial" w:hAnsi="Arial" w:cs="Arial"/>
                <w:sz w:val="22"/>
                <w:szCs w:val="22"/>
              </w:rPr>
              <w:t xml:space="preserve">North Riding of Yorkshire Definitive Map And Statement Restricted Byways No.s </w:t>
            </w:r>
            <w:r w:rsidR="00CC09FD">
              <w:rPr>
                <w:rFonts w:ascii="Arial" w:hAnsi="Arial" w:cs="Arial"/>
                <w:sz w:val="22"/>
                <w:szCs w:val="22"/>
              </w:rPr>
              <w:t>15.57/12 Healey &amp; 15.63/3 Ilton</w:t>
            </w:r>
            <w:r w:rsidR="00737ADD">
              <w:rPr>
                <w:rFonts w:ascii="Arial" w:hAnsi="Arial" w:cs="Arial"/>
                <w:sz w:val="22"/>
                <w:szCs w:val="22"/>
              </w:rPr>
              <w:t>-</w:t>
            </w:r>
            <w:r w:rsidR="008D091C">
              <w:rPr>
                <w:rFonts w:ascii="Arial" w:hAnsi="Arial" w:cs="Arial"/>
                <w:sz w:val="22"/>
                <w:szCs w:val="22"/>
              </w:rPr>
              <w:t>C</w:t>
            </w:r>
            <w:r w:rsidR="00CC09FD">
              <w:rPr>
                <w:rFonts w:ascii="Arial" w:hAnsi="Arial" w:cs="Arial"/>
                <w:sz w:val="22"/>
                <w:szCs w:val="22"/>
              </w:rPr>
              <w:t>um-Pott</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6A78D090"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730DE4">
              <w:rPr>
                <w:rFonts w:ascii="Arial" w:hAnsi="Arial" w:cs="Arial"/>
                <w:sz w:val="22"/>
                <w:szCs w:val="22"/>
              </w:rPr>
              <w:t>20 November 2020</w:t>
            </w:r>
            <w:r w:rsidRPr="00166502">
              <w:rPr>
                <w:rFonts w:ascii="Arial" w:hAnsi="Arial" w:cs="Arial"/>
                <w:sz w:val="22"/>
                <w:szCs w:val="22"/>
              </w:rPr>
              <w:t xml:space="preserve"> and proposes to modify the Definitive Map and Statement for the area by </w:t>
            </w:r>
            <w:r w:rsidR="000C69CD">
              <w:rPr>
                <w:rFonts w:ascii="Arial" w:hAnsi="Arial" w:cs="Arial"/>
                <w:sz w:val="22"/>
                <w:szCs w:val="22"/>
              </w:rPr>
              <w:t xml:space="preserve">upgrading </w:t>
            </w:r>
            <w:r w:rsidR="006E4D0B">
              <w:rPr>
                <w:rFonts w:ascii="Arial" w:hAnsi="Arial" w:cs="Arial"/>
                <w:sz w:val="22"/>
                <w:szCs w:val="22"/>
              </w:rPr>
              <w:t>two bridleways and two footpaths to restricted byways</w:t>
            </w:r>
            <w:r w:rsidRPr="00166502">
              <w:rPr>
                <w:rFonts w:ascii="Arial" w:hAnsi="Arial" w:cs="Arial"/>
                <w:sz w:val="22"/>
                <w:szCs w:val="22"/>
              </w:rPr>
              <w:t xml:space="preserve"> as shown in the Order plan and described in the Order Schedule.</w:t>
            </w:r>
          </w:p>
        </w:tc>
      </w:tr>
      <w:tr w:rsidR="009C36BC" w14:paraId="245FB8C6" w14:textId="77777777" w:rsidTr="009C36BC">
        <w:tc>
          <w:tcPr>
            <w:tcW w:w="9520" w:type="dxa"/>
            <w:shd w:val="clear" w:color="auto" w:fill="auto"/>
          </w:tcPr>
          <w:p w14:paraId="2D0B44EB" w14:textId="018CF034"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There were </w:t>
            </w:r>
            <w:r w:rsidR="005E2886">
              <w:rPr>
                <w:rFonts w:ascii="Arial" w:hAnsi="Arial" w:cs="Arial"/>
                <w:sz w:val="22"/>
                <w:szCs w:val="22"/>
              </w:rPr>
              <w:t>three</w:t>
            </w:r>
            <w:r w:rsidRPr="00166502">
              <w:rPr>
                <w:rFonts w:ascii="Arial" w:hAnsi="Arial" w:cs="Arial"/>
                <w:sz w:val="22"/>
                <w:szCs w:val="22"/>
              </w:rPr>
              <w:t xml:space="preserve"> objections outstanding</w:t>
            </w:r>
            <w:r w:rsidR="005A042F">
              <w:rPr>
                <w:rFonts w:ascii="Arial" w:hAnsi="Arial" w:cs="Arial"/>
                <w:sz w:val="22"/>
                <w:szCs w:val="22"/>
              </w:rPr>
              <w:t xml:space="preserve"> when</w:t>
            </w:r>
            <w:r w:rsidRPr="00166502">
              <w:rPr>
                <w:rFonts w:ascii="Arial" w:hAnsi="Arial" w:cs="Arial"/>
                <w:sz w:val="22"/>
                <w:szCs w:val="22"/>
              </w:rPr>
              <w:t xml:space="preserve"> </w:t>
            </w:r>
            <w:r w:rsidR="0003134A">
              <w:rPr>
                <w:rFonts w:ascii="Arial" w:hAnsi="Arial" w:cs="Arial"/>
                <w:sz w:val="22"/>
                <w:szCs w:val="22"/>
              </w:rPr>
              <w:t>North Yorkshire County Council</w:t>
            </w:r>
            <w:r w:rsidRPr="00166502">
              <w:rPr>
                <w:rFonts w:ascii="Arial" w:hAnsi="Arial" w:cs="Arial"/>
                <w:sz w:val="22"/>
                <w:szCs w:val="22"/>
              </w:rPr>
              <w:t xml:space="preserve"> submitted the Order to the Secretary of State for Environment, Food and Rural Affairs for confirmation.</w:t>
            </w:r>
          </w:p>
        </w:tc>
      </w:tr>
      <w:tr w:rsidR="009C36BC" w14:paraId="60516287" w14:textId="77777777" w:rsidTr="009C36BC">
        <w:tc>
          <w:tcPr>
            <w:tcW w:w="9520" w:type="dxa"/>
            <w:shd w:val="clear" w:color="auto" w:fill="auto"/>
          </w:tcPr>
          <w:p w14:paraId="4E2443FF" w14:textId="61377561"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942506">
              <w:rPr>
                <w:rFonts w:ascii="Arial" w:hAnsi="Arial" w:cs="Arial"/>
                <w:b/>
                <w:sz w:val="24"/>
                <w:szCs w:val="24"/>
              </w:rPr>
              <w:t>T</w:t>
            </w:r>
            <w:r w:rsidRPr="00166502">
              <w:rPr>
                <w:rFonts w:ascii="Arial" w:hAnsi="Arial" w:cs="Arial"/>
                <w:b/>
                <w:sz w:val="24"/>
                <w:szCs w:val="24"/>
              </w:rPr>
              <w:t>he Order is proposed for confirmation subject to the modifications set out below in the Formal Decision</w:t>
            </w:r>
            <w:r w:rsidR="00942506">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A16BE99"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Preliminary Matters</w:t>
      </w:r>
    </w:p>
    <w:p w14:paraId="0F7E9581" w14:textId="5C5D8D16" w:rsidR="00CA5CAC" w:rsidRPr="005C0549" w:rsidRDefault="00CA5CAC"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I will </w:t>
      </w:r>
      <w:r w:rsidR="007558B8">
        <w:rPr>
          <w:rFonts w:ascii="Arial" w:hAnsi="Arial" w:cs="Arial"/>
          <w:sz w:val="24"/>
          <w:szCs w:val="24"/>
        </w:rPr>
        <w:t>refer</w:t>
      </w:r>
      <w:r>
        <w:rPr>
          <w:rFonts w:ascii="Arial" w:hAnsi="Arial" w:cs="Arial"/>
          <w:sz w:val="24"/>
          <w:szCs w:val="24"/>
        </w:rPr>
        <w:t xml:space="preserve"> to various points and sections of the Order route using the references on the Order map. A copy of this is appended to the end of my decision.</w:t>
      </w:r>
      <w:r w:rsidR="000A3D2D">
        <w:rPr>
          <w:rFonts w:ascii="Arial" w:hAnsi="Arial" w:cs="Arial"/>
          <w:sz w:val="24"/>
          <w:szCs w:val="24"/>
        </w:rPr>
        <w:t xml:space="preserve"> </w:t>
      </w:r>
      <w:r w:rsidR="008C521B">
        <w:rPr>
          <w:rFonts w:ascii="Arial" w:hAnsi="Arial" w:cs="Arial"/>
          <w:sz w:val="24"/>
          <w:szCs w:val="24"/>
        </w:rPr>
        <w:t xml:space="preserve">The Order route is made up of several different </w:t>
      </w:r>
      <w:r w:rsidR="00771545">
        <w:rPr>
          <w:rFonts w:ascii="Arial" w:hAnsi="Arial" w:cs="Arial"/>
          <w:sz w:val="24"/>
          <w:szCs w:val="24"/>
        </w:rPr>
        <w:t xml:space="preserve">public rights of way </w:t>
      </w:r>
      <w:r w:rsidR="0029239D">
        <w:rPr>
          <w:rFonts w:ascii="Arial" w:hAnsi="Arial" w:cs="Arial"/>
          <w:sz w:val="24"/>
          <w:szCs w:val="24"/>
        </w:rPr>
        <w:t>which form</w:t>
      </w:r>
      <w:r w:rsidR="00771545">
        <w:rPr>
          <w:rFonts w:ascii="Arial" w:hAnsi="Arial" w:cs="Arial"/>
          <w:sz w:val="24"/>
          <w:szCs w:val="24"/>
        </w:rPr>
        <w:t xml:space="preserve"> one continuous route. </w:t>
      </w:r>
    </w:p>
    <w:p w14:paraId="6B3E6AC4" w14:textId="79D3C266" w:rsidR="00074869" w:rsidRPr="00714C36" w:rsidRDefault="00BB20E6"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T</w:t>
      </w:r>
      <w:r w:rsidR="00385136">
        <w:rPr>
          <w:rFonts w:ascii="Arial" w:hAnsi="Arial" w:cs="Arial"/>
          <w:sz w:val="24"/>
          <w:szCs w:val="24"/>
        </w:rPr>
        <w:t xml:space="preserve">wo </w:t>
      </w:r>
      <w:r>
        <w:rPr>
          <w:rFonts w:ascii="Arial" w:hAnsi="Arial" w:cs="Arial"/>
          <w:sz w:val="24"/>
          <w:szCs w:val="24"/>
        </w:rPr>
        <w:t xml:space="preserve">of the objections </w:t>
      </w:r>
      <w:r w:rsidR="00F503F2">
        <w:rPr>
          <w:rFonts w:ascii="Arial" w:hAnsi="Arial" w:cs="Arial"/>
          <w:sz w:val="24"/>
          <w:szCs w:val="24"/>
        </w:rPr>
        <w:t>ar</w:t>
      </w:r>
      <w:r>
        <w:rPr>
          <w:rFonts w:ascii="Arial" w:hAnsi="Arial" w:cs="Arial"/>
          <w:sz w:val="24"/>
          <w:szCs w:val="24"/>
        </w:rPr>
        <w:t xml:space="preserve">e </w:t>
      </w:r>
      <w:r w:rsidR="00385136">
        <w:rPr>
          <w:rFonts w:ascii="Arial" w:hAnsi="Arial" w:cs="Arial"/>
          <w:sz w:val="24"/>
          <w:szCs w:val="24"/>
        </w:rPr>
        <w:t xml:space="preserve">from individuals and one from the Trail Riders </w:t>
      </w:r>
      <w:r w:rsidR="00DB09F1">
        <w:rPr>
          <w:rFonts w:ascii="Arial" w:hAnsi="Arial" w:cs="Arial"/>
          <w:sz w:val="24"/>
          <w:szCs w:val="24"/>
        </w:rPr>
        <w:t>Fellowship</w:t>
      </w:r>
      <w:r w:rsidR="00385136">
        <w:rPr>
          <w:rFonts w:ascii="Arial" w:hAnsi="Arial" w:cs="Arial"/>
          <w:sz w:val="24"/>
          <w:szCs w:val="24"/>
        </w:rPr>
        <w:t xml:space="preserve"> (TRF)</w:t>
      </w:r>
      <w:r w:rsidR="002F2611">
        <w:rPr>
          <w:rFonts w:ascii="Arial" w:hAnsi="Arial" w:cs="Arial"/>
          <w:sz w:val="24"/>
          <w:szCs w:val="24"/>
        </w:rPr>
        <w:t xml:space="preserve">. </w:t>
      </w:r>
      <w:r w:rsidR="00C8492A">
        <w:rPr>
          <w:rFonts w:ascii="Arial" w:hAnsi="Arial" w:cs="Arial"/>
          <w:sz w:val="24"/>
          <w:szCs w:val="24"/>
        </w:rPr>
        <w:t xml:space="preserve">The objections concerned the inclusion of </w:t>
      </w:r>
      <w:r w:rsidR="002E1995">
        <w:rPr>
          <w:rFonts w:ascii="Arial" w:hAnsi="Arial" w:cs="Arial"/>
          <w:sz w:val="24"/>
          <w:szCs w:val="24"/>
        </w:rPr>
        <w:t xml:space="preserve">A to B in the Order and its status, </w:t>
      </w:r>
      <w:r w:rsidR="00FB1ABF">
        <w:rPr>
          <w:rFonts w:ascii="Arial" w:hAnsi="Arial" w:cs="Arial"/>
          <w:sz w:val="24"/>
          <w:szCs w:val="24"/>
        </w:rPr>
        <w:t xml:space="preserve">the </w:t>
      </w:r>
      <w:r w:rsidR="002E1995">
        <w:rPr>
          <w:rFonts w:ascii="Arial" w:hAnsi="Arial" w:cs="Arial"/>
          <w:sz w:val="24"/>
          <w:szCs w:val="24"/>
        </w:rPr>
        <w:t>widths of the Order route, the locations of gates</w:t>
      </w:r>
      <w:r w:rsidR="00A908C0">
        <w:rPr>
          <w:rFonts w:ascii="Arial" w:hAnsi="Arial" w:cs="Arial"/>
          <w:sz w:val="24"/>
          <w:szCs w:val="24"/>
        </w:rPr>
        <w:t xml:space="preserve"> and queries over the distance between C and D. </w:t>
      </w:r>
      <w:r w:rsidR="006A6638">
        <w:rPr>
          <w:rFonts w:ascii="Arial" w:hAnsi="Arial" w:cs="Arial"/>
          <w:sz w:val="24"/>
          <w:szCs w:val="24"/>
        </w:rPr>
        <w:t xml:space="preserve">However, during the written </w:t>
      </w:r>
      <w:r w:rsidR="00771545">
        <w:rPr>
          <w:rFonts w:ascii="Arial" w:hAnsi="Arial" w:cs="Arial"/>
          <w:sz w:val="24"/>
          <w:szCs w:val="24"/>
        </w:rPr>
        <w:t>representation</w:t>
      </w:r>
      <w:r w:rsidR="00A53025">
        <w:rPr>
          <w:rFonts w:ascii="Arial" w:hAnsi="Arial" w:cs="Arial"/>
          <w:sz w:val="24"/>
          <w:szCs w:val="24"/>
        </w:rPr>
        <w:t xml:space="preserve"> period</w:t>
      </w:r>
      <w:r w:rsidR="006A6638">
        <w:rPr>
          <w:rFonts w:ascii="Arial" w:hAnsi="Arial" w:cs="Arial"/>
          <w:sz w:val="24"/>
          <w:szCs w:val="24"/>
        </w:rPr>
        <w:t xml:space="preserve"> comments </w:t>
      </w:r>
      <w:r w:rsidR="00003B2C">
        <w:rPr>
          <w:rFonts w:ascii="Arial" w:hAnsi="Arial" w:cs="Arial"/>
          <w:sz w:val="24"/>
          <w:szCs w:val="24"/>
        </w:rPr>
        <w:t>questioning the status of the</w:t>
      </w:r>
      <w:r w:rsidR="00655C5E">
        <w:rPr>
          <w:rFonts w:ascii="Arial" w:hAnsi="Arial" w:cs="Arial"/>
          <w:sz w:val="24"/>
          <w:szCs w:val="24"/>
        </w:rPr>
        <w:t xml:space="preserve"> rest of the</w:t>
      </w:r>
      <w:r w:rsidR="00003B2C">
        <w:rPr>
          <w:rFonts w:ascii="Arial" w:hAnsi="Arial" w:cs="Arial"/>
          <w:sz w:val="24"/>
          <w:szCs w:val="24"/>
        </w:rPr>
        <w:t xml:space="preserve"> route </w:t>
      </w:r>
      <w:r w:rsidR="006A6638">
        <w:rPr>
          <w:rFonts w:ascii="Arial" w:hAnsi="Arial" w:cs="Arial"/>
          <w:sz w:val="24"/>
          <w:szCs w:val="24"/>
        </w:rPr>
        <w:t xml:space="preserve">were made </w:t>
      </w:r>
      <w:r w:rsidR="00F869B0">
        <w:rPr>
          <w:rFonts w:ascii="Arial" w:hAnsi="Arial" w:cs="Arial"/>
          <w:sz w:val="24"/>
          <w:szCs w:val="24"/>
        </w:rPr>
        <w:t>and additional documentary evidence was submitted. The British Horse Society (BHS)</w:t>
      </w:r>
      <w:r w:rsidR="00F869B0" w:rsidRPr="005C0549">
        <w:rPr>
          <w:rFonts w:ascii="Arial" w:hAnsi="Arial" w:cs="Arial"/>
          <w:sz w:val="24"/>
          <w:szCs w:val="24"/>
        </w:rPr>
        <w:t xml:space="preserve"> also made comments regarding the documentary evidence.</w:t>
      </w:r>
    </w:p>
    <w:p w14:paraId="64FF11F4" w14:textId="0C6A7A66" w:rsidR="009C36BC" w:rsidRPr="00D047C3" w:rsidRDefault="009C36BC" w:rsidP="00346636">
      <w:pPr>
        <w:pStyle w:val="Heading6blackfont"/>
        <w:tabs>
          <w:tab w:val="left" w:pos="567"/>
        </w:tabs>
        <w:ind w:hanging="431"/>
        <w:rPr>
          <w:rFonts w:ascii="Arial" w:hAnsi="Arial" w:cs="Arial"/>
          <w:sz w:val="24"/>
          <w:szCs w:val="24"/>
        </w:rPr>
      </w:pPr>
      <w:r w:rsidRPr="00D047C3">
        <w:rPr>
          <w:rFonts w:ascii="Arial" w:hAnsi="Arial" w:cs="Arial"/>
          <w:sz w:val="24"/>
          <w:szCs w:val="24"/>
        </w:rPr>
        <w:t>The Main Issues</w:t>
      </w:r>
    </w:p>
    <w:p w14:paraId="1CFD1474" w14:textId="65C948F3" w:rsidR="00624606" w:rsidRDefault="00AE4A2D" w:rsidP="00346636">
      <w:pPr>
        <w:pStyle w:val="Style1"/>
        <w:tabs>
          <w:tab w:val="clear" w:pos="432"/>
          <w:tab w:val="left" w:pos="567"/>
        </w:tabs>
        <w:ind w:left="567" w:hanging="567"/>
        <w:rPr>
          <w:rFonts w:ascii="Arial" w:hAnsi="Arial" w:cs="Arial"/>
          <w:sz w:val="24"/>
          <w:szCs w:val="24"/>
        </w:rPr>
      </w:pPr>
      <w:r w:rsidRPr="00D047C3">
        <w:rPr>
          <w:rFonts w:ascii="Arial" w:hAnsi="Arial" w:cs="Arial"/>
          <w:sz w:val="24"/>
          <w:szCs w:val="24"/>
        </w:rPr>
        <w:t xml:space="preserve">The Order </w:t>
      </w:r>
      <w:r w:rsidR="00071AA1" w:rsidRPr="00D047C3">
        <w:rPr>
          <w:rFonts w:ascii="Arial" w:hAnsi="Arial" w:cs="Arial"/>
          <w:sz w:val="24"/>
          <w:szCs w:val="24"/>
        </w:rPr>
        <w:t xml:space="preserve">has been made under </w:t>
      </w:r>
      <w:r w:rsidR="0078547B">
        <w:rPr>
          <w:rFonts w:ascii="Arial" w:hAnsi="Arial" w:cs="Arial"/>
          <w:sz w:val="24"/>
          <w:szCs w:val="24"/>
        </w:rPr>
        <w:t>S</w:t>
      </w:r>
      <w:r w:rsidR="00071AA1" w:rsidRPr="00D047C3">
        <w:rPr>
          <w:rFonts w:ascii="Arial" w:hAnsi="Arial" w:cs="Arial"/>
          <w:sz w:val="24"/>
          <w:szCs w:val="24"/>
        </w:rPr>
        <w:t>ection 53(3)(c)(i</w:t>
      </w:r>
      <w:r w:rsidR="0064609D">
        <w:rPr>
          <w:rFonts w:ascii="Arial" w:hAnsi="Arial" w:cs="Arial"/>
          <w:sz w:val="24"/>
          <w:szCs w:val="24"/>
        </w:rPr>
        <w:t>i</w:t>
      </w:r>
      <w:r w:rsidR="00071AA1" w:rsidRPr="00D047C3">
        <w:rPr>
          <w:rFonts w:ascii="Arial" w:hAnsi="Arial" w:cs="Arial"/>
          <w:sz w:val="24"/>
          <w:szCs w:val="24"/>
        </w:rPr>
        <w:t>) of the Wildlife and Countryside Act 1981</w:t>
      </w:r>
      <w:r w:rsidR="00306963" w:rsidRPr="00D047C3">
        <w:rPr>
          <w:rFonts w:ascii="Arial" w:hAnsi="Arial" w:cs="Arial"/>
          <w:sz w:val="24"/>
          <w:szCs w:val="24"/>
        </w:rPr>
        <w:t xml:space="preserve"> (the 1981 Act)</w:t>
      </w:r>
      <w:r w:rsidR="00071AA1" w:rsidRPr="00D047C3">
        <w:rPr>
          <w:rFonts w:ascii="Arial" w:hAnsi="Arial" w:cs="Arial"/>
          <w:sz w:val="24"/>
          <w:szCs w:val="24"/>
        </w:rPr>
        <w:t xml:space="preserve"> which requires me to consider if</w:t>
      </w:r>
      <w:r w:rsidR="00931CB7">
        <w:rPr>
          <w:rFonts w:ascii="Arial" w:hAnsi="Arial" w:cs="Arial"/>
          <w:sz w:val="24"/>
          <w:szCs w:val="24"/>
        </w:rPr>
        <w:t>,</w:t>
      </w:r>
      <w:r w:rsidR="00854C0C" w:rsidRPr="00D047C3">
        <w:rPr>
          <w:rFonts w:ascii="Arial" w:hAnsi="Arial" w:cs="Arial"/>
          <w:sz w:val="24"/>
          <w:szCs w:val="24"/>
        </w:rPr>
        <w:t xml:space="preserve"> on the balance of probabilities, the evidence shows that</w:t>
      </w:r>
      <w:r w:rsidR="001C6C76">
        <w:rPr>
          <w:rFonts w:ascii="Arial" w:hAnsi="Arial" w:cs="Arial"/>
          <w:sz w:val="24"/>
          <w:szCs w:val="24"/>
        </w:rPr>
        <w:t xml:space="preserve"> </w:t>
      </w:r>
      <w:r w:rsidR="00871E1E">
        <w:rPr>
          <w:rFonts w:ascii="Arial" w:hAnsi="Arial" w:cs="Arial"/>
          <w:sz w:val="24"/>
          <w:szCs w:val="24"/>
        </w:rPr>
        <w:t xml:space="preserve">public </w:t>
      </w:r>
      <w:r w:rsidR="00B1781C">
        <w:rPr>
          <w:rFonts w:ascii="Arial" w:hAnsi="Arial" w:cs="Arial"/>
          <w:sz w:val="24"/>
          <w:szCs w:val="24"/>
        </w:rPr>
        <w:t>right</w:t>
      </w:r>
      <w:r w:rsidR="002D6306">
        <w:rPr>
          <w:rFonts w:ascii="Arial" w:hAnsi="Arial" w:cs="Arial"/>
          <w:sz w:val="24"/>
          <w:szCs w:val="24"/>
        </w:rPr>
        <w:t>s</w:t>
      </w:r>
      <w:r w:rsidR="00B1781C">
        <w:rPr>
          <w:rFonts w:ascii="Arial" w:hAnsi="Arial" w:cs="Arial"/>
          <w:sz w:val="24"/>
          <w:szCs w:val="24"/>
        </w:rPr>
        <w:t xml:space="preserve"> of way shown </w:t>
      </w:r>
      <w:r w:rsidR="005C65CF">
        <w:rPr>
          <w:rFonts w:ascii="Arial" w:hAnsi="Arial" w:cs="Arial"/>
          <w:sz w:val="24"/>
          <w:szCs w:val="24"/>
        </w:rPr>
        <w:t>i</w:t>
      </w:r>
      <w:r w:rsidR="00B1781C">
        <w:rPr>
          <w:rFonts w:ascii="Arial" w:hAnsi="Arial" w:cs="Arial"/>
          <w:sz w:val="24"/>
          <w:szCs w:val="24"/>
        </w:rPr>
        <w:t xml:space="preserve">n the definitive map and statement </w:t>
      </w:r>
      <w:r w:rsidR="0059249C">
        <w:rPr>
          <w:rFonts w:ascii="Arial" w:hAnsi="Arial" w:cs="Arial"/>
          <w:sz w:val="24"/>
          <w:szCs w:val="24"/>
        </w:rPr>
        <w:t xml:space="preserve">(DMS) </w:t>
      </w:r>
      <w:r w:rsidR="00B1781C">
        <w:rPr>
          <w:rFonts w:ascii="Arial" w:hAnsi="Arial" w:cs="Arial"/>
          <w:sz w:val="24"/>
          <w:szCs w:val="24"/>
        </w:rPr>
        <w:t>as</w:t>
      </w:r>
      <w:r w:rsidR="002D6306">
        <w:rPr>
          <w:rFonts w:ascii="Arial" w:hAnsi="Arial" w:cs="Arial"/>
          <w:sz w:val="24"/>
          <w:szCs w:val="24"/>
        </w:rPr>
        <w:t xml:space="preserve"> </w:t>
      </w:r>
      <w:r w:rsidR="00B1781C">
        <w:rPr>
          <w:rFonts w:ascii="Arial" w:hAnsi="Arial" w:cs="Arial"/>
          <w:sz w:val="24"/>
          <w:szCs w:val="24"/>
        </w:rPr>
        <w:t>highway</w:t>
      </w:r>
      <w:r w:rsidR="002D6306">
        <w:rPr>
          <w:rFonts w:ascii="Arial" w:hAnsi="Arial" w:cs="Arial"/>
          <w:sz w:val="24"/>
          <w:szCs w:val="24"/>
        </w:rPr>
        <w:t>s</w:t>
      </w:r>
      <w:r w:rsidR="00B1781C">
        <w:rPr>
          <w:rFonts w:ascii="Arial" w:hAnsi="Arial" w:cs="Arial"/>
          <w:sz w:val="24"/>
          <w:szCs w:val="24"/>
        </w:rPr>
        <w:t xml:space="preserve"> of a particular description ought to be shown as highway</w:t>
      </w:r>
      <w:r w:rsidR="002D6306">
        <w:rPr>
          <w:rFonts w:ascii="Arial" w:hAnsi="Arial" w:cs="Arial"/>
          <w:sz w:val="24"/>
          <w:szCs w:val="24"/>
        </w:rPr>
        <w:t>s</w:t>
      </w:r>
      <w:r w:rsidR="00B1781C">
        <w:rPr>
          <w:rFonts w:ascii="Arial" w:hAnsi="Arial" w:cs="Arial"/>
          <w:sz w:val="24"/>
          <w:szCs w:val="24"/>
        </w:rPr>
        <w:t xml:space="preserve"> of a different </w:t>
      </w:r>
      <w:r w:rsidR="00871E1E">
        <w:rPr>
          <w:rFonts w:ascii="Arial" w:hAnsi="Arial" w:cs="Arial"/>
          <w:sz w:val="24"/>
          <w:szCs w:val="24"/>
        </w:rPr>
        <w:t>description</w:t>
      </w:r>
      <w:r w:rsidR="00854C0C" w:rsidRPr="00D047C3">
        <w:rPr>
          <w:rFonts w:ascii="Arial" w:hAnsi="Arial" w:cs="Arial"/>
          <w:sz w:val="24"/>
          <w:szCs w:val="24"/>
        </w:rPr>
        <w:t>.</w:t>
      </w:r>
    </w:p>
    <w:p w14:paraId="2244A482" w14:textId="356366E3" w:rsidR="000D060B" w:rsidRDefault="00E83142"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H</w:t>
      </w:r>
      <w:r w:rsidR="000D060B" w:rsidRPr="007602F2">
        <w:rPr>
          <w:rFonts w:ascii="Arial" w:hAnsi="Arial" w:cs="Arial"/>
          <w:sz w:val="24"/>
          <w:szCs w:val="24"/>
        </w:rPr>
        <w:t>istorical documents and maps</w:t>
      </w:r>
      <w:r>
        <w:rPr>
          <w:rFonts w:ascii="Arial" w:hAnsi="Arial" w:cs="Arial"/>
          <w:sz w:val="24"/>
          <w:szCs w:val="24"/>
        </w:rPr>
        <w:t xml:space="preserve"> have been submitted in support of the Order</w:t>
      </w:r>
      <w:r w:rsidR="000D060B" w:rsidRPr="007602F2">
        <w:rPr>
          <w:rFonts w:ascii="Arial" w:hAnsi="Arial" w:cs="Arial"/>
          <w:sz w:val="24"/>
          <w:szCs w:val="24"/>
        </w:rPr>
        <w:t xml:space="preserve">. I need to consider if the evidence provided is sufficient to </w:t>
      </w:r>
      <w:r w:rsidR="0098172D">
        <w:rPr>
          <w:rFonts w:ascii="Arial" w:hAnsi="Arial" w:cs="Arial"/>
          <w:sz w:val="24"/>
          <w:szCs w:val="24"/>
        </w:rPr>
        <w:t>infer</w:t>
      </w:r>
      <w:r w:rsidR="006859EB">
        <w:rPr>
          <w:rFonts w:ascii="Arial" w:hAnsi="Arial" w:cs="Arial"/>
          <w:sz w:val="24"/>
          <w:szCs w:val="24"/>
        </w:rPr>
        <w:t xml:space="preserve"> </w:t>
      </w:r>
      <w:r w:rsidR="000D060B" w:rsidRPr="007602F2">
        <w:rPr>
          <w:rFonts w:ascii="Arial" w:hAnsi="Arial" w:cs="Arial"/>
          <w:sz w:val="24"/>
          <w:szCs w:val="24"/>
        </w:rPr>
        <w:t>the dedication of higher public rights over the claimed route at some point in the past. Section 32 of the Highways Act 1980</w:t>
      </w:r>
      <w:r w:rsidR="001E518F">
        <w:rPr>
          <w:rFonts w:ascii="Arial" w:hAnsi="Arial" w:cs="Arial"/>
          <w:sz w:val="24"/>
          <w:szCs w:val="24"/>
        </w:rPr>
        <w:t xml:space="preserve"> (the 1980 Act) </w:t>
      </w:r>
      <w:r w:rsidR="000D060B" w:rsidRPr="007602F2">
        <w:rPr>
          <w:rFonts w:ascii="Arial" w:hAnsi="Arial" w:cs="Arial"/>
          <w:sz w:val="24"/>
          <w:szCs w:val="24"/>
        </w:rPr>
        <w:t xml:space="preserve">requires a court or tribunal to take into consideration any map, </w:t>
      </w:r>
      <w:r w:rsidR="00BF41F4" w:rsidRPr="007602F2">
        <w:rPr>
          <w:rFonts w:ascii="Arial" w:hAnsi="Arial" w:cs="Arial"/>
          <w:sz w:val="24"/>
          <w:szCs w:val="24"/>
        </w:rPr>
        <w:t>plan,</w:t>
      </w:r>
      <w:r w:rsidR="000D060B" w:rsidRPr="007602F2">
        <w:rPr>
          <w:rFonts w:ascii="Arial" w:hAnsi="Arial" w:cs="Arial"/>
          <w:sz w:val="24"/>
          <w:szCs w:val="24"/>
        </w:rPr>
        <w:t xml:space="preserve"> or history of the locality, or other relevant </w:t>
      </w:r>
      <w:r w:rsidR="006901DA" w:rsidRPr="007602F2">
        <w:rPr>
          <w:rFonts w:ascii="Arial" w:hAnsi="Arial" w:cs="Arial"/>
          <w:sz w:val="24"/>
          <w:szCs w:val="24"/>
        </w:rPr>
        <w:t>document,</w:t>
      </w:r>
      <w:r w:rsidR="000D060B" w:rsidRPr="007602F2">
        <w:rPr>
          <w:rFonts w:ascii="Arial" w:hAnsi="Arial" w:cs="Arial"/>
          <w:sz w:val="24"/>
          <w:szCs w:val="24"/>
        </w:rPr>
        <w:t xml:space="preserve"> </w:t>
      </w:r>
      <w:r w:rsidR="000D060B" w:rsidRPr="007602F2">
        <w:rPr>
          <w:rFonts w:ascii="Arial" w:hAnsi="Arial" w:cs="Arial"/>
          <w:sz w:val="24"/>
          <w:szCs w:val="24"/>
        </w:rPr>
        <w:lastRenderedPageBreak/>
        <w:t>which is tendered in evidence, giving it such weight as appropriate, before determining whether or not a way has been dedicated as highway.</w:t>
      </w:r>
    </w:p>
    <w:p w14:paraId="44BE528E" w14:textId="4A8734A1" w:rsidR="009F5682" w:rsidRPr="00FC2C90" w:rsidRDefault="000D060B"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Additional user</w:t>
      </w:r>
      <w:r w:rsidR="009F5682" w:rsidRPr="00FC2C90">
        <w:rPr>
          <w:rFonts w:ascii="Arial" w:hAnsi="Arial" w:cs="Arial"/>
          <w:sz w:val="24"/>
          <w:szCs w:val="24"/>
        </w:rPr>
        <w:t xml:space="preserve"> evidence </w:t>
      </w:r>
      <w:r>
        <w:rPr>
          <w:rFonts w:ascii="Arial" w:hAnsi="Arial" w:cs="Arial"/>
          <w:sz w:val="24"/>
          <w:szCs w:val="24"/>
        </w:rPr>
        <w:t xml:space="preserve">has been </w:t>
      </w:r>
      <w:r w:rsidR="009F5682" w:rsidRPr="00FC2C90">
        <w:rPr>
          <w:rFonts w:ascii="Arial" w:hAnsi="Arial" w:cs="Arial"/>
          <w:sz w:val="24"/>
          <w:szCs w:val="24"/>
        </w:rPr>
        <w:t xml:space="preserve">submitted in support of the Order </w:t>
      </w:r>
      <w:r>
        <w:rPr>
          <w:rFonts w:ascii="Arial" w:hAnsi="Arial" w:cs="Arial"/>
          <w:sz w:val="24"/>
          <w:szCs w:val="24"/>
        </w:rPr>
        <w:t>relying</w:t>
      </w:r>
      <w:r w:rsidR="009F5682" w:rsidRPr="00FC2C90">
        <w:rPr>
          <w:rFonts w:ascii="Arial" w:hAnsi="Arial" w:cs="Arial"/>
          <w:sz w:val="24"/>
          <w:szCs w:val="24"/>
        </w:rPr>
        <w:t xml:space="preserve"> on the presumption of dedication arising from tests laid out in </w:t>
      </w:r>
      <w:r w:rsidR="00236FA1">
        <w:rPr>
          <w:rFonts w:ascii="Arial" w:hAnsi="Arial" w:cs="Arial"/>
          <w:sz w:val="24"/>
          <w:szCs w:val="24"/>
        </w:rPr>
        <w:t>S</w:t>
      </w:r>
      <w:r w:rsidR="009F5682" w:rsidRPr="00FC2C90">
        <w:rPr>
          <w:rFonts w:ascii="Arial" w:hAnsi="Arial" w:cs="Arial"/>
          <w:sz w:val="24"/>
          <w:szCs w:val="24"/>
        </w:rPr>
        <w:t>ection 31 of</w:t>
      </w:r>
      <w:r w:rsidR="001E518F">
        <w:rPr>
          <w:rFonts w:ascii="Arial" w:hAnsi="Arial" w:cs="Arial"/>
          <w:sz w:val="24"/>
          <w:szCs w:val="24"/>
        </w:rPr>
        <w:t xml:space="preserve"> </w:t>
      </w:r>
      <w:r w:rsidR="009F5682" w:rsidRPr="00FC2C90">
        <w:rPr>
          <w:rFonts w:ascii="Arial" w:hAnsi="Arial" w:cs="Arial"/>
          <w:sz w:val="24"/>
          <w:szCs w:val="24"/>
        </w:rPr>
        <w:t xml:space="preserve">the 1980 Act. This requires me to consider if the public have used the route as of right and without interruption, for a period of twenty years immediately prior to its status being brought into question. I must establish the date when the public’s right to use the Order route was brought into question and determine if use by the public occurred for a </w:t>
      </w:r>
      <w:r w:rsidR="00C96451" w:rsidRPr="00FC2C90">
        <w:rPr>
          <w:rFonts w:ascii="Arial" w:hAnsi="Arial" w:cs="Arial"/>
          <w:sz w:val="24"/>
          <w:szCs w:val="24"/>
        </w:rPr>
        <w:t>twenty-year</w:t>
      </w:r>
      <w:r w:rsidR="009F5682" w:rsidRPr="00FC2C90">
        <w:rPr>
          <w:rFonts w:ascii="Arial" w:hAnsi="Arial" w:cs="Arial"/>
          <w:sz w:val="24"/>
          <w:szCs w:val="24"/>
        </w:rPr>
        <w:t xml:space="preserve"> period prior to this that is sufficient to raise a presumption of dedication. If this is the case, I must then consider if there is sufficient evidence that there was no intention on the part of the landowner to dedicate </w:t>
      </w:r>
      <w:r w:rsidR="00BD5CEF">
        <w:rPr>
          <w:rFonts w:ascii="Arial" w:hAnsi="Arial" w:cs="Arial"/>
          <w:sz w:val="24"/>
          <w:szCs w:val="24"/>
        </w:rPr>
        <w:t xml:space="preserve">higher rights </w:t>
      </w:r>
      <w:r w:rsidR="009F5682" w:rsidRPr="00FC2C90">
        <w:rPr>
          <w:rFonts w:ascii="Arial" w:hAnsi="Arial" w:cs="Arial"/>
          <w:sz w:val="24"/>
          <w:szCs w:val="24"/>
        </w:rPr>
        <w:t>during this period</w:t>
      </w:r>
      <w:r w:rsidR="00BF41F4" w:rsidRPr="00FC2C90">
        <w:rPr>
          <w:rFonts w:ascii="Arial" w:hAnsi="Arial" w:cs="Arial"/>
          <w:sz w:val="24"/>
          <w:szCs w:val="24"/>
        </w:rPr>
        <w:t xml:space="preserve">. </w:t>
      </w:r>
    </w:p>
    <w:p w14:paraId="0E5A2CB4" w14:textId="73583CBE" w:rsidR="005B4992" w:rsidRDefault="00440F34"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The application was made for a byway open to all traffic</w:t>
      </w:r>
      <w:r w:rsidR="00F76E0F">
        <w:rPr>
          <w:rFonts w:ascii="Arial" w:hAnsi="Arial" w:cs="Arial"/>
          <w:sz w:val="24"/>
          <w:szCs w:val="24"/>
        </w:rPr>
        <w:t xml:space="preserve"> (BOAT)</w:t>
      </w:r>
      <w:r>
        <w:rPr>
          <w:rFonts w:ascii="Arial" w:hAnsi="Arial" w:cs="Arial"/>
          <w:sz w:val="24"/>
          <w:szCs w:val="24"/>
        </w:rPr>
        <w:t xml:space="preserve">. </w:t>
      </w:r>
      <w:r w:rsidR="000716D8" w:rsidRPr="004D3C78">
        <w:rPr>
          <w:rFonts w:ascii="Arial" w:hAnsi="Arial" w:cs="Arial"/>
          <w:sz w:val="24"/>
          <w:szCs w:val="24"/>
        </w:rPr>
        <w:t xml:space="preserve">I shall examine the evidence as a whole to establish whether a public right of way for vehicles exists along the Order route. However, the Natural Environment and Rural Communities Act 2006 (the 2006 Act) extinguished rights for mechanically propelled vehicles </w:t>
      </w:r>
      <w:r w:rsidR="00903707">
        <w:rPr>
          <w:rFonts w:ascii="Arial" w:hAnsi="Arial" w:cs="Arial"/>
          <w:sz w:val="24"/>
          <w:szCs w:val="24"/>
        </w:rPr>
        <w:t>(MPV</w:t>
      </w:r>
      <w:r w:rsidR="00674BC2">
        <w:rPr>
          <w:rFonts w:ascii="Arial" w:hAnsi="Arial" w:cs="Arial"/>
          <w:sz w:val="24"/>
          <w:szCs w:val="24"/>
        </w:rPr>
        <w:t xml:space="preserve">) </w:t>
      </w:r>
      <w:r w:rsidR="004D3C78" w:rsidRPr="004D3C78">
        <w:rPr>
          <w:rFonts w:ascii="Arial" w:hAnsi="Arial" w:cs="Arial"/>
          <w:sz w:val="24"/>
          <w:szCs w:val="24"/>
        </w:rPr>
        <w:t>unless</w:t>
      </w:r>
      <w:r w:rsidR="000716D8" w:rsidRPr="004D3C78">
        <w:rPr>
          <w:rFonts w:ascii="Arial" w:hAnsi="Arial" w:cs="Arial"/>
          <w:sz w:val="24"/>
          <w:szCs w:val="24"/>
        </w:rPr>
        <w:t xml:space="preserve"> they have been saved by any of the exe</w:t>
      </w:r>
      <w:r w:rsidR="004D3C78" w:rsidRPr="004D3C78">
        <w:rPr>
          <w:rFonts w:ascii="Arial" w:hAnsi="Arial" w:cs="Arial"/>
          <w:sz w:val="24"/>
          <w:szCs w:val="24"/>
        </w:rPr>
        <w:t>m</w:t>
      </w:r>
      <w:r w:rsidR="000716D8" w:rsidRPr="004D3C78">
        <w:rPr>
          <w:rFonts w:ascii="Arial" w:hAnsi="Arial" w:cs="Arial"/>
          <w:sz w:val="24"/>
          <w:szCs w:val="24"/>
        </w:rPr>
        <w:t xml:space="preserve">ptions set out in Section 67 of that Act. Accordingly, should I find in favour of public vehicular rights existing, </w:t>
      </w:r>
      <w:r w:rsidR="004D3C78" w:rsidRPr="004D3C78">
        <w:rPr>
          <w:rFonts w:ascii="Arial" w:hAnsi="Arial" w:cs="Arial"/>
          <w:sz w:val="24"/>
          <w:szCs w:val="24"/>
        </w:rPr>
        <w:t xml:space="preserve">I would need to determine if any of these exemptions </w:t>
      </w:r>
      <w:r w:rsidR="00D912E6">
        <w:rPr>
          <w:rFonts w:ascii="Arial" w:hAnsi="Arial" w:cs="Arial"/>
          <w:sz w:val="24"/>
          <w:szCs w:val="24"/>
        </w:rPr>
        <w:t>have</w:t>
      </w:r>
      <w:r w:rsidR="004D3C78" w:rsidRPr="004D3C78">
        <w:rPr>
          <w:rFonts w:ascii="Arial" w:hAnsi="Arial" w:cs="Arial"/>
          <w:sz w:val="24"/>
          <w:szCs w:val="24"/>
        </w:rPr>
        <w:t xml:space="preserve"> been met</w:t>
      </w:r>
      <w:r w:rsidR="000716D8" w:rsidRPr="004D3C78">
        <w:rPr>
          <w:rFonts w:ascii="Arial" w:hAnsi="Arial" w:cs="Arial"/>
          <w:sz w:val="24"/>
          <w:szCs w:val="24"/>
        </w:rPr>
        <w:t>.</w:t>
      </w:r>
    </w:p>
    <w:p w14:paraId="0F8FA20A" w14:textId="03B08A62" w:rsidR="0093486C" w:rsidRDefault="00CF77AE"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T</w:t>
      </w:r>
      <w:r w:rsidR="0019259E">
        <w:rPr>
          <w:rFonts w:ascii="Arial" w:hAnsi="Arial" w:cs="Arial"/>
          <w:sz w:val="24"/>
          <w:szCs w:val="24"/>
        </w:rPr>
        <w:t xml:space="preserve">here </w:t>
      </w:r>
      <w:r w:rsidR="00F84373">
        <w:rPr>
          <w:rFonts w:ascii="Arial" w:hAnsi="Arial" w:cs="Arial"/>
          <w:sz w:val="24"/>
          <w:szCs w:val="24"/>
        </w:rPr>
        <w:t>is</w:t>
      </w:r>
      <w:r w:rsidR="008C08FB">
        <w:rPr>
          <w:rFonts w:ascii="Arial" w:hAnsi="Arial" w:cs="Arial"/>
          <w:sz w:val="24"/>
          <w:szCs w:val="24"/>
        </w:rPr>
        <w:t xml:space="preserve"> a general agreement </w:t>
      </w:r>
      <w:r w:rsidR="009B72E5">
        <w:rPr>
          <w:rFonts w:ascii="Arial" w:hAnsi="Arial" w:cs="Arial"/>
          <w:sz w:val="24"/>
          <w:szCs w:val="24"/>
        </w:rPr>
        <w:t xml:space="preserve">that </w:t>
      </w:r>
      <w:r w:rsidR="008C08FB">
        <w:rPr>
          <w:rFonts w:ascii="Arial" w:hAnsi="Arial" w:cs="Arial"/>
          <w:sz w:val="24"/>
          <w:szCs w:val="24"/>
        </w:rPr>
        <w:t>for most of the Order route</w:t>
      </w:r>
      <w:r w:rsidR="000E0A04">
        <w:rPr>
          <w:rFonts w:ascii="Arial" w:hAnsi="Arial" w:cs="Arial"/>
          <w:sz w:val="24"/>
          <w:szCs w:val="24"/>
        </w:rPr>
        <w:t xml:space="preserve"> </w:t>
      </w:r>
      <w:r w:rsidR="008C08FB">
        <w:rPr>
          <w:rFonts w:ascii="Arial" w:hAnsi="Arial" w:cs="Arial"/>
          <w:sz w:val="24"/>
          <w:szCs w:val="24"/>
        </w:rPr>
        <w:t xml:space="preserve">if vehicular rights </w:t>
      </w:r>
      <w:r w:rsidR="000C659A">
        <w:rPr>
          <w:rFonts w:ascii="Arial" w:hAnsi="Arial" w:cs="Arial"/>
          <w:sz w:val="24"/>
          <w:szCs w:val="24"/>
        </w:rPr>
        <w:t>were found to exist</w:t>
      </w:r>
      <w:r w:rsidR="008C08FB">
        <w:rPr>
          <w:rFonts w:ascii="Arial" w:hAnsi="Arial" w:cs="Arial"/>
          <w:sz w:val="24"/>
          <w:szCs w:val="24"/>
        </w:rPr>
        <w:t xml:space="preserve">, </w:t>
      </w:r>
      <w:r w:rsidR="00E000CE">
        <w:rPr>
          <w:rFonts w:ascii="Arial" w:hAnsi="Arial" w:cs="Arial"/>
          <w:sz w:val="24"/>
          <w:szCs w:val="24"/>
        </w:rPr>
        <w:t xml:space="preserve">none of the </w:t>
      </w:r>
      <w:r w:rsidR="0094549E">
        <w:rPr>
          <w:rFonts w:ascii="Arial" w:hAnsi="Arial" w:cs="Arial"/>
          <w:sz w:val="24"/>
          <w:szCs w:val="24"/>
        </w:rPr>
        <w:t xml:space="preserve">exemptions under the 2006 Act </w:t>
      </w:r>
      <w:r w:rsidR="00402640">
        <w:rPr>
          <w:rFonts w:ascii="Arial" w:hAnsi="Arial" w:cs="Arial"/>
          <w:sz w:val="24"/>
          <w:szCs w:val="24"/>
        </w:rPr>
        <w:t>ar</w:t>
      </w:r>
      <w:r w:rsidR="00386BE7">
        <w:rPr>
          <w:rFonts w:ascii="Arial" w:hAnsi="Arial" w:cs="Arial"/>
          <w:sz w:val="24"/>
          <w:szCs w:val="24"/>
        </w:rPr>
        <w:t>e</w:t>
      </w:r>
      <w:r w:rsidR="0094549E">
        <w:rPr>
          <w:rFonts w:ascii="Arial" w:hAnsi="Arial" w:cs="Arial"/>
          <w:sz w:val="24"/>
          <w:szCs w:val="24"/>
        </w:rPr>
        <w:t xml:space="preserve"> met</w:t>
      </w:r>
      <w:r>
        <w:rPr>
          <w:rFonts w:ascii="Arial" w:hAnsi="Arial" w:cs="Arial"/>
          <w:sz w:val="24"/>
          <w:szCs w:val="24"/>
        </w:rPr>
        <w:t>. Therefore</w:t>
      </w:r>
      <w:r w:rsidR="0094549E">
        <w:rPr>
          <w:rFonts w:ascii="Arial" w:hAnsi="Arial" w:cs="Arial"/>
          <w:sz w:val="24"/>
          <w:szCs w:val="24"/>
        </w:rPr>
        <w:t>,</w:t>
      </w:r>
      <w:r w:rsidR="00031933">
        <w:rPr>
          <w:rFonts w:ascii="Arial" w:hAnsi="Arial" w:cs="Arial"/>
          <w:sz w:val="24"/>
          <w:szCs w:val="24"/>
        </w:rPr>
        <w:t xml:space="preserve"> most of the Order route should be recorded as a restricted byway. However, some </w:t>
      </w:r>
      <w:r w:rsidR="00514AB2">
        <w:rPr>
          <w:rFonts w:ascii="Arial" w:hAnsi="Arial" w:cs="Arial"/>
          <w:sz w:val="24"/>
          <w:szCs w:val="24"/>
        </w:rPr>
        <w:t>partie</w:t>
      </w:r>
      <w:r w:rsidR="00031933">
        <w:rPr>
          <w:rFonts w:ascii="Arial" w:hAnsi="Arial" w:cs="Arial"/>
          <w:sz w:val="24"/>
          <w:szCs w:val="24"/>
        </w:rPr>
        <w:t>s</w:t>
      </w:r>
      <w:r w:rsidR="002B7E37">
        <w:rPr>
          <w:rFonts w:ascii="Arial" w:hAnsi="Arial" w:cs="Arial"/>
          <w:sz w:val="24"/>
          <w:szCs w:val="24"/>
        </w:rPr>
        <w:t xml:space="preserve"> believe</w:t>
      </w:r>
      <w:r w:rsidR="00031933">
        <w:rPr>
          <w:rFonts w:ascii="Arial" w:hAnsi="Arial" w:cs="Arial"/>
          <w:sz w:val="24"/>
          <w:szCs w:val="24"/>
        </w:rPr>
        <w:t xml:space="preserve"> that </w:t>
      </w:r>
      <w:r w:rsidR="0093486C">
        <w:rPr>
          <w:rFonts w:ascii="Arial" w:hAnsi="Arial" w:cs="Arial"/>
          <w:sz w:val="24"/>
          <w:szCs w:val="24"/>
        </w:rPr>
        <w:t xml:space="preserve">for </w:t>
      </w:r>
      <w:r w:rsidR="00F2324A">
        <w:rPr>
          <w:rFonts w:ascii="Arial" w:hAnsi="Arial" w:cs="Arial"/>
          <w:sz w:val="24"/>
          <w:szCs w:val="24"/>
        </w:rPr>
        <w:t>section A to B</w:t>
      </w:r>
      <w:r w:rsidR="00116F03">
        <w:rPr>
          <w:rFonts w:ascii="Arial" w:hAnsi="Arial" w:cs="Arial"/>
          <w:sz w:val="24"/>
          <w:szCs w:val="24"/>
        </w:rPr>
        <w:t xml:space="preserve"> </w:t>
      </w:r>
      <w:r w:rsidR="0093486C">
        <w:rPr>
          <w:rFonts w:ascii="Arial" w:hAnsi="Arial" w:cs="Arial"/>
          <w:sz w:val="24"/>
          <w:szCs w:val="24"/>
        </w:rPr>
        <w:t>the following</w:t>
      </w:r>
      <w:r w:rsidR="00116F03">
        <w:rPr>
          <w:rFonts w:ascii="Arial" w:hAnsi="Arial" w:cs="Arial"/>
          <w:sz w:val="24"/>
          <w:szCs w:val="24"/>
        </w:rPr>
        <w:t xml:space="preserve"> exemption</w:t>
      </w:r>
      <w:r w:rsidR="0093486C">
        <w:rPr>
          <w:rFonts w:ascii="Arial" w:hAnsi="Arial" w:cs="Arial"/>
          <w:sz w:val="24"/>
          <w:szCs w:val="24"/>
        </w:rPr>
        <w:t xml:space="preserve">s may apply: </w:t>
      </w:r>
      <w:r w:rsidR="002C1366">
        <w:rPr>
          <w:rFonts w:ascii="Arial" w:hAnsi="Arial" w:cs="Arial"/>
          <w:sz w:val="24"/>
          <w:szCs w:val="24"/>
        </w:rPr>
        <w:t xml:space="preserve"> </w:t>
      </w:r>
    </w:p>
    <w:p w14:paraId="14481787" w14:textId="23113ACC" w:rsidR="0093486C" w:rsidRPr="00EA3B26" w:rsidRDefault="0093486C" w:rsidP="00A32B72">
      <w:pPr>
        <w:pStyle w:val="Style1"/>
        <w:numPr>
          <w:ilvl w:val="0"/>
          <w:numId w:val="0"/>
        </w:numPr>
        <w:tabs>
          <w:tab w:val="clear" w:pos="432"/>
          <w:tab w:val="left" w:pos="567"/>
        </w:tabs>
        <w:ind w:left="567"/>
        <w:rPr>
          <w:rFonts w:ascii="Arial" w:hAnsi="Arial" w:cs="Arial"/>
          <w:sz w:val="24"/>
          <w:szCs w:val="24"/>
        </w:rPr>
      </w:pPr>
      <w:r w:rsidRPr="00EA3B26">
        <w:rPr>
          <w:rFonts w:ascii="Arial" w:hAnsi="Arial" w:cs="Arial"/>
          <w:sz w:val="24"/>
          <w:szCs w:val="24"/>
        </w:rPr>
        <w:t>Exemption 67(2)(b)</w:t>
      </w:r>
      <w:r w:rsidR="00CB6E6D">
        <w:rPr>
          <w:rFonts w:ascii="Arial" w:hAnsi="Arial" w:cs="Arial"/>
          <w:sz w:val="24"/>
          <w:szCs w:val="24"/>
        </w:rPr>
        <w:t>:</w:t>
      </w:r>
      <w:r w:rsidRPr="00EA3B26">
        <w:rPr>
          <w:rFonts w:ascii="Arial" w:hAnsi="Arial" w:cs="Arial"/>
          <w:sz w:val="24"/>
          <w:szCs w:val="24"/>
        </w:rPr>
        <w:t xml:space="preserve"> immediately before commencement it was not shown in a definitive map and statement but was shown in a list required to be kept under </w:t>
      </w:r>
      <w:r w:rsidR="00236FA1">
        <w:rPr>
          <w:rFonts w:ascii="Arial" w:hAnsi="Arial" w:cs="Arial"/>
          <w:sz w:val="24"/>
          <w:szCs w:val="24"/>
        </w:rPr>
        <w:t>S</w:t>
      </w:r>
      <w:r w:rsidRPr="00EA3B26">
        <w:rPr>
          <w:rFonts w:ascii="Arial" w:hAnsi="Arial" w:cs="Arial"/>
          <w:sz w:val="24"/>
          <w:szCs w:val="24"/>
        </w:rPr>
        <w:t>ection 36(6) of the 1980</w:t>
      </w:r>
      <w:r w:rsidR="00527499">
        <w:rPr>
          <w:rFonts w:ascii="Arial" w:hAnsi="Arial" w:cs="Arial"/>
          <w:sz w:val="24"/>
          <w:szCs w:val="24"/>
        </w:rPr>
        <w:t xml:space="preserve"> Act</w:t>
      </w:r>
      <w:r w:rsidRPr="00EA3B26">
        <w:rPr>
          <w:rFonts w:ascii="Arial" w:hAnsi="Arial" w:cs="Arial"/>
          <w:sz w:val="24"/>
          <w:szCs w:val="24"/>
        </w:rPr>
        <w:t xml:space="preserve"> (c. 66) (list of highways maintainable at public expense)</w:t>
      </w:r>
      <w:r w:rsidR="008A0380" w:rsidRPr="00EA3B26">
        <w:rPr>
          <w:rFonts w:ascii="Arial" w:hAnsi="Arial" w:cs="Arial"/>
          <w:sz w:val="24"/>
          <w:szCs w:val="24"/>
        </w:rPr>
        <w:t>,</w:t>
      </w:r>
      <w:r w:rsidRPr="00EA3B26">
        <w:rPr>
          <w:rFonts w:ascii="Arial" w:hAnsi="Arial" w:cs="Arial"/>
          <w:sz w:val="24"/>
          <w:szCs w:val="24"/>
        </w:rPr>
        <w:t xml:space="preserve"> </w:t>
      </w:r>
    </w:p>
    <w:p w14:paraId="79EDD051" w14:textId="341D2E20" w:rsidR="008A0380" w:rsidRPr="00EA3B26" w:rsidRDefault="0093486C" w:rsidP="00A32B72">
      <w:pPr>
        <w:pStyle w:val="Style1"/>
        <w:numPr>
          <w:ilvl w:val="0"/>
          <w:numId w:val="0"/>
        </w:numPr>
        <w:tabs>
          <w:tab w:val="clear" w:pos="432"/>
          <w:tab w:val="left" w:pos="567"/>
        </w:tabs>
        <w:ind w:left="567"/>
        <w:rPr>
          <w:rFonts w:ascii="Arial" w:hAnsi="Arial" w:cs="Arial"/>
          <w:sz w:val="24"/>
          <w:szCs w:val="24"/>
        </w:rPr>
      </w:pPr>
      <w:r w:rsidRPr="00EA3B26">
        <w:rPr>
          <w:rFonts w:ascii="Arial" w:hAnsi="Arial" w:cs="Arial"/>
          <w:sz w:val="24"/>
          <w:szCs w:val="24"/>
        </w:rPr>
        <w:t>Exemption 67(</w:t>
      </w:r>
      <w:r w:rsidR="00A10CC8" w:rsidRPr="00EA3B26">
        <w:rPr>
          <w:rFonts w:ascii="Arial" w:hAnsi="Arial" w:cs="Arial"/>
          <w:sz w:val="24"/>
          <w:szCs w:val="24"/>
        </w:rPr>
        <w:t>2)(c)</w:t>
      </w:r>
      <w:r w:rsidR="00CB6E6D">
        <w:rPr>
          <w:rFonts w:ascii="Arial" w:hAnsi="Arial" w:cs="Arial"/>
          <w:sz w:val="24"/>
          <w:szCs w:val="24"/>
        </w:rPr>
        <w:t>:</w:t>
      </w:r>
      <w:r w:rsidR="00A10CC8" w:rsidRPr="00EA3B26">
        <w:rPr>
          <w:rFonts w:ascii="Arial" w:hAnsi="Arial" w:cs="Arial"/>
          <w:sz w:val="24"/>
          <w:szCs w:val="24"/>
        </w:rPr>
        <w:t xml:space="preserve"> it was created (by an enactment or instrument or otherwise) on terms that expressly provide for it to be a right of way for mechanically propelled vehicles</w:t>
      </w:r>
      <w:r w:rsidR="008A0380" w:rsidRPr="00EA3B26">
        <w:rPr>
          <w:rFonts w:ascii="Arial" w:hAnsi="Arial" w:cs="Arial"/>
          <w:sz w:val="24"/>
          <w:szCs w:val="24"/>
        </w:rPr>
        <w:t>,</w:t>
      </w:r>
      <w:r w:rsidR="00A10CC8" w:rsidRPr="00EA3B26">
        <w:rPr>
          <w:rFonts w:ascii="Arial" w:hAnsi="Arial" w:cs="Arial"/>
          <w:sz w:val="24"/>
          <w:szCs w:val="24"/>
        </w:rPr>
        <w:t xml:space="preserve"> or</w:t>
      </w:r>
    </w:p>
    <w:p w14:paraId="4000CB07" w14:textId="54E22D0D" w:rsidR="001D211F" w:rsidRDefault="008A0380" w:rsidP="00A32B72">
      <w:pPr>
        <w:pStyle w:val="Style1"/>
        <w:numPr>
          <w:ilvl w:val="0"/>
          <w:numId w:val="0"/>
        </w:numPr>
        <w:tabs>
          <w:tab w:val="clear" w:pos="432"/>
          <w:tab w:val="left" w:pos="567"/>
        </w:tabs>
        <w:ind w:left="567"/>
        <w:rPr>
          <w:rFonts w:ascii="Arial" w:hAnsi="Arial" w:cs="Arial"/>
          <w:sz w:val="24"/>
          <w:szCs w:val="24"/>
        </w:rPr>
      </w:pPr>
      <w:r w:rsidRPr="00EA3B26">
        <w:rPr>
          <w:rFonts w:ascii="Arial" w:hAnsi="Arial" w:cs="Arial"/>
          <w:sz w:val="24"/>
          <w:szCs w:val="24"/>
        </w:rPr>
        <w:t xml:space="preserve">Exemption </w:t>
      </w:r>
      <w:r>
        <w:rPr>
          <w:rFonts w:ascii="Arial" w:hAnsi="Arial" w:cs="Arial"/>
          <w:sz w:val="24"/>
          <w:szCs w:val="24"/>
        </w:rPr>
        <w:t>67(2)(d)</w:t>
      </w:r>
      <w:r w:rsidR="00CB6E6D">
        <w:rPr>
          <w:rFonts w:ascii="Arial" w:hAnsi="Arial" w:cs="Arial"/>
          <w:sz w:val="24"/>
          <w:szCs w:val="24"/>
        </w:rPr>
        <w:t>:</w:t>
      </w:r>
      <w:r>
        <w:rPr>
          <w:rFonts w:ascii="Arial" w:hAnsi="Arial" w:cs="Arial"/>
          <w:sz w:val="24"/>
          <w:szCs w:val="24"/>
        </w:rPr>
        <w:t xml:space="preserve"> it was </w:t>
      </w:r>
      <w:r w:rsidR="000E0843">
        <w:rPr>
          <w:rFonts w:ascii="Arial" w:hAnsi="Arial" w:cs="Arial"/>
          <w:sz w:val="24"/>
          <w:szCs w:val="24"/>
        </w:rPr>
        <w:t xml:space="preserve">created by the construction in exercise of powers </w:t>
      </w:r>
      <w:r w:rsidR="00EA3B26">
        <w:rPr>
          <w:rFonts w:ascii="Arial" w:hAnsi="Arial" w:cs="Arial"/>
          <w:sz w:val="24"/>
          <w:szCs w:val="24"/>
        </w:rPr>
        <w:t>conferred</w:t>
      </w:r>
      <w:r w:rsidR="000E0843">
        <w:rPr>
          <w:rFonts w:ascii="Arial" w:hAnsi="Arial" w:cs="Arial"/>
          <w:sz w:val="24"/>
          <w:szCs w:val="24"/>
        </w:rPr>
        <w:t xml:space="preserve"> by virtue of any enactment, of a road intended to be used by such vehicles</w:t>
      </w:r>
      <w:r w:rsidR="00EA3B26">
        <w:rPr>
          <w:rFonts w:ascii="Arial" w:hAnsi="Arial" w:cs="Arial"/>
          <w:sz w:val="24"/>
          <w:szCs w:val="24"/>
        </w:rPr>
        <w:t>.</w:t>
      </w:r>
    </w:p>
    <w:p w14:paraId="68A58909" w14:textId="2F1F0D44" w:rsidR="005B4992" w:rsidRPr="00BF6FBA" w:rsidRDefault="005B4992" w:rsidP="00346636">
      <w:pPr>
        <w:pStyle w:val="Heading6blackfont"/>
        <w:tabs>
          <w:tab w:val="left" w:pos="567"/>
        </w:tabs>
        <w:ind w:left="567" w:hanging="567"/>
        <w:rPr>
          <w:rFonts w:ascii="Arial" w:hAnsi="Arial" w:cs="Arial"/>
          <w:bCs/>
          <w:kern w:val="28"/>
          <w:sz w:val="24"/>
          <w:szCs w:val="24"/>
        </w:rPr>
      </w:pPr>
      <w:r w:rsidRPr="00BF6FBA">
        <w:rPr>
          <w:rFonts w:ascii="Arial" w:hAnsi="Arial" w:cs="Arial"/>
          <w:bCs/>
          <w:kern w:val="28"/>
          <w:sz w:val="24"/>
          <w:szCs w:val="24"/>
        </w:rPr>
        <w:t>Reasons</w:t>
      </w:r>
    </w:p>
    <w:p w14:paraId="554CA785" w14:textId="4056CA24" w:rsidR="002C6C08" w:rsidRPr="007240E4" w:rsidRDefault="002C6C08" w:rsidP="00346636">
      <w:pPr>
        <w:pStyle w:val="Heading6blackfont"/>
        <w:tabs>
          <w:tab w:val="left" w:pos="567"/>
        </w:tabs>
        <w:ind w:left="567" w:hanging="567"/>
        <w:rPr>
          <w:rFonts w:ascii="Arial" w:hAnsi="Arial" w:cs="Arial"/>
          <w:i/>
          <w:iCs/>
          <w:sz w:val="24"/>
          <w:szCs w:val="24"/>
        </w:rPr>
      </w:pPr>
      <w:r w:rsidRPr="007240E4">
        <w:rPr>
          <w:rFonts w:ascii="Arial" w:hAnsi="Arial" w:cs="Arial"/>
          <w:i/>
          <w:iCs/>
          <w:sz w:val="24"/>
          <w:szCs w:val="24"/>
        </w:rPr>
        <w:t>Documentary Evidence</w:t>
      </w:r>
    </w:p>
    <w:p w14:paraId="31870932" w14:textId="370E0165" w:rsidR="005B4992" w:rsidRPr="005B4992" w:rsidRDefault="005B4992" w:rsidP="00346636">
      <w:pPr>
        <w:pStyle w:val="Style1"/>
        <w:numPr>
          <w:ilvl w:val="0"/>
          <w:numId w:val="0"/>
        </w:numPr>
        <w:tabs>
          <w:tab w:val="clear" w:pos="432"/>
          <w:tab w:val="left" w:pos="567"/>
        </w:tabs>
        <w:ind w:left="567" w:hanging="567"/>
        <w:rPr>
          <w:rFonts w:ascii="Arial" w:hAnsi="Arial" w:cs="Arial"/>
          <w:i/>
          <w:iCs/>
          <w:sz w:val="24"/>
          <w:szCs w:val="24"/>
        </w:rPr>
      </w:pPr>
      <w:r w:rsidRPr="005B4992">
        <w:rPr>
          <w:rFonts w:ascii="Arial" w:hAnsi="Arial" w:cs="Arial"/>
          <w:i/>
          <w:iCs/>
          <w:sz w:val="24"/>
          <w:szCs w:val="24"/>
        </w:rPr>
        <w:t xml:space="preserve">Mashamshire Inclosure Award, Plan and Act </w:t>
      </w:r>
    </w:p>
    <w:p w14:paraId="590F75CC" w14:textId="5B3DCC08" w:rsidR="00DA130B" w:rsidRPr="00B7658C" w:rsidRDefault="00CB4CCD" w:rsidP="00346636">
      <w:pPr>
        <w:pStyle w:val="Style1"/>
        <w:tabs>
          <w:tab w:val="clear" w:pos="432"/>
          <w:tab w:val="clear" w:pos="720"/>
          <w:tab w:val="left" w:pos="567"/>
        </w:tabs>
        <w:ind w:left="567" w:hanging="567"/>
        <w:rPr>
          <w:rFonts w:ascii="Arial" w:hAnsi="Arial" w:cs="Arial"/>
          <w:sz w:val="24"/>
          <w:szCs w:val="24"/>
        </w:rPr>
      </w:pPr>
      <w:r w:rsidRPr="005B4992">
        <w:rPr>
          <w:rFonts w:ascii="Arial" w:hAnsi="Arial" w:cs="Arial"/>
          <w:sz w:val="24"/>
          <w:szCs w:val="24"/>
        </w:rPr>
        <w:t xml:space="preserve">The </w:t>
      </w:r>
      <w:r w:rsidR="005B4992" w:rsidRPr="005B4992">
        <w:rPr>
          <w:rFonts w:ascii="Arial" w:hAnsi="Arial" w:cs="Arial"/>
          <w:sz w:val="24"/>
          <w:szCs w:val="24"/>
        </w:rPr>
        <w:t xml:space="preserve">Mashamshire </w:t>
      </w:r>
      <w:r w:rsidR="000932A2" w:rsidRPr="005B4992">
        <w:rPr>
          <w:rFonts w:ascii="Arial" w:hAnsi="Arial" w:cs="Arial"/>
          <w:sz w:val="24"/>
          <w:szCs w:val="24"/>
        </w:rPr>
        <w:t xml:space="preserve">Inclosure </w:t>
      </w:r>
      <w:r w:rsidR="006E79AD" w:rsidRPr="005B4992">
        <w:rPr>
          <w:rFonts w:ascii="Arial" w:hAnsi="Arial" w:cs="Arial"/>
          <w:sz w:val="24"/>
          <w:szCs w:val="24"/>
        </w:rPr>
        <w:t xml:space="preserve">Act </w:t>
      </w:r>
      <w:r w:rsidR="005B4992" w:rsidRPr="005B4992">
        <w:rPr>
          <w:rFonts w:ascii="Arial" w:hAnsi="Arial" w:cs="Arial"/>
          <w:sz w:val="24"/>
          <w:szCs w:val="24"/>
        </w:rPr>
        <w:t xml:space="preserve">1792 </w:t>
      </w:r>
      <w:r w:rsidR="006E79AD" w:rsidRPr="005B4992">
        <w:rPr>
          <w:rFonts w:ascii="Arial" w:hAnsi="Arial" w:cs="Arial"/>
          <w:sz w:val="24"/>
          <w:szCs w:val="24"/>
        </w:rPr>
        <w:t>gave the Commissioners the power</w:t>
      </w:r>
      <w:r w:rsidR="0050550D">
        <w:rPr>
          <w:rFonts w:ascii="Arial" w:hAnsi="Arial" w:cs="Arial"/>
          <w:sz w:val="24"/>
          <w:szCs w:val="24"/>
        </w:rPr>
        <w:t>s</w:t>
      </w:r>
      <w:r w:rsidR="006E79AD" w:rsidRPr="005B4992">
        <w:rPr>
          <w:rFonts w:ascii="Arial" w:hAnsi="Arial" w:cs="Arial"/>
          <w:sz w:val="24"/>
          <w:szCs w:val="24"/>
        </w:rPr>
        <w:t xml:space="preserve"> to set out public and private ways and road</w:t>
      </w:r>
      <w:r w:rsidR="002267F1" w:rsidRPr="005B4992">
        <w:rPr>
          <w:rFonts w:ascii="Arial" w:hAnsi="Arial" w:cs="Arial"/>
          <w:sz w:val="24"/>
          <w:szCs w:val="24"/>
        </w:rPr>
        <w:t>s. A</w:t>
      </w:r>
      <w:r w:rsidR="0070564E" w:rsidRPr="005B4992">
        <w:rPr>
          <w:rFonts w:ascii="Arial" w:hAnsi="Arial" w:cs="Arial"/>
          <w:sz w:val="24"/>
          <w:szCs w:val="24"/>
        </w:rPr>
        <w:t>ll</w:t>
      </w:r>
      <w:r w:rsidR="00C25789" w:rsidRPr="005B4992">
        <w:rPr>
          <w:rFonts w:ascii="Arial" w:hAnsi="Arial" w:cs="Arial"/>
          <w:sz w:val="24"/>
          <w:szCs w:val="24"/>
        </w:rPr>
        <w:t xml:space="preserve"> </w:t>
      </w:r>
      <w:r w:rsidR="001F3DA2" w:rsidRPr="005B4992">
        <w:rPr>
          <w:rFonts w:ascii="Arial" w:hAnsi="Arial" w:cs="Arial"/>
          <w:sz w:val="24"/>
          <w:szCs w:val="24"/>
        </w:rPr>
        <w:t xml:space="preserve">public roads for carriages </w:t>
      </w:r>
      <w:r w:rsidR="0050550D">
        <w:rPr>
          <w:rFonts w:ascii="Arial" w:hAnsi="Arial" w:cs="Arial"/>
          <w:sz w:val="24"/>
          <w:szCs w:val="24"/>
        </w:rPr>
        <w:t>had to</w:t>
      </w:r>
      <w:r w:rsidR="001F3DA2" w:rsidRPr="005B4992">
        <w:rPr>
          <w:rFonts w:ascii="Arial" w:hAnsi="Arial" w:cs="Arial"/>
          <w:sz w:val="24"/>
          <w:szCs w:val="24"/>
        </w:rPr>
        <w:t xml:space="preserve"> be at least forty feet wide</w:t>
      </w:r>
      <w:r w:rsidR="002267F1" w:rsidRPr="005B4992">
        <w:rPr>
          <w:rFonts w:ascii="Arial" w:hAnsi="Arial" w:cs="Arial"/>
          <w:sz w:val="24"/>
          <w:szCs w:val="24"/>
        </w:rPr>
        <w:t xml:space="preserve"> between the ditches and </w:t>
      </w:r>
      <w:r w:rsidR="00887E77" w:rsidRPr="00B7658C">
        <w:rPr>
          <w:rFonts w:ascii="Arial" w:hAnsi="Arial" w:cs="Arial"/>
          <w:sz w:val="24"/>
          <w:szCs w:val="24"/>
        </w:rPr>
        <w:t xml:space="preserve">well and </w:t>
      </w:r>
      <w:r w:rsidR="0070564E" w:rsidRPr="00B7658C">
        <w:rPr>
          <w:rFonts w:ascii="Arial" w:hAnsi="Arial" w:cs="Arial"/>
          <w:sz w:val="24"/>
          <w:szCs w:val="24"/>
        </w:rPr>
        <w:t>sufficiently</w:t>
      </w:r>
      <w:r w:rsidR="00887E77" w:rsidRPr="00B7658C">
        <w:rPr>
          <w:rFonts w:ascii="Arial" w:hAnsi="Arial" w:cs="Arial"/>
          <w:sz w:val="24"/>
          <w:szCs w:val="24"/>
        </w:rPr>
        <w:t xml:space="preserve"> fenced on both sides by the owners and proprietors </w:t>
      </w:r>
      <w:r w:rsidR="0070564E" w:rsidRPr="00B7658C">
        <w:rPr>
          <w:rFonts w:ascii="Arial" w:hAnsi="Arial" w:cs="Arial"/>
          <w:sz w:val="24"/>
          <w:szCs w:val="24"/>
        </w:rPr>
        <w:t>of the moors and commons</w:t>
      </w:r>
      <w:r w:rsidR="00BF41F4" w:rsidRPr="00B7658C">
        <w:rPr>
          <w:rFonts w:ascii="Arial" w:hAnsi="Arial" w:cs="Arial"/>
          <w:sz w:val="24"/>
          <w:szCs w:val="24"/>
        </w:rPr>
        <w:t xml:space="preserve">. </w:t>
      </w:r>
      <w:r w:rsidR="00E8292F" w:rsidRPr="00B7658C">
        <w:rPr>
          <w:rFonts w:ascii="Arial" w:hAnsi="Arial" w:cs="Arial"/>
          <w:sz w:val="24"/>
          <w:szCs w:val="24"/>
        </w:rPr>
        <w:t>It was not lawful for anyone to erect any gates a</w:t>
      </w:r>
      <w:r w:rsidR="00DB711E" w:rsidRPr="00B7658C">
        <w:rPr>
          <w:rFonts w:ascii="Arial" w:hAnsi="Arial" w:cs="Arial"/>
          <w:sz w:val="24"/>
          <w:szCs w:val="24"/>
        </w:rPr>
        <w:t>cross the public carriage roads.</w:t>
      </w:r>
      <w:r w:rsidR="004A6727" w:rsidRPr="00B7658C">
        <w:rPr>
          <w:rFonts w:ascii="Arial" w:hAnsi="Arial" w:cs="Arial"/>
          <w:sz w:val="24"/>
          <w:szCs w:val="24"/>
        </w:rPr>
        <w:t xml:space="preserve"> </w:t>
      </w:r>
      <w:r w:rsidR="00BF2DC9" w:rsidRPr="00B7658C">
        <w:rPr>
          <w:rFonts w:ascii="Arial" w:hAnsi="Arial" w:cs="Arial"/>
          <w:sz w:val="24"/>
          <w:szCs w:val="24"/>
        </w:rPr>
        <w:t>Public bridle roads</w:t>
      </w:r>
      <w:r w:rsidR="00D90069" w:rsidRPr="00B7658C">
        <w:rPr>
          <w:rFonts w:ascii="Arial" w:hAnsi="Arial" w:cs="Arial"/>
          <w:sz w:val="24"/>
          <w:szCs w:val="24"/>
        </w:rPr>
        <w:t>,</w:t>
      </w:r>
      <w:r w:rsidR="00BF2DC9" w:rsidRPr="00B7658C">
        <w:rPr>
          <w:rFonts w:ascii="Arial" w:hAnsi="Arial" w:cs="Arial"/>
          <w:sz w:val="24"/>
          <w:szCs w:val="24"/>
        </w:rPr>
        <w:t xml:space="preserve"> private ways a</w:t>
      </w:r>
      <w:r w:rsidR="00D90069" w:rsidRPr="00B7658C">
        <w:rPr>
          <w:rFonts w:ascii="Arial" w:hAnsi="Arial" w:cs="Arial"/>
          <w:sz w:val="24"/>
          <w:szCs w:val="24"/>
        </w:rPr>
        <w:t xml:space="preserve">nd roads, and gates were to be </w:t>
      </w:r>
      <w:r w:rsidR="008B43AB" w:rsidRPr="00B7658C">
        <w:rPr>
          <w:rFonts w:ascii="Arial" w:hAnsi="Arial" w:cs="Arial"/>
          <w:sz w:val="24"/>
          <w:szCs w:val="24"/>
        </w:rPr>
        <w:t xml:space="preserve">made and kept in repair by </w:t>
      </w:r>
      <w:r w:rsidR="008B43AB" w:rsidRPr="00B7658C">
        <w:rPr>
          <w:rFonts w:ascii="Arial" w:hAnsi="Arial" w:cs="Arial"/>
          <w:sz w:val="24"/>
          <w:szCs w:val="24"/>
        </w:rPr>
        <w:lastRenderedPageBreak/>
        <w:t xml:space="preserve">the persons interested </w:t>
      </w:r>
      <w:r w:rsidR="00E840BE" w:rsidRPr="00B7658C">
        <w:rPr>
          <w:rFonts w:ascii="Arial" w:hAnsi="Arial" w:cs="Arial"/>
          <w:sz w:val="24"/>
          <w:szCs w:val="24"/>
        </w:rPr>
        <w:t xml:space="preserve">in the </w:t>
      </w:r>
      <w:r w:rsidR="00C77625">
        <w:rPr>
          <w:rFonts w:ascii="Arial" w:hAnsi="Arial" w:cs="Arial"/>
          <w:sz w:val="24"/>
          <w:szCs w:val="24"/>
        </w:rPr>
        <w:t>m</w:t>
      </w:r>
      <w:r w:rsidR="00E840BE" w:rsidRPr="00B7658C">
        <w:rPr>
          <w:rFonts w:ascii="Arial" w:hAnsi="Arial" w:cs="Arial"/>
          <w:sz w:val="24"/>
          <w:szCs w:val="24"/>
        </w:rPr>
        <w:t xml:space="preserve">oors and </w:t>
      </w:r>
      <w:r w:rsidR="00C77625">
        <w:rPr>
          <w:rFonts w:ascii="Arial" w:hAnsi="Arial" w:cs="Arial"/>
          <w:sz w:val="24"/>
          <w:szCs w:val="24"/>
        </w:rPr>
        <w:t>c</w:t>
      </w:r>
      <w:r w:rsidR="00E840BE" w:rsidRPr="00B7658C">
        <w:rPr>
          <w:rFonts w:ascii="Arial" w:hAnsi="Arial" w:cs="Arial"/>
          <w:sz w:val="24"/>
          <w:szCs w:val="24"/>
        </w:rPr>
        <w:t>ommons to be enclosed</w:t>
      </w:r>
      <w:r w:rsidR="0041490D">
        <w:rPr>
          <w:rFonts w:ascii="Arial" w:hAnsi="Arial" w:cs="Arial"/>
          <w:sz w:val="24"/>
          <w:szCs w:val="24"/>
        </w:rPr>
        <w:t>. A</w:t>
      </w:r>
      <w:r w:rsidR="005167C4" w:rsidRPr="00B7658C">
        <w:rPr>
          <w:rFonts w:ascii="Arial" w:hAnsi="Arial" w:cs="Arial"/>
          <w:sz w:val="24"/>
          <w:szCs w:val="24"/>
        </w:rPr>
        <w:t xml:space="preserve">fter </w:t>
      </w:r>
      <w:r w:rsidR="00B04DD8">
        <w:rPr>
          <w:rFonts w:ascii="Arial" w:hAnsi="Arial" w:cs="Arial"/>
          <w:sz w:val="24"/>
          <w:szCs w:val="24"/>
        </w:rPr>
        <w:t xml:space="preserve">roads and </w:t>
      </w:r>
      <w:r w:rsidR="00CC3E6C">
        <w:rPr>
          <w:rFonts w:ascii="Arial" w:hAnsi="Arial" w:cs="Arial"/>
          <w:sz w:val="24"/>
          <w:szCs w:val="24"/>
        </w:rPr>
        <w:t>ways</w:t>
      </w:r>
      <w:r w:rsidR="00B04DD8">
        <w:rPr>
          <w:rFonts w:ascii="Arial" w:hAnsi="Arial" w:cs="Arial"/>
          <w:sz w:val="24"/>
          <w:szCs w:val="24"/>
        </w:rPr>
        <w:t xml:space="preserve"> were</w:t>
      </w:r>
      <w:r w:rsidR="005167C4" w:rsidRPr="00B7658C">
        <w:rPr>
          <w:rFonts w:ascii="Arial" w:hAnsi="Arial" w:cs="Arial"/>
          <w:sz w:val="24"/>
          <w:szCs w:val="24"/>
        </w:rPr>
        <w:t xml:space="preserve"> </w:t>
      </w:r>
      <w:r w:rsidR="003D39F3" w:rsidRPr="00B7658C">
        <w:rPr>
          <w:rFonts w:ascii="Arial" w:hAnsi="Arial" w:cs="Arial"/>
          <w:sz w:val="24"/>
          <w:szCs w:val="24"/>
        </w:rPr>
        <w:t>‘</w:t>
      </w:r>
      <w:r w:rsidR="005167C4" w:rsidRPr="00B7658C">
        <w:rPr>
          <w:rFonts w:ascii="Arial" w:hAnsi="Arial" w:cs="Arial"/>
          <w:sz w:val="24"/>
          <w:szCs w:val="24"/>
        </w:rPr>
        <w:t xml:space="preserve">set out and </w:t>
      </w:r>
      <w:r w:rsidR="00FC7981" w:rsidRPr="00B7658C">
        <w:rPr>
          <w:rFonts w:ascii="Arial" w:hAnsi="Arial" w:cs="Arial"/>
          <w:sz w:val="24"/>
          <w:szCs w:val="24"/>
        </w:rPr>
        <w:t xml:space="preserve">made </w:t>
      </w:r>
      <w:r w:rsidR="001C78EF" w:rsidRPr="00B7658C">
        <w:rPr>
          <w:rFonts w:ascii="Arial" w:hAnsi="Arial" w:cs="Arial"/>
          <w:sz w:val="24"/>
          <w:szCs w:val="24"/>
        </w:rPr>
        <w:t>commodious for travellers</w:t>
      </w:r>
      <w:r w:rsidR="003D39F3" w:rsidRPr="00B7658C">
        <w:rPr>
          <w:rFonts w:ascii="Arial" w:hAnsi="Arial" w:cs="Arial"/>
          <w:sz w:val="24"/>
          <w:szCs w:val="24"/>
        </w:rPr>
        <w:t>’</w:t>
      </w:r>
      <w:r w:rsidR="00FC7981" w:rsidRPr="00B7658C">
        <w:rPr>
          <w:rFonts w:ascii="Arial" w:hAnsi="Arial" w:cs="Arial"/>
          <w:sz w:val="24"/>
          <w:szCs w:val="24"/>
        </w:rPr>
        <w:t xml:space="preserve"> it would no longer be lawful to use </w:t>
      </w:r>
      <w:r w:rsidR="009A6305" w:rsidRPr="00B7658C">
        <w:rPr>
          <w:rFonts w:ascii="Arial" w:hAnsi="Arial" w:cs="Arial"/>
          <w:sz w:val="24"/>
          <w:szCs w:val="24"/>
        </w:rPr>
        <w:t xml:space="preserve">former roads or ways </w:t>
      </w:r>
      <w:r w:rsidR="00C603DB" w:rsidRPr="00B7658C">
        <w:rPr>
          <w:rFonts w:ascii="Arial" w:hAnsi="Arial" w:cs="Arial"/>
          <w:sz w:val="24"/>
          <w:szCs w:val="24"/>
        </w:rPr>
        <w:t xml:space="preserve">that </w:t>
      </w:r>
      <w:r w:rsidR="00D95E40">
        <w:rPr>
          <w:rFonts w:ascii="Arial" w:hAnsi="Arial" w:cs="Arial"/>
          <w:sz w:val="24"/>
          <w:szCs w:val="24"/>
        </w:rPr>
        <w:t>were not</w:t>
      </w:r>
      <w:r w:rsidR="00C603DB" w:rsidRPr="00B7658C">
        <w:rPr>
          <w:rFonts w:ascii="Arial" w:hAnsi="Arial" w:cs="Arial"/>
          <w:sz w:val="24"/>
          <w:szCs w:val="24"/>
        </w:rPr>
        <w:t xml:space="preserve"> set out or appointed to remain as ways or roads</w:t>
      </w:r>
      <w:r w:rsidR="001C78EF" w:rsidRPr="00B7658C">
        <w:rPr>
          <w:rFonts w:ascii="Arial" w:hAnsi="Arial" w:cs="Arial"/>
          <w:sz w:val="24"/>
          <w:szCs w:val="24"/>
        </w:rPr>
        <w:t xml:space="preserve">. </w:t>
      </w:r>
    </w:p>
    <w:p w14:paraId="447703A7" w14:textId="2D1864A5" w:rsidR="006B2E7E" w:rsidRDefault="009637BB"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A</w:t>
      </w:r>
      <w:r w:rsidR="006B2E7E">
        <w:rPr>
          <w:rFonts w:ascii="Arial" w:hAnsi="Arial" w:cs="Arial"/>
          <w:sz w:val="24"/>
          <w:szCs w:val="24"/>
        </w:rPr>
        <w:t xml:space="preserve"> </w:t>
      </w:r>
      <w:r>
        <w:rPr>
          <w:rFonts w:ascii="Arial" w:hAnsi="Arial" w:cs="Arial"/>
          <w:sz w:val="24"/>
          <w:szCs w:val="24"/>
        </w:rPr>
        <w:t>Plan of the Allotments on Gollinglith, Sourmire &amp; Pott Moors shows section I</w:t>
      </w:r>
      <w:r w:rsidR="00D75DCF">
        <w:rPr>
          <w:rFonts w:ascii="Arial" w:hAnsi="Arial" w:cs="Arial"/>
          <w:sz w:val="24"/>
          <w:szCs w:val="24"/>
        </w:rPr>
        <w:t>-</w:t>
      </w:r>
      <w:r>
        <w:rPr>
          <w:rFonts w:ascii="Arial" w:hAnsi="Arial" w:cs="Arial"/>
          <w:sz w:val="24"/>
          <w:szCs w:val="24"/>
        </w:rPr>
        <w:t xml:space="preserve">J of the Order route with double dashed lines </w:t>
      </w:r>
      <w:r w:rsidR="00F578DF">
        <w:rPr>
          <w:rFonts w:ascii="Arial" w:hAnsi="Arial" w:cs="Arial"/>
          <w:sz w:val="24"/>
          <w:szCs w:val="24"/>
        </w:rPr>
        <w:t>crossing an allotmen</w:t>
      </w:r>
      <w:r w:rsidR="007F1C27">
        <w:rPr>
          <w:rFonts w:ascii="Arial" w:hAnsi="Arial" w:cs="Arial"/>
          <w:sz w:val="24"/>
          <w:szCs w:val="24"/>
        </w:rPr>
        <w:t>t</w:t>
      </w:r>
      <w:r w:rsidR="00F578DF">
        <w:rPr>
          <w:rFonts w:ascii="Arial" w:hAnsi="Arial" w:cs="Arial"/>
          <w:sz w:val="24"/>
          <w:szCs w:val="24"/>
        </w:rPr>
        <w:t xml:space="preserve"> on Pott Moor</w:t>
      </w:r>
      <w:r w:rsidR="008C3EF8">
        <w:rPr>
          <w:rFonts w:ascii="Arial" w:hAnsi="Arial" w:cs="Arial"/>
          <w:sz w:val="24"/>
          <w:szCs w:val="24"/>
        </w:rPr>
        <w:t xml:space="preserve"> and labelled ‘Nidderdale head Road’</w:t>
      </w:r>
      <w:r w:rsidR="00F578DF">
        <w:rPr>
          <w:rFonts w:ascii="Arial" w:hAnsi="Arial" w:cs="Arial"/>
          <w:sz w:val="24"/>
          <w:szCs w:val="24"/>
        </w:rPr>
        <w:t>.</w:t>
      </w:r>
      <w:r w:rsidR="00595EE8">
        <w:rPr>
          <w:rFonts w:ascii="Arial" w:hAnsi="Arial" w:cs="Arial"/>
          <w:sz w:val="24"/>
          <w:szCs w:val="24"/>
        </w:rPr>
        <w:t xml:space="preserve"> It is shown </w:t>
      </w:r>
      <w:r w:rsidR="008701CF">
        <w:rPr>
          <w:rFonts w:ascii="Arial" w:hAnsi="Arial" w:cs="Arial"/>
          <w:sz w:val="24"/>
          <w:szCs w:val="24"/>
        </w:rPr>
        <w:t xml:space="preserve">continuing for a short distance </w:t>
      </w:r>
      <w:r w:rsidR="003021F5">
        <w:rPr>
          <w:rFonts w:ascii="Arial" w:hAnsi="Arial" w:cs="Arial"/>
          <w:sz w:val="24"/>
          <w:szCs w:val="24"/>
        </w:rPr>
        <w:t xml:space="preserve">into the </w:t>
      </w:r>
      <w:r w:rsidR="009357F6">
        <w:rPr>
          <w:rFonts w:ascii="Arial" w:hAnsi="Arial" w:cs="Arial"/>
          <w:sz w:val="24"/>
          <w:szCs w:val="24"/>
        </w:rPr>
        <w:t>‘</w:t>
      </w:r>
      <w:r w:rsidR="003021F5">
        <w:rPr>
          <w:rFonts w:ascii="Arial" w:hAnsi="Arial" w:cs="Arial"/>
          <w:sz w:val="24"/>
          <w:szCs w:val="24"/>
        </w:rPr>
        <w:t>Common Left Open</w:t>
      </w:r>
      <w:r w:rsidR="009357F6">
        <w:rPr>
          <w:rFonts w:ascii="Arial" w:hAnsi="Arial" w:cs="Arial"/>
          <w:sz w:val="24"/>
          <w:szCs w:val="24"/>
        </w:rPr>
        <w:t>’</w:t>
      </w:r>
      <w:r w:rsidR="008C3EF8">
        <w:rPr>
          <w:rFonts w:ascii="Arial" w:hAnsi="Arial" w:cs="Arial"/>
          <w:sz w:val="24"/>
          <w:szCs w:val="24"/>
        </w:rPr>
        <w:t>.</w:t>
      </w:r>
    </w:p>
    <w:p w14:paraId="45C8818C" w14:textId="64D9C932" w:rsidR="00DB711E" w:rsidRDefault="0071604F"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w:t>
      </w:r>
      <w:r w:rsidR="00107FCF">
        <w:rPr>
          <w:rFonts w:ascii="Arial" w:hAnsi="Arial" w:cs="Arial"/>
          <w:sz w:val="24"/>
          <w:szCs w:val="24"/>
        </w:rPr>
        <w:t xml:space="preserve">Award </w:t>
      </w:r>
      <w:r w:rsidR="00F66A15">
        <w:rPr>
          <w:rFonts w:ascii="Arial" w:hAnsi="Arial" w:cs="Arial"/>
          <w:sz w:val="24"/>
          <w:szCs w:val="24"/>
        </w:rPr>
        <w:t xml:space="preserve">set out section </w:t>
      </w:r>
      <w:r w:rsidR="00295C5C">
        <w:rPr>
          <w:rFonts w:ascii="Arial" w:hAnsi="Arial" w:cs="Arial"/>
          <w:sz w:val="24"/>
          <w:szCs w:val="24"/>
        </w:rPr>
        <w:t>I</w:t>
      </w:r>
      <w:r w:rsidR="00D75DCF">
        <w:rPr>
          <w:rFonts w:ascii="Arial" w:hAnsi="Arial" w:cs="Arial"/>
          <w:sz w:val="24"/>
          <w:szCs w:val="24"/>
        </w:rPr>
        <w:t>-</w:t>
      </w:r>
      <w:r w:rsidR="005014EA">
        <w:rPr>
          <w:rFonts w:ascii="Arial" w:hAnsi="Arial" w:cs="Arial"/>
          <w:sz w:val="24"/>
          <w:szCs w:val="24"/>
        </w:rPr>
        <w:t xml:space="preserve">J of the Order route as </w:t>
      </w:r>
      <w:r w:rsidR="00AE116B">
        <w:rPr>
          <w:rFonts w:ascii="Arial" w:hAnsi="Arial" w:cs="Arial"/>
          <w:sz w:val="24"/>
          <w:szCs w:val="24"/>
        </w:rPr>
        <w:t>‘</w:t>
      </w:r>
      <w:proofErr w:type="spellStart"/>
      <w:r w:rsidR="005014EA">
        <w:rPr>
          <w:rFonts w:ascii="Arial" w:hAnsi="Arial" w:cs="Arial"/>
          <w:sz w:val="24"/>
          <w:szCs w:val="24"/>
        </w:rPr>
        <w:t>Netherdale</w:t>
      </w:r>
      <w:proofErr w:type="spellEnd"/>
      <w:r w:rsidR="005014EA">
        <w:rPr>
          <w:rFonts w:ascii="Arial" w:hAnsi="Arial" w:cs="Arial"/>
          <w:sz w:val="24"/>
          <w:szCs w:val="24"/>
        </w:rPr>
        <w:t xml:space="preserve"> </w:t>
      </w:r>
      <w:r w:rsidR="003212D9">
        <w:rPr>
          <w:rFonts w:ascii="Arial" w:hAnsi="Arial" w:cs="Arial"/>
          <w:sz w:val="24"/>
          <w:szCs w:val="24"/>
        </w:rPr>
        <w:t>h</w:t>
      </w:r>
      <w:r w:rsidR="005014EA">
        <w:rPr>
          <w:rFonts w:ascii="Arial" w:hAnsi="Arial" w:cs="Arial"/>
          <w:sz w:val="24"/>
          <w:szCs w:val="24"/>
        </w:rPr>
        <w:t>ead Road</w:t>
      </w:r>
      <w:r w:rsidR="00AE116B">
        <w:rPr>
          <w:rFonts w:ascii="Arial" w:hAnsi="Arial" w:cs="Arial"/>
          <w:sz w:val="24"/>
          <w:szCs w:val="24"/>
        </w:rPr>
        <w:t>’</w:t>
      </w:r>
      <w:r w:rsidR="00F05C44">
        <w:rPr>
          <w:rFonts w:ascii="Arial" w:hAnsi="Arial" w:cs="Arial"/>
          <w:sz w:val="24"/>
          <w:szCs w:val="24"/>
        </w:rPr>
        <w:t xml:space="preserve"> a private occupation carriage road or way</w:t>
      </w:r>
      <w:r w:rsidR="00DE40E7">
        <w:rPr>
          <w:rFonts w:ascii="Arial" w:hAnsi="Arial" w:cs="Arial"/>
          <w:sz w:val="24"/>
          <w:szCs w:val="24"/>
        </w:rPr>
        <w:t xml:space="preserve"> with a width of forty feet</w:t>
      </w:r>
      <w:r w:rsidR="00F05C44">
        <w:rPr>
          <w:rFonts w:ascii="Arial" w:hAnsi="Arial" w:cs="Arial"/>
          <w:sz w:val="24"/>
          <w:szCs w:val="24"/>
        </w:rPr>
        <w:t xml:space="preserve"> </w:t>
      </w:r>
      <w:r w:rsidR="00AA2E61">
        <w:rPr>
          <w:rFonts w:ascii="Arial" w:hAnsi="Arial" w:cs="Arial"/>
          <w:sz w:val="24"/>
          <w:szCs w:val="24"/>
        </w:rPr>
        <w:t xml:space="preserve">from Pot Moor High Road to </w:t>
      </w:r>
      <w:r w:rsidR="00931CD3">
        <w:rPr>
          <w:rFonts w:ascii="Arial" w:hAnsi="Arial" w:cs="Arial"/>
          <w:sz w:val="24"/>
          <w:szCs w:val="24"/>
        </w:rPr>
        <w:t xml:space="preserve">and into </w:t>
      </w:r>
      <w:r w:rsidR="009217CD">
        <w:rPr>
          <w:rFonts w:ascii="Arial" w:hAnsi="Arial" w:cs="Arial"/>
          <w:sz w:val="24"/>
          <w:szCs w:val="24"/>
        </w:rPr>
        <w:t xml:space="preserve">the </w:t>
      </w:r>
      <w:r w:rsidR="00DE40E7">
        <w:rPr>
          <w:rFonts w:ascii="Arial" w:hAnsi="Arial" w:cs="Arial"/>
          <w:sz w:val="24"/>
          <w:szCs w:val="24"/>
        </w:rPr>
        <w:t xml:space="preserve">open and </w:t>
      </w:r>
      <w:r w:rsidR="009217CD">
        <w:rPr>
          <w:rFonts w:ascii="Arial" w:hAnsi="Arial" w:cs="Arial"/>
          <w:sz w:val="24"/>
          <w:szCs w:val="24"/>
        </w:rPr>
        <w:t>unenclosed moors and wastes</w:t>
      </w:r>
      <w:r w:rsidR="002E53A6">
        <w:rPr>
          <w:rFonts w:ascii="Arial" w:hAnsi="Arial" w:cs="Arial"/>
          <w:sz w:val="24"/>
          <w:szCs w:val="24"/>
        </w:rPr>
        <w:t xml:space="preserve">. </w:t>
      </w:r>
      <w:r w:rsidR="009D008B">
        <w:rPr>
          <w:rFonts w:ascii="Arial" w:hAnsi="Arial" w:cs="Arial"/>
          <w:sz w:val="24"/>
          <w:szCs w:val="24"/>
        </w:rPr>
        <w:t xml:space="preserve">The landowner </w:t>
      </w:r>
      <w:r w:rsidR="00CB2816">
        <w:rPr>
          <w:rFonts w:ascii="Arial" w:hAnsi="Arial" w:cs="Arial"/>
          <w:sz w:val="24"/>
          <w:szCs w:val="24"/>
        </w:rPr>
        <w:t>had</w:t>
      </w:r>
      <w:r w:rsidR="00776DC4">
        <w:rPr>
          <w:rFonts w:ascii="Arial" w:hAnsi="Arial" w:cs="Arial"/>
          <w:sz w:val="24"/>
          <w:szCs w:val="24"/>
        </w:rPr>
        <w:t xml:space="preserve"> to fix and </w:t>
      </w:r>
      <w:r w:rsidR="00203673">
        <w:rPr>
          <w:rFonts w:ascii="Arial" w:hAnsi="Arial" w:cs="Arial"/>
          <w:sz w:val="24"/>
          <w:szCs w:val="24"/>
        </w:rPr>
        <w:t>maintain</w:t>
      </w:r>
      <w:r w:rsidR="00776DC4">
        <w:rPr>
          <w:rFonts w:ascii="Arial" w:hAnsi="Arial" w:cs="Arial"/>
          <w:sz w:val="24"/>
          <w:szCs w:val="24"/>
        </w:rPr>
        <w:t xml:space="preserve"> gate stoops and </w:t>
      </w:r>
      <w:r w:rsidR="00203673">
        <w:rPr>
          <w:rFonts w:ascii="Arial" w:hAnsi="Arial" w:cs="Arial"/>
          <w:sz w:val="24"/>
          <w:szCs w:val="24"/>
        </w:rPr>
        <w:t xml:space="preserve">a </w:t>
      </w:r>
      <w:r w:rsidR="00776DC4">
        <w:rPr>
          <w:rFonts w:ascii="Arial" w:hAnsi="Arial" w:cs="Arial"/>
          <w:sz w:val="24"/>
          <w:szCs w:val="24"/>
        </w:rPr>
        <w:t>carriage gate</w:t>
      </w:r>
      <w:r w:rsidR="00203673">
        <w:rPr>
          <w:rFonts w:ascii="Arial" w:hAnsi="Arial" w:cs="Arial"/>
          <w:sz w:val="24"/>
          <w:szCs w:val="24"/>
        </w:rPr>
        <w:t xml:space="preserve"> at </w:t>
      </w:r>
      <w:r w:rsidR="004D0D9A">
        <w:rPr>
          <w:rFonts w:ascii="Arial" w:hAnsi="Arial" w:cs="Arial"/>
          <w:sz w:val="24"/>
          <w:szCs w:val="24"/>
        </w:rPr>
        <w:t>point I</w:t>
      </w:r>
      <w:r w:rsidR="00203673">
        <w:rPr>
          <w:rFonts w:ascii="Arial" w:hAnsi="Arial" w:cs="Arial"/>
          <w:sz w:val="24"/>
          <w:szCs w:val="24"/>
        </w:rPr>
        <w:t xml:space="preserve">. </w:t>
      </w:r>
    </w:p>
    <w:p w14:paraId="4D7E92C7" w14:textId="45E0AD18" w:rsidR="005A254F" w:rsidRPr="00020D36" w:rsidRDefault="00DD5247" w:rsidP="00346636">
      <w:pPr>
        <w:pStyle w:val="Style1"/>
        <w:numPr>
          <w:ilvl w:val="0"/>
          <w:numId w:val="0"/>
        </w:numPr>
        <w:tabs>
          <w:tab w:val="clear" w:pos="432"/>
          <w:tab w:val="left" w:pos="567"/>
        </w:tabs>
        <w:ind w:left="567" w:hanging="567"/>
        <w:rPr>
          <w:rFonts w:ascii="Arial" w:hAnsi="Arial" w:cs="Arial"/>
          <w:i/>
          <w:iCs/>
          <w:sz w:val="24"/>
          <w:szCs w:val="24"/>
        </w:rPr>
      </w:pPr>
      <w:r>
        <w:rPr>
          <w:rFonts w:ascii="Arial" w:hAnsi="Arial" w:cs="Arial"/>
          <w:i/>
          <w:iCs/>
          <w:sz w:val="24"/>
          <w:szCs w:val="24"/>
        </w:rPr>
        <w:t>St</w:t>
      </w:r>
      <w:r w:rsidR="00B74C05">
        <w:rPr>
          <w:rFonts w:ascii="Arial" w:hAnsi="Arial" w:cs="Arial"/>
          <w:i/>
          <w:iCs/>
          <w:sz w:val="24"/>
          <w:szCs w:val="24"/>
        </w:rPr>
        <w:t>ean</w:t>
      </w:r>
      <w:r w:rsidR="00223429">
        <w:rPr>
          <w:rFonts w:ascii="Arial" w:hAnsi="Arial" w:cs="Arial"/>
          <w:i/>
          <w:iCs/>
          <w:sz w:val="24"/>
          <w:szCs w:val="24"/>
        </w:rPr>
        <w:t xml:space="preserve"> B</w:t>
      </w:r>
      <w:r>
        <w:rPr>
          <w:rFonts w:ascii="Arial" w:hAnsi="Arial" w:cs="Arial"/>
          <w:i/>
          <w:iCs/>
          <w:sz w:val="24"/>
          <w:szCs w:val="24"/>
        </w:rPr>
        <w:t xml:space="preserve">eck Up Inclosure Award, Plan and Act </w:t>
      </w:r>
    </w:p>
    <w:p w14:paraId="32F39358" w14:textId="4D90D756" w:rsidR="00E17223" w:rsidRPr="008B3E10" w:rsidRDefault="00250D36" w:rsidP="00346636">
      <w:pPr>
        <w:pStyle w:val="Style1"/>
        <w:tabs>
          <w:tab w:val="clear" w:pos="432"/>
          <w:tab w:val="left" w:pos="567"/>
        </w:tabs>
        <w:ind w:left="567" w:hanging="567"/>
        <w:rPr>
          <w:rFonts w:ascii="Arial" w:hAnsi="Arial" w:cs="Arial"/>
          <w:sz w:val="24"/>
          <w:szCs w:val="24"/>
        </w:rPr>
      </w:pPr>
      <w:r w:rsidRPr="008B3E10">
        <w:rPr>
          <w:rFonts w:ascii="Arial" w:hAnsi="Arial" w:cs="Arial"/>
          <w:sz w:val="24"/>
          <w:szCs w:val="24"/>
        </w:rPr>
        <w:t>The Act for Inclosing Lands in the Manor of Netherdale in the West Riding of the County of York</w:t>
      </w:r>
      <w:r w:rsidR="00E86214" w:rsidRPr="008B3E10">
        <w:rPr>
          <w:rFonts w:ascii="Arial" w:hAnsi="Arial" w:cs="Arial"/>
          <w:sz w:val="24"/>
          <w:szCs w:val="24"/>
        </w:rPr>
        <w:t xml:space="preserve"> 1804</w:t>
      </w:r>
      <w:r w:rsidR="002D2F56" w:rsidRPr="008B3E10">
        <w:rPr>
          <w:rFonts w:ascii="Arial" w:hAnsi="Arial" w:cs="Arial"/>
          <w:sz w:val="24"/>
          <w:szCs w:val="24"/>
        </w:rPr>
        <w:t xml:space="preserve"> applied to the moors and commons over which the Order route runs. I have only bee</w:t>
      </w:r>
      <w:r w:rsidR="008B3E10" w:rsidRPr="008B3E10">
        <w:rPr>
          <w:rFonts w:ascii="Arial" w:hAnsi="Arial" w:cs="Arial"/>
          <w:sz w:val="24"/>
          <w:szCs w:val="24"/>
        </w:rPr>
        <w:t>n</w:t>
      </w:r>
      <w:r w:rsidR="002D2F56" w:rsidRPr="008B3E10">
        <w:rPr>
          <w:rFonts w:ascii="Arial" w:hAnsi="Arial" w:cs="Arial"/>
          <w:sz w:val="24"/>
          <w:szCs w:val="24"/>
        </w:rPr>
        <w:t xml:space="preserve"> provided with a copy of the front page</w:t>
      </w:r>
      <w:r w:rsidR="008B3E10" w:rsidRPr="008B3E10">
        <w:rPr>
          <w:rFonts w:ascii="Arial" w:hAnsi="Arial" w:cs="Arial"/>
          <w:sz w:val="24"/>
          <w:szCs w:val="24"/>
        </w:rPr>
        <w:t xml:space="preserve"> of the Act but have been advised that it</w:t>
      </w:r>
      <w:r w:rsidR="00B26CA2" w:rsidRPr="008B3E10">
        <w:rPr>
          <w:rFonts w:ascii="Arial" w:hAnsi="Arial" w:cs="Arial"/>
          <w:sz w:val="24"/>
          <w:szCs w:val="24"/>
        </w:rPr>
        <w:t xml:space="preserve"> required the Inclosure Commissioner to </w:t>
      </w:r>
      <w:r w:rsidR="000D2CA0" w:rsidRPr="008B3E10">
        <w:rPr>
          <w:rFonts w:ascii="Arial" w:hAnsi="Arial" w:cs="Arial"/>
          <w:sz w:val="24"/>
          <w:szCs w:val="24"/>
        </w:rPr>
        <w:t xml:space="preserve">carry out the Inclosure </w:t>
      </w:r>
      <w:r w:rsidR="00B12106" w:rsidRPr="008B3E10">
        <w:rPr>
          <w:rFonts w:ascii="Arial" w:hAnsi="Arial" w:cs="Arial"/>
          <w:sz w:val="24"/>
          <w:szCs w:val="24"/>
        </w:rPr>
        <w:t>in accordance with the</w:t>
      </w:r>
      <w:r w:rsidR="00941F82" w:rsidRPr="008B3E10">
        <w:rPr>
          <w:rFonts w:ascii="Arial" w:hAnsi="Arial" w:cs="Arial"/>
          <w:sz w:val="24"/>
          <w:szCs w:val="24"/>
        </w:rPr>
        <w:t xml:space="preserve"> </w:t>
      </w:r>
      <w:r w:rsidR="00801653">
        <w:rPr>
          <w:rFonts w:ascii="Arial" w:hAnsi="Arial" w:cs="Arial"/>
          <w:sz w:val="24"/>
          <w:szCs w:val="24"/>
        </w:rPr>
        <w:t>‘</w:t>
      </w:r>
      <w:r w:rsidR="00941F82" w:rsidRPr="008B3E10">
        <w:rPr>
          <w:rFonts w:ascii="Arial" w:hAnsi="Arial" w:cs="Arial"/>
          <w:sz w:val="24"/>
          <w:szCs w:val="24"/>
        </w:rPr>
        <w:t xml:space="preserve">Act for </w:t>
      </w:r>
      <w:r w:rsidR="000E7ECB" w:rsidRPr="008B3E10">
        <w:rPr>
          <w:rFonts w:ascii="Arial" w:hAnsi="Arial" w:cs="Arial"/>
          <w:sz w:val="24"/>
          <w:szCs w:val="24"/>
        </w:rPr>
        <w:t>c</w:t>
      </w:r>
      <w:r w:rsidR="00941F82" w:rsidRPr="008B3E10">
        <w:rPr>
          <w:rFonts w:ascii="Arial" w:hAnsi="Arial" w:cs="Arial"/>
          <w:sz w:val="24"/>
          <w:szCs w:val="24"/>
        </w:rPr>
        <w:t xml:space="preserve">onsolidating in one Act certain provisions </w:t>
      </w:r>
      <w:r w:rsidR="00D86403" w:rsidRPr="008B3E10">
        <w:rPr>
          <w:rFonts w:ascii="Arial" w:hAnsi="Arial" w:cs="Arial"/>
          <w:sz w:val="24"/>
          <w:szCs w:val="24"/>
        </w:rPr>
        <w:t>usually inserted in Acts of Inclosure 180</w:t>
      </w:r>
      <w:r w:rsidR="000E7ECB" w:rsidRPr="008B3E10">
        <w:rPr>
          <w:rFonts w:ascii="Arial" w:hAnsi="Arial" w:cs="Arial"/>
          <w:sz w:val="24"/>
          <w:szCs w:val="24"/>
        </w:rPr>
        <w:t>1</w:t>
      </w:r>
      <w:r w:rsidR="00801653">
        <w:rPr>
          <w:rFonts w:ascii="Arial" w:hAnsi="Arial" w:cs="Arial"/>
          <w:sz w:val="24"/>
          <w:szCs w:val="24"/>
        </w:rPr>
        <w:t>’</w:t>
      </w:r>
      <w:r w:rsidR="00D86403" w:rsidRPr="008B3E10">
        <w:rPr>
          <w:rFonts w:ascii="Arial" w:hAnsi="Arial" w:cs="Arial"/>
          <w:sz w:val="24"/>
          <w:szCs w:val="24"/>
        </w:rPr>
        <w:t xml:space="preserve"> (the </w:t>
      </w:r>
      <w:r w:rsidR="00B12106" w:rsidRPr="008B3E10">
        <w:rPr>
          <w:rFonts w:ascii="Arial" w:hAnsi="Arial" w:cs="Arial"/>
          <w:sz w:val="24"/>
          <w:szCs w:val="24"/>
        </w:rPr>
        <w:t>1801 Act</w:t>
      </w:r>
      <w:r w:rsidR="00D86403" w:rsidRPr="008B3E10">
        <w:rPr>
          <w:rFonts w:ascii="Arial" w:hAnsi="Arial" w:cs="Arial"/>
          <w:sz w:val="24"/>
          <w:szCs w:val="24"/>
        </w:rPr>
        <w:t>)</w:t>
      </w:r>
      <w:r w:rsidR="00740A94" w:rsidRPr="008B3E10">
        <w:rPr>
          <w:rFonts w:ascii="Arial" w:hAnsi="Arial" w:cs="Arial"/>
          <w:sz w:val="24"/>
          <w:szCs w:val="24"/>
        </w:rPr>
        <w:t xml:space="preserve">. </w:t>
      </w:r>
    </w:p>
    <w:p w14:paraId="0BD1C75E" w14:textId="4AC241D9" w:rsidR="005A254F" w:rsidRDefault="00383C62"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A Plan of the Division of Carle Fell </w:t>
      </w:r>
      <w:r w:rsidR="00C86F27">
        <w:rPr>
          <w:rFonts w:ascii="Arial" w:hAnsi="Arial" w:cs="Arial"/>
          <w:sz w:val="24"/>
          <w:szCs w:val="24"/>
        </w:rPr>
        <w:t xml:space="preserve">1805 shows </w:t>
      </w:r>
      <w:r w:rsidR="00A373E9">
        <w:rPr>
          <w:rFonts w:ascii="Arial" w:hAnsi="Arial" w:cs="Arial"/>
          <w:sz w:val="24"/>
          <w:szCs w:val="24"/>
        </w:rPr>
        <w:t xml:space="preserve">the Order route from just </w:t>
      </w:r>
      <w:r w:rsidR="00F47DBC">
        <w:rPr>
          <w:rFonts w:ascii="Arial" w:hAnsi="Arial" w:cs="Arial"/>
          <w:sz w:val="24"/>
          <w:szCs w:val="24"/>
        </w:rPr>
        <w:t>northeast</w:t>
      </w:r>
      <w:r w:rsidR="00A373E9">
        <w:rPr>
          <w:rFonts w:ascii="Arial" w:hAnsi="Arial" w:cs="Arial"/>
          <w:sz w:val="24"/>
          <w:szCs w:val="24"/>
        </w:rPr>
        <w:t xml:space="preserve"> of point </w:t>
      </w:r>
      <w:r w:rsidR="001005B6">
        <w:rPr>
          <w:rFonts w:ascii="Arial" w:hAnsi="Arial" w:cs="Arial"/>
          <w:sz w:val="24"/>
          <w:szCs w:val="24"/>
        </w:rPr>
        <w:t>B to</w:t>
      </w:r>
      <w:r w:rsidR="00FD0A52">
        <w:rPr>
          <w:rFonts w:ascii="Arial" w:hAnsi="Arial" w:cs="Arial"/>
          <w:sz w:val="24"/>
          <w:szCs w:val="24"/>
        </w:rPr>
        <w:t xml:space="preserve"> </w:t>
      </w:r>
      <w:r w:rsidR="00FD0A52">
        <w:rPr>
          <w:rFonts w:ascii="Arial" w:hAnsi="Arial" w:cs="Arial"/>
          <w:color w:val="auto"/>
          <w:sz w:val="24"/>
          <w:szCs w:val="24"/>
        </w:rPr>
        <w:t>Twizling Gill</w:t>
      </w:r>
      <w:r w:rsidR="00D40F50">
        <w:rPr>
          <w:rFonts w:ascii="Arial" w:hAnsi="Arial" w:cs="Arial"/>
          <w:sz w:val="24"/>
          <w:szCs w:val="24"/>
        </w:rPr>
        <w:t xml:space="preserve"> </w:t>
      </w:r>
      <w:r w:rsidR="001005B6">
        <w:rPr>
          <w:rFonts w:ascii="Arial" w:hAnsi="Arial" w:cs="Arial"/>
          <w:sz w:val="24"/>
          <w:szCs w:val="24"/>
        </w:rPr>
        <w:t xml:space="preserve">with </w:t>
      </w:r>
      <w:r w:rsidR="00E224A4">
        <w:rPr>
          <w:rFonts w:ascii="Arial" w:hAnsi="Arial" w:cs="Arial"/>
          <w:sz w:val="24"/>
          <w:szCs w:val="24"/>
        </w:rPr>
        <w:t>double dashed lines</w:t>
      </w:r>
      <w:r w:rsidR="005A254F" w:rsidRPr="00020D36">
        <w:rPr>
          <w:rFonts w:ascii="Arial" w:hAnsi="Arial" w:cs="Arial"/>
          <w:sz w:val="24"/>
          <w:szCs w:val="24"/>
        </w:rPr>
        <w:t>.</w:t>
      </w:r>
      <w:r w:rsidR="00E224A4">
        <w:rPr>
          <w:rFonts w:ascii="Arial" w:hAnsi="Arial" w:cs="Arial"/>
          <w:sz w:val="24"/>
          <w:szCs w:val="24"/>
        </w:rPr>
        <w:t xml:space="preserve"> It continues </w:t>
      </w:r>
      <w:r w:rsidR="007324EC">
        <w:rPr>
          <w:rFonts w:ascii="Arial" w:hAnsi="Arial" w:cs="Arial"/>
          <w:sz w:val="24"/>
          <w:szCs w:val="24"/>
        </w:rPr>
        <w:t>south</w:t>
      </w:r>
      <w:r w:rsidR="00E224A4">
        <w:rPr>
          <w:rFonts w:ascii="Arial" w:hAnsi="Arial" w:cs="Arial"/>
          <w:sz w:val="24"/>
          <w:szCs w:val="24"/>
        </w:rPr>
        <w:t>eas</w:t>
      </w:r>
      <w:r w:rsidR="007324EC">
        <w:rPr>
          <w:rFonts w:ascii="Arial" w:hAnsi="Arial" w:cs="Arial"/>
          <w:sz w:val="24"/>
          <w:szCs w:val="24"/>
        </w:rPr>
        <w:t xml:space="preserve">t across </w:t>
      </w:r>
      <w:r w:rsidR="00284809">
        <w:rPr>
          <w:rFonts w:ascii="Arial" w:hAnsi="Arial" w:cs="Arial"/>
          <w:sz w:val="24"/>
          <w:szCs w:val="24"/>
        </w:rPr>
        <w:t>the Moor where it is labelled Carle Fell Road</w:t>
      </w:r>
      <w:r w:rsidR="00877E8B">
        <w:rPr>
          <w:rFonts w:ascii="Arial" w:hAnsi="Arial" w:cs="Arial"/>
          <w:sz w:val="24"/>
          <w:szCs w:val="24"/>
        </w:rPr>
        <w:t>,</w:t>
      </w:r>
      <w:r w:rsidR="00284809">
        <w:rPr>
          <w:rFonts w:ascii="Arial" w:hAnsi="Arial" w:cs="Arial"/>
          <w:sz w:val="24"/>
          <w:szCs w:val="24"/>
        </w:rPr>
        <w:t xml:space="preserve"> </w:t>
      </w:r>
      <w:r w:rsidR="005C1A7C">
        <w:rPr>
          <w:rFonts w:ascii="Arial" w:hAnsi="Arial" w:cs="Arial"/>
          <w:sz w:val="24"/>
          <w:szCs w:val="24"/>
        </w:rPr>
        <w:t xml:space="preserve">but </w:t>
      </w:r>
      <w:r w:rsidR="006E37EB">
        <w:rPr>
          <w:rFonts w:ascii="Arial" w:hAnsi="Arial" w:cs="Arial"/>
          <w:sz w:val="24"/>
          <w:szCs w:val="24"/>
        </w:rPr>
        <w:t xml:space="preserve">this </w:t>
      </w:r>
      <w:r w:rsidR="007C0362">
        <w:rPr>
          <w:rFonts w:ascii="Arial" w:hAnsi="Arial" w:cs="Arial"/>
          <w:sz w:val="24"/>
          <w:szCs w:val="24"/>
        </w:rPr>
        <w:t>section is on a different line to the Order route</w:t>
      </w:r>
      <w:r w:rsidR="006E37EB">
        <w:rPr>
          <w:rFonts w:ascii="Arial" w:hAnsi="Arial" w:cs="Arial"/>
          <w:sz w:val="24"/>
          <w:szCs w:val="24"/>
        </w:rPr>
        <w:t>.</w:t>
      </w:r>
      <w:r w:rsidR="00AE6114">
        <w:rPr>
          <w:rFonts w:ascii="Arial" w:hAnsi="Arial" w:cs="Arial"/>
          <w:sz w:val="24"/>
          <w:szCs w:val="24"/>
        </w:rPr>
        <w:t xml:space="preserve"> Gates are indicated where </w:t>
      </w:r>
      <w:r w:rsidR="004F7764">
        <w:rPr>
          <w:rFonts w:ascii="Arial" w:hAnsi="Arial" w:cs="Arial"/>
          <w:sz w:val="24"/>
          <w:szCs w:val="24"/>
        </w:rPr>
        <w:t>it</w:t>
      </w:r>
      <w:r w:rsidR="00AE6114">
        <w:rPr>
          <w:rFonts w:ascii="Arial" w:hAnsi="Arial" w:cs="Arial"/>
          <w:sz w:val="24"/>
          <w:szCs w:val="24"/>
        </w:rPr>
        <w:t xml:space="preserve"> passes through boundaries.</w:t>
      </w:r>
      <w:r w:rsidR="0036687C">
        <w:rPr>
          <w:rFonts w:ascii="Arial" w:hAnsi="Arial" w:cs="Arial"/>
          <w:sz w:val="24"/>
          <w:szCs w:val="24"/>
        </w:rPr>
        <w:t xml:space="preserve"> The parties refer to this document a</w:t>
      </w:r>
      <w:r w:rsidR="00D172B1">
        <w:rPr>
          <w:rFonts w:ascii="Arial" w:hAnsi="Arial" w:cs="Arial"/>
          <w:sz w:val="24"/>
          <w:szCs w:val="24"/>
        </w:rPr>
        <w:t>s</w:t>
      </w:r>
      <w:r w:rsidR="0036687C">
        <w:rPr>
          <w:rFonts w:ascii="Arial" w:hAnsi="Arial" w:cs="Arial"/>
          <w:sz w:val="24"/>
          <w:szCs w:val="24"/>
        </w:rPr>
        <w:t xml:space="preserve"> the </w:t>
      </w:r>
      <w:proofErr w:type="spellStart"/>
      <w:r w:rsidR="0036687C">
        <w:rPr>
          <w:rFonts w:ascii="Arial" w:hAnsi="Arial" w:cs="Arial"/>
          <w:sz w:val="24"/>
          <w:szCs w:val="24"/>
        </w:rPr>
        <w:t>Stonebeck</w:t>
      </w:r>
      <w:proofErr w:type="spellEnd"/>
      <w:r w:rsidR="0036687C">
        <w:rPr>
          <w:rFonts w:ascii="Arial" w:hAnsi="Arial" w:cs="Arial"/>
          <w:sz w:val="24"/>
          <w:szCs w:val="24"/>
        </w:rPr>
        <w:t xml:space="preserve"> Up </w:t>
      </w:r>
      <w:proofErr w:type="spellStart"/>
      <w:r w:rsidR="0036687C">
        <w:rPr>
          <w:rFonts w:ascii="Arial" w:hAnsi="Arial" w:cs="Arial"/>
          <w:sz w:val="24"/>
          <w:szCs w:val="24"/>
        </w:rPr>
        <w:t>Inclosure</w:t>
      </w:r>
      <w:proofErr w:type="spellEnd"/>
      <w:r w:rsidR="0036687C">
        <w:rPr>
          <w:rFonts w:ascii="Arial" w:hAnsi="Arial" w:cs="Arial"/>
          <w:sz w:val="24"/>
          <w:szCs w:val="24"/>
        </w:rPr>
        <w:t xml:space="preserve"> and Twizling Gill is midway between points C and D.</w:t>
      </w:r>
    </w:p>
    <w:p w14:paraId="4C7BD2DC" w14:textId="6AEEA8EC" w:rsidR="00E0430F" w:rsidRDefault="0083245F"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Carle Fell Road is set out in the</w:t>
      </w:r>
      <w:r w:rsidR="00ED3C77">
        <w:rPr>
          <w:rFonts w:ascii="Arial" w:hAnsi="Arial" w:cs="Arial"/>
          <w:sz w:val="24"/>
          <w:szCs w:val="24"/>
        </w:rPr>
        <w:t xml:space="preserve"> </w:t>
      </w:r>
      <w:r w:rsidR="00DD6265">
        <w:rPr>
          <w:rFonts w:ascii="Arial" w:hAnsi="Arial" w:cs="Arial"/>
          <w:sz w:val="24"/>
          <w:szCs w:val="24"/>
        </w:rPr>
        <w:t xml:space="preserve">Inclosure </w:t>
      </w:r>
      <w:r w:rsidR="00C82EAA">
        <w:rPr>
          <w:rFonts w:ascii="Arial" w:hAnsi="Arial" w:cs="Arial"/>
          <w:sz w:val="24"/>
          <w:szCs w:val="24"/>
        </w:rPr>
        <w:t>Award</w:t>
      </w:r>
      <w:r w:rsidR="00495B11">
        <w:rPr>
          <w:rFonts w:ascii="Arial" w:hAnsi="Arial" w:cs="Arial"/>
          <w:sz w:val="24"/>
          <w:szCs w:val="24"/>
        </w:rPr>
        <w:t xml:space="preserve"> </w:t>
      </w:r>
      <w:r w:rsidR="00DD6265">
        <w:rPr>
          <w:rFonts w:ascii="Arial" w:hAnsi="Arial" w:cs="Arial"/>
          <w:sz w:val="24"/>
          <w:szCs w:val="24"/>
        </w:rPr>
        <w:t xml:space="preserve">1825 as a </w:t>
      </w:r>
      <w:r w:rsidR="0089650D">
        <w:rPr>
          <w:rFonts w:ascii="Arial" w:hAnsi="Arial" w:cs="Arial"/>
          <w:sz w:val="24"/>
          <w:szCs w:val="24"/>
        </w:rPr>
        <w:t>P</w:t>
      </w:r>
      <w:r w:rsidR="00DD6265">
        <w:rPr>
          <w:rFonts w:ascii="Arial" w:hAnsi="Arial" w:cs="Arial"/>
          <w:sz w:val="24"/>
          <w:szCs w:val="24"/>
        </w:rPr>
        <w:t xml:space="preserve">ublic </w:t>
      </w:r>
      <w:r w:rsidR="00E76121">
        <w:rPr>
          <w:rFonts w:ascii="Arial" w:hAnsi="Arial" w:cs="Arial"/>
          <w:sz w:val="24"/>
          <w:szCs w:val="24"/>
        </w:rPr>
        <w:t>C</w:t>
      </w:r>
      <w:r w:rsidR="00DD6265">
        <w:rPr>
          <w:rFonts w:ascii="Arial" w:hAnsi="Arial" w:cs="Arial"/>
          <w:sz w:val="24"/>
          <w:szCs w:val="24"/>
        </w:rPr>
        <w:t xml:space="preserve">arriage and </w:t>
      </w:r>
      <w:r w:rsidR="00E76121">
        <w:rPr>
          <w:rFonts w:ascii="Arial" w:hAnsi="Arial" w:cs="Arial"/>
          <w:sz w:val="24"/>
          <w:szCs w:val="24"/>
        </w:rPr>
        <w:t>O</w:t>
      </w:r>
      <w:r w:rsidR="00DD6265">
        <w:rPr>
          <w:rFonts w:ascii="Arial" w:hAnsi="Arial" w:cs="Arial"/>
          <w:sz w:val="24"/>
          <w:szCs w:val="24"/>
        </w:rPr>
        <w:t xml:space="preserve">ccupation </w:t>
      </w:r>
      <w:r w:rsidR="00E76121">
        <w:rPr>
          <w:rFonts w:ascii="Arial" w:hAnsi="Arial" w:cs="Arial"/>
          <w:sz w:val="24"/>
          <w:szCs w:val="24"/>
        </w:rPr>
        <w:t>R</w:t>
      </w:r>
      <w:r w:rsidR="00DD6265">
        <w:rPr>
          <w:rFonts w:ascii="Arial" w:hAnsi="Arial" w:cs="Arial"/>
          <w:sz w:val="24"/>
          <w:szCs w:val="24"/>
        </w:rPr>
        <w:t>oad</w:t>
      </w:r>
      <w:r w:rsidR="008921E0">
        <w:rPr>
          <w:rFonts w:ascii="Arial" w:hAnsi="Arial" w:cs="Arial"/>
          <w:sz w:val="24"/>
          <w:szCs w:val="24"/>
        </w:rPr>
        <w:t xml:space="preserve">. The </w:t>
      </w:r>
      <w:r w:rsidR="008A2C3A">
        <w:rPr>
          <w:rFonts w:ascii="Arial" w:hAnsi="Arial" w:cs="Arial"/>
          <w:sz w:val="24"/>
          <w:szCs w:val="24"/>
        </w:rPr>
        <w:t xml:space="preserve">owners </w:t>
      </w:r>
      <w:r w:rsidR="008921E0">
        <w:rPr>
          <w:rFonts w:ascii="Arial" w:hAnsi="Arial" w:cs="Arial"/>
          <w:sz w:val="24"/>
          <w:szCs w:val="24"/>
        </w:rPr>
        <w:t>had</w:t>
      </w:r>
      <w:r w:rsidR="008A2C3A">
        <w:rPr>
          <w:rFonts w:ascii="Arial" w:hAnsi="Arial" w:cs="Arial"/>
          <w:sz w:val="24"/>
          <w:szCs w:val="24"/>
        </w:rPr>
        <w:t xml:space="preserve"> to fix, hang</w:t>
      </w:r>
      <w:r w:rsidR="009F361E">
        <w:rPr>
          <w:rFonts w:ascii="Arial" w:hAnsi="Arial" w:cs="Arial"/>
          <w:sz w:val="24"/>
          <w:szCs w:val="24"/>
        </w:rPr>
        <w:t>,</w:t>
      </w:r>
      <w:r w:rsidR="008A2C3A">
        <w:rPr>
          <w:rFonts w:ascii="Arial" w:hAnsi="Arial" w:cs="Arial"/>
          <w:sz w:val="24"/>
          <w:szCs w:val="24"/>
        </w:rPr>
        <w:t xml:space="preserve"> and maintain </w:t>
      </w:r>
      <w:r w:rsidR="00BE14D4">
        <w:rPr>
          <w:rFonts w:ascii="Arial" w:hAnsi="Arial" w:cs="Arial"/>
          <w:sz w:val="24"/>
          <w:szCs w:val="24"/>
        </w:rPr>
        <w:t>good and sufficient gates posts and carriage gates in their respective fences</w:t>
      </w:r>
      <w:r w:rsidR="00E17223">
        <w:rPr>
          <w:rFonts w:ascii="Arial" w:hAnsi="Arial" w:cs="Arial"/>
          <w:sz w:val="24"/>
          <w:szCs w:val="24"/>
        </w:rPr>
        <w:t>.</w:t>
      </w:r>
      <w:r w:rsidR="00E725E5">
        <w:rPr>
          <w:rFonts w:ascii="Arial" w:hAnsi="Arial" w:cs="Arial"/>
          <w:sz w:val="24"/>
          <w:szCs w:val="24"/>
        </w:rPr>
        <w:t xml:space="preserve"> </w:t>
      </w:r>
      <w:r w:rsidR="00580045">
        <w:rPr>
          <w:rFonts w:ascii="Arial" w:hAnsi="Arial" w:cs="Arial"/>
          <w:sz w:val="24"/>
          <w:szCs w:val="24"/>
        </w:rPr>
        <w:t xml:space="preserve">No width </w:t>
      </w:r>
      <w:r w:rsidR="0000030E">
        <w:rPr>
          <w:rFonts w:ascii="Arial" w:hAnsi="Arial" w:cs="Arial"/>
          <w:sz w:val="24"/>
          <w:szCs w:val="24"/>
        </w:rPr>
        <w:t>i</w:t>
      </w:r>
      <w:r w:rsidR="00580045">
        <w:rPr>
          <w:rFonts w:ascii="Arial" w:hAnsi="Arial" w:cs="Arial"/>
          <w:sz w:val="24"/>
          <w:szCs w:val="24"/>
        </w:rPr>
        <w:t xml:space="preserve">s given in the extract before me. </w:t>
      </w:r>
      <w:r w:rsidR="000A1607">
        <w:rPr>
          <w:rFonts w:ascii="Arial" w:hAnsi="Arial" w:cs="Arial"/>
          <w:sz w:val="24"/>
          <w:szCs w:val="24"/>
        </w:rPr>
        <w:t>I am advised that o</w:t>
      </w:r>
      <w:r w:rsidR="00424B59">
        <w:rPr>
          <w:rFonts w:ascii="Arial" w:hAnsi="Arial" w:cs="Arial"/>
          <w:sz w:val="24"/>
          <w:szCs w:val="24"/>
        </w:rPr>
        <w:t>nly one route</w:t>
      </w:r>
      <w:r w:rsidR="00305E6D">
        <w:rPr>
          <w:rFonts w:ascii="Arial" w:hAnsi="Arial" w:cs="Arial"/>
          <w:sz w:val="24"/>
          <w:szCs w:val="24"/>
        </w:rPr>
        <w:t>, Horsehouse Road</w:t>
      </w:r>
      <w:r w:rsidR="001839AE">
        <w:rPr>
          <w:rFonts w:ascii="Arial" w:hAnsi="Arial" w:cs="Arial"/>
          <w:sz w:val="24"/>
          <w:szCs w:val="24"/>
        </w:rPr>
        <w:t>,</w:t>
      </w:r>
      <w:r w:rsidR="00424B59">
        <w:rPr>
          <w:rFonts w:ascii="Arial" w:hAnsi="Arial" w:cs="Arial"/>
          <w:sz w:val="24"/>
          <w:szCs w:val="24"/>
        </w:rPr>
        <w:t xml:space="preserve"> </w:t>
      </w:r>
      <w:r w:rsidR="0000030E">
        <w:rPr>
          <w:rFonts w:ascii="Arial" w:hAnsi="Arial" w:cs="Arial"/>
          <w:sz w:val="24"/>
          <w:szCs w:val="24"/>
        </w:rPr>
        <w:t>i</w:t>
      </w:r>
      <w:r w:rsidR="00424B59">
        <w:rPr>
          <w:rFonts w:ascii="Arial" w:hAnsi="Arial" w:cs="Arial"/>
          <w:sz w:val="24"/>
          <w:szCs w:val="24"/>
        </w:rPr>
        <w:t xml:space="preserve">s set out in the Inclosure Award as a </w:t>
      </w:r>
      <w:r w:rsidR="00305E6D">
        <w:rPr>
          <w:rFonts w:ascii="Arial" w:hAnsi="Arial" w:cs="Arial"/>
          <w:sz w:val="24"/>
          <w:szCs w:val="24"/>
        </w:rPr>
        <w:t>Public Carriage Road or Highway with a width of thirty feet.</w:t>
      </w:r>
      <w:r w:rsidR="00060822">
        <w:rPr>
          <w:rFonts w:ascii="Arial" w:hAnsi="Arial" w:cs="Arial"/>
          <w:sz w:val="24"/>
          <w:szCs w:val="24"/>
        </w:rPr>
        <w:t xml:space="preserve"> All other routes </w:t>
      </w:r>
      <w:r w:rsidR="0000030E">
        <w:rPr>
          <w:rFonts w:ascii="Arial" w:hAnsi="Arial" w:cs="Arial"/>
          <w:sz w:val="24"/>
          <w:szCs w:val="24"/>
        </w:rPr>
        <w:t>are</w:t>
      </w:r>
      <w:r w:rsidR="00060822">
        <w:rPr>
          <w:rFonts w:ascii="Arial" w:hAnsi="Arial" w:cs="Arial"/>
          <w:sz w:val="24"/>
          <w:szCs w:val="24"/>
        </w:rPr>
        <w:t xml:space="preserve"> set out as</w:t>
      </w:r>
      <w:r w:rsidR="0089650D">
        <w:rPr>
          <w:rFonts w:ascii="Arial" w:hAnsi="Arial" w:cs="Arial"/>
          <w:sz w:val="24"/>
          <w:szCs w:val="24"/>
        </w:rPr>
        <w:t xml:space="preserve"> P</w:t>
      </w:r>
      <w:r w:rsidR="00FD7968">
        <w:rPr>
          <w:rFonts w:ascii="Arial" w:hAnsi="Arial" w:cs="Arial"/>
          <w:sz w:val="24"/>
          <w:szCs w:val="24"/>
        </w:rPr>
        <w:t xml:space="preserve">ublic </w:t>
      </w:r>
      <w:r w:rsidR="00E90EA1">
        <w:rPr>
          <w:rFonts w:ascii="Arial" w:hAnsi="Arial" w:cs="Arial"/>
          <w:sz w:val="24"/>
          <w:szCs w:val="24"/>
        </w:rPr>
        <w:t>C</w:t>
      </w:r>
      <w:r w:rsidR="00FD7968">
        <w:rPr>
          <w:rFonts w:ascii="Arial" w:hAnsi="Arial" w:cs="Arial"/>
          <w:sz w:val="24"/>
          <w:szCs w:val="24"/>
        </w:rPr>
        <w:t>arriage</w:t>
      </w:r>
      <w:r w:rsidR="00E90EA1">
        <w:rPr>
          <w:rFonts w:ascii="Arial" w:hAnsi="Arial" w:cs="Arial"/>
          <w:sz w:val="24"/>
          <w:szCs w:val="24"/>
        </w:rPr>
        <w:t xml:space="preserve"> and Occupation </w:t>
      </w:r>
      <w:r w:rsidR="00E76121">
        <w:rPr>
          <w:rFonts w:ascii="Arial" w:hAnsi="Arial" w:cs="Arial"/>
          <w:sz w:val="24"/>
          <w:szCs w:val="24"/>
        </w:rPr>
        <w:t>Road</w:t>
      </w:r>
      <w:r w:rsidR="009419EE">
        <w:rPr>
          <w:rFonts w:ascii="Arial" w:hAnsi="Arial" w:cs="Arial"/>
          <w:sz w:val="24"/>
          <w:szCs w:val="24"/>
        </w:rPr>
        <w:t>s</w:t>
      </w:r>
      <w:r w:rsidR="001839AE">
        <w:rPr>
          <w:rFonts w:ascii="Arial" w:hAnsi="Arial" w:cs="Arial"/>
          <w:sz w:val="24"/>
          <w:szCs w:val="24"/>
        </w:rPr>
        <w:t xml:space="preserve"> and one </w:t>
      </w:r>
      <w:r w:rsidR="0089650D">
        <w:rPr>
          <w:rFonts w:ascii="Arial" w:hAnsi="Arial" w:cs="Arial"/>
          <w:sz w:val="24"/>
          <w:szCs w:val="24"/>
        </w:rPr>
        <w:t xml:space="preserve">as a </w:t>
      </w:r>
      <w:r w:rsidR="001839AE">
        <w:rPr>
          <w:rFonts w:ascii="Arial" w:hAnsi="Arial" w:cs="Arial"/>
          <w:sz w:val="24"/>
          <w:szCs w:val="24"/>
        </w:rPr>
        <w:t>Public Bridle and Occupation Road.</w:t>
      </w:r>
      <w:r w:rsidR="00E0430F">
        <w:rPr>
          <w:rFonts w:ascii="Arial" w:hAnsi="Arial" w:cs="Arial"/>
          <w:sz w:val="24"/>
          <w:szCs w:val="24"/>
        </w:rPr>
        <w:t xml:space="preserve"> </w:t>
      </w:r>
      <w:r w:rsidR="00E044F6" w:rsidRPr="00E0430F">
        <w:rPr>
          <w:rFonts w:ascii="Arial" w:hAnsi="Arial" w:cs="Arial"/>
          <w:sz w:val="24"/>
          <w:szCs w:val="24"/>
        </w:rPr>
        <w:t>It appear</w:t>
      </w:r>
      <w:r w:rsidR="009B08F3">
        <w:rPr>
          <w:rFonts w:ascii="Arial" w:hAnsi="Arial" w:cs="Arial"/>
          <w:sz w:val="24"/>
          <w:szCs w:val="24"/>
        </w:rPr>
        <w:t>s</w:t>
      </w:r>
      <w:r w:rsidR="00E044F6" w:rsidRPr="00E0430F">
        <w:rPr>
          <w:rFonts w:ascii="Arial" w:hAnsi="Arial" w:cs="Arial"/>
          <w:sz w:val="24"/>
          <w:szCs w:val="24"/>
        </w:rPr>
        <w:t xml:space="preserve"> that the Commissioner intended for this section of the Order route to be used by the public as a carriage road </w:t>
      </w:r>
      <w:r w:rsidR="00102012">
        <w:rPr>
          <w:rFonts w:ascii="Arial" w:hAnsi="Arial" w:cs="Arial"/>
          <w:sz w:val="24"/>
          <w:szCs w:val="24"/>
        </w:rPr>
        <w:t xml:space="preserve">with gates across </w:t>
      </w:r>
      <w:r w:rsidR="003B68B1">
        <w:rPr>
          <w:rFonts w:ascii="Arial" w:hAnsi="Arial" w:cs="Arial"/>
          <w:sz w:val="24"/>
          <w:szCs w:val="24"/>
        </w:rPr>
        <w:t>and that it</w:t>
      </w:r>
      <w:r w:rsidR="00F30A72">
        <w:rPr>
          <w:rFonts w:ascii="Arial" w:hAnsi="Arial" w:cs="Arial"/>
          <w:sz w:val="24"/>
          <w:szCs w:val="24"/>
        </w:rPr>
        <w:t xml:space="preserve"> </w:t>
      </w:r>
      <w:r w:rsidR="002656EC">
        <w:rPr>
          <w:rFonts w:ascii="Arial" w:hAnsi="Arial" w:cs="Arial"/>
          <w:sz w:val="24"/>
          <w:szCs w:val="24"/>
        </w:rPr>
        <w:t xml:space="preserve">did not have to be </w:t>
      </w:r>
      <w:r w:rsidR="00E044F6" w:rsidRPr="00E0430F">
        <w:rPr>
          <w:rFonts w:ascii="Arial" w:hAnsi="Arial" w:cs="Arial"/>
          <w:sz w:val="24"/>
          <w:szCs w:val="24"/>
        </w:rPr>
        <w:t xml:space="preserve">fenced. </w:t>
      </w:r>
    </w:p>
    <w:p w14:paraId="14C8DFB6" w14:textId="77777777" w:rsidR="00CB409E" w:rsidRPr="00020D36" w:rsidRDefault="00CB409E" w:rsidP="00346636">
      <w:pPr>
        <w:pStyle w:val="Style1"/>
        <w:numPr>
          <w:ilvl w:val="0"/>
          <w:numId w:val="0"/>
        </w:numPr>
        <w:tabs>
          <w:tab w:val="clear" w:pos="432"/>
          <w:tab w:val="left" w:pos="567"/>
        </w:tabs>
        <w:ind w:left="567" w:hanging="567"/>
        <w:rPr>
          <w:rFonts w:ascii="Arial" w:hAnsi="Arial" w:cs="Arial"/>
          <w:i/>
          <w:iCs/>
          <w:sz w:val="24"/>
          <w:szCs w:val="24"/>
        </w:rPr>
      </w:pPr>
      <w:r>
        <w:rPr>
          <w:rFonts w:ascii="Arial" w:hAnsi="Arial" w:cs="Arial"/>
          <w:i/>
          <w:iCs/>
          <w:sz w:val="24"/>
          <w:szCs w:val="24"/>
        </w:rPr>
        <w:t xml:space="preserve">Stone Beck Up Tithe Map </w:t>
      </w:r>
    </w:p>
    <w:p w14:paraId="7A089734" w14:textId="5B082C63" w:rsidR="00C37B7B" w:rsidRPr="006545B3" w:rsidRDefault="004D12E8"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T</w:t>
      </w:r>
      <w:r w:rsidR="00CB409E">
        <w:rPr>
          <w:rFonts w:ascii="Arial" w:hAnsi="Arial" w:cs="Arial"/>
          <w:sz w:val="24"/>
          <w:szCs w:val="24"/>
        </w:rPr>
        <w:t xml:space="preserve">he Plan of the Township of Stone Beck </w:t>
      </w:r>
      <w:r w:rsidR="00BC63FC">
        <w:rPr>
          <w:rFonts w:ascii="Arial" w:hAnsi="Arial" w:cs="Arial"/>
          <w:sz w:val="24"/>
          <w:szCs w:val="24"/>
        </w:rPr>
        <w:t xml:space="preserve">Up </w:t>
      </w:r>
      <w:r w:rsidR="00CB409E">
        <w:rPr>
          <w:rFonts w:ascii="Arial" w:hAnsi="Arial" w:cs="Arial"/>
          <w:sz w:val="24"/>
          <w:szCs w:val="24"/>
        </w:rPr>
        <w:t>in the Parish of Kirkby Malzeard 1839</w:t>
      </w:r>
      <w:r w:rsidR="00821351">
        <w:rPr>
          <w:rFonts w:ascii="Arial" w:hAnsi="Arial" w:cs="Arial"/>
          <w:sz w:val="24"/>
          <w:szCs w:val="24"/>
        </w:rPr>
        <w:t xml:space="preserve"> covers the area bet</w:t>
      </w:r>
      <w:r w:rsidR="00027D17">
        <w:rPr>
          <w:rFonts w:ascii="Arial" w:hAnsi="Arial" w:cs="Arial"/>
          <w:sz w:val="24"/>
          <w:szCs w:val="24"/>
        </w:rPr>
        <w:t xml:space="preserve">ween A and F </w:t>
      </w:r>
      <w:r w:rsidR="00B83880">
        <w:rPr>
          <w:rFonts w:ascii="Arial" w:hAnsi="Arial" w:cs="Arial"/>
          <w:sz w:val="24"/>
          <w:szCs w:val="24"/>
        </w:rPr>
        <w:t xml:space="preserve">and </w:t>
      </w:r>
      <w:r w:rsidR="00357D5A">
        <w:rPr>
          <w:rFonts w:ascii="Arial" w:hAnsi="Arial" w:cs="Arial"/>
          <w:sz w:val="24"/>
          <w:szCs w:val="24"/>
        </w:rPr>
        <w:t>was produced for the apportionment of Tithes</w:t>
      </w:r>
      <w:r w:rsidR="00CB409E" w:rsidRPr="00020D36">
        <w:rPr>
          <w:rFonts w:ascii="Arial" w:hAnsi="Arial" w:cs="Arial"/>
          <w:sz w:val="24"/>
          <w:szCs w:val="24"/>
        </w:rPr>
        <w:t>.</w:t>
      </w:r>
      <w:r w:rsidR="00027D17">
        <w:rPr>
          <w:rFonts w:ascii="Arial" w:hAnsi="Arial" w:cs="Arial"/>
          <w:sz w:val="24"/>
          <w:szCs w:val="24"/>
        </w:rPr>
        <w:t xml:space="preserve"> </w:t>
      </w:r>
      <w:r w:rsidR="00FE2549">
        <w:rPr>
          <w:rFonts w:ascii="Arial" w:hAnsi="Arial" w:cs="Arial"/>
          <w:sz w:val="24"/>
          <w:szCs w:val="24"/>
        </w:rPr>
        <w:t>The Order route is shown between point B an</w:t>
      </w:r>
      <w:r w:rsidR="008065FE">
        <w:rPr>
          <w:rFonts w:ascii="Arial" w:hAnsi="Arial" w:cs="Arial"/>
          <w:sz w:val="24"/>
          <w:szCs w:val="24"/>
        </w:rPr>
        <w:t xml:space="preserve">d </w:t>
      </w:r>
      <w:r w:rsidR="00ED3A17">
        <w:rPr>
          <w:rFonts w:ascii="Arial" w:hAnsi="Arial" w:cs="Arial"/>
          <w:color w:val="auto"/>
          <w:sz w:val="24"/>
          <w:szCs w:val="24"/>
        </w:rPr>
        <w:t>Twizling Gill</w:t>
      </w:r>
      <w:r w:rsidR="008065FE">
        <w:rPr>
          <w:rFonts w:ascii="Arial" w:hAnsi="Arial" w:cs="Arial"/>
          <w:sz w:val="24"/>
          <w:szCs w:val="24"/>
        </w:rPr>
        <w:t xml:space="preserve"> with double dashed lines</w:t>
      </w:r>
      <w:r w:rsidR="008065FE" w:rsidRPr="00020D36">
        <w:rPr>
          <w:rFonts w:ascii="Arial" w:hAnsi="Arial" w:cs="Arial"/>
          <w:sz w:val="24"/>
          <w:szCs w:val="24"/>
        </w:rPr>
        <w:t>.</w:t>
      </w:r>
      <w:r w:rsidR="008065FE">
        <w:rPr>
          <w:rFonts w:ascii="Arial" w:hAnsi="Arial" w:cs="Arial"/>
          <w:sz w:val="24"/>
          <w:szCs w:val="24"/>
        </w:rPr>
        <w:t xml:space="preserve"> It continues southeast across the Moor</w:t>
      </w:r>
      <w:r w:rsidR="00283DC0">
        <w:rPr>
          <w:rFonts w:ascii="Arial" w:hAnsi="Arial" w:cs="Arial"/>
          <w:sz w:val="24"/>
          <w:szCs w:val="24"/>
        </w:rPr>
        <w:t xml:space="preserve"> but on a different line to the Order route. It also continues </w:t>
      </w:r>
      <w:r w:rsidR="007F45DE">
        <w:rPr>
          <w:rFonts w:ascii="Arial" w:hAnsi="Arial" w:cs="Arial"/>
          <w:sz w:val="24"/>
          <w:szCs w:val="24"/>
        </w:rPr>
        <w:t xml:space="preserve">west from B to </w:t>
      </w:r>
      <w:r w:rsidR="00153B53">
        <w:rPr>
          <w:rFonts w:ascii="Arial" w:hAnsi="Arial" w:cs="Arial"/>
          <w:sz w:val="24"/>
          <w:szCs w:val="24"/>
        </w:rPr>
        <w:t>Lodge</w:t>
      </w:r>
      <w:r w:rsidR="00F12268">
        <w:rPr>
          <w:rFonts w:ascii="Arial" w:hAnsi="Arial" w:cs="Arial"/>
          <w:sz w:val="24"/>
          <w:szCs w:val="24"/>
        </w:rPr>
        <w:t>.</w:t>
      </w:r>
      <w:r w:rsidR="006545B3">
        <w:rPr>
          <w:rFonts w:ascii="Arial" w:hAnsi="Arial" w:cs="Arial"/>
          <w:sz w:val="24"/>
          <w:szCs w:val="24"/>
        </w:rPr>
        <w:t xml:space="preserve"> </w:t>
      </w:r>
      <w:r w:rsidR="00B07E58" w:rsidRPr="005E74C0">
        <w:rPr>
          <w:rFonts w:ascii="Arial" w:hAnsi="Arial" w:cs="Arial"/>
          <w:color w:val="auto"/>
          <w:sz w:val="24"/>
          <w:szCs w:val="24"/>
        </w:rPr>
        <w:t xml:space="preserve">The conventional </w:t>
      </w:r>
      <w:r w:rsidR="002830C4" w:rsidRPr="005E74C0">
        <w:rPr>
          <w:rFonts w:ascii="Arial" w:hAnsi="Arial" w:cs="Arial"/>
          <w:color w:val="auto"/>
          <w:sz w:val="24"/>
          <w:szCs w:val="24"/>
        </w:rPr>
        <w:t xml:space="preserve">signs for use on Tithe </w:t>
      </w:r>
      <w:r w:rsidRPr="005E74C0">
        <w:rPr>
          <w:rFonts w:ascii="Arial" w:hAnsi="Arial" w:cs="Arial"/>
          <w:color w:val="auto"/>
          <w:sz w:val="24"/>
          <w:szCs w:val="24"/>
        </w:rPr>
        <w:t xml:space="preserve">maps </w:t>
      </w:r>
      <w:r w:rsidR="00357D5A" w:rsidRPr="005E74C0">
        <w:rPr>
          <w:rFonts w:ascii="Arial" w:hAnsi="Arial" w:cs="Arial"/>
          <w:color w:val="auto"/>
          <w:sz w:val="24"/>
          <w:szCs w:val="24"/>
        </w:rPr>
        <w:t>indicate that this is a</w:t>
      </w:r>
      <w:r w:rsidR="006545B3" w:rsidRPr="005E74C0">
        <w:rPr>
          <w:rFonts w:ascii="Arial" w:hAnsi="Arial" w:cs="Arial"/>
          <w:color w:val="auto"/>
          <w:sz w:val="24"/>
          <w:szCs w:val="24"/>
        </w:rPr>
        <w:t>n</w:t>
      </w:r>
      <w:r w:rsidR="00357D5A" w:rsidRPr="005E74C0">
        <w:rPr>
          <w:rFonts w:ascii="Arial" w:hAnsi="Arial" w:cs="Arial"/>
          <w:color w:val="auto"/>
          <w:sz w:val="24"/>
          <w:szCs w:val="24"/>
        </w:rPr>
        <w:t xml:space="preserve"> </w:t>
      </w:r>
      <w:r w:rsidR="009D658C" w:rsidRPr="005E74C0">
        <w:rPr>
          <w:rFonts w:ascii="Arial" w:hAnsi="Arial" w:cs="Arial"/>
          <w:color w:val="auto"/>
          <w:sz w:val="24"/>
          <w:szCs w:val="24"/>
        </w:rPr>
        <w:t xml:space="preserve">open road which is suggestive of public vehicular rights. </w:t>
      </w:r>
    </w:p>
    <w:p w14:paraId="09DA2A48" w14:textId="7810C978" w:rsidR="005A254F" w:rsidRPr="00020D36" w:rsidRDefault="00DB5E34" w:rsidP="00346636">
      <w:pPr>
        <w:pStyle w:val="Style1"/>
        <w:keepNext/>
        <w:numPr>
          <w:ilvl w:val="0"/>
          <w:numId w:val="0"/>
        </w:numPr>
        <w:tabs>
          <w:tab w:val="clear" w:pos="432"/>
          <w:tab w:val="left" w:pos="567"/>
        </w:tabs>
        <w:ind w:left="567" w:hanging="567"/>
        <w:rPr>
          <w:rFonts w:ascii="Arial" w:hAnsi="Arial" w:cs="Arial"/>
          <w:i/>
          <w:iCs/>
          <w:sz w:val="24"/>
          <w:szCs w:val="24"/>
        </w:rPr>
      </w:pPr>
      <w:r>
        <w:rPr>
          <w:rFonts w:ascii="Arial" w:hAnsi="Arial" w:cs="Arial"/>
          <w:i/>
          <w:iCs/>
          <w:sz w:val="24"/>
          <w:szCs w:val="24"/>
        </w:rPr>
        <w:lastRenderedPageBreak/>
        <w:t xml:space="preserve">Fountains Earth Inclosure Award and Plan </w:t>
      </w:r>
    </w:p>
    <w:p w14:paraId="1194CA6D" w14:textId="2C380B9F" w:rsidR="005A254F" w:rsidRDefault="00251A56" w:rsidP="00346636">
      <w:pPr>
        <w:pStyle w:val="Style1"/>
        <w:keepNext/>
        <w:tabs>
          <w:tab w:val="clear" w:pos="432"/>
          <w:tab w:val="left" w:pos="567"/>
        </w:tabs>
        <w:ind w:left="567" w:hanging="567"/>
        <w:rPr>
          <w:rFonts w:ascii="Arial" w:hAnsi="Arial" w:cs="Arial"/>
          <w:sz w:val="24"/>
          <w:szCs w:val="24"/>
        </w:rPr>
      </w:pPr>
      <w:r>
        <w:rPr>
          <w:rFonts w:ascii="Arial" w:hAnsi="Arial" w:cs="Arial"/>
          <w:sz w:val="24"/>
          <w:szCs w:val="24"/>
        </w:rPr>
        <w:t xml:space="preserve">A Map of Fountains Earth </w:t>
      </w:r>
      <w:r w:rsidR="002D3CB0">
        <w:rPr>
          <w:rFonts w:ascii="Arial" w:hAnsi="Arial" w:cs="Arial"/>
          <w:sz w:val="24"/>
          <w:szCs w:val="24"/>
        </w:rPr>
        <w:t>Moor (Inclosure) Parish of Kirkby Ma</w:t>
      </w:r>
      <w:r w:rsidR="00875353">
        <w:rPr>
          <w:rFonts w:ascii="Arial" w:hAnsi="Arial" w:cs="Arial"/>
          <w:sz w:val="24"/>
          <w:szCs w:val="24"/>
        </w:rPr>
        <w:t>l</w:t>
      </w:r>
      <w:r w:rsidR="002D3CB0">
        <w:rPr>
          <w:rFonts w:ascii="Arial" w:hAnsi="Arial" w:cs="Arial"/>
          <w:sz w:val="24"/>
          <w:szCs w:val="24"/>
        </w:rPr>
        <w:t>zeard</w:t>
      </w:r>
      <w:r w:rsidR="000D1E32">
        <w:rPr>
          <w:rFonts w:ascii="Arial" w:hAnsi="Arial" w:cs="Arial"/>
          <w:sz w:val="24"/>
          <w:szCs w:val="24"/>
        </w:rPr>
        <w:t xml:space="preserve"> County of York 1854 shows section </w:t>
      </w:r>
      <w:r w:rsidR="004A6E46">
        <w:rPr>
          <w:rFonts w:ascii="Arial" w:hAnsi="Arial" w:cs="Arial"/>
          <w:sz w:val="24"/>
          <w:szCs w:val="24"/>
        </w:rPr>
        <w:t>F</w:t>
      </w:r>
      <w:r w:rsidR="001A53A7">
        <w:rPr>
          <w:rFonts w:ascii="Arial" w:hAnsi="Arial" w:cs="Arial"/>
          <w:sz w:val="24"/>
          <w:szCs w:val="24"/>
        </w:rPr>
        <w:t>-</w:t>
      </w:r>
      <w:r w:rsidR="00307A22">
        <w:rPr>
          <w:rFonts w:ascii="Arial" w:hAnsi="Arial" w:cs="Arial"/>
          <w:sz w:val="24"/>
          <w:szCs w:val="24"/>
        </w:rPr>
        <w:t>G</w:t>
      </w:r>
      <w:r w:rsidR="000D1E32">
        <w:rPr>
          <w:rFonts w:ascii="Arial" w:hAnsi="Arial" w:cs="Arial"/>
          <w:sz w:val="24"/>
          <w:szCs w:val="24"/>
        </w:rPr>
        <w:t xml:space="preserve"> of the Order route with </w:t>
      </w:r>
      <w:r w:rsidR="00146B75">
        <w:rPr>
          <w:rFonts w:ascii="Arial" w:hAnsi="Arial" w:cs="Arial"/>
          <w:sz w:val="24"/>
          <w:szCs w:val="24"/>
        </w:rPr>
        <w:t xml:space="preserve">double dashed </w:t>
      </w:r>
      <w:r w:rsidR="003C76F0">
        <w:rPr>
          <w:rFonts w:ascii="Arial" w:hAnsi="Arial" w:cs="Arial"/>
          <w:sz w:val="24"/>
          <w:szCs w:val="24"/>
        </w:rPr>
        <w:t>lines</w:t>
      </w:r>
      <w:r w:rsidR="00307A22">
        <w:rPr>
          <w:rFonts w:ascii="Arial" w:hAnsi="Arial" w:cs="Arial"/>
          <w:sz w:val="24"/>
          <w:szCs w:val="24"/>
        </w:rPr>
        <w:t xml:space="preserve"> and section </w:t>
      </w:r>
      <w:r w:rsidR="0080113A">
        <w:rPr>
          <w:rFonts w:ascii="Arial" w:hAnsi="Arial" w:cs="Arial"/>
          <w:sz w:val="24"/>
          <w:szCs w:val="24"/>
        </w:rPr>
        <w:t>G</w:t>
      </w:r>
      <w:r w:rsidR="001A53A7">
        <w:rPr>
          <w:rFonts w:ascii="Arial" w:hAnsi="Arial" w:cs="Arial"/>
          <w:sz w:val="24"/>
          <w:szCs w:val="24"/>
        </w:rPr>
        <w:t>-</w:t>
      </w:r>
      <w:r w:rsidR="0080113A">
        <w:rPr>
          <w:rFonts w:ascii="Arial" w:hAnsi="Arial" w:cs="Arial"/>
          <w:sz w:val="24"/>
          <w:szCs w:val="24"/>
        </w:rPr>
        <w:t xml:space="preserve">H with double solid </w:t>
      </w:r>
      <w:r w:rsidR="003C76F0">
        <w:rPr>
          <w:rFonts w:ascii="Arial" w:hAnsi="Arial" w:cs="Arial"/>
          <w:sz w:val="24"/>
          <w:szCs w:val="24"/>
        </w:rPr>
        <w:t>line</w:t>
      </w:r>
      <w:r w:rsidR="0080113A">
        <w:rPr>
          <w:rFonts w:ascii="Arial" w:hAnsi="Arial" w:cs="Arial"/>
          <w:sz w:val="24"/>
          <w:szCs w:val="24"/>
        </w:rPr>
        <w:t>s</w:t>
      </w:r>
      <w:r w:rsidR="002F188E">
        <w:rPr>
          <w:rFonts w:ascii="Arial" w:hAnsi="Arial" w:cs="Arial"/>
          <w:sz w:val="24"/>
          <w:szCs w:val="24"/>
        </w:rPr>
        <w:t>.</w:t>
      </w:r>
      <w:r w:rsidR="008F0B23">
        <w:rPr>
          <w:rFonts w:ascii="Arial" w:hAnsi="Arial" w:cs="Arial"/>
          <w:sz w:val="24"/>
          <w:szCs w:val="24"/>
        </w:rPr>
        <w:t xml:space="preserve"> </w:t>
      </w:r>
      <w:r w:rsidR="00146B75">
        <w:rPr>
          <w:rFonts w:ascii="Arial" w:hAnsi="Arial" w:cs="Arial"/>
          <w:sz w:val="24"/>
          <w:szCs w:val="24"/>
        </w:rPr>
        <w:t>It</w:t>
      </w:r>
      <w:r w:rsidR="00B45F43">
        <w:rPr>
          <w:rFonts w:ascii="Arial" w:hAnsi="Arial" w:cs="Arial"/>
          <w:sz w:val="24"/>
          <w:szCs w:val="24"/>
        </w:rPr>
        <w:t xml:space="preserve"> </w:t>
      </w:r>
      <w:r w:rsidR="00146B75">
        <w:rPr>
          <w:rFonts w:ascii="Arial" w:hAnsi="Arial" w:cs="Arial"/>
          <w:sz w:val="24"/>
          <w:szCs w:val="24"/>
        </w:rPr>
        <w:t xml:space="preserve">is labelled </w:t>
      </w:r>
      <w:r w:rsidR="009357F6">
        <w:rPr>
          <w:rFonts w:ascii="Arial" w:hAnsi="Arial" w:cs="Arial"/>
          <w:sz w:val="24"/>
          <w:szCs w:val="24"/>
        </w:rPr>
        <w:t>‘</w:t>
      </w:r>
      <w:r w:rsidR="00B45F43">
        <w:rPr>
          <w:rFonts w:ascii="Arial" w:hAnsi="Arial" w:cs="Arial"/>
          <w:sz w:val="24"/>
          <w:szCs w:val="24"/>
        </w:rPr>
        <w:t xml:space="preserve">Fr. </w:t>
      </w:r>
      <w:r w:rsidR="002015B8">
        <w:rPr>
          <w:rFonts w:ascii="Arial" w:hAnsi="Arial" w:cs="Arial"/>
          <w:sz w:val="24"/>
          <w:szCs w:val="24"/>
        </w:rPr>
        <w:t>Woogill Coal Pits</w:t>
      </w:r>
      <w:r w:rsidR="009357F6">
        <w:rPr>
          <w:rFonts w:ascii="Arial" w:hAnsi="Arial" w:cs="Arial"/>
          <w:sz w:val="24"/>
          <w:szCs w:val="24"/>
        </w:rPr>
        <w:t>’ at</w:t>
      </w:r>
      <w:r w:rsidR="004A6E46">
        <w:rPr>
          <w:rFonts w:ascii="Arial" w:hAnsi="Arial" w:cs="Arial"/>
          <w:sz w:val="24"/>
          <w:szCs w:val="24"/>
        </w:rPr>
        <w:t xml:space="preserve"> F and ‘to Masham’ at H.</w:t>
      </w:r>
      <w:r w:rsidR="00B170C6">
        <w:rPr>
          <w:rFonts w:ascii="Arial" w:hAnsi="Arial" w:cs="Arial"/>
          <w:sz w:val="24"/>
          <w:szCs w:val="24"/>
        </w:rPr>
        <w:t xml:space="preserve"> </w:t>
      </w:r>
      <w:r w:rsidR="005C1220">
        <w:rPr>
          <w:rFonts w:ascii="Arial" w:hAnsi="Arial" w:cs="Arial"/>
          <w:sz w:val="24"/>
          <w:szCs w:val="24"/>
        </w:rPr>
        <w:t xml:space="preserve">At point G it is labelled </w:t>
      </w:r>
      <w:r w:rsidR="00F0341F">
        <w:rPr>
          <w:rFonts w:ascii="Arial" w:hAnsi="Arial" w:cs="Arial"/>
          <w:sz w:val="24"/>
          <w:szCs w:val="24"/>
        </w:rPr>
        <w:t>‘</w:t>
      </w:r>
      <w:r w:rsidR="005C1220">
        <w:rPr>
          <w:rFonts w:ascii="Arial" w:hAnsi="Arial" w:cs="Arial"/>
          <w:sz w:val="24"/>
          <w:szCs w:val="24"/>
        </w:rPr>
        <w:t>76</w:t>
      </w:r>
      <w:r w:rsidR="00F0341F">
        <w:rPr>
          <w:rFonts w:ascii="Arial" w:hAnsi="Arial" w:cs="Arial"/>
          <w:sz w:val="24"/>
          <w:szCs w:val="24"/>
        </w:rPr>
        <w:t>’</w:t>
      </w:r>
      <w:r w:rsidR="00673E9E">
        <w:rPr>
          <w:rFonts w:ascii="Arial" w:hAnsi="Arial" w:cs="Arial"/>
          <w:sz w:val="24"/>
          <w:szCs w:val="24"/>
        </w:rPr>
        <w:t xml:space="preserve"> in the centre of the </w:t>
      </w:r>
      <w:r w:rsidR="001163BA">
        <w:rPr>
          <w:rFonts w:ascii="Arial" w:hAnsi="Arial" w:cs="Arial"/>
          <w:sz w:val="24"/>
          <w:szCs w:val="24"/>
        </w:rPr>
        <w:t>route</w:t>
      </w:r>
      <w:r w:rsidR="0044002F">
        <w:rPr>
          <w:rFonts w:ascii="Arial" w:hAnsi="Arial" w:cs="Arial"/>
          <w:sz w:val="24"/>
          <w:szCs w:val="24"/>
        </w:rPr>
        <w:t xml:space="preserve"> and </w:t>
      </w:r>
      <w:r w:rsidR="00F0341F">
        <w:rPr>
          <w:rFonts w:ascii="Arial" w:hAnsi="Arial" w:cs="Arial"/>
          <w:sz w:val="24"/>
          <w:szCs w:val="24"/>
        </w:rPr>
        <w:t>‘</w:t>
      </w:r>
      <w:r w:rsidR="0044002F">
        <w:rPr>
          <w:rFonts w:ascii="Arial" w:hAnsi="Arial" w:cs="Arial"/>
          <w:sz w:val="24"/>
          <w:szCs w:val="24"/>
        </w:rPr>
        <w:t>A</w:t>
      </w:r>
      <w:r w:rsidR="00F0341F">
        <w:rPr>
          <w:rFonts w:ascii="Arial" w:hAnsi="Arial" w:cs="Arial"/>
          <w:sz w:val="24"/>
          <w:szCs w:val="24"/>
        </w:rPr>
        <w:t>’</w:t>
      </w:r>
      <w:r w:rsidR="001163BA">
        <w:rPr>
          <w:rFonts w:ascii="Arial" w:hAnsi="Arial" w:cs="Arial"/>
          <w:sz w:val="24"/>
          <w:szCs w:val="24"/>
        </w:rPr>
        <w:t xml:space="preserve"> to the side of it. T</w:t>
      </w:r>
      <w:r w:rsidR="0094467B">
        <w:rPr>
          <w:rFonts w:ascii="Arial" w:hAnsi="Arial" w:cs="Arial"/>
          <w:sz w:val="24"/>
          <w:szCs w:val="24"/>
        </w:rPr>
        <w:t>wo other routes</w:t>
      </w:r>
      <w:r w:rsidR="00DE40E3">
        <w:rPr>
          <w:rFonts w:ascii="Arial" w:hAnsi="Arial" w:cs="Arial"/>
          <w:sz w:val="24"/>
          <w:szCs w:val="24"/>
        </w:rPr>
        <w:t xml:space="preserve"> join the Order route at point G, one</w:t>
      </w:r>
      <w:r w:rsidR="0094467B">
        <w:rPr>
          <w:rFonts w:ascii="Arial" w:hAnsi="Arial" w:cs="Arial"/>
          <w:sz w:val="24"/>
          <w:szCs w:val="24"/>
        </w:rPr>
        <w:t xml:space="preserve"> </w:t>
      </w:r>
      <w:r w:rsidR="00E24E6D">
        <w:rPr>
          <w:rFonts w:ascii="Arial" w:hAnsi="Arial" w:cs="Arial"/>
          <w:sz w:val="24"/>
          <w:szCs w:val="24"/>
        </w:rPr>
        <w:t>from the</w:t>
      </w:r>
      <w:r w:rsidR="0094467B">
        <w:rPr>
          <w:rFonts w:ascii="Arial" w:hAnsi="Arial" w:cs="Arial"/>
          <w:sz w:val="24"/>
          <w:szCs w:val="24"/>
        </w:rPr>
        <w:t xml:space="preserve"> south and</w:t>
      </w:r>
      <w:r w:rsidR="00DE40E3">
        <w:rPr>
          <w:rFonts w:ascii="Arial" w:hAnsi="Arial" w:cs="Arial"/>
          <w:sz w:val="24"/>
          <w:szCs w:val="24"/>
        </w:rPr>
        <w:t xml:space="preserve"> the other from the</w:t>
      </w:r>
      <w:r w:rsidR="0094467B">
        <w:rPr>
          <w:rFonts w:ascii="Arial" w:hAnsi="Arial" w:cs="Arial"/>
          <w:sz w:val="24"/>
          <w:szCs w:val="24"/>
        </w:rPr>
        <w:t xml:space="preserve"> northwest </w:t>
      </w:r>
      <w:r w:rsidR="00DE40E3">
        <w:rPr>
          <w:rFonts w:ascii="Arial" w:hAnsi="Arial" w:cs="Arial"/>
          <w:sz w:val="24"/>
          <w:szCs w:val="24"/>
        </w:rPr>
        <w:t>which ar</w:t>
      </w:r>
      <w:r w:rsidR="00E24E6D">
        <w:rPr>
          <w:rFonts w:ascii="Arial" w:hAnsi="Arial" w:cs="Arial"/>
          <w:sz w:val="24"/>
          <w:szCs w:val="24"/>
        </w:rPr>
        <w:t xml:space="preserve">e </w:t>
      </w:r>
      <w:r w:rsidR="0030607E">
        <w:rPr>
          <w:rFonts w:ascii="Arial" w:hAnsi="Arial" w:cs="Arial"/>
          <w:sz w:val="24"/>
          <w:szCs w:val="24"/>
        </w:rPr>
        <w:t xml:space="preserve">both </w:t>
      </w:r>
      <w:r w:rsidR="00E24E6D">
        <w:rPr>
          <w:rFonts w:ascii="Arial" w:hAnsi="Arial" w:cs="Arial"/>
          <w:sz w:val="24"/>
          <w:szCs w:val="24"/>
        </w:rPr>
        <w:t xml:space="preserve">shown with double solid </w:t>
      </w:r>
      <w:r w:rsidR="003C76F0">
        <w:rPr>
          <w:rFonts w:ascii="Arial" w:hAnsi="Arial" w:cs="Arial"/>
          <w:sz w:val="24"/>
          <w:szCs w:val="24"/>
        </w:rPr>
        <w:t>lines</w:t>
      </w:r>
      <w:r w:rsidR="005C1220">
        <w:rPr>
          <w:rFonts w:ascii="Arial" w:hAnsi="Arial" w:cs="Arial"/>
          <w:sz w:val="24"/>
          <w:szCs w:val="24"/>
        </w:rPr>
        <w:t>.</w:t>
      </w:r>
      <w:r w:rsidR="00236BB4">
        <w:rPr>
          <w:rFonts w:ascii="Arial" w:hAnsi="Arial" w:cs="Arial"/>
          <w:sz w:val="24"/>
          <w:szCs w:val="24"/>
        </w:rPr>
        <w:t xml:space="preserve"> The BHS indicate that when scaled off, the section of the Order route between G</w:t>
      </w:r>
      <w:r w:rsidR="001A53A7">
        <w:rPr>
          <w:rFonts w:ascii="Arial" w:hAnsi="Arial" w:cs="Arial"/>
          <w:sz w:val="24"/>
          <w:szCs w:val="24"/>
        </w:rPr>
        <w:t>-</w:t>
      </w:r>
      <w:r w:rsidR="00236BB4">
        <w:rPr>
          <w:rFonts w:ascii="Arial" w:hAnsi="Arial" w:cs="Arial"/>
          <w:sz w:val="24"/>
          <w:szCs w:val="24"/>
        </w:rPr>
        <w:t>H has a width of 30 feet.</w:t>
      </w:r>
      <w:r w:rsidR="004A6E46">
        <w:rPr>
          <w:rFonts w:ascii="Arial" w:hAnsi="Arial" w:cs="Arial"/>
          <w:sz w:val="24"/>
          <w:szCs w:val="24"/>
        </w:rPr>
        <w:t xml:space="preserve"> </w:t>
      </w:r>
      <w:r w:rsidR="00F27461">
        <w:rPr>
          <w:rFonts w:ascii="Arial" w:hAnsi="Arial" w:cs="Arial"/>
          <w:sz w:val="24"/>
          <w:szCs w:val="24"/>
        </w:rPr>
        <w:t>The</w:t>
      </w:r>
      <w:r w:rsidR="006075AD">
        <w:rPr>
          <w:rFonts w:ascii="Arial" w:hAnsi="Arial" w:cs="Arial"/>
          <w:sz w:val="24"/>
          <w:szCs w:val="24"/>
        </w:rPr>
        <w:t xml:space="preserve"> </w:t>
      </w:r>
      <w:r w:rsidR="00B871DF">
        <w:rPr>
          <w:rFonts w:ascii="Arial" w:hAnsi="Arial" w:cs="Arial"/>
          <w:sz w:val="24"/>
          <w:szCs w:val="24"/>
        </w:rPr>
        <w:t>map</w:t>
      </w:r>
      <w:r w:rsidR="00F27461">
        <w:rPr>
          <w:rFonts w:ascii="Arial" w:hAnsi="Arial" w:cs="Arial"/>
          <w:sz w:val="24"/>
          <w:szCs w:val="24"/>
        </w:rPr>
        <w:t xml:space="preserve"> indicat</w:t>
      </w:r>
      <w:r w:rsidR="00B871DF">
        <w:rPr>
          <w:rFonts w:ascii="Arial" w:hAnsi="Arial" w:cs="Arial"/>
          <w:sz w:val="24"/>
          <w:szCs w:val="24"/>
        </w:rPr>
        <w:t>es</w:t>
      </w:r>
      <w:r w:rsidR="00F27461">
        <w:rPr>
          <w:rFonts w:ascii="Arial" w:hAnsi="Arial" w:cs="Arial"/>
          <w:sz w:val="24"/>
          <w:szCs w:val="24"/>
        </w:rPr>
        <w:t xml:space="preserve"> that the Order route </w:t>
      </w:r>
      <w:r w:rsidR="001473E1">
        <w:rPr>
          <w:rFonts w:ascii="Arial" w:hAnsi="Arial" w:cs="Arial"/>
          <w:sz w:val="24"/>
          <w:szCs w:val="24"/>
        </w:rPr>
        <w:t>i</w:t>
      </w:r>
      <w:r w:rsidR="00F27461">
        <w:rPr>
          <w:rFonts w:ascii="Arial" w:hAnsi="Arial" w:cs="Arial"/>
          <w:sz w:val="24"/>
          <w:szCs w:val="24"/>
        </w:rPr>
        <w:t xml:space="preserve">s a through route between </w:t>
      </w:r>
      <w:r w:rsidR="002754C8">
        <w:rPr>
          <w:rFonts w:ascii="Arial" w:hAnsi="Arial" w:cs="Arial"/>
          <w:sz w:val="24"/>
          <w:szCs w:val="24"/>
        </w:rPr>
        <w:t xml:space="preserve">places </w:t>
      </w:r>
      <w:r w:rsidR="00B871DF">
        <w:rPr>
          <w:rFonts w:ascii="Arial" w:hAnsi="Arial" w:cs="Arial"/>
          <w:sz w:val="24"/>
          <w:szCs w:val="24"/>
        </w:rPr>
        <w:t>which</w:t>
      </w:r>
      <w:r w:rsidR="002754C8">
        <w:rPr>
          <w:rFonts w:ascii="Arial" w:hAnsi="Arial" w:cs="Arial"/>
          <w:sz w:val="24"/>
          <w:szCs w:val="24"/>
        </w:rPr>
        <w:t xml:space="preserve"> sugges</w:t>
      </w:r>
      <w:r w:rsidR="00B871DF">
        <w:rPr>
          <w:rFonts w:ascii="Arial" w:hAnsi="Arial" w:cs="Arial"/>
          <w:sz w:val="24"/>
          <w:szCs w:val="24"/>
        </w:rPr>
        <w:t>ts</w:t>
      </w:r>
      <w:r w:rsidR="002754C8">
        <w:rPr>
          <w:rFonts w:ascii="Arial" w:hAnsi="Arial" w:cs="Arial"/>
          <w:sz w:val="24"/>
          <w:szCs w:val="24"/>
        </w:rPr>
        <w:t xml:space="preserve"> public rights but not their status. </w:t>
      </w:r>
    </w:p>
    <w:p w14:paraId="5FD994CE" w14:textId="0407146D" w:rsidR="00A7491A" w:rsidRDefault="008E5A4D" w:rsidP="00346636">
      <w:pPr>
        <w:pStyle w:val="Style1"/>
        <w:tabs>
          <w:tab w:val="clear" w:pos="432"/>
          <w:tab w:val="left" w:pos="567"/>
        </w:tabs>
        <w:ind w:left="567" w:hanging="567"/>
        <w:rPr>
          <w:rFonts w:ascii="Arial" w:hAnsi="Arial" w:cs="Arial"/>
          <w:sz w:val="24"/>
          <w:szCs w:val="24"/>
        </w:rPr>
      </w:pPr>
      <w:r w:rsidRPr="001D0DE6">
        <w:rPr>
          <w:rFonts w:ascii="Arial" w:hAnsi="Arial" w:cs="Arial"/>
          <w:sz w:val="24"/>
          <w:szCs w:val="24"/>
        </w:rPr>
        <w:t>The</w:t>
      </w:r>
      <w:r w:rsidR="005A1C8F" w:rsidRPr="001D0DE6">
        <w:rPr>
          <w:rFonts w:ascii="Arial" w:hAnsi="Arial" w:cs="Arial"/>
          <w:sz w:val="24"/>
          <w:szCs w:val="24"/>
        </w:rPr>
        <w:t xml:space="preserve"> </w:t>
      </w:r>
      <w:r w:rsidRPr="001D0DE6">
        <w:rPr>
          <w:rFonts w:ascii="Arial" w:hAnsi="Arial" w:cs="Arial"/>
          <w:sz w:val="24"/>
          <w:szCs w:val="24"/>
        </w:rPr>
        <w:t xml:space="preserve">Fountains Earth Moor </w:t>
      </w:r>
      <w:r w:rsidR="00657000" w:rsidRPr="001D0DE6">
        <w:rPr>
          <w:rFonts w:ascii="Arial" w:hAnsi="Arial" w:cs="Arial"/>
          <w:sz w:val="24"/>
          <w:szCs w:val="24"/>
        </w:rPr>
        <w:t>Inclosure Award 18</w:t>
      </w:r>
      <w:r w:rsidR="0090559A" w:rsidRPr="001D0DE6">
        <w:rPr>
          <w:rFonts w:ascii="Arial" w:hAnsi="Arial" w:cs="Arial"/>
          <w:sz w:val="24"/>
          <w:szCs w:val="24"/>
        </w:rPr>
        <w:t>55</w:t>
      </w:r>
      <w:r w:rsidR="008E3A21" w:rsidRPr="001D0DE6">
        <w:rPr>
          <w:rFonts w:ascii="Arial" w:hAnsi="Arial" w:cs="Arial"/>
          <w:sz w:val="24"/>
          <w:szCs w:val="24"/>
        </w:rPr>
        <w:t xml:space="preserve"> </w:t>
      </w:r>
      <w:r w:rsidR="0093714A" w:rsidRPr="001D0DE6">
        <w:rPr>
          <w:rFonts w:ascii="Arial" w:hAnsi="Arial" w:cs="Arial"/>
          <w:sz w:val="24"/>
          <w:szCs w:val="24"/>
        </w:rPr>
        <w:t xml:space="preserve">was </w:t>
      </w:r>
      <w:r w:rsidR="001D38DC">
        <w:rPr>
          <w:rFonts w:ascii="Arial" w:hAnsi="Arial" w:cs="Arial"/>
          <w:sz w:val="24"/>
          <w:szCs w:val="24"/>
        </w:rPr>
        <w:t>enabled</w:t>
      </w:r>
      <w:r w:rsidR="0093714A" w:rsidRPr="001D0DE6">
        <w:rPr>
          <w:rFonts w:ascii="Arial" w:hAnsi="Arial" w:cs="Arial"/>
          <w:sz w:val="24"/>
          <w:szCs w:val="24"/>
        </w:rPr>
        <w:t xml:space="preserve"> under the 1845 Inclosure Act. </w:t>
      </w:r>
      <w:r w:rsidR="005D26F8" w:rsidRPr="001D0DE6">
        <w:rPr>
          <w:rFonts w:ascii="Arial" w:hAnsi="Arial" w:cs="Arial"/>
          <w:sz w:val="24"/>
          <w:szCs w:val="24"/>
        </w:rPr>
        <w:t xml:space="preserve">Route 75 </w:t>
      </w:r>
      <w:r w:rsidR="00005295">
        <w:rPr>
          <w:rFonts w:ascii="Arial" w:hAnsi="Arial" w:cs="Arial"/>
          <w:sz w:val="24"/>
          <w:szCs w:val="24"/>
        </w:rPr>
        <w:t>i</w:t>
      </w:r>
      <w:r w:rsidR="005D26F8" w:rsidRPr="001D0DE6">
        <w:rPr>
          <w:rFonts w:ascii="Arial" w:hAnsi="Arial" w:cs="Arial"/>
          <w:sz w:val="24"/>
          <w:szCs w:val="24"/>
        </w:rPr>
        <w:t>s set out as a public carriage road with a width of 24 feet</w:t>
      </w:r>
      <w:r w:rsidR="00526B14" w:rsidRPr="001D0DE6">
        <w:rPr>
          <w:rFonts w:ascii="Arial" w:hAnsi="Arial" w:cs="Arial"/>
          <w:sz w:val="24"/>
          <w:szCs w:val="24"/>
        </w:rPr>
        <w:t xml:space="preserve"> and j</w:t>
      </w:r>
      <w:r w:rsidR="00335894" w:rsidRPr="001D0DE6">
        <w:rPr>
          <w:rFonts w:ascii="Arial" w:hAnsi="Arial" w:cs="Arial"/>
          <w:sz w:val="24"/>
          <w:szCs w:val="24"/>
        </w:rPr>
        <w:t>oin</w:t>
      </w:r>
      <w:r w:rsidR="006024F3">
        <w:rPr>
          <w:rFonts w:ascii="Arial" w:hAnsi="Arial" w:cs="Arial"/>
          <w:sz w:val="24"/>
          <w:szCs w:val="24"/>
        </w:rPr>
        <w:t>s</w:t>
      </w:r>
      <w:r w:rsidR="00335894" w:rsidRPr="001D0DE6">
        <w:rPr>
          <w:rFonts w:ascii="Arial" w:hAnsi="Arial" w:cs="Arial"/>
          <w:sz w:val="24"/>
          <w:szCs w:val="24"/>
        </w:rPr>
        <w:t xml:space="preserve"> the Order route at point G</w:t>
      </w:r>
      <w:r w:rsidR="00E25B0E" w:rsidRPr="001D0DE6">
        <w:rPr>
          <w:rFonts w:ascii="Arial" w:hAnsi="Arial" w:cs="Arial"/>
          <w:sz w:val="24"/>
          <w:szCs w:val="24"/>
        </w:rPr>
        <w:t xml:space="preserve">. </w:t>
      </w:r>
      <w:r w:rsidR="000A359D" w:rsidRPr="001D0DE6">
        <w:rPr>
          <w:rFonts w:ascii="Arial" w:hAnsi="Arial" w:cs="Arial"/>
          <w:sz w:val="24"/>
          <w:szCs w:val="24"/>
        </w:rPr>
        <w:t xml:space="preserve">From this point travellers can go </w:t>
      </w:r>
      <w:r w:rsidR="00F47DBC">
        <w:rPr>
          <w:rFonts w:ascii="Arial" w:hAnsi="Arial" w:cs="Arial"/>
          <w:sz w:val="24"/>
          <w:szCs w:val="24"/>
        </w:rPr>
        <w:t>northwest</w:t>
      </w:r>
      <w:r w:rsidR="000A359D" w:rsidRPr="001D0DE6">
        <w:rPr>
          <w:rFonts w:ascii="Arial" w:hAnsi="Arial" w:cs="Arial"/>
          <w:sz w:val="24"/>
          <w:szCs w:val="24"/>
        </w:rPr>
        <w:t xml:space="preserve"> along </w:t>
      </w:r>
      <w:r w:rsidR="004A304E" w:rsidRPr="001D0DE6">
        <w:rPr>
          <w:rFonts w:ascii="Arial" w:hAnsi="Arial" w:cs="Arial"/>
          <w:sz w:val="24"/>
          <w:szCs w:val="24"/>
        </w:rPr>
        <w:t xml:space="preserve">a route recorded </w:t>
      </w:r>
      <w:r w:rsidR="00AB1832">
        <w:rPr>
          <w:rFonts w:ascii="Arial" w:hAnsi="Arial" w:cs="Arial"/>
          <w:sz w:val="24"/>
          <w:szCs w:val="24"/>
        </w:rPr>
        <w:t>i</w:t>
      </w:r>
      <w:r w:rsidR="004A304E" w:rsidRPr="001D0DE6">
        <w:rPr>
          <w:rFonts w:ascii="Arial" w:hAnsi="Arial" w:cs="Arial"/>
          <w:sz w:val="24"/>
          <w:szCs w:val="24"/>
        </w:rPr>
        <w:t xml:space="preserve">n the </w:t>
      </w:r>
      <w:r w:rsidR="00CB7F91">
        <w:rPr>
          <w:rFonts w:ascii="Arial" w:hAnsi="Arial" w:cs="Arial"/>
          <w:sz w:val="24"/>
          <w:szCs w:val="24"/>
        </w:rPr>
        <w:t>DMS</w:t>
      </w:r>
      <w:r w:rsidR="004A304E" w:rsidRPr="001D0DE6">
        <w:rPr>
          <w:rFonts w:ascii="Arial" w:hAnsi="Arial" w:cs="Arial"/>
          <w:sz w:val="24"/>
          <w:szCs w:val="24"/>
        </w:rPr>
        <w:t xml:space="preserve"> as a bridleway or north </w:t>
      </w:r>
      <w:r w:rsidR="00816A58">
        <w:rPr>
          <w:rFonts w:ascii="Arial" w:hAnsi="Arial" w:cs="Arial"/>
          <w:sz w:val="24"/>
          <w:szCs w:val="24"/>
        </w:rPr>
        <w:t>and</w:t>
      </w:r>
      <w:r w:rsidR="004A304E" w:rsidRPr="001D0DE6">
        <w:rPr>
          <w:rFonts w:ascii="Arial" w:hAnsi="Arial" w:cs="Arial"/>
          <w:sz w:val="24"/>
          <w:szCs w:val="24"/>
        </w:rPr>
        <w:t xml:space="preserve"> east along the Order route.</w:t>
      </w:r>
      <w:r w:rsidR="001F6BF1" w:rsidRPr="001D0DE6">
        <w:rPr>
          <w:rFonts w:ascii="Arial" w:hAnsi="Arial" w:cs="Arial"/>
          <w:sz w:val="24"/>
          <w:szCs w:val="24"/>
        </w:rPr>
        <w:t xml:space="preserve"> This strongly suggests that at least one of these routes</w:t>
      </w:r>
      <w:r w:rsidR="00993EA4" w:rsidRPr="001D0DE6">
        <w:rPr>
          <w:rFonts w:ascii="Arial" w:hAnsi="Arial" w:cs="Arial"/>
          <w:sz w:val="24"/>
          <w:szCs w:val="24"/>
        </w:rPr>
        <w:t xml:space="preserve"> </w:t>
      </w:r>
      <w:r w:rsidR="00005295">
        <w:rPr>
          <w:rFonts w:ascii="Arial" w:hAnsi="Arial" w:cs="Arial"/>
          <w:sz w:val="24"/>
          <w:szCs w:val="24"/>
        </w:rPr>
        <w:t>i</w:t>
      </w:r>
      <w:r w:rsidR="00993EA4" w:rsidRPr="001D0DE6">
        <w:rPr>
          <w:rFonts w:ascii="Arial" w:hAnsi="Arial" w:cs="Arial"/>
          <w:sz w:val="24"/>
          <w:szCs w:val="24"/>
        </w:rPr>
        <w:t xml:space="preserve">s also a public carriage road. Section </w:t>
      </w:r>
      <w:r w:rsidR="001A53A7">
        <w:rPr>
          <w:rFonts w:ascii="Arial" w:hAnsi="Arial" w:cs="Arial"/>
          <w:sz w:val="24"/>
          <w:szCs w:val="24"/>
        </w:rPr>
        <w:t>G-</w:t>
      </w:r>
      <w:r w:rsidR="00993EA4" w:rsidRPr="001D0DE6">
        <w:rPr>
          <w:rFonts w:ascii="Arial" w:hAnsi="Arial" w:cs="Arial"/>
          <w:sz w:val="24"/>
          <w:szCs w:val="24"/>
        </w:rPr>
        <w:t xml:space="preserve">H of the Order route </w:t>
      </w:r>
      <w:r w:rsidR="00DB6A2A" w:rsidRPr="001D0DE6">
        <w:rPr>
          <w:rFonts w:ascii="Arial" w:hAnsi="Arial" w:cs="Arial"/>
          <w:sz w:val="24"/>
          <w:szCs w:val="24"/>
        </w:rPr>
        <w:t>is shown</w:t>
      </w:r>
      <w:r w:rsidR="00993EA4" w:rsidRPr="001D0DE6">
        <w:rPr>
          <w:rFonts w:ascii="Arial" w:hAnsi="Arial" w:cs="Arial"/>
          <w:sz w:val="24"/>
          <w:szCs w:val="24"/>
        </w:rPr>
        <w:t xml:space="preserve"> as part of </w:t>
      </w:r>
      <w:r w:rsidR="001D0DE6" w:rsidRPr="001D0DE6">
        <w:rPr>
          <w:rFonts w:ascii="Arial" w:hAnsi="Arial" w:cs="Arial"/>
          <w:sz w:val="24"/>
          <w:szCs w:val="24"/>
        </w:rPr>
        <w:t xml:space="preserve">route 76, which continues to the </w:t>
      </w:r>
      <w:r w:rsidR="001645A9">
        <w:rPr>
          <w:rFonts w:ascii="Arial" w:hAnsi="Arial" w:cs="Arial"/>
          <w:sz w:val="24"/>
          <w:szCs w:val="24"/>
        </w:rPr>
        <w:t>northwest</w:t>
      </w:r>
      <w:r w:rsidR="00A65F52">
        <w:rPr>
          <w:rFonts w:ascii="Arial" w:hAnsi="Arial" w:cs="Arial"/>
          <w:sz w:val="24"/>
          <w:szCs w:val="24"/>
        </w:rPr>
        <w:t>.</w:t>
      </w:r>
      <w:r w:rsidR="001D0DE6" w:rsidRPr="001D0DE6">
        <w:rPr>
          <w:rFonts w:ascii="Arial" w:hAnsi="Arial" w:cs="Arial"/>
          <w:sz w:val="24"/>
          <w:szCs w:val="24"/>
        </w:rPr>
        <w:t xml:space="preserve"> </w:t>
      </w:r>
      <w:r w:rsidR="00E46254">
        <w:rPr>
          <w:rFonts w:ascii="Arial" w:hAnsi="Arial" w:cs="Arial"/>
          <w:sz w:val="24"/>
          <w:szCs w:val="24"/>
        </w:rPr>
        <w:t xml:space="preserve">The </w:t>
      </w:r>
      <w:r w:rsidR="001D0DE6" w:rsidRPr="001D0DE6">
        <w:rPr>
          <w:rFonts w:ascii="Arial" w:hAnsi="Arial" w:cs="Arial"/>
          <w:sz w:val="24"/>
          <w:szCs w:val="24"/>
        </w:rPr>
        <w:t>BHS</w:t>
      </w:r>
      <w:r w:rsidR="001D0DE6">
        <w:rPr>
          <w:rFonts w:ascii="Arial" w:hAnsi="Arial" w:cs="Arial"/>
          <w:sz w:val="24"/>
          <w:szCs w:val="24"/>
        </w:rPr>
        <w:t xml:space="preserve"> </w:t>
      </w:r>
      <w:r w:rsidR="00986F51" w:rsidRPr="001D0DE6">
        <w:rPr>
          <w:rFonts w:ascii="Arial" w:hAnsi="Arial" w:cs="Arial"/>
          <w:sz w:val="24"/>
          <w:szCs w:val="24"/>
        </w:rPr>
        <w:t xml:space="preserve">advise that </w:t>
      </w:r>
      <w:r w:rsidR="00E46254">
        <w:rPr>
          <w:rFonts w:ascii="Arial" w:hAnsi="Arial" w:cs="Arial"/>
          <w:sz w:val="24"/>
          <w:szCs w:val="24"/>
        </w:rPr>
        <w:t xml:space="preserve">plots 69 to </w:t>
      </w:r>
      <w:r w:rsidR="00986F51" w:rsidRPr="001D0DE6">
        <w:rPr>
          <w:rFonts w:ascii="Arial" w:hAnsi="Arial" w:cs="Arial"/>
          <w:sz w:val="24"/>
          <w:szCs w:val="24"/>
        </w:rPr>
        <w:t xml:space="preserve">76 </w:t>
      </w:r>
      <w:r w:rsidR="00A566D3">
        <w:rPr>
          <w:rFonts w:ascii="Arial" w:hAnsi="Arial" w:cs="Arial"/>
          <w:sz w:val="24"/>
          <w:szCs w:val="24"/>
        </w:rPr>
        <w:t>ar</w:t>
      </w:r>
      <w:r w:rsidR="00986F51" w:rsidRPr="001D0DE6">
        <w:rPr>
          <w:rFonts w:ascii="Arial" w:hAnsi="Arial" w:cs="Arial"/>
          <w:sz w:val="24"/>
          <w:szCs w:val="24"/>
        </w:rPr>
        <w:t xml:space="preserve">e </w:t>
      </w:r>
      <w:r w:rsidR="00B56E6B">
        <w:rPr>
          <w:rFonts w:ascii="Arial" w:hAnsi="Arial" w:cs="Arial"/>
          <w:sz w:val="24"/>
          <w:szCs w:val="24"/>
        </w:rPr>
        <w:t xml:space="preserve">described in the Award as </w:t>
      </w:r>
      <w:r w:rsidR="00986F51" w:rsidRPr="001D0DE6">
        <w:rPr>
          <w:rFonts w:ascii="Arial" w:hAnsi="Arial" w:cs="Arial"/>
          <w:sz w:val="24"/>
          <w:szCs w:val="24"/>
        </w:rPr>
        <w:t>carriage roads</w:t>
      </w:r>
      <w:r w:rsidR="00BE5F3A">
        <w:rPr>
          <w:rFonts w:ascii="Arial" w:hAnsi="Arial" w:cs="Arial"/>
          <w:sz w:val="24"/>
          <w:szCs w:val="24"/>
        </w:rPr>
        <w:t xml:space="preserve">. </w:t>
      </w:r>
    </w:p>
    <w:p w14:paraId="3C6A4747" w14:textId="2E6ACD11" w:rsidR="00FE23D8" w:rsidRPr="00A7491A" w:rsidRDefault="001D0DE6"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I</w:t>
      </w:r>
      <w:r w:rsidRPr="00A7491A">
        <w:rPr>
          <w:rFonts w:ascii="Arial" w:hAnsi="Arial" w:cs="Arial"/>
          <w:sz w:val="24"/>
          <w:szCs w:val="24"/>
        </w:rPr>
        <w:t xml:space="preserve"> have only see</w:t>
      </w:r>
      <w:r w:rsidR="000E2BBC" w:rsidRPr="00A7491A">
        <w:rPr>
          <w:rFonts w:ascii="Arial" w:hAnsi="Arial" w:cs="Arial"/>
          <w:sz w:val="24"/>
          <w:szCs w:val="24"/>
        </w:rPr>
        <w:t>n extract</w:t>
      </w:r>
      <w:r w:rsidR="00B56E6B" w:rsidRPr="00A7491A">
        <w:rPr>
          <w:rFonts w:ascii="Arial" w:hAnsi="Arial" w:cs="Arial"/>
          <w:sz w:val="24"/>
          <w:szCs w:val="24"/>
        </w:rPr>
        <w:t>s</w:t>
      </w:r>
      <w:r w:rsidR="000E2BBC" w:rsidRPr="00A7491A">
        <w:rPr>
          <w:rFonts w:ascii="Arial" w:hAnsi="Arial" w:cs="Arial"/>
          <w:sz w:val="24"/>
          <w:szCs w:val="24"/>
        </w:rPr>
        <w:t xml:space="preserve"> of the Award relating to routes </w:t>
      </w:r>
      <w:r w:rsidR="00B56E6B" w:rsidRPr="00A7491A">
        <w:rPr>
          <w:rFonts w:ascii="Arial" w:hAnsi="Arial" w:cs="Arial"/>
          <w:sz w:val="24"/>
          <w:szCs w:val="24"/>
        </w:rPr>
        <w:t xml:space="preserve">70, </w:t>
      </w:r>
      <w:r w:rsidR="00C26021" w:rsidRPr="00A7491A">
        <w:rPr>
          <w:rFonts w:ascii="Arial" w:hAnsi="Arial" w:cs="Arial"/>
          <w:sz w:val="24"/>
          <w:szCs w:val="24"/>
        </w:rPr>
        <w:t>71 and 76</w:t>
      </w:r>
      <w:r w:rsidR="002C0B73" w:rsidRPr="00A7491A">
        <w:rPr>
          <w:rFonts w:ascii="Arial" w:hAnsi="Arial" w:cs="Arial"/>
          <w:sz w:val="24"/>
          <w:szCs w:val="24"/>
        </w:rPr>
        <w:t xml:space="preserve"> which </w:t>
      </w:r>
      <w:r w:rsidR="00A566D3">
        <w:rPr>
          <w:rFonts w:ascii="Arial" w:hAnsi="Arial" w:cs="Arial"/>
          <w:sz w:val="24"/>
          <w:szCs w:val="24"/>
        </w:rPr>
        <w:t>are</w:t>
      </w:r>
      <w:r w:rsidR="002C0B73" w:rsidRPr="00A7491A">
        <w:rPr>
          <w:rFonts w:ascii="Arial" w:hAnsi="Arial" w:cs="Arial"/>
          <w:sz w:val="24"/>
          <w:szCs w:val="24"/>
        </w:rPr>
        <w:t xml:space="preserve"> set out as new </w:t>
      </w:r>
      <w:r w:rsidR="000226E0" w:rsidRPr="00A7491A">
        <w:rPr>
          <w:rFonts w:ascii="Arial" w:hAnsi="Arial" w:cs="Arial"/>
          <w:sz w:val="24"/>
          <w:szCs w:val="24"/>
        </w:rPr>
        <w:t xml:space="preserve">public </w:t>
      </w:r>
      <w:r w:rsidR="00262752" w:rsidRPr="00A7491A">
        <w:rPr>
          <w:rFonts w:ascii="Arial" w:hAnsi="Arial" w:cs="Arial"/>
          <w:sz w:val="24"/>
          <w:szCs w:val="24"/>
        </w:rPr>
        <w:t xml:space="preserve">carriage </w:t>
      </w:r>
      <w:r w:rsidR="002C0B73" w:rsidRPr="00A7491A">
        <w:rPr>
          <w:rFonts w:ascii="Arial" w:hAnsi="Arial" w:cs="Arial"/>
          <w:sz w:val="24"/>
          <w:szCs w:val="24"/>
        </w:rPr>
        <w:t xml:space="preserve">roads. </w:t>
      </w:r>
      <w:r w:rsidR="000C1A77">
        <w:rPr>
          <w:rFonts w:ascii="Arial" w:hAnsi="Arial" w:cs="Arial"/>
          <w:sz w:val="24"/>
          <w:szCs w:val="24"/>
        </w:rPr>
        <w:t>It is claimed that the other routes are</w:t>
      </w:r>
      <w:r w:rsidR="002C0B73" w:rsidRPr="00A7491A">
        <w:rPr>
          <w:rFonts w:ascii="Arial" w:hAnsi="Arial" w:cs="Arial"/>
          <w:sz w:val="24"/>
          <w:szCs w:val="24"/>
        </w:rPr>
        <w:t xml:space="preserve"> pre-existing </w:t>
      </w:r>
      <w:r w:rsidR="00525001">
        <w:rPr>
          <w:rFonts w:ascii="Arial" w:hAnsi="Arial" w:cs="Arial"/>
          <w:sz w:val="24"/>
          <w:szCs w:val="24"/>
        </w:rPr>
        <w:t>roads</w:t>
      </w:r>
      <w:r w:rsidR="002C0B73" w:rsidRPr="00A7491A">
        <w:rPr>
          <w:rFonts w:ascii="Arial" w:hAnsi="Arial" w:cs="Arial"/>
          <w:sz w:val="24"/>
          <w:szCs w:val="24"/>
        </w:rPr>
        <w:t>.</w:t>
      </w:r>
      <w:r w:rsidR="00A7491A">
        <w:rPr>
          <w:rFonts w:ascii="Arial" w:hAnsi="Arial" w:cs="Arial"/>
          <w:sz w:val="24"/>
          <w:szCs w:val="24"/>
        </w:rPr>
        <w:t xml:space="preserve"> I note that the routes set out as public roads are shown on the map with double solid </w:t>
      </w:r>
      <w:r w:rsidR="003C76F0">
        <w:rPr>
          <w:rFonts w:ascii="Arial" w:hAnsi="Arial" w:cs="Arial"/>
          <w:sz w:val="24"/>
          <w:szCs w:val="24"/>
        </w:rPr>
        <w:t>line</w:t>
      </w:r>
      <w:r w:rsidR="00A7491A">
        <w:rPr>
          <w:rFonts w:ascii="Arial" w:hAnsi="Arial" w:cs="Arial"/>
          <w:sz w:val="24"/>
          <w:szCs w:val="24"/>
        </w:rPr>
        <w:t xml:space="preserve">s and the routes set out as private roads have double dashed </w:t>
      </w:r>
      <w:r w:rsidR="003C76F0">
        <w:rPr>
          <w:rFonts w:ascii="Arial" w:hAnsi="Arial" w:cs="Arial"/>
          <w:sz w:val="24"/>
          <w:szCs w:val="24"/>
        </w:rPr>
        <w:t>lin</w:t>
      </w:r>
      <w:r w:rsidR="00A7491A">
        <w:rPr>
          <w:rFonts w:ascii="Arial" w:hAnsi="Arial" w:cs="Arial"/>
          <w:sz w:val="24"/>
          <w:szCs w:val="24"/>
        </w:rPr>
        <w:t xml:space="preserve">es. </w:t>
      </w:r>
    </w:p>
    <w:p w14:paraId="7C6DF881" w14:textId="40682645" w:rsidR="005A254F" w:rsidRPr="00020D36" w:rsidRDefault="005A254F" w:rsidP="00346636">
      <w:pPr>
        <w:pStyle w:val="Style1"/>
        <w:numPr>
          <w:ilvl w:val="0"/>
          <w:numId w:val="0"/>
        </w:numPr>
        <w:tabs>
          <w:tab w:val="clear" w:pos="432"/>
          <w:tab w:val="left" w:pos="567"/>
        </w:tabs>
        <w:ind w:left="567" w:hanging="567"/>
        <w:rPr>
          <w:rFonts w:ascii="Arial" w:hAnsi="Arial" w:cs="Arial"/>
          <w:i/>
          <w:iCs/>
          <w:sz w:val="24"/>
          <w:szCs w:val="24"/>
        </w:rPr>
      </w:pPr>
      <w:r w:rsidRPr="00020D36">
        <w:rPr>
          <w:rFonts w:ascii="Arial" w:hAnsi="Arial" w:cs="Arial"/>
          <w:i/>
          <w:iCs/>
          <w:sz w:val="24"/>
          <w:szCs w:val="24"/>
        </w:rPr>
        <w:t>Document</w:t>
      </w:r>
      <w:r w:rsidR="00823757">
        <w:rPr>
          <w:rFonts w:ascii="Arial" w:hAnsi="Arial" w:cs="Arial"/>
          <w:i/>
          <w:iCs/>
          <w:sz w:val="24"/>
          <w:szCs w:val="24"/>
        </w:rPr>
        <w:t>s relating to the Construction of Scar House Reservoir</w:t>
      </w:r>
      <w:r w:rsidR="00313E7E">
        <w:rPr>
          <w:rFonts w:ascii="Arial" w:hAnsi="Arial" w:cs="Arial"/>
          <w:i/>
          <w:iCs/>
          <w:sz w:val="24"/>
          <w:szCs w:val="24"/>
        </w:rPr>
        <w:t xml:space="preserve"> and Dam</w:t>
      </w:r>
    </w:p>
    <w:p w14:paraId="3649313C" w14:textId="64D1EDD1" w:rsidR="001331BA" w:rsidRDefault="001331BA"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London Gazette dated 17 November 1891 advertised the Bradford </w:t>
      </w:r>
      <w:r w:rsidR="00D85A9A">
        <w:rPr>
          <w:rFonts w:ascii="Arial" w:hAnsi="Arial" w:cs="Arial"/>
          <w:sz w:val="24"/>
          <w:szCs w:val="24"/>
        </w:rPr>
        <w:t>Corporation</w:t>
      </w:r>
      <w:r w:rsidR="00AE3D46">
        <w:rPr>
          <w:rFonts w:ascii="Arial" w:hAnsi="Arial" w:cs="Arial"/>
          <w:sz w:val="24"/>
          <w:szCs w:val="24"/>
        </w:rPr>
        <w:t>’</w:t>
      </w:r>
      <w:r w:rsidR="00D85A9A">
        <w:rPr>
          <w:rFonts w:ascii="Arial" w:hAnsi="Arial" w:cs="Arial"/>
          <w:sz w:val="24"/>
          <w:szCs w:val="24"/>
        </w:rPr>
        <w:t>s</w:t>
      </w:r>
      <w:r>
        <w:rPr>
          <w:rFonts w:ascii="Arial" w:hAnsi="Arial" w:cs="Arial"/>
          <w:sz w:val="24"/>
          <w:szCs w:val="24"/>
        </w:rPr>
        <w:t xml:space="preserve"> (the Corporation) intention </w:t>
      </w:r>
      <w:r w:rsidR="001B7ADA">
        <w:rPr>
          <w:rFonts w:ascii="Arial" w:hAnsi="Arial" w:cs="Arial"/>
          <w:sz w:val="24"/>
          <w:szCs w:val="24"/>
        </w:rPr>
        <w:t xml:space="preserve">to </w:t>
      </w:r>
      <w:r>
        <w:rPr>
          <w:rFonts w:ascii="Arial" w:hAnsi="Arial" w:cs="Arial"/>
          <w:sz w:val="24"/>
          <w:szCs w:val="24"/>
        </w:rPr>
        <w:t xml:space="preserve">make an application for an Act </w:t>
      </w:r>
      <w:r w:rsidR="001F5111">
        <w:rPr>
          <w:rFonts w:ascii="Arial" w:hAnsi="Arial" w:cs="Arial"/>
          <w:sz w:val="24"/>
          <w:szCs w:val="24"/>
        </w:rPr>
        <w:t>for various new reservoirs</w:t>
      </w:r>
      <w:r w:rsidR="00F80586">
        <w:rPr>
          <w:rFonts w:ascii="Arial" w:hAnsi="Arial" w:cs="Arial"/>
          <w:sz w:val="24"/>
          <w:szCs w:val="24"/>
        </w:rPr>
        <w:t xml:space="preserve"> and </w:t>
      </w:r>
      <w:r w:rsidR="001F5111">
        <w:rPr>
          <w:rFonts w:ascii="Arial" w:hAnsi="Arial" w:cs="Arial"/>
          <w:sz w:val="24"/>
          <w:szCs w:val="24"/>
        </w:rPr>
        <w:t>aqueducts or cond</w:t>
      </w:r>
      <w:r w:rsidR="005E1559">
        <w:rPr>
          <w:rFonts w:ascii="Arial" w:hAnsi="Arial" w:cs="Arial"/>
          <w:sz w:val="24"/>
          <w:szCs w:val="24"/>
        </w:rPr>
        <w:t>uits</w:t>
      </w:r>
      <w:r w:rsidR="00EF36E2">
        <w:rPr>
          <w:rFonts w:ascii="Arial" w:hAnsi="Arial" w:cs="Arial"/>
          <w:sz w:val="24"/>
          <w:szCs w:val="24"/>
        </w:rPr>
        <w:t xml:space="preserve"> and alterations to existing </w:t>
      </w:r>
      <w:r w:rsidR="007635B1">
        <w:rPr>
          <w:rFonts w:ascii="Arial" w:hAnsi="Arial" w:cs="Arial"/>
          <w:sz w:val="24"/>
          <w:szCs w:val="24"/>
        </w:rPr>
        <w:t>reservoir works</w:t>
      </w:r>
      <w:r w:rsidR="00193AAF">
        <w:rPr>
          <w:rFonts w:ascii="Arial" w:hAnsi="Arial" w:cs="Arial"/>
          <w:sz w:val="24"/>
          <w:szCs w:val="24"/>
        </w:rPr>
        <w:t>.</w:t>
      </w:r>
      <w:r w:rsidR="005E1559">
        <w:rPr>
          <w:rFonts w:ascii="Arial" w:hAnsi="Arial" w:cs="Arial"/>
          <w:sz w:val="24"/>
          <w:szCs w:val="24"/>
        </w:rPr>
        <w:t xml:space="preserve"> </w:t>
      </w:r>
      <w:r w:rsidR="001B7ADA">
        <w:rPr>
          <w:rFonts w:ascii="Arial" w:hAnsi="Arial" w:cs="Arial"/>
          <w:sz w:val="24"/>
          <w:szCs w:val="24"/>
        </w:rPr>
        <w:t xml:space="preserve">It included a reservoir near </w:t>
      </w:r>
      <w:r w:rsidR="00DF16DF">
        <w:rPr>
          <w:rFonts w:ascii="Arial" w:hAnsi="Arial" w:cs="Arial"/>
          <w:sz w:val="24"/>
          <w:szCs w:val="24"/>
        </w:rPr>
        <w:t>Woodale</w:t>
      </w:r>
      <w:r w:rsidR="001B7ADA">
        <w:rPr>
          <w:rFonts w:ascii="Arial" w:hAnsi="Arial" w:cs="Arial"/>
          <w:sz w:val="24"/>
          <w:szCs w:val="24"/>
        </w:rPr>
        <w:t xml:space="preserve"> </w:t>
      </w:r>
      <w:r w:rsidR="003D3C9B">
        <w:rPr>
          <w:rFonts w:ascii="Arial" w:hAnsi="Arial" w:cs="Arial"/>
          <w:sz w:val="24"/>
          <w:szCs w:val="24"/>
        </w:rPr>
        <w:t xml:space="preserve">intended to be called </w:t>
      </w:r>
      <w:r w:rsidR="002B2663">
        <w:rPr>
          <w:rFonts w:ascii="Arial" w:hAnsi="Arial" w:cs="Arial"/>
          <w:sz w:val="24"/>
          <w:szCs w:val="24"/>
        </w:rPr>
        <w:t>High Wood</w:t>
      </w:r>
      <w:r w:rsidR="00DF16DF">
        <w:rPr>
          <w:rFonts w:ascii="Arial" w:hAnsi="Arial" w:cs="Arial"/>
          <w:sz w:val="24"/>
          <w:szCs w:val="24"/>
        </w:rPr>
        <w:t xml:space="preserve">ale </w:t>
      </w:r>
      <w:r w:rsidR="003D3C9B">
        <w:rPr>
          <w:rFonts w:ascii="Arial" w:hAnsi="Arial" w:cs="Arial"/>
          <w:sz w:val="24"/>
          <w:szCs w:val="24"/>
        </w:rPr>
        <w:t>Reservoir, which appears to be Scar House Reservoir. It woul</w:t>
      </w:r>
      <w:r w:rsidR="00A15C03">
        <w:rPr>
          <w:rFonts w:ascii="Arial" w:hAnsi="Arial" w:cs="Arial"/>
          <w:sz w:val="24"/>
          <w:szCs w:val="24"/>
        </w:rPr>
        <w:t xml:space="preserve">d empower the Corporation to </w:t>
      </w:r>
      <w:r w:rsidR="00DF14B0">
        <w:rPr>
          <w:rFonts w:ascii="Arial" w:hAnsi="Arial" w:cs="Arial"/>
          <w:sz w:val="24"/>
          <w:szCs w:val="24"/>
        </w:rPr>
        <w:t>stop up, alter and diver</w:t>
      </w:r>
      <w:r w:rsidR="00BB08A5">
        <w:rPr>
          <w:rFonts w:ascii="Arial" w:hAnsi="Arial" w:cs="Arial"/>
          <w:sz w:val="24"/>
          <w:szCs w:val="24"/>
        </w:rPr>
        <w:t>t</w:t>
      </w:r>
      <w:r w:rsidR="00DF14B0">
        <w:rPr>
          <w:rFonts w:ascii="Arial" w:hAnsi="Arial" w:cs="Arial"/>
          <w:sz w:val="24"/>
          <w:szCs w:val="24"/>
        </w:rPr>
        <w:t xml:space="preserve"> such highways, bridges, roads, ways</w:t>
      </w:r>
      <w:r w:rsidR="00DE11E3">
        <w:rPr>
          <w:rFonts w:ascii="Arial" w:hAnsi="Arial" w:cs="Arial"/>
          <w:sz w:val="24"/>
          <w:szCs w:val="24"/>
        </w:rPr>
        <w:t>,</w:t>
      </w:r>
      <w:r w:rsidR="00DF14B0">
        <w:rPr>
          <w:rFonts w:ascii="Arial" w:hAnsi="Arial" w:cs="Arial"/>
          <w:sz w:val="24"/>
          <w:szCs w:val="24"/>
        </w:rPr>
        <w:t xml:space="preserve"> and footpaths as necessary</w:t>
      </w:r>
      <w:r w:rsidR="00BB08A5">
        <w:rPr>
          <w:rFonts w:ascii="Arial" w:hAnsi="Arial" w:cs="Arial"/>
          <w:sz w:val="24"/>
          <w:szCs w:val="24"/>
        </w:rPr>
        <w:t xml:space="preserve"> and </w:t>
      </w:r>
      <w:r w:rsidR="00EA095C">
        <w:rPr>
          <w:rFonts w:ascii="Arial" w:hAnsi="Arial" w:cs="Arial"/>
          <w:sz w:val="24"/>
          <w:szCs w:val="24"/>
        </w:rPr>
        <w:t>construct and maintain alternatives for those stopped up</w:t>
      </w:r>
      <w:r w:rsidR="00DF14B0">
        <w:rPr>
          <w:rFonts w:ascii="Arial" w:hAnsi="Arial" w:cs="Arial"/>
          <w:sz w:val="24"/>
          <w:szCs w:val="24"/>
        </w:rPr>
        <w:t xml:space="preserve">. </w:t>
      </w:r>
    </w:p>
    <w:p w14:paraId="36403CD7" w14:textId="7D19D53E" w:rsidR="00DF14B0" w:rsidRDefault="00141598"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A plan showing lands </w:t>
      </w:r>
      <w:r w:rsidR="00C859F3">
        <w:rPr>
          <w:rFonts w:ascii="Arial" w:hAnsi="Arial" w:cs="Arial"/>
          <w:sz w:val="24"/>
          <w:szCs w:val="24"/>
        </w:rPr>
        <w:t xml:space="preserve">acquired by the Corporation for waterworks </w:t>
      </w:r>
      <w:r w:rsidR="00DB2662">
        <w:rPr>
          <w:rFonts w:ascii="Arial" w:hAnsi="Arial" w:cs="Arial"/>
          <w:sz w:val="24"/>
          <w:szCs w:val="24"/>
        </w:rPr>
        <w:t xml:space="preserve">dated August 1902 shows </w:t>
      </w:r>
      <w:r w:rsidR="00944177">
        <w:rPr>
          <w:rFonts w:ascii="Arial" w:hAnsi="Arial" w:cs="Arial"/>
          <w:sz w:val="24"/>
          <w:szCs w:val="24"/>
        </w:rPr>
        <w:t>the Order route</w:t>
      </w:r>
      <w:r w:rsidR="00A207AC">
        <w:rPr>
          <w:rFonts w:ascii="Arial" w:hAnsi="Arial" w:cs="Arial"/>
          <w:sz w:val="24"/>
          <w:szCs w:val="24"/>
        </w:rPr>
        <w:t xml:space="preserve"> from B to the edge of the extract before me</w:t>
      </w:r>
      <w:r w:rsidR="00F531FB">
        <w:rPr>
          <w:rFonts w:ascii="Arial" w:hAnsi="Arial" w:cs="Arial"/>
          <w:sz w:val="24"/>
          <w:szCs w:val="24"/>
        </w:rPr>
        <w:t xml:space="preserve"> (a short distance west of</w:t>
      </w:r>
      <w:r w:rsidR="00F90CA7" w:rsidRPr="00F531FB">
        <w:rPr>
          <w:rFonts w:ascii="Arial" w:hAnsi="Arial" w:cs="Arial"/>
          <w:sz w:val="24"/>
          <w:szCs w:val="24"/>
        </w:rPr>
        <w:t xml:space="preserve"> C</w:t>
      </w:r>
      <w:r w:rsidR="00F531FB">
        <w:rPr>
          <w:rFonts w:ascii="Arial" w:hAnsi="Arial" w:cs="Arial"/>
          <w:sz w:val="24"/>
          <w:szCs w:val="24"/>
        </w:rPr>
        <w:t xml:space="preserve">) </w:t>
      </w:r>
      <w:r w:rsidR="006E45E4">
        <w:rPr>
          <w:rFonts w:ascii="Arial" w:hAnsi="Arial" w:cs="Arial"/>
          <w:sz w:val="24"/>
          <w:szCs w:val="24"/>
        </w:rPr>
        <w:t xml:space="preserve">with double solid </w:t>
      </w:r>
      <w:r w:rsidR="003C76F0">
        <w:rPr>
          <w:rFonts w:ascii="Arial" w:hAnsi="Arial" w:cs="Arial"/>
          <w:sz w:val="24"/>
          <w:szCs w:val="24"/>
        </w:rPr>
        <w:t>lin</w:t>
      </w:r>
      <w:r w:rsidR="006E45E4">
        <w:rPr>
          <w:rFonts w:ascii="Arial" w:hAnsi="Arial" w:cs="Arial"/>
          <w:sz w:val="24"/>
          <w:szCs w:val="24"/>
        </w:rPr>
        <w:t xml:space="preserve">es coloured brown and labelled Carle Fell Road. It is part of a longer </w:t>
      </w:r>
      <w:r w:rsidR="008A417C">
        <w:rPr>
          <w:rFonts w:ascii="Arial" w:hAnsi="Arial" w:cs="Arial"/>
          <w:sz w:val="24"/>
          <w:szCs w:val="24"/>
        </w:rPr>
        <w:t xml:space="preserve">network of </w:t>
      </w:r>
      <w:r w:rsidR="006E45E4">
        <w:rPr>
          <w:rFonts w:ascii="Arial" w:hAnsi="Arial" w:cs="Arial"/>
          <w:sz w:val="24"/>
          <w:szCs w:val="24"/>
        </w:rPr>
        <w:t>route</w:t>
      </w:r>
      <w:r w:rsidR="008A417C">
        <w:rPr>
          <w:rFonts w:ascii="Arial" w:hAnsi="Arial" w:cs="Arial"/>
          <w:sz w:val="24"/>
          <w:szCs w:val="24"/>
        </w:rPr>
        <w:t>s shown in the same way</w:t>
      </w:r>
      <w:r w:rsidR="006E45E4">
        <w:rPr>
          <w:rFonts w:ascii="Arial" w:hAnsi="Arial" w:cs="Arial"/>
          <w:sz w:val="24"/>
          <w:szCs w:val="24"/>
        </w:rPr>
        <w:t xml:space="preserve"> heading west to Lodge then north to </w:t>
      </w:r>
      <w:r w:rsidR="00473946">
        <w:rPr>
          <w:rFonts w:ascii="Arial" w:hAnsi="Arial" w:cs="Arial"/>
          <w:sz w:val="24"/>
          <w:szCs w:val="24"/>
        </w:rPr>
        <w:t>the Parish Boundary</w:t>
      </w:r>
      <w:r w:rsidR="00120C08">
        <w:rPr>
          <w:rFonts w:ascii="Arial" w:hAnsi="Arial" w:cs="Arial"/>
          <w:sz w:val="24"/>
          <w:szCs w:val="24"/>
        </w:rPr>
        <w:t>,</w:t>
      </w:r>
      <w:r w:rsidR="00473946">
        <w:rPr>
          <w:rFonts w:ascii="Arial" w:hAnsi="Arial" w:cs="Arial"/>
          <w:sz w:val="24"/>
          <w:szCs w:val="24"/>
        </w:rPr>
        <w:t xml:space="preserve"> and </w:t>
      </w:r>
      <w:r w:rsidR="00966BF1">
        <w:rPr>
          <w:rFonts w:ascii="Arial" w:hAnsi="Arial" w:cs="Arial"/>
          <w:sz w:val="24"/>
          <w:szCs w:val="24"/>
        </w:rPr>
        <w:t xml:space="preserve">generally </w:t>
      </w:r>
      <w:r w:rsidR="00757930">
        <w:rPr>
          <w:rFonts w:ascii="Arial" w:hAnsi="Arial" w:cs="Arial"/>
          <w:sz w:val="24"/>
          <w:szCs w:val="24"/>
        </w:rPr>
        <w:t>southeast</w:t>
      </w:r>
      <w:r w:rsidR="00966BF1">
        <w:rPr>
          <w:rFonts w:ascii="Arial" w:hAnsi="Arial" w:cs="Arial"/>
          <w:sz w:val="24"/>
          <w:szCs w:val="24"/>
        </w:rPr>
        <w:t xml:space="preserve"> to Haden Carr then </w:t>
      </w:r>
      <w:r w:rsidR="00F86593">
        <w:rPr>
          <w:rFonts w:ascii="Arial" w:hAnsi="Arial" w:cs="Arial"/>
          <w:sz w:val="24"/>
          <w:szCs w:val="24"/>
        </w:rPr>
        <w:t xml:space="preserve">continuing along </w:t>
      </w:r>
      <w:r w:rsidR="00B95C40">
        <w:rPr>
          <w:rFonts w:ascii="Arial" w:hAnsi="Arial" w:cs="Arial"/>
          <w:sz w:val="24"/>
          <w:szCs w:val="24"/>
        </w:rPr>
        <w:t>In Moor Lane</w:t>
      </w:r>
      <w:r w:rsidR="008A417C">
        <w:rPr>
          <w:rFonts w:ascii="Arial" w:hAnsi="Arial" w:cs="Arial"/>
          <w:sz w:val="24"/>
          <w:szCs w:val="24"/>
        </w:rPr>
        <w:t>,</w:t>
      </w:r>
      <w:r w:rsidR="00B95C40">
        <w:rPr>
          <w:rFonts w:ascii="Arial" w:hAnsi="Arial" w:cs="Arial"/>
          <w:sz w:val="24"/>
          <w:szCs w:val="24"/>
        </w:rPr>
        <w:t xml:space="preserve"> which is</w:t>
      </w:r>
      <w:r w:rsidR="00F86593">
        <w:rPr>
          <w:rFonts w:ascii="Arial" w:hAnsi="Arial" w:cs="Arial"/>
          <w:sz w:val="24"/>
          <w:szCs w:val="24"/>
        </w:rPr>
        <w:t xml:space="preserve"> recorded </w:t>
      </w:r>
      <w:r w:rsidR="00AB1832">
        <w:rPr>
          <w:rFonts w:ascii="Arial" w:hAnsi="Arial" w:cs="Arial"/>
          <w:sz w:val="24"/>
          <w:szCs w:val="24"/>
        </w:rPr>
        <w:t>i</w:t>
      </w:r>
      <w:r w:rsidR="00F86593">
        <w:rPr>
          <w:rFonts w:ascii="Arial" w:hAnsi="Arial" w:cs="Arial"/>
          <w:sz w:val="24"/>
          <w:szCs w:val="24"/>
        </w:rPr>
        <w:t xml:space="preserve">n the </w:t>
      </w:r>
      <w:r w:rsidR="00CB7F91">
        <w:rPr>
          <w:rFonts w:ascii="Arial" w:hAnsi="Arial" w:cs="Arial"/>
          <w:sz w:val="24"/>
          <w:szCs w:val="24"/>
        </w:rPr>
        <w:t>DMS</w:t>
      </w:r>
      <w:r w:rsidR="00F86593">
        <w:rPr>
          <w:rFonts w:ascii="Arial" w:hAnsi="Arial" w:cs="Arial"/>
          <w:sz w:val="24"/>
          <w:szCs w:val="24"/>
        </w:rPr>
        <w:t xml:space="preserve"> as </w:t>
      </w:r>
      <w:r w:rsidR="00053977">
        <w:rPr>
          <w:rFonts w:ascii="Arial" w:hAnsi="Arial" w:cs="Arial"/>
          <w:sz w:val="24"/>
          <w:szCs w:val="24"/>
        </w:rPr>
        <w:t>a</w:t>
      </w:r>
      <w:r w:rsidR="00966BF1">
        <w:rPr>
          <w:rFonts w:ascii="Arial" w:hAnsi="Arial" w:cs="Arial"/>
          <w:sz w:val="24"/>
          <w:szCs w:val="24"/>
        </w:rPr>
        <w:t xml:space="preserve"> </w:t>
      </w:r>
      <w:r w:rsidR="0015174A">
        <w:rPr>
          <w:rFonts w:ascii="Arial" w:hAnsi="Arial" w:cs="Arial"/>
          <w:sz w:val="24"/>
          <w:szCs w:val="24"/>
        </w:rPr>
        <w:t>BOAT</w:t>
      </w:r>
      <w:r w:rsidR="00966BF1">
        <w:rPr>
          <w:rFonts w:ascii="Arial" w:hAnsi="Arial" w:cs="Arial"/>
          <w:sz w:val="24"/>
          <w:szCs w:val="24"/>
        </w:rPr>
        <w:t xml:space="preserve">. </w:t>
      </w:r>
    </w:p>
    <w:p w14:paraId="13ED7239" w14:textId="20F351FD" w:rsidR="004D20E7" w:rsidRDefault="004D20E7"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w:t>
      </w:r>
      <w:r w:rsidR="009A4CFF">
        <w:rPr>
          <w:rFonts w:ascii="Arial" w:hAnsi="Arial" w:cs="Arial"/>
          <w:sz w:val="24"/>
          <w:szCs w:val="24"/>
        </w:rPr>
        <w:t>D</w:t>
      </w:r>
      <w:r>
        <w:rPr>
          <w:rFonts w:ascii="Arial" w:hAnsi="Arial" w:cs="Arial"/>
          <w:sz w:val="24"/>
          <w:szCs w:val="24"/>
        </w:rPr>
        <w:t xml:space="preserve">eposited </w:t>
      </w:r>
      <w:r w:rsidR="009A4CFF">
        <w:rPr>
          <w:rFonts w:ascii="Arial" w:hAnsi="Arial" w:cs="Arial"/>
          <w:sz w:val="24"/>
          <w:szCs w:val="24"/>
        </w:rPr>
        <w:t>P</w:t>
      </w:r>
      <w:r>
        <w:rPr>
          <w:rFonts w:ascii="Arial" w:hAnsi="Arial" w:cs="Arial"/>
          <w:sz w:val="24"/>
          <w:szCs w:val="24"/>
        </w:rPr>
        <w:t xml:space="preserve">lans </w:t>
      </w:r>
      <w:r w:rsidR="00DA3888">
        <w:rPr>
          <w:rFonts w:ascii="Arial" w:hAnsi="Arial" w:cs="Arial"/>
          <w:sz w:val="24"/>
          <w:szCs w:val="24"/>
        </w:rPr>
        <w:t xml:space="preserve">and </w:t>
      </w:r>
      <w:r w:rsidR="009A4CFF">
        <w:rPr>
          <w:rFonts w:ascii="Arial" w:hAnsi="Arial" w:cs="Arial"/>
          <w:sz w:val="24"/>
          <w:szCs w:val="24"/>
        </w:rPr>
        <w:t>S</w:t>
      </w:r>
      <w:r w:rsidR="00DA3888">
        <w:rPr>
          <w:rFonts w:ascii="Arial" w:hAnsi="Arial" w:cs="Arial"/>
          <w:sz w:val="24"/>
          <w:szCs w:val="24"/>
        </w:rPr>
        <w:t xml:space="preserve">ections of </w:t>
      </w:r>
      <w:r w:rsidR="007452FD">
        <w:rPr>
          <w:rFonts w:ascii="Arial" w:hAnsi="Arial" w:cs="Arial"/>
          <w:sz w:val="24"/>
          <w:szCs w:val="24"/>
        </w:rPr>
        <w:t>I</w:t>
      </w:r>
      <w:r w:rsidR="00DA3888">
        <w:rPr>
          <w:rFonts w:ascii="Arial" w:hAnsi="Arial" w:cs="Arial"/>
          <w:sz w:val="24"/>
          <w:szCs w:val="24"/>
        </w:rPr>
        <w:t xml:space="preserve">ntended </w:t>
      </w:r>
      <w:r w:rsidR="007452FD">
        <w:rPr>
          <w:rFonts w:ascii="Arial" w:hAnsi="Arial" w:cs="Arial"/>
          <w:sz w:val="24"/>
          <w:szCs w:val="24"/>
        </w:rPr>
        <w:t>S</w:t>
      </w:r>
      <w:r w:rsidR="00DA3888">
        <w:rPr>
          <w:rFonts w:ascii="Arial" w:hAnsi="Arial" w:cs="Arial"/>
          <w:sz w:val="24"/>
          <w:szCs w:val="24"/>
        </w:rPr>
        <w:t xml:space="preserve">torage </w:t>
      </w:r>
      <w:r w:rsidR="007452FD">
        <w:rPr>
          <w:rFonts w:ascii="Arial" w:hAnsi="Arial" w:cs="Arial"/>
          <w:sz w:val="24"/>
          <w:szCs w:val="24"/>
        </w:rPr>
        <w:t>R</w:t>
      </w:r>
      <w:r w:rsidR="00DA3888">
        <w:rPr>
          <w:rFonts w:ascii="Arial" w:hAnsi="Arial" w:cs="Arial"/>
          <w:sz w:val="24"/>
          <w:szCs w:val="24"/>
        </w:rPr>
        <w:t>eservoir</w:t>
      </w:r>
      <w:r w:rsidR="00A54085">
        <w:rPr>
          <w:rFonts w:ascii="Arial" w:hAnsi="Arial" w:cs="Arial"/>
          <w:sz w:val="24"/>
          <w:szCs w:val="24"/>
        </w:rPr>
        <w:t xml:space="preserve">, </w:t>
      </w:r>
      <w:r w:rsidR="007452FD">
        <w:rPr>
          <w:rFonts w:ascii="Arial" w:hAnsi="Arial" w:cs="Arial"/>
          <w:sz w:val="24"/>
          <w:szCs w:val="24"/>
        </w:rPr>
        <w:t>A</w:t>
      </w:r>
      <w:r w:rsidR="00A54085">
        <w:rPr>
          <w:rFonts w:ascii="Arial" w:hAnsi="Arial" w:cs="Arial"/>
          <w:sz w:val="24"/>
          <w:szCs w:val="24"/>
        </w:rPr>
        <w:t>q</w:t>
      </w:r>
      <w:r w:rsidR="007452FD">
        <w:rPr>
          <w:rFonts w:ascii="Arial" w:hAnsi="Arial" w:cs="Arial"/>
          <w:sz w:val="24"/>
          <w:szCs w:val="24"/>
        </w:rPr>
        <w:t>ueducts or C</w:t>
      </w:r>
      <w:r w:rsidR="007B4CBB">
        <w:rPr>
          <w:rFonts w:ascii="Arial" w:hAnsi="Arial" w:cs="Arial"/>
          <w:sz w:val="24"/>
          <w:szCs w:val="24"/>
        </w:rPr>
        <w:t xml:space="preserve">onduits Near Scar House, Stonebeck-Up </w:t>
      </w:r>
      <w:r w:rsidR="00217552">
        <w:rPr>
          <w:rFonts w:ascii="Arial" w:hAnsi="Arial" w:cs="Arial"/>
          <w:sz w:val="24"/>
          <w:szCs w:val="24"/>
        </w:rPr>
        <w:t xml:space="preserve">1913 </w:t>
      </w:r>
      <w:r w:rsidR="007B4CBB">
        <w:rPr>
          <w:rFonts w:ascii="Arial" w:hAnsi="Arial" w:cs="Arial"/>
          <w:sz w:val="24"/>
          <w:szCs w:val="24"/>
        </w:rPr>
        <w:t xml:space="preserve">shows </w:t>
      </w:r>
      <w:r w:rsidR="00463CF1">
        <w:rPr>
          <w:rFonts w:ascii="Arial" w:hAnsi="Arial" w:cs="Arial"/>
          <w:sz w:val="24"/>
          <w:szCs w:val="24"/>
        </w:rPr>
        <w:t>the Order route between A and B and continuing to the edge o</w:t>
      </w:r>
      <w:r w:rsidR="0038701E">
        <w:rPr>
          <w:rFonts w:ascii="Arial" w:hAnsi="Arial" w:cs="Arial"/>
          <w:sz w:val="24"/>
          <w:szCs w:val="24"/>
        </w:rPr>
        <w:t>f</w:t>
      </w:r>
      <w:r w:rsidR="00463CF1">
        <w:rPr>
          <w:rFonts w:ascii="Arial" w:hAnsi="Arial" w:cs="Arial"/>
          <w:sz w:val="24"/>
          <w:szCs w:val="24"/>
        </w:rPr>
        <w:t xml:space="preserve"> the plan</w:t>
      </w:r>
      <w:r w:rsidR="0038701E">
        <w:rPr>
          <w:rFonts w:ascii="Arial" w:hAnsi="Arial" w:cs="Arial"/>
          <w:sz w:val="24"/>
          <w:szCs w:val="24"/>
        </w:rPr>
        <w:t xml:space="preserve"> </w:t>
      </w:r>
      <w:r w:rsidR="00A046CE">
        <w:rPr>
          <w:rFonts w:ascii="Arial" w:hAnsi="Arial" w:cs="Arial"/>
          <w:sz w:val="24"/>
          <w:szCs w:val="24"/>
        </w:rPr>
        <w:t xml:space="preserve">(a point midway between points B and C) with double dashed lines. </w:t>
      </w:r>
      <w:r w:rsidR="00696ABA">
        <w:rPr>
          <w:rFonts w:ascii="Arial" w:hAnsi="Arial" w:cs="Arial"/>
          <w:sz w:val="24"/>
          <w:szCs w:val="24"/>
        </w:rPr>
        <w:t xml:space="preserve">This route also continues </w:t>
      </w:r>
      <w:r w:rsidR="007D2791">
        <w:rPr>
          <w:rFonts w:ascii="Arial" w:hAnsi="Arial" w:cs="Arial"/>
          <w:sz w:val="24"/>
          <w:szCs w:val="24"/>
        </w:rPr>
        <w:t>west to Lodge and is shown with a mix of solid and dashed line</w:t>
      </w:r>
      <w:r w:rsidR="00B4642D">
        <w:rPr>
          <w:rFonts w:ascii="Arial" w:hAnsi="Arial" w:cs="Arial"/>
          <w:sz w:val="24"/>
          <w:szCs w:val="24"/>
        </w:rPr>
        <w:t>s.</w:t>
      </w:r>
      <w:r w:rsidR="00DB4A93">
        <w:rPr>
          <w:rFonts w:ascii="Arial" w:hAnsi="Arial" w:cs="Arial"/>
          <w:sz w:val="24"/>
          <w:szCs w:val="24"/>
        </w:rPr>
        <w:t xml:space="preserve"> The </w:t>
      </w:r>
      <w:r w:rsidR="008B4FE9">
        <w:rPr>
          <w:rFonts w:ascii="Arial" w:hAnsi="Arial" w:cs="Arial"/>
          <w:sz w:val="24"/>
          <w:szCs w:val="24"/>
        </w:rPr>
        <w:t>section between C and Woo Gill is partially shown with double dashed lines</w:t>
      </w:r>
      <w:r w:rsidR="005246D3">
        <w:rPr>
          <w:rFonts w:ascii="Arial" w:hAnsi="Arial" w:cs="Arial"/>
          <w:sz w:val="24"/>
          <w:szCs w:val="24"/>
        </w:rPr>
        <w:t xml:space="preserve"> just north of parcel </w:t>
      </w:r>
      <w:r w:rsidR="00BA1BAB">
        <w:rPr>
          <w:rFonts w:ascii="Arial" w:hAnsi="Arial" w:cs="Arial"/>
          <w:sz w:val="24"/>
          <w:szCs w:val="24"/>
        </w:rPr>
        <w:t>421</w:t>
      </w:r>
      <w:r w:rsidR="0034076E">
        <w:rPr>
          <w:rFonts w:ascii="Arial" w:hAnsi="Arial" w:cs="Arial"/>
          <w:sz w:val="24"/>
          <w:szCs w:val="24"/>
        </w:rPr>
        <w:t xml:space="preserve"> and</w:t>
      </w:r>
      <w:r w:rsidR="00810739">
        <w:rPr>
          <w:rFonts w:ascii="Arial" w:hAnsi="Arial" w:cs="Arial"/>
          <w:sz w:val="24"/>
          <w:szCs w:val="24"/>
        </w:rPr>
        <w:t xml:space="preserve"> this route</w:t>
      </w:r>
      <w:r w:rsidR="0034076E">
        <w:rPr>
          <w:rFonts w:ascii="Arial" w:hAnsi="Arial" w:cs="Arial"/>
          <w:sz w:val="24"/>
          <w:szCs w:val="24"/>
        </w:rPr>
        <w:t xml:space="preserve"> continues south through parce</w:t>
      </w:r>
      <w:r w:rsidR="00084378">
        <w:rPr>
          <w:rFonts w:ascii="Arial" w:hAnsi="Arial" w:cs="Arial"/>
          <w:sz w:val="24"/>
          <w:szCs w:val="24"/>
        </w:rPr>
        <w:t>ls 417 and 418</w:t>
      </w:r>
      <w:r w:rsidR="008B4FE9">
        <w:rPr>
          <w:rFonts w:ascii="Arial" w:hAnsi="Arial" w:cs="Arial"/>
          <w:sz w:val="24"/>
          <w:szCs w:val="24"/>
        </w:rPr>
        <w:t>.</w:t>
      </w:r>
      <w:r w:rsidR="00B4642D">
        <w:rPr>
          <w:rFonts w:ascii="Arial" w:hAnsi="Arial" w:cs="Arial"/>
          <w:sz w:val="24"/>
          <w:szCs w:val="24"/>
        </w:rPr>
        <w:t xml:space="preserve"> </w:t>
      </w:r>
      <w:r w:rsidR="00391EEA">
        <w:rPr>
          <w:rFonts w:ascii="Arial" w:hAnsi="Arial" w:cs="Arial"/>
          <w:sz w:val="24"/>
          <w:szCs w:val="24"/>
        </w:rPr>
        <w:t>Part of s</w:t>
      </w:r>
      <w:r w:rsidR="00FD3874">
        <w:rPr>
          <w:rFonts w:ascii="Arial" w:hAnsi="Arial" w:cs="Arial"/>
          <w:sz w:val="24"/>
          <w:szCs w:val="24"/>
        </w:rPr>
        <w:t>ection A to B</w:t>
      </w:r>
      <w:r w:rsidR="00A046CE">
        <w:rPr>
          <w:rFonts w:ascii="Arial" w:hAnsi="Arial" w:cs="Arial"/>
          <w:sz w:val="24"/>
          <w:szCs w:val="24"/>
        </w:rPr>
        <w:t xml:space="preserve"> runs through </w:t>
      </w:r>
      <w:r w:rsidR="00A046CE">
        <w:rPr>
          <w:rFonts w:ascii="Arial" w:hAnsi="Arial" w:cs="Arial"/>
          <w:sz w:val="24"/>
          <w:szCs w:val="24"/>
        </w:rPr>
        <w:lastRenderedPageBreak/>
        <w:t>parcel number</w:t>
      </w:r>
      <w:r w:rsidR="006268C7">
        <w:rPr>
          <w:rFonts w:ascii="Arial" w:hAnsi="Arial" w:cs="Arial"/>
          <w:sz w:val="24"/>
          <w:szCs w:val="24"/>
        </w:rPr>
        <w:t xml:space="preserve"> 379 </w:t>
      </w:r>
      <w:r w:rsidR="00C70115">
        <w:rPr>
          <w:rFonts w:ascii="Arial" w:hAnsi="Arial" w:cs="Arial"/>
          <w:sz w:val="24"/>
          <w:szCs w:val="24"/>
        </w:rPr>
        <w:t xml:space="preserve">and another route </w:t>
      </w:r>
      <w:r w:rsidR="008F6F68">
        <w:rPr>
          <w:rFonts w:ascii="Arial" w:hAnsi="Arial" w:cs="Arial"/>
          <w:sz w:val="24"/>
          <w:szCs w:val="24"/>
        </w:rPr>
        <w:t xml:space="preserve">is </w:t>
      </w:r>
      <w:r w:rsidR="00C70115">
        <w:rPr>
          <w:rFonts w:ascii="Arial" w:hAnsi="Arial" w:cs="Arial"/>
          <w:sz w:val="24"/>
          <w:szCs w:val="24"/>
        </w:rPr>
        <w:t>also shown within this parcel. T</w:t>
      </w:r>
      <w:r w:rsidR="006268C7">
        <w:rPr>
          <w:rFonts w:ascii="Arial" w:hAnsi="Arial" w:cs="Arial"/>
          <w:sz w:val="24"/>
          <w:szCs w:val="24"/>
        </w:rPr>
        <w:t xml:space="preserve">he rest of the Order route is outside of the </w:t>
      </w:r>
      <w:r w:rsidR="005B5FD0">
        <w:rPr>
          <w:rFonts w:ascii="Arial" w:hAnsi="Arial" w:cs="Arial"/>
          <w:sz w:val="24"/>
          <w:szCs w:val="24"/>
        </w:rPr>
        <w:t>limit of deviation for</w:t>
      </w:r>
      <w:r w:rsidR="006268C7">
        <w:rPr>
          <w:rFonts w:ascii="Arial" w:hAnsi="Arial" w:cs="Arial"/>
          <w:sz w:val="24"/>
          <w:szCs w:val="24"/>
        </w:rPr>
        <w:t xml:space="preserve"> the works.</w:t>
      </w:r>
      <w:r w:rsidR="00B4642D">
        <w:rPr>
          <w:rFonts w:ascii="Arial" w:hAnsi="Arial" w:cs="Arial"/>
          <w:sz w:val="24"/>
          <w:szCs w:val="24"/>
        </w:rPr>
        <w:t xml:space="preserve"> The continuation </w:t>
      </w:r>
      <w:r w:rsidR="00B13A7E">
        <w:rPr>
          <w:rFonts w:ascii="Arial" w:hAnsi="Arial" w:cs="Arial"/>
          <w:sz w:val="24"/>
          <w:szCs w:val="24"/>
        </w:rPr>
        <w:t xml:space="preserve">of the route </w:t>
      </w:r>
      <w:r w:rsidR="00B4642D">
        <w:rPr>
          <w:rFonts w:ascii="Arial" w:hAnsi="Arial" w:cs="Arial"/>
          <w:sz w:val="24"/>
          <w:szCs w:val="24"/>
        </w:rPr>
        <w:t>to the west runs through parcels</w:t>
      </w:r>
      <w:r w:rsidR="004C139F">
        <w:rPr>
          <w:rFonts w:ascii="Arial" w:hAnsi="Arial" w:cs="Arial"/>
          <w:sz w:val="24"/>
          <w:szCs w:val="24"/>
        </w:rPr>
        <w:t xml:space="preserve"> </w:t>
      </w:r>
      <w:r w:rsidR="000E4769">
        <w:rPr>
          <w:rFonts w:ascii="Arial" w:hAnsi="Arial" w:cs="Arial"/>
          <w:sz w:val="24"/>
          <w:szCs w:val="24"/>
        </w:rPr>
        <w:t>360,</w:t>
      </w:r>
      <w:r w:rsidR="001F7F61">
        <w:rPr>
          <w:rFonts w:ascii="Arial" w:hAnsi="Arial" w:cs="Arial"/>
          <w:sz w:val="24"/>
          <w:szCs w:val="24"/>
        </w:rPr>
        <w:t xml:space="preserve"> </w:t>
      </w:r>
      <w:r w:rsidR="004C139F">
        <w:rPr>
          <w:rFonts w:ascii="Arial" w:hAnsi="Arial" w:cs="Arial"/>
          <w:sz w:val="24"/>
          <w:szCs w:val="24"/>
        </w:rPr>
        <w:t>361, 366</w:t>
      </w:r>
      <w:r w:rsidR="00E40A36">
        <w:rPr>
          <w:rFonts w:ascii="Arial" w:hAnsi="Arial" w:cs="Arial"/>
          <w:sz w:val="24"/>
          <w:szCs w:val="24"/>
        </w:rPr>
        <w:t xml:space="preserve"> and</w:t>
      </w:r>
      <w:r w:rsidR="004C139F">
        <w:rPr>
          <w:rFonts w:ascii="Arial" w:hAnsi="Arial" w:cs="Arial"/>
          <w:sz w:val="24"/>
          <w:szCs w:val="24"/>
        </w:rPr>
        <w:t xml:space="preserve"> 3</w:t>
      </w:r>
      <w:r w:rsidR="004D7EDE">
        <w:rPr>
          <w:rFonts w:ascii="Arial" w:hAnsi="Arial" w:cs="Arial"/>
          <w:sz w:val="24"/>
          <w:szCs w:val="24"/>
        </w:rPr>
        <w:t>67</w:t>
      </w:r>
      <w:r w:rsidR="0002752D">
        <w:rPr>
          <w:rFonts w:ascii="Arial" w:hAnsi="Arial" w:cs="Arial"/>
          <w:sz w:val="24"/>
          <w:szCs w:val="24"/>
        </w:rPr>
        <w:t xml:space="preserve"> and other unnumbered parcels</w:t>
      </w:r>
      <w:r w:rsidR="006901DA">
        <w:rPr>
          <w:rFonts w:ascii="Arial" w:hAnsi="Arial" w:cs="Arial"/>
          <w:sz w:val="24"/>
          <w:szCs w:val="24"/>
        </w:rPr>
        <w:t xml:space="preserve">. </w:t>
      </w:r>
    </w:p>
    <w:p w14:paraId="6B25BFC4" w14:textId="75D48635" w:rsidR="009A4CFF" w:rsidRDefault="009A4CFF"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The Book of Reference for the Deposited Plans</w:t>
      </w:r>
      <w:r w:rsidR="009533FB">
        <w:rPr>
          <w:rFonts w:ascii="Arial" w:hAnsi="Arial" w:cs="Arial"/>
          <w:sz w:val="24"/>
          <w:szCs w:val="24"/>
        </w:rPr>
        <w:t xml:space="preserve"> </w:t>
      </w:r>
      <w:r w:rsidR="009C4C60">
        <w:rPr>
          <w:rFonts w:ascii="Arial" w:hAnsi="Arial" w:cs="Arial"/>
          <w:sz w:val="24"/>
          <w:szCs w:val="24"/>
        </w:rPr>
        <w:t>describes</w:t>
      </w:r>
      <w:r w:rsidR="009533FB">
        <w:rPr>
          <w:rFonts w:ascii="Arial" w:hAnsi="Arial" w:cs="Arial"/>
          <w:sz w:val="24"/>
          <w:szCs w:val="24"/>
        </w:rPr>
        <w:t xml:space="preserve"> parcel</w:t>
      </w:r>
      <w:r w:rsidR="00335F67">
        <w:rPr>
          <w:rFonts w:ascii="Arial" w:hAnsi="Arial" w:cs="Arial"/>
          <w:sz w:val="24"/>
          <w:szCs w:val="24"/>
        </w:rPr>
        <w:t>s</w:t>
      </w:r>
      <w:r w:rsidR="009533FB">
        <w:rPr>
          <w:rFonts w:ascii="Arial" w:hAnsi="Arial" w:cs="Arial"/>
          <w:sz w:val="24"/>
          <w:szCs w:val="24"/>
        </w:rPr>
        <w:t xml:space="preserve"> </w:t>
      </w:r>
      <w:r w:rsidR="005C5646">
        <w:rPr>
          <w:rFonts w:ascii="Arial" w:hAnsi="Arial" w:cs="Arial"/>
          <w:sz w:val="24"/>
          <w:szCs w:val="24"/>
        </w:rPr>
        <w:t>360</w:t>
      </w:r>
      <w:r w:rsidR="00B47C76">
        <w:rPr>
          <w:rFonts w:ascii="Arial" w:hAnsi="Arial" w:cs="Arial"/>
          <w:sz w:val="24"/>
          <w:szCs w:val="24"/>
        </w:rPr>
        <w:t>,</w:t>
      </w:r>
      <w:r w:rsidR="005C5646">
        <w:rPr>
          <w:rFonts w:ascii="Arial" w:hAnsi="Arial" w:cs="Arial"/>
          <w:sz w:val="24"/>
          <w:szCs w:val="24"/>
        </w:rPr>
        <w:t xml:space="preserve"> 361, </w:t>
      </w:r>
      <w:r w:rsidR="006D6520">
        <w:rPr>
          <w:rFonts w:ascii="Arial" w:hAnsi="Arial" w:cs="Arial"/>
          <w:sz w:val="24"/>
          <w:szCs w:val="24"/>
        </w:rPr>
        <w:t xml:space="preserve">366, </w:t>
      </w:r>
      <w:r w:rsidR="00D9584B">
        <w:rPr>
          <w:rFonts w:ascii="Arial" w:hAnsi="Arial" w:cs="Arial"/>
          <w:sz w:val="24"/>
          <w:szCs w:val="24"/>
        </w:rPr>
        <w:t>367</w:t>
      </w:r>
      <w:r w:rsidR="00084378">
        <w:rPr>
          <w:rFonts w:ascii="Arial" w:hAnsi="Arial" w:cs="Arial"/>
          <w:sz w:val="24"/>
          <w:szCs w:val="24"/>
        </w:rPr>
        <w:t xml:space="preserve">, </w:t>
      </w:r>
      <w:r w:rsidR="00C85339">
        <w:rPr>
          <w:rFonts w:ascii="Arial" w:hAnsi="Arial" w:cs="Arial"/>
          <w:sz w:val="24"/>
          <w:szCs w:val="24"/>
        </w:rPr>
        <w:t>379</w:t>
      </w:r>
      <w:r w:rsidR="00084378">
        <w:rPr>
          <w:rFonts w:ascii="Arial" w:hAnsi="Arial" w:cs="Arial"/>
          <w:sz w:val="24"/>
          <w:szCs w:val="24"/>
        </w:rPr>
        <w:t xml:space="preserve">, </w:t>
      </w:r>
      <w:r w:rsidR="00DB0CE6">
        <w:rPr>
          <w:rFonts w:ascii="Arial" w:hAnsi="Arial" w:cs="Arial"/>
          <w:sz w:val="24"/>
          <w:szCs w:val="24"/>
        </w:rPr>
        <w:t>4</w:t>
      </w:r>
      <w:r w:rsidR="00084378">
        <w:rPr>
          <w:rFonts w:ascii="Arial" w:hAnsi="Arial" w:cs="Arial"/>
          <w:sz w:val="24"/>
          <w:szCs w:val="24"/>
        </w:rPr>
        <w:t xml:space="preserve">17 and </w:t>
      </w:r>
      <w:r w:rsidR="00DB0CE6">
        <w:rPr>
          <w:rFonts w:ascii="Arial" w:hAnsi="Arial" w:cs="Arial"/>
          <w:sz w:val="24"/>
          <w:szCs w:val="24"/>
        </w:rPr>
        <w:t>418</w:t>
      </w:r>
      <w:r w:rsidR="00C85339">
        <w:rPr>
          <w:rFonts w:ascii="Arial" w:hAnsi="Arial" w:cs="Arial"/>
          <w:sz w:val="24"/>
          <w:szCs w:val="24"/>
        </w:rPr>
        <w:t xml:space="preserve"> </w:t>
      </w:r>
      <w:r w:rsidR="00D9584B">
        <w:rPr>
          <w:rFonts w:ascii="Arial" w:hAnsi="Arial" w:cs="Arial"/>
          <w:sz w:val="24"/>
          <w:szCs w:val="24"/>
        </w:rPr>
        <w:t>a</w:t>
      </w:r>
      <w:r w:rsidR="009C4C60">
        <w:rPr>
          <w:rFonts w:ascii="Arial" w:hAnsi="Arial" w:cs="Arial"/>
          <w:sz w:val="24"/>
          <w:szCs w:val="24"/>
        </w:rPr>
        <w:t>s</w:t>
      </w:r>
      <w:r w:rsidR="00C85339">
        <w:rPr>
          <w:rFonts w:ascii="Arial" w:hAnsi="Arial" w:cs="Arial"/>
          <w:sz w:val="24"/>
          <w:szCs w:val="24"/>
        </w:rPr>
        <w:t xml:space="preserve"> field and Public Highway</w:t>
      </w:r>
      <w:r w:rsidR="0002752D">
        <w:rPr>
          <w:rFonts w:ascii="Arial" w:hAnsi="Arial" w:cs="Arial"/>
          <w:sz w:val="24"/>
          <w:szCs w:val="24"/>
        </w:rPr>
        <w:t xml:space="preserve"> in the ownership of the Lor</w:t>
      </w:r>
      <w:r w:rsidR="009A1B20">
        <w:rPr>
          <w:rFonts w:ascii="Arial" w:hAnsi="Arial" w:cs="Arial"/>
          <w:sz w:val="24"/>
          <w:szCs w:val="24"/>
        </w:rPr>
        <w:t>d Mayor Alderman and Citizens of the City of Bradford and the Rural District Council of Pat</w:t>
      </w:r>
      <w:r w:rsidR="0085764E">
        <w:rPr>
          <w:rFonts w:ascii="Arial" w:hAnsi="Arial" w:cs="Arial"/>
          <w:sz w:val="24"/>
          <w:szCs w:val="24"/>
        </w:rPr>
        <w:t>e</w:t>
      </w:r>
      <w:r w:rsidR="009A1B20">
        <w:rPr>
          <w:rFonts w:ascii="Arial" w:hAnsi="Arial" w:cs="Arial"/>
          <w:sz w:val="24"/>
          <w:szCs w:val="24"/>
        </w:rPr>
        <w:t>ley Bridge.</w:t>
      </w:r>
      <w:r w:rsidR="00A327D1">
        <w:rPr>
          <w:rFonts w:ascii="Arial" w:hAnsi="Arial" w:cs="Arial"/>
          <w:sz w:val="24"/>
          <w:szCs w:val="24"/>
        </w:rPr>
        <w:t xml:space="preserve"> Public footpaths</w:t>
      </w:r>
      <w:r w:rsidR="000602B0">
        <w:rPr>
          <w:rFonts w:ascii="Arial" w:hAnsi="Arial" w:cs="Arial"/>
          <w:sz w:val="24"/>
          <w:szCs w:val="24"/>
        </w:rPr>
        <w:t xml:space="preserve"> and a private road</w:t>
      </w:r>
      <w:r w:rsidR="00A327D1">
        <w:rPr>
          <w:rFonts w:ascii="Arial" w:hAnsi="Arial" w:cs="Arial"/>
          <w:sz w:val="24"/>
          <w:szCs w:val="24"/>
        </w:rPr>
        <w:t xml:space="preserve"> </w:t>
      </w:r>
      <w:r w:rsidR="00005295">
        <w:rPr>
          <w:rFonts w:ascii="Arial" w:hAnsi="Arial" w:cs="Arial"/>
          <w:sz w:val="24"/>
          <w:szCs w:val="24"/>
        </w:rPr>
        <w:t>are</w:t>
      </w:r>
      <w:r w:rsidR="00A327D1">
        <w:rPr>
          <w:rFonts w:ascii="Arial" w:hAnsi="Arial" w:cs="Arial"/>
          <w:sz w:val="24"/>
          <w:szCs w:val="24"/>
        </w:rPr>
        <w:t xml:space="preserve"> also included in the Book of Reference</w:t>
      </w:r>
      <w:r w:rsidR="000602B0">
        <w:rPr>
          <w:rFonts w:ascii="Arial" w:hAnsi="Arial" w:cs="Arial"/>
          <w:sz w:val="24"/>
          <w:szCs w:val="24"/>
        </w:rPr>
        <w:t>, although no public bridleways are indicated</w:t>
      </w:r>
      <w:r w:rsidR="0078523A">
        <w:rPr>
          <w:rFonts w:ascii="Arial" w:hAnsi="Arial" w:cs="Arial"/>
          <w:sz w:val="24"/>
          <w:szCs w:val="24"/>
        </w:rPr>
        <w:t xml:space="preserve"> in the extracts before me</w:t>
      </w:r>
      <w:r w:rsidR="000602B0">
        <w:rPr>
          <w:rFonts w:ascii="Arial" w:hAnsi="Arial" w:cs="Arial"/>
          <w:sz w:val="24"/>
          <w:szCs w:val="24"/>
        </w:rPr>
        <w:t>.</w:t>
      </w:r>
      <w:r w:rsidR="009A1B20">
        <w:rPr>
          <w:rFonts w:ascii="Arial" w:hAnsi="Arial" w:cs="Arial"/>
          <w:sz w:val="24"/>
          <w:szCs w:val="24"/>
        </w:rPr>
        <w:t xml:space="preserve"> </w:t>
      </w:r>
      <w:r w:rsidR="00B17F1B">
        <w:rPr>
          <w:rFonts w:ascii="Arial" w:hAnsi="Arial" w:cs="Arial"/>
          <w:sz w:val="24"/>
          <w:szCs w:val="24"/>
        </w:rPr>
        <w:t xml:space="preserve">Parcel </w:t>
      </w:r>
      <w:r w:rsidR="009C4C60">
        <w:rPr>
          <w:rFonts w:ascii="Arial" w:hAnsi="Arial" w:cs="Arial"/>
          <w:sz w:val="24"/>
          <w:szCs w:val="24"/>
        </w:rPr>
        <w:t xml:space="preserve">405 </w:t>
      </w:r>
      <w:r w:rsidR="00005295">
        <w:rPr>
          <w:rFonts w:ascii="Arial" w:hAnsi="Arial" w:cs="Arial"/>
          <w:sz w:val="24"/>
          <w:szCs w:val="24"/>
        </w:rPr>
        <w:t>i</w:t>
      </w:r>
      <w:r w:rsidR="009C4C60">
        <w:rPr>
          <w:rFonts w:ascii="Arial" w:hAnsi="Arial" w:cs="Arial"/>
          <w:sz w:val="24"/>
          <w:szCs w:val="24"/>
        </w:rPr>
        <w:t>s described as field, public highway</w:t>
      </w:r>
      <w:r w:rsidR="004834D6">
        <w:rPr>
          <w:rFonts w:ascii="Arial" w:hAnsi="Arial" w:cs="Arial"/>
          <w:sz w:val="24"/>
          <w:szCs w:val="24"/>
        </w:rPr>
        <w:t>,</w:t>
      </w:r>
      <w:r w:rsidR="009C4C60">
        <w:rPr>
          <w:rFonts w:ascii="Arial" w:hAnsi="Arial" w:cs="Arial"/>
          <w:sz w:val="24"/>
          <w:szCs w:val="24"/>
        </w:rPr>
        <w:t xml:space="preserve"> public </w:t>
      </w:r>
      <w:r w:rsidR="00B86E51">
        <w:rPr>
          <w:rFonts w:ascii="Arial" w:hAnsi="Arial" w:cs="Arial"/>
          <w:sz w:val="24"/>
          <w:szCs w:val="24"/>
        </w:rPr>
        <w:t>footpath,</w:t>
      </w:r>
      <w:r w:rsidR="009C4C60">
        <w:rPr>
          <w:rFonts w:ascii="Arial" w:hAnsi="Arial" w:cs="Arial"/>
          <w:sz w:val="24"/>
          <w:szCs w:val="24"/>
        </w:rPr>
        <w:t xml:space="preserve"> </w:t>
      </w:r>
      <w:r w:rsidR="004834D6">
        <w:rPr>
          <w:rFonts w:ascii="Arial" w:hAnsi="Arial" w:cs="Arial"/>
          <w:sz w:val="24"/>
          <w:szCs w:val="24"/>
        </w:rPr>
        <w:t>and building</w:t>
      </w:r>
      <w:r w:rsidR="00DC2065">
        <w:rPr>
          <w:rFonts w:ascii="Arial" w:hAnsi="Arial" w:cs="Arial"/>
          <w:sz w:val="24"/>
          <w:szCs w:val="24"/>
        </w:rPr>
        <w:t xml:space="preserve">. This </w:t>
      </w:r>
      <w:r w:rsidR="00D16FCB">
        <w:rPr>
          <w:rFonts w:ascii="Arial" w:hAnsi="Arial" w:cs="Arial"/>
          <w:sz w:val="24"/>
          <w:szCs w:val="24"/>
        </w:rPr>
        <w:t>indicate</w:t>
      </w:r>
      <w:r w:rsidR="00DC2065">
        <w:rPr>
          <w:rFonts w:ascii="Arial" w:hAnsi="Arial" w:cs="Arial"/>
          <w:sz w:val="24"/>
          <w:szCs w:val="24"/>
        </w:rPr>
        <w:t xml:space="preserve">s that if the two routes running through parcel </w:t>
      </w:r>
      <w:r w:rsidR="000F00C3">
        <w:rPr>
          <w:rFonts w:ascii="Arial" w:hAnsi="Arial" w:cs="Arial"/>
          <w:sz w:val="24"/>
          <w:szCs w:val="24"/>
        </w:rPr>
        <w:t xml:space="preserve">379 </w:t>
      </w:r>
      <w:r w:rsidR="008A4E12">
        <w:rPr>
          <w:rFonts w:ascii="Arial" w:hAnsi="Arial" w:cs="Arial"/>
          <w:sz w:val="24"/>
          <w:szCs w:val="24"/>
        </w:rPr>
        <w:t>are</w:t>
      </w:r>
      <w:r w:rsidR="00D16FCB">
        <w:rPr>
          <w:rFonts w:ascii="Arial" w:hAnsi="Arial" w:cs="Arial"/>
          <w:sz w:val="24"/>
          <w:szCs w:val="24"/>
        </w:rPr>
        <w:t xml:space="preserve"> </w:t>
      </w:r>
      <w:r w:rsidR="000F00C3">
        <w:rPr>
          <w:rFonts w:ascii="Arial" w:hAnsi="Arial" w:cs="Arial"/>
          <w:sz w:val="24"/>
          <w:szCs w:val="24"/>
        </w:rPr>
        <w:t xml:space="preserve">different </w:t>
      </w:r>
      <w:r w:rsidR="00055608">
        <w:rPr>
          <w:rFonts w:ascii="Arial" w:hAnsi="Arial" w:cs="Arial"/>
          <w:sz w:val="24"/>
          <w:szCs w:val="24"/>
        </w:rPr>
        <w:t>status</w:t>
      </w:r>
      <w:r w:rsidR="000F00C3">
        <w:rPr>
          <w:rFonts w:ascii="Arial" w:hAnsi="Arial" w:cs="Arial"/>
          <w:sz w:val="24"/>
          <w:szCs w:val="24"/>
        </w:rPr>
        <w:t xml:space="preserve"> both would have been described. </w:t>
      </w:r>
    </w:p>
    <w:p w14:paraId="41FFFA1A" w14:textId="3D7DFF82" w:rsidR="00E52CE2" w:rsidRPr="00F531FB" w:rsidRDefault="00E52CE2"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w:t>
      </w:r>
      <w:r w:rsidR="00D856AB">
        <w:rPr>
          <w:rFonts w:ascii="Arial" w:hAnsi="Arial" w:cs="Arial"/>
          <w:sz w:val="24"/>
          <w:szCs w:val="24"/>
        </w:rPr>
        <w:t>longi</w:t>
      </w:r>
      <w:r w:rsidR="00A52027">
        <w:rPr>
          <w:rFonts w:ascii="Arial" w:hAnsi="Arial" w:cs="Arial"/>
          <w:sz w:val="24"/>
          <w:szCs w:val="24"/>
        </w:rPr>
        <w:t>tudinal</w:t>
      </w:r>
      <w:r>
        <w:rPr>
          <w:rFonts w:ascii="Arial" w:hAnsi="Arial" w:cs="Arial"/>
          <w:sz w:val="24"/>
          <w:szCs w:val="24"/>
        </w:rPr>
        <w:t xml:space="preserve"> section </w:t>
      </w:r>
      <w:r w:rsidR="00A52027">
        <w:rPr>
          <w:rFonts w:ascii="Arial" w:hAnsi="Arial" w:cs="Arial"/>
          <w:sz w:val="24"/>
          <w:szCs w:val="24"/>
        </w:rPr>
        <w:t>of</w:t>
      </w:r>
      <w:r>
        <w:rPr>
          <w:rFonts w:ascii="Arial" w:hAnsi="Arial" w:cs="Arial"/>
          <w:sz w:val="24"/>
          <w:szCs w:val="24"/>
        </w:rPr>
        <w:t xml:space="preserve"> aq</w:t>
      </w:r>
      <w:r w:rsidR="00820641">
        <w:rPr>
          <w:rFonts w:ascii="Arial" w:hAnsi="Arial" w:cs="Arial"/>
          <w:sz w:val="24"/>
          <w:szCs w:val="24"/>
        </w:rPr>
        <w:t xml:space="preserve">ueduct or conduit work B </w:t>
      </w:r>
      <w:r w:rsidR="00BD1757">
        <w:rPr>
          <w:rFonts w:ascii="Arial" w:hAnsi="Arial" w:cs="Arial"/>
          <w:sz w:val="24"/>
          <w:szCs w:val="24"/>
        </w:rPr>
        <w:t xml:space="preserve">describes </w:t>
      </w:r>
      <w:r w:rsidR="00820641">
        <w:rPr>
          <w:rFonts w:ascii="Arial" w:hAnsi="Arial" w:cs="Arial"/>
          <w:sz w:val="24"/>
          <w:szCs w:val="24"/>
        </w:rPr>
        <w:t xml:space="preserve">the continuation of the Order Route </w:t>
      </w:r>
      <w:r w:rsidR="00FB4EA1">
        <w:rPr>
          <w:rFonts w:ascii="Arial" w:hAnsi="Arial" w:cs="Arial"/>
          <w:sz w:val="24"/>
          <w:szCs w:val="24"/>
        </w:rPr>
        <w:t xml:space="preserve">south </w:t>
      </w:r>
      <w:r w:rsidR="00716370">
        <w:rPr>
          <w:rFonts w:ascii="Arial" w:hAnsi="Arial" w:cs="Arial"/>
          <w:sz w:val="24"/>
          <w:szCs w:val="24"/>
        </w:rPr>
        <w:t>from</w:t>
      </w:r>
      <w:r w:rsidR="00FB4EA1">
        <w:rPr>
          <w:rFonts w:ascii="Arial" w:hAnsi="Arial" w:cs="Arial"/>
          <w:sz w:val="24"/>
          <w:szCs w:val="24"/>
        </w:rPr>
        <w:t xml:space="preserve"> parcel </w:t>
      </w:r>
      <w:r w:rsidR="005E2003">
        <w:rPr>
          <w:rFonts w:ascii="Arial" w:hAnsi="Arial" w:cs="Arial"/>
          <w:sz w:val="24"/>
          <w:szCs w:val="24"/>
        </w:rPr>
        <w:t xml:space="preserve">421 </w:t>
      </w:r>
      <w:r w:rsidR="00BD1757">
        <w:rPr>
          <w:rFonts w:ascii="Arial" w:hAnsi="Arial" w:cs="Arial"/>
          <w:sz w:val="24"/>
          <w:szCs w:val="24"/>
        </w:rPr>
        <w:t>as</w:t>
      </w:r>
      <w:r w:rsidR="005E2003">
        <w:rPr>
          <w:rFonts w:ascii="Arial" w:hAnsi="Arial" w:cs="Arial"/>
          <w:sz w:val="24"/>
          <w:szCs w:val="24"/>
        </w:rPr>
        <w:t xml:space="preserve"> a Public Road. </w:t>
      </w:r>
      <w:r w:rsidR="007E24F1">
        <w:rPr>
          <w:rFonts w:ascii="Arial" w:hAnsi="Arial" w:cs="Arial"/>
          <w:sz w:val="24"/>
          <w:szCs w:val="24"/>
        </w:rPr>
        <w:t xml:space="preserve">This </w:t>
      </w:r>
      <w:r w:rsidR="009244C2">
        <w:rPr>
          <w:rFonts w:ascii="Arial" w:hAnsi="Arial" w:cs="Arial"/>
          <w:sz w:val="24"/>
          <w:szCs w:val="24"/>
        </w:rPr>
        <w:t>indicates</w:t>
      </w:r>
      <w:r w:rsidR="007E24F1">
        <w:rPr>
          <w:rFonts w:ascii="Arial" w:hAnsi="Arial" w:cs="Arial"/>
          <w:sz w:val="24"/>
          <w:szCs w:val="24"/>
        </w:rPr>
        <w:t xml:space="preserve"> that the Order route near point C was considered to be a public </w:t>
      </w:r>
      <w:r w:rsidR="00DA1B31">
        <w:rPr>
          <w:rFonts w:ascii="Arial" w:hAnsi="Arial" w:cs="Arial"/>
          <w:sz w:val="24"/>
          <w:szCs w:val="24"/>
        </w:rPr>
        <w:t>road</w:t>
      </w:r>
      <w:r w:rsidR="007E24F1">
        <w:rPr>
          <w:rFonts w:ascii="Arial" w:hAnsi="Arial" w:cs="Arial"/>
          <w:sz w:val="24"/>
          <w:szCs w:val="24"/>
        </w:rPr>
        <w:t xml:space="preserve"> </w:t>
      </w:r>
      <w:r w:rsidR="00DA7BB4">
        <w:rPr>
          <w:rFonts w:ascii="Arial" w:hAnsi="Arial" w:cs="Arial"/>
          <w:sz w:val="24"/>
          <w:szCs w:val="24"/>
        </w:rPr>
        <w:t xml:space="preserve">at this time </w:t>
      </w:r>
      <w:r w:rsidR="007E24F1">
        <w:rPr>
          <w:rFonts w:ascii="Arial" w:hAnsi="Arial" w:cs="Arial"/>
          <w:sz w:val="24"/>
          <w:szCs w:val="24"/>
        </w:rPr>
        <w:t>and that the routes recorded in the Book of Reference as Public Highways were considered to be roads</w:t>
      </w:r>
      <w:r w:rsidR="00716370">
        <w:rPr>
          <w:rFonts w:ascii="Arial" w:hAnsi="Arial" w:cs="Arial"/>
          <w:sz w:val="24"/>
          <w:szCs w:val="24"/>
        </w:rPr>
        <w:t>,</w:t>
      </w:r>
      <w:r w:rsidR="007E24F1">
        <w:rPr>
          <w:rFonts w:ascii="Arial" w:hAnsi="Arial" w:cs="Arial"/>
          <w:sz w:val="24"/>
          <w:szCs w:val="24"/>
        </w:rPr>
        <w:t xml:space="preserve"> not bridleways. </w:t>
      </w:r>
    </w:p>
    <w:p w14:paraId="0F17D215" w14:textId="1DD6E8DE" w:rsidR="006F47EC" w:rsidRDefault="009C6519"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Contract No. 19 for Scar House Reservoir</w:t>
      </w:r>
      <w:r w:rsidR="00F531D0">
        <w:rPr>
          <w:rFonts w:ascii="Arial" w:hAnsi="Arial" w:cs="Arial"/>
          <w:sz w:val="24"/>
          <w:szCs w:val="24"/>
        </w:rPr>
        <w:t xml:space="preserve"> 1920</w:t>
      </w:r>
      <w:r>
        <w:rPr>
          <w:rFonts w:ascii="Arial" w:hAnsi="Arial" w:cs="Arial"/>
          <w:sz w:val="24"/>
          <w:szCs w:val="24"/>
        </w:rPr>
        <w:t xml:space="preserve"> </w:t>
      </w:r>
      <w:r w:rsidR="003E5145">
        <w:rPr>
          <w:rFonts w:ascii="Arial" w:hAnsi="Arial" w:cs="Arial"/>
          <w:sz w:val="24"/>
          <w:szCs w:val="24"/>
        </w:rPr>
        <w:t xml:space="preserve">provided construction </w:t>
      </w:r>
      <w:r w:rsidR="00D97D1B">
        <w:rPr>
          <w:rFonts w:ascii="Arial" w:hAnsi="Arial" w:cs="Arial"/>
          <w:sz w:val="24"/>
          <w:szCs w:val="24"/>
        </w:rPr>
        <w:t>specifi</w:t>
      </w:r>
      <w:r w:rsidR="003E5145">
        <w:rPr>
          <w:rFonts w:ascii="Arial" w:hAnsi="Arial" w:cs="Arial"/>
          <w:sz w:val="24"/>
          <w:szCs w:val="24"/>
        </w:rPr>
        <w:t>cations for</w:t>
      </w:r>
      <w:r w:rsidR="00D97D1B">
        <w:rPr>
          <w:rFonts w:ascii="Arial" w:hAnsi="Arial" w:cs="Arial"/>
          <w:sz w:val="24"/>
          <w:szCs w:val="24"/>
        </w:rPr>
        <w:t xml:space="preserve"> the </w:t>
      </w:r>
      <w:r w:rsidR="00F473F4">
        <w:rPr>
          <w:rFonts w:ascii="Arial" w:hAnsi="Arial" w:cs="Arial"/>
          <w:sz w:val="24"/>
          <w:szCs w:val="24"/>
        </w:rPr>
        <w:t>n</w:t>
      </w:r>
      <w:r w:rsidR="00D97D1B">
        <w:rPr>
          <w:rFonts w:ascii="Arial" w:hAnsi="Arial" w:cs="Arial"/>
          <w:sz w:val="24"/>
          <w:szCs w:val="24"/>
        </w:rPr>
        <w:t xml:space="preserve">orth </w:t>
      </w:r>
      <w:r w:rsidR="00F473F4">
        <w:rPr>
          <w:rFonts w:ascii="Arial" w:hAnsi="Arial" w:cs="Arial"/>
          <w:sz w:val="24"/>
          <w:szCs w:val="24"/>
        </w:rPr>
        <w:t>a</w:t>
      </w:r>
      <w:r w:rsidR="00D97D1B">
        <w:rPr>
          <w:rFonts w:ascii="Arial" w:hAnsi="Arial" w:cs="Arial"/>
          <w:sz w:val="24"/>
          <w:szCs w:val="24"/>
        </w:rPr>
        <w:t xml:space="preserve">pproach </w:t>
      </w:r>
      <w:r w:rsidR="00F473F4">
        <w:rPr>
          <w:rFonts w:ascii="Arial" w:hAnsi="Arial" w:cs="Arial"/>
          <w:sz w:val="24"/>
          <w:szCs w:val="24"/>
        </w:rPr>
        <w:t>r</w:t>
      </w:r>
      <w:r w:rsidR="00D97D1B">
        <w:rPr>
          <w:rFonts w:ascii="Arial" w:hAnsi="Arial" w:cs="Arial"/>
          <w:sz w:val="24"/>
          <w:szCs w:val="24"/>
        </w:rPr>
        <w:t>oad (section A to B of the Order route)</w:t>
      </w:r>
      <w:r w:rsidR="003E5145">
        <w:rPr>
          <w:rFonts w:ascii="Arial" w:hAnsi="Arial" w:cs="Arial"/>
          <w:sz w:val="24"/>
          <w:szCs w:val="24"/>
        </w:rPr>
        <w:t xml:space="preserve"> </w:t>
      </w:r>
      <w:r w:rsidR="00BC07E2">
        <w:rPr>
          <w:rFonts w:ascii="Arial" w:hAnsi="Arial" w:cs="Arial"/>
          <w:sz w:val="24"/>
          <w:szCs w:val="24"/>
        </w:rPr>
        <w:t xml:space="preserve">which </w:t>
      </w:r>
      <w:r w:rsidR="00186A4A">
        <w:rPr>
          <w:rFonts w:ascii="Arial" w:hAnsi="Arial" w:cs="Arial"/>
          <w:sz w:val="24"/>
          <w:szCs w:val="24"/>
        </w:rPr>
        <w:t>i</w:t>
      </w:r>
      <w:r w:rsidR="00BC07E2">
        <w:rPr>
          <w:rFonts w:ascii="Arial" w:hAnsi="Arial" w:cs="Arial"/>
          <w:sz w:val="24"/>
          <w:szCs w:val="24"/>
        </w:rPr>
        <w:t>s described as running from the</w:t>
      </w:r>
      <w:r w:rsidR="00AC2C72">
        <w:rPr>
          <w:rFonts w:ascii="Arial" w:hAnsi="Arial" w:cs="Arial"/>
          <w:sz w:val="24"/>
          <w:szCs w:val="24"/>
        </w:rPr>
        <w:t xml:space="preserve"> north end of the dam in a </w:t>
      </w:r>
      <w:r w:rsidR="00B507B1">
        <w:rPr>
          <w:rFonts w:ascii="Arial" w:hAnsi="Arial" w:cs="Arial"/>
          <w:sz w:val="24"/>
          <w:szCs w:val="24"/>
        </w:rPr>
        <w:t>north-westerly</w:t>
      </w:r>
      <w:r w:rsidR="00AC2C72">
        <w:rPr>
          <w:rFonts w:ascii="Arial" w:hAnsi="Arial" w:cs="Arial"/>
          <w:sz w:val="24"/>
          <w:szCs w:val="24"/>
        </w:rPr>
        <w:t xml:space="preserve"> direction to the old road </w:t>
      </w:r>
      <w:r w:rsidR="00174A8A">
        <w:rPr>
          <w:rFonts w:ascii="Arial" w:hAnsi="Arial" w:cs="Arial"/>
          <w:sz w:val="24"/>
          <w:szCs w:val="24"/>
        </w:rPr>
        <w:t>on the northern side of the valley.</w:t>
      </w:r>
      <w:r w:rsidR="00E76936">
        <w:rPr>
          <w:rFonts w:ascii="Arial" w:hAnsi="Arial" w:cs="Arial"/>
          <w:sz w:val="24"/>
          <w:szCs w:val="24"/>
        </w:rPr>
        <w:t xml:space="preserve"> A gate </w:t>
      </w:r>
      <w:r w:rsidR="008C2EDF">
        <w:rPr>
          <w:rFonts w:ascii="Arial" w:hAnsi="Arial" w:cs="Arial"/>
          <w:sz w:val="24"/>
          <w:szCs w:val="24"/>
        </w:rPr>
        <w:t xml:space="preserve">was to be erected at the junction of the </w:t>
      </w:r>
      <w:r w:rsidR="00BF4CE7">
        <w:rPr>
          <w:rFonts w:ascii="Arial" w:hAnsi="Arial" w:cs="Arial"/>
          <w:sz w:val="24"/>
          <w:szCs w:val="24"/>
        </w:rPr>
        <w:t xml:space="preserve">approach road </w:t>
      </w:r>
      <w:r w:rsidR="00687782">
        <w:rPr>
          <w:rFonts w:ascii="Arial" w:hAnsi="Arial" w:cs="Arial"/>
          <w:sz w:val="24"/>
          <w:szCs w:val="24"/>
        </w:rPr>
        <w:t>and t</w:t>
      </w:r>
      <w:r w:rsidR="00BF4CE7">
        <w:rPr>
          <w:rFonts w:ascii="Arial" w:hAnsi="Arial" w:cs="Arial"/>
          <w:sz w:val="24"/>
          <w:szCs w:val="24"/>
        </w:rPr>
        <w:t>he old road with a width of</w:t>
      </w:r>
      <w:r w:rsidR="0077530D">
        <w:rPr>
          <w:rFonts w:ascii="Arial" w:hAnsi="Arial" w:cs="Arial"/>
          <w:sz w:val="24"/>
          <w:szCs w:val="24"/>
        </w:rPr>
        <w:t xml:space="preserve"> nine</w:t>
      </w:r>
      <w:r w:rsidR="00F55102">
        <w:rPr>
          <w:rFonts w:ascii="Arial" w:hAnsi="Arial" w:cs="Arial"/>
          <w:sz w:val="24"/>
          <w:szCs w:val="24"/>
        </w:rPr>
        <w:t xml:space="preserve"> feet. </w:t>
      </w:r>
      <w:r w:rsidR="00287ED9">
        <w:rPr>
          <w:rFonts w:ascii="Arial" w:hAnsi="Arial" w:cs="Arial"/>
          <w:sz w:val="24"/>
          <w:szCs w:val="24"/>
        </w:rPr>
        <w:t xml:space="preserve">The Highways Act 1835 specified that gates across public cartways had to be a width of ten feet, which </w:t>
      </w:r>
      <w:r w:rsidR="004339A4">
        <w:rPr>
          <w:rFonts w:ascii="Arial" w:hAnsi="Arial" w:cs="Arial"/>
          <w:sz w:val="24"/>
          <w:szCs w:val="24"/>
        </w:rPr>
        <w:t>suggests</w:t>
      </w:r>
      <w:r w:rsidR="00287ED9">
        <w:rPr>
          <w:rFonts w:ascii="Arial" w:hAnsi="Arial" w:cs="Arial"/>
          <w:sz w:val="24"/>
          <w:szCs w:val="24"/>
        </w:rPr>
        <w:t xml:space="preserve"> that the </w:t>
      </w:r>
      <w:r w:rsidR="00F473F4">
        <w:rPr>
          <w:rFonts w:ascii="Arial" w:hAnsi="Arial" w:cs="Arial"/>
          <w:sz w:val="24"/>
          <w:szCs w:val="24"/>
        </w:rPr>
        <w:t>n</w:t>
      </w:r>
      <w:r w:rsidR="005E5223">
        <w:rPr>
          <w:rFonts w:ascii="Arial" w:hAnsi="Arial" w:cs="Arial"/>
          <w:sz w:val="24"/>
          <w:szCs w:val="24"/>
        </w:rPr>
        <w:t xml:space="preserve">orth </w:t>
      </w:r>
      <w:r w:rsidR="00F473F4">
        <w:rPr>
          <w:rFonts w:ascii="Arial" w:hAnsi="Arial" w:cs="Arial"/>
          <w:sz w:val="24"/>
          <w:szCs w:val="24"/>
        </w:rPr>
        <w:t>a</w:t>
      </w:r>
      <w:r w:rsidR="005E5223">
        <w:rPr>
          <w:rFonts w:ascii="Arial" w:hAnsi="Arial" w:cs="Arial"/>
          <w:sz w:val="24"/>
          <w:szCs w:val="24"/>
        </w:rPr>
        <w:t xml:space="preserve">pproach </w:t>
      </w:r>
      <w:r w:rsidR="00F473F4">
        <w:rPr>
          <w:rFonts w:ascii="Arial" w:hAnsi="Arial" w:cs="Arial"/>
          <w:sz w:val="24"/>
          <w:szCs w:val="24"/>
        </w:rPr>
        <w:t>r</w:t>
      </w:r>
      <w:r w:rsidR="005E5223">
        <w:rPr>
          <w:rFonts w:ascii="Arial" w:hAnsi="Arial" w:cs="Arial"/>
          <w:sz w:val="24"/>
          <w:szCs w:val="24"/>
        </w:rPr>
        <w:t xml:space="preserve">oad was intended to be private. </w:t>
      </w:r>
      <w:r w:rsidR="00771D91">
        <w:rPr>
          <w:rFonts w:ascii="Arial" w:hAnsi="Arial" w:cs="Arial"/>
          <w:sz w:val="24"/>
          <w:szCs w:val="24"/>
        </w:rPr>
        <w:t xml:space="preserve">The roadway over the dam </w:t>
      </w:r>
      <w:r w:rsidR="000F0285">
        <w:rPr>
          <w:rFonts w:ascii="Arial" w:hAnsi="Arial" w:cs="Arial"/>
          <w:sz w:val="24"/>
          <w:szCs w:val="24"/>
        </w:rPr>
        <w:t>would</w:t>
      </w:r>
      <w:r w:rsidR="00771D91">
        <w:rPr>
          <w:rFonts w:ascii="Arial" w:hAnsi="Arial" w:cs="Arial"/>
          <w:sz w:val="24"/>
          <w:szCs w:val="24"/>
        </w:rPr>
        <w:t xml:space="preserve"> link </w:t>
      </w:r>
      <w:r w:rsidR="00D93256">
        <w:rPr>
          <w:rFonts w:ascii="Arial" w:hAnsi="Arial" w:cs="Arial"/>
          <w:sz w:val="24"/>
          <w:szCs w:val="24"/>
        </w:rPr>
        <w:t xml:space="preserve">the existing road on the south side with </w:t>
      </w:r>
      <w:r w:rsidR="00771D91">
        <w:rPr>
          <w:rFonts w:ascii="Arial" w:hAnsi="Arial" w:cs="Arial"/>
          <w:sz w:val="24"/>
          <w:szCs w:val="24"/>
        </w:rPr>
        <w:t>the new road on the north side</w:t>
      </w:r>
      <w:r w:rsidR="00D93256">
        <w:rPr>
          <w:rFonts w:ascii="Arial" w:hAnsi="Arial" w:cs="Arial"/>
          <w:sz w:val="24"/>
          <w:szCs w:val="24"/>
        </w:rPr>
        <w:t xml:space="preserve">. </w:t>
      </w:r>
    </w:p>
    <w:p w14:paraId="45C6CCD0" w14:textId="64A5ACF0" w:rsidR="00F531D0" w:rsidRDefault="008032F6"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Deposited Plan </w:t>
      </w:r>
      <w:r w:rsidR="00BB6F78">
        <w:rPr>
          <w:rFonts w:ascii="Arial" w:hAnsi="Arial" w:cs="Arial"/>
          <w:sz w:val="24"/>
          <w:szCs w:val="24"/>
        </w:rPr>
        <w:t xml:space="preserve">to enlarge Scar House Reservoir </w:t>
      </w:r>
      <w:r w:rsidR="00583153">
        <w:rPr>
          <w:rFonts w:ascii="Arial" w:hAnsi="Arial" w:cs="Arial"/>
          <w:sz w:val="24"/>
          <w:szCs w:val="24"/>
        </w:rPr>
        <w:t xml:space="preserve">1924/5 shows </w:t>
      </w:r>
      <w:r w:rsidR="00330944">
        <w:rPr>
          <w:rFonts w:ascii="Arial" w:hAnsi="Arial" w:cs="Arial"/>
          <w:sz w:val="24"/>
          <w:szCs w:val="24"/>
        </w:rPr>
        <w:t xml:space="preserve">section A-B of </w:t>
      </w:r>
      <w:r w:rsidR="00583153">
        <w:rPr>
          <w:rFonts w:ascii="Arial" w:hAnsi="Arial" w:cs="Arial"/>
          <w:sz w:val="24"/>
          <w:szCs w:val="24"/>
        </w:rPr>
        <w:t xml:space="preserve">the Order route </w:t>
      </w:r>
      <w:r w:rsidR="00AC43E4">
        <w:rPr>
          <w:rFonts w:ascii="Arial" w:hAnsi="Arial" w:cs="Arial"/>
          <w:sz w:val="24"/>
          <w:szCs w:val="24"/>
        </w:rPr>
        <w:t xml:space="preserve">with double dashed lines </w:t>
      </w:r>
      <w:r w:rsidR="000F00C3">
        <w:rPr>
          <w:rFonts w:ascii="Arial" w:hAnsi="Arial" w:cs="Arial"/>
          <w:sz w:val="24"/>
          <w:szCs w:val="24"/>
        </w:rPr>
        <w:t>within</w:t>
      </w:r>
      <w:r w:rsidR="001F23CD">
        <w:rPr>
          <w:rFonts w:ascii="Arial" w:hAnsi="Arial" w:cs="Arial"/>
          <w:sz w:val="24"/>
          <w:szCs w:val="24"/>
        </w:rPr>
        <w:t xml:space="preserve"> parcel number 49</w:t>
      </w:r>
      <w:r w:rsidR="00A116C2">
        <w:rPr>
          <w:rFonts w:ascii="Arial" w:hAnsi="Arial" w:cs="Arial"/>
          <w:sz w:val="24"/>
          <w:szCs w:val="24"/>
        </w:rPr>
        <w:t>. Two other routes are</w:t>
      </w:r>
      <w:r w:rsidR="00EF69B5">
        <w:rPr>
          <w:rFonts w:ascii="Arial" w:hAnsi="Arial" w:cs="Arial"/>
          <w:sz w:val="24"/>
          <w:szCs w:val="24"/>
        </w:rPr>
        <w:t xml:space="preserve"> </w:t>
      </w:r>
      <w:r w:rsidR="00B13A7E">
        <w:rPr>
          <w:rFonts w:ascii="Arial" w:hAnsi="Arial" w:cs="Arial"/>
          <w:sz w:val="24"/>
          <w:szCs w:val="24"/>
        </w:rPr>
        <w:t>shown within this parcel</w:t>
      </w:r>
      <w:r w:rsidR="00A116C2">
        <w:rPr>
          <w:rFonts w:ascii="Arial" w:hAnsi="Arial" w:cs="Arial"/>
          <w:sz w:val="24"/>
          <w:szCs w:val="24"/>
        </w:rPr>
        <w:t xml:space="preserve">, one heading east and another heading </w:t>
      </w:r>
      <w:r w:rsidR="00A72893">
        <w:rPr>
          <w:rFonts w:ascii="Arial" w:hAnsi="Arial" w:cs="Arial"/>
          <w:sz w:val="24"/>
          <w:szCs w:val="24"/>
        </w:rPr>
        <w:t>south over the river</w:t>
      </w:r>
      <w:r w:rsidR="00E67C67">
        <w:rPr>
          <w:rFonts w:ascii="Arial" w:hAnsi="Arial" w:cs="Arial"/>
          <w:sz w:val="24"/>
          <w:szCs w:val="24"/>
        </w:rPr>
        <w:t xml:space="preserve">. A short section of the Order route between B and C is also shown with double dashed lines </w:t>
      </w:r>
      <w:r w:rsidR="007C2110">
        <w:rPr>
          <w:rFonts w:ascii="Arial" w:hAnsi="Arial" w:cs="Arial"/>
          <w:sz w:val="24"/>
          <w:szCs w:val="24"/>
        </w:rPr>
        <w:t>and this route continues west from B with a solid and dashed line</w:t>
      </w:r>
      <w:r w:rsidR="0024223B">
        <w:rPr>
          <w:rFonts w:ascii="Arial" w:hAnsi="Arial" w:cs="Arial"/>
          <w:sz w:val="24"/>
          <w:szCs w:val="24"/>
        </w:rPr>
        <w:t xml:space="preserve"> but the parcels here are unnumbered.</w:t>
      </w:r>
      <w:r w:rsidR="00D03177">
        <w:rPr>
          <w:rFonts w:ascii="Arial" w:hAnsi="Arial" w:cs="Arial"/>
          <w:sz w:val="24"/>
          <w:szCs w:val="24"/>
        </w:rPr>
        <w:t xml:space="preserve"> The Book of Reference describes parcel </w:t>
      </w:r>
      <w:r w:rsidR="00915910">
        <w:rPr>
          <w:rFonts w:ascii="Arial" w:hAnsi="Arial" w:cs="Arial"/>
          <w:sz w:val="24"/>
          <w:szCs w:val="24"/>
        </w:rPr>
        <w:t xml:space="preserve">49 as field, public highway and </w:t>
      </w:r>
      <w:r w:rsidR="00B9306B">
        <w:rPr>
          <w:rFonts w:ascii="Arial" w:hAnsi="Arial" w:cs="Arial"/>
          <w:sz w:val="24"/>
          <w:szCs w:val="24"/>
        </w:rPr>
        <w:t xml:space="preserve">public </w:t>
      </w:r>
      <w:r w:rsidR="00915910">
        <w:rPr>
          <w:rFonts w:ascii="Arial" w:hAnsi="Arial" w:cs="Arial"/>
          <w:sz w:val="24"/>
          <w:szCs w:val="24"/>
        </w:rPr>
        <w:t>footpaths</w:t>
      </w:r>
      <w:r w:rsidR="00B9306B">
        <w:rPr>
          <w:rFonts w:ascii="Arial" w:hAnsi="Arial" w:cs="Arial"/>
          <w:sz w:val="24"/>
          <w:szCs w:val="24"/>
        </w:rPr>
        <w:t xml:space="preserve"> owned by the Lord Mayor Alderman and Citizens of the City of Bradford and the Rural District Council of </w:t>
      </w:r>
      <w:r w:rsidR="00A10475">
        <w:rPr>
          <w:rFonts w:ascii="Arial" w:hAnsi="Arial" w:cs="Arial"/>
          <w:sz w:val="24"/>
          <w:szCs w:val="24"/>
        </w:rPr>
        <w:t>Pateley</w:t>
      </w:r>
      <w:r w:rsidR="00B9306B">
        <w:rPr>
          <w:rFonts w:ascii="Arial" w:hAnsi="Arial" w:cs="Arial"/>
          <w:sz w:val="24"/>
          <w:szCs w:val="24"/>
        </w:rPr>
        <w:t xml:space="preserve"> Bridge. </w:t>
      </w:r>
      <w:r w:rsidR="00A72893">
        <w:rPr>
          <w:rFonts w:ascii="Arial" w:hAnsi="Arial" w:cs="Arial"/>
          <w:sz w:val="24"/>
          <w:szCs w:val="24"/>
        </w:rPr>
        <w:t xml:space="preserve">I do not have extracts of the Book of Reference for parcel numbers 47 or </w:t>
      </w:r>
      <w:r w:rsidR="00D06F28">
        <w:rPr>
          <w:rFonts w:ascii="Arial" w:hAnsi="Arial" w:cs="Arial"/>
          <w:sz w:val="24"/>
          <w:szCs w:val="24"/>
        </w:rPr>
        <w:t>64 which two of the routes within parcel 49 continue through</w:t>
      </w:r>
      <w:r w:rsidR="0085764E">
        <w:rPr>
          <w:rFonts w:ascii="Arial" w:hAnsi="Arial" w:cs="Arial"/>
          <w:sz w:val="24"/>
          <w:szCs w:val="24"/>
        </w:rPr>
        <w:t xml:space="preserve">. </w:t>
      </w:r>
      <w:r w:rsidR="00DD7A11">
        <w:rPr>
          <w:rFonts w:ascii="Arial" w:hAnsi="Arial" w:cs="Arial"/>
          <w:sz w:val="24"/>
          <w:szCs w:val="24"/>
        </w:rPr>
        <w:t xml:space="preserve">Therefore, I cannot determine which route </w:t>
      </w:r>
      <w:r w:rsidR="00B36609">
        <w:rPr>
          <w:rFonts w:ascii="Arial" w:hAnsi="Arial" w:cs="Arial"/>
          <w:sz w:val="24"/>
          <w:szCs w:val="24"/>
        </w:rPr>
        <w:t>in</w:t>
      </w:r>
      <w:r w:rsidR="00DD7A11">
        <w:rPr>
          <w:rFonts w:ascii="Arial" w:hAnsi="Arial" w:cs="Arial"/>
          <w:sz w:val="24"/>
          <w:szCs w:val="24"/>
        </w:rPr>
        <w:t xml:space="preserve"> parcel 49 is the public highway and which </w:t>
      </w:r>
      <w:r w:rsidR="00B36609">
        <w:rPr>
          <w:rFonts w:ascii="Arial" w:hAnsi="Arial" w:cs="Arial"/>
          <w:sz w:val="24"/>
          <w:szCs w:val="24"/>
        </w:rPr>
        <w:t>are the footpaths</w:t>
      </w:r>
      <w:r w:rsidR="0061743B">
        <w:rPr>
          <w:rFonts w:ascii="Arial" w:hAnsi="Arial" w:cs="Arial"/>
          <w:sz w:val="24"/>
          <w:szCs w:val="24"/>
        </w:rPr>
        <w:t xml:space="preserve">. </w:t>
      </w:r>
    </w:p>
    <w:p w14:paraId="5AE87A52" w14:textId="7BA82CB1" w:rsidR="00F531D0" w:rsidRPr="00F531D0" w:rsidRDefault="00F531D0" w:rsidP="00346636">
      <w:pPr>
        <w:pStyle w:val="Style1"/>
        <w:tabs>
          <w:tab w:val="clear" w:pos="432"/>
          <w:tab w:val="left" w:pos="567"/>
        </w:tabs>
        <w:ind w:left="567" w:hanging="567"/>
        <w:rPr>
          <w:rFonts w:ascii="Arial" w:hAnsi="Arial" w:cs="Arial"/>
          <w:sz w:val="24"/>
          <w:szCs w:val="24"/>
        </w:rPr>
      </w:pPr>
      <w:r w:rsidRPr="00F531D0">
        <w:rPr>
          <w:rFonts w:ascii="Arial" w:hAnsi="Arial" w:cs="Arial"/>
          <w:sz w:val="24"/>
          <w:szCs w:val="24"/>
        </w:rPr>
        <w:t xml:space="preserve">The Pateley Bridge Rural District Council Highways Committee </w:t>
      </w:r>
      <w:r>
        <w:rPr>
          <w:rFonts w:ascii="Arial" w:hAnsi="Arial" w:cs="Arial"/>
          <w:sz w:val="24"/>
          <w:szCs w:val="24"/>
        </w:rPr>
        <w:t>m</w:t>
      </w:r>
      <w:r w:rsidRPr="00F531D0">
        <w:rPr>
          <w:rFonts w:ascii="Arial" w:hAnsi="Arial" w:cs="Arial"/>
          <w:sz w:val="24"/>
          <w:szCs w:val="24"/>
        </w:rPr>
        <w:t xml:space="preserve">inutes </w:t>
      </w:r>
      <w:r w:rsidR="00173EF4">
        <w:rPr>
          <w:rFonts w:ascii="Arial" w:hAnsi="Arial" w:cs="Arial"/>
          <w:sz w:val="24"/>
          <w:szCs w:val="24"/>
        </w:rPr>
        <w:t>of</w:t>
      </w:r>
      <w:r w:rsidRPr="00F531D0">
        <w:rPr>
          <w:rFonts w:ascii="Arial" w:hAnsi="Arial" w:cs="Arial"/>
          <w:sz w:val="24"/>
          <w:szCs w:val="24"/>
        </w:rPr>
        <w:t xml:space="preserve"> 4 December 1928 </w:t>
      </w:r>
      <w:r w:rsidR="008F6F68">
        <w:rPr>
          <w:rFonts w:ascii="Arial" w:hAnsi="Arial" w:cs="Arial"/>
          <w:sz w:val="24"/>
          <w:szCs w:val="24"/>
        </w:rPr>
        <w:t>refer</w:t>
      </w:r>
      <w:r w:rsidRPr="00F531D0">
        <w:rPr>
          <w:rFonts w:ascii="Arial" w:hAnsi="Arial" w:cs="Arial"/>
          <w:sz w:val="24"/>
          <w:szCs w:val="24"/>
        </w:rPr>
        <w:t xml:space="preserve"> to the proposed new road from the embankment at Scar to Lodge previously discussed in 1913. The Cl</w:t>
      </w:r>
      <w:r w:rsidR="00E8364B">
        <w:rPr>
          <w:rFonts w:ascii="Arial" w:hAnsi="Arial" w:cs="Arial"/>
          <w:sz w:val="24"/>
          <w:szCs w:val="24"/>
        </w:rPr>
        <w:t>e</w:t>
      </w:r>
      <w:r w:rsidRPr="00F531D0">
        <w:rPr>
          <w:rFonts w:ascii="Arial" w:hAnsi="Arial" w:cs="Arial"/>
          <w:sz w:val="24"/>
          <w:szCs w:val="24"/>
        </w:rPr>
        <w:t xml:space="preserve">rk was to review the Act of Parliament for the </w:t>
      </w:r>
      <w:r w:rsidR="004258B5">
        <w:rPr>
          <w:rFonts w:ascii="Arial" w:hAnsi="Arial" w:cs="Arial"/>
          <w:sz w:val="24"/>
          <w:szCs w:val="24"/>
        </w:rPr>
        <w:t xml:space="preserve">Corporation </w:t>
      </w:r>
      <w:r w:rsidRPr="00F531D0">
        <w:rPr>
          <w:rFonts w:ascii="Arial" w:hAnsi="Arial" w:cs="Arial"/>
          <w:sz w:val="24"/>
          <w:szCs w:val="24"/>
        </w:rPr>
        <w:t>Waterworks for clauses relating to the road. In the January 1930 meeting</w:t>
      </w:r>
      <w:r w:rsidR="00EF1F35">
        <w:rPr>
          <w:rFonts w:ascii="Arial" w:hAnsi="Arial" w:cs="Arial"/>
          <w:sz w:val="24"/>
          <w:szCs w:val="24"/>
        </w:rPr>
        <w:t>,</w:t>
      </w:r>
      <w:r w:rsidRPr="00F531D0">
        <w:rPr>
          <w:rFonts w:ascii="Arial" w:hAnsi="Arial" w:cs="Arial"/>
          <w:sz w:val="24"/>
          <w:szCs w:val="24"/>
        </w:rPr>
        <w:t xml:space="preserve"> it was decided that they would adhere to the 1913 arrangement as it was important that there should be a through road from Middlesmoor to Coverdale. </w:t>
      </w:r>
    </w:p>
    <w:p w14:paraId="2234B3F5" w14:textId="2DF5A921" w:rsidR="00F531D0" w:rsidRDefault="00ED1917"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w:t>
      </w:r>
      <w:r w:rsidR="004258B5">
        <w:rPr>
          <w:rFonts w:ascii="Arial" w:hAnsi="Arial" w:cs="Arial"/>
          <w:sz w:val="24"/>
          <w:szCs w:val="24"/>
        </w:rPr>
        <w:t xml:space="preserve">County Council of the West Riding of Yorkshire (the County Council) </w:t>
      </w:r>
      <w:r w:rsidR="008E35A8">
        <w:rPr>
          <w:rFonts w:ascii="Arial" w:hAnsi="Arial" w:cs="Arial"/>
          <w:sz w:val="24"/>
          <w:szCs w:val="24"/>
        </w:rPr>
        <w:t xml:space="preserve">Highways Committee minutes dated 15 September 1931 </w:t>
      </w:r>
      <w:r w:rsidR="00E36E5A">
        <w:rPr>
          <w:rFonts w:ascii="Arial" w:hAnsi="Arial" w:cs="Arial"/>
          <w:sz w:val="24"/>
          <w:szCs w:val="24"/>
        </w:rPr>
        <w:t xml:space="preserve">discuss the </w:t>
      </w:r>
      <w:r w:rsidR="001E10FA">
        <w:rPr>
          <w:rFonts w:ascii="Arial" w:hAnsi="Arial" w:cs="Arial"/>
          <w:sz w:val="24"/>
          <w:szCs w:val="24"/>
        </w:rPr>
        <w:t>s</w:t>
      </w:r>
      <w:r w:rsidR="00E36E5A">
        <w:rPr>
          <w:rFonts w:ascii="Arial" w:hAnsi="Arial" w:cs="Arial"/>
          <w:sz w:val="24"/>
          <w:szCs w:val="24"/>
        </w:rPr>
        <w:t xml:space="preserve">topping </w:t>
      </w:r>
      <w:r w:rsidR="001E10FA">
        <w:rPr>
          <w:rFonts w:ascii="Arial" w:hAnsi="Arial" w:cs="Arial"/>
          <w:sz w:val="24"/>
          <w:szCs w:val="24"/>
        </w:rPr>
        <w:t>u</w:t>
      </w:r>
      <w:r w:rsidR="00E36E5A">
        <w:rPr>
          <w:rFonts w:ascii="Arial" w:hAnsi="Arial" w:cs="Arial"/>
          <w:sz w:val="24"/>
          <w:szCs w:val="24"/>
        </w:rPr>
        <w:t xml:space="preserve">p </w:t>
      </w:r>
      <w:r w:rsidR="00E36E5A">
        <w:rPr>
          <w:rFonts w:ascii="Arial" w:hAnsi="Arial" w:cs="Arial"/>
          <w:sz w:val="24"/>
          <w:szCs w:val="24"/>
        </w:rPr>
        <w:lastRenderedPageBreak/>
        <w:t>of the ‘</w:t>
      </w:r>
      <w:r w:rsidR="001E10FA">
        <w:rPr>
          <w:rFonts w:ascii="Arial" w:hAnsi="Arial" w:cs="Arial"/>
          <w:sz w:val="24"/>
          <w:szCs w:val="24"/>
        </w:rPr>
        <w:t>r</w:t>
      </w:r>
      <w:r w:rsidR="00E36E5A">
        <w:rPr>
          <w:rFonts w:ascii="Arial" w:hAnsi="Arial" w:cs="Arial"/>
          <w:sz w:val="24"/>
          <w:szCs w:val="24"/>
        </w:rPr>
        <w:t xml:space="preserve">atione </w:t>
      </w:r>
      <w:r w:rsidR="00106BC7">
        <w:rPr>
          <w:rFonts w:ascii="Arial" w:hAnsi="Arial" w:cs="Arial"/>
          <w:sz w:val="24"/>
          <w:szCs w:val="24"/>
        </w:rPr>
        <w:t>t</w:t>
      </w:r>
      <w:r w:rsidR="00E36E5A">
        <w:rPr>
          <w:rFonts w:ascii="Arial" w:hAnsi="Arial" w:cs="Arial"/>
          <w:sz w:val="24"/>
          <w:szCs w:val="24"/>
        </w:rPr>
        <w:t xml:space="preserve">enurae’ </w:t>
      </w:r>
      <w:r w:rsidR="009F6546">
        <w:rPr>
          <w:rFonts w:ascii="Arial" w:hAnsi="Arial" w:cs="Arial"/>
          <w:sz w:val="24"/>
          <w:szCs w:val="24"/>
        </w:rPr>
        <w:t>R</w:t>
      </w:r>
      <w:r w:rsidR="00E36E5A">
        <w:rPr>
          <w:rFonts w:ascii="Arial" w:hAnsi="Arial" w:cs="Arial"/>
          <w:sz w:val="24"/>
          <w:szCs w:val="24"/>
        </w:rPr>
        <w:t>oads</w:t>
      </w:r>
      <w:r w:rsidR="001E10FA">
        <w:rPr>
          <w:rFonts w:ascii="Arial" w:hAnsi="Arial" w:cs="Arial"/>
          <w:sz w:val="24"/>
          <w:szCs w:val="24"/>
        </w:rPr>
        <w:t>,</w:t>
      </w:r>
      <w:r w:rsidR="00E36E5A">
        <w:rPr>
          <w:rFonts w:ascii="Arial" w:hAnsi="Arial" w:cs="Arial"/>
          <w:sz w:val="24"/>
          <w:szCs w:val="24"/>
        </w:rPr>
        <w:t xml:space="preserve"> Scar and Lodge Roads.</w:t>
      </w:r>
      <w:r w:rsidR="000627A6">
        <w:rPr>
          <w:rFonts w:ascii="Arial" w:hAnsi="Arial" w:cs="Arial"/>
          <w:sz w:val="24"/>
          <w:szCs w:val="24"/>
        </w:rPr>
        <w:t xml:space="preserve"> It was recommended tha</w:t>
      </w:r>
      <w:r w:rsidR="00C620B2">
        <w:rPr>
          <w:rFonts w:ascii="Arial" w:hAnsi="Arial" w:cs="Arial"/>
          <w:sz w:val="24"/>
          <w:szCs w:val="24"/>
        </w:rPr>
        <w:t xml:space="preserve">t </w:t>
      </w:r>
      <w:r w:rsidR="00D138C9">
        <w:rPr>
          <w:rFonts w:ascii="Arial" w:hAnsi="Arial" w:cs="Arial"/>
          <w:sz w:val="24"/>
          <w:szCs w:val="24"/>
        </w:rPr>
        <w:t>“</w:t>
      </w:r>
      <w:r w:rsidR="00C620B2">
        <w:rPr>
          <w:rFonts w:ascii="Arial" w:hAnsi="Arial" w:cs="Arial"/>
          <w:sz w:val="24"/>
          <w:szCs w:val="24"/>
        </w:rPr>
        <w:t xml:space="preserve">subject to </w:t>
      </w:r>
      <w:r w:rsidR="00EB41E3">
        <w:rPr>
          <w:rFonts w:ascii="Arial" w:hAnsi="Arial" w:cs="Arial"/>
          <w:sz w:val="24"/>
          <w:szCs w:val="24"/>
        </w:rPr>
        <w:t>the Corporation constructing and maintaining a carriageway over the reservoir dam and granting a right of passage in perpetuity</w:t>
      </w:r>
      <w:r w:rsidR="00602A2D">
        <w:rPr>
          <w:rFonts w:ascii="Arial" w:hAnsi="Arial" w:cs="Arial"/>
          <w:sz w:val="24"/>
          <w:szCs w:val="24"/>
        </w:rPr>
        <w:t xml:space="preserve"> thereover</w:t>
      </w:r>
      <w:r w:rsidR="00397707">
        <w:rPr>
          <w:rFonts w:ascii="Arial" w:hAnsi="Arial" w:cs="Arial"/>
          <w:sz w:val="24"/>
          <w:szCs w:val="24"/>
        </w:rPr>
        <w:t xml:space="preserve"> </w:t>
      </w:r>
      <w:r w:rsidR="00602A2D">
        <w:rPr>
          <w:rFonts w:ascii="Arial" w:hAnsi="Arial" w:cs="Arial"/>
          <w:sz w:val="24"/>
          <w:szCs w:val="24"/>
        </w:rPr>
        <w:t>and also</w:t>
      </w:r>
      <w:r w:rsidR="00405D9F">
        <w:rPr>
          <w:rFonts w:ascii="Arial" w:hAnsi="Arial" w:cs="Arial"/>
          <w:sz w:val="24"/>
          <w:szCs w:val="24"/>
        </w:rPr>
        <w:t xml:space="preserve"> </w:t>
      </w:r>
      <w:r w:rsidR="00602A2D">
        <w:rPr>
          <w:rFonts w:ascii="Arial" w:hAnsi="Arial" w:cs="Arial"/>
          <w:sz w:val="24"/>
          <w:szCs w:val="24"/>
        </w:rPr>
        <w:t>constructing approach roads thereto</w:t>
      </w:r>
      <w:r w:rsidR="00405D9F">
        <w:rPr>
          <w:rFonts w:ascii="Arial" w:hAnsi="Arial" w:cs="Arial"/>
          <w:sz w:val="24"/>
          <w:szCs w:val="24"/>
        </w:rPr>
        <w:t>…</w:t>
      </w:r>
      <w:r w:rsidR="00602A2D">
        <w:rPr>
          <w:rFonts w:ascii="Arial" w:hAnsi="Arial" w:cs="Arial"/>
          <w:sz w:val="24"/>
          <w:szCs w:val="24"/>
        </w:rPr>
        <w:t xml:space="preserve"> from </w:t>
      </w:r>
      <w:r w:rsidR="009E50A4">
        <w:rPr>
          <w:rFonts w:ascii="Arial" w:hAnsi="Arial" w:cs="Arial"/>
          <w:sz w:val="24"/>
          <w:szCs w:val="24"/>
        </w:rPr>
        <w:t xml:space="preserve">Carle Fell Road to the northern end of the dam, </w:t>
      </w:r>
      <w:r w:rsidR="003A6579">
        <w:rPr>
          <w:rFonts w:ascii="Arial" w:hAnsi="Arial" w:cs="Arial"/>
          <w:sz w:val="24"/>
          <w:szCs w:val="24"/>
        </w:rPr>
        <w:t>the County Council take over</w:t>
      </w:r>
      <w:r w:rsidR="00DE77A5">
        <w:rPr>
          <w:rFonts w:ascii="Arial" w:hAnsi="Arial" w:cs="Arial"/>
          <w:sz w:val="24"/>
          <w:szCs w:val="24"/>
        </w:rPr>
        <w:t>, as highways repairable by the inhabitants at large, the said approach roads</w:t>
      </w:r>
      <w:r w:rsidR="005B718F">
        <w:rPr>
          <w:rFonts w:ascii="Arial" w:hAnsi="Arial" w:cs="Arial"/>
          <w:sz w:val="24"/>
          <w:szCs w:val="24"/>
        </w:rPr>
        <w:t xml:space="preserve"> to the dam and the ‘ratione tenurae’ road</w:t>
      </w:r>
      <w:r w:rsidR="00902DD1">
        <w:rPr>
          <w:rFonts w:ascii="Arial" w:hAnsi="Arial" w:cs="Arial"/>
          <w:sz w:val="24"/>
          <w:szCs w:val="24"/>
        </w:rPr>
        <w:t xml:space="preserve"> from the junction with the northern end of the approach road at Carle Fell</w:t>
      </w:r>
      <w:r w:rsidR="00D138C9">
        <w:rPr>
          <w:rFonts w:ascii="Arial" w:hAnsi="Arial" w:cs="Arial"/>
          <w:sz w:val="24"/>
          <w:szCs w:val="24"/>
        </w:rPr>
        <w:t>, thence in a westerly direction to Lodge, and thence in a northerly direction to the County Boundary”.</w:t>
      </w:r>
      <w:r w:rsidR="0018709A">
        <w:rPr>
          <w:rFonts w:ascii="Arial" w:hAnsi="Arial" w:cs="Arial"/>
          <w:sz w:val="24"/>
          <w:szCs w:val="24"/>
        </w:rPr>
        <w:t xml:space="preserve"> </w:t>
      </w:r>
      <w:r w:rsidR="00AB324A">
        <w:rPr>
          <w:rFonts w:ascii="Arial" w:hAnsi="Arial" w:cs="Arial"/>
          <w:sz w:val="24"/>
          <w:szCs w:val="24"/>
        </w:rPr>
        <w:t xml:space="preserve">The minutes dated 2 February 1932 </w:t>
      </w:r>
      <w:r w:rsidR="002C3716">
        <w:rPr>
          <w:rFonts w:ascii="Arial" w:hAnsi="Arial" w:cs="Arial"/>
          <w:sz w:val="24"/>
          <w:szCs w:val="24"/>
        </w:rPr>
        <w:t>reported that the Corporation had been informed that the County Council w</w:t>
      </w:r>
      <w:r w:rsidR="00A75627">
        <w:rPr>
          <w:rFonts w:ascii="Arial" w:hAnsi="Arial" w:cs="Arial"/>
          <w:sz w:val="24"/>
          <w:szCs w:val="24"/>
        </w:rPr>
        <w:t>as</w:t>
      </w:r>
      <w:r w:rsidR="002C3716">
        <w:rPr>
          <w:rFonts w:ascii="Arial" w:hAnsi="Arial" w:cs="Arial"/>
          <w:sz w:val="24"/>
          <w:szCs w:val="24"/>
        </w:rPr>
        <w:t xml:space="preserve"> prepared to take over the maintenance </w:t>
      </w:r>
      <w:r w:rsidR="001E2281">
        <w:rPr>
          <w:rFonts w:ascii="Arial" w:hAnsi="Arial" w:cs="Arial"/>
          <w:sz w:val="24"/>
          <w:szCs w:val="24"/>
        </w:rPr>
        <w:t xml:space="preserve">of the approach roads, dam and </w:t>
      </w:r>
      <w:r w:rsidR="00CB0D95">
        <w:rPr>
          <w:rFonts w:ascii="Arial" w:hAnsi="Arial" w:cs="Arial"/>
          <w:sz w:val="24"/>
          <w:szCs w:val="24"/>
        </w:rPr>
        <w:t>‘ratione tenurae’ roads.</w:t>
      </w:r>
    </w:p>
    <w:p w14:paraId="21E3754F" w14:textId="3EFAF326" w:rsidR="005A254F" w:rsidRDefault="00941547"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T</w:t>
      </w:r>
      <w:r w:rsidR="006E1258">
        <w:rPr>
          <w:rFonts w:ascii="Arial" w:hAnsi="Arial" w:cs="Arial"/>
          <w:sz w:val="24"/>
          <w:szCs w:val="24"/>
        </w:rPr>
        <w:t>he Corporation</w:t>
      </w:r>
      <w:r w:rsidR="00DF6173">
        <w:rPr>
          <w:rFonts w:ascii="Arial" w:hAnsi="Arial" w:cs="Arial"/>
          <w:sz w:val="24"/>
          <w:szCs w:val="24"/>
        </w:rPr>
        <w:t xml:space="preserve"> and the County Council</w:t>
      </w:r>
      <w:r>
        <w:rPr>
          <w:rFonts w:ascii="Arial" w:hAnsi="Arial" w:cs="Arial"/>
          <w:sz w:val="24"/>
          <w:szCs w:val="24"/>
        </w:rPr>
        <w:t xml:space="preserve"> </w:t>
      </w:r>
      <w:r w:rsidR="005C7D0E">
        <w:rPr>
          <w:rFonts w:ascii="Arial" w:hAnsi="Arial" w:cs="Arial"/>
          <w:sz w:val="24"/>
          <w:szCs w:val="24"/>
        </w:rPr>
        <w:t>entered into</w:t>
      </w:r>
      <w:r>
        <w:rPr>
          <w:rFonts w:ascii="Arial" w:hAnsi="Arial" w:cs="Arial"/>
          <w:sz w:val="24"/>
          <w:szCs w:val="24"/>
        </w:rPr>
        <w:t xml:space="preserve"> an agreement </w:t>
      </w:r>
      <w:r w:rsidR="005C7D0E">
        <w:rPr>
          <w:rFonts w:ascii="Arial" w:hAnsi="Arial" w:cs="Arial"/>
          <w:sz w:val="24"/>
          <w:szCs w:val="24"/>
        </w:rPr>
        <w:t>dated</w:t>
      </w:r>
      <w:r>
        <w:rPr>
          <w:rFonts w:ascii="Arial" w:hAnsi="Arial" w:cs="Arial"/>
          <w:sz w:val="24"/>
          <w:szCs w:val="24"/>
        </w:rPr>
        <w:t xml:space="preserve"> </w:t>
      </w:r>
      <w:r w:rsidR="00E519B5">
        <w:rPr>
          <w:rFonts w:ascii="Arial" w:hAnsi="Arial" w:cs="Arial"/>
          <w:sz w:val="24"/>
          <w:szCs w:val="24"/>
        </w:rPr>
        <w:t>12 January 1933 for the construction and taking over of certain roads at Stonebeck Up</w:t>
      </w:r>
      <w:r w:rsidR="00546F33">
        <w:rPr>
          <w:rFonts w:ascii="Arial" w:hAnsi="Arial" w:cs="Arial"/>
          <w:sz w:val="24"/>
          <w:szCs w:val="24"/>
        </w:rPr>
        <w:t xml:space="preserve">. </w:t>
      </w:r>
      <w:r w:rsidR="00F623FB">
        <w:rPr>
          <w:rFonts w:ascii="Arial" w:hAnsi="Arial" w:cs="Arial"/>
          <w:sz w:val="24"/>
          <w:szCs w:val="24"/>
        </w:rPr>
        <w:t>T</w:t>
      </w:r>
      <w:r w:rsidR="006E1258">
        <w:rPr>
          <w:rFonts w:ascii="Arial" w:hAnsi="Arial" w:cs="Arial"/>
          <w:sz w:val="24"/>
          <w:szCs w:val="24"/>
        </w:rPr>
        <w:t xml:space="preserve">he </w:t>
      </w:r>
      <w:r w:rsidR="00E51D42">
        <w:rPr>
          <w:rFonts w:ascii="Arial" w:hAnsi="Arial" w:cs="Arial"/>
          <w:sz w:val="24"/>
          <w:szCs w:val="24"/>
        </w:rPr>
        <w:t xml:space="preserve">Corporation would construct and forever after maintain a </w:t>
      </w:r>
      <w:r w:rsidR="00DD53E2">
        <w:rPr>
          <w:rFonts w:ascii="Arial" w:hAnsi="Arial" w:cs="Arial"/>
          <w:sz w:val="24"/>
          <w:szCs w:val="24"/>
        </w:rPr>
        <w:t>carriageway over the new dam at Scar</w:t>
      </w:r>
      <w:r w:rsidR="00CA0A9B">
        <w:rPr>
          <w:rFonts w:ascii="Arial" w:hAnsi="Arial" w:cs="Arial"/>
          <w:sz w:val="24"/>
          <w:szCs w:val="24"/>
        </w:rPr>
        <w:t xml:space="preserve"> House Reservoir</w:t>
      </w:r>
      <w:r w:rsidR="00546F33">
        <w:rPr>
          <w:rFonts w:ascii="Arial" w:hAnsi="Arial" w:cs="Arial"/>
          <w:sz w:val="24"/>
          <w:szCs w:val="24"/>
        </w:rPr>
        <w:t>. It</w:t>
      </w:r>
      <w:r w:rsidR="00036549">
        <w:rPr>
          <w:rFonts w:ascii="Arial" w:hAnsi="Arial" w:cs="Arial"/>
          <w:sz w:val="24"/>
          <w:szCs w:val="24"/>
        </w:rPr>
        <w:t xml:space="preserve"> would be kept open to the public </w:t>
      </w:r>
      <w:r w:rsidR="00250919">
        <w:rPr>
          <w:rFonts w:ascii="Arial" w:hAnsi="Arial" w:cs="Arial"/>
          <w:sz w:val="24"/>
          <w:szCs w:val="24"/>
        </w:rPr>
        <w:t>with full rights of passage in perpetuity</w:t>
      </w:r>
      <w:r w:rsidR="005A254F" w:rsidRPr="00020D36">
        <w:rPr>
          <w:rFonts w:ascii="Arial" w:hAnsi="Arial" w:cs="Arial"/>
          <w:sz w:val="24"/>
          <w:szCs w:val="24"/>
        </w:rPr>
        <w:t>.</w:t>
      </w:r>
      <w:r w:rsidR="00250919">
        <w:rPr>
          <w:rFonts w:ascii="Arial" w:hAnsi="Arial" w:cs="Arial"/>
          <w:sz w:val="24"/>
          <w:szCs w:val="24"/>
        </w:rPr>
        <w:t xml:space="preserve"> They would also </w:t>
      </w:r>
      <w:r w:rsidR="00536F0A">
        <w:rPr>
          <w:rFonts w:ascii="Arial" w:hAnsi="Arial" w:cs="Arial"/>
          <w:sz w:val="24"/>
          <w:szCs w:val="24"/>
        </w:rPr>
        <w:t>construct two new approach roads to the carriageway</w:t>
      </w:r>
      <w:r w:rsidR="00921A80">
        <w:rPr>
          <w:rFonts w:ascii="Arial" w:hAnsi="Arial" w:cs="Arial"/>
          <w:sz w:val="24"/>
          <w:szCs w:val="24"/>
        </w:rPr>
        <w:t xml:space="preserve"> over the dam which </w:t>
      </w:r>
      <w:r w:rsidR="006B22A2">
        <w:rPr>
          <w:rFonts w:ascii="Arial" w:hAnsi="Arial" w:cs="Arial"/>
          <w:sz w:val="24"/>
          <w:szCs w:val="24"/>
        </w:rPr>
        <w:t xml:space="preserve">the County Council would take over as </w:t>
      </w:r>
      <w:r w:rsidR="00117521">
        <w:rPr>
          <w:rFonts w:ascii="Arial" w:hAnsi="Arial" w:cs="Arial"/>
          <w:sz w:val="24"/>
          <w:szCs w:val="24"/>
        </w:rPr>
        <w:t>highways repairable by the inhabitants at large.</w:t>
      </w:r>
      <w:r w:rsidR="0091305E">
        <w:rPr>
          <w:rFonts w:ascii="Arial" w:hAnsi="Arial" w:cs="Arial"/>
          <w:sz w:val="24"/>
          <w:szCs w:val="24"/>
        </w:rPr>
        <w:t xml:space="preserve"> The</w:t>
      </w:r>
      <w:r w:rsidR="00FA5E2E">
        <w:rPr>
          <w:rFonts w:ascii="Arial" w:hAnsi="Arial" w:cs="Arial"/>
          <w:sz w:val="24"/>
          <w:szCs w:val="24"/>
        </w:rPr>
        <w:t xml:space="preserve"> County Council </w:t>
      </w:r>
      <w:r w:rsidR="0091305E">
        <w:rPr>
          <w:rFonts w:ascii="Arial" w:hAnsi="Arial" w:cs="Arial"/>
          <w:sz w:val="24"/>
          <w:szCs w:val="24"/>
        </w:rPr>
        <w:t xml:space="preserve">would also take over the </w:t>
      </w:r>
      <w:r w:rsidR="00FA5E2E">
        <w:rPr>
          <w:rFonts w:ascii="Arial" w:hAnsi="Arial" w:cs="Arial"/>
          <w:sz w:val="24"/>
          <w:szCs w:val="24"/>
        </w:rPr>
        <w:t xml:space="preserve">maintenance </w:t>
      </w:r>
      <w:r w:rsidR="00373BC1">
        <w:rPr>
          <w:rFonts w:ascii="Arial" w:hAnsi="Arial" w:cs="Arial"/>
          <w:sz w:val="24"/>
          <w:szCs w:val="24"/>
        </w:rPr>
        <w:t xml:space="preserve">of the </w:t>
      </w:r>
      <w:r w:rsidR="00430F59">
        <w:rPr>
          <w:rFonts w:ascii="Arial" w:hAnsi="Arial" w:cs="Arial"/>
          <w:sz w:val="24"/>
          <w:szCs w:val="24"/>
        </w:rPr>
        <w:t>‘</w:t>
      </w:r>
      <w:r w:rsidR="0091305E">
        <w:rPr>
          <w:rFonts w:ascii="Arial" w:hAnsi="Arial" w:cs="Arial"/>
          <w:sz w:val="24"/>
          <w:szCs w:val="24"/>
        </w:rPr>
        <w:t>rat</w:t>
      </w:r>
      <w:r w:rsidR="00666D47">
        <w:rPr>
          <w:rFonts w:ascii="Arial" w:hAnsi="Arial" w:cs="Arial"/>
          <w:sz w:val="24"/>
          <w:szCs w:val="24"/>
        </w:rPr>
        <w:t>ione tenurae</w:t>
      </w:r>
      <w:r w:rsidR="00430F59">
        <w:rPr>
          <w:rFonts w:ascii="Arial" w:hAnsi="Arial" w:cs="Arial"/>
          <w:sz w:val="24"/>
          <w:szCs w:val="24"/>
        </w:rPr>
        <w:t>’</w:t>
      </w:r>
      <w:r w:rsidR="00666D47">
        <w:rPr>
          <w:rFonts w:ascii="Arial" w:hAnsi="Arial" w:cs="Arial"/>
          <w:sz w:val="24"/>
          <w:szCs w:val="24"/>
        </w:rPr>
        <w:t xml:space="preserve"> road that connected to the approach road on the north side of the new dam </w:t>
      </w:r>
      <w:r w:rsidR="00CE2F94">
        <w:rPr>
          <w:rFonts w:ascii="Arial" w:hAnsi="Arial" w:cs="Arial"/>
          <w:sz w:val="24"/>
          <w:szCs w:val="24"/>
        </w:rPr>
        <w:t>and</w:t>
      </w:r>
      <w:r w:rsidR="00666D47">
        <w:rPr>
          <w:rFonts w:ascii="Arial" w:hAnsi="Arial" w:cs="Arial"/>
          <w:sz w:val="24"/>
          <w:szCs w:val="24"/>
        </w:rPr>
        <w:t xml:space="preserve"> replaced the </w:t>
      </w:r>
      <w:r w:rsidR="00430F59">
        <w:rPr>
          <w:rFonts w:ascii="Arial" w:hAnsi="Arial" w:cs="Arial"/>
          <w:sz w:val="24"/>
          <w:szCs w:val="24"/>
        </w:rPr>
        <w:t>pre-existing road submerged by the reservoir</w:t>
      </w:r>
      <w:r w:rsidR="00B86E51">
        <w:rPr>
          <w:rFonts w:ascii="Arial" w:hAnsi="Arial" w:cs="Arial"/>
          <w:sz w:val="24"/>
          <w:szCs w:val="24"/>
        </w:rPr>
        <w:t xml:space="preserve">. </w:t>
      </w:r>
    </w:p>
    <w:p w14:paraId="49F07B27" w14:textId="7EA44CA2" w:rsidR="00F704E8" w:rsidRDefault="000F5DB4"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The City of Bradford Scar House Reservoir Stopping up of Ratione Tenur</w:t>
      </w:r>
      <w:r w:rsidR="00006E8C">
        <w:rPr>
          <w:rFonts w:ascii="Arial" w:hAnsi="Arial" w:cs="Arial"/>
          <w:sz w:val="24"/>
          <w:szCs w:val="24"/>
        </w:rPr>
        <w:t xml:space="preserve">ae road plan </w:t>
      </w:r>
      <w:r w:rsidR="00402DB9">
        <w:rPr>
          <w:rFonts w:ascii="Arial" w:hAnsi="Arial" w:cs="Arial"/>
          <w:sz w:val="24"/>
          <w:szCs w:val="24"/>
        </w:rPr>
        <w:t>attached to the agreement</w:t>
      </w:r>
      <w:r w:rsidR="00721D20">
        <w:rPr>
          <w:rFonts w:ascii="Arial" w:hAnsi="Arial" w:cs="Arial"/>
          <w:sz w:val="24"/>
          <w:szCs w:val="24"/>
        </w:rPr>
        <w:t>,</w:t>
      </w:r>
      <w:r w:rsidR="00402DB9">
        <w:rPr>
          <w:rFonts w:ascii="Arial" w:hAnsi="Arial" w:cs="Arial"/>
          <w:sz w:val="24"/>
          <w:szCs w:val="24"/>
        </w:rPr>
        <w:t xml:space="preserve"> shows a route </w:t>
      </w:r>
      <w:r w:rsidR="002B05A2">
        <w:rPr>
          <w:rFonts w:ascii="Arial" w:hAnsi="Arial" w:cs="Arial"/>
          <w:sz w:val="24"/>
          <w:szCs w:val="24"/>
        </w:rPr>
        <w:t>labelled A-B-C-D-E-F</w:t>
      </w:r>
      <w:r w:rsidR="00402DB9">
        <w:rPr>
          <w:rFonts w:ascii="Arial" w:hAnsi="Arial" w:cs="Arial"/>
          <w:sz w:val="24"/>
          <w:szCs w:val="24"/>
        </w:rPr>
        <w:t xml:space="preserve"> and coloured pink</w:t>
      </w:r>
      <w:r w:rsidR="002B05A2">
        <w:rPr>
          <w:rFonts w:ascii="Arial" w:hAnsi="Arial" w:cs="Arial"/>
          <w:sz w:val="24"/>
          <w:szCs w:val="24"/>
        </w:rPr>
        <w:t xml:space="preserve">. </w:t>
      </w:r>
      <w:r w:rsidR="00402DB9">
        <w:rPr>
          <w:rFonts w:ascii="Arial" w:hAnsi="Arial" w:cs="Arial"/>
          <w:sz w:val="24"/>
          <w:szCs w:val="24"/>
        </w:rPr>
        <w:t>Section A</w:t>
      </w:r>
      <w:r w:rsidR="0071084F">
        <w:rPr>
          <w:rFonts w:ascii="Arial" w:hAnsi="Arial" w:cs="Arial"/>
          <w:sz w:val="24"/>
          <w:szCs w:val="24"/>
        </w:rPr>
        <w:t>-</w:t>
      </w:r>
      <w:r w:rsidR="00402DB9">
        <w:rPr>
          <w:rFonts w:ascii="Arial" w:hAnsi="Arial" w:cs="Arial"/>
          <w:sz w:val="24"/>
          <w:szCs w:val="24"/>
        </w:rPr>
        <w:t xml:space="preserve">B of the Order route </w:t>
      </w:r>
      <w:r w:rsidR="00F350B4">
        <w:rPr>
          <w:rFonts w:ascii="Arial" w:hAnsi="Arial" w:cs="Arial"/>
          <w:sz w:val="24"/>
          <w:szCs w:val="24"/>
        </w:rPr>
        <w:t xml:space="preserve">forms </w:t>
      </w:r>
      <w:r w:rsidR="00402DB9">
        <w:rPr>
          <w:rFonts w:ascii="Arial" w:hAnsi="Arial" w:cs="Arial"/>
          <w:sz w:val="24"/>
          <w:szCs w:val="24"/>
        </w:rPr>
        <w:t xml:space="preserve">part of this route </w:t>
      </w:r>
      <w:r w:rsidR="00F350B4">
        <w:rPr>
          <w:rFonts w:ascii="Arial" w:hAnsi="Arial" w:cs="Arial"/>
          <w:sz w:val="24"/>
          <w:szCs w:val="24"/>
        </w:rPr>
        <w:t xml:space="preserve">shown </w:t>
      </w:r>
      <w:r w:rsidR="00755B79">
        <w:rPr>
          <w:rFonts w:ascii="Arial" w:hAnsi="Arial" w:cs="Arial"/>
          <w:sz w:val="24"/>
          <w:szCs w:val="24"/>
        </w:rPr>
        <w:t>as</w:t>
      </w:r>
      <w:r w:rsidR="00402DB9">
        <w:rPr>
          <w:rFonts w:ascii="Arial" w:hAnsi="Arial" w:cs="Arial"/>
          <w:sz w:val="24"/>
          <w:szCs w:val="24"/>
        </w:rPr>
        <w:t xml:space="preserve"> C</w:t>
      </w:r>
      <w:r w:rsidR="00755B79">
        <w:rPr>
          <w:rFonts w:ascii="Arial" w:hAnsi="Arial" w:cs="Arial"/>
          <w:sz w:val="24"/>
          <w:szCs w:val="24"/>
        </w:rPr>
        <w:t>-</w:t>
      </w:r>
      <w:r w:rsidR="00402DB9">
        <w:rPr>
          <w:rFonts w:ascii="Arial" w:hAnsi="Arial" w:cs="Arial"/>
          <w:sz w:val="24"/>
          <w:szCs w:val="24"/>
        </w:rPr>
        <w:t xml:space="preserve">D. </w:t>
      </w:r>
      <w:r w:rsidR="00FF206C">
        <w:rPr>
          <w:rFonts w:ascii="Arial" w:hAnsi="Arial" w:cs="Arial"/>
          <w:sz w:val="24"/>
          <w:szCs w:val="24"/>
        </w:rPr>
        <w:t>According</w:t>
      </w:r>
      <w:r w:rsidR="00B51BBA">
        <w:rPr>
          <w:rFonts w:ascii="Arial" w:hAnsi="Arial" w:cs="Arial"/>
          <w:sz w:val="24"/>
          <w:szCs w:val="24"/>
        </w:rPr>
        <w:t xml:space="preserve"> to the agreement </w:t>
      </w:r>
      <w:r w:rsidR="002B05A2">
        <w:rPr>
          <w:rFonts w:ascii="Arial" w:hAnsi="Arial" w:cs="Arial"/>
          <w:sz w:val="24"/>
          <w:szCs w:val="24"/>
        </w:rPr>
        <w:t>A</w:t>
      </w:r>
      <w:r w:rsidR="00755B79">
        <w:rPr>
          <w:rFonts w:ascii="Arial" w:hAnsi="Arial" w:cs="Arial"/>
          <w:sz w:val="24"/>
          <w:szCs w:val="24"/>
        </w:rPr>
        <w:t>-</w:t>
      </w:r>
      <w:r w:rsidR="002B05A2">
        <w:rPr>
          <w:rFonts w:ascii="Arial" w:hAnsi="Arial" w:cs="Arial"/>
          <w:sz w:val="24"/>
          <w:szCs w:val="24"/>
        </w:rPr>
        <w:t>B is the approach road on the south side of the reservoir, B</w:t>
      </w:r>
      <w:r w:rsidR="00755B79">
        <w:rPr>
          <w:rFonts w:ascii="Arial" w:hAnsi="Arial" w:cs="Arial"/>
          <w:sz w:val="24"/>
          <w:szCs w:val="24"/>
        </w:rPr>
        <w:t>-</w:t>
      </w:r>
      <w:r w:rsidR="002B05A2">
        <w:rPr>
          <w:rFonts w:ascii="Arial" w:hAnsi="Arial" w:cs="Arial"/>
          <w:sz w:val="24"/>
          <w:szCs w:val="24"/>
        </w:rPr>
        <w:t xml:space="preserve">C </w:t>
      </w:r>
      <w:r w:rsidR="00B51BBA">
        <w:rPr>
          <w:rFonts w:ascii="Arial" w:hAnsi="Arial" w:cs="Arial"/>
          <w:sz w:val="24"/>
          <w:szCs w:val="24"/>
        </w:rPr>
        <w:t>is the carriageway across</w:t>
      </w:r>
      <w:r w:rsidR="002B05A2">
        <w:rPr>
          <w:rFonts w:ascii="Arial" w:hAnsi="Arial" w:cs="Arial"/>
          <w:sz w:val="24"/>
          <w:szCs w:val="24"/>
        </w:rPr>
        <w:t xml:space="preserve"> the </w:t>
      </w:r>
      <w:r w:rsidR="00B51BBA">
        <w:rPr>
          <w:rFonts w:ascii="Arial" w:hAnsi="Arial" w:cs="Arial"/>
          <w:sz w:val="24"/>
          <w:szCs w:val="24"/>
        </w:rPr>
        <w:t>d</w:t>
      </w:r>
      <w:r w:rsidR="002B05A2">
        <w:rPr>
          <w:rFonts w:ascii="Arial" w:hAnsi="Arial" w:cs="Arial"/>
          <w:sz w:val="24"/>
          <w:szCs w:val="24"/>
        </w:rPr>
        <w:t xml:space="preserve">am, </w:t>
      </w:r>
      <w:r w:rsidR="00EE34E4">
        <w:rPr>
          <w:rFonts w:ascii="Arial" w:hAnsi="Arial" w:cs="Arial"/>
          <w:sz w:val="24"/>
          <w:szCs w:val="24"/>
        </w:rPr>
        <w:t>C</w:t>
      </w:r>
      <w:r w:rsidR="00755B79">
        <w:rPr>
          <w:rFonts w:ascii="Arial" w:hAnsi="Arial" w:cs="Arial"/>
          <w:sz w:val="24"/>
          <w:szCs w:val="24"/>
        </w:rPr>
        <w:t>-</w:t>
      </w:r>
      <w:r w:rsidR="00EE34E4">
        <w:rPr>
          <w:rFonts w:ascii="Arial" w:hAnsi="Arial" w:cs="Arial"/>
          <w:sz w:val="24"/>
          <w:szCs w:val="24"/>
        </w:rPr>
        <w:t>D is the approach</w:t>
      </w:r>
      <w:r w:rsidR="00B51BBA">
        <w:rPr>
          <w:rFonts w:ascii="Arial" w:hAnsi="Arial" w:cs="Arial"/>
          <w:sz w:val="24"/>
          <w:szCs w:val="24"/>
        </w:rPr>
        <w:t xml:space="preserve"> road on the north side of the reservoir and </w:t>
      </w:r>
      <w:r w:rsidR="00CE2F94">
        <w:rPr>
          <w:rFonts w:ascii="Arial" w:hAnsi="Arial" w:cs="Arial"/>
          <w:sz w:val="24"/>
          <w:szCs w:val="24"/>
        </w:rPr>
        <w:t>D</w:t>
      </w:r>
      <w:r w:rsidR="00B51BBA">
        <w:rPr>
          <w:rFonts w:ascii="Arial" w:hAnsi="Arial" w:cs="Arial"/>
          <w:sz w:val="24"/>
          <w:szCs w:val="24"/>
        </w:rPr>
        <w:t xml:space="preserve">-E-F is the </w:t>
      </w:r>
      <w:r w:rsidR="00AC0B02">
        <w:rPr>
          <w:rFonts w:ascii="Arial" w:hAnsi="Arial" w:cs="Arial"/>
          <w:sz w:val="24"/>
          <w:szCs w:val="24"/>
        </w:rPr>
        <w:t>‘ratione tenurae’ road</w:t>
      </w:r>
      <w:r w:rsidR="002B4267">
        <w:rPr>
          <w:rFonts w:ascii="Arial" w:hAnsi="Arial" w:cs="Arial"/>
          <w:sz w:val="24"/>
          <w:szCs w:val="24"/>
        </w:rPr>
        <w:t xml:space="preserve"> heading east to Lodge and then north to the </w:t>
      </w:r>
      <w:r w:rsidR="00EC042F">
        <w:rPr>
          <w:rFonts w:ascii="Arial" w:hAnsi="Arial" w:cs="Arial"/>
          <w:sz w:val="24"/>
          <w:szCs w:val="24"/>
        </w:rPr>
        <w:t>County Boundary</w:t>
      </w:r>
      <w:r w:rsidR="00752C31">
        <w:rPr>
          <w:rFonts w:ascii="Arial" w:hAnsi="Arial" w:cs="Arial"/>
          <w:sz w:val="24"/>
          <w:szCs w:val="24"/>
        </w:rPr>
        <w:t xml:space="preserve">. </w:t>
      </w:r>
      <w:r w:rsidR="00D649FF">
        <w:rPr>
          <w:rFonts w:ascii="Arial" w:hAnsi="Arial" w:cs="Arial"/>
          <w:sz w:val="24"/>
          <w:szCs w:val="24"/>
        </w:rPr>
        <w:t xml:space="preserve">The plan also showed </w:t>
      </w:r>
      <w:r w:rsidR="006D5B58">
        <w:rPr>
          <w:rFonts w:ascii="Arial" w:hAnsi="Arial" w:cs="Arial"/>
          <w:sz w:val="24"/>
          <w:szCs w:val="24"/>
        </w:rPr>
        <w:t xml:space="preserve">the ‘ratione tenurae’ road to be stopped up </w:t>
      </w:r>
      <w:r w:rsidR="00591F20">
        <w:rPr>
          <w:rFonts w:ascii="Arial" w:hAnsi="Arial" w:cs="Arial"/>
          <w:sz w:val="24"/>
          <w:szCs w:val="24"/>
        </w:rPr>
        <w:t>coloured blue between E</w:t>
      </w:r>
      <w:r w:rsidR="00E31BF3">
        <w:rPr>
          <w:rFonts w:ascii="Arial" w:hAnsi="Arial" w:cs="Arial"/>
          <w:sz w:val="24"/>
          <w:szCs w:val="24"/>
        </w:rPr>
        <w:t>-</w:t>
      </w:r>
      <w:r w:rsidR="00591F20">
        <w:rPr>
          <w:rFonts w:ascii="Arial" w:hAnsi="Arial" w:cs="Arial"/>
          <w:sz w:val="24"/>
          <w:szCs w:val="24"/>
        </w:rPr>
        <w:t>G which is</w:t>
      </w:r>
      <w:r w:rsidR="001C22F3">
        <w:rPr>
          <w:rFonts w:ascii="Arial" w:hAnsi="Arial" w:cs="Arial"/>
          <w:sz w:val="24"/>
          <w:szCs w:val="24"/>
        </w:rPr>
        <w:t xml:space="preserve"> largely within the reservoir. </w:t>
      </w:r>
    </w:p>
    <w:p w14:paraId="30D6382B" w14:textId="711ECEAD" w:rsidR="000514C3" w:rsidRPr="00D70C4F" w:rsidRDefault="00E41F8E"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agreement </w:t>
      </w:r>
      <w:r w:rsidR="003C3288">
        <w:rPr>
          <w:rFonts w:ascii="Arial" w:hAnsi="Arial" w:cs="Arial"/>
          <w:sz w:val="24"/>
          <w:szCs w:val="24"/>
        </w:rPr>
        <w:t xml:space="preserve">specified </w:t>
      </w:r>
      <w:r w:rsidR="00A74693">
        <w:rPr>
          <w:rFonts w:ascii="Arial" w:hAnsi="Arial" w:cs="Arial"/>
          <w:sz w:val="24"/>
          <w:szCs w:val="24"/>
        </w:rPr>
        <w:t xml:space="preserve">the construction methods and </w:t>
      </w:r>
      <w:r w:rsidR="006B6A95">
        <w:rPr>
          <w:rFonts w:ascii="Arial" w:hAnsi="Arial" w:cs="Arial"/>
          <w:sz w:val="24"/>
          <w:szCs w:val="24"/>
        </w:rPr>
        <w:t>that</w:t>
      </w:r>
      <w:r w:rsidR="00716F94">
        <w:rPr>
          <w:rFonts w:ascii="Arial" w:hAnsi="Arial" w:cs="Arial"/>
          <w:sz w:val="24"/>
          <w:szCs w:val="24"/>
        </w:rPr>
        <w:t xml:space="preserve"> the </w:t>
      </w:r>
      <w:r w:rsidR="006B6A95">
        <w:rPr>
          <w:rFonts w:ascii="Arial" w:hAnsi="Arial" w:cs="Arial"/>
          <w:sz w:val="24"/>
          <w:szCs w:val="24"/>
        </w:rPr>
        <w:t xml:space="preserve">northern </w:t>
      </w:r>
      <w:r w:rsidR="00716F94">
        <w:rPr>
          <w:rFonts w:ascii="Arial" w:hAnsi="Arial" w:cs="Arial"/>
          <w:sz w:val="24"/>
          <w:szCs w:val="24"/>
        </w:rPr>
        <w:t xml:space="preserve">approach road between </w:t>
      </w:r>
      <w:r w:rsidR="00A96EFE" w:rsidRPr="00D70C4F">
        <w:rPr>
          <w:rFonts w:ascii="Arial" w:hAnsi="Arial" w:cs="Arial"/>
          <w:sz w:val="24"/>
          <w:szCs w:val="24"/>
        </w:rPr>
        <w:t xml:space="preserve">would have a length of </w:t>
      </w:r>
      <w:r w:rsidR="00061421" w:rsidRPr="00D70C4F">
        <w:rPr>
          <w:rFonts w:ascii="Arial" w:hAnsi="Arial" w:cs="Arial"/>
          <w:sz w:val="24"/>
          <w:szCs w:val="24"/>
        </w:rPr>
        <w:t xml:space="preserve">520 feet and a width of 10 feet. </w:t>
      </w:r>
      <w:r w:rsidR="00C3444C" w:rsidRPr="00D70C4F">
        <w:rPr>
          <w:rFonts w:ascii="Arial" w:hAnsi="Arial" w:cs="Arial"/>
          <w:sz w:val="24"/>
          <w:szCs w:val="24"/>
        </w:rPr>
        <w:t xml:space="preserve">It would connect to the </w:t>
      </w:r>
      <w:r w:rsidR="00561090" w:rsidRPr="00D70C4F">
        <w:rPr>
          <w:rFonts w:ascii="Arial" w:hAnsi="Arial" w:cs="Arial"/>
          <w:sz w:val="24"/>
          <w:szCs w:val="24"/>
        </w:rPr>
        <w:t xml:space="preserve">northerly end of the </w:t>
      </w:r>
      <w:r w:rsidR="00C3444C" w:rsidRPr="00D70C4F">
        <w:rPr>
          <w:rFonts w:ascii="Arial" w:hAnsi="Arial" w:cs="Arial"/>
          <w:sz w:val="24"/>
          <w:szCs w:val="24"/>
        </w:rPr>
        <w:t xml:space="preserve">carriageway over the dam </w:t>
      </w:r>
      <w:r w:rsidR="00561090" w:rsidRPr="00D70C4F">
        <w:rPr>
          <w:rFonts w:ascii="Arial" w:hAnsi="Arial" w:cs="Arial"/>
          <w:sz w:val="24"/>
          <w:szCs w:val="24"/>
        </w:rPr>
        <w:t>with the existing road from High</w:t>
      </w:r>
      <w:r w:rsidR="00A74693" w:rsidRPr="00D70C4F">
        <w:rPr>
          <w:rFonts w:ascii="Arial" w:hAnsi="Arial" w:cs="Arial"/>
          <w:sz w:val="24"/>
          <w:szCs w:val="24"/>
        </w:rPr>
        <w:t xml:space="preserve"> Woodale</w:t>
      </w:r>
      <w:r w:rsidR="00E023A6" w:rsidRPr="00D70C4F">
        <w:rPr>
          <w:rFonts w:ascii="Arial" w:hAnsi="Arial" w:cs="Arial"/>
          <w:sz w:val="24"/>
          <w:szCs w:val="24"/>
        </w:rPr>
        <w:t xml:space="preserve"> to Lodge.</w:t>
      </w:r>
    </w:p>
    <w:p w14:paraId="61CE74A8" w14:textId="0C51F4AC" w:rsidR="00CB565F" w:rsidRPr="001D6246" w:rsidRDefault="001D6246" w:rsidP="00346636">
      <w:pPr>
        <w:pStyle w:val="Style1"/>
        <w:numPr>
          <w:ilvl w:val="0"/>
          <w:numId w:val="0"/>
        </w:numPr>
        <w:tabs>
          <w:tab w:val="clear" w:pos="432"/>
          <w:tab w:val="left" w:pos="567"/>
        </w:tabs>
        <w:ind w:left="567" w:hanging="567"/>
        <w:rPr>
          <w:rFonts w:ascii="Arial" w:hAnsi="Arial" w:cs="Arial"/>
          <w:i/>
          <w:iCs/>
          <w:sz w:val="24"/>
          <w:szCs w:val="24"/>
        </w:rPr>
      </w:pPr>
      <w:r>
        <w:rPr>
          <w:rFonts w:ascii="Arial" w:hAnsi="Arial" w:cs="Arial"/>
          <w:i/>
          <w:iCs/>
          <w:sz w:val="24"/>
          <w:szCs w:val="24"/>
        </w:rPr>
        <w:t>Stonebeck Up Parish Council Records</w:t>
      </w:r>
    </w:p>
    <w:p w14:paraId="3A9AC9F9" w14:textId="300E44C9" w:rsidR="00E30739" w:rsidRDefault="008D266E"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The minutes of the</w:t>
      </w:r>
      <w:r w:rsidR="00D25899">
        <w:rPr>
          <w:rFonts w:ascii="Arial" w:hAnsi="Arial" w:cs="Arial"/>
          <w:sz w:val="24"/>
          <w:szCs w:val="24"/>
        </w:rPr>
        <w:t xml:space="preserve"> Stonebeck Up</w:t>
      </w:r>
      <w:r>
        <w:rPr>
          <w:rFonts w:ascii="Arial" w:hAnsi="Arial" w:cs="Arial"/>
          <w:sz w:val="24"/>
          <w:szCs w:val="24"/>
        </w:rPr>
        <w:t xml:space="preserve"> Parish Council</w:t>
      </w:r>
      <w:r w:rsidR="00D25899">
        <w:rPr>
          <w:rFonts w:ascii="Arial" w:hAnsi="Arial" w:cs="Arial"/>
          <w:sz w:val="24"/>
          <w:szCs w:val="24"/>
        </w:rPr>
        <w:t xml:space="preserve"> (the </w:t>
      </w:r>
      <w:r w:rsidR="009D4BC4">
        <w:rPr>
          <w:rFonts w:ascii="Arial" w:hAnsi="Arial" w:cs="Arial"/>
          <w:sz w:val="24"/>
          <w:szCs w:val="24"/>
        </w:rPr>
        <w:t>P</w:t>
      </w:r>
      <w:r w:rsidR="00D25899">
        <w:rPr>
          <w:rFonts w:ascii="Arial" w:hAnsi="Arial" w:cs="Arial"/>
          <w:sz w:val="24"/>
          <w:szCs w:val="24"/>
        </w:rPr>
        <w:t xml:space="preserve">arish </w:t>
      </w:r>
      <w:r w:rsidR="009D4BC4">
        <w:rPr>
          <w:rFonts w:ascii="Arial" w:hAnsi="Arial" w:cs="Arial"/>
          <w:sz w:val="24"/>
          <w:szCs w:val="24"/>
        </w:rPr>
        <w:t>C</w:t>
      </w:r>
      <w:r w:rsidR="00D25899">
        <w:rPr>
          <w:rFonts w:ascii="Arial" w:hAnsi="Arial" w:cs="Arial"/>
          <w:sz w:val="24"/>
          <w:szCs w:val="24"/>
        </w:rPr>
        <w:t>ouncil)</w:t>
      </w:r>
      <w:r>
        <w:rPr>
          <w:rFonts w:ascii="Arial" w:hAnsi="Arial" w:cs="Arial"/>
          <w:sz w:val="24"/>
          <w:szCs w:val="24"/>
        </w:rPr>
        <w:t xml:space="preserve"> meeting on 17 June </w:t>
      </w:r>
      <w:r w:rsidR="0081078E">
        <w:rPr>
          <w:rFonts w:ascii="Arial" w:hAnsi="Arial" w:cs="Arial"/>
          <w:sz w:val="24"/>
          <w:szCs w:val="24"/>
        </w:rPr>
        <w:t>1927</w:t>
      </w:r>
      <w:r w:rsidR="00760C9D">
        <w:rPr>
          <w:rFonts w:ascii="Arial" w:hAnsi="Arial" w:cs="Arial"/>
          <w:sz w:val="24"/>
          <w:szCs w:val="24"/>
        </w:rPr>
        <w:t xml:space="preserve"> </w:t>
      </w:r>
      <w:r w:rsidR="005266FE">
        <w:rPr>
          <w:rFonts w:ascii="Arial" w:hAnsi="Arial" w:cs="Arial"/>
          <w:sz w:val="24"/>
          <w:szCs w:val="24"/>
        </w:rPr>
        <w:t>refer to a report that</w:t>
      </w:r>
      <w:r w:rsidR="00B52F6F">
        <w:rPr>
          <w:rFonts w:ascii="Arial" w:hAnsi="Arial" w:cs="Arial"/>
          <w:sz w:val="24"/>
          <w:szCs w:val="24"/>
        </w:rPr>
        <w:t xml:space="preserve"> the gates on Carle Fell Road on land belonging to Mr Nicholson </w:t>
      </w:r>
      <w:r w:rsidR="00F94F35">
        <w:rPr>
          <w:rFonts w:ascii="Arial" w:hAnsi="Arial" w:cs="Arial"/>
          <w:sz w:val="24"/>
          <w:szCs w:val="24"/>
        </w:rPr>
        <w:t xml:space="preserve">were locked. They obtained </w:t>
      </w:r>
      <w:r w:rsidR="00520592">
        <w:rPr>
          <w:rFonts w:ascii="Arial" w:hAnsi="Arial" w:cs="Arial"/>
          <w:sz w:val="24"/>
          <w:szCs w:val="24"/>
        </w:rPr>
        <w:t>verification</w:t>
      </w:r>
      <w:r w:rsidR="00F94F35">
        <w:rPr>
          <w:rFonts w:ascii="Arial" w:hAnsi="Arial" w:cs="Arial"/>
          <w:sz w:val="24"/>
          <w:szCs w:val="24"/>
        </w:rPr>
        <w:t xml:space="preserve"> </w:t>
      </w:r>
      <w:r w:rsidR="00520592">
        <w:rPr>
          <w:rFonts w:ascii="Arial" w:hAnsi="Arial" w:cs="Arial"/>
          <w:sz w:val="24"/>
          <w:szCs w:val="24"/>
        </w:rPr>
        <w:t>from old maps</w:t>
      </w:r>
      <w:r w:rsidR="005266FE">
        <w:rPr>
          <w:rFonts w:ascii="Arial" w:hAnsi="Arial" w:cs="Arial"/>
          <w:sz w:val="24"/>
          <w:szCs w:val="24"/>
        </w:rPr>
        <w:t xml:space="preserve"> in their </w:t>
      </w:r>
      <w:r w:rsidR="005E7E58">
        <w:rPr>
          <w:rFonts w:ascii="Arial" w:hAnsi="Arial" w:cs="Arial"/>
          <w:sz w:val="24"/>
          <w:szCs w:val="24"/>
        </w:rPr>
        <w:t xml:space="preserve">possession </w:t>
      </w:r>
      <w:r w:rsidR="00520592">
        <w:rPr>
          <w:rFonts w:ascii="Arial" w:hAnsi="Arial" w:cs="Arial"/>
          <w:sz w:val="24"/>
          <w:szCs w:val="24"/>
        </w:rPr>
        <w:t xml:space="preserve">that it </w:t>
      </w:r>
      <w:r w:rsidR="008C52CE">
        <w:rPr>
          <w:rFonts w:ascii="Arial" w:hAnsi="Arial" w:cs="Arial"/>
          <w:sz w:val="24"/>
          <w:szCs w:val="24"/>
        </w:rPr>
        <w:t>wa</w:t>
      </w:r>
      <w:r w:rsidR="00520592">
        <w:rPr>
          <w:rFonts w:ascii="Arial" w:hAnsi="Arial" w:cs="Arial"/>
          <w:sz w:val="24"/>
          <w:szCs w:val="24"/>
        </w:rPr>
        <w:t>s a public road</w:t>
      </w:r>
      <w:r w:rsidR="00ED38E8">
        <w:rPr>
          <w:rFonts w:ascii="Arial" w:hAnsi="Arial" w:cs="Arial"/>
          <w:sz w:val="24"/>
          <w:szCs w:val="24"/>
        </w:rPr>
        <w:t xml:space="preserve">. It was agreed to </w:t>
      </w:r>
      <w:r w:rsidR="00180A2C">
        <w:rPr>
          <w:rFonts w:ascii="Arial" w:hAnsi="Arial" w:cs="Arial"/>
          <w:sz w:val="24"/>
          <w:szCs w:val="24"/>
        </w:rPr>
        <w:t>ascertain which gate</w:t>
      </w:r>
      <w:r w:rsidR="0061249B">
        <w:rPr>
          <w:rFonts w:ascii="Arial" w:hAnsi="Arial" w:cs="Arial"/>
          <w:sz w:val="24"/>
          <w:szCs w:val="24"/>
        </w:rPr>
        <w:t>s</w:t>
      </w:r>
      <w:r w:rsidR="00180A2C">
        <w:rPr>
          <w:rFonts w:ascii="Arial" w:hAnsi="Arial" w:cs="Arial"/>
          <w:sz w:val="24"/>
          <w:szCs w:val="24"/>
        </w:rPr>
        <w:t xml:space="preserve"> were locked and</w:t>
      </w:r>
      <w:r w:rsidR="00593C47">
        <w:rPr>
          <w:rFonts w:ascii="Arial" w:hAnsi="Arial" w:cs="Arial"/>
          <w:sz w:val="24"/>
          <w:szCs w:val="24"/>
        </w:rPr>
        <w:t xml:space="preserve"> for a letter to be sent to Mr Nicholson requesting that the gates be </w:t>
      </w:r>
      <w:r w:rsidR="00085CEF">
        <w:rPr>
          <w:rFonts w:ascii="Arial" w:hAnsi="Arial" w:cs="Arial"/>
          <w:sz w:val="24"/>
          <w:szCs w:val="24"/>
        </w:rPr>
        <w:t xml:space="preserve">kept unlocked. </w:t>
      </w:r>
    </w:p>
    <w:p w14:paraId="3962BA30" w14:textId="4AF427A6" w:rsidR="00E114D1" w:rsidRDefault="003E0C5B"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minutes for the meeting on </w:t>
      </w:r>
      <w:r w:rsidR="00080E06">
        <w:rPr>
          <w:rFonts w:ascii="Arial" w:hAnsi="Arial" w:cs="Arial"/>
          <w:sz w:val="24"/>
          <w:szCs w:val="24"/>
        </w:rPr>
        <w:t xml:space="preserve">29 November 1927 </w:t>
      </w:r>
      <w:r w:rsidR="005E7E58">
        <w:rPr>
          <w:rFonts w:ascii="Arial" w:hAnsi="Arial" w:cs="Arial"/>
          <w:sz w:val="24"/>
          <w:szCs w:val="24"/>
        </w:rPr>
        <w:t xml:space="preserve">record </w:t>
      </w:r>
      <w:r w:rsidR="00080E06">
        <w:rPr>
          <w:rFonts w:ascii="Arial" w:hAnsi="Arial" w:cs="Arial"/>
          <w:sz w:val="24"/>
          <w:szCs w:val="24"/>
        </w:rPr>
        <w:t xml:space="preserve">that Mr Nicholson of Summerstone Lodge </w:t>
      </w:r>
      <w:r w:rsidR="00AA7D6F">
        <w:rPr>
          <w:rFonts w:ascii="Arial" w:hAnsi="Arial" w:cs="Arial"/>
          <w:sz w:val="24"/>
          <w:szCs w:val="24"/>
        </w:rPr>
        <w:t>had responded stating that he had not caused any of the gates to be locked and was not responsible for maintaining them.</w:t>
      </w:r>
      <w:r w:rsidR="00180A2C">
        <w:rPr>
          <w:rFonts w:ascii="Arial" w:hAnsi="Arial" w:cs="Arial"/>
          <w:sz w:val="24"/>
          <w:szCs w:val="24"/>
        </w:rPr>
        <w:t xml:space="preserve"> </w:t>
      </w:r>
      <w:r w:rsidR="00852C6B">
        <w:rPr>
          <w:rFonts w:ascii="Arial" w:hAnsi="Arial" w:cs="Arial"/>
          <w:sz w:val="24"/>
          <w:szCs w:val="24"/>
        </w:rPr>
        <w:t xml:space="preserve">It was agreed to check if any of the gates were locked and to establish from </w:t>
      </w:r>
      <w:r w:rsidR="00F44652">
        <w:rPr>
          <w:rFonts w:ascii="Arial" w:hAnsi="Arial" w:cs="Arial"/>
          <w:sz w:val="24"/>
          <w:szCs w:val="24"/>
        </w:rPr>
        <w:t xml:space="preserve">the board who was responsible for maintaining the gates. </w:t>
      </w:r>
      <w:r w:rsidR="00BF682E">
        <w:rPr>
          <w:rFonts w:ascii="Arial" w:hAnsi="Arial" w:cs="Arial"/>
          <w:sz w:val="24"/>
          <w:szCs w:val="24"/>
        </w:rPr>
        <w:t xml:space="preserve">A letter would also be sent to the owner of </w:t>
      </w:r>
      <w:r w:rsidR="008237F4">
        <w:rPr>
          <w:rFonts w:ascii="Arial" w:hAnsi="Arial" w:cs="Arial"/>
          <w:sz w:val="24"/>
          <w:szCs w:val="24"/>
        </w:rPr>
        <w:t>the land if any locked gates were found requesting that they be kept unlocked.</w:t>
      </w:r>
    </w:p>
    <w:p w14:paraId="08558A6F" w14:textId="20A92635" w:rsidR="00257FCE" w:rsidRDefault="00E114D1"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lastRenderedPageBreak/>
        <w:t xml:space="preserve">The minutes for the meeting on </w:t>
      </w:r>
      <w:r w:rsidR="00243A28">
        <w:rPr>
          <w:rFonts w:ascii="Arial" w:hAnsi="Arial" w:cs="Arial"/>
          <w:sz w:val="24"/>
          <w:szCs w:val="24"/>
        </w:rPr>
        <w:t xml:space="preserve">29 February 1928 </w:t>
      </w:r>
      <w:r w:rsidR="00E61EF6">
        <w:rPr>
          <w:rFonts w:ascii="Arial" w:hAnsi="Arial" w:cs="Arial"/>
          <w:sz w:val="24"/>
          <w:szCs w:val="24"/>
        </w:rPr>
        <w:t>record</w:t>
      </w:r>
      <w:r w:rsidR="00243A28">
        <w:rPr>
          <w:rFonts w:ascii="Arial" w:hAnsi="Arial" w:cs="Arial"/>
          <w:sz w:val="24"/>
          <w:szCs w:val="24"/>
        </w:rPr>
        <w:t xml:space="preserve"> that the Award showed that the maintenance of gates along Car</w:t>
      </w:r>
      <w:r w:rsidR="00A154A5">
        <w:rPr>
          <w:rFonts w:ascii="Arial" w:hAnsi="Arial" w:cs="Arial"/>
          <w:sz w:val="24"/>
          <w:szCs w:val="24"/>
        </w:rPr>
        <w:t>le Fell Road was the responsibility of the owners</w:t>
      </w:r>
      <w:r w:rsidR="006713CF">
        <w:rPr>
          <w:rFonts w:ascii="Arial" w:hAnsi="Arial" w:cs="Arial"/>
          <w:sz w:val="24"/>
          <w:szCs w:val="24"/>
        </w:rPr>
        <w:t xml:space="preserve">, therefore they should be written to and advised of this. </w:t>
      </w:r>
    </w:p>
    <w:p w14:paraId="128A5298" w14:textId="77777777" w:rsidR="00255D9C" w:rsidRDefault="00257FCE"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minutes for the meeting on 31 October </w:t>
      </w:r>
      <w:r w:rsidR="005266FE">
        <w:rPr>
          <w:rFonts w:ascii="Arial" w:hAnsi="Arial" w:cs="Arial"/>
          <w:sz w:val="24"/>
          <w:szCs w:val="24"/>
        </w:rPr>
        <w:t xml:space="preserve">1928 </w:t>
      </w:r>
      <w:r w:rsidR="00A82341">
        <w:rPr>
          <w:rFonts w:ascii="Arial" w:hAnsi="Arial" w:cs="Arial"/>
          <w:sz w:val="24"/>
          <w:szCs w:val="24"/>
        </w:rPr>
        <w:t>report</w:t>
      </w:r>
      <w:r w:rsidR="005266FE">
        <w:rPr>
          <w:rFonts w:ascii="Arial" w:hAnsi="Arial" w:cs="Arial"/>
          <w:sz w:val="24"/>
          <w:szCs w:val="24"/>
        </w:rPr>
        <w:t xml:space="preserve"> that </w:t>
      </w:r>
      <w:r w:rsidR="00A82341">
        <w:rPr>
          <w:rFonts w:ascii="Arial" w:hAnsi="Arial" w:cs="Arial"/>
          <w:sz w:val="24"/>
          <w:szCs w:val="24"/>
        </w:rPr>
        <w:t xml:space="preserve">an inspection of Carle Fell Road had been made and no gates were found to be locked. </w:t>
      </w:r>
    </w:p>
    <w:p w14:paraId="02251518" w14:textId="35E5EFDD" w:rsidR="00255D9C" w:rsidRDefault="00B607E5" w:rsidP="00346636">
      <w:pPr>
        <w:pStyle w:val="Style1"/>
        <w:tabs>
          <w:tab w:val="clear" w:pos="432"/>
          <w:tab w:val="left" w:pos="567"/>
        </w:tabs>
        <w:ind w:left="567" w:hanging="567"/>
        <w:rPr>
          <w:rFonts w:ascii="Arial" w:hAnsi="Arial" w:cs="Arial"/>
          <w:sz w:val="24"/>
          <w:szCs w:val="24"/>
        </w:rPr>
      </w:pPr>
      <w:r w:rsidRPr="00255D9C">
        <w:rPr>
          <w:rFonts w:ascii="Arial" w:hAnsi="Arial" w:cs="Arial"/>
          <w:sz w:val="24"/>
          <w:szCs w:val="24"/>
        </w:rPr>
        <w:t xml:space="preserve">The </w:t>
      </w:r>
      <w:r w:rsidR="009D4BC4">
        <w:rPr>
          <w:rFonts w:ascii="Arial" w:hAnsi="Arial" w:cs="Arial"/>
          <w:sz w:val="24"/>
          <w:szCs w:val="24"/>
        </w:rPr>
        <w:t>P</w:t>
      </w:r>
      <w:r w:rsidRPr="00255D9C">
        <w:rPr>
          <w:rFonts w:ascii="Arial" w:hAnsi="Arial" w:cs="Arial"/>
          <w:sz w:val="24"/>
          <w:szCs w:val="24"/>
        </w:rPr>
        <w:t xml:space="preserve">arish </w:t>
      </w:r>
      <w:r w:rsidR="009D4BC4">
        <w:rPr>
          <w:rFonts w:ascii="Arial" w:hAnsi="Arial" w:cs="Arial"/>
          <w:sz w:val="24"/>
          <w:szCs w:val="24"/>
        </w:rPr>
        <w:t>C</w:t>
      </w:r>
      <w:r w:rsidRPr="00255D9C">
        <w:rPr>
          <w:rFonts w:ascii="Arial" w:hAnsi="Arial" w:cs="Arial"/>
          <w:sz w:val="24"/>
          <w:szCs w:val="24"/>
        </w:rPr>
        <w:t>ouncil minutes indicate that Carle Fell Road was considered to be a public road at this time.</w:t>
      </w:r>
    </w:p>
    <w:p w14:paraId="78DCBA93" w14:textId="47FE46FA" w:rsidR="00BE7C2B" w:rsidRDefault="00255D9C"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w:t>
      </w:r>
      <w:r w:rsidR="00DB6E01">
        <w:rPr>
          <w:rFonts w:ascii="Arial" w:hAnsi="Arial" w:cs="Arial"/>
          <w:sz w:val="24"/>
          <w:szCs w:val="24"/>
        </w:rPr>
        <w:t>P</w:t>
      </w:r>
      <w:r>
        <w:rPr>
          <w:rFonts w:ascii="Arial" w:hAnsi="Arial" w:cs="Arial"/>
          <w:sz w:val="24"/>
          <w:szCs w:val="24"/>
        </w:rPr>
        <w:t xml:space="preserve">arish </w:t>
      </w:r>
      <w:r w:rsidR="00DB6E01">
        <w:rPr>
          <w:rFonts w:ascii="Arial" w:hAnsi="Arial" w:cs="Arial"/>
          <w:sz w:val="24"/>
          <w:szCs w:val="24"/>
        </w:rPr>
        <w:t>C</w:t>
      </w:r>
      <w:r>
        <w:rPr>
          <w:rFonts w:ascii="Arial" w:hAnsi="Arial" w:cs="Arial"/>
          <w:sz w:val="24"/>
          <w:szCs w:val="24"/>
        </w:rPr>
        <w:t xml:space="preserve">ouncil </w:t>
      </w:r>
      <w:r w:rsidR="00FC0856">
        <w:rPr>
          <w:rFonts w:ascii="Arial" w:hAnsi="Arial" w:cs="Arial"/>
          <w:sz w:val="24"/>
          <w:szCs w:val="24"/>
        </w:rPr>
        <w:t xml:space="preserve">records also included </w:t>
      </w:r>
      <w:r w:rsidR="00F306AC">
        <w:rPr>
          <w:rFonts w:ascii="Arial" w:hAnsi="Arial" w:cs="Arial"/>
          <w:sz w:val="24"/>
          <w:szCs w:val="24"/>
        </w:rPr>
        <w:t>Ordnance Survey (</w:t>
      </w:r>
      <w:r w:rsidR="00FC0856">
        <w:rPr>
          <w:rFonts w:ascii="Arial" w:hAnsi="Arial" w:cs="Arial"/>
          <w:sz w:val="24"/>
          <w:szCs w:val="24"/>
        </w:rPr>
        <w:t>OS</w:t>
      </w:r>
      <w:r w:rsidR="00F306AC">
        <w:rPr>
          <w:rFonts w:ascii="Arial" w:hAnsi="Arial" w:cs="Arial"/>
          <w:sz w:val="24"/>
          <w:szCs w:val="24"/>
        </w:rPr>
        <w:t>)</w:t>
      </w:r>
      <w:r w:rsidR="00FC0856">
        <w:rPr>
          <w:rFonts w:ascii="Arial" w:hAnsi="Arial" w:cs="Arial"/>
          <w:sz w:val="24"/>
          <w:szCs w:val="24"/>
        </w:rPr>
        <w:t xml:space="preserve"> maps stamped </w:t>
      </w:r>
      <w:r w:rsidR="00F369EE">
        <w:rPr>
          <w:rFonts w:ascii="Arial" w:hAnsi="Arial" w:cs="Arial"/>
          <w:sz w:val="24"/>
          <w:szCs w:val="24"/>
        </w:rPr>
        <w:t>“</w:t>
      </w:r>
      <w:r w:rsidR="00FC0856">
        <w:rPr>
          <w:rFonts w:ascii="Arial" w:hAnsi="Arial" w:cs="Arial"/>
          <w:sz w:val="24"/>
          <w:szCs w:val="24"/>
        </w:rPr>
        <w:t>National Parks and Access to the Countryside Act 1949</w:t>
      </w:r>
      <w:r w:rsidR="002D3EAC">
        <w:rPr>
          <w:rFonts w:ascii="Arial" w:hAnsi="Arial" w:cs="Arial"/>
          <w:sz w:val="24"/>
          <w:szCs w:val="24"/>
        </w:rPr>
        <w:t xml:space="preserve"> for Upper Stonebeck Parish</w:t>
      </w:r>
      <w:r w:rsidR="00F369EE">
        <w:rPr>
          <w:rFonts w:ascii="Arial" w:hAnsi="Arial" w:cs="Arial"/>
          <w:sz w:val="24"/>
          <w:szCs w:val="24"/>
        </w:rPr>
        <w:t>”</w:t>
      </w:r>
      <w:r w:rsidR="002D3EAC">
        <w:rPr>
          <w:rFonts w:ascii="Arial" w:hAnsi="Arial" w:cs="Arial"/>
          <w:sz w:val="24"/>
          <w:szCs w:val="24"/>
        </w:rPr>
        <w:t xml:space="preserve">. Routes shown in purple </w:t>
      </w:r>
      <w:r w:rsidR="00BC1368">
        <w:rPr>
          <w:rFonts w:ascii="Arial" w:hAnsi="Arial" w:cs="Arial"/>
          <w:sz w:val="24"/>
          <w:szCs w:val="24"/>
        </w:rPr>
        <w:t>are</w:t>
      </w:r>
      <w:r w:rsidR="002D3EAC">
        <w:rPr>
          <w:rFonts w:ascii="Arial" w:hAnsi="Arial" w:cs="Arial"/>
          <w:sz w:val="24"/>
          <w:szCs w:val="24"/>
        </w:rPr>
        <w:t xml:space="preserve"> </w:t>
      </w:r>
      <w:r w:rsidR="00644728">
        <w:rPr>
          <w:rFonts w:ascii="Arial" w:hAnsi="Arial" w:cs="Arial"/>
          <w:sz w:val="24"/>
          <w:szCs w:val="24"/>
        </w:rPr>
        <w:t xml:space="preserve">County Roads, </w:t>
      </w:r>
      <w:r w:rsidR="00A77DEA">
        <w:rPr>
          <w:rFonts w:ascii="Arial" w:hAnsi="Arial" w:cs="Arial"/>
          <w:sz w:val="24"/>
          <w:szCs w:val="24"/>
        </w:rPr>
        <w:t>routes</w:t>
      </w:r>
      <w:r w:rsidR="00710CE8">
        <w:rPr>
          <w:rFonts w:ascii="Arial" w:hAnsi="Arial" w:cs="Arial"/>
          <w:sz w:val="24"/>
          <w:szCs w:val="24"/>
        </w:rPr>
        <w:t xml:space="preserve"> </w:t>
      </w:r>
      <w:r w:rsidR="00A77DEA">
        <w:rPr>
          <w:rFonts w:ascii="Arial" w:hAnsi="Arial" w:cs="Arial"/>
          <w:sz w:val="24"/>
          <w:szCs w:val="24"/>
        </w:rPr>
        <w:t xml:space="preserve">shown in green </w:t>
      </w:r>
      <w:r w:rsidR="00BC1368">
        <w:rPr>
          <w:rFonts w:ascii="Arial" w:hAnsi="Arial" w:cs="Arial"/>
          <w:sz w:val="24"/>
          <w:szCs w:val="24"/>
        </w:rPr>
        <w:t>are</w:t>
      </w:r>
      <w:r w:rsidR="00710CE8">
        <w:rPr>
          <w:rFonts w:ascii="Arial" w:hAnsi="Arial" w:cs="Arial"/>
          <w:sz w:val="24"/>
          <w:szCs w:val="24"/>
        </w:rPr>
        <w:t xml:space="preserve"> claimed routes in adjoining parishes and </w:t>
      </w:r>
      <w:r w:rsidR="00A77DEA">
        <w:rPr>
          <w:rFonts w:ascii="Arial" w:hAnsi="Arial" w:cs="Arial"/>
          <w:sz w:val="24"/>
          <w:szCs w:val="24"/>
        </w:rPr>
        <w:t xml:space="preserve">routes </w:t>
      </w:r>
      <w:r w:rsidR="00710CE8">
        <w:rPr>
          <w:rFonts w:ascii="Arial" w:hAnsi="Arial" w:cs="Arial"/>
          <w:sz w:val="24"/>
          <w:szCs w:val="24"/>
        </w:rPr>
        <w:t>show</w:t>
      </w:r>
      <w:r w:rsidR="00A77DEA">
        <w:rPr>
          <w:rFonts w:ascii="Arial" w:hAnsi="Arial" w:cs="Arial"/>
          <w:sz w:val="24"/>
          <w:szCs w:val="24"/>
        </w:rPr>
        <w:t xml:space="preserve">n in red </w:t>
      </w:r>
      <w:r w:rsidR="00BC1368">
        <w:rPr>
          <w:rFonts w:ascii="Arial" w:hAnsi="Arial" w:cs="Arial"/>
          <w:sz w:val="24"/>
          <w:szCs w:val="24"/>
        </w:rPr>
        <w:t>are</w:t>
      </w:r>
      <w:r w:rsidR="00710CE8">
        <w:rPr>
          <w:rFonts w:ascii="Arial" w:hAnsi="Arial" w:cs="Arial"/>
          <w:sz w:val="24"/>
          <w:szCs w:val="24"/>
        </w:rPr>
        <w:t xml:space="preserve"> claimed routes in Upper Stonebeck Parish. </w:t>
      </w:r>
      <w:r w:rsidR="004C1C26">
        <w:rPr>
          <w:rFonts w:ascii="Arial" w:hAnsi="Arial" w:cs="Arial"/>
          <w:sz w:val="24"/>
          <w:szCs w:val="24"/>
        </w:rPr>
        <w:t>Section A-B-</w:t>
      </w:r>
      <w:r w:rsidR="00500202">
        <w:rPr>
          <w:rFonts w:ascii="Arial" w:hAnsi="Arial" w:cs="Arial"/>
          <w:sz w:val="24"/>
          <w:szCs w:val="24"/>
        </w:rPr>
        <w:t>C-D-E-</w:t>
      </w:r>
      <w:r w:rsidR="00D4508C">
        <w:rPr>
          <w:rFonts w:ascii="Arial" w:hAnsi="Arial" w:cs="Arial"/>
          <w:sz w:val="24"/>
          <w:szCs w:val="24"/>
        </w:rPr>
        <w:t xml:space="preserve">F </w:t>
      </w:r>
      <w:r w:rsidR="00C51955">
        <w:rPr>
          <w:rFonts w:ascii="Arial" w:hAnsi="Arial" w:cs="Arial"/>
          <w:sz w:val="24"/>
          <w:szCs w:val="24"/>
        </w:rPr>
        <w:t xml:space="preserve">is </w:t>
      </w:r>
      <w:r w:rsidR="00D4508C">
        <w:rPr>
          <w:rFonts w:ascii="Arial" w:hAnsi="Arial" w:cs="Arial"/>
          <w:sz w:val="24"/>
          <w:szCs w:val="24"/>
        </w:rPr>
        <w:t xml:space="preserve">shown red and section F to just before G </w:t>
      </w:r>
      <w:r w:rsidR="00C51955">
        <w:rPr>
          <w:rFonts w:ascii="Arial" w:hAnsi="Arial" w:cs="Arial"/>
          <w:sz w:val="24"/>
          <w:szCs w:val="24"/>
        </w:rPr>
        <w:t>is shown green.</w:t>
      </w:r>
      <w:r w:rsidR="0084079A">
        <w:rPr>
          <w:rFonts w:ascii="Arial" w:hAnsi="Arial" w:cs="Arial"/>
          <w:sz w:val="24"/>
          <w:szCs w:val="24"/>
        </w:rPr>
        <w:t xml:space="preserve"> </w:t>
      </w:r>
      <w:r w:rsidR="003070FC">
        <w:rPr>
          <w:rFonts w:ascii="Arial" w:hAnsi="Arial" w:cs="Arial"/>
          <w:sz w:val="24"/>
          <w:szCs w:val="24"/>
        </w:rPr>
        <w:t>S</w:t>
      </w:r>
      <w:r w:rsidR="009F598B">
        <w:rPr>
          <w:rFonts w:ascii="Arial" w:hAnsi="Arial" w:cs="Arial"/>
          <w:sz w:val="24"/>
          <w:szCs w:val="24"/>
        </w:rPr>
        <w:t xml:space="preserve">ection </w:t>
      </w:r>
      <w:r w:rsidR="00864BA5">
        <w:rPr>
          <w:rFonts w:ascii="Arial" w:hAnsi="Arial" w:cs="Arial"/>
          <w:sz w:val="24"/>
          <w:szCs w:val="24"/>
        </w:rPr>
        <w:t>A</w:t>
      </w:r>
      <w:r w:rsidR="004E1B64">
        <w:rPr>
          <w:rFonts w:ascii="Arial" w:hAnsi="Arial" w:cs="Arial"/>
          <w:sz w:val="24"/>
          <w:szCs w:val="24"/>
        </w:rPr>
        <w:t>-</w:t>
      </w:r>
      <w:r w:rsidR="00864BA5">
        <w:rPr>
          <w:rFonts w:ascii="Arial" w:hAnsi="Arial" w:cs="Arial"/>
          <w:sz w:val="24"/>
          <w:szCs w:val="24"/>
        </w:rPr>
        <w:t>B</w:t>
      </w:r>
      <w:r w:rsidR="003070FC">
        <w:rPr>
          <w:rFonts w:ascii="Arial" w:hAnsi="Arial" w:cs="Arial"/>
          <w:sz w:val="24"/>
          <w:szCs w:val="24"/>
        </w:rPr>
        <w:t xml:space="preserve"> and the road over the dam are</w:t>
      </w:r>
      <w:r w:rsidR="00864BA5">
        <w:rPr>
          <w:rFonts w:ascii="Arial" w:hAnsi="Arial" w:cs="Arial"/>
          <w:sz w:val="24"/>
          <w:szCs w:val="24"/>
        </w:rPr>
        <w:t xml:space="preserve"> labelled “Public Highway”, </w:t>
      </w:r>
      <w:r w:rsidR="003070FC">
        <w:rPr>
          <w:rFonts w:ascii="Arial" w:hAnsi="Arial" w:cs="Arial"/>
          <w:sz w:val="24"/>
          <w:szCs w:val="24"/>
        </w:rPr>
        <w:t>section</w:t>
      </w:r>
      <w:r w:rsidR="009F598B">
        <w:rPr>
          <w:rFonts w:ascii="Arial" w:hAnsi="Arial" w:cs="Arial"/>
          <w:sz w:val="24"/>
          <w:szCs w:val="24"/>
        </w:rPr>
        <w:t xml:space="preserve"> B</w:t>
      </w:r>
      <w:r w:rsidR="004E1B64">
        <w:rPr>
          <w:rFonts w:ascii="Arial" w:hAnsi="Arial" w:cs="Arial"/>
          <w:sz w:val="24"/>
          <w:szCs w:val="24"/>
        </w:rPr>
        <w:t>-</w:t>
      </w:r>
      <w:r w:rsidR="009F598B">
        <w:rPr>
          <w:rFonts w:ascii="Arial" w:hAnsi="Arial" w:cs="Arial"/>
          <w:sz w:val="24"/>
          <w:szCs w:val="24"/>
        </w:rPr>
        <w:t xml:space="preserve">C </w:t>
      </w:r>
      <w:r w:rsidR="00864BA5">
        <w:rPr>
          <w:rFonts w:ascii="Arial" w:hAnsi="Arial" w:cs="Arial"/>
          <w:sz w:val="24"/>
          <w:szCs w:val="24"/>
        </w:rPr>
        <w:t xml:space="preserve">is </w:t>
      </w:r>
      <w:r w:rsidR="009F598B">
        <w:rPr>
          <w:rFonts w:ascii="Arial" w:hAnsi="Arial" w:cs="Arial"/>
          <w:sz w:val="24"/>
          <w:szCs w:val="24"/>
        </w:rPr>
        <w:t xml:space="preserve">labelled “Occupation” </w:t>
      </w:r>
      <w:r w:rsidR="00CC4C14">
        <w:rPr>
          <w:rFonts w:ascii="Arial" w:hAnsi="Arial" w:cs="Arial"/>
          <w:sz w:val="24"/>
          <w:szCs w:val="24"/>
        </w:rPr>
        <w:t xml:space="preserve">and section </w:t>
      </w:r>
      <w:r w:rsidR="00FC0A2E">
        <w:rPr>
          <w:rFonts w:ascii="Arial" w:hAnsi="Arial" w:cs="Arial"/>
          <w:sz w:val="24"/>
          <w:szCs w:val="24"/>
        </w:rPr>
        <w:t>E</w:t>
      </w:r>
      <w:r w:rsidR="004E1B64">
        <w:rPr>
          <w:rFonts w:ascii="Arial" w:hAnsi="Arial" w:cs="Arial"/>
          <w:sz w:val="24"/>
          <w:szCs w:val="24"/>
        </w:rPr>
        <w:t>-</w:t>
      </w:r>
      <w:r w:rsidR="00FC0A2E">
        <w:rPr>
          <w:rFonts w:ascii="Arial" w:hAnsi="Arial" w:cs="Arial"/>
          <w:sz w:val="24"/>
          <w:szCs w:val="24"/>
        </w:rPr>
        <w:t xml:space="preserve">F is labelled “6 foot Coal Road </w:t>
      </w:r>
      <w:r w:rsidR="00514212">
        <w:rPr>
          <w:rFonts w:ascii="Arial" w:hAnsi="Arial" w:cs="Arial"/>
          <w:sz w:val="24"/>
          <w:szCs w:val="24"/>
        </w:rPr>
        <w:t xml:space="preserve">now not in use”. </w:t>
      </w:r>
      <w:r w:rsidR="00A65985">
        <w:rPr>
          <w:rFonts w:ascii="Arial" w:hAnsi="Arial" w:cs="Arial"/>
          <w:sz w:val="24"/>
          <w:szCs w:val="24"/>
        </w:rPr>
        <w:t>Seven field gates are ma</w:t>
      </w:r>
      <w:r w:rsidR="009A1E58">
        <w:rPr>
          <w:rFonts w:ascii="Arial" w:hAnsi="Arial" w:cs="Arial"/>
          <w:sz w:val="24"/>
          <w:szCs w:val="24"/>
        </w:rPr>
        <w:t>r</w:t>
      </w:r>
      <w:r w:rsidR="00A65985">
        <w:rPr>
          <w:rFonts w:ascii="Arial" w:hAnsi="Arial" w:cs="Arial"/>
          <w:sz w:val="24"/>
          <w:szCs w:val="24"/>
        </w:rPr>
        <w:t>ked with the letters “FG</w:t>
      </w:r>
      <w:r w:rsidR="009A1E58">
        <w:rPr>
          <w:rFonts w:ascii="Arial" w:hAnsi="Arial" w:cs="Arial"/>
          <w:sz w:val="24"/>
          <w:szCs w:val="24"/>
        </w:rPr>
        <w:t>”</w:t>
      </w:r>
      <w:r w:rsidR="00257823">
        <w:rPr>
          <w:rFonts w:ascii="Arial" w:hAnsi="Arial" w:cs="Arial"/>
          <w:sz w:val="24"/>
          <w:szCs w:val="24"/>
        </w:rPr>
        <w:t>. The route west from B to Lodge and then heading north is shown purple and labelled “Public Highway”.</w:t>
      </w:r>
      <w:r w:rsidR="00383172">
        <w:rPr>
          <w:rFonts w:ascii="Arial" w:hAnsi="Arial" w:cs="Arial"/>
          <w:sz w:val="24"/>
          <w:szCs w:val="24"/>
        </w:rPr>
        <w:t xml:space="preserve"> </w:t>
      </w:r>
      <w:r w:rsidR="00BF62A3">
        <w:rPr>
          <w:rFonts w:ascii="Arial" w:hAnsi="Arial" w:cs="Arial"/>
          <w:sz w:val="24"/>
          <w:szCs w:val="24"/>
        </w:rPr>
        <w:t>This suggests that section A</w:t>
      </w:r>
      <w:r w:rsidR="004F74F8">
        <w:rPr>
          <w:rFonts w:ascii="Arial" w:hAnsi="Arial" w:cs="Arial"/>
          <w:sz w:val="24"/>
          <w:szCs w:val="24"/>
        </w:rPr>
        <w:t>-</w:t>
      </w:r>
      <w:r w:rsidR="00BF62A3">
        <w:rPr>
          <w:rFonts w:ascii="Arial" w:hAnsi="Arial" w:cs="Arial"/>
          <w:sz w:val="24"/>
          <w:szCs w:val="24"/>
        </w:rPr>
        <w:t>B was part of the public road network and did not need to be claimed as a public right of way. However, the map does not indicate what status the rest of the Order route was to be claimed as</w:t>
      </w:r>
      <w:r w:rsidR="00BA2E50">
        <w:rPr>
          <w:rFonts w:ascii="Arial" w:hAnsi="Arial" w:cs="Arial"/>
          <w:sz w:val="24"/>
          <w:szCs w:val="24"/>
        </w:rPr>
        <w:t xml:space="preserve">. </w:t>
      </w:r>
    </w:p>
    <w:p w14:paraId="2291C83D" w14:textId="77777777" w:rsidR="003A68CD" w:rsidRPr="00020D36" w:rsidRDefault="003A68CD" w:rsidP="00346636">
      <w:pPr>
        <w:pStyle w:val="Style1"/>
        <w:keepNext/>
        <w:numPr>
          <w:ilvl w:val="0"/>
          <w:numId w:val="0"/>
        </w:numPr>
        <w:tabs>
          <w:tab w:val="clear" w:pos="432"/>
          <w:tab w:val="left" w:pos="567"/>
        </w:tabs>
        <w:ind w:left="567" w:hanging="567"/>
        <w:rPr>
          <w:rFonts w:ascii="Arial" w:hAnsi="Arial" w:cs="Arial"/>
          <w:i/>
          <w:iCs/>
          <w:sz w:val="24"/>
          <w:szCs w:val="24"/>
        </w:rPr>
      </w:pPr>
      <w:r>
        <w:rPr>
          <w:rFonts w:ascii="Arial" w:hAnsi="Arial" w:cs="Arial"/>
          <w:i/>
          <w:iCs/>
          <w:sz w:val="24"/>
          <w:szCs w:val="24"/>
        </w:rPr>
        <w:t>Local Government Handover Maps 1929</w:t>
      </w:r>
    </w:p>
    <w:p w14:paraId="4DBB8D0C" w14:textId="15959FAC" w:rsidR="003A68CD" w:rsidRDefault="003A68CD" w:rsidP="00346636">
      <w:pPr>
        <w:pStyle w:val="Style1"/>
        <w:keepNext/>
        <w:tabs>
          <w:tab w:val="clear" w:pos="432"/>
          <w:tab w:val="left" w:pos="567"/>
        </w:tabs>
        <w:ind w:left="567" w:hanging="567"/>
        <w:rPr>
          <w:rFonts w:ascii="Arial" w:hAnsi="Arial" w:cs="Arial"/>
          <w:sz w:val="24"/>
          <w:szCs w:val="24"/>
        </w:rPr>
      </w:pPr>
      <w:r>
        <w:rPr>
          <w:rFonts w:ascii="Arial" w:hAnsi="Arial" w:cs="Arial"/>
          <w:sz w:val="24"/>
          <w:szCs w:val="24"/>
        </w:rPr>
        <w:t xml:space="preserve">The Local Government Act of 1929 transferred </w:t>
      </w:r>
      <w:r w:rsidR="0080297A">
        <w:rPr>
          <w:rFonts w:ascii="Arial" w:hAnsi="Arial" w:cs="Arial"/>
          <w:sz w:val="24"/>
          <w:szCs w:val="24"/>
        </w:rPr>
        <w:t xml:space="preserve">the </w:t>
      </w:r>
      <w:r>
        <w:rPr>
          <w:rFonts w:ascii="Arial" w:hAnsi="Arial" w:cs="Arial"/>
          <w:sz w:val="24"/>
          <w:szCs w:val="24"/>
        </w:rPr>
        <w:t xml:space="preserve">maintenance of public roads from </w:t>
      </w:r>
      <w:r w:rsidR="00DB6E01">
        <w:rPr>
          <w:rFonts w:ascii="Arial" w:hAnsi="Arial" w:cs="Arial"/>
          <w:sz w:val="24"/>
          <w:szCs w:val="24"/>
        </w:rPr>
        <w:t>d</w:t>
      </w:r>
      <w:r>
        <w:rPr>
          <w:rFonts w:ascii="Arial" w:hAnsi="Arial" w:cs="Arial"/>
          <w:sz w:val="24"/>
          <w:szCs w:val="24"/>
        </w:rPr>
        <w:t xml:space="preserve">istrict to </w:t>
      </w:r>
      <w:r w:rsidR="00DB6E01">
        <w:rPr>
          <w:rFonts w:ascii="Arial" w:hAnsi="Arial" w:cs="Arial"/>
          <w:sz w:val="24"/>
          <w:szCs w:val="24"/>
        </w:rPr>
        <w:t>c</w:t>
      </w:r>
      <w:r>
        <w:rPr>
          <w:rFonts w:ascii="Arial" w:hAnsi="Arial" w:cs="Arial"/>
          <w:sz w:val="24"/>
          <w:szCs w:val="24"/>
        </w:rPr>
        <w:t xml:space="preserve">ounty </w:t>
      </w:r>
      <w:r w:rsidR="00DB6E01">
        <w:rPr>
          <w:rFonts w:ascii="Arial" w:hAnsi="Arial" w:cs="Arial"/>
          <w:sz w:val="24"/>
          <w:szCs w:val="24"/>
        </w:rPr>
        <w:t>c</w:t>
      </w:r>
      <w:r>
        <w:rPr>
          <w:rFonts w:ascii="Arial" w:hAnsi="Arial" w:cs="Arial"/>
          <w:sz w:val="24"/>
          <w:szCs w:val="24"/>
        </w:rPr>
        <w:t xml:space="preserve">ouncils </w:t>
      </w:r>
      <w:r w:rsidR="006A567C">
        <w:rPr>
          <w:rFonts w:ascii="Arial" w:hAnsi="Arial" w:cs="Arial"/>
          <w:sz w:val="24"/>
          <w:szCs w:val="24"/>
        </w:rPr>
        <w:t>which became C</w:t>
      </w:r>
      <w:r>
        <w:rPr>
          <w:rFonts w:ascii="Arial" w:hAnsi="Arial" w:cs="Arial"/>
          <w:sz w:val="24"/>
          <w:szCs w:val="24"/>
        </w:rPr>
        <w:t xml:space="preserve">ounty </w:t>
      </w:r>
      <w:r w:rsidR="006A567C">
        <w:rPr>
          <w:rFonts w:ascii="Arial" w:hAnsi="Arial" w:cs="Arial"/>
          <w:sz w:val="24"/>
          <w:szCs w:val="24"/>
        </w:rPr>
        <w:t>R</w:t>
      </w:r>
      <w:r>
        <w:rPr>
          <w:rFonts w:ascii="Arial" w:hAnsi="Arial" w:cs="Arial"/>
          <w:sz w:val="24"/>
          <w:szCs w:val="24"/>
        </w:rPr>
        <w:t>oads</w:t>
      </w:r>
      <w:r w:rsidRPr="00020D36">
        <w:rPr>
          <w:rFonts w:ascii="Arial" w:hAnsi="Arial" w:cs="Arial"/>
          <w:sz w:val="24"/>
          <w:szCs w:val="24"/>
        </w:rPr>
        <w:t>.</w:t>
      </w:r>
      <w:r>
        <w:rPr>
          <w:rFonts w:ascii="Arial" w:hAnsi="Arial" w:cs="Arial"/>
          <w:sz w:val="24"/>
          <w:szCs w:val="24"/>
        </w:rPr>
        <w:t xml:space="preserve"> Maps were drawn up to show the roads transferred and they were allocated numbers beginning with A, B, C or U (unclassified). </w:t>
      </w:r>
    </w:p>
    <w:p w14:paraId="2F1EEABD" w14:textId="5D0CD536" w:rsidR="003A68CD" w:rsidRDefault="003A68CD"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Section H</w:t>
      </w:r>
      <w:r w:rsidR="004F74F8">
        <w:rPr>
          <w:rFonts w:ascii="Arial" w:hAnsi="Arial" w:cs="Arial"/>
          <w:sz w:val="24"/>
          <w:szCs w:val="24"/>
        </w:rPr>
        <w:t>-I-</w:t>
      </w:r>
      <w:r>
        <w:rPr>
          <w:rFonts w:ascii="Arial" w:hAnsi="Arial" w:cs="Arial"/>
          <w:sz w:val="24"/>
          <w:szCs w:val="24"/>
        </w:rPr>
        <w:t xml:space="preserve">J of the Order route is shown on the North Riding of Yorkshire Handover maps as an unclassified </w:t>
      </w:r>
      <w:r w:rsidR="00263F01">
        <w:rPr>
          <w:rFonts w:ascii="Arial" w:hAnsi="Arial" w:cs="Arial"/>
          <w:sz w:val="24"/>
          <w:szCs w:val="24"/>
        </w:rPr>
        <w:t>C</w:t>
      </w:r>
      <w:r>
        <w:rPr>
          <w:rFonts w:ascii="Arial" w:hAnsi="Arial" w:cs="Arial"/>
          <w:sz w:val="24"/>
          <w:szCs w:val="24"/>
        </w:rPr>
        <w:t xml:space="preserve">ounty </w:t>
      </w:r>
      <w:r w:rsidR="00263F01">
        <w:rPr>
          <w:rFonts w:ascii="Arial" w:hAnsi="Arial" w:cs="Arial"/>
          <w:sz w:val="24"/>
          <w:szCs w:val="24"/>
        </w:rPr>
        <w:t>R</w:t>
      </w:r>
      <w:r>
        <w:rPr>
          <w:rFonts w:ascii="Arial" w:hAnsi="Arial" w:cs="Arial"/>
          <w:sz w:val="24"/>
          <w:szCs w:val="24"/>
        </w:rPr>
        <w:t>oad. This strongly indicates that this section of the Order route was considered to be a public carriage road at this time.</w:t>
      </w:r>
    </w:p>
    <w:p w14:paraId="50202548" w14:textId="2A4D4DFA" w:rsidR="003A68CD" w:rsidRDefault="003A68CD"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Order route from </w:t>
      </w:r>
      <w:r w:rsidR="00180715">
        <w:rPr>
          <w:rFonts w:ascii="Arial" w:hAnsi="Arial" w:cs="Arial"/>
          <w:sz w:val="24"/>
          <w:szCs w:val="24"/>
        </w:rPr>
        <w:t>B</w:t>
      </w:r>
      <w:r>
        <w:rPr>
          <w:rFonts w:ascii="Arial" w:hAnsi="Arial" w:cs="Arial"/>
          <w:sz w:val="24"/>
          <w:szCs w:val="24"/>
        </w:rPr>
        <w:t xml:space="preserve"> to just west of C is not shown as a </w:t>
      </w:r>
      <w:r w:rsidR="00263F01">
        <w:rPr>
          <w:rFonts w:ascii="Arial" w:hAnsi="Arial" w:cs="Arial"/>
          <w:sz w:val="24"/>
          <w:szCs w:val="24"/>
        </w:rPr>
        <w:t>C</w:t>
      </w:r>
      <w:r>
        <w:rPr>
          <w:rFonts w:ascii="Arial" w:hAnsi="Arial" w:cs="Arial"/>
          <w:sz w:val="24"/>
          <w:szCs w:val="24"/>
        </w:rPr>
        <w:t xml:space="preserve">ounty </w:t>
      </w:r>
      <w:r w:rsidR="00263F01">
        <w:rPr>
          <w:rFonts w:ascii="Arial" w:hAnsi="Arial" w:cs="Arial"/>
          <w:sz w:val="24"/>
          <w:szCs w:val="24"/>
        </w:rPr>
        <w:t>R</w:t>
      </w:r>
      <w:r>
        <w:rPr>
          <w:rFonts w:ascii="Arial" w:hAnsi="Arial" w:cs="Arial"/>
          <w:sz w:val="24"/>
          <w:szCs w:val="24"/>
        </w:rPr>
        <w:t xml:space="preserve">oad on the West Riding of Yorkshire Handover maps. </w:t>
      </w:r>
      <w:r w:rsidR="0014153D">
        <w:rPr>
          <w:rFonts w:ascii="Arial" w:hAnsi="Arial" w:cs="Arial"/>
          <w:sz w:val="24"/>
          <w:szCs w:val="24"/>
        </w:rPr>
        <w:t>Its</w:t>
      </w:r>
      <w:r>
        <w:rPr>
          <w:rFonts w:ascii="Arial" w:hAnsi="Arial" w:cs="Arial"/>
          <w:sz w:val="24"/>
          <w:szCs w:val="24"/>
        </w:rPr>
        <w:t xml:space="preserve"> continuation to the west to Lodge is shown coloured yellow and labelled ‘</w:t>
      </w:r>
      <w:r w:rsidR="00EF5B00">
        <w:rPr>
          <w:rFonts w:ascii="Arial" w:hAnsi="Arial" w:cs="Arial"/>
          <w:sz w:val="24"/>
          <w:szCs w:val="24"/>
        </w:rPr>
        <w:t>N</w:t>
      </w:r>
      <w:r>
        <w:rPr>
          <w:rFonts w:ascii="Arial" w:hAnsi="Arial" w:cs="Arial"/>
          <w:sz w:val="24"/>
          <w:szCs w:val="24"/>
        </w:rPr>
        <w:t xml:space="preserve">ew </w:t>
      </w:r>
      <w:r w:rsidR="00EF5B00">
        <w:rPr>
          <w:rFonts w:ascii="Arial" w:hAnsi="Arial" w:cs="Arial"/>
          <w:sz w:val="24"/>
          <w:szCs w:val="24"/>
        </w:rPr>
        <w:t>C</w:t>
      </w:r>
      <w:r>
        <w:rPr>
          <w:rFonts w:ascii="Arial" w:hAnsi="Arial" w:cs="Arial"/>
          <w:sz w:val="24"/>
          <w:szCs w:val="24"/>
        </w:rPr>
        <w:t xml:space="preserve">ounty </w:t>
      </w:r>
      <w:r w:rsidR="00EF5B00">
        <w:rPr>
          <w:rFonts w:ascii="Arial" w:hAnsi="Arial" w:cs="Arial"/>
          <w:sz w:val="24"/>
          <w:szCs w:val="24"/>
        </w:rPr>
        <w:t>R</w:t>
      </w:r>
      <w:r>
        <w:rPr>
          <w:rFonts w:ascii="Arial" w:hAnsi="Arial" w:cs="Arial"/>
          <w:sz w:val="24"/>
          <w:szCs w:val="24"/>
        </w:rPr>
        <w:t xml:space="preserve">oad’. </w:t>
      </w:r>
      <w:r w:rsidR="00CC3D5B">
        <w:rPr>
          <w:rFonts w:ascii="Arial" w:hAnsi="Arial" w:cs="Arial"/>
          <w:sz w:val="24"/>
          <w:szCs w:val="24"/>
        </w:rPr>
        <w:t>Section A-B was not shown on the OS map</w:t>
      </w:r>
      <w:r w:rsidR="00B86E51">
        <w:rPr>
          <w:rFonts w:ascii="Arial" w:hAnsi="Arial" w:cs="Arial"/>
          <w:sz w:val="24"/>
          <w:szCs w:val="24"/>
        </w:rPr>
        <w:t xml:space="preserve">. </w:t>
      </w:r>
    </w:p>
    <w:p w14:paraId="2E1828B3" w14:textId="5B782CAE" w:rsidR="005A254F" w:rsidRPr="007059C5" w:rsidRDefault="005A254F" w:rsidP="00346636">
      <w:pPr>
        <w:pStyle w:val="Style1"/>
        <w:numPr>
          <w:ilvl w:val="0"/>
          <w:numId w:val="0"/>
        </w:numPr>
        <w:tabs>
          <w:tab w:val="clear" w:pos="432"/>
          <w:tab w:val="left" w:pos="0"/>
          <w:tab w:val="left" w:pos="567"/>
        </w:tabs>
        <w:ind w:left="567" w:hanging="567"/>
        <w:rPr>
          <w:rFonts w:ascii="Arial" w:hAnsi="Arial" w:cs="Arial"/>
          <w:i/>
          <w:iCs/>
          <w:sz w:val="24"/>
          <w:szCs w:val="24"/>
        </w:rPr>
      </w:pPr>
      <w:r w:rsidRPr="007059C5">
        <w:rPr>
          <w:rFonts w:ascii="Arial" w:hAnsi="Arial" w:cs="Arial"/>
          <w:i/>
          <w:iCs/>
          <w:sz w:val="24"/>
          <w:szCs w:val="24"/>
        </w:rPr>
        <w:t>Ordnance Survey Mapping</w:t>
      </w:r>
    </w:p>
    <w:p w14:paraId="6FDE1C10" w14:textId="79CCD557" w:rsidR="005A254F" w:rsidRDefault="00917178"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Order route is shown on the first edition </w:t>
      </w:r>
      <w:r w:rsidR="00FD4227">
        <w:rPr>
          <w:rFonts w:ascii="Arial" w:hAnsi="Arial" w:cs="Arial"/>
          <w:sz w:val="24"/>
          <w:szCs w:val="24"/>
        </w:rPr>
        <w:t xml:space="preserve">one inch </w:t>
      </w:r>
      <w:r>
        <w:rPr>
          <w:rFonts w:ascii="Arial" w:hAnsi="Arial" w:cs="Arial"/>
          <w:sz w:val="24"/>
          <w:szCs w:val="24"/>
        </w:rPr>
        <w:t>Ordnance Survey (OS) m</w:t>
      </w:r>
      <w:r w:rsidR="00FD4227">
        <w:rPr>
          <w:rFonts w:ascii="Arial" w:hAnsi="Arial" w:cs="Arial"/>
          <w:sz w:val="24"/>
          <w:szCs w:val="24"/>
        </w:rPr>
        <w:t>ap 1846</w:t>
      </w:r>
      <w:r w:rsidR="008C6C01">
        <w:rPr>
          <w:rFonts w:ascii="Arial" w:hAnsi="Arial" w:cs="Arial"/>
          <w:sz w:val="24"/>
          <w:szCs w:val="24"/>
        </w:rPr>
        <w:t xml:space="preserve"> between J and just </w:t>
      </w:r>
      <w:r w:rsidR="00EB4A29">
        <w:rPr>
          <w:rFonts w:ascii="Arial" w:hAnsi="Arial" w:cs="Arial"/>
          <w:sz w:val="24"/>
          <w:szCs w:val="24"/>
        </w:rPr>
        <w:t>southwest</w:t>
      </w:r>
      <w:r w:rsidR="008C6C01">
        <w:rPr>
          <w:rFonts w:ascii="Arial" w:hAnsi="Arial" w:cs="Arial"/>
          <w:sz w:val="24"/>
          <w:szCs w:val="24"/>
        </w:rPr>
        <w:t xml:space="preserve"> of E</w:t>
      </w:r>
      <w:r w:rsidR="0007739E">
        <w:rPr>
          <w:rFonts w:ascii="Arial" w:hAnsi="Arial" w:cs="Arial"/>
          <w:sz w:val="24"/>
          <w:szCs w:val="24"/>
        </w:rPr>
        <w:t xml:space="preserve"> with a mix of solid and dashed lines</w:t>
      </w:r>
      <w:r w:rsidR="005A254F" w:rsidRPr="00020D36">
        <w:rPr>
          <w:rFonts w:ascii="Arial" w:hAnsi="Arial" w:cs="Arial"/>
          <w:sz w:val="24"/>
          <w:szCs w:val="24"/>
        </w:rPr>
        <w:t>.</w:t>
      </w:r>
      <w:r w:rsidR="0009537D">
        <w:rPr>
          <w:rFonts w:ascii="Arial" w:hAnsi="Arial" w:cs="Arial"/>
          <w:sz w:val="24"/>
          <w:szCs w:val="24"/>
        </w:rPr>
        <w:t xml:space="preserve"> Section B to </w:t>
      </w:r>
      <w:r w:rsidR="00ED3A17">
        <w:rPr>
          <w:rFonts w:ascii="Arial" w:hAnsi="Arial" w:cs="Arial"/>
          <w:color w:val="auto"/>
          <w:sz w:val="24"/>
          <w:szCs w:val="24"/>
        </w:rPr>
        <w:t>Twizling Gill</w:t>
      </w:r>
      <w:r w:rsidR="00ED3A17">
        <w:rPr>
          <w:rFonts w:ascii="Arial" w:hAnsi="Arial" w:cs="Arial"/>
          <w:sz w:val="24"/>
          <w:szCs w:val="24"/>
        </w:rPr>
        <w:t xml:space="preserve"> </w:t>
      </w:r>
      <w:r w:rsidR="0009537D">
        <w:rPr>
          <w:rFonts w:ascii="Arial" w:hAnsi="Arial" w:cs="Arial"/>
          <w:sz w:val="24"/>
          <w:szCs w:val="24"/>
        </w:rPr>
        <w:t xml:space="preserve">is also shown in the same way. </w:t>
      </w:r>
      <w:r w:rsidR="00A97BAA">
        <w:rPr>
          <w:rFonts w:ascii="Arial" w:hAnsi="Arial" w:cs="Arial"/>
          <w:sz w:val="24"/>
          <w:szCs w:val="24"/>
        </w:rPr>
        <w:t>The two sections do not connect</w:t>
      </w:r>
      <w:r w:rsidR="00316848">
        <w:rPr>
          <w:rFonts w:ascii="Arial" w:hAnsi="Arial" w:cs="Arial"/>
          <w:sz w:val="24"/>
          <w:szCs w:val="24"/>
        </w:rPr>
        <w:t>.</w:t>
      </w:r>
    </w:p>
    <w:p w14:paraId="78ACAEE3" w14:textId="3120AB9D" w:rsidR="002B78DD" w:rsidRDefault="00E36F3C"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On the six inch OS map</w:t>
      </w:r>
      <w:r w:rsidR="00DF507B">
        <w:rPr>
          <w:rFonts w:ascii="Arial" w:hAnsi="Arial" w:cs="Arial"/>
          <w:sz w:val="24"/>
          <w:szCs w:val="24"/>
        </w:rPr>
        <w:t>s</w:t>
      </w:r>
      <w:r>
        <w:rPr>
          <w:rFonts w:ascii="Arial" w:hAnsi="Arial" w:cs="Arial"/>
          <w:sz w:val="24"/>
          <w:szCs w:val="24"/>
        </w:rPr>
        <w:t xml:space="preserve"> of 185</w:t>
      </w:r>
      <w:r w:rsidR="00663E75">
        <w:rPr>
          <w:rFonts w:ascii="Arial" w:hAnsi="Arial" w:cs="Arial"/>
          <w:sz w:val="24"/>
          <w:szCs w:val="24"/>
        </w:rPr>
        <w:t>2 and 185</w:t>
      </w:r>
      <w:r>
        <w:rPr>
          <w:rFonts w:ascii="Arial" w:hAnsi="Arial" w:cs="Arial"/>
          <w:sz w:val="24"/>
          <w:szCs w:val="24"/>
        </w:rPr>
        <w:t xml:space="preserve">6 the Order route is shown </w:t>
      </w:r>
      <w:r w:rsidR="002846C1">
        <w:rPr>
          <w:rFonts w:ascii="Arial" w:hAnsi="Arial" w:cs="Arial"/>
          <w:sz w:val="24"/>
          <w:szCs w:val="24"/>
        </w:rPr>
        <w:t>from</w:t>
      </w:r>
      <w:r>
        <w:rPr>
          <w:rFonts w:ascii="Arial" w:hAnsi="Arial" w:cs="Arial"/>
          <w:sz w:val="24"/>
          <w:szCs w:val="24"/>
        </w:rPr>
        <w:t xml:space="preserve"> </w:t>
      </w:r>
      <w:r w:rsidR="00214966">
        <w:rPr>
          <w:rFonts w:ascii="Arial" w:hAnsi="Arial" w:cs="Arial"/>
          <w:sz w:val="24"/>
          <w:szCs w:val="24"/>
        </w:rPr>
        <w:t>point B</w:t>
      </w:r>
      <w:r w:rsidR="002846C1">
        <w:rPr>
          <w:rFonts w:ascii="Arial" w:hAnsi="Arial" w:cs="Arial"/>
          <w:sz w:val="24"/>
          <w:szCs w:val="24"/>
        </w:rPr>
        <w:t xml:space="preserve"> to </w:t>
      </w:r>
      <w:r w:rsidR="00504652">
        <w:rPr>
          <w:rFonts w:ascii="Arial" w:hAnsi="Arial" w:cs="Arial"/>
          <w:color w:val="auto"/>
          <w:sz w:val="24"/>
          <w:szCs w:val="24"/>
        </w:rPr>
        <w:t>Twizling Gill</w:t>
      </w:r>
      <w:r w:rsidR="00504652">
        <w:rPr>
          <w:rFonts w:ascii="Arial" w:hAnsi="Arial" w:cs="Arial"/>
          <w:sz w:val="24"/>
          <w:szCs w:val="24"/>
        </w:rPr>
        <w:t xml:space="preserve"> </w:t>
      </w:r>
      <w:r w:rsidR="003447EF">
        <w:rPr>
          <w:rFonts w:ascii="Arial" w:hAnsi="Arial" w:cs="Arial"/>
          <w:sz w:val="24"/>
          <w:szCs w:val="24"/>
        </w:rPr>
        <w:t>with double dashed</w:t>
      </w:r>
      <w:r w:rsidR="007B0F2B">
        <w:rPr>
          <w:rFonts w:ascii="Arial" w:hAnsi="Arial" w:cs="Arial"/>
          <w:sz w:val="24"/>
          <w:szCs w:val="24"/>
        </w:rPr>
        <w:t xml:space="preserve"> lines</w:t>
      </w:r>
      <w:r w:rsidR="00A947F7">
        <w:rPr>
          <w:rFonts w:ascii="Arial" w:hAnsi="Arial" w:cs="Arial"/>
          <w:sz w:val="24"/>
          <w:szCs w:val="24"/>
        </w:rPr>
        <w:t xml:space="preserve"> and </w:t>
      </w:r>
      <w:r w:rsidR="001B1694">
        <w:rPr>
          <w:rFonts w:ascii="Arial" w:hAnsi="Arial" w:cs="Arial"/>
          <w:sz w:val="24"/>
          <w:szCs w:val="24"/>
        </w:rPr>
        <w:t>is labelled Carle Fell Road</w:t>
      </w:r>
      <w:r w:rsidR="007B0F2B">
        <w:rPr>
          <w:rFonts w:ascii="Arial" w:hAnsi="Arial" w:cs="Arial"/>
          <w:sz w:val="24"/>
          <w:szCs w:val="24"/>
        </w:rPr>
        <w:t xml:space="preserve">. </w:t>
      </w:r>
      <w:r w:rsidR="004F4A59">
        <w:rPr>
          <w:rFonts w:ascii="Arial" w:hAnsi="Arial" w:cs="Arial"/>
          <w:sz w:val="24"/>
          <w:szCs w:val="24"/>
        </w:rPr>
        <w:t xml:space="preserve">It is shown in the same way between J and just </w:t>
      </w:r>
      <w:r w:rsidR="00EB4A29">
        <w:rPr>
          <w:rFonts w:ascii="Arial" w:hAnsi="Arial" w:cs="Arial"/>
          <w:sz w:val="24"/>
          <w:szCs w:val="24"/>
        </w:rPr>
        <w:t>southwest</w:t>
      </w:r>
      <w:r w:rsidR="004F4A59">
        <w:rPr>
          <w:rFonts w:ascii="Arial" w:hAnsi="Arial" w:cs="Arial"/>
          <w:sz w:val="24"/>
          <w:szCs w:val="24"/>
        </w:rPr>
        <w:t xml:space="preserve"> of E </w:t>
      </w:r>
      <w:r w:rsidR="00B86077">
        <w:rPr>
          <w:rFonts w:ascii="Arial" w:hAnsi="Arial" w:cs="Arial"/>
          <w:sz w:val="24"/>
          <w:szCs w:val="24"/>
        </w:rPr>
        <w:t>at Woogill Colliery</w:t>
      </w:r>
      <w:r w:rsidR="00663E75">
        <w:rPr>
          <w:rFonts w:ascii="Arial" w:hAnsi="Arial" w:cs="Arial"/>
          <w:sz w:val="24"/>
          <w:szCs w:val="24"/>
        </w:rPr>
        <w:t xml:space="preserve"> and is </w:t>
      </w:r>
      <w:r w:rsidR="001A0448">
        <w:rPr>
          <w:rFonts w:ascii="Arial" w:hAnsi="Arial" w:cs="Arial"/>
          <w:sz w:val="24"/>
          <w:szCs w:val="24"/>
        </w:rPr>
        <w:t>labelled</w:t>
      </w:r>
      <w:r w:rsidR="00663E75">
        <w:rPr>
          <w:rFonts w:ascii="Arial" w:hAnsi="Arial" w:cs="Arial"/>
          <w:sz w:val="24"/>
          <w:szCs w:val="24"/>
        </w:rPr>
        <w:t xml:space="preserve"> </w:t>
      </w:r>
      <w:r w:rsidR="001A0448">
        <w:rPr>
          <w:rFonts w:ascii="Arial" w:hAnsi="Arial" w:cs="Arial"/>
          <w:sz w:val="24"/>
          <w:szCs w:val="24"/>
        </w:rPr>
        <w:t>Dales Edge</w:t>
      </w:r>
      <w:r w:rsidR="00B805F4">
        <w:rPr>
          <w:rFonts w:ascii="Arial" w:hAnsi="Arial" w:cs="Arial"/>
          <w:sz w:val="24"/>
          <w:szCs w:val="24"/>
        </w:rPr>
        <w:t xml:space="preserve">. </w:t>
      </w:r>
      <w:r w:rsidR="00F836D8">
        <w:rPr>
          <w:rFonts w:ascii="Arial" w:hAnsi="Arial" w:cs="Arial"/>
          <w:sz w:val="24"/>
          <w:szCs w:val="24"/>
        </w:rPr>
        <w:t>Guide</w:t>
      </w:r>
      <w:r w:rsidR="009E4029">
        <w:rPr>
          <w:rFonts w:ascii="Arial" w:hAnsi="Arial" w:cs="Arial"/>
          <w:sz w:val="24"/>
          <w:szCs w:val="24"/>
        </w:rPr>
        <w:t xml:space="preserve"> </w:t>
      </w:r>
      <w:r w:rsidR="00F836D8">
        <w:rPr>
          <w:rFonts w:ascii="Arial" w:hAnsi="Arial" w:cs="Arial"/>
          <w:sz w:val="24"/>
          <w:szCs w:val="24"/>
        </w:rPr>
        <w:t>posts</w:t>
      </w:r>
      <w:r w:rsidR="00A508A3">
        <w:rPr>
          <w:rFonts w:ascii="Arial" w:hAnsi="Arial" w:cs="Arial"/>
          <w:sz w:val="24"/>
          <w:szCs w:val="24"/>
        </w:rPr>
        <w:t xml:space="preserve"> are</w:t>
      </w:r>
      <w:r w:rsidR="0010483B">
        <w:rPr>
          <w:rFonts w:ascii="Arial" w:hAnsi="Arial" w:cs="Arial"/>
          <w:sz w:val="24"/>
          <w:szCs w:val="24"/>
        </w:rPr>
        <w:t xml:space="preserve"> indicated at point</w:t>
      </w:r>
      <w:r w:rsidR="00A508A3">
        <w:rPr>
          <w:rFonts w:ascii="Arial" w:hAnsi="Arial" w:cs="Arial"/>
          <w:sz w:val="24"/>
          <w:szCs w:val="24"/>
        </w:rPr>
        <w:t>s</w:t>
      </w:r>
      <w:r w:rsidR="0010483B">
        <w:rPr>
          <w:rFonts w:ascii="Arial" w:hAnsi="Arial" w:cs="Arial"/>
          <w:sz w:val="24"/>
          <w:szCs w:val="24"/>
        </w:rPr>
        <w:t xml:space="preserve"> G</w:t>
      </w:r>
      <w:r w:rsidR="00341300">
        <w:rPr>
          <w:rFonts w:ascii="Arial" w:hAnsi="Arial" w:cs="Arial"/>
          <w:sz w:val="24"/>
          <w:szCs w:val="24"/>
        </w:rPr>
        <w:t xml:space="preserve"> and J</w:t>
      </w:r>
      <w:r w:rsidR="00B86077">
        <w:rPr>
          <w:rFonts w:ascii="Arial" w:hAnsi="Arial" w:cs="Arial"/>
          <w:sz w:val="24"/>
          <w:szCs w:val="24"/>
        </w:rPr>
        <w:t xml:space="preserve">. </w:t>
      </w:r>
      <w:r w:rsidR="00316848">
        <w:rPr>
          <w:rFonts w:ascii="Arial" w:hAnsi="Arial" w:cs="Arial"/>
          <w:sz w:val="24"/>
          <w:szCs w:val="24"/>
        </w:rPr>
        <w:t>The two sections</w:t>
      </w:r>
      <w:r w:rsidR="00341300">
        <w:rPr>
          <w:rFonts w:ascii="Arial" w:hAnsi="Arial" w:cs="Arial"/>
          <w:sz w:val="24"/>
          <w:szCs w:val="24"/>
        </w:rPr>
        <w:t xml:space="preserve"> of the Order </w:t>
      </w:r>
      <w:r w:rsidR="00BB00D9">
        <w:rPr>
          <w:rFonts w:ascii="Arial" w:hAnsi="Arial" w:cs="Arial"/>
          <w:sz w:val="24"/>
          <w:szCs w:val="24"/>
        </w:rPr>
        <w:t>r</w:t>
      </w:r>
      <w:r w:rsidR="00341300">
        <w:rPr>
          <w:rFonts w:ascii="Arial" w:hAnsi="Arial" w:cs="Arial"/>
          <w:sz w:val="24"/>
          <w:szCs w:val="24"/>
        </w:rPr>
        <w:t>oute</w:t>
      </w:r>
      <w:r w:rsidR="00316848">
        <w:rPr>
          <w:rFonts w:ascii="Arial" w:hAnsi="Arial" w:cs="Arial"/>
          <w:sz w:val="24"/>
          <w:szCs w:val="24"/>
        </w:rPr>
        <w:t xml:space="preserve"> do not connect. </w:t>
      </w:r>
    </w:p>
    <w:p w14:paraId="665A684D" w14:textId="6334B95C" w:rsidR="003F60F2" w:rsidRDefault="00DF507B"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lastRenderedPageBreak/>
        <w:t xml:space="preserve">The twenty five inch OS map </w:t>
      </w:r>
      <w:r w:rsidR="00790939">
        <w:rPr>
          <w:rFonts w:ascii="Arial" w:hAnsi="Arial" w:cs="Arial"/>
          <w:sz w:val="24"/>
          <w:szCs w:val="24"/>
        </w:rPr>
        <w:t xml:space="preserve">1892 shows the Order route between B and the edge of the map just west of C with double dashed lines labelled Carle Fell Road. </w:t>
      </w:r>
      <w:r w:rsidR="00597B56">
        <w:rPr>
          <w:rFonts w:ascii="Arial" w:hAnsi="Arial" w:cs="Arial"/>
          <w:sz w:val="24"/>
          <w:szCs w:val="24"/>
        </w:rPr>
        <w:t xml:space="preserve">This route continues west </w:t>
      </w:r>
      <w:r w:rsidR="00946538">
        <w:rPr>
          <w:rFonts w:ascii="Arial" w:hAnsi="Arial" w:cs="Arial"/>
          <w:sz w:val="24"/>
          <w:szCs w:val="24"/>
        </w:rPr>
        <w:t xml:space="preserve">with a mix of solid and dashed lines towards Lodge. </w:t>
      </w:r>
    </w:p>
    <w:p w14:paraId="4BC59D4A" w14:textId="36749DEE" w:rsidR="001A0448" w:rsidRDefault="002D097F"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w:t>
      </w:r>
      <w:r w:rsidR="00E55462">
        <w:rPr>
          <w:rFonts w:ascii="Arial" w:hAnsi="Arial" w:cs="Arial"/>
          <w:sz w:val="24"/>
          <w:szCs w:val="24"/>
        </w:rPr>
        <w:t xml:space="preserve">six inch OS map </w:t>
      </w:r>
      <w:r w:rsidR="00A15565">
        <w:rPr>
          <w:rFonts w:ascii="Arial" w:hAnsi="Arial" w:cs="Arial"/>
          <w:sz w:val="24"/>
          <w:szCs w:val="24"/>
        </w:rPr>
        <w:t xml:space="preserve">of 1895 </w:t>
      </w:r>
      <w:r w:rsidR="00FB3FCE">
        <w:rPr>
          <w:rFonts w:ascii="Arial" w:hAnsi="Arial" w:cs="Arial"/>
          <w:sz w:val="24"/>
          <w:szCs w:val="24"/>
        </w:rPr>
        <w:t xml:space="preserve">shows the Order route </w:t>
      </w:r>
      <w:r w:rsidR="007F15E4">
        <w:rPr>
          <w:rFonts w:ascii="Arial" w:hAnsi="Arial" w:cs="Arial"/>
          <w:sz w:val="24"/>
          <w:szCs w:val="24"/>
        </w:rPr>
        <w:t xml:space="preserve">from just west of C to </w:t>
      </w:r>
      <w:r w:rsidR="00B51B1B">
        <w:rPr>
          <w:rFonts w:ascii="Arial" w:hAnsi="Arial" w:cs="Arial"/>
          <w:sz w:val="24"/>
          <w:szCs w:val="24"/>
        </w:rPr>
        <w:t xml:space="preserve">just west of I </w:t>
      </w:r>
      <w:r w:rsidR="00753EE8">
        <w:rPr>
          <w:rFonts w:ascii="Arial" w:hAnsi="Arial" w:cs="Arial"/>
          <w:sz w:val="24"/>
          <w:szCs w:val="24"/>
        </w:rPr>
        <w:t>with mostly double dashed lines</w:t>
      </w:r>
      <w:r w:rsidR="00CF1787">
        <w:rPr>
          <w:rFonts w:ascii="Arial" w:hAnsi="Arial" w:cs="Arial"/>
          <w:sz w:val="24"/>
          <w:szCs w:val="24"/>
        </w:rPr>
        <w:t>.</w:t>
      </w:r>
      <w:r w:rsidR="00753EE8">
        <w:rPr>
          <w:rFonts w:ascii="Arial" w:hAnsi="Arial" w:cs="Arial"/>
          <w:sz w:val="24"/>
          <w:szCs w:val="24"/>
        </w:rPr>
        <w:t xml:space="preserve"> </w:t>
      </w:r>
      <w:r w:rsidR="00CF1787">
        <w:rPr>
          <w:rFonts w:ascii="Arial" w:hAnsi="Arial" w:cs="Arial"/>
          <w:sz w:val="24"/>
          <w:szCs w:val="24"/>
        </w:rPr>
        <w:t>T</w:t>
      </w:r>
      <w:r w:rsidR="00753EE8">
        <w:rPr>
          <w:rFonts w:ascii="Arial" w:hAnsi="Arial" w:cs="Arial"/>
          <w:sz w:val="24"/>
          <w:szCs w:val="24"/>
        </w:rPr>
        <w:t>here is a solid line on the north side of the Order route between G and H.</w:t>
      </w:r>
      <w:r w:rsidR="006B5C94">
        <w:rPr>
          <w:rFonts w:ascii="Arial" w:hAnsi="Arial" w:cs="Arial"/>
          <w:sz w:val="24"/>
          <w:szCs w:val="24"/>
        </w:rPr>
        <w:t xml:space="preserve"> It is labelled Dales Ridge and</w:t>
      </w:r>
      <w:r w:rsidR="004F2D60">
        <w:rPr>
          <w:rFonts w:ascii="Arial" w:hAnsi="Arial" w:cs="Arial"/>
          <w:sz w:val="24"/>
          <w:szCs w:val="24"/>
        </w:rPr>
        <w:t xml:space="preserve"> a</w:t>
      </w:r>
      <w:r w:rsidR="006B5C94">
        <w:rPr>
          <w:rFonts w:ascii="Arial" w:hAnsi="Arial" w:cs="Arial"/>
          <w:sz w:val="24"/>
          <w:szCs w:val="24"/>
        </w:rPr>
        <w:t xml:space="preserve"> </w:t>
      </w:r>
      <w:r w:rsidR="00BB00D9">
        <w:rPr>
          <w:rFonts w:ascii="Arial" w:hAnsi="Arial" w:cs="Arial"/>
          <w:sz w:val="24"/>
          <w:szCs w:val="24"/>
        </w:rPr>
        <w:t xml:space="preserve">guide </w:t>
      </w:r>
      <w:r w:rsidR="004F2D60">
        <w:rPr>
          <w:rFonts w:ascii="Arial" w:hAnsi="Arial" w:cs="Arial"/>
          <w:sz w:val="24"/>
          <w:szCs w:val="24"/>
        </w:rPr>
        <w:t>stone</w:t>
      </w:r>
      <w:r w:rsidR="00BB00D9">
        <w:rPr>
          <w:rFonts w:ascii="Arial" w:hAnsi="Arial" w:cs="Arial"/>
          <w:sz w:val="24"/>
          <w:szCs w:val="24"/>
        </w:rPr>
        <w:t xml:space="preserve"> </w:t>
      </w:r>
      <w:r w:rsidR="004F2D60">
        <w:rPr>
          <w:rFonts w:ascii="Arial" w:hAnsi="Arial" w:cs="Arial"/>
          <w:sz w:val="24"/>
          <w:szCs w:val="24"/>
        </w:rPr>
        <w:t xml:space="preserve">is </w:t>
      </w:r>
      <w:r w:rsidR="00BB00D9">
        <w:rPr>
          <w:rFonts w:ascii="Arial" w:hAnsi="Arial" w:cs="Arial"/>
          <w:sz w:val="24"/>
          <w:szCs w:val="24"/>
        </w:rPr>
        <w:t>indicated at point</w:t>
      </w:r>
      <w:r w:rsidR="004F2D60">
        <w:rPr>
          <w:rFonts w:ascii="Arial" w:hAnsi="Arial" w:cs="Arial"/>
          <w:sz w:val="24"/>
          <w:szCs w:val="24"/>
        </w:rPr>
        <w:t xml:space="preserve"> </w:t>
      </w:r>
      <w:r w:rsidR="00BB00D9">
        <w:rPr>
          <w:rFonts w:ascii="Arial" w:hAnsi="Arial" w:cs="Arial"/>
          <w:sz w:val="24"/>
          <w:szCs w:val="24"/>
        </w:rPr>
        <w:t>G</w:t>
      </w:r>
      <w:r w:rsidR="004F2D60">
        <w:rPr>
          <w:rFonts w:ascii="Arial" w:hAnsi="Arial" w:cs="Arial"/>
          <w:sz w:val="24"/>
          <w:szCs w:val="24"/>
        </w:rPr>
        <w:t>.</w:t>
      </w:r>
      <w:r w:rsidR="005577EE">
        <w:rPr>
          <w:rFonts w:ascii="Arial" w:hAnsi="Arial" w:cs="Arial"/>
          <w:sz w:val="24"/>
          <w:szCs w:val="24"/>
        </w:rPr>
        <w:t xml:space="preserve"> </w:t>
      </w:r>
      <w:r w:rsidR="00A364AC">
        <w:rPr>
          <w:rFonts w:ascii="Arial" w:hAnsi="Arial" w:cs="Arial"/>
          <w:sz w:val="24"/>
          <w:szCs w:val="24"/>
        </w:rPr>
        <w:t xml:space="preserve">It would appear that the Order route became a </w:t>
      </w:r>
      <w:r w:rsidR="00172A12">
        <w:rPr>
          <w:rFonts w:ascii="Arial" w:hAnsi="Arial" w:cs="Arial"/>
          <w:sz w:val="24"/>
          <w:szCs w:val="24"/>
        </w:rPr>
        <w:t>through</w:t>
      </w:r>
      <w:r w:rsidR="00A364AC">
        <w:rPr>
          <w:rFonts w:ascii="Arial" w:hAnsi="Arial" w:cs="Arial"/>
          <w:sz w:val="24"/>
          <w:szCs w:val="24"/>
        </w:rPr>
        <w:t xml:space="preserve"> route between </w:t>
      </w:r>
      <w:r w:rsidR="00A15565">
        <w:rPr>
          <w:rFonts w:ascii="Arial" w:hAnsi="Arial" w:cs="Arial"/>
          <w:sz w:val="24"/>
          <w:szCs w:val="24"/>
        </w:rPr>
        <w:t>1856 and 1895.</w:t>
      </w:r>
      <w:r w:rsidR="00170EBA">
        <w:rPr>
          <w:rFonts w:ascii="Arial" w:hAnsi="Arial" w:cs="Arial"/>
          <w:sz w:val="24"/>
          <w:szCs w:val="24"/>
        </w:rPr>
        <w:t xml:space="preserve"> I do not have extracts of this OS map showing e</w:t>
      </w:r>
      <w:r w:rsidR="005577EE">
        <w:rPr>
          <w:rFonts w:ascii="Arial" w:hAnsi="Arial" w:cs="Arial"/>
          <w:sz w:val="24"/>
          <w:szCs w:val="24"/>
        </w:rPr>
        <w:t>ither</w:t>
      </w:r>
      <w:r w:rsidR="00170EBA">
        <w:rPr>
          <w:rFonts w:ascii="Arial" w:hAnsi="Arial" w:cs="Arial"/>
          <w:sz w:val="24"/>
          <w:szCs w:val="24"/>
        </w:rPr>
        <w:t xml:space="preserve"> end of the Order route before me</w:t>
      </w:r>
      <w:r w:rsidR="0083644F">
        <w:rPr>
          <w:rFonts w:ascii="Arial" w:hAnsi="Arial" w:cs="Arial"/>
          <w:sz w:val="24"/>
          <w:szCs w:val="24"/>
        </w:rPr>
        <w:t xml:space="preserve"> so cannot determine how these sections of the Order route </w:t>
      </w:r>
      <w:r w:rsidR="006C63A3">
        <w:rPr>
          <w:rFonts w:ascii="Arial" w:hAnsi="Arial" w:cs="Arial"/>
          <w:sz w:val="24"/>
          <w:szCs w:val="24"/>
        </w:rPr>
        <w:t>are</w:t>
      </w:r>
      <w:r w:rsidR="0083644F">
        <w:rPr>
          <w:rFonts w:ascii="Arial" w:hAnsi="Arial" w:cs="Arial"/>
          <w:sz w:val="24"/>
          <w:szCs w:val="24"/>
        </w:rPr>
        <w:t xml:space="preserve"> shown</w:t>
      </w:r>
      <w:r w:rsidR="00B86E51">
        <w:rPr>
          <w:rFonts w:ascii="Arial" w:hAnsi="Arial" w:cs="Arial"/>
          <w:sz w:val="24"/>
          <w:szCs w:val="24"/>
        </w:rPr>
        <w:t xml:space="preserve">. </w:t>
      </w:r>
    </w:p>
    <w:p w14:paraId="642970BE" w14:textId="590C4397" w:rsidR="00855874" w:rsidRPr="00020D36" w:rsidRDefault="00855874"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guide </w:t>
      </w:r>
      <w:r w:rsidR="00D43164">
        <w:rPr>
          <w:rFonts w:ascii="Arial" w:hAnsi="Arial" w:cs="Arial"/>
          <w:sz w:val="24"/>
          <w:szCs w:val="24"/>
        </w:rPr>
        <w:t xml:space="preserve">posts shown on the OS maps still </w:t>
      </w:r>
      <w:r w:rsidR="00674A68">
        <w:rPr>
          <w:rFonts w:ascii="Arial" w:hAnsi="Arial" w:cs="Arial"/>
          <w:sz w:val="24"/>
          <w:szCs w:val="24"/>
        </w:rPr>
        <w:t xml:space="preserve">exist today </w:t>
      </w:r>
      <w:r w:rsidR="00417548">
        <w:rPr>
          <w:rFonts w:ascii="Arial" w:hAnsi="Arial" w:cs="Arial"/>
          <w:sz w:val="24"/>
          <w:szCs w:val="24"/>
        </w:rPr>
        <w:t>as</w:t>
      </w:r>
      <w:r w:rsidR="00674A68">
        <w:rPr>
          <w:rFonts w:ascii="Arial" w:hAnsi="Arial" w:cs="Arial"/>
          <w:sz w:val="24"/>
          <w:szCs w:val="24"/>
        </w:rPr>
        <w:t xml:space="preserve"> solid stone posts.</w:t>
      </w:r>
      <w:r w:rsidR="00BF5EB6">
        <w:rPr>
          <w:rFonts w:ascii="Arial" w:hAnsi="Arial" w:cs="Arial"/>
          <w:sz w:val="24"/>
          <w:szCs w:val="24"/>
        </w:rPr>
        <w:t xml:space="preserve"> The one at point </w:t>
      </w:r>
      <w:r w:rsidR="00D5327E">
        <w:rPr>
          <w:rFonts w:ascii="Arial" w:hAnsi="Arial" w:cs="Arial"/>
          <w:sz w:val="24"/>
          <w:szCs w:val="24"/>
        </w:rPr>
        <w:t>J is engraved “</w:t>
      </w:r>
      <w:r w:rsidR="00374BF5">
        <w:rPr>
          <w:rFonts w:ascii="Arial" w:hAnsi="Arial" w:cs="Arial"/>
          <w:sz w:val="24"/>
          <w:szCs w:val="24"/>
        </w:rPr>
        <w:t>TO NEWHOUSE AND KETTLEWELL” on one side and “TO MASHAM AND TO LOFTHOUSE</w:t>
      </w:r>
      <w:r w:rsidR="00550D93">
        <w:rPr>
          <w:rFonts w:ascii="Arial" w:hAnsi="Arial" w:cs="Arial"/>
          <w:sz w:val="24"/>
          <w:szCs w:val="24"/>
        </w:rPr>
        <w:t>”</w:t>
      </w:r>
      <w:r w:rsidR="00374BF5">
        <w:rPr>
          <w:rFonts w:ascii="Arial" w:hAnsi="Arial" w:cs="Arial"/>
          <w:sz w:val="24"/>
          <w:szCs w:val="24"/>
        </w:rPr>
        <w:t xml:space="preserve"> on the other. The one at point G is not legible. </w:t>
      </w:r>
      <w:r w:rsidR="004C6A87">
        <w:rPr>
          <w:rFonts w:ascii="Arial" w:hAnsi="Arial" w:cs="Arial"/>
          <w:sz w:val="24"/>
          <w:szCs w:val="24"/>
        </w:rPr>
        <w:t>New House and Kettlewell are to the west of th</w:t>
      </w:r>
      <w:r w:rsidR="00417548">
        <w:rPr>
          <w:rFonts w:ascii="Arial" w:hAnsi="Arial" w:cs="Arial"/>
          <w:sz w:val="24"/>
          <w:szCs w:val="24"/>
        </w:rPr>
        <w:t>e</w:t>
      </w:r>
      <w:r w:rsidR="004C6A87">
        <w:rPr>
          <w:rFonts w:ascii="Arial" w:hAnsi="Arial" w:cs="Arial"/>
          <w:sz w:val="24"/>
          <w:szCs w:val="24"/>
        </w:rPr>
        <w:t xml:space="preserve"> post</w:t>
      </w:r>
      <w:r w:rsidR="00183BAF">
        <w:rPr>
          <w:rFonts w:ascii="Arial" w:hAnsi="Arial" w:cs="Arial"/>
          <w:sz w:val="24"/>
          <w:szCs w:val="24"/>
        </w:rPr>
        <w:t xml:space="preserve"> </w:t>
      </w:r>
      <w:r w:rsidR="008278A7">
        <w:rPr>
          <w:rFonts w:ascii="Arial" w:hAnsi="Arial" w:cs="Arial"/>
          <w:sz w:val="24"/>
          <w:szCs w:val="24"/>
        </w:rPr>
        <w:t>indicating</w:t>
      </w:r>
      <w:r w:rsidR="00183BAF">
        <w:rPr>
          <w:rFonts w:ascii="Arial" w:hAnsi="Arial" w:cs="Arial"/>
          <w:sz w:val="24"/>
          <w:szCs w:val="24"/>
        </w:rPr>
        <w:t xml:space="preserve"> that the Order route c</w:t>
      </w:r>
      <w:r w:rsidR="00691EBE">
        <w:rPr>
          <w:rFonts w:ascii="Arial" w:hAnsi="Arial" w:cs="Arial"/>
          <w:sz w:val="24"/>
          <w:szCs w:val="24"/>
        </w:rPr>
        <w:t xml:space="preserve">an </w:t>
      </w:r>
      <w:r w:rsidR="00183BAF">
        <w:rPr>
          <w:rFonts w:ascii="Arial" w:hAnsi="Arial" w:cs="Arial"/>
          <w:sz w:val="24"/>
          <w:szCs w:val="24"/>
        </w:rPr>
        <w:t>be used to reach them</w:t>
      </w:r>
      <w:r w:rsidR="004D350C">
        <w:rPr>
          <w:rFonts w:ascii="Arial" w:hAnsi="Arial" w:cs="Arial"/>
          <w:sz w:val="24"/>
          <w:szCs w:val="24"/>
        </w:rPr>
        <w:t xml:space="preserve">. </w:t>
      </w:r>
      <w:r w:rsidR="00183BAF">
        <w:rPr>
          <w:rFonts w:ascii="Arial" w:hAnsi="Arial" w:cs="Arial"/>
          <w:sz w:val="24"/>
          <w:szCs w:val="24"/>
        </w:rPr>
        <w:t xml:space="preserve">Masham and Lofthouse can be reached </w:t>
      </w:r>
      <w:r w:rsidR="00994CA0">
        <w:rPr>
          <w:rFonts w:ascii="Arial" w:hAnsi="Arial" w:cs="Arial"/>
          <w:sz w:val="24"/>
          <w:szCs w:val="24"/>
        </w:rPr>
        <w:t xml:space="preserve">along the </w:t>
      </w:r>
      <w:r w:rsidR="008278A7">
        <w:rPr>
          <w:rFonts w:ascii="Arial" w:hAnsi="Arial" w:cs="Arial"/>
          <w:sz w:val="24"/>
          <w:szCs w:val="24"/>
        </w:rPr>
        <w:t>public road</w:t>
      </w:r>
      <w:r w:rsidR="00417548">
        <w:rPr>
          <w:rFonts w:ascii="Arial" w:hAnsi="Arial" w:cs="Arial"/>
          <w:sz w:val="24"/>
          <w:szCs w:val="24"/>
        </w:rPr>
        <w:t xml:space="preserve"> running north and south at point G</w:t>
      </w:r>
      <w:r w:rsidR="008278A7">
        <w:rPr>
          <w:rFonts w:ascii="Arial" w:hAnsi="Arial" w:cs="Arial"/>
          <w:sz w:val="24"/>
          <w:szCs w:val="24"/>
        </w:rPr>
        <w:t>.</w:t>
      </w:r>
      <w:r w:rsidR="00300BDA">
        <w:rPr>
          <w:rFonts w:ascii="Arial" w:hAnsi="Arial" w:cs="Arial"/>
          <w:sz w:val="24"/>
          <w:szCs w:val="24"/>
        </w:rPr>
        <w:t xml:space="preserve"> These stones were provided to </w:t>
      </w:r>
      <w:r w:rsidR="005534B0">
        <w:rPr>
          <w:rFonts w:ascii="Arial" w:hAnsi="Arial" w:cs="Arial"/>
          <w:sz w:val="24"/>
          <w:szCs w:val="24"/>
        </w:rPr>
        <w:t xml:space="preserve">guide travellers </w:t>
      </w:r>
      <w:r w:rsidR="00B82EED">
        <w:rPr>
          <w:rFonts w:ascii="Arial" w:hAnsi="Arial" w:cs="Arial"/>
          <w:sz w:val="24"/>
          <w:szCs w:val="24"/>
        </w:rPr>
        <w:t>over large moors and commons at the junctions of crossing</w:t>
      </w:r>
      <w:r w:rsidR="0087402F">
        <w:rPr>
          <w:rFonts w:ascii="Arial" w:hAnsi="Arial" w:cs="Arial"/>
          <w:sz w:val="24"/>
          <w:szCs w:val="24"/>
        </w:rPr>
        <w:t xml:space="preserve">s, </w:t>
      </w:r>
      <w:r w:rsidR="00B86E51">
        <w:rPr>
          <w:rFonts w:ascii="Arial" w:hAnsi="Arial" w:cs="Arial"/>
          <w:sz w:val="24"/>
          <w:szCs w:val="24"/>
        </w:rPr>
        <w:t>roads,</w:t>
      </w:r>
      <w:r w:rsidR="0087402F">
        <w:rPr>
          <w:rFonts w:ascii="Arial" w:hAnsi="Arial" w:cs="Arial"/>
          <w:sz w:val="24"/>
          <w:szCs w:val="24"/>
        </w:rPr>
        <w:t xml:space="preserve"> and </w:t>
      </w:r>
      <w:r w:rsidR="00620FF1">
        <w:rPr>
          <w:rFonts w:ascii="Arial" w:hAnsi="Arial" w:cs="Arial"/>
          <w:sz w:val="24"/>
          <w:szCs w:val="24"/>
        </w:rPr>
        <w:t>packhorse</w:t>
      </w:r>
      <w:r w:rsidR="0087402F">
        <w:rPr>
          <w:rFonts w:ascii="Arial" w:hAnsi="Arial" w:cs="Arial"/>
          <w:sz w:val="24"/>
          <w:szCs w:val="24"/>
        </w:rPr>
        <w:t xml:space="preserve"> routes</w:t>
      </w:r>
      <w:r w:rsidR="00B82EED">
        <w:rPr>
          <w:rFonts w:ascii="Arial" w:hAnsi="Arial" w:cs="Arial"/>
          <w:sz w:val="24"/>
          <w:szCs w:val="24"/>
        </w:rPr>
        <w:t xml:space="preserve">. </w:t>
      </w:r>
      <w:r w:rsidR="004D350C">
        <w:rPr>
          <w:rFonts w:ascii="Arial" w:hAnsi="Arial" w:cs="Arial"/>
          <w:sz w:val="24"/>
          <w:szCs w:val="24"/>
        </w:rPr>
        <w:t>They would suggest public rights of at least bridleway status.</w:t>
      </w:r>
    </w:p>
    <w:p w14:paraId="36E78521" w14:textId="67736AD1" w:rsidR="005A254F" w:rsidRPr="00020D36" w:rsidRDefault="005A254F" w:rsidP="00346636">
      <w:pPr>
        <w:pStyle w:val="Style1"/>
        <w:numPr>
          <w:ilvl w:val="0"/>
          <w:numId w:val="0"/>
        </w:numPr>
        <w:tabs>
          <w:tab w:val="clear" w:pos="432"/>
          <w:tab w:val="left" w:pos="567"/>
        </w:tabs>
        <w:ind w:left="567" w:hanging="567"/>
        <w:rPr>
          <w:rFonts w:ascii="Arial" w:hAnsi="Arial" w:cs="Arial"/>
          <w:i/>
          <w:iCs/>
          <w:sz w:val="24"/>
          <w:szCs w:val="24"/>
        </w:rPr>
      </w:pPr>
      <w:r>
        <w:rPr>
          <w:rFonts w:ascii="Arial" w:hAnsi="Arial" w:cs="Arial"/>
          <w:i/>
          <w:iCs/>
          <w:sz w:val="24"/>
          <w:szCs w:val="24"/>
        </w:rPr>
        <w:t>Commercial Maps</w:t>
      </w:r>
    </w:p>
    <w:p w14:paraId="27052888" w14:textId="74757519" w:rsidR="003505DA" w:rsidRDefault="005C39E4"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Jeffery’s </w:t>
      </w:r>
      <w:r w:rsidR="00402D2A">
        <w:rPr>
          <w:rFonts w:ascii="Arial" w:hAnsi="Arial" w:cs="Arial"/>
          <w:sz w:val="24"/>
          <w:szCs w:val="24"/>
        </w:rPr>
        <w:t xml:space="preserve">map of Yorkshire 1775 </w:t>
      </w:r>
      <w:r w:rsidR="008468C3">
        <w:rPr>
          <w:rFonts w:ascii="Arial" w:hAnsi="Arial" w:cs="Arial"/>
          <w:sz w:val="24"/>
          <w:szCs w:val="24"/>
        </w:rPr>
        <w:t>shows a route</w:t>
      </w:r>
      <w:r w:rsidR="00235C17">
        <w:rPr>
          <w:rFonts w:ascii="Arial" w:hAnsi="Arial" w:cs="Arial"/>
          <w:sz w:val="24"/>
          <w:szCs w:val="24"/>
        </w:rPr>
        <w:t xml:space="preserve"> across Pot Moor and north of the River Nid</w:t>
      </w:r>
      <w:r w:rsidR="005B6FB0">
        <w:rPr>
          <w:rFonts w:ascii="Arial" w:hAnsi="Arial" w:cs="Arial"/>
          <w:sz w:val="24"/>
          <w:szCs w:val="24"/>
        </w:rPr>
        <w:t xml:space="preserve">d with double dashed </w:t>
      </w:r>
      <w:r w:rsidR="003C76F0">
        <w:rPr>
          <w:rFonts w:ascii="Arial" w:hAnsi="Arial" w:cs="Arial"/>
          <w:sz w:val="24"/>
          <w:szCs w:val="24"/>
        </w:rPr>
        <w:t>lin</w:t>
      </w:r>
      <w:r w:rsidR="005B6FB0">
        <w:rPr>
          <w:rFonts w:ascii="Arial" w:hAnsi="Arial" w:cs="Arial"/>
          <w:sz w:val="24"/>
          <w:szCs w:val="24"/>
        </w:rPr>
        <w:t xml:space="preserve">es to </w:t>
      </w:r>
      <w:r w:rsidR="00F71C5F">
        <w:rPr>
          <w:rFonts w:ascii="Arial" w:hAnsi="Arial" w:cs="Arial"/>
          <w:sz w:val="24"/>
          <w:szCs w:val="24"/>
        </w:rPr>
        <w:t>Low Loft Houses</w:t>
      </w:r>
      <w:r w:rsidR="00A540AD">
        <w:rPr>
          <w:rFonts w:ascii="Arial" w:hAnsi="Arial" w:cs="Arial"/>
          <w:sz w:val="24"/>
          <w:szCs w:val="24"/>
        </w:rPr>
        <w:t xml:space="preserve"> which the key indicates is an open road</w:t>
      </w:r>
      <w:r w:rsidR="005A254F" w:rsidRPr="00020D36">
        <w:rPr>
          <w:rFonts w:ascii="Arial" w:hAnsi="Arial" w:cs="Arial"/>
          <w:sz w:val="24"/>
          <w:szCs w:val="24"/>
        </w:rPr>
        <w:t>.</w:t>
      </w:r>
      <w:r w:rsidR="0021526E">
        <w:rPr>
          <w:rFonts w:ascii="Arial" w:hAnsi="Arial" w:cs="Arial"/>
          <w:sz w:val="24"/>
          <w:szCs w:val="24"/>
        </w:rPr>
        <w:t xml:space="preserve"> Part of this corresponds with section </w:t>
      </w:r>
      <w:r w:rsidR="006608BB">
        <w:rPr>
          <w:rFonts w:ascii="Arial" w:hAnsi="Arial" w:cs="Arial"/>
          <w:sz w:val="24"/>
          <w:szCs w:val="24"/>
        </w:rPr>
        <w:t>H</w:t>
      </w:r>
      <w:r w:rsidR="00C5523F">
        <w:rPr>
          <w:rFonts w:ascii="Arial" w:hAnsi="Arial" w:cs="Arial"/>
          <w:sz w:val="24"/>
          <w:szCs w:val="24"/>
        </w:rPr>
        <w:t>-I-</w:t>
      </w:r>
      <w:r w:rsidR="003505DA">
        <w:rPr>
          <w:rFonts w:ascii="Arial" w:hAnsi="Arial" w:cs="Arial"/>
          <w:sz w:val="24"/>
          <w:szCs w:val="24"/>
        </w:rPr>
        <w:t>J</w:t>
      </w:r>
      <w:r w:rsidR="0021526E">
        <w:rPr>
          <w:rFonts w:ascii="Arial" w:hAnsi="Arial" w:cs="Arial"/>
          <w:sz w:val="24"/>
          <w:szCs w:val="24"/>
        </w:rPr>
        <w:t xml:space="preserve"> of the Order route.</w:t>
      </w:r>
      <w:r w:rsidR="00C8282B">
        <w:rPr>
          <w:rFonts w:ascii="Arial" w:hAnsi="Arial" w:cs="Arial"/>
          <w:sz w:val="24"/>
          <w:szCs w:val="24"/>
        </w:rPr>
        <w:t xml:space="preserve"> Another route is shown between </w:t>
      </w:r>
      <w:r w:rsidR="001D2BE6">
        <w:rPr>
          <w:rFonts w:ascii="Arial" w:hAnsi="Arial" w:cs="Arial"/>
          <w:sz w:val="24"/>
          <w:szCs w:val="24"/>
        </w:rPr>
        <w:t>High Wood Dale and Newhouses but this does not correspond with any part of the Order route.</w:t>
      </w:r>
      <w:r w:rsidR="00E03079">
        <w:rPr>
          <w:rFonts w:ascii="Arial" w:hAnsi="Arial" w:cs="Arial"/>
          <w:sz w:val="24"/>
          <w:szCs w:val="24"/>
        </w:rPr>
        <w:t xml:space="preserve"> </w:t>
      </w:r>
      <w:r w:rsidR="00AF66E7">
        <w:rPr>
          <w:rFonts w:ascii="Arial" w:hAnsi="Arial" w:cs="Arial"/>
          <w:sz w:val="24"/>
          <w:szCs w:val="24"/>
        </w:rPr>
        <w:t xml:space="preserve">The same routes are shown on Tuke’s Map </w:t>
      </w:r>
      <w:r w:rsidR="00151B25">
        <w:rPr>
          <w:rFonts w:ascii="Arial" w:hAnsi="Arial" w:cs="Arial"/>
          <w:sz w:val="24"/>
          <w:szCs w:val="24"/>
        </w:rPr>
        <w:t>of Yorkshire 1816</w:t>
      </w:r>
      <w:r w:rsidR="00FA102F">
        <w:rPr>
          <w:rFonts w:ascii="Arial" w:hAnsi="Arial" w:cs="Arial"/>
          <w:sz w:val="24"/>
          <w:szCs w:val="24"/>
        </w:rPr>
        <w:t xml:space="preserve"> </w:t>
      </w:r>
      <w:r w:rsidR="00151B25">
        <w:rPr>
          <w:rFonts w:ascii="Arial" w:hAnsi="Arial" w:cs="Arial"/>
          <w:sz w:val="24"/>
          <w:szCs w:val="24"/>
        </w:rPr>
        <w:t xml:space="preserve">with double dashed </w:t>
      </w:r>
      <w:r w:rsidR="004350C2">
        <w:rPr>
          <w:rFonts w:ascii="Arial" w:hAnsi="Arial" w:cs="Arial"/>
          <w:sz w:val="24"/>
          <w:szCs w:val="24"/>
        </w:rPr>
        <w:t xml:space="preserve">lines </w:t>
      </w:r>
      <w:r w:rsidR="00E629E3">
        <w:rPr>
          <w:rFonts w:ascii="Arial" w:hAnsi="Arial" w:cs="Arial"/>
          <w:sz w:val="24"/>
          <w:szCs w:val="24"/>
        </w:rPr>
        <w:t xml:space="preserve">which the key indicates are </w:t>
      </w:r>
      <w:r w:rsidR="00737FB4">
        <w:rPr>
          <w:rFonts w:ascii="Arial" w:hAnsi="Arial" w:cs="Arial"/>
          <w:sz w:val="24"/>
          <w:szCs w:val="24"/>
        </w:rPr>
        <w:t>Other Roads</w:t>
      </w:r>
      <w:r w:rsidR="00CD59CF">
        <w:rPr>
          <w:rFonts w:ascii="Arial" w:hAnsi="Arial" w:cs="Arial"/>
          <w:sz w:val="24"/>
          <w:szCs w:val="24"/>
        </w:rPr>
        <w:t xml:space="preserve">. </w:t>
      </w:r>
      <w:r w:rsidR="00CC2596">
        <w:rPr>
          <w:rFonts w:ascii="Arial" w:hAnsi="Arial" w:cs="Arial"/>
          <w:sz w:val="24"/>
          <w:szCs w:val="24"/>
        </w:rPr>
        <w:t>Turnpike Roads are the only other road shown</w:t>
      </w:r>
      <w:r w:rsidR="00CD59CF">
        <w:rPr>
          <w:rFonts w:ascii="Arial" w:hAnsi="Arial" w:cs="Arial"/>
          <w:sz w:val="24"/>
          <w:szCs w:val="24"/>
        </w:rPr>
        <w:t xml:space="preserve"> on th</w:t>
      </w:r>
      <w:r w:rsidR="00244F82">
        <w:rPr>
          <w:rFonts w:ascii="Arial" w:hAnsi="Arial" w:cs="Arial"/>
          <w:sz w:val="24"/>
          <w:szCs w:val="24"/>
        </w:rPr>
        <w:t>is</w:t>
      </w:r>
      <w:r w:rsidR="00CD59CF">
        <w:rPr>
          <w:rFonts w:ascii="Arial" w:hAnsi="Arial" w:cs="Arial"/>
          <w:sz w:val="24"/>
          <w:szCs w:val="24"/>
        </w:rPr>
        <w:t xml:space="preserve"> map</w:t>
      </w:r>
      <w:r w:rsidR="00CC2596">
        <w:rPr>
          <w:rFonts w:ascii="Arial" w:hAnsi="Arial" w:cs="Arial"/>
          <w:sz w:val="24"/>
          <w:szCs w:val="24"/>
        </w:rPr>
        <w:t xml:space="preserve">. </w:t>
      </w:r>
    </w:p>
    <w:p w14:paraId="0FCEDF13" w14:textId="30A026F1" w:rsidR="0021526E" w:rsidRPr="004547A0" w:rsidRDefault="00CD78EF"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On </w:t>
      </w:r>
      <w:r w:rsidR="005F015B">
        <w:rPr>
          <w:rFonts w:ascii="Arial" w:hAnsi="Arial" w:cs="Arial"/>
          <w:sz w:val="24"/>
          <w:szCs w:val="24"/>
        </w:rPr>
        <w:t>Greenwood’s Map of Yorkshire 1817</w:t>
      </w:r>
      <w:r w:rsidR="00815CF7">
        <w:rPr>
          <w:rFonts w:ascii="Arial" w:hAnsi="Arial" w:cs="Arial"/>
          <w:sz w:val="24"/>
          <w:szCs w:val="24"/>
        </w:rPr>
        <w:t xml:space="preserve"> section B to</w:t>
      </w:r>
      <w:r w:rsidR="00496185">
        <w:rPr>
          <w:rFonts w:ascii="Arial" w:hAnsi="Arial" w:cs="Arial"/>
          <w:sz w:val="24"/>
          <w:szCs w:val="24"/>
        </w:rPr>
        <w:t xml:space="preserve"> </w:t>
      </w:r>
      <w:r w:rsidR="00504652">
        <w:rPr>
          <w:rFonts w:ascii="Arial" w:hAnsi="Arial" w:cs="Arial"/>
          <w:color w:val="auto"/>
          <w:sz w:val="24"/>
          <w:szCs w:val="24"/>
        </w:rPr>
        <w:t>Twizling Gill</w:t>
      </w:r>
      <w:r w:rsidR="00504652">
        <w:rPr>
          <w:rFonts w:ascii="Arial" w:hAnsi="Arial" w:cs="Arial"/>
          <w:sz w:val="24"/>
          <w:szCs w:val="24"/>
        </w:rPr>
        <w:t xml:space="preserve"> </w:t>
      </w:r>
      <w:r w:rsidR="00815CF7">
        <w:rPr>
          <w:rFonts w:ascii="Arial" w:hAnsi="Arial" w:cs="Arial"/>
          <w:sz w:val="24"/>
          <w:szCs w:val="24"/>
        </w:rPr>
        <w:t>and</w:t>
      </w:r>
      <w:r>
        <w:rPr>
          <w:rFonts w:ascii="Arial" w:hAnsi="Arial" w:cs="Arial"/>
          <w:sz w:val="24"/>
          <w:szCs w:val="24"/>
        </w:rPr>
        <w:t xml:space="preserve"> section</w:t>
      </w:r>
      <w:r w:rsidR="00815CF7">
        <w:rPr>
          <w:rFonts w:ascii="Arial" w:hAnsi="Arial" w:cs="Arial"/>
          <w:sz w:val="24"/>
          <w:szCs w:val="24"/>
        </w:rPr>
        <w:t xml:space="preserve"> </w:t>
      </w:r>
      <w:r w:rsidR="00566560">
        <w:rPr>
          <w:rFonts w:ascii="Arial" w:hAnsi="Arial" w:cs="Arial"/>
          <w:sz w:val="24"/>
          <w:szCs w:val="24"/>
        </w:rPr>
        <w:t>I</w:t>
      </w:r>
      <w:r w:rsidR="00C5523F">
        <w:rPr>
          <w:rFonts w:ascii="Arial" w:hAnsi="Arial" w:cs="Arial"/>
          <w:sz w:val="24"/>
          <w:szCs w:val="24"/>
        </w:rPr>
        <w:t>-</w:t>
      </w:r>
      <w:r w:rsidR="00566560">
        <w:rPr>
          <w:rFonts w:ascii="Arial" w:hAnsi="Arial" w:cs="Arial"/>
          <w:sz w:val="24"/>
          <w:szCs w:val="24"/>
        </w:rPr>
        <w:t>J of the Order route are shown with double dashed lines which the key indicates a</w:t>
      </w:r>
      <w:r w:rsidR="00305F85">
        <w:rPr>
          <w:rFonts w:ascii="Arial" w:hAnsi="Arial" w:cs="Arial"/>
          <w:sz w:val="24"/>
          <w:szCs w:val="24"/>
        </w:rPr>
        <w:t>re</w:t>
      </w:r>
      <w:r w:rsidR="00AC168A">
        <w:rPr>
          <w:rFonts w:ascii="Arial" w:hAnsi="Arial" w:cs="Arial"/>
          <w:sz w:val="24"/>
          <w:szCs w:val="24"/>
        </w:rPr>
        <w:t xml:space="preserve"> </w:t>
      </w:r>
      <w:r w:rsidR="00566560" w:rsidRPr="004547A0">
        <w:rPr>
          <w:rFonts w:ascii="Arial" w:hAnsi="Arial" w:cs="Arial"/>
          <w:sz w:val="24"/>
          <w:szCs w:val="24"/>
        </w:rPr>
        <w:t xml:space="preserve">Cross Roads. </w:t>
      </w:r>
      <w:r w:rsidR="00263F36" w:rsidRPr="004547A0">
        <w:rPr>
          <w:rFonts w:ascii="Arial" w:hAnsi="Arial" w:cs="Arial"/>
          <w:sz w:val="24"/>
          <w:szCs w:val="24"/>
        </w:rPr>
        <w:t>From point C the</w:t>
      </w:r>
      <w:r w:rsidR="002A294B" w:rsidRPr="004547A0">
        <w:rPr>
          <w:rFonts w:ascii="Arial" w:hAnsi="Arial" w:cs="Arial"/>
          <w:sz w:val="24"/>
          <w:szCs w:val="24"/>
        </w:rPr>
        <w:t xml:space="preserve"> Cross Road continues south and then east on another route recorded </w:t>
      </w:r>
      <w:r w:rsidR="00AB1832">
        <w:rPr>
          <w:rFonts w:ascii="Arial" w:hAnsi="Arial" w:cs="Arial"/>
          <w:sz w:val="24"/>
          <w:szCs w:val="24"/>
        </w:rPr>
        <w:t>i</w:t>
      </w:r>
      <w:r w:rsidR="002A294B" w:rsidRPr="004547A0">
        <w:rPr>
          <w:rFonts w:ascii="Arial" w:hAnsi="Arial" w:cs="Arial"/>
          <w:sz w:val="24"/>
          <w:szCs w:val="24"/>
        </w:rPr>
        <w:t xml:space="preserve">n the </w:t>
      </w:r>
      <w:r w:rsidR="00CB7F91">
        <w:rPr>
          <w:rFonts w:ascii="Arial" w:hAnsi="Arial" w:cs="Arial"/>
          <w:sz w:val="24"/>
          <w:szCs w:val="24"/>
        </w:rPr>
        <w:t>DMS</w:t>
      </w:r>
      <w:r w:rsidR="002A294B" w:rsidRPr="004547A0">
        <w:rPr>
          <w:rFonts w:ascii="Arial" w:hAnsi="Arial" w:cs="Arial"/>
          <w:sz w:val="24"/>
          <w:szCs w:val="24"/>
        </w:rPr>
        <w:t xml:space="preserve"> as a bridleway</w:t>
      </w:r>
      <w:r w:rsidR="00492462" w:rsidRPr="004547A0">
        <w:rPr>
          <w:rFonts w:ascii="Arial" w:hAnsi="Arial" w:cs="Arial"/>
          <w:sz w:val="24"/>
          <w:szCs w:val="24"/>
        </w:rPr>
        <w:t xml:space="preserve"> but ends at Pott Moor </w:t>
      </w:r>
      <w:r w:rsidR="00047E5D">
        <w:rPr>
          <w:rFonts w:ascii="Arial" w:hAnsi="Arial" w:cs="Arial"/>
          <w:sz w:val="24"/>
          <w:szCs w:val="24"/>
        </w:rPr>
        <w:t>with</w:t>
      </w:r>
      <w:r w:rsidR="00492462" w:rsidRPr="004547A0">
        <w:rPr>
          <w:rFonts w:ascii="Arial" w:hAnsi="Arial" w:cs="Arial"/>
          <w:sz w:val="24"/>
          <w:szCs w:val="24"/>
        </w:rPr>
        <w:t xml:space="preserve"> </w:t>
      </w:r>
      <w:r w:rsidR="007E2555" w:rsidRPr="004547A0">
        <w:rPr>
          <w:rFonts w:ascii="Arial" w:hAnsi="Arial" w:cs="Arial"/>
          <w:sz w:val="24"/>
          <w:szCs w:val="24"/>
        </w:rPr>
        <w:t>no routes across it to point I.</w:t>
      </w:r>
      <w:r w:rsidR="005F015B" w:rsidRPr="004547A0">
        <w:rPr>
          <w:rFonts w:ascii="Arial" w:hAnsi="Arial" w:cs="Arial"/>
          <w:sz w:val="24"/>
          <w:szCs w:val="24"/>
        </w:rPr>
        <w:t xml:space="preserve"> </w:t>
      </w:r>
      <w:r w:rsidR="00417287" w:rsidRPr="004547A0">
        <w:rPr>
          <w:rFonts w:ascii="Arial" w:hAnsi="Arial" w:cs="Arial"/>
          <w:sz w:val="24"/>
          <w:szCs w:val="24"/>
        </w:rPr>
        <w:t>On</w:t>
      </w:r>
      <w:r w:rsidR="001836FD" w:rsidRPr="004547A0">
        <w:rPr>
          <w:rFonts w:ascii="Arial" w:hAnsi="Arial" w:cs="Arial"/>
          <w:sz w:val="24"/>
          <w:szCs w:val="24"/>
        </w:rPr>
        <w:t xml:space="preserve"> </w:t>
      </w:r>
      <w:r w:rsidR="001A4DA3" w:rsidRPr="004547A0">
        <w:rPr>
          <w:rFonts w:ascii="Arial" w:hAnsi="Arial" w:cs="Arial"/>
          <w:sz w:val="24"/>
          <w:szCs w:val="24"/>
        </w:rPr>
        <w:t>Greenwood’s</w:t>
      </w:r>
      <w:r w:rsidR="001836FD" w:rsidRPr="004547A0">
        <w:rPr>
          <w:rFonts w:ascii="Arial" w:hAnsi="Arial" w:cs="Arial"/>
          <w:sz w:val="24"/>
          <w:szCs w:val="24"/>
        </w:rPr>
        <w:t xml:space="preserve"> map of Yorkshire 1834</w:t>
      </w:r>
      <w:r w:rsidR="00A42AB0" w:rsidRPr="004547A0">
        <w:rPr>
          <w:rFonts w:ascii="Arial" w:hAnsi="Arial" w:cs="Arial"/>
          <w:sz w:val="24"/>
          <w:szCs w:val="24"/>
        </w:rPr>
        <w:t xml:space="preserve"> </w:t>
      </w:r>
      <w:r w:rsidR="00417287" w:rsidRPr="004547A0">
        <w:rPr>
          <w:rFonts w:ascii="Arial" w:hAnsi="Arial" w:cs="Arial"/>
          <w:sz w:val="24"/>
          <w:szCs w:val="24"/>
        </w:rPr>
        <w:t>section B</w:t>
      </w:r>
      <w:r w:rsidR="00A8114D">
        <w:rPr>
          <w:rFonts w:ascii="Arial" w:hAnsi="Arial" w:cs="Arial"/>
          <w:sz w:val="24"/>
          <w:szCs w:val="24"/>
        </w:rPr>
        <w:t>-</w:t>
      </w:r>
      <w:r w:rsidR="007D69D5" w:rsidRPr="004547A0">
        <w:rPr>
          <w:rFonts w:ascii="Arial" w:hAnsi="Arial" w:cs="Arial"/>
          <w:sz w:val="24"/>
          <w:szCs w:val="24"/>
        </w:rPr>
        <w:t>C and G</w:t>
      </w:r>
      <w:r w:rsidR="00A8114D">
        <w:rPr>
          <w:rFonts w:ascii="Arial" w:hAnsi="Arial" w:cs="Arial"/>
          <w:sz w:val="24"/>
          <w:szCs w:val="24"/>
        </w:rPr>
        <w:t>-H-I-</w:t>
      </w:r>
      <w:r w:rsidR="007D69D5" w:rsidRPr="004547A0">
        <w:rPr>
          <w:rFonts w:ascii="Arial" w:hAnsi="Arial" w:cs="Arial"/>
          <w:sz w:val="24"/>
          <w:szCs w:val="24"/>
        </w:rPr>
        <w:t xml:space="preserve">J </w:t>
      </w:r>
      <w:r w:rsidR="00AA240F" w:rsidRPr="004547A0">
        <w:rPr>
          <w:rFonts w:ascii="Arial" w:hAnsi="Arial" w:cs="Arial"/>
          <w:sz w:val="24"/>
          <w:szCs w:val="24"/>
        </w:rPr>
        <w:t>are shown with double dashed lines</w:t>
      </w:r>
      <w:r w:rsidR="001836FD" w:rsidRPr="004547A0">
        <w:rPr>
          <w:rFonts w:ascii="Arial" w:hAnsi="Arial" w:cs="Arial"/>
          <w:sz w:val="24"/>
          <w:szCs w:val="24"/>
        </w:rPr>
        <w:t>.</w:t>
      </w:r>
      <w:r w:rsidR="00AA240F" w:rsidRPr="004547A0">
        <w:rPr>
          <w:rFonts w:ascii="Arial" w:hAnsi="Arial" w:cs="Arial"/>
          <w:sz w:val="24"/>
          <w:szCs w:val="24"/>
        </w:rPr>
        <w:t xml:space="preserve"> These two section</w:t>
      </w:r>
      <w:r w:rsidR="008A18AF" w:rsidRPr="004547A0">
        <w:rPr>
          <w:rFonts w:ascii="Arial" w:hAnsi="Arial" w:cs="Arial"/>
          <w:sz w:val="24"/>
          <w:szCs w:val="24"/>
        </w:rPr>
        <w:t>s</w:t>
      </w:r>
      <w:r w:rsidR="00AA240F" w:rsidRPr="004547A0">
        <w:rPr>
          <w:rFonts w:ascii="Arial" w:hAnsi="Arial" w:cs="Arial"/>
          <w:sz w:val="24"/>
          <w:szCs w:val="24"/>
        </w:rPr>
        <w:t xml:space="preserve"> </w:t>
      </w:r>
      <w:r w:rsidR="009C1B9A" w:rsidRPr="004547A0">
        <w:rPr>
          <w:rFonts w:ascii="Arial" w:hAnsi="Arial" w:cs="Arial"/>
          <w:sz w:val="24"/>
          <w:szCs w:val="24"/>
        </w:rPr>
        <w:t>are part of</w:t>
      </w:r>
      <w:r w:rsidR="00AA240F" w:rsidRPr="004547A0">
        <w:rPr>
          <w:rFonts w:ascii="Arial" w:hAnsi="Arial" w:cs="Arial"/>
          <w:sz w:val="24"/>
          <w:szCs w:val="24"/>
        </w:rPr>
        <w:t xml:space="preserve"> a through route but the section between C and </w:t>
      </w:r>
      <w:r w:rsidR="00DA1D85" w:rsidRPr="004547A0">
        <w:rPr>
          <w:rFonts w:ascii="Arial" w:hAnsi="Arial" w:cs="Arial"/>
          <w:sz w:val="24"/>
          <w:szCs w:val="24"/>
        </w:rPr>
        <w:t>G</w:t>
      </w:r>
      <w:r w:rsidR="008A18AF" w:rsidRPr="004547A0">
        <w:rPr>
          <w:rFonts w:ascii="Arial" w:hAnsi="Arial" w:cs="Arial"/>
          <w:sz w:val="24"/>
          <w:szCs w:val="24"/>
        </w:rPr>
        <w:t xml:space="preserve"> is on a different line </w:t>
      </w:r>
      <w:r w:rsidR="00AA1ABF" w:rsidRPr="004547A0">
        <w:rPr>
          <w:rFonts w:ascii="Arial" w:hAnsi="Arial" w:cs="Arial"/>
          <w:sz w:val="24"/>
          <w:szCs w:val="24"/>
        </w:rPr>
        <w:t xml:space="preserve">which is recorded </w:t>
      </w:r>
      <w:r w:rsidR="00E66D8F">
        <w:rPr>
          <w:rFonts w:ascii="Arial" w:hAnsi="Arial" w:cs="Arial"/>
          <w:sz w:val="24"/>
          <w:szCs w:val="24"/>
        </w:rPr>
        <w:t>i</w:t>
      </w:r>
      <w:r w:rsidR="00AA1ABF" w:rsidRPr="004547A0">
        <w:rPr>
          <w:rFonts w:ascii="Arial" w:hAnsi="Arial" w:cs="Arial"/>
          <w:sz w:val="24"/>
          <w:szCs w:val="24"/>
        </w:rPr>
        <w:t xml:space="preserve">n the </w:t>
      </w:r>
      <w:r w:rsidR="00CB7F91">
        <w:rPr>
          <w:rFonts w:ascii="Arial" w:hAnsi="Arial" w:cs="Arial"/>
          <w:sz w:val="24"/>
          <w:szCs w:val="24"/>
        </w:rPr>
        <w:t>DMS</w:t>
      </w:r>
      <w:r w:rsidR="00AA1ABF" w:rsidRPr="004547A0">
        <w:rPr>
          <w:rFonts w:ascii="Arial" w:hAnsi="Arial" w:cs="Arial"/>
          <w:sz w:val="24"/>
          <w:szCs w:val="24"/>
        </w:rPr>
        <w:t xml:space="preserve"> as a bridleway</w:t>
      </w:r>
      <w:r w:rsidR="00B86E51" w:rsidRPr="004547A0">
        <w:rPr>
          <w:rFonts w:ascii="Arial" w:hAnsi="Arial" w:cs="Arial"/>
          <w:sz w:val="24"/>
          <w:szCs w:val="24"/>
        </w:rPr>
        <w:t xml:space="preserve">. </w:t>
      </w:r>
    </w:p>
    <w:p w14:paraId="6B31100F" w14:textId="00B1CD23" w:rsidR="00561709" w:rsidRDefault="00C15BA4"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w:t>
      </w:r>
      <w:r w:rsidR="001F1965">
        <w:rPr>
          <w:rFonts w:ascii="Arial" w:hAnsi="Arial" w:cs="Arial"/>
          <w:sz w:val="24"/>
          <w:szCs w:val="24"/>
        </w:rPr>
        <w:t xml:space="preserve">three </w:t>
      </w:r>
      <w:r w:rsidR="002A2656">
        <w:rPr>
          <w:rFonts w:ascii="Arial" w:hAnsi="Arial" w:cs="Arial"/>
          <w:sz w:val="24"/>
          <w:szCs w:val="24"/>
        </w:rPr>
        <w:t xml:space="preserve">mile </w:t>
      </w:r>
      <w:r w:rsidR="001F1965">
        <w:rPr>
          <w:rFonts w:ascii="Arial" w:hAnsi="Arial" w:cs="Arial"/>
          <w:sz w:val="24"/>
          <w:szCs w:val="24"/>
        </w:rPr>
        <w:t xml:space="preserve">to the </w:t>
      </w:r>
      <w:r w:rsidR="002A2656">
        <w:rPr>
          <w:rFonts w:ascii="Arial" w:hAnsi="Arial" w:cs="Arial"/>
          <w:sz w:val="24"/>
          <w:szCs w:val="24"/>
        </w:rPr>
        <w:t xml:space="preserve">inch </w:t>
      </w:r>
      <w:r w:rsidR="001C0FED">
        <w:rPr>
          <w:rFonts w:ascii="Arial" w:hAnsi="Arial" w:cs="Arial"/>
          <w:sz w:val="24"/>
          <w:szCs w:val="24"/>
        </w:rPr>
        <w:t>Geographica Road map</w:t>
      </w:r>
      <w:r w:rsidR="001F1965">
        <w:rPr>
          <w:rFonts w:ascii="Arial" w:hAnsi="Arial" w:cs="Arial"/>
          <w:sz w:val="24"/>
          <w:szCs w:val="24"/>
        </w:rPr>
        <w:t xml:space="preserve"> 1924 shows all of the Order route with </w:t>
      </w:r>
      <w:r w:rsidR="00DD20C8">
        <w:rPr>
          <w:rFonts w:ascii="Arial" w:hAnsi="Arial" w:cs="Arial"/>
          <w:sz w:val="24"/>
          <w:szCs w:val="24"/>
        </w:rPr>
        <w:t xml:space="preserve">double solid </w:t>
      </w:r>
      <w:r w:rsidR="003C76F0">
        <w:rPr>
          <w:rFonts w:ascii="Arial" w:hAnsi="Arial" w:cs="Arial"/>
          <w:sz w:val="24"/>
          <w:szCs w:val="24"/>
        </w:rPr>
        <w:t>lines</w:t>
      </w:r>
      <w:r w:rsidR="00DD20C8">
        <w:rPr>
          <w:rFonts w:ascii="Arial" w:hAnsi="Arial" w:cs="Arial"/>
          <w:sz w:val="24"/>
          <w:szCs w:val="24"/>
        </w:rPr>
        <w:t xml:space="preserve"> which continues west to Lodge. </w:t>
      </w:r>
      <w:r w:rsidR="00E91F1A">
        <w:rPr>
          <w:rFonts w:ascii="Arial" w:hAnsi="Arial" w:cs="Arial"/>
          <w:sz w:val="24"/>
          <w:szCs w:val="24"/>
        </w:rPr>
        <w:t xml:space="preserve">It is also shown on </w:t>
      </w:r>
      <w:r w:rsidR="009C44A7">
        <w:rPr>
          <w:rFonts w:ascii="Arial" w:hAnsi="Arial" w:cs="Arial"/>
          <w:sz w:val="24"/>
          <w:szCs w:val="24"/>
        </w:rPr>
        <w:t xml:space="preserve">W &amp; A K Johnston’s </w:t>
      </w:r>
      <w:r w:rsidR="001079B2">
        <w:rPr>
          <w:rFonts w:ascii="Arial" w:hAnsi="Arial" w:cs="Arial"/>
          <w:sz w:val="24"/>
          <w:szCs w:val="24"/>
        </w:rPr>
        <w:t xml:space="preserve">three </w:t>
      </w:r>
      <w:r w:rsidR="00B23B7B">
        <w:rPr>
          <w:rFonts w:ascii="Arial" w:hAnsi="Arial" w:cs="Arial"/>
          <w:sz w:val="24"/>
          <w:szCs w:val="24"/>
        </w:rPr>
        <w:t>miles</w:t>
      </w:r>
      <w:r w:rsidR="001079B2">
        <w:rPr>
          <w:rFonts w:ascii="Arial" w:hAnsi="Arial" w:cs="Arial"/>
          <w:sz w:val="24"/>
          <w:szCs w:val="24"/>
        </w:rPr>
        <w:t xml:space="preserve"> to the </w:t>
      </w:r>
      <w:r w:rsidR="002A2656">
        <w:rPr>
          <w:rFonts w:ascii="Arial" w:hAnsi="Arial" w:cs="Arial"/>
          <w:sz w:val="24"/>
          <w:szCs w:val="24"/>
        </w:rPr>
        <w:t>inch</w:t>
      </w:r>
      <w:r w:rsidR="001079B2">
        <w:rPr>
          <w:rFonts w:ascii="Arial" w:hAnsi="Arial" w:cs="Arial"/>
          <w:sz w:val="24"/>
          <w:szCs w:val="24"/>
        </w:rPr>
        <w:t xml:space="preserve"> Readyfold Coloured Touring map. </w:t>
      </w:r>
    </w:p>
    <w:p w14:paraId="3A17D551" w14:textId="367EB3FD" w:rsidR="00A26C3E" w:rsidRPr="00357093" w:rsidRDefault="00FA102F" w:rsidP="00346636">
      <w:pPr>
        <w:pStyle w:val="Style1"/>
        <w:tabs>
          <w:tab w:val="clear" w:pos="432"/>
          <w:tab w:val="left" w:pos="567"/>
        </w:tabs>
        <w:ind w:left="567" w:hanging="567"/>
        <w:rPr>
          <w:rFonts w:ascii="Arial" w:hAnsi="Arial" w:cs="Arial"/>
          <w:color w:val="FF0000"/>
          <w:sz w:val="24"/>
          <w:szCs w:val="24"/>
        </w:rPr>
      </w:pPr>
      <w:r w:rsidRPr="00357093">
        <w:rPr>
          <w:rFonts w:ascii="Arial" w:hAnsi="Arial" w:cs="Arial"/>
          <w:sz w:val="24"/>
          <w:szCs w:val="24"/>
        </w:rPr>
        <w:t>The early commercial maps indicate that parts of the Order route</w:t>
      </w:r>
      <w:r w:rsidR="003A1AE6" w:rsidRPr="00357093">
        <w:rPr>
          <w:rFonts w:ascii="Arial" w:hAnsi="Arial" w:cs="Arial"/>
          <w:sz w:val="24"/>
          <w:szCs w:val="24"/>
        </w:rPr>
        <w:t xml:space="preserve"> existed before the land was enclosed</w:t>
      </w:r>
      <w:r w:rsidR="00686412" w:rsidRPr="00357093">
        <w:rPr>
          <w:rFonts w:ascii="Arial" w:hAnsi="Arial" w:cs="Arial"/>
          <w:sz w:val="24"/>
          <w:szCs w:val="24"/>
        </w:rPr>
        <w:t xml:space="preserve">. The map keys do not include </w:t>
      </w:r>
      <w:r w:rsidR="00541791" w:rsidRPr="00357093">
        <w:rPr>
          <w:rFonts w:ascii="Arial" w:hAnsi="Arial" w:cs="Arial"/>
          <w:sz w:val="24"/>
          <w:szCs w:val="24"/>
        </w:rPr>
        <w:t xml:space="preserve">footpaths or bridleways which </w:t>
      </w:r>
      <w:r w:rsidR="00AC19D2" w:rsidRPr="00357093">
        <w:rPr>
          <w:rFonts w:ascii="Arial" w:hAnsi="Arial" w:cs="Arial"/>
          <w:sz w:val="24"/>
          <w:szCs w:val="24"/>
        </w:rPr>
        <w:t>suggests</w:t>
      </w:r>
      <w:r w:rsidR="00541791" w:rsidRPr="00357093">
        <w:rPr>
          <w:rFonts w:ascii="Arial" w:hAnsi="Arial" w:cs="Arial"/>
          <w:sz w:val="24"/>
          <w:szCs w:val="24"/>
        </w:rPr>
        <w:t xml:space="preserve"> that the</w:t>
      </w:r>
      <w:r w:rsidR="006138A8" w:rsidRPr="00357093">
        <w:rPr>
          <w:rFonts w:ascii="Arial" w:hAnsi="Arial" w:cs="Arial"/>
          <w:sz w:val="24"/>
          <w:szCs w:val="24"/>
        </w:rPr>
        <w:t xml:space="preserve"> routes shown </w:t>
      </w:r>
      <w:r w:rsidR="00541791" w:rsidRPr="00357093">
        <w:rPr>
          <w:rFonts w:ascii="Arial" w:hAnsi="Arial" w:cs="Arial"/>
          <w:sz w:val="24"/>
          <w:szCs w:val="24"/>
        </w:rPr>
        <w:t>carried higher rights.</w:t>
      </w:r>
      <w:r w:rsidR="00B234F7" w:rsidRPr="00357093">
        <w:rPr>
          <w:rFonts w:ascii="Arial" w:hAnsi="Arial" w:cs="Arial"/>
          <w:sz w:val="24"/>
          <w:szCs w:val="24"/>
        </w:rPr>
        <w:t xml:space="preserve"> </w:t>
      </w:r>
      <w:r w:rsidR="00816ADB" w:rsidRPr="00357093">
        <w:rPr>
          <w:rFonts w:ascii="Arial" w:hAnsi="Arial" w:cs="Arial"/>
          <w:sz w:val="24"/>
          <w:szCs w:val="24"/>
        </w:rPr>
        <w:t xml:space="preserve">In </w:t>
      </w:r>
      <w:r w:rsidR="00816ADB" w:rsidRPr="00357093">
        <w:rPr>
          <w:rFonts w:ascii="Arial" w:hAnsi="Arial" w:cs="Arial"/>
          <w:i/>
          <w:iCs/>
          <w:sz w:val="24"/>
          <w:szCs w:val="24"/>
        </w:rPr>
        <w:t xml:space="preserve">Hollins v Oldham </w:t>
      </w:r>
      <w:r w:rsidR="00744442" w:rsidRPr="00357093">
        <w:rPr>
          <w:rFonts w:ascii="Arial" w:hAnsi="Arial" w:cs="Arial"/>
          <w:sz w:val="24"/>
          <w:szCs w:val="24"/>
        </w:rPr>
        <w:t>(</w:t>
      </w:r>
      <w:r w:rsidR="00816ADB" w:rsidRPr="00357093">
        <w:rPr>
          <w:rFonts w:ascii="Arial" w:hAnsi="Arial" w:cs="Arial"/>
          <w:sz w:val="24"/>
          <w:szCs w:val="24"/>
        </w:rPr>
        <w:t>1995</w:t>
      </w:r>
      <w:r w:rsidR="00744442" w:rsidRPr="00357093">
        <w:rPr>
          <w:rFonts w:ascii="Arial" w:hAnsi="Arial" w:cs="Arial"/>
          <w:sz w:val="24"/>
          <w:szCs w:val="24"/>
        </w:rPr>
        <w:t>) [C94/0205]</w:t>
      </w:r>
      <w:r w:rsidR="00F92CC1" w:rsidRPr="00357093">
        <w:rPr>
          <w:rFonts w:ascii="Arial" w:hAnsi="Arial" w:cs="Arial"/>
          <w:sz w:val="24"/>
          <w:szCs w:val="24"/>
        </w:rPr>
        <w:t xml:space="preserve"> Judge Howarth considered that</w:t>
      </w:r>
      <w:r w:rsidR="004A119C">
        <w:rPr>
          <w:rFonts w:ascii="Arial" w:hAnsi="Arial" w:cs="Arial"/>
          <w:sz w:val="24"/>
          <w:szCs w:val="24"/>
        </w:rPr>
        <w:t xml:space="preserve"> as</w:t>
      </w:r>
      <w:r w:rsidR="00816ADB" w:rsidRPr="00357093">
        <w:rPr>
          <w:rFonts w:ascii="Arial" w:hAnsi="Arial" w:cs="Arial"/>
          <w:sz w:val="24"/>
          <w:szCs w:val="24"/>
        </w:rPr>
        <w:t xml:space="preserve"> </w:t>
      </w:r>
      <w:r w:rsidR="00B234F7" w:rsidRPr="00357093">
        <w:rPr>
          <w:rFonts w:ascii="Arial" w:hAnsi="Arial" w:cs="Arial"/>
          <w:sz w:val="24"/>
          <w:szCs w:val="24"/>
        </w:rPr>
        <w:t>commercial maps were sold to the public</w:t>
      </w:r>
      <w:r w:rsidR="004478B0" w:rsidRPr="00357093">
        <w:rPr>
          <w:rFonts w:ascii="Arial" w:hAnsi="Arial" w:cs="Arial"/>
          <w:sz w:val="24"/>
          <w:szCs w:val="24"/>
        </w:rPr>
        <w:t xml:space="preserve"> </w:t>
      </w:r>
      <w:r w:rsidR="006138A8" w:rsidRPr="00357093">
        <w:rPr>
          <w:rFonts w:ascii="Arial" w:hAnsi="Arial" w:cs="Arial"/>
          <w:sz w:val="24"/>
          <w:szCs w:val="24"/>
        </w:rPr>
        <w:t>it is likely that routes</w:t>
      </w:r>
      <w:r w:rsidR="004A119C">
        <w:rPr>
          <w:rFonts w:ascii="Arial" w:hAnsi="Arial" w:cs="Arial"/>
          <w:sz w:val="24"/>
          <w:szCs w:val="24"/>
        </w:rPr>
        <w:t xml:space="preserve"> shown in them</w:t>
      </w:r>
      <w:r w:rsidR="00AA79F4" w:rsidRPr="00357093">
        <w:rPr>
          <w:rFonts w:ascii="Arial" w:hAnsi="Arial" w:cs="Arial"/>
          <w:sz w:val="24"/>
          <w:szCs w:val="24"/>
        </w:rPr>
        <w:t xml:space="preserve"> carried public rights as there would </w:t>
      </w:r>
      <w:r w:rsidR="003016CA" w:rsidRPr="00357093">
        <w:rPr>
          <w:rFonts w:ascii="Arial" w:hAnsi="Arial" w:cs="Arial"/>
          <w:sz w:val="24"/>
          <w:szCs w:val="24"/>
        </w:rPr>
        <w:t>be no point in showing routes that the public</w:t>
      </w:r>
      <w:r w:rsidR="006138A8" w:rsidRPr="00357093">
        <w:rPr>
          <w:rFonts w:ascii="Arial" w:hAnsi="Arial" w:cs="Arial"/>
          <w:sz w:val="24"/>
          <w:szCs w:val="24"/>
        </w:rPr>
        <w:t xml:space="preserve"> </w:t>
      </w:r>
      <w:r w:rsidR="003016CA" w:rsidRPr="00357093">
        <w:rPr>
          <w:rFonts w:ascii="Arial" w:hAnsi="Arial" w:cs="Arial"/>
          <w:sz w:val="24"/>
          <w:szCs w:val="24"/>
        </w:rPr>
        <w:t>could not use.</w:t>
      </w:r>
      <w:r w:rsidR="00F92CC1" w:rsidRPr="00357093">
        <w:rPr>
          <w:rFonts w:ascii="Arial" w:hAnsi="Arial" w:cs="Arial"/>
          <w:sz w:val="24"/>
          <w:szCs w:val="24"/>
        </w:rPr>
        <w:t xml:space="preserve"> He also found that </w:t>
      </w:r>
      <w:r w:rsidR="009F5CE1" w:rsidRPr="00357093">
        <w:rPr>
          <w:rFonts w:ascii="Arial" w:hAnsi="Arial" w:cs="Arial"/>
          <w:sz w:val="24"/>
          <w:szCs w:val="24"/>
        </w:rPr>
        <w:t xml:space="preserve">the term Cross Road meant a </w:t>
      </w:r>
      <w:r w:rsidR="005800CD" w:rsidRPr="00357093">
        <w:rPr>
          <w:rFonts w:ascii="Arial" w:hAnsi="Arial" w:cs="Arial"/>
          <w:sz w:val="24"/>
          <w:szCs w:val="24"/>
        </w:rPr>
        <w:t>public road. Therefore</w:t>
      </w:r>
      <w:r w:rsidR="00744442" w:rsidRPr="00357093">
        <w:rPr>
          <w:rFonts w:ascii="Arial" w:hAnsi="Arial" w:cs="Arial"/>
          <w:sz w:val="24"/>
          <w:szCs w:val="24"/>
        </w:rPr>
        <w:t>,</w:t>
      </w:r>
      <w:r w:rsidR="005800CD" w:rsidRPr="00357093">
        <w:rPr>
          <w:rFonts w:ascii="Arial" w:hAnsi="Arial" w:cs="Arial"/>
          <w:sz w:val="24"/>
          <w:szCs w:val="24"/>
        </w:rPr>
        <w:t xml:space="preserve"> the commercial maps</w:t>
      </w:r>
      <w:r w:rsidR="00663AB9" w:rsidRPr="00357093">
        <w:rPr>
          <w:rFonts w:ascii="Arial" w:hAnsi="Arial" w:cs="Arial"/>
          <w:sz w:val="24"/>
          <w:szCs w:val="24"/>
        </w:rPr>
        <w:t xml:space="preserve"> </w:t>
      </w:r>
      <w:r w:rsidR="00663AB9" w:rsidRPr="00357093">
        <w:rPr>
          <w:rFonts w:ascii="Arial" w:hAnsi="Arial" w:cs="Arial"/>
          <w:sz w:val="24"/>
          <w:szCs w:val="24"/>
        </w:rPr>
        <w:lastRenderedPageBreak/>
        <w:t xml:space="preserve">suggest that the sections of the Order route shown on them were considered to </w:t>
      </w:r>
      <w:r w:rsidR="008C0FF1" w:rsidRPr="00357093">
        <w:rPr>
          <w:rFonts w:ascii="Arial" w:hAnsi="Arial" w:cs="Arial"/>
          <w:sz w:val="24"/>
          <w:szCs w:val="24"/>
        </w:rPr>
        <w:t>carry public vehicular rights</w:t>
      </w:r>
      <w:r w:rsidR="00663AB9" w:rsidRPr="00357093">
        <w:rPr>
          <w:rFonts w:ascii="Arial" w:hAnsi="Arial" w:cs="Arial"/>
          <w:sz w:val="24"/>
          <w:szCs w:val="24"/>
        </w:rPr>
        <w:t>.</w:t>
      </w:r>
    </w:p>
    <w:p w14:paraId="0CBEF5A0" w14:textId="44A1B545" w:rsidR="00A26C3E" w:rsidRDefault="00A26C3E" w:rsidP="00326564">
      <w:pPr>
        <w:pStyle w:val="Style1"/>
        <w:keepNext/>
        <w:numPr>
          <w:ilvl w:val="0"/>
          <w:numId w:val="0"/>
        </w:numPr>
        <w:tabs>
          <w:tab w:val="clear" w:pos="432"/>
          <w:tab w:val="left" w:pos="567"/>
        </w:tabs>
        <w:ind w:left="567" w:hanging="567"/>
        <w:rPr>
          <w:rFonts w:ascii="Arial" w:hAnsi="Arial" w:cs="Arial"/>
          <w:i/>
          <w:iCs/>
          <w:sz w:val="24"/>
          <w:szCs w:val="24"/>
        </w:rPr>
      </w:pPr>
      <w:r w:rsidRPr="00A26C3E">
        <w:rPr>
          <w:rFonts w:ascii="Arial" w:hAnsi="Arial" w:cs="Arial"/>
          <w:i/>
          <w:iCs/>
          <w:sz w:val="24"/>
          <w:szCs w:val="24"/>
        </w:rPr>
        <w:t>Conclusions on the documentary evidence</w:t>
      </w:r>
    </w:p>
    <w:p w14:paraId="0AB3FA60" w14:textId="586103A4" w:rsidR="00F043BC" w:rsidRPr="00A26C3E" w:rsidRDefault="00F043BC" w:rsidP="00326564">
      <w:pPr>
        <w:pStyle w:val="Style1"/>
        <w:keepNext/>
        <w:numPr>
          <w:ilvl w:val="0"/>
          <w:numId w:val="0"/>
        </w:numPr>
        <w:tabs>
          <w:tab w:val="clear" w:pos="432"/>
          <w:tab w:val="left" w:pos="567"/>
        </w:tabs>
        <w:ind w:left="567" w:hanging="567"/>
        <w:rPr>
          <w:rFonts w:ascii="Arial" w:hAnsi="Arial" w:cs="Arial"/>
          <w:i/>
          <w:iCs/>
          <w:sz w:val="24"/>
          <w:szCs w:val="24"/>
        </w:rPr>
      </w:pPr>
      <w:r>
        <w:rPr>
          <w:rFonts w:ascii="Arial" w:hAnsi="Arial" w:cs="Arial"/>
          <w:i/>
          <w:iCs/>
          <w:sz w:val="24"/>
          <w:szCs w:val="24"/>
        </w:rPr>
        <w:t>Section A to B</w:t>
      </w:r>
    </w:p>
    <w:p w14:paraId="0DF494C0" w14:textId="52B4C6B6" w:rsidR="00876D8A" w:rsidRPr="00285BE7" w:rsidRDefault="00876D8A" w:rsidP="00326564">
      <w:pPr>
        <w:pStyle w:val="Style1"/>
        <w:keepNext/>
        <w:tabs>
          <w:tab w:val="clear" w:pos="432"/>
          <w:tab w:val="left" w:pos="567"/>
        </w:tabs>
        <w:ind w:left="567" w:hanging="567"/>
        <w:rPr>
          <w:rFonts w:ascii="Arial" w:hAnsi="Arial" w:cs="Arial"/>
          <w:sz w:val="24"/>
          <w:szCs w:val="24"/>
        </w:rPr>
      </w:pPr>
      <w:r>
        <w:rPr>
          <w:rFonts w:ascii="Arial" w:hAnsi="Arial" w:cs="Arial"/>
          <w:sz w:val="24"/>
          <w:szCs w:val="24"/>
        </w:rPr>
        <w:t>Section A</w:t>
      </w:r>
      <w:r w:rsidR="00A8114D">
        <w:rPr>
          <w:rFonts w:ascii="Arial" w:hAnsi="Arial" w:cs="Arial"/>
          <w:sz w:val="24"/>
          <w:szCs w:val="24"/>
        </w:rPr>
        <w:t>-</w:t>
      </w:r>
      <w:r>
        <w:rPr>
          <w:rFonts w:ascii="Arial" w:hAnsi="Arial" w:cs="Arial"/>
          <w:sz w:val="24"/>
          <w:szCs w:val="24"/>
        </w:rPr>
        <w:t xml:space="preserve">B of the Order was constructed </w:t>
      </w:r>
      <w:r w:rsidR="00CD53D7">
        <w:rPr>
          <w:rFonts w:ascii="Arial" w:hAnsi="Arial" w:cs="Arial"/>
          <w:sz w:val="24"/>
          <w:szCs w:val="24"/>
        </w:rPr>
        <w:t xml:space="preserve">under a 1933 legal agreement as a </w:t>
      </w:r>
      <w:r w:rsidR="00A213AF">
        <w:rPr>
          <w:rFonts w:ascii="Arial" w:hAnsi="Arial" w:cs="Arial"/>
          <w:sz w:val="24"/>
          <w:szCs w:val="24"/>
        </w:rPr>
        <w:t>10 foot wide</w:t>
      </w:r>
      <w:r w:rsidR="00110D12">
        <w:rPr>
          <w:rFonts w:ascii="Arial" w:hAnsi="Arial" w:cs="Arial"/>
          <w:sz w:val="24"/>
          <w:szCs w:val="24"/>
        </w:rPr>
        <w:t xml:space="preserve">, </w:t>
      </w:r>
      <w:r w:rsidR="00994851">
        <w:rPr>
          <w:rFonts w:ascii="Arial" w:hAnsi="Arial" w:cs="Arial"/>
          <w:sz w:val="24"/>
          <w:szCs w:val="24"/>
        </w:rPr>
        <w:t>520 foot long</w:t>
      </w:r>
      <w:r w:rsidR="00A213AF">
        <w:rPr>
          <w:rFonts w:ascii="Arial" w:hAnsi="Arial" w:cs="Arial"/>
          <w:sz w:val="24"/>
          <w:szCs w:val="24"/>
        </w:rPr>
        <w:t xml:space="preserve"> </w:t>
      </w:r>
      <w:r w:rsidR="00CD53D7">
        <w:rPr>
          <w:rFonts w:ascii="Arial" w:hAnsi="Arial" w:cs="Arial"/>
          <w:sz w:val="24"/>
          <w:szCs w:val="24"/>
        </w:rPr>
        <w:t>carriage road</w:t>
      </w:r>
      <w:r w:rsidR="00B14A53">
        <w:rPr>
          <w:rFonts w:ascii="Arial" w:hAnsi="Arial" w:cs="Arial"/>
          <w:sz w:val="24"/>
          <w:szCs w:val="24"/>
        </w:rPr>
        <w:t xml:space="preserve"> with full</w:t>
      </w:r>
      <w:r w:rsidR="00F61781">
        <w:rPr>
          <w:rFonts w:ascii="Arial" w:hAnsi="Arial" w:cs="Arial"/>
          <w:sz w:val="24"/>
          <w:szCs w:val="24"/>
        </w:rPr>
        <w:t xml:space="preserve"> rights of passage for the public</w:t>
      </w:r>
      <w:r w:rsidR="00980CF7">
        <w:rPr>
          <w:rFonts w:ascii="Arial" w:hAnsi="Arial" w:cs="Arial"/>
          <w:sz w:val="24"/>
          <w:szCs w:val="24"/>
        </w:rPr>
        <w:t xml:space="preserve"> </w:t>
      </w:r>
      <w:r w:rsidR="00A213AF">
        <w:rPr>
          <w:rFonts w:ascii="Arial" w:hAnsi="Arial" w:cs="Arial"/>
          <w:sz w:val="24"/>
          <w:szCs w:val="24"/>
        </w:rPr>
        <w:t xml:space="preserve">and </w:t>
      </w:r>
      <w:r w:rsidR="00F61781">
        <w:rPr>
          <w:rFonts w:ascii="Arial" w:hAnsi="Arial" w:cs="Arial"/>
          <w:sz w:val="24"/>
          <w:szCs w:val="24"/>
        </w:rPr>
        <w:t xml:space="preserve">would be maintained by the </w:t>
      </w:r>
      <w:r w:rsidR="00980CF7">
        <w:rPr>
          <w:rFonts w:ascii="Arial" w:hAnsi="Arial" w:cs="Arial"/>
          <w:sz w:val="24"/>
          <w:szCs w:val="24"/>
        </w:rPr>
        <w:t>County Council</w:t>
      </w:r>
      <w:r w:rsidR="00F61781">
        <w:rPr>
          <w:rFonts w:ascii="Arial" w:hAnsi="Arial" w:cs="Arial"/>
          <w:sz w:val="24"/>
          <w:szCs w:val="24"/>
        </w:rPr>
        <w:t xml:space="preserve">. </w:t>
      </w:r>
      <w:r w:rsidR="00225DFE">
        <w:rPr>
          <w:rFonts w:ascii="Arial" w:hAnsi="Arial" w:cs="Arial"/>
          <w:color w:val="auto"/>
          <w:sz w:val="24"/>
          <w:szCs w:val="24"/>
        </w:rPr>
        <w:t xml:space="preserve">This section </w:t>
      </w:r>
      <w:r w:rsidR="00A213AF">
        <w:rPr>
          <w:rFonts w:ascii="Arial" w:hAnsi="Arial" w:cs="Arial"/>
          <w:color w:val="auto"/>
          <w:sz w:val="24"/>
          <w:szCs w:val="24"/>
        </w:rPr>
        <w:t>is</w:t>
      </w:r>
      <w:r w:rsidR="00225DFE">
        <w:rPr>
          <w:rFonts w:ascii="Arial" w:hAnsi="Arial" w:cs="Arial"/>
          <w:color w:val="auto"/>
          <w:sz w:val="24"/>
          <w:szCs w:val="24"/>
        </w:rPr>
        <w:t xml:space="preserve"> </w:t>
      </w:r>
      <w:r w:rsidR="004D0E61">
        <w:rPr>
          <w:rFonts w:ascii="Arial" w:hAnsi="Arial" w:cs="Arial"/>
          <w:color w:val="auto"/>
          <w:sz w:val="24"/>
          <w:szCs w:val="24"/>
        </w:rPr>
        <w:t xml:space="preserve">also </w:t>
      </w:r>
      <w:r w:rsidR="00225DFE">
        <w:rPr>
          <w:rFonts w:ascii="Arial" w:hAnsi="Arial" w:cs="Arial"/>
          <w:color w:val="auto"/>
          <w:sz w:val="24"/>
          <w:szCs w:val="24"/>
        </w:rPr>
        <w:t xml:space="preserve">shown as </w:t>
      </w:r>
      <w:r w:rsidR="0014153D">
        <w:rPr>
          <w:rFonts w:ascii="Arial" w:hAnsi="Arial" w:cs="Arial"/>
          <w:color w:val="auto"/>
          <w:sz w:val="24"/>
          <w:szCs w:val="24"/>
        </w:rPr>
        <w:t xml:space="preserve">a </w:t>
      </w:r>
      <w:r w:rsidR="00225DFE">
        <w:rPr>
          <w:rFonts w:ascii="Arial" w:hAnsi="Arial" w:cs="Arial"/>
          <w:color w:val="auto"/>
          <w:sz w:val="24"/>
          <w:szCs w:val="24"/>
        </w:rPr>
        <w:t xml:space="preserve">public highway </w:t>
      </w:r>
      <w:r w:rsidR="00643CF4">
        <w:rPr>
          <w:rFonts w:ascii="Arial" w:hAnsi="Arial" w:cs="Arial"/>
          <w:color w:val="auto"/>
          <w:sz w:val="24"/>
          <w:szCs w:val="24"/>
        </w:rPr>
        <w:t>in</w:t>
      </w:r>
      <w:r w:rsidR="004D0E61">
        <w:rPr>
          <w:rFonts w:ascii="Arial" w:hAnsi="Arial" w:cs="Arial"/>
          <w:color w:val="auto"/>
          <w:sz w:val="24"/>
          <w:szCs w:val="24"/>
        </w:rPr>
        <w:t xml:space="preserve"> the</w:t>
      </w:r>
      <w:r w:rsidR="00643CF4">
        <w:rPr>
          <w:rFonts w:ascii="Arial" w:hAnsi="Arial" w:cs="Arial"/>
          <w:color w:val="auto"/>
          <w:sz w:val="24"/>
          <w:szCs w:val="24"/>
        </w:rPr>
        <w:t xml:space="preserve"> Parish Council records</w:t>
      </w:r>
      <w:r w:rsidR="002110EE">
        <w:rPr>
          <w:rFonts w:ascii="Arial" w:hAnsi="Arial" w:cs="Arial"/>
          <w:color w:val="auto"/>
          <w:sz w:val="24"/>
          <w:szCs w:val="24"/>
        </w:rPr>
        <w:t xml:space="preserve">. </w:t>
      </w:r>
      <w:r w:rsidR="00754C24">
        <w:rPr>
          <w:rFonts w:ascii="Arial" w:hAnsi="Arial" w:cs="Arial"/>
          <w:color w:val="auto"/>
          <w:sz w:val="24"/>
          <w:szCs w:val="24"/>
        </w:rPr>
        <w:t>The 1920 Contract</w:t>
      </w:r>
      <w:r w:rsidR="002D734A">
        <w:rPr>
          <w:rFonts w:ascii="Arial" w:hAnsi="Arial" w:cs="Arial"/>
          <w:color w:val="auto"/>
          <w:sz w:val="24"/>
          <w:szCs w:val="24"/>
        </w:rPr>
        <w:t xml:space="preserve"> indicates a gate to a width of 9 feet which would have been too narrow </w:t>
      </w:r>
      <w:r w:rsidR="00456BC0">
        <w:rPr>
          <w:rFonts w:ascii="Arial" w:hAnsi="Arial" w:cs="Arial"/>
          <w:color w:val="auto"/>
          <w:sz w:val="24"/>
          <w:szCs w:val="24"/>
        </w:rPr>
        <w:t>to be on a public road. However, this document pre-dates the later documents and there is nothing before me to indicate that the gate was provided.</w:t>
      </w:r>
      <w:r w:rsidR="00754C24">
        <w:rPr>
          <w:rFonts w:ascii="Arial" w:hAnsi="Arial" w:cs="Arial"/>
          <w:color w:val="auto"/>
          <w:sz w:val="24"/>
          <w:szCs w:val="24"/>
        </w:rPr>
        <w:t xml:space="preserve"> </w:t>
      </w:r>
      <w:r w:rsidR="00C040CF">
        <w:rPr>
          <w:rFonts w:ascii="Arial" w:hAnsi="Arial" w:cs="Arial"/>
          <w:color w:val="auto"/>
          <w:sz w:val="24"/>
          <w:szCs w:val="24"/>
        </w:rPr>
        <w:t>These documents provide strong evidence that this section is a public vehicular highway</w:t>
      </w:r>
      <w:r w:rsidR="00A213AF">
        <w:rPr>
          <w:rFonts w:ascii="Arial" w:hAnsi="Arial" w:cs="Arial"/>
          <w:color w:val="auto"/>
          <w:sz w:val="24"/>
          <w:szCs w:val="24"/>
        </w:rPr>
        <w:t xml:space="preserve"> with a width of 10 feet </w:t>
      </w:r>
      <w:r w:rsidR="00AB6AF3">
        <w:rPr>
          <w:rFonts w:ascii="Arial" w:hAnsi="Arial" w:cs="Arial"/>
          <w:color w:val="auto"/>
          <w:sz w:val="24"/>
          <w:szCs w:val="24"/>
        </w:rPr>
        <w:t>(</w:t>
      </w:r>
      <w:r w:rsidR="00671D5D">
        <w:rPr>
          <w:rFonts w:ascii="Arial" w:hAnsi="Arial" w:cs="Arial"/>
          <w:color w:val="auto"/>
          <w:sz w:val="24"/>
          <w:szCs w:val="24"/>
        </w:rPr>
        <w:t>3.0</w:t>
      </w:r>
      <w:r w:rsidR="00D1725A">
        <w:rPr>
          <w:rFonts w:ascii="Arial" w:hAnsi="Arial" w:cs="Arial"/>
          <w:color w:val="auto"/>
          <w:sz w:val="24"/>
          <w:szCs w:val="24"/>
        </w:rPr>
        <w:t>5 metres</w:t>
      </w:r>
      <w:r w:rsidR="00AB6AF3">
        <w:rPr>
          <w:rFonts w:ascii="Arial" w:hAnsi="Arial" w:cs="Arial"/>
          <w:color w:val="auto"/>
          <w:sz w:val="24"/>
          <w:szCs w:val="24"/>
        </w:rPr>
        <w:t>)</w:t>
      </w:r>
      <w:r w:rsidR="00994851">
        <w:rPr>
          <w:rFonts w:ascii="Arial" w:hAnsi="Arial" w:cs="Arial"/>
          <w:color w:val="auto"/>
          <w:sz w:val="24"/>
          <w:szCs w:val="24"/>
        </w:rPr>
        <w:t xml:space="preserve"> and a length of 520 </w:t>
      </w:r>
      <w:r w:rsidR="00AB6AF3">
        <w:rPr>
          <w:rFonts w:ascii="Arial" w:hAnsi="Arial" w:cs="Arial"/>
          <w:color w:val="auto"/>
          <w:sz w:val="24"/>
          <w:szCs w:val="24"/>
        </w:rPr>
        <w:t>(</w:t>
      </w:r>
      <w:r w:rsidR="00994851">
        <w:rPr>
          <w:rFonts w:ascii="Arial" w:hAnsi="Arial" w:cs="Arial"/>
          <w:color w:val="auto"/>
          <w:sz w:val="24"/>
          <w:szCs w:val="24"/>
        </w:rPr>
        <w:t>158 metres</w:t>
      </w:r>
      <w:r w:rsidR="00AB6AF3">
        <w:rPr>
          <w:rFonts w:ascii="Arial" w:hAnsi="Arial" w:cs="Arial"/>
          <w:color w:val="auto"/>
          <w:sz w:val="24"/>
          <w:szCs w:val="24"/>
        </w:rPr>
        <w:t>)</w:t>
      </w:r>
      <w:r w:rsidR="00C040CF">
        <w:rPr>
          <w:rFonts w:ascii="Arial" w:hAnsi="Arial" w:cs="Arial"/>
          <w:color w:val="auto"/>
          <w:sz w:val="24"/>
          <w:szCs w:val="24"/>
        </w:rPr>
        <w:t>.</w:t>
      </w:r>
      <w:r w:rsidR="00B942B8">
        <w:rPr>
          <w:rFonts w:ascii="Arial" w:hAnsi="Arial" w:cs="Arial"/>
          <w:color w:val="auto"/>
          <w:sz w:val="24"/>
          <w:szCs w:val="24"/>
        </w:rPr>
        <w:t xml:space="preserve"> </w:t>
      </w:r>
      <w:r w:rsidR="007430D5">
        <w:rPr>
          <w:rFonts w:ascii="Arial" w:hAnsi="Arial" w:cs="Arial"/>
          <w:color w:val="auto"/>
          <w:sz w:val="24"/>
          <w:szCs w:val="24"/>
        </w:rPr>
        <w:t>A d</w:t>
      </w:r>
      <w:r w:rsidR="002718F7">
        <w:rPr>
          <w:rFonts w:ascii="Arial" w:hAnsi="Arial" w:cs="Arial"/>
          <w:color w:val="auto"/>
          <w:sz w:val="24"/>
          <w:szCs w:val="24"/>
        </w:rPr>
        <w:t xml:space="preserve">ifferent width </w:t>
      </w:r>
      <w:r w:rsidR="007430D5">
        <w:rPr>
          <w:rFonts w:ascii="Arial" w:hAnsi="Arial" w:cs="Arial"/>
          <w:color w:val="auto"/>
          <w:sz w:val="24"/>
          <w:szCs w:val="24"/>
        </w:rPr>
        <w:t xml:space="preserve">and length </w:t>
      </w:r>
      <w:r w:rsidR="0022494F">
        <w:rPr>
          <w:rFonts w:ascii="Arial" w:hAnsi="Arial" w:cs="Arial"/>
          <w:color w:val="auto"/>
          <w:sz w:val="24"/>
          <w:szCs w:val="24"/>
        </w:rPr>
        <w:t>a</w:t>
      </w:r>
      <w:r w:rsidR="007430D5">
        <w:rPr>
          <w:rFonts w:ascii="Arial" w:hAnsi="Arial" w:cs="Arial"/>
          <w:color w:val="auto"/>
          <w:sz w:val="24"/>
          <w:szCs w:val="24"/>
        </w:rPr>
        <w:t>re</w:t>
      </w:r>
      <w:r w:rsidR="002718F7">
        <w:rPr>
          <w:rFonts w:ascii="Arial" w:hAnsi="Arial" w:cs="Arial"/>
          <w:color w:val="auto"/>
          <w:sz w:val="24"/>
          <w:szCs w:val="24"/>
        </w:rPr>
        <w:t xml:space="preserve"> included in the Order </w:t>
      </w:r>
      <w:r w:rsidR="00F51213">
        <w:rPr>
          <w:rFonts w:ascii="Arial" w:hAnsi="Arial" w:cs="Arial"/>
          <w:color w:val="auto"/>
          <w:sz w:val="24"/>
          <w:szCs w:val="24"/>
        </w:rPr>
        <w:t>therefore</w:t>
      </w:r>
      <w:r w:rsidR="002718F7">
        <w:rPr>
          <w:rFonts w:ascii="Arial" w:hAnsi="Arial" w:cs="Arial"/>
          <w:color w:val="auto"/>
          <w:sz w:val="24"/>
          <w:szCs w:val="24"/>
        </w:rPr>
        <w:t>,</w:t>
      </w:r>
      <w:r w:rsidR="00EC272A">
        <w:rPr>
          <w:rFonts w:ascii="Arial" w:hAnsi="Arial" w:cs="Arial"/>
          <w:color w:val="auto"/>
          <w:sz w:val="24"/>
          <w:szCs w:val="24"/>
        </w:rPr>
        <w:t xml:space="preserve"> if I were to confirm it, </w:t>
      </w:r>
      <w:r w:rsidR="00B942B8">
        <w:rPr>
          <w:rFonts w:ascii="Arial" w:hAnsi="Arial" w:cs="Arial"/>
          <w:color w:val="auto"/>
          <w:sz w:val="24"/>
          <w:szCs w:val="24"/>
        </w:rPr>
        <w:t xml:space="preserve">I would need to amend </w:t>
      </w:r>
      <w:r w:rsidR="007430D5">
        <w:rPr>
          <w:rFonts w:ascii="Arial" w:hAnsi="Arial" w:cs="Arial"/>
          <w:color w:val="auto"/>
          <w:sz w:val="24"/>
          <w:szCs w:val="24"/>
        </w:rPr>
        <w:t>it</w:t>
      </w:r>
      <w:r w:rsidR="00B942B8">
        <w:rPr>
          <w:rFonts w:ascii="Arial" w:hAnsi="Arial" w:cs="Arial"/>
          <w:color w:val="auto"/>
          <w:sz w:val="24"/>
          <w:szCs w:val="24"/>
        </w:rPr>
        <w:t xml:space="preserve"> accordingly.</w:t>
      </w:r>
      <w:r w:rsidR="00C040CF">
        <w:rPr>
          <w:rFonts w:ascii="Arial" w:hAnsi="Arial" w:cs="Arial"/>
          <w:color w:val="auto"/>
          <w:sz w:val="24"/>
          <w:szCs w:val="24"/>
        </w:rPr>
        <w:t xml:space="preserve"> </w:t>
      </w:r>
    </w:p>
    <w:p w14:paraId="3B59C6C9" w14:textId="0811E936" w:rsidR="00285BE7" w:rsidRPr="00285BE7" w:rsidRDefault="00285BE7" w:rsidP="00346636">
      <w:pPr>
        <w:pStyle w:val="Style1"/>
        <w:keepNext/>
        <w:numPr>
          <w:ilvl w:val="0"/>
          <w:numId w:val="0"/>
        </w:numPr>
        <w:tabs>
          <w:tab w:val="clear" w:pos="432"/>
          <w:tab w:val="left" w:pos="567"/>
        </w:tabs>
        <w:ind w:left="567" w:hanging="567"/>
        <w:rPr>
          <w:rFonts w:ascii="Arial" w:hAnsi="Arial" w:cs="Arial"/>
          <w:i/>
          <w:iCs/>
          <w:sz w:val="24"/>
          <w:szCs w:val="24"/>
        </w:rPr>
      </w:pPr>
      <w:r w:rsidRPr="00285BE7">
        <w:rPr>
          <w:rFonts w:ascii="Arial" w:hAnsi="Arial" w:cs="Arial"/>
          <w:i/>
          <w:iCs/>
          <w:sz w:val="24"/>
          <w:szCs w:val="24"/>
        </w:rPr>
        <w:t xml:space="preserve">Section </w:t>
      </w:r>
      <w:r>
        <w:rPr>
          <w:rFonts w:ascii="Arial" w:hAnsi="Arial" w:cs="Arial"/>
          <w:i/>
          <w:iCs/>
          <w:sz w:val="24"/>
          <w:szCs w:val="24"/>
        </w:rPr>
        <w:t xml:space="preserve">B </w:t>
      </w:r>
      <w:r w:rsidR="00B83D5F">
        <w:rPr>
          <w:rFonts w:ascii="Arial" w:hAnsi="Arial" w:cs="Arial"/>
          <w:i/>
          <w:iCs/>
          <w:sz w:val="24"/>
          <w:szCs w:val="24"/>
        </w:rPr>
        <w:t>to</w:t>
      </w:r>
      <w:r w:rsidRPr="00285BE7">
        <w:rPr>
          <w:rFonts w:ascii="Arial" w:hAnsi="Arial" w:cs="Arial"/>
          <w:i/>
          <w:iCs/>
          <w:sz w:val="24"/>
          <w:szCs w:val="24"/>
        </w:rPr>
        <w:t xml:space="preserve"> </w:t>
      </w:r>
      <w:r w:rsidR="00504652" w:rsidRPr="00504652">
        <w:rPr>
          <w:rFonts w:ascii="Arial" w:hAnsi="Arial" w:cs="Arial"/>
          <w:i/>
          <w:iCs/>
          <w:color w:val="auto"/>
          <w:sz w:val="24"/>
          <w:szCs w:val="24"/>
        </w:rPr>
        <w:t>Twizling Gill</w:t>
      </w:r>
      <w:r w:rsidR="00504652" w:rsidRPr="00285BE7">
        <w:rPr>
          <w:rFonts w:ascii="Arial" w:hAnsi="Arial" w:cs="Arial"/>
          <w:i/>
          <w:iCs/>
          <w:sz w:val="24"/>
          <w:szCs w:val="24"/>
        </w:rPr>
        <w:t xml:space="preserve"> </w:t>
      </w:r>
      <w:r w:rsidR="00504652">
        <w:rPr>
          <w:rFonts w:ascii="Arial" w:hAnsi="Arial" w:cs="Arial"/>
          <w:i/>
          <w:iCs/>
          <w:sz w:val="24"/>
          <w:szCs w:val="24"/>
        </w:rPr>
        <w:t>(</w:t>
      </w:r>
      <w:r w:rsidR="008C4102">
        <w:rPr>
          <w:rFonts w:ascii="Arial" w:hAnsi="Arial" w:cs="Arial"/>
          <w:i/>
          <w:iCs/>
          <w:sz w:val="24"/>
          <w:szCs w:val="24"/>
        </w:rPr>
        <w:t xml:space="preserve">midway </w:t>
      </w:r>
      <w:r w:rsidRPr="00285BE7">
        <w:rPr>
          <w:rFonts w:ascii="Arial" w:hAnsi="Arial" w:cs="Arial"/>
          <w:i/>
          <w:iCs/>
          <w:sz w:val="24"/>
          <w:szCs w:val="24"/>
        </w:rPr>
        <w:t>between C and D</w:t>
      </w:r>
      <w:r w:rsidR="00504652">
        <w:rPr>
          <w:rFonts w:ascii="Arial" w:hAnsi="Arial" w:cs="Arial"/>
          <w:i/>
          <w:iCs/>
          <w:sz w:val="24"/>
          <w:szCs w:val="24"/>
        </w:rPr>
        <w:t>)</w:t>
      </w:r>
    </w:p>
    <w:p w14:paraId="60B430B4" w14:textId="008A0AFA" w:rsidR="007E5FB8" w:rsidRPr="0053545F" w:rsidRDefault="002A245E" w:rsidP="00346636">
      <w:pPr>
        <w:pStyle w:val="Style1"/>
        <w:keepNext/>
        <w:tabs>
          <w:tab w:val="clear" w:pos="432"/>
          <w:tab w:val="left" w:pos="567"/>
        </w:tabs>
        <w:ind w:left="567" w:hanging="567"/>
        <w:rPr>
          <w:rFonts w:ascii="Arial" w:hAnsi="Arial" w:cs="Arial"/>
          <w:sz w:val="24"/>
          <w:szCs w:val="24"/>
        </w:rPr>
      </w:pPr>
      <w:r>
        <w:rPr>
          <w:rFonts w:ascii="Arial" w:hAnsi="Arial" w:cs="Arial"/>
          <w:color w:val="auto"/>
          <w:sz w:val="24"/>
          <w:szCs w:val="24"/>
        </w:rPr>
        <w:t xml:space="preserve">Section B to </w:t>
      </w:r>
      <w:r w:rsidR="00504652">
        <w:rPr>
          <w:rFonts w:ascii="Arial" w:hAnsi="Arial" w:cs="Arial"/>
          <w:color w:val="auto"/>
          <w:sz w:val="24"/>
          <w:szCs w:val="24"/>
        </w:rPr>
        <w:t xml:space="preserve">Twizling Gill </w:t>
      </w:r>
      <w:r>
        <w:rPr>
          <w:rFonts w:ascii="Arial" w:hAnsi="Arial" w:cs="Arial"/>
          <w:color w:val="auto"/>
          <w:sz w:val="24"/>
          <w:szCs w:val="24"/>
        </w:rPr>
        <w:t xml:space="preserve">is shown on </w:t>
      </w:r>
      <w:r w:rsidR="00797BE4">
        <w:rPr>
          <w:rFonts w:ascii="Arial" w:hAnsi="Arial" w:cs="Arial"/>
          <w:color w:val="auto"/>
          <w:sz w:val="24"/>
          <w:szCs w:val="24"/>
        </w:rPr>
        <w:t>commercial</w:t>
      </w:r>
      <w:r w:rsidR="00496185">
        <w:rPr>
          <w:rFonts w:ascii="Arial" w:hAnsi="Arial" w:cs="Arial"/>
          <w:color w:val="auto"/>
          <w:sz w:val="24"/>
          <w:szCs w:val="24"/>
        </w:rPr>
        <w:t xml:space="preserve"> </w:t>
      </w:r>
      <w:r w:rsidR="00797BE4">
        <w:rPr>
          <w:rFonts w:ascii="Arial" w:hAnsi="Arial" w:cs="Arial"/>
          <w:color w:val="auto"/>
          <w:sz w:val="24"/>
          <w:szCs w:val="24"/>
        </w:rPr>
        <w:t xml:space="preserve">maps </w:t>
      </w:r>
      <w:r w:rsidR="00496185">
        <w:rPr>
          <w:rFonts w:ascii="Arial" w:hAnsi="Arial" w:cs="Arial"/>
          <w:color w:val="auto"/>
          <w:sz w:val="24"/>
          <w:szCs w:val="24"/>
        </w:rPr>
        <w:t>from 181</w:t>
      </w:r>
      <w:r w:rsidR="00BC796E">
        <w:rPr>
          <w:rFonts w:ascii="Arial" w:hAnsi="Arial" w:cs="Arial"/>
          <w:color w:val="auto"/>
          <w:sz w:val="24"/>
          <w:szCs w:val="24"/>
        </w:rPr>
        <w:t>7</w:t>
      </w:r>
      <w:r w:rsidR="00126BD7">
        <w:rPr>
          <w:rFonts w:ascii="Arial" w:hAnsi="Arial" w:cs="Arial"/>
          <w:color w:val="auto"/>
          <w:sz w:val="24"/>
          <w:szCs w:val="24"/>
        </w:rPr>
        <w:t xml:space="preserve"> in a manner that is suggestive of public rights</w:t>
      </w:r>
      <w:r w:rsidR="00B86E51">
        <w:rPr>
          <w:rFonts w:ascii="Arial" w:hAnsi="Arial" w:cs="Arial"/>
          <w:color w:val="auto"/>
          <w:sz w:val="24"/>
          <w:szCs w:val="24"/>
        </w:rPr>
        <w:t xml:space="preserve">. </w:t>
      </w:r>
      <w:r w:rsidR="00515E4F">
        <w:rPr>
          <w:rFonts w:ascii="Arial" w:hAnsi="Arial" w:cs="Arial"/>
          <w:color w:val="auto"/>
          <w:sz w:val="24"/>
          <w:szCs w:val="24"/>
        </w:rPr>
        <w:t>The commercial and</w:t>
      </w:r>
      <w:r w:rsidR="005E381D">
        <w:rPr>
          <w:rFonts w:ascii="Arial" w:hAnsi="Arial" w:cs="Arial"/>
          <w:color w:val="auto"/>
          <w:sz w:val="24"/>
          <w:szCs w:val="24"/>
        </w:rPr>
        <w:t xml:space="preserve"> early OS</w:t>
      </w:r>
      <w:r w:rsidR="00E04812">
        <w:rPr>
          <w:rFonts w:ascii="Arial" w:hAnsi="Arial" w:cs="Arial"/>
          <w:color w:val="auto"/>
          <w:sz w:val="24"/>
          <w:szCs w:val="24"/>
        </w:rPr>
        <w:t xml:space="preserve"> maps indicate that this section pre-date</w:t>
      </w:r>
      <w:r w:rsidR="0024270D">
        <w:rPr>
          <w:rFonts w:ascii="Arial" w:hAnsi="Arial" w:cs="Arial"/>
          <w:color w:val="auto"/>
          <w:sz w:val="24"/>
          <w:szCs w:val="24"/>
        </w:rPr>
        <w:t>s</w:t>
      </w:r>
      <w:r w:rsidR="00E04812">
        <w:rPr>
          <w:rFonts w:ascii="Arial" w:hAnsi="Arial" w:cs="Arial"/>
          <w:color w:val="auto"/>
          <w:sz w:val="24"/>
          <w:szCs w:val="24"/>
        </w:rPr>
        <w:t xml:space="preserve"> the</w:t>
      </w:r>
      <w:r w:rsidR="00496185">
        <w:rPr>
          <w:rFonts w:ascii="Arial" w:hAnsi="Arial" w:cs="Arial"/>
          <w:color w:val="auto"/>
          <w:sz w:val="24"/>
          <w:szCs w:val="24"/>
        </w:rPr>
        <w:t xml:space="preserve"> Inclosure Award</w:t>
      </w:r>
      <w:r w:rsidR="0024270D">
        <w:rPr>
          <w:rFonts w:ascii="Arial" w:hAnsi="Arial" w:cs="Arial"/>
          <w:color w:val="auto"/>
          <w:sz w:val="24"/>
          <w:szCs w:val="24"/>
        </w:rPr>
        <w:t>s</w:t>
      </w:r>
      <w:r w:rsidR="00496185">
        <w:rPr>
          <w:rFonts w:ascii="Arial" w:hAnsi="Arial" w:cs="Arial"/>
          <w:color w:val="auto"/>
          <w:sz w:val="24"/>
          <w:szCs w:val="24"/>
        </w:rPr>
        <w:t>.</w:t>
      </w:r>
      <w:r w:rsidR="0024270D">
        <w:rPr>
          <w:rFonts w:ascii="Arial" w:hAnsi="Arial" w:cs="Arial"/>
          <w:color w:val="auto"/>
          <w:sz w:val="24"/>
          <w:szCs w:val="24"/>
        </w:rPr>
        <w:t xml:space="preserve"> </w:t>
      </w:r>
      <w:r w:rsidR="0024270D" w:rsidRPr="0053545F">
        <w:rPr>
          <w:rFonts w:ascii="Arial" w:hAnsi="Arial" w:cs="Arial"/>
          <w:color w:val="auto"/>
          <w:sz w:val="24"/>
          <w:szCs w:val="24"/>
        </w:rPr>
        <w:t xml:space="preserve">Most of this section is shown on the Stean Beck </w:t>
      </w:r>
      <w:r w:rsidR="0072429A" w:rsidRPr="0053545F">
        <w:rPr>
          <w:rFonts w:ascii="Arial" w:hAnsi="Arial" w:cs="Arial"/>
          <w:color w:val="auto"/>
          <w:sz w:val="24"/>
          <w:szCs w:val="24"/>
        </w:rPr>
        <w:t>U</w:t>
      </w:r>
      <w:r w:rsidR="0024270D" w:rsidRPr="0053545F">
        <w:rPr>
          <w:rFonts w:ascii="Arial" w:hAnsi="Arial" w:cs="Arial"/>
          <w:color w:val="auto"/>
          <w:sz w:val="24"/>
          <w:szCs w:val="24"/>
        </w:rPr>
        <w:t xml:space="preserve">p Inclosure Award </w:t>
      </w:r>
      <w:r w:rsidR="00735054" w:rsidRPr="0053545F">
        <w:rPr>
          <w:rFonts w:ascii="Arial" w:hAnsi="Arial" w:cs="Arial"/>
          <w:color w:val="auto"/>
          <w:sz w:val="24"/>
          <w:szCs w:val="24"/>
        </w:rPr>
        <w:t xml:space="preserve">and Plan </w:t>
      </w:r>
      <w:r w:rsidR="0024270D" w:rsidRPr="0053545F">
        <w:rPr>
          <w:rFonts w:ascii="Arial" w:hAnsi="Arial" w:cs="Arial"/>
          <w:color w:val="auto"/>
          <w:sz w:val="24"/>
          <w:szCs w:val="24"/>
        </w:rPr>
        <w:t xml:space="preserve">as </w:t>
      </w:r>
      <w:r w:rsidR="006B355B" w:rsidRPr="0053545F">
        <w:rPr>
          <w:rFonts w:ascii="Arial" w:hAnsi="Arial" w:cs="Arial"/>
          <w:color w:val="auto"/>
          <w:sz w:val="24"/>
          <w:szCs w:val="24"/>
        </w:rPr>
        <w:t>a</w:t>
      </w:r>
      <w:r w:rsidR="00735054" w:rsidRPr="0053545F">
        <w:rPr>
          <w:rFonts w:ascii="Arial" w:hAnsi="Arial" w:cs="Arial"/>
          <w:color w:val="auto"/>
          <w:sz w:val="24"/>
          <w:szCs w:val="24"/>
        </w:rPr>
        <w:t>n unfenced and gated</w:t>
      </w:r>
      <w:r w:rsidR="006B355B" w:rsidRPr="0053545F">
        <w:rPr>
          <w:rFonts w:ascii="Arial" w:hAnsi="Arial" w:cs="Arial"/>
          <w:color w:val="auto"/>
          <w:sz w:val="24"/>
          <w:szCs w:val="24"/>
        </w:rPr>
        <w:t xml:space="preserve"> public carriage and occupation road</w:t>
      </w:r>
      <w:r w:rsidR="008633F8" w:rsidRPr="0053545F">
        <w:rPr>
          <w:rFonts w:ascii="Arial" w:hAnsi="Arial" w:cs="Arial"/>
          <w:color w:val="auto"/>
          <w:sz w:val="24"/>
          <w:szCs w:val="24"/>
        </w:rPr>
        <w:t xml:space="preserve"> called Carle Fell Road</w:t>
      </w:r>
      <w:r w:rsidR="006B355B" w:rsidRPr="0053545F">
        <w:rPr>
          <w:rFonts w:ascii="Arial" w:hAnsi="Arial" w:cs="Arial"/>
          <w:color w:val="auto"/>
          <w:sz w:val="24"/>
          <w:szCs w:val="24"/>
        </w:rPr>
        <w:t>, but no width is specified.</w:t>
      </w:r>
      <w:r w:rsidR="002015D9" w:rsidRPr="0053545F">
        <w:rPr>
          <w:rFonts w:ascii="Arial" w:hAnsi="Arial" w:cs="Arial"/>
          <w:color w:val="auto"/>
          <w:sz w:val="24"/>
          <w:szCs w:val="24"/>
        </w:rPr>
        <w:t xml:space="preserve"> </w:t>
      </w:r>
      <w:r w:rsidR="006F31D1">
        <w:rPr>
          <w:rFonts w:ascii="Arial" w:hAnsi="Arial" w:cs="Arial"/>
          <w:color w:val="auto"/>
          <w:sz w:val="24"/>
          <w:szCs w:val="24"/>
        </w:rPr>
        <w:t>These documents</w:t>
      </w:r>
      <w:r w:rsidR="002015D9" w:rsidRPr="0053545F">
        <w:rPr>
          <w:rFonts w:ascii="Arial" w:hAnsi="Arial" w:cs="Arial"/>
          <w:color w:val="auto"/>
          <w:sz w:val="24"/>
          <w:szCs w:val="24"/>
        </w:rPr>
        <w:t xml:space="preserve"> suggest that the Commissioners were setting out a pre-existing road </w:t>
      </w:r>
      <w:r w:rsidR="008D030C" w:rsidRPr="0053545F">
        <w:rPr>
          <w:rFonts w:ascii="Arial" w:hAnsi="Arial" w:cs="Arial"/>
          <w:color w:val="auto"/>
          <w:sz w:val="24"/>
          <w:szCs w:val="24"/>
        </w:rPr>
        <w:t xml:space="preserve">for use as a </w:t>
      </w:r>
      <w:r w:rsidR="007E2FDF" w:rsidRPr="0053545F">
        <w:rPr>
          <w:rFonts w:ascii="Arial" w:hAnsi="Arial" w:cs="Arial"/>
          <w:color w:val="auto"/>
          <w:sz w:val="24"/>
          <w:szCs w:val="24"/>
        </w:rPr>
        <w:t xml:space="preserve">public </w:t>
      </w:r>
      <w:r w:rsidR="008D030C" w:rsidRPr="0053545F">
        <w:rPr>
          <w:rFonts w:ascii="Arial" w:hAnsi="Arial" w:cs="Arial"/>
          <w:color w:val="auto"/>
          <w:sz w:val="24"/>
          <w:szCs w:val="24"/>
        </w:rPr>
        <w:t>carriage road.</w:t>
      </w:r>
      <w:r w:rsidR="007E5FB8" w:rsidRPr="0053545F">
        <w:rPr>
          <w:rFonts w:ascii="Arial" w:hAnsi="Arial" w:cs="Arial"/>
          <w:color w:val="auto"/>
          <w:sz w:val="24"/>
          <w:szCs w:val="24"/>
        </w:rPr>
        <w:t xml:space="preserve"> </w:t>
      </w:r>
    </w:p>
    <w:p w14:paraId="4EC02F16" w14:textId="0D037EED" w:rsidR="004F00FC" w:rsidRPr="004F00FC" w:rsidRDefault="007E5FB8" w:rsidP="00346636">
      <w:pPr>
        <w:pStyle w:val="Style1"/>
        <w:tabs>
          <w:tab w:val="clear" w:pos="432"/>
          <w:tab w:val="left" w:pos="567"/>
        </w:tabs>
        <w:ind w:left="567" w:hanging="567"/>
        <w:rPr>
          <w:rFonts w:ascii="Arial" w:hAnsi="Arial" w:cs="Arial"/>
          <w:sz w:val="24"/>
          <w:szCs w:val="24"/>
        </w:rPr>
      </w:pPr>
      <w:r>
        <w:rPr>
          <w:rFonts w:ascii="Arial" w:hAnsi="Arial" w:cs="Arial"/>
          <w:color w:val="auto"/>
          <w:sz w:val="24"/>
          <w:szCs w:val="24"/>
        </w:rPr>
        <w:t>I have</w:t>
      </w:r>
      <w:r w:rsidR="00011593">
        <w:rPr>
          <w:rFonts w:ascii="Arial" w:hAnsi="Arial" w:cs="Arial"/>
          <w:color w:val="auto"/>
          <w:sz w:val="24"/>
          <w:szCs w:val="24"/>
        </w:rPr>
        <w:t xml:space="preserve"> only</w:t>
      </w:r>
      <w:r>
        <w:rPr>
          <w:rFonts w:ascii="Arial" w:hAnsi="Arial" w:cs="Arial"/>
          <w:color w:val="auto"/>
          <w:sz w:val="24"/>
          <w:szCs w:val="24"/>
        </w:rPr>
        <w:t xml:space="preserve"> been provided with </w:t>
      </w:r>
      <w:r w:rsidR="00011593">
        <w:rPr>
          <w:rFonts w:ascii="Arial" w:hAnsi="Arial" w:cs="Arial"/>
          <w:color w:val="auto"/>
          <w:sz w:val="24"/>
          <w:szCs w:val="24"/>
        </w:rPr>
        <w:t xml:space="preserve">the </w:t>
      </w:r>
      <w:r w:rsidR="009D5F18">
        <w:rPr>
          <w:rFonts w:ascii="Arial" w:hAnsi="Arial" w:cs="Arial"/>
          <w:color w:val="auto"/>
          <w:sz w:val="24"/>
          <w:szCs w:val="24"/>
        </w:rPr>
        <w:t xml:space="preserve">front page </w:t>
      </w:r>
      <w:r>
        <w:rPr>
          <w:rFonts w:ascii="Arial" w:hAnsi="Arial" w:cs="Arial"/>
          <w:color w:val="auto"/>
          <w:sz w:val="24"/>
          <w:szCs w:val="24"/>
        </w:rPr>
        <w:t xml:space="preserve">of the </w:t>
      </w:r>
      <w:r w:rsidR="009B7D39">
        <w:rPr>
          <w:rFonts w:ascii="Arial" w:hAnsi="Arial" w:cs="Arial"/>
          <w:color w:val="auto"/>
          <w:sz w:val="24"/>
          <w:szCs w:val="24"/>
        </w:rPr>
        <w:t xml:space="preserve">enabling Act </w:t>
      </w:r>
      <w:r w:rsidR="004F00FC">
        <w:rPr>
          <w:rFonts w:ascii="Arial" w:hAnsi="Arial" w:cs="Arial"/>
          <w:color w:val="auto"/>
          <w:sz w:val="24"/>
          <w:szCs w:val="24"/>
        </w:rPr>
        <w:t>of 1804</w:t>
      </w:r>
      <w:r w:rsidR="00B35CAD">
        <w:rPr>
          <w:rFonts w:ascii="Arial" w:hAnsi="Arial" w:cs="Arial"/>
          <w:color w:val="auto"/>
          <w:sz w:val="24"/>
          <w:szCs w:val="24"/>
        </w:rPr>
        <w:t xml:space="preserve">. However, </w:t>
      </w:r>
      <w:r w:rsidR="004F00FC">
        <w:rPr>
          <w:rFonts w:ascii="Arial" w:hAnsi="Arial" w:cs="Arial"/>
          <w:color w:val="auto"/>
          <w:sz w:val="24"/>
          <w:szCs w:val="24"/>
        </w:rPr>
        <w:t>I have been advised that it imported the</w:t>
      </w:r>
      <w:r w:rsidR="003E342F">
        <w:rPr>
          <w:rFonts w:ascii="Arial" w:hAnsi="Arial" w:cs="Arial"/>
          <w:color w:val="auto"/>
          <w:sz w:val="24"/>
          <w:szCs w:val="24"/>
        </w:rPr>
        <w:t xml:space="preserve"> provisions of the 1801 Act. </w:t>
      </w:r>
      <w:r w:rsidR="0024192E">
        <w:rPr>
          <w:rFonts w:ascii="Arial" w:hAnsi="Arial" w:cs="Arial"/>
          <w:color w:val="auto"/>
          <w:sz w:val="24"/>
          <w:szCs w:val="24"/>
        </w:rPr>
        <w:t>I have not been made aware of any other provisions within</w:t>
      </w:r>
      <w:r w:rsidR="00FC4806">
        <w:rPr>
          <w:rFonts w:ascii="Arial" w:hAnsi="Arial" w:cs="Arial"/>
          <w:color w:val="auto"/>
          <w:sz w:val="24"/>
          <w:szCs w:val="24"/>
        </w:rPr>
        <w:t xml:space="preserve"> the enabling Act </w:t>
      </w:r>
      <w:r w:rsidR="00512CFA">
        <w:rPr>
          <w:rFonts w:ascii="Arial" w:hAnsi="Arial" w:cs="Arial"/>
          <w:color w:val="auto"/>
          <w:sz w:val="24"/>
          <w:szCs w:val="24"/>
        </w:rPr>
        <w:t xml:space="preserve">affecting the provisions of roads or ways. </w:t>
      </w:r>
    </w:p>
    <w:p w14:paraId="0C0F334B" w14:textId="14995D12" w:rsidR="008B3E10" w:rsidRPr="001859C1" w:rsidRDefault="00C73FE6" w:rsidP="00346636">
      <w:pPr>
        <w:pStyle w:val="Style1"/>
        <w:tabs>
          <w:tab w:val="clear" w:pos="432"/>
          <w:tab w:val="left" w:pos="567"/>
        </w:tabs>
        <w:ind w:left="567" w:hanging="567"/>
        <w:rPr>
          <w:rFonts w:ascii="Arial" w:hAnsi="Arial" w:cs="Arial"/>
          <w:sz w:val="24"/>
          <w:szCs w:val="24"/>
        </w:rPr>
      </w:pPr>
      <w:r w:rsidRPr="001859C1">
        <w:rPr>
          <w:rFonts w:ascii="Arial" w:hAnsi="Arial" w:cs="Arial"/>
          <w:sz w:val="24"/>
          <w:szCs w:val="24"/>
        </w:rPr>
        <w:t xml:space="preserve">The 1801 Act provided powers to set out public carriage roads and highways with a width of at least thirty feet. They were to be fenced on both sides by the owners and it would not be lawful to erect gates across public carriage roads. Commissioners could also set out private roads, bridleways, footways, </w:t>
      </w:r>
      <w:r w:rsidR="00240A25" w:rsidRPr="001859C1">
        <w:rPr>
          <w:rFonts w:ascii="Arial" w:hAnsi="Arial" w:cs="Arial"/>
          <w:sz w:val="24"/>
          <w:szCs w:val="24"/>
        </w:rPr>
        <w:t>quarries,</w:t>
      </w:r>
      <w:r w:rsidRPr="001859C1">
        <w:rPr>
          <w:rFonts w:ascii="Arial" w:hAnsi="Arial" w:cs="Arial"/>
          <w:sz w:val="24"/>
          <w:szCs w:val="24"/>
        </w:rPr>
        <w:t xml:space="preserve"> and gates. </w:t>
      </w:r>
      <w:r w:rsidR="00C059CD" w:rsidRPr="001859C1">
        <w:rPr>
          <w:rFonts w:ascii="Arial" w:hAnsi="Arial" w:cs="Arial"/>
          <w:sz w:val="24"/>
          <w:szCs w:val="24"/>
        </w:rPr>
        <w:t xml:space="preserve">It was found in </w:t>
      </w:r>
      <w:r w:rsidR="00C059CD" w:rsidRPr="001859C1">
        <w:rPr>
          <w:rFonts w:ascii="Arial" w:hAnsi="Arial" w:cs="Arial"/>
          <w:i/>
          <w:iCs/>
          <w:sz w:val="24"/>
          <w:szCs w:val="24"/>
        </w:rPr>
        <w:t xml:space="preserve">Buckland v Secretary of State for the Environment Transport and the Regions </w:t>
      </w:r>
      <w:r w:rsidR="00C059CD" w:rsidRPr="001859C1">
        <w:rPr>
          <w:rFonts w:ascii="Arial" w:hAnsi="Arial" w:cs="Arial"/>
          <w:sz w:val="24"/>
          <w:szCs w:val="24"/>
        </w:rPr>
        <w:t xml:space="preserve">[2000] (1 WLR 1949) that Commissioners did not have the power to create public carriage roads other than in accordance with the </w:t>
      </w:r>
      <w:r w:rsidR="00B450FE">
        <w:rPr>
          <w:rFonts w:ascii="Arial" w:hAnsi="Arial" w:cs="Arial"/>
          <w:sz w:val="24"/>
          <w:szCs w:val="24"/>
        </w:rPr>
        <w:t xml:space="preserve">1801 </w:t>
      </w:r>
      <w:r w:rsidR="00C059CD" w:rsidRPr="001859C1">
        <w:rPr>
          <w:rFonts w:ascii="Arial" w:hAnsi="Arial" w:cs="Arial"/>
          <w:sz w:val="24"/>
          <w:szCs w:val="24"/>
        </w:rPr>
        <w:t xml:space="preserve">Act. It was not open to them to circumvent the conditions necessary to create public carriageways other than in accordance with </w:t>
      </w:r>
      <w:r w:rsidR="0021528C">
        <w:rPr>
          <w:rFonts w:ascii="Arial" w:hAnsi="Arial" w:cs="Arial"/>
          <w:sz w:val="24"/>
          <w:szCs w:val="24"/>
        </w:rPr>
        <w:t>it</w:t>
      </w:r>
      <w:r w:rsidR="00C059CD" w:rsidRPr="001859C1">
        <w:rPr>
          <w:rFonts w:ascii="Arial" w:hAnsi="Arial" w:cs="Arial"/>
          <w:sz w:val="24"/>
          <w:szCs w:val="24"/>
        </w:rPr>
        <w:t>. Therefore</w:t>
      </w:r>
      <w:r w:rsidR="00735054" w:rsidRPr="001859C1">
        <w:rPr>
          <w:rFonts w:ascii="Arial" w:hAnsi="Arial" w:cs="Arial"/>
          <w:sz w:val="24"/>
          <w:szCs w:val="24"/>
        </w:rPr>
        <w:t>,</w:t>
      </w:r>
      <w:r w:rsidR="00C059CD" w:rsidRPr="001859C1">
        <w:rPr>
          <w:rFonts w:ascii="Arial" w:hAnsi="Arial" w:cs="Arial"/>
          <w:sz w:val="24"/>
          <w:szCs w:val="24"/>
        </w:rPr>
        <w:t xml:space="preserve"> the creation of non-standard public carriageways was </w:t>
      </w:r>
      <w:r w:rsidR="00927090" w:rsidRPr="00E7255A">
        <w:rPr>
          <w:rFonts w:ascii="Arial" w:hAnsi="Arial" w:cs="Arial"/>
          <w:sz w:val="24"/>
          <w:szCs w:val="24"/>
        </w:rPr>
        <w:t>‘</w:t>
      </w:r>
      <w:r w:rsidR="00C059CD" w:rsidRPr="00E7255A">
        <w:rPr>
          <w:rFonts w:ascii="Arial" w:hAnsi="Arial" w:cs="Arial"/>
          <w:sz w:val="24"/>
          <w:szCs w:val="24"/>
        </w:rPr>
        <w:t>ultra vires</w:t>
      </w:r>
      <w:r w:rsidR="00240A25" w:rsidRPr="00E7255A">
        <w:rPr>
          <w:rFonts w:ascii="Arial" w:hAnsi="Arial" w:cs="Arial"/>
          <w:sz w:val="24"/>
          <w:szCs w:val="24"/>
        </w:rPr>
        <w:t>.’</w:t>
      </w:r>
      <w:r w:rsidR="00C059CD" w:rsidRPr="00E7255A">
        <w:rPr>
          <w:rFonts w:ascii="Arial" w:hAnsi="Arial" w:cs="Arial"/>
          <w:sz w:val="24"/>
          <w:szCs w:val="24"/>
        </w:rPr>
        <w:t xml:space="preserve"> However</w:t>
      </w:r>
      <w:r w:rsidR="00C059CD" w:rsidRPr="001859C1">
        <w:rPr>
          <w:rFonts w:ascii="Arial" w:hAnsi="Arial" w:cs="Arial"/>
          <w:sz w:val="24"/>
          <w:szCs w:val="24"/>
        </w:rPr>
        <w:t xml:space="preserve">, it also found that there </w:t>
      </w:r>
      <w:r w:rsidR="001B2195">
        <w:rPr>
          <w:rFonts w:ascii="Arial" w:hAnsi="Arial" w:cs="Arial"/>
          <w:sz w:val="24"/>
          <w:szCs w:val="24"/>
        </w:rPr>
        <w:t>wa</w:t>
      </w:r>
      <w:r w:rsidR="00C059CD" w:rsidRPr="001859C1">
        <w:rPr>
          <w:rFonts w:ascii="Arial" w:hAnsi="Arial" w:cs="Arial"/>
          <w:sz w:val="24"/>
          <w:szCs w:val="24"/>
        </w:rPr>
        <w:t xml:space="preserve">s nothing to prevent </w:t>
      </w:r>
      <w:r w:rsidR="00A638B5">
        <w:rPr>
          <w:rFonts w:ascii="Arial" w:hAnsi="Arial" w:cs="Arial"/>
          <w:sz w:val="24"/>
          <w:szCs w:val="24"/>
        </w:rPr>
        <w:t>vehicular rights</w:t>
      </w:r>
      <w:r w:rsidR="00C059CD" w:rsidRPr="001859C1">
        <w:rPr>
          <w:rFonts w:ascii="Arial" w:hAnsi="Arial" w:cs="Arial"/>
          <w:sz w:val="24"/>
          <w:szCs w:val="24"/>
        </w:rPr>
        <w:t xml:space="preserve"> from being acquired through public use or </w:t>
      </w:r>
      <w:r w:rsidR="00A638B5">
        <w:rPr>
          <w:rFonts w:ascii="Arial" w:hAnsi="Arial" w:cs="Arial"/>
          <w:sz w:val="24"/>
          <w:szCs w:val="24"/>
        </w:rPr>
        <w:t xml:space="preserve">dedication </w:t>
      </w:r>
      <w:r w:rsidR="00C059CD" w:rsidRPr="001859C1">
        <w:rPr>
          <w:rFonts w:ascii="Arial" w:hAnsi="Arial" w:cs="Arial"/>
          <w:sz w:val="24"/>
          <w:szCs w:val="24"/>
        </w:rPr>
        <w:t>at a later date</w:t>
      </w:r>
      <w:r w:rsidR="00A147FC" w:rsidRPr="001859C1">
        <w:rPr>
          <w:rFonts w:ascii="Arial" w:hAnsi="Arial" w:cs="Arial"/>
          <w:sz w:val="24"/>
          <w:szCs w:val="24"/>
        </w:rPr>
        <w:t>.</w:t>
      </w:r>
      <w:r w:rsidR="00C059CD" w:rsidRPr="001859C1">
        <w:rPr>
          <w:rFonts w:ascii="Arial" w:hAnsi="Arial" w:cs="Arial"/>
          <w:sz w:val="24"/>
          <w:szCs w:val="24"/>
        </w:rPr>
        <w:t xml:space="preserve"> This view was reinforced by </w:t>
      </w:r>
      <w:r w:rsidR="00C059CD" w:rsidRPr="001859C1">
        <w:rPr>
          <w:rFonts w:ascii="Arial" w:hAnsi="Arial" w:cs="Arial"/>
          <w:i/>
          <w:iCs/>
          <w:sz w:val="24"/>
          <w:szCs w:val="24"/>
        </w:rPr>
        <w:t xml:space="preserve">Craggs V Secretary of State for Environment, Food and Rural Affairs </w:t>
      </w:r>
      <w:r w:rsidR="00C059CD" w:rsidRPr="001859C1">
        <w:rPr>
          <w:rFonts w:ascii="Arial" w:hAnsi="Arial" w:cs="Arial"/>
          <w:sz w:val="24"/>
          <w:szCs w:val="24"/>
        </w:rPr>
        <w:t>[2020] (EWHX 3346 Admin) which found that although it was not possible to create public carriageway</w:t>
      </w:r>
      <w:r w:rsidR="00E74AAF">
        <w:rPr>
          <w:rFonts w:ascii="Arial" w:hAnsi="Arial" w:cs="Arial"/>
          <w:sz w:val="24"/>
          <w:szCs w:val="24"/>
        </w:rPr>
        <w:t>s</w:t>
      </w:r>
      <w:r w:rsidR="00C059CD" w:rsidRPr="001859C1">
        <w:rPr>
          <w:rFonts w:ascii="Arial" w:hAnsi="Arial" w:cs="Arial"/>
          <w:sz w:val="24"/>
          <w:szCs w:val="24"/>
        </w:rPr>
        <w:t xml:space="preserve"> other than in accordance with the 1801 Act, it did not make the rest </w:t>
      </w:r>
      <w:r w:rsidR="00C059CD" w:rsidRPr="00E7255A">
        <w:rPr>
          <w:rFonts w:ascii="Arial" w:hAnsi="Arial" w:cs="Arial"/>
          <w:sz w:val="24"/>
          <w:szCs w:val="24"/>
        </w:rPr>
        <w:t xml:space="preserve">of the Award </w:t>
      </w:r>
      <w:r w:rsidR="00585216" w:rsidRPr="00E7255A">
        <w:rPr>
          <w:rFonts w:ascii="Arial" w:hAnsi="Arial" w:cs="Arial"/>
          <w:sz w:val="24"/>
          <w:szCs w:val="24"/>
        </w:rPr>
        <w:t>‘</w:t>
      </w:r>
      <w:r w:rsidR="00C059CD" w:rsidRPr="00E7255A">
        <w:rPr>
          <w:rFonts w:ascii="Arial" w:hAnsi="Arial" w:cs="Arial"/>
          <w:sz w:val="24"/>
          <w:szCs w:val="24"/>
        </w:rPr>
        <w:t>ultra vires</w:t>
      </w:r>
      <w:r w:rsidR="00585216" w:rsidRPr="00E7255A">
        <w:rPr>
          <w:rFonts w:ascii="Arial" w:hAnsi="Arial" w:cs="Arial"/>
          <w:sz w:val="24"/>
          <w:szCs w:val="24"/>
        </w:rPr>
        <w:t>’</w:t>
      </w:r>
      <w:r w:rsidR="00C059CD" w:rsidRPr="00E7255A">
        <w:rPr>
          <w:rFonts w:ascii="Arial" w:hAnsi="Arial" w:cs="Arial"/>
          <w:sz w:val="24"/>
          <w:szCs w:val="24"/>
        </w:rPr>
        <w:t xml:space="preserve"> and any public bridleway or footpath routes were</w:t>
      </w:r>
      <w:r w:rsidR="00B05C4C">
        <w:rPr>
          <w:rFonts w:ascii="Arial" w:hAnsi="Arial" w:cs="Arial"/>
          <w:sz w:val="24"/>
          <w:szCs w:val="24"/>
        </w:rPr>
        <w:t xml:space="preserve"> created</w:t>
      </w:r>
      <w:r w:rsidR="00C059CD" w:rsidRPr="00E7255A">
        <w:rPr>
          <w:rFonts w:ascii="Arial" w:hAnsi="Arial" w:cs="Arial"/>
          <w:sz w:val="24"/>
          <w:szCs w:val="24"/>
        </w:rPr>
        <w:t xml:space="preserve"> </w:t>
      </w:r>
      <w:r w:rsidR="00585216" w:rsidRPr="00E7255A">
        <w:rPr>
          <w:rFonts w:ascii="Arial" w:hAnsi="Arial" w:cs="Arial"/>
          <w:sz w:val="24"/>
          <w:szCs w:val="24"/>
        </w:rPr>
        <w:t>‘</w:t>
      </w:r>
      <w:r w:rsidR="00C059CD" w:rsidRPr="00E7255A">
        <w:rPr>
          <w:rFonts w:ascii="Arial" w:hAnsi="Arial" w:cs="Arial"/>
          <w:sz w:val="24"/>
          <w:szCs w:val="24"/>
        </w:rPr>
        <w:t>intra vires</w:t>
      </w:r>
      <w:r w:rsidR="00585216" w:rsidRPr="00E7255A">
        <w:rPr>
          <w:rFonts w:ascii="Arial" w:hAnsi="Arial" w:cs="Arial"/>
          <w:sz w:val="24"/>
          <w:szCs w:val="24"/>
        </w:rPr>
        <w:t>’</w:t>
      </w:r>
      <w:r w:rsidR="00C059CD" w:rsidRPr="00E7255A">
        <w:rPr>
          <w:rFonts w:ascii="Arial" w:hAnsi="Arial" w:cs="Arial"/>
          <w:sz w:val="24"/>
          <w:szCs w:val="24"/>
        </w:rPr>
        <w:t>.</w:t>
      </w:r>
      <w:r w:rsidR="00C059CD" w:rsidRPr="001859C1">
        <w:rPr>
          <w:rFonts w:ascii="Arial" w:hAnsi="Arial" w:cs="Arial"/>
          <w:sz w:val="24"/>
          <w:szCs w:val="24"/>
        </w:rPr>
        <w:t xml:space="preserve"> </w:t>
      </w:r>
    </w:p>
    <w:p w14:paraId="3059EEB5" w14:textId="596D1C17" w:rsidR="00C059CD" w:rsidRPr="00D85841" w:rsidRDefault="00C059CD" w:rsidP="00346636">
      <w:pPr>
        <w:pStyle w:val="Style1"/>
        <w:tabs>
          <w:tab w:val="clear" w:pos="432"/>
          <w:tab w:val="left" w:pos="567"/>
        </w:tabs>
        <w:ind w:left="567" w:hanging="567"/>
        <w:rPr>
          <w:rFonts w:ascii="Arial" w:hAnsi="Arial" w:cs="Arial"/>
          <w:color w:val="000000" w:themeColor="text1"/>
          <w:sz w:val="24"/>
          <w:szCs w:val="24"/>
        </w:rPr>
      </w:pPr>
      <w:r w:rsidRPr="00D85841">
        <w:rPr>
          <w:rFonts w:ascii="Arial" w:hAnsi="Arial" w:cs="Arial"/>
          <w:i/>
          <w:iCs/>
          <w:color w:val="000000" w:themeColor="text1"/>
          <w:sz w:val="24"/>
          <w:szCs w:val="24"/>
        </w:rPr>
        <w:t xml:space="preserve">R v Inhabitants of East Hagbourne </w:t>
      </w:r>
      <w:r w:rsidRPr="00D85841">
        <w:rPr>
          <w:rFonts w:ascii="Arial" w:hAnsi="Arial" w:cs="Arial"/>
          <w:color w:val="000000" w:themeColor="text1"/>
          <w:sz w:val="24"/>
          <w:szCs w:val="24"/>
        </w:rPr>
        <w:t>(1859) [Bell 135] c</w:t>
      </w:r>
      <w:r w:rsidR="00BE1E9B">
        <w:rPr>
          <w:rFonts w:ascii="Arial" w:hAnsi="Arial" w:cs="Arial"/>
          <w:color w:val="000000" w:themeColor="text1"/>
          <w:sz w:val="24"/>
          <w:szCs w:val="24"/>
        </w:rPr>
        <w:t>on</w:t>
      </w:r>
      <w:r w:rsidR="007B6566">
        <w:rPr>
          <w:rFonts w:ascii="Arial" w:hAnsi="Arial" w:cs="Arial"/>
          <w:color w:val="000000" w:themeColor="text1"/>
          <w:sz w:val="24"/>
          <w:szCs w:val="24"/>
        </w:rPr>
        <w:t>sider</w:t>
      </w:r>
      <w:r w:rsidR="00BE1E9B">
        <w:rPr>
          <w:rFonts w:ascii="Arial" w:hAnsi="Arial" w:cs="Arial"/>
          <w:color w:val="000000" w:themeColor="text1"/>
          <w:sz w:val="24"/>
          <w:szCs w:val="24"/>
        </w:rPr>
        <w:t>ed</w:t>
      </w:r>
      <w:r w:rsidRPr="00D85841">
        <w:rPr>
          <w:rFonts w:ascii="Arial" w:hAnsi="Arial" w:cs="Arial"/>
          <w:color w:val="000000" w:themeColor="text1"/>
          <w:sz w:val="24"/>
          <w:szCs w:val="24"/>
        </w:rPr>
        <w:t xml:space="preserve"> an ancient highway set out as a public carriage road in an Inclosure Award under the 1801 Act. It was found to be a public carriage road </w:t>
      </w:r>
      <w:proofErr w:type="gramStart"/>
      <w:r w:rsidRPr="00D85841">
        <w:rPr>
          <w:rFonts w:ascii="Arial" w:hAnsi="Arial" w:cs="Arial"/>
          <w:color w:val="000000" w:themeColor="text1"/>
          <w:sz w:val="24"/>
          <w:szCs w:val="24"/>
        </w:rPr>
        <w:t>but</w:t>
      </w:r>
      <w:r w:rsidR="000247BE">
        <w:rPr>
          <w:rFonts w:ascii="Arial" w:hAnsi="Arial" w:cs="Arial"/>
          <w:color w:val="000000" w:themeColor="text1"/>
          <w:sz w:val="24"/>
          <w:szCs w:val="24"/>
        </w:rPr>
        <w:t>,</w:t>
      </w:r>
      <w:r w:rsidR="000247BE" w:rsidRPr="000247BE">
        <w:rPr>
          <w:rFonts w:ascii="Arial" w:hAnsi="Arial" w:cs="Arial"/>
          <w:color w:val="000000" w:themeColor="text1"/>
          <w:sz w:val="24"/>
          <w:szCs w:val="24"/>
        </w:rPr>
        <w:t xml:space="preserve"> </w:t>
      </w:r>
      <w:r w:rsidR="000247BE" w:rsidRPr="00D85841">
        <w:rPr>
          <w:rFonts w:ascii="Arial" w:hAnsi="Arial" w:cs="Arial"/>
          <w:color w:val="000000" w:themeColor="text1"/>
          <w:sz w:val="24"/>
          <w:szCs w:val="24"/>
        </w:rPr>
        <w:t>because</w:t>
      </w:r>
      <w:proofErr w:type="gramEnd"/>
      <w:r w:rsidR="000247BE" w:rsidRPr="00D85841">
        <w:rPr>
          <w:rFonts w:ascii="Arial" w:hAnsi="Arial" w:cs="Arial"/>
          <w:color w:val="000000" w:themeColor="text1"/>
          <w:sz w:val="24"/>
          <w:szCs w:val="24"/>
        </w:rPr>
        <w:t xml:space="preserve"> the Commissioners did </w:t>
      </w:r>
      <w:r w:rsidR="000247BE" w:rsidRPr="00D85841">
        <w:rPr>
          <w:rFonts w:ascii="Arial" w:hAnsi="Arial" w:cs="Arial"/>
          <w:color w:val="000000" w:themeColor="text1"/>
          <w:sz w:val="24"/>
          <w:szCs w:val="24"/>
        </w:rPr>
        <w:lastRenderedPageBreak/>
        <w:t>not put it into complete repair</w:t>
      </w:r>
      <w:r w:rsidR="000247BE">
        <w:rPr>
          <w:rFonts w:ascii="Arial" w:hAnsi="Arial" w:cs="Arial"/>
          <w:color w:val="000000" w:themeColor="text1"/>
          <w:sz w:val="24"/>
          <w:szCs w:val="24"/>
        </w:rPr>
        <w:t>,</w:t>
      </w:r>
      <w:r w:rsidRPr="00D85841">
        <w:rPr>
          <w:rFonts w:ascii="Arial" w:hAnsi="Arial" w:cs="Arial"/>
          <w:color w:val="000000" w:themeColor="text1"/>
          <w:sz w:val="24"/>
          <w:szCs w:val="24"/>
        </w:rPr>
        <w:t xml:space="preserve"> the parish </w:t>
      </w:r>
      <w:r w:rsidR="00B21E68">
        <w:rPr>
          <w:rFonts w:ascii="Arial" w:hAnsi="Arial" w:cs="Arial"/>
          <w:color w:val="000000" w:themeColor="text1"/>
          <w:sz w:val="24"/>
          <w:szCs w:val="24"/>
        </w:rPr>
        <w:t>was</w:t>
      </w:r>
      <w:r w:rsidRPr="00D85841">
        <w:rPr>
          <w:rFonts w:ascii="Arial" w:hAnsi="Arial" w:cs="Arial"/>
          <w:color w:val="000000" w:themeColor="text1"/>
          <w:sz w:val="24"/>
          <w:szCs w:val="24"/>
        </w:rPr>
        <w:t xml:space="preserve"> not liable to repair it. Therefore</w:t>
      </w:r>
      <w:r w:rsidR="00A147FC">
        <w:rPr>
          <w:rFonts w:ascii="Arial" w:hAnsi="Arial" w:cs="Arial"/>
          <w:color w:val="000000" w:themeColor="text1"/>
          <w:sz w:val="24"/>
          <w:szCs w:val="24"/>
        </w:rPr>
        <w:t>,</w:t>
      </w:r>
      <w:r w:rsidRPr="00D85841">
        <w:rPr>
          <w:rFonts w:ascii="Arial" w:hAnsi="Arial" w:cs="Arial"/>
          <w:color w:val="000000" w:themeColor="text1"/>
          <w:sz w:val="24"/>
          <w:szCs w:val="24"/>
        </w:rPr>
        <w:t xml:space="preserve"> it remained a public carriage road but was not maintainable by the inhabitants of the parish. </w:t>
      </w:r>
    </w:p>
    <w:p w14:paraId="05276435" w14:textId="63D130F9" w:rsidR="00C059CD" w:rsidRPr="00333770" w:rsidRDefault="00C059CD"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In </w:t>
      </w:r>
      <w:r w:rsidRPr="00F83C52">
        <w:rPr>
          <w:rFonts w:ascii="Arial" w:hAnsi="Arial" w:cs="Arial"/>
          <w:i/>
          <w:iCs/>
          <w:sz w:val="24"/>
          <w:szCs w:val="24"/>
        </w:rPr>
        <w:t>Cubi</w:t>
      </w:r>
      <w:r>
        <w:rPr>
          <w:rFonts w:ascii="Arial" w:hAnsi="Arial" w:cs="Arial"/>
          <w:i/>
          <w:iCs/>
          <w:sz w:val="24"/>
          <w:szCs w:val="24"/>
        </w:rPr>
        <w:t>t</w:t>
      </w:r>
      <w:r w:rsidRPr="00F83C52">
        <w:rPr>
          <w:rFonts w:ascii="Arial" w:hAnsi="Arial" w:cs="Arial"/>
          <w:i/>
          <w:iCs/>
          <w:sz w:val="24"/>
          <w:szCs w:val="24"/>
        </w:rPr>
        <w:t>t v Maxse</w:t>
      </w:r>
      <w:r>
        <w:rPr>
          <w:rFonts w:ascii="Arial" w:hAnsi="Arial" w:cs="Arial"/>
          <w:sz w:val="24"/>
          <w:szCs w:val="24"/>
        </w:rPr>
        <w:t xml:space="preserve"> (1873) [LR 8 CP 704] it was found that a public highway recognised and set out by an Inclosure Award must be formed and </w:t>
      </w:r>
      <w:r w:rsidR="000250C2">
        <w:rPr>
          <w:rFonts w:ascii="Arial" w:hAnsi="Arial" w:cs="Arial"/>
          <w:sz w:val="24"/>
          <w:szCs w:val="24"/>
        </w:rPr>
        <w:t>used</w:t>
      </w:r>
      <w:r>
        <w:rPr>
          <w:rFonts w:ascii="Arial" w:hAnsi="Arial" w:cs="Arial"/>
          <w:sz w:val="24"/>
          <w:szCs w:val="24"/>
        </w:rPr>
        <w:t xml:space="preserve"> by the public before it can be considered as a public highway. Because the route in question was not provided in accordance with the 1801 Act or used it did not become a highway repairable by the parish</w:t>
      </w:r>
      <w:r w:rsidR="00240A25">
        <w:rPr>
          <w:rFonts w:ascii="Arial" w:hAnsi="Arial" w:cs="Arial"/>
          <w:sz w:val="24"/>
          <w:szCs w:val="24"/>
        </w:rPr>
        <w:t xml:space="preserve">. </w:t>
      </w:r>
      <w:r w:rsidRPr="00C059CD">
        <w:rPr>
          <w:rFonts w:ascii="Arial" w:hAnsi="Arial" w:cs="Arial"/>
          <w:color w:val="000000" w:themeColor="text1"/>
          <w:sz w:val="24"/>
          <w:szCs w:val="24"/>
        </w:rPr>
        <w:t>Section B</w:t>
      </w:r>
      <w:r w:rsidR="00A51337">
        <w:rPr>
          <w:rFonts w:ascii="Arial" w:hAnsi="Arial" w:cs="Arial"/>
          <w:color w:val="000000" w:themeColor="text1"/>
          <w:sz w:val="24"/>
          <w:szCs w:val="24"/>
        </w:rPr>
        <w:t>-</w:t>
      </w:r>
      <w:r w:rsidRPr="00C059CD">
        <w:rPr>
          <w:rFonts w:ascii="Arial" w:hAnsi="Arial" w:cs="Arial"/>
          <w:color w:val="000000" w:themeColor="text1"/>
          <w:sz w:val="24"/>
          <w:szCs w:val="24"/>
        </w:rPr>
        <w:t xml:space="preserve">C of the Order route does appear to have been set out as described in the Stone Beck Up Inclosure Award, although this was not in accordance with the 1801 Act. </w:t>
      </w:r>
    </w:p>
    <w:p w14:paraId="0B084210" w14:textId="4E69CBCC" w:rsidR="00C059CD" w:rsidRDefault="00A54059" w:rsidP="00346636">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 xml:space="preserve">My reading of the </w:t>
      </w:r>
      <w:r w:rsidR="00AD3FFC" w:rsidRPr="00C53582">
        <w:rPr>
          <w:rFonts w:ascii="Arial" w:hAnsi="Arial" w:cs="Arial"/>
          <w:color w:val="000000" w:themeColor="text1"/>
          <w:sz w:val="24"/>
          <w:szCs w:val="24"/>
        </w:rPr>
        <w:t xml:space="preserve">case law </w:t>
      </w:r>
      <w:r>
        <w:rPr>
          <w:rFonts w:ascii="Arial" w:hAnsi="Arial" w:cs="Arial"/>
          <w:color w:val="000000" w:themeColor="text1"/>
          <w:sz w:val="24"/>
          <w:szCs w:val="24"/>
        </w:rPr>
        <w:t>is</w:t>
      </w:r>
      <w:r w:rsidR="00AD3FFC" w:rsidRPr="00C53582">
        <w:rPr>
          <w:rFonts w:ascii="Arial" w:hAnsi="Arial" w:cs="Arial"/>
          <w:color w:val="000000" w:themeColor="text1"/>
          <w:sz w:val="24"/>
          <w:szCs w:val="24"/>
        </w:rPr>
        <w:t xml:space="preserve"> that, a</w:t>
      </w:r>
      <w:r w:rsidR="000247BE" w:rsidRPr="00C53582">
        <w:rPr>
          <w:rFonts w:ascii="Arial" w:hAnsi="Arial" w:cs="Arial"/>
          <w:color w:val="000000" w:themeColor="text1"/>
          <w:sz w:val="24"/>
          <w:szCs w:val="24"/>
        </w:rPr>
        <w:t xml:space="preserve">lthough this section was </w:t>
      </w:r>
      <w:r w:rsidR="00DA0A2E">
        <w:rPr>
          <w:rFonts w:ascii="Arial" w:hAnsi="Arial" w:cs="Arial"/>
          <w:color w:val="000000" w:themeColor="text1"/>
          <w:sz w:val="24"/>
          <w:szCs w:val="24"/>
        </w:rPr>
        <w:t>‘</w:t>
      </w:r>
      <w:r w:rsidR="00CE1826" w:rsidRPr="00C53582">
        <w:rPr>
          <w:rFonts w:ascii="Arial" w:hAnsi="Arial" w:cs="Arial"/>
          <w:color w:val="000000" w:themeColor="text1"/>
          <w:sz w:val="24"/>
          <w:szCs w:val="24"/>
        </w:rPr>
        <w:t>ultra vires</w:t>
      </w:r>
      <w:r w:rsidR="00DA0A2E">
        <w:rPr>
          <w:rFonts w:ascii="Arial" w:hAnsi="Arial" w:cs="Arial"/>
          <w:color w:val="000000" w:themeColor="text1"/>
          <w:sz w:val="24"/>
          <w:szCs w:val="24"/>
        </w:rPr>
        <w:t>’</w:t>
      </w:r>
      <w:r w:rsidR="00CE1826" w:rsidRPr="00C53582">
        <w:rPr>
          <w:rFonts w:ascii="Arial" w:hAnsi="Arial" w:cs="Arial"/>
          <w:color w:val="000000" w:themeColor="text1"/>
          <w:sz w:val="24"/>
          <w:szCs w:val="24"/>
        </w:rPr>
        <w:t xml:space="preserve"> according to the </w:t>
      </w:r>
      <w:r w:rsidR="00AD3FFC" w:rsidRPr="00C53582">
        <w:rPr>
          <w:rFonts w:ascii="Arial" w:hAnsi="Arial" w:cs="Arial"/>
          <w:color w:val="000000" w:themeColor="text1"/>
          <w:sz w:val="24"/>
          <w:szCs w:val="24"/>
        </w:rPr>
        <w:t>1801</w:t>
      </w:r>
      <w:r w:rsidR="00CE1826" w:rsidRPr="00C53582">
        <w:rPr>
          <w:rFonts w:ascii="Arial" w:hAnsi="Arial" w:cs="Arial"/>
          <w:color w:val="000000" w:themeColor="text1"/>
          <w:sz w:val="24"/>
          <w:szCs w:val="24"/>
        </w:rPr>
        <w:t xml:space="preserve"> Act</w:t>
      </w:r>
      <w:r w:rsidR="00AD3FFC" w:rsidRPr="00C53582">
        <w:rPr>
          <w:rFonts w:ascii="Arial" w:hAnsi="Arial" w:cs="Arial"/>
          <w:color w:val="000000" w:themeColor="text1"/>
          <w:sz w:val="24"/>
          <w:szCs w:val="24"/>
        </w:rPr>
        <w:t xml:space="preserve">, it remained a public carriage road </w:t>
      </w:r>
      <w:r w:rsidR="00D62C5E" w:rsidRPr="00C53582">
        <w:rPr>
          <w:rFonts w:ascii="Arial" w:hAnsi="Arial" w:cs="Arial"/>
          <w:color w:val="000000" w:themeColor="text1"/>
          <w:sz w:val="24"/>
          <w:szCs w:val="24"/>
        </w:rPr>
        <w:t xml:space="preserve">because it pre-existed the Inclosure Award </w:t>
      </w:r>
      <w:r w:rsidR="00C53582" w:rsidRPr="00C53582">
        <w:rPr>
          <w:rFonts w:ascii="Arial" w:hAnsi="Arial" w:cs="Arial"/>
          <w:color w:val="000000" w:themeColor="text1"/>
          <w:sz w:val="24"/>
          <w:szCs w:val="24"/>
        </w:rPr>
        <w:t>but was no longer maintainable at public expense.</w:t>
      </w:r>
    </w:p>
    <w:p w14:paraId="763F135D" w14:textId="1424BF7B" w:rsidR="00846ACC" w:rsidRDefault="001A084F" w:rsidP="00346636">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 xml:space="preserve">County </w:t>
      </w:r>
      <w:r w:rsidR="002E74E5">
        <w:rPr>
          <w:rFonts w:ascii="Arial" w:hAnsi="Arial" w:cs="Arial"/>
          <w:color w:val="000000" w:themeColor="text1"/>
          <w:sz w:val="24"/>
          <w:szCs w:val="24"/>
        </w:rPr>
        <w:t>Cou</w:t>
      </w:r>
      <w:r w:rsidR="00C5474B">
        <w:rPr>
          <w:rFonts w:ascii="Arial" w:hAnsi="Arial" w:cs="Arial"/>
          <w:color w:val="000000" w:themeColor="text1"/>
          <w:sz w:val="24"/>
          <w:szCs w:val="24"/>
        </w:rPr>
        <w:t xml:space="preserve">ncil minutes and </w:t>
      </w:r>
      <w:r w:rsidR="0015632D">
        <w:rPr>
          <w:rFonts w:ascii="Arial" w:hAnsi="Arial" w:cs="Arial"/>
          <w:color w:val="000000" w:themeColor="text1"/>
          <w:sz w:val="24"/>
          <w:szCs w:val="24"/>
        </w:rPr>
        <w:t>the 1933</w:t>
      </w:r>
      <w:r w:rsidR="00C5474B">
        <w:rPr>
          <w:rFonts w:ascii="Arial" w:hAnsi="Arial" w:cs="Arial"/>
          <w:color w:val="000000" w:themeColor="text1"/>
          <w:sz w:val="24"/>
          <w:szCs w:val="24"/>
        </w:rPr>
        <w:t xml:space="preserve"> agreement between </w:t>
      </w:r>
      <w:r w:rsidR="00584C6D">
        <w:rPr>
          <w:rFonts w:ascii="Arial" w:hAnsi="Arial" w:cs="Arial"/>
          <w:color w:val="000000" w:themeColor="text1"/>
          <w:sz w:val="24"/>
          <w:szCs w:val="24"/>
        </w:rPr>
        <w:t>t</w:t>
      </w:r>
      <w:r w:rsidR="00C5474B">
        <w:rPr>
          <w:rFonts w:ascii="Arial" w:hAnsi="Arial" w:cs="Arial"/>
          <w:color w:val="000000" w:themeColor="text1"/>
          <w:sz w:val="24"/>
          <w:szCs w:val="24"/>
        </w:rPr>
        <w:t xml:space="preserve">he Corporation and the County Council </w:t>
      </w:r>
      <w:r w:rsidR="00F043BC">
        <w:rPr>
          <w:rFonts w:ascii="Arial" w:hAnsi="Arial" w:cs="Arial"/>
          <w:color w:val="000000" w:themeColor="text1"/>
          <w:sz w:val="24"/>
          <w:szCs w:val="24"/>
        </w:rPr>
        <w:t>indicate t</w:t>
      </w:r>
      <w:r w:rsidR="008F1375">
        <w:rPr>
          <w:rFonts w:ascii="Arial" w:hAnsi="Arial" w:cs="Arial"/>
          <w:color w:val="000000" w:themeColor="text1"/>
          <w:sz w:val="24"/>
          <w:szCs w:val="24"/>
        </w:rPr>
        <w:t>hat</w:t>
      </w:r>
      <w:r w:rsidR="00B975B4">
        <w:rPr>
          <w:rFonts w:ascii="Arial" w:hAnsi="Arial" w:cs="Arial"/>
          <w:color w:val="000000" w:themeColor="text1"/>
          <w:sz w:val="24"/>
          <w:szCs w:val="24"/>
        </w:rPr>
        <w:t xml:space="preserve"> section B to Twizling Gill</w:t>
      </w:r>
      <w:r w:rsidR="008F1375">
        <w:rPr>
          <w:rFonts w:ascii="Arial" w:hAnsi="Arial" w:cs="Arial"/>
          <w:color w:val="000000" w:themeColor="text1"/>
          <w:sz w:val="24"/>
          <w:szCs w:val="24"/>
        </w:rPr>
        <w:t xml:space="preserve"> was part of </w:t>
      </w:r>
      <w:r w:rsidR="00846ACC">
        <w:rPr>
          <w:rFonts w:ascii="Arial" w:hAnsi="Arial" w:cs="Arial"/>
          <w:color w:val="000000" w:themeColor="text1"/>
          <w:sz w:val="24"/>
          <w:szCs w:val="24"/>
        </w:rPr>
        <w:t>the</w:t>
      </w:r>
      <w:r w:rsidR="008F1375">
        <w:rPr>
          <w:rFonts w:ascii="Arial" w:hAnsi="Arial" w:cs="Arial"/>
          <w:color w:val="000000" w:themeColor="text1"/>
          <w:sz w:val="24"/>
          <w:szCs w:val="24"/>
        </w:rPr>
        <w:t xml:space="preserve"> </w:t>
      </w:r>
      <w:r w:rsidR="001931DA">
        <w:rPr>
          <w:rFonts w:ascii="Arial" w:hAnsi="Arial" w:cs="Arial"/>
          <w:color w:val="000000" w:themeColor="text1"/>
          <w:sz w:val="24"/>
          <w:szCs w:val="24"/>
        </w:rPr>
        <w:t>‘</w:t>
      </w:r>
      <w:r w:rsidR="008C4E8D">
        <w:rPr>
          <w:rFonts w:ascii="Arial" w:hAnsi="Arial" w:cs="Arial"/>
          <w:color w:val="000000" w:themeColor="text1"/>
          <w:sz w:val="24"/>
          <w:szCs w:val="24"/>
        </w:rPr>
        <w:t>r</w:t>
      </w:r>
      <w:r w:rsidR="001931DA">
        <w:rPr>
          <w:rFonts w:ascii="Arial" w:hAnsi="Arial" w:cs="Arial"/>
          <w:color w:val="000000" w:themeColor="text1"/>
          <w:sz w:val="24"/>
          <w:szCs w:val="24"/>
        </w:rPr>
        <w:t xml:space="preserve">atione </w:t>
      </w:r>
      <w:r w:rsidR="008C4E8D">
        <w:rPr>
          <w:rFonts w:ascii="Arial" w:hAnsi="Arial" w:cs="Arial"/>
          <w:color w:val="000000" w:themeColor="text1"/>
          <w:sz w:val="24"/>
          <w:szCs w:val="24"/>
        </w:rPr>
        <w:t>t</w:t>
      </w:r>
      <w:r w:rsidR="001931DA">
        <w:rPr>
          <w:rFonts w:ascii="Arial" w:hAnsi="Arial" w:cs="Arial"/>
          <w:color w:val="000000" w:themeColor="text1"/>
          <w:sz w:val="24"/>
          <w:szCs w:val="24"/>
        </w:rPr>
        <w:t xml:space="preserve">enurae’ road </w:t>
      </w:r>
      <w:r w:rsidR="00A66956">
        <w:rPr>
          <w:rFonts w:ascii="Arial" w:hAnsi="Arial" w:cs="Arial"/>
          <w:color w:val="000000" w:themeColor="text1"/>
          <w:sz w:val="24"/>
          <w:szCs w:val="24"/>
        </w:rPr>
        <w:t xml:space="preserve">to Lodge. </w:t>
      </w:r>
      <w:r w:rsidR="00A5406D">
        <w:rPr>
          <w:rFonts w:ascii="Arial" w:hAnsi="Arial" w:cs="Arial"/>
          <w:color w:val="000000" w:themeColor="text1"/>
          <w:sz w:val="24"/>
          <w:szCs w:val="24"/>
        </w:rPr>
        <w:t>A ‘ratione tenurae’ road is</w:t>
      </w:r>
      <w:r w:rsidR="00F160D1">
        <w:rPr>
          <w:rFonts w:ascii="Arial" w:hAnsi="Arial" w:cs="Arial"/>
          <w:color w:val="000000" w:themeColor="text1"/>
          <w:sz w:val="24"/>
          <w:szCs w:val="24"/>
        </w:rPr>
        <w:t xml:space="preserve"> a </w:t>
      </w:r>
      <w:r w:rsidR="004137BE">
        <w:rPr>
          <w:rFonts w:ascii="Arial" w:hAnsi="Arial" w:cs="Arial"/>
          <w:color w:val="000000" w:themeColor="text1"/>
          <w:sz w:val="24"/>
          <w:szCs w:val="24"/>
        </w:rPr>
        <w:t>highway</w:t>
      </w:r>
      <w:r w:rsidR="0010152A">
        <w:rPr>
          <w:rFonts w:ascii="Arial" w:hAnsi="Arial" w:cs="Arial"/>
          <w:color w:val="000000" w:themeColor="text1"/>
          <w:sz w:val="24"/>
          <w:szCs w:val="24"/>
        </w:rPr>
        <w:t xml:space="preserve"> </w:t>
      </w:r>
      <w:r w:rsidR="003B7847">
        <w:rPr>
          <w:rFonts w:ascii="Arial" w:hAnsi="Arial" w:cs="Arial"/>
          <w:color w:val="000000" w:themeColor="text1"/>
          <w:sz w:val="24"/>
          <w:szCs w:val="24"/>
        </w:rPr>
        <w:t xml:space="preserve">available for </w:t>
      </w:r>
      <w:r w:rsidR="0010152A">
        <w:rPr>
          <w:rFonts w:ascii="Arial" w:hAnsi="Arial" w:cs="Arial"/>
          <w:color w:val="000000" w:themeColor="text1"/>
          <w:sz w:val="24"/>
          <w:szCs w:val="24"/>
        </w:rPr>
        <w:t>public</w:t>
      </w:r>
      <w:r w:rsidR="003B7847">
        <w:rPr>
          <w:rFonts w:ascii="Arial" w:hAnsi="Arial" w:cs="Arial"/>
          <w:color w:val="000000" w:themeColor="text1"/>
          <w:sz w:val="24"/>
          <w:szCs w:val="24"/>
        </w:rPr>
        <w:t xml:space="preserve"> use</w:t>
      </w:r>
      <w:r w:rsidR="00F160D1">
        <w:rPr>
          <w:rFonts w:ascii="Arial" w:hAnsi="Arial" w:cs="Arial"/>
          <w:color w:val="000000" w:themeColor="text1"/>
          <w:sz w:val="24"/>
          <w:szCs w:val="24"/>
        </w:rPr>
        <w:t xml:space="preserve"> </w:t>
      </w:r>
      <w:r w:rsidR="003B7847">
        <w:rPr>
          <w:rFonts w:ascii="Arial" w:hAnsi="Arial" w:cs="Arial"/>
          <w:color w:val="000000" w:themeColor="text1"/>
          <w:sz w:val="24"/>
          <w:szCs w:val="24"/>
        </w:rPr>
        <w:t xml:space="preserve">but </w:t>
      </w:r>
      <w:r w:rsidR="00F160D1">
        <w:rPr>
          <w:rFonts w:ascii="Arial" w:hAnsi="Arial" w:cs="Arial"/>
          <w:color w:val="000000" w:themeColor="text1"/>
          <w:sz w:val="24"/>
          <w:szCs w:val="24"/>
        </w:rPr>
        <w:t>privately maintained by the adjo</w:t>
      </w:r>
      <w:r w:rsidR="000247DC">
        <w:rPr>
          <w:rFonts w:ascii="Arial" w:hAnsi="Arial" w:cs="Arial"/>
          <w:color w:val="000000" w:themeColor="text1"/>
          <w:sz w:val="24"/>
          <w:szCs w:val="24"/>
        </w:rPr>
        <w:t xml:space="preserve">ining </w:t>
      </w:r>
      <w:r w:rsidR="00F522B1">
        <w:rPr>
          <w:rFonts w:ascii="Arial" w:hAnsi="Arial" w:cs="Arial"/>
          <w:color w:val="000000" w:themeColor="text1"/>
          <w:sz w:val="24"/>
          <w:szCs w:val="24"/>
        </w:rPr>
        <w:t>landowners</w:t>
      </w:r>
      <w:r w:rsidR="000247DC">
        <w:rPr>
          <w:rFonts w:ascii="Arial" w:hAnsi="Arial" w:cs="Arial"/>
          <w:color w:val="000000" w:themeColor="text1"/>
          <w:sz w:val="24"/>
          <w:szCs w:val="24"/>
        </w:rPr>
        <w:t xml:space="preserve"> by reason of their tenure.</w:t>
      </w:r>
      <w:r w:rsidR="000434FD">
        <w:rPr>
          <w:rFonts w:ascii="Arial" w:hAnsi="Arial" w:cs="Arial"/>
          <w:color w:val="000000" w:themeColor="text1"/>
          <w:sz w:val="24"/>
          <w:szCs w:val="24"/>
        </w:rPr>
        <w:t xml:space="preserve"> Therefore, these documents support my </w:t>
      </w:r>
      <w:r w:rsidR="00AF4CD4">
        <w:rPr>
          <w:rFonts w:ascii="Arial" w:hAnsi="Arial" w:cs="Arial"/>
          <w:color w:val="000000" w:themeColor="text1"/>
          <w:sz w:val="24"/>
          <w:szCs w:val="24"/>
        </w:rPr>
        <w:t xml:space="preserve">findings </w:t>
      </w:r>
      <w:r w:rsidR="005C2109">
        <w:rPr>
          <w:rFonts w:ascii="Arial" w:hAnsi="Arial" w:cs="Arial"/>
          <w:color w:val="000000" w:themeColor="text1"/>
          <w:sz w:val="24"/>
          <w:szCs w:val="24"/>
        </w:rPr>
        <w:t>on the case law</w:t>
      </w:r>
      <w:r w:rsidR="00240A25">
        <w:rPr>
          <w:rFonts w:ascii="Arial" w:hAnsi="Arial" w:cs="Arial"/>
          <w:color w:val="000000" w:themeColor="text1"/>
          <w:sz w:val="24"/>
          <w:szCs w:val="24"/>
        </w:rPr>
        <w:t xml:space="preserve">. </w:t>
      </w:r>
    </w:p>
    <w:p w14:paraId="6E563840" w14:textId="58D78613" w:rsidR="00783A81" w:rsidRPr="0075028C" w:rsidRDefault="005C2109" w:rsidP="00346636">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 xml:space="preserve">The 1839 Tithe Map shows this section of the Order route as an open road which is suggestive of public vehicular rights. </w:t>
      </w:r>
      <w:r w:rsidR="00F144EC" w:rsidRPr="00673ADF">
        <w:rPr>
          <w:rFonts w:ascii="Arial" w:hAnsi="Arial" w:cs="Arial"/>
          <w:color w:val="000000" w:themeColor="text1"/>
          <w:sz w:val="24"/>
          <w:szCs w:val="24"/>
        </w:rPr>
        <w:t xml:space="preserve">The 1902 Corporation land plan </w:t>
      </w:r>
      <w:r w:rsidR="00F144EC">
        <w:rPr>
          <w:rFonts w:ascii="Arial" w:hAnsi="Arial" w:cs="Arial"/>
          <w:color w:val="000000" w:themeColor="text1"/>
          <w:sz w:val="24"/>
          <w:szCs w:val="24"/>
        </w:rPr>
        <w:t>shows</w:t>
      </w:r>
      <w:r w:rsidR="00F144EC" w:rsidRPr="00673ADF">
        <w:rPr>
          <w:rFonts w:ascii="Arial" w:hAnsi="Arial" w:cs="Arial"/>
          <w:color w:val="000000" w:themeColor="text1"/>
          <w:sz w:val="24"/>
          <w:szCs w:val="24"/>
        </w:rPr>
        <w:t xml:space="preserve"> </w:t>
      </w:r>
      <w:r w:rsidR="00FE1305">
        <w:rPr>
          <w:rFonts w:ascii="Arial" w:hAnsi="Arial" w:cs="Arial"/>
          <w:color w:val="000000" w:themeColor="text1"/>
          <w:sz w:val="24"/>
          <w:szCs w:val="24"/>
        </w:rPr>
        <w:t>it</w:t>
      </w:r>
      <w:r w:rsidR="00F144EC" w:rsidRPr="00673ADF">
        <w:rPr>
          <w:rFonts w:ascii="Arial" w:hAnsi="Arial" w:cs="Arial"/>
          <w:color w:val="000000" w:themeColor="text1"/>
          <w:sz w:val="24"/>
          <w:szCs w:val="24"/>
        </w:rPr>
        <w:t xml:space="preserve"> in the same way as other </w:t>
      </w:r>
      <w:r w:rsidR="00B162E5">
        <w:rPr>
          <w:rFonts w:ascii="Arial" w:hAnsi="Arial" w:cs="Arial"/>
          <w:color w:val="000000" w:themeColor="text1"/>
          <w:sz w:val="24"/>
          <w:szCs w:val="24"/>
        </w:rPr>
        <w:t>C</w:t>
      </w:r>
      <w:r w:rsidR="00F144EC" w:rsidRPr="00673ADF">
        <w:rPr>
          <w:rFonts w:ascii="Arial" w:hAnsi="Arial" w:cs="Arial"/>
          <w:color w:val="000000" w:themeColor="text1"/>
          <w:sz w:val="24"/>
          <w:szCs w:val="24"/>
        </w:rPr>
        <w:t xml:space="preserve">ounty </w:t>
      </w:r>
      <w:r w:rsidR="00B162E5">
        <w:rPr>
          <w:rFonts w:ascii="Arial" w:hAnsi="Arial" w:cs="Arial"/>
          <w:color w:val="000000" w:themeColor="text1"/>
          <w:sz w:val="24"/>
          <w:szCs w:val="24"/>
        </w:rPr>
        <w:t>R</w:t>
      </w:r>
      <w:r w:rsidR="00F144EC" w:rsidRPr="00673ADF">
        <w:rPr>
          <w:rFonts w:ascii="Arial" w:hAnsi="Arial" w:cs="Arial"/>
          <w:color w:val="000000" w:themeColor="text1"/>
          <w:sz w:val="24"/>
          <w:szCs w:val="24"/>
        </w:rPr>
        <w:t>oads and BOATs.</w:t>
      </w:r>
      <w:r w:rsidR="00F144EC">
        <w:rPr>
          <w:rFonts w:ascii="Arial" w:hAnsi="Arial" w:cs="Arial"/>
          <w:color w:val="000000" w:themeColor="text1"/>
          <w:sz w:val="24"/>
          <w:szCs w:val="24"/>
        </w:rPr>
        <w:t xml:space="preserve"> </w:t>
      </w:r>
      <w:r w:rsidR="00BF5296">
        <w:rPr>
          <w:rFonts w:ascii="Arial" w:hAnsi="Arial" w:cs="Arial"/>
          <w:color w:val="000000" w:themeColor="text1"/>
          <w:sz w:val="24"/>
          <w:szCs w:val="24"/>
        </w:rPr>
        <w:t xml:space="preserve">The sections numbered within the Deposited Plans were listed in the Book of Reference as public </w:t>
      </w:r>
      <w:r w:rsidR="00622585">
        <w:rPr>
          <w:rFonts w:ascii="Arial" w:hAnsi="Arial" w:cs="Arial"/>
          <w:color w:val="000000" w:themeColor="text1"/>
          <w:sz w:val="24"/>
          <w:szCs w:val="24"/>
        </w:rPr>
        <w:t>highways</w:t>
      </w:r>
      <w:r w:rsidR="00FB62FD">
        <w:rPr>
          <w:rFonts w:ascii="Arial" w:hAnsi="Arial" w:cs="Arial"/>
          <w:color w:val="000000" w:themeColor="text1"/>
          <w:sz w:val="24"/>
          <w:szCs w:val="24"/>
        </w:rPr>
        <w:t xml:space="preserve">. </w:t>
      </w:r>
      <w:r w:rsidR="00211D26">
        <w:rPr>
          <w:rFonts w:ascii="Arial" w:hAnsi="Arial" w:cs="Arial"/>
          <w:color w:val="000000" w:themeColor="text1"/>
          <w:sz w:val="24"/>
          <w:szCs w:val="24"/>
        </w:rPr>
        <w:t xml:space="preserve">The </w:t>
      </w:r>
      <w:r w:rsidR="00C82E7B" w:rsidRPr="006453C2">
        <w:rPr>
          <w:rFonts w:ascii="Arial" w:hAnsi="Arial" w:cs="Arial"/>
          <w:color w:val="000000" w:themeColor="text1"/>
          <w:sz w:val="24"/>
          <w:szCs w:val="24"/>
        </w:rPr>
        <w:t xml:space="preserve">Parish Council minutes indicate that Carle Fell Road </w:t>
      </w:r>
      <w:proofErr w:type="gramStart"/>
      <w:r w:rsidR="00C82E7B" w:rsidRPr="006453C2">
        <w:rPr>
          <w:rFonts w:ascii="Arial" w:hAnsi="Arial" w:cs="Arial"/>
          <w:color w:val="000000" w:themeColor="text1"/>
          <w:sz w:val="24"/>
          <w:szCs w:val="24"/>
        </w:rPr>
        <w:t>was considered to be</w:t>
      </w:r>
      <w:proofErr w:type="gramEnd"/>
      <w:r w:rsidR="00C82E7B" w:rsidRPr="006453C2">
        <w:rPr>
          <w:rFonts w:ascii="Arial" w:hAnsi="Arial" w:cs="Arial"/>
          <w:color w:val="000000" w:themeColor="text1"/>
          <w:sz w:val="24"/>
          <w:szCs w:val="24"/>
        </w:rPr>
        <w:t xml:space="preserve"> </w:t>
      </w:r>
      <w:r w:rsidR="00AF0AD9" w:rsidRPr="006453C2">
        <w:rPr>
          <w:rFonts w:ascii="Arial" w:hAnsi="Arial" w:cs="Arial"/>
          <w:color w:val="000000" w:themeColor="text1"/>
          <w:sz w:val="24"/>
          <w:szCs w:val="24"/>
        </w:rPr>
        <w:t>a public road in the 1920s.</w:t>
      </w:r>
      <w:r w:rsidR="00883264">
        <w:rPr>
          <w:rFonts w:ascii="Arial" w:hAnsi="Arial" w:cs="Arial"/>
          <w:color w:val="000000" w:themeColor="text1"/>
          <w:sz w:val="24"/>
          <w:szCs w:val="24"/>
        </w:rPr>
        <w:t xml:space="preserve"> </w:t>
      </w:r>
      <w:r w:rsidR="00EC7425">
        <w:rPr>
          <w:rFonts w:ascii="Arial" w:hAnsi="Arial" w:cs="Arial"/>
          <w:color w:val="000000" w:themeColor="text1"/>
          <w:sz w:val="24"/>
          <w:szCs w:val="24"/>
        </w:rPr>
        <w:t>Accordingly</w:t>
      </w:r>
      <w:r w:rsidR="00692A07">
        <w:rPr>
          <w:rFonts w:ascii="Arial" w:hAnsi="Arial" w:cs="Arial"/>
          <w:color w:val="000000" w:themeColor="text1"/>
          <w:sz w:val="24"/>
          <w:szCs w:val="24"/>
        </w:rPr>
        <w:t xml:space="preserve">, </w:t>
      </w:r>
      <w:r w:rsidR="002F18BC">
        <w:rPr>
          <w:rFonts w:ascii="Arial" w:hAnsi="Arial" w:cs="Arial"/>
          <w:color w:val="000000" w:themeColor="text1"/>
          <w:sz w:val="24"/>
          <w:szCs w:val="24"/>
        </w:rPr>
        <w:t>these</w:t>
      </w:r>
      <w:r w:rsidR="0075028C">
        <w:rPr>
          <w:rFonts w:ascii="Arial" w:hAnsi="Arial" w:cs="Arial"/>
          <w:color w:val="000000" w:themeColor="text1"/>
          <w:sz w:val="24"/>
          <w:szCs w:val="24"/>
        </w:rPr>
        <w:t xml:space="preserve"> documents</w:t>
      </w:r>
      <w:r w:rsidR="00783A81" w:rsidRPr="0075028C">
        <w:rPr>
          <w:rFonts w:ascii="Arial" w:hAnsi="Arial" w:cs="Arial"/>
          <w:color w:val="000000" w:themeColor="text1"/>
          <w:sz w:val="24"/>
          <w:szCs w:val="24"/>
        </w:rPr>
        <w:t xml:space="preserve"> strongly suggest that the Order route was considered to carry public vehicular rights</w:t>
      </w:r>
      <w:r w:rsidR="002C35BA" w:rsidRPr="0075028C">
        <w:rPr>
          <w:rFonts w:ascii="Arial" w:hAnsi="Arial" w:cs="Arial"/>
          <w:color w:val="000000" w:themeColor="text1"/>
          <w:sz w:val="24"/>
          <w:szCs w:val="24"/>
        </w:rPr>
        <w:t xml:space="preserve">. </w:t>
      </w:r>
    </w:p>
    <w:p w14:paraId="2407781E" w14:textId="43A9BFFD" w:rsidR="00B21573" w:rsidRDefault="006561A2" w:rsidP="00346636">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 xml:space="preserve">This section of the Order route </w:t>
      </w:r>
      <w:r w:rsidR="00E91A9B">
        <w:rPr>
          <w:rFonts w:ascii="Arial" w:hAnsi="Arial" w:cs="Arial"/>
          <w:color w:val="000000" w:themeColor="text1"/>
          <w:sz w:val="24"/>
          <w:szCs w:val="24"/>
        </w:rPr>
        <w:t>i</w:t>
      </w:r>
      <w:r>
        <w:rPr>
          <w:rFonts w:ascii="Arial" w:hAnsi="Arial" w:cs="Arial"/>
          <w:color w:val="000000" w:themeColor="text1"/>
          <w:sz w:val="24"/>
          <w:szCs w:val="24"/>
        </w:rPr>
        <w:t xml:space="preserve">s also shown in </w:t>
      </w:r>
      <w:r w:rsidR="00A677B8">
        <w:rPr>
          <w:rFonts w:ascii="Arial" w:hAnsi="Arial" w:cs="Arial"/>
          <w:color w:val="000000" w:themeColor="text1"/>
          <w:sz w:val="24"/>
          <w:szCs w:val="24"/>
        </w:rPr>
        <w:t>several</w:t>
      </w:r>
      <w:r>
        <w:rPr>
          <w:rFonts w:ascii="Arial" w:hAnsi="Arial" w:cs="Arial"/>
          <w:color w:val="000000" w:themeColor="text1"/>
          <w:sz w:val="24"/>
          <w:szCs w:val="24"/>
        </w:rPr>
        <w:t xml:space="preserve"> commercial maps in a way that is suggestive of public vehicular rights. </w:t>
      </w:r>
    </w:p>
    <w:p w14:paraId="448275CC" w14:textId="6EFF69B5" w:rsidR="002F18BC" w:rsidRDefault="002F18BC" w:rsidP="00346636">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 xml:space="preserve">This section is not shown as </w:t>
      </w:r>
      <w:r w:rsidR="00055262">
        <w:rPr>
          <w:rFonts w:ascii="Arial" w:hAnsi="Arial" w:cs="Arial"/>
          <w:color w:val="000000" w:themeColor="text1"/>
          <w:sz w:val="24"/>
          <w:szCs w:val="24"/>
        </w:rPr>
        <w:t>a County Road in the handover maps</w:t>
      </w:r>
      <w:r w:rsidR="00DC58C8">
        <w:rPr>
          <w:rFonts w:ascii="Arial" w:hAnsi="Arial" w:cs="Arial"/>
          <w:color w:val="000000" w:themeColor="text1"/>
          <w:sz w:val="24"/>
          <w:szCs w:val="24"/>
        </w:rPr>
        <w:t>. However,</w:t>
      </w:r>
      <w:r w:rsidR="00055262">
        <w:rPr>
          <w:rFonts w:ascii="Arial" w:hAnsi="Arial" w:cs="Arial"/>
          <w:color w:val="000000" w:themeColor="text1"/>
          <w:sz w:val="24"/>
          <w:szCs w:val="24"/>
        </w:rPr>
        <w:t xml:space="preserve"> this could be because it</w:t>
      </w:r>
      <w:r w:rsidR="003075BB">
        <w:rPr>
          <w:rFonts w:ascii="Arial" w:hAnsi="Arial" w:cs="Arial"/>
          <w:color w:val="000000" w:themeColor="text1"/>
          <w:sz w:val="24"/>
          <w:szCs w:val="24"/>
        </w:rPr>
        <w:t xml:space="preserve"> remained a </w:t>
      </w:r>
      <w:r w:rsidR="003075BB" w:rsidRPr="00DA0A2E">
        <w:rPr>
          <w:rFonts w:ascii="Arial" w:hAnsi="Arial" w:cs="Arial"/>
          <w:color w:val="000000" w:themeColor="text1"/>
          <w:sz w:val="24"/>
          <w:szCs w:val="24"/>
        </w:rPr>
        <w:t>‘ratione tenur</w:t>
      </w:r>
      <w:r w:rsidR="00BC12A1">
        <w:rPr>
          <w:rFonts w:ascii="Arial" w:hAnsi="Arial" w:cs="Arial"/>
          <w:color w:val="000000" w:themeColor="text1"/>
          <w:sz w:val="24"/>
          <w:szCs w:val="24"/>
        </w:rPr>
        <w:t>a</w:t>
      </w:r>
      <w:r w:rsidR="003075BB" w:rsidRPr="00DA0A2E">
        <w:rPr>
          <w:rFonts w:ascii="Arial" w:hAnsi="Arial" w:cs="Arial"/>
          <w:color w:val="000000" w:themeColor="text1"/>
          <w:sz w:val="24"/>
          <w:szCs w:val="24"/>
        </w:rPr>
        <w:t>e’</w:t>
      </w:r>
      <w:r w:rsidR="003075BB">
        <w:rPr>
          <w:rFonts w:ascii="Arial" w:hAnsi="Arial" w:cs="Arial"/>
          <w:i/>
          <w:iCs/>
          <w:color w:val="000000" w:themeColor="text1"/>
          <w:sz w:val="24"/>
          <w:szCs w:val="24"/>
        </w:rPr>
        <w:t xml:space="preserve"> </w:t>
      </w:r>
      <w:r w:rsidR="003075BB">
        <w:rPr>
          <w:rFonts w:ascii="Arial" w:hAnsi="Arial" w:cs="Arial"/>
          <w:color w:val="000000" w:themeColor="text1"/>
          <w:sz w:val="24"/>
          <w:szCs w:val="24"/>
        </w:rPr>
        <w:t xml:space="preserve">road as it was not </w:t>
      </w:r>
      <w:r w:rsidR="00171C2C">
        <w:rPr>
          <w:rFonts w:ascii="Arial" w:hAnsi="Arial" w:cs="Arial"/>
          <w:color w:val="000000" w:themeColor="text1"/>
          <w:sz w:val="24"/>
          <w:szCs w:val="24"/>
        </w:rPr>
        <w:t xml:space="preserve">taken over by the County Council </w:t>
      </w:r>
      <w:r w:rsidR="00B93530">
        <w:rPr>
          <w:rFonts w:ascii="Arial" w:hAnsi="Arial" w:cs="Arial"/>
          <w:color w:val="000000" w:themeColor="text1"/>
          <w:sz w:val="24"/>
          <w:szCs w:val="24"/>
        </w:rPr>
        <w:t>under</w:t>
      </w:r>
      <w:r w:rsidR="00171C2C">
        <w:rPr>
          <w:rFonts w:ascii="Arial" w:hAnsi="Arial" w:cs="Arial"/>
          <w:color w:val="000000" w:themeColor="text1"/>
          <w:sz w:val="24"/>
          <w:szCs w:val="24"/>
        </w:rPr>
        <w:t xml:space="preserve"> the 19</w:t>
      </w:r>
      <w:r w:rsidR="0015632D">
        <w:rPr>
          <w:rFonts w:ascii="Arial" w:hAnsi="Arial" w:cs="Arial"/>
          <w:color w:val="000000" w:themeColor="text1"/>
          <w:sz w:val="24"/>
          <w:szCs w:val="24"/>
        </w:rPr>
        <w:t>33 agreement</w:t>
      </w:r>
      <w:r w:rsidR="000E2031">
        <w:rPr>
          <w:rFonts w:ascii="Arial" w:hAnsi="Arial" w:cs="Arial"/>
          <w:color w:val="000000" w:themeColor="text1"/>
          <w:sz w:val="24"/>
          <w:szCs w:val="24"/>
        </w:rPr>
        <w:t>. This</w:t>
      </w:r>
      <w:r w:rsidR="00CF73EE">
        <w:rPr>
          <w:rFonts w:ascii="Arial" w:hAnsi="Arial" w:cs="Arial"/>
          <w:color w:val="000000" w:themeColor="text1"/>
          <w:sz w:val="24"/>
          <w:szCs w:val="24"/>
        </w:rPr>
        <w:t xml:space="preserve"> could also explain why it </w:t>
      </w:r>
      <w:r w:rsidR="00801161">
        <w:rPr>
          <w:rFonts w:ascii="Arial" w:hAnsi="Arial" w:cs="Arial"/>
          <w:color w:val="000000" w:themeColor="text1"/>
          <w:sz w:val="24"/>
          <w:szCs w:val="24"/>
        </w:rPr>
        <w:t>i</w:t>
      </w:r>
      <w:r w:rsidR="00CF73EE">
        <w:rPr>
          <w:rFonts w:ascii="Arial" w:hAnsi="Arial" w:cs="Arial"/>
          <w:color w:val="000000" w:themeColor="text1"/>
          <w:sz w:val="24"/>
          <w:szCs w:val="24"/>
        </w:rPr>
        <w:t>s shown as an occupation road on the Parish Council map</w:t>
      </w:r>
      <w:r w:rsidR="0015632D">
        <w:rPr>
          <w:rFonts w:ascii="Arial" w:hAnsi="Arial" w:cs="Arial"/>
          <w:color w:val="000000" w:themeColor="text1"/>
          <w:sz w:val="24"/>
          <w:szCs w:val="24"/>
        </w:rPr>
        <w:t xml:space="preserve">. </w:t>
      </w:r>
    </w:p>
    <w:p w14:paraId="67DAE885" w14:textId="0D5408C4" w:rsidR="00273ED8" w:rsidRDefault="00D60F96" w:rsidP="00346636">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The document</w:t>
      </w:r>
      <w:r w:rsidR="00C02974">
        <w:rPr>
          <w:rFonts w:ascii="Arial" w:hAnsi="Arial" w:cs="Arial"/>
          <w:color w:val="000000" w:themeColor="text1"/>
          <w:sz w:val="24"/>
          <w:szCs w:val="24"/>
        </w:rPr>
        <w:t>s</w:t>
      </w:r>
      <w:r>
        <w:rPr>
          <w:rFonts w:ascii="Arial" w:hAnsi="Arial" w:cs="Arial"/>
          <w:color w:val="000000" w:themeColor="text1"/>
          <w:sz w:val="24"/>
          <w:szCs w:val="24"/>
        </w:rPr>
        <w:t xml:space="preserve"> produced after the </w:t>
      </w:r>
      <w:r w:rsidR="005D24BB">
        <w:rPr>
          <w:rFonts w:ascii="Arial" w:hAnsi="Arial" w:cs="Arial"/>
          <w:color w:val="000000" w:themeColor="text1"/>
          <w:sz w:val="24"/>
          <w:szCs w:val="24"/>
        </w:rPr>
        <w:t xml:space="preserve">Stean Beck Up Inclosure </w:t>
      </w:r>
      <w:r w:rsidR="00E91149">
        <w:rPr>
          <w:rFonts w:ascii="Arial" w:hAnsi="Arial" w:cs="Arial"/>
          <w:color w:val="000000" w:themeColor="text1"/>
          <w:sz w:val="24"/>
          <w:szCs w:val="24"/>
        </w:rPr>
        <w:t xml:space="preserve">Award </w:t>
      </w:r>
      <w:r w:rsidR="00F20A59">
        <w:rPr>
          <w:rFonts w:ascii="Arial" w:hAnsi="Arial" w:cs="Arial"/>
          <w:color w:val="000000" w:themeColor="text1"/>
          <w:sz w:val="24"/>
          <w:szCs w:val="24"/>
        </w:rPr>
        <w:t xml:space="preserve">strongly suggest </w:t>
      </w:r>
      <w:r w:rsidR="00273ED8">
        <w:rPr>
          <w:rFonts w:ascii="Arial" w:hAnsi="Arial" w:cs="Arial"/>
          <w:color w:val="000000" w:themeColor="text1"/>
          <w:sz w:val="24"/>
          <w:szCs w:val="24"/>
        </w:rPr>
        <w:t>that</w:t>
      </w:r>
      <w:r w:rsidR="007C63F4">
        <w:rPr>
          <w:rFonts w:ascii="Arial" w:hAnsi="Arial" w:cs="Arial"/>
          <w:color w:val="000000" w:themeColor="text1"/>
          <w:sz w:val="24"/>
          <w:szCs w:val="24"/>
        </w:rPr>
        <w:t xml:space="preserve"> public vehicular rights exist over this section. E</w:t>
      </w:r>
      <w:r w:rsidR="00273ED8">
        <w:rPr>
          <w:rFonts w:ascii="Arial" w:hAnsi="Arial" w:cs="Arial"/>
          <w:color w:val="000000" w:themeColor="text1"/>
          <w:sz w:val="24"/>
          <w:szCs w:val="24"/>
        </w:rPr>
        <w:t xml:space="preserve">ven if the Inclosure Award had effectively extinguished public vehicular rights, </w:t>
      </w:r>
      <w:r w:rsidR="00E371B6">
        <w:rPr>
          <w:rFonts w:ascii="Arial" w:hAnsi="Arial" w:cs="Arial"/>
          <w:color w:val="000000" w:themeColor="text1"/>
          <w:sz w:val="24"/>
          <w:szCs w:val="24"/>
        </w:rPr>
        <w:t>the document</w:t>
      </w:r>
      <w:r w:rsidR="0067130D">
        <w:rPr>
          <w:rFonts w:ascii="Arial" w:hAnsi="Arial" w:cs="Arial"/>
          <w:color w:val="000000" w:themeColor="text1"/>
          <w:sz w:val="24"/>
          <w:szCs w:val="24"/>
        </w:rPr>
        <w:t>s</w:t>
      </w:r>
      <w:r w:rsidR="00E371B6">
        <w:rPr>
          <w:rFonts w:ascii="Arial" w:hAnsi="Arial" w:cs="Arial"/>
          <w:color w:val="000000" w:themeColor="text1"/>
          <w:sz w:val="24"/>
          <w:szCs w:val="24"/>
        </w:rPr>
        <w:t xml:space="preserve"> indicate that they </w:t>
      </w:r>
      <w:r w:rsidR="00273ED8">
        <w:rPr>
          <w:rFonts w:ascii="Arial" w:hAnsi="Arial" w:cs="Arial"/>
          <w:color w:val="000000" w:themeColor="text1"/>
          <w:sz w:val="24"/>
          <w:szCs w:val="24"/>
        </w:rPr>
        <w:t>were rededicated through</w:t>
      </w:r>
      <w:r w:rsidR="00E371B6">
        <w:rPr>
          <w:rFonts w:ascii="Arial" w:hAnsi="Arial" w:cs="Arial"/>
          <w:color w:val="000000" w:themeColor="text1"/>
          <w:sz w:val="24"/>
          <w:szCs w:val="24"/>
        </w:rPr>
        <w:t xml:space="preserve"> public</w:t>
      </w:r>
      <w:r w:rsidR="00273ED8">
        <w:rPr>
          <w:rFonts w:ascii="Arial" w:hAnsi="Arial" w:cs="Arial"/>
          <w:color w:val="000000" w:themeColor="text1"/>
          <w:sz w:val="24"/>
          <w:szCs w:val="24"/>
        </w:rPr>
        <w:t xml:space="preserve"> use or other measures.</w:t>
      </w:r>
    </w:p>
    <w:p w14:paraId="695CA91B" w14:textId="37C4129C" w:rsidR="00D15A36" w:rsidRDefault="00111F99" w:rsidP="00346636">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N</w:t>
      </w:r>
      <w:r w:rsidR="006453C2">
        <w:rPr>
          <w:rFonts w:ascii="Arial" w:hAnsi="Arial" w:cs="Arial"/>
          <w:color w:val="000000" w:themeColor="text1"/>
          <w:sz w:val="24"/>
          <w:szCs w:val="24"/>
        </w:rPr>
        <w:t xml:space="preserve">o one </w:t>
      </w:r>
      <w:r w:rsidR="004303D9">
        <w:rPr>
          <w:rFonts w:ascii="Arial" w:hAnsi="Arial" w:cs="Arial"/>
          <w:color w:val="000000" w:themeColor="text1"/>
          <w:sz w:val="24"/>
          <w:szCs w:val="24"/>
        </w:rPr>
        <w:t>document provides conclusive evidence of public vehicular rights</w:t>
      </w:r>
      <w:r w:rsidR="00D76562">
        <w:rPr>
          <w:rFonts w:ascii="Arial" w:hAnsi="Arial" w:cs="Arial"/>
          <w:color w:val="000000" w:themeColor="text1"/>
          <w:sz w:val="24"/>
          <w:szCs w:val="24"/>
        </w:rPr>
        <w:t xml:space="preserve">. However, I consider that </w:t>
      </w:r>
      <w:r w:rsidR="00701E04">
        <w:rPr>
          <w:rFonts w:ascii="Arial" w:hAnsi="Arial" w:cs="Arial"/>
          <w:color w:val="000000" w:themeColor="text1"/>
          <w:sz w:val="24"/>
          <w:szCs w:val="24"/>
        </w:rPr>
        <w:t xml:space="preserve">the combined weight </w:t>
      </w:r>
      <w:r w:rsidR="00D76562">
        <w:rPr>
          <w:rFonts w:ascii="Arial" w:hAnsi="Arial" w:cs="Arial"/>
          <w:color w:val="000000" w:themeColor="text1"/>
          <w:sz w:val="24"/>
          <w:szCs w:val="24"/>
        </w:rPr>
        <w:t xml:space="preserve">indicates, on the balance of probabilities, </w:t>
      </w:r>
      <w:r w:rsidR="0020695F">
        <w:rPr>
          <w:rFonts w:ascii="Arial" w:hAnsi="Arial" w:cs="Arial"/>
          <w:color w:val="000000" w:themeColor="text1"/>
          <w:sz w:val="24"/>
          <w:szCs w:val="24"/>
        </w:rPr>
        <w:t xml:space="preserve">that this section of the Order route </w:t>
      </w:r>
      <w:r w:rsidR="00130CD1">
        <w:rPr>
          <w:rFonts w:ascii="Arial" w:hAnsi="Arial" w:cs="Arial"/>
          <w:color w:val="000000" w:themeColor="text1"/>
          <w:sz w:val="24"/>
          <w:szCs w:val="24"/>
        </w:rPr>
        <w:t>is</w:t>
      </w:r>
      <w:r w:rsidR="0020695F">
        <w:rPr>
          <w:rFonts w:ascii="Arial" w:hAnsi="Arial" w:cs="Arial"/>
          <w:color w:val="000000" w:themeColor="text1"/>
          <w:sz w:val="24"/>
          <w:szCs w:val="24"/>
        </w:rPr>
        <w:t xml:space="preserve"> a public vehicular highway.</w:t>
      </w:r>
      <w:r w:rsidR="00D15A36">
        <w:rPr>
          <w:rFonts w:ascii="Arial" w:hAnsi="Arial" w:cs="Arial"/>
          <w:color w:val="000000" w:themeColor="text1"/>
          <w:sz w:val="24"/>
          <w:szCs w:val="24"/>
        </w:rPr>
        <w:t xml:space="preserve"> </w:t>
      </w:r>
    </w:p>
    <w:p w14:paraId="5872C61F" w14:textId="51088D13" w:rsidR="006453C2" w:rsidRPr="00D107B2" w:rsidRDefault="00D15A36" w:rsidP="00D107B2">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None of the documents indicate the width of the Order route. It has been suggested that</w:t>
      </w:r>
      <w:r w:rsidR="00A30195">
        <w:rPr>
          <w:rFonts w:ascii="Arial" w:hAnsi="Arial" w:cs="Arial"/>
          <w:color w:val="000000" w:themeColor="text1"/>
          <w:sz w:val="24"/>
          <w:szCs w:val="24"/>
        </w:rPr>
        <w:t>, under the Stean Beck Up Inclosure,</w:t>
      </w:r>
      <w:r w:rsidR="001E329A">
        <w:rPr>
          <w:rFonts w:ascii="Arial" w:hAnsi="Arial" w:cs="Arial"/>
          <w:color w:val="000000" w:themeColor="text1"/>
          <w:sz w:val="24"/>
          <w:szCs w:val="24"/>
        </w:rPr>
        <w:t xml:space="preserve"> it would have been</w:t>
      </w:r>
      <w:r w:rsidR="001E329A" w:rsidRPr="00D107B2">
        <w:rPr>
          <w:rFonts w:ascii="Arial" w:hAnsi="Arial" w:cs="Arial"/>
          <w:color w:val="000000" w:themeColor="text1"/>
          <w:sz w:val="24"/>
          <w:szCs w:val="24"/>
        </w:rPr>
        <w:t xml:space="preserve"> </w:t>
      </w:r>
      <w:r w:rsidR="002871AE">
        <w:rPr>
          <w:rFonts w:ascii="Arial" w:hAnsi="Arial" w:cs="Arial"/>
          <w:color w:val="000000" w:themeColor="text1"/>
          <w:sz w:val="24"/>
          <w:szCs w:val="24"/>
        </w:rPr>
        <w:t xml:space="preserve">set out as </w:t>
      </w:r>
      <w:r w:rsidR="001E329A" w:rsidRPr="00D107B2">
        <w:rPr>
          <w:rFonts w:ascii="Arial" w:hAnsi="Arial" w:cs="Arial"/>
          <w:color w:val="000000" w:themeColor="text1"/>
          <w:sz w:val="24"/>
          <w:szCs w:val="24"/>
        </w:rPr>
        <w:t>30 feet wide in accordance with the 1801 Act</w:t>
      </w:r>
      <w:r w:rsidR="00985672" w:rsidRPr="00D107B2">
        <w:rPr>
          <w:rFonts w:ascii="Arial" w:hAnsi="Arial" w:cs="Arial"/>
          <w:color w:val="000000" w:themeColor="text1"/>
          <w:sz w:val="24"/>
          <w:szCs w:val="24"/>
        </w:rPr>
        <w:t>.</w:t>
      </w:r>
      <w:r w:rsidR="009D518A" w:rsidRPr="00D107B2">
        <w:rPr>
          <w:rFonts w:ascii="Arial" w:hAnsi="Arial" w:cs="Arial"/>
          <w:color w:val="000000" w:themeColor="text1"/>
          <w:sz w:val="24"/>
          <w:szCs w:val="24"/>
        </w:rPr>
        <w:t xml:space="preserve"> I am not persuaded by this argument</w:t>
      </w:r>
      <w:r w:rsidR="00BF34F3" w:rsidRPr="00D107B2">
        <w:rPr>
          <w:rFonts w:ascii="Arial" w:hAnsi="Arial" w:cs="Arial"/>
          <w:color w:val="000000" w:themeColor="text1"/>
          <w:sz w:val="24"/>
          <w:szCs w:val="24"/>
        </w:rPr>
        <w:t xml:space="preserve"> as</w:t>
      </w:r>
      <w:r w:rsidR="000949E0" w:rsidRPr="00D107B2">
        <w:rPr>
          <w:rFonts w:ascii="Arial" w:hAnsi="Arial" w:cs="Arial"/>
          <w:color w:val="000000" w:themeColor="text1"/>
          <w:sz w:val="24"/>
          <w:szCs w:val="24"/>
        </w:rPr>
        <w:t xml:space="preserve"> other requirements for public road</w:t>
      </w:r>
      <w:r w:rsidR="00985672" w:rsidRPr="00D107B2">
        <w:rPr>
          <w:rFonts w:ascii="Arial" w:hAnsi="Arial" w:cs="Arial"/>
          <w:color w:val="000000" w:themeColor="text1"/>
          <w:sz w:val="24"/>
          <w:szCs w:val="24"/>
        </w:rPr>
        <w:t>s</w:t>
      </w:r>
      <w:r w:rsidR="000949E0" w:rsidRPr="00D107B2">
        <w:rPr>
          <w:rFonts w:ascii="Arial" w:hAnsi="Arial" w:cs="Arial"/>
          <w:color w:val="000000" w:themeColor="text1"/>
          <w:sz w:val="24"/>
          <w:szCs w:val="24"/>
        </w:rPr>
        <w:t xml:space="preserve"> in the 1801 Act were not </w:t>
      </w:r>
      <w:r w:rsidR="003B7977" w:rsidRPr="00D107B2">
        <w:rPr>
          <w:rFonts w:ascii="Arial" w:hAnsi="Arial" w:cs="Arial"/>
          <w:color w:val="000000" w:themeColor="text1"/>
          <w:sz w:val="24"/>
          <w:szCs w:val="24"/>
        </w:rPr>
        <w:t>followed</w:t>
      </w:r>
      <w:r w:rsidR="009D518A" w:rsidRPr="00D107B2">
        <w:rPr>
          <w:rFonts w:ascii="Arial" w:hAnsi="Arial" w:cs="Arial"/>
          <w:color w:val="000000" w:themeColor="text1"/>
          <w:sz w:val="24"/>
          <w:szCs w:val="24"/>
        </w:rPr>
        <w:t xml:space="preserve">. </w:t>
      </w:r>
    </w:p>
    <w:p w14:paraId="455E8F27" w14:textId="6384D28C" w:rsidR="00ED184F" w:rsidRPr="00ED184F" w:rsidRDefault="00ED184F" w:rsidP="001731C9">
      <w:pPr>
        <w:pStyle w:val="Style1"/>
        <w:keepNext/>
        <w:numPr>
          <w:ilvl w:val="0"/>
          <w:numId w:val="0"/>
        </w:numPr>
        <w:tabs>
          <w:tab w:val="clear" w:pos="432"/>
          <w:tab w:val="left" w:pos="567"/>
        </w:tabs>
        <w:ind w:left="567" w:hanging="567"/>
        <w:rPr>
          <w:rFonts w:ascii="Arial" w:hAnsi="Arial" w:cs="Arial"/>
          <w:i/>
          <w:iCs/>
          <w:sz w:val="24"/>
          <w:szCs w:val="24"/>
        </w:rPr>
      </w:pPr>
      <w:r w:rsidRPr="00ED184F">
        <w:rPr>
          <w:rFonts w:ascii="Arial" w:hAnsi="Arial" w:cs="Arial"/>
          <w:i/>
          <w:iCs/>
          <w:sz w:val="24"/>
          <w:szCs w:val="24"/>
        </w:rPr>
        <w:lastRenderedPageBreak/>
        <w:t>S</w:t>
      </w:r>
      <w:r w:rsidR="001B3B3B">
        <w:rPr>
          <w:rFonts w:ascii="Arial" w:hAnsi="Arial" w:cs="Arial"/>
          <w:i/>
          <w:iCs/>
          <w:sz w:val="24"/>
          <w:szCs w:val="24"/>
        </w:rPr>
        <w:t>ection from</w:t>
      </w:r>
      <w:r w:rsidRPr="00ED184F">
        <w:rPr>
          <w:rFonts w:ascii="Arial" w:hAnsi="Arial" w:cs="Arial"/>
          <w:i/>
          <w:iCs/>
          <w:sz w:val="24"/>
          <w:szCs w:val="24"/>
        </w:rPr>
        <w:t xml:space="preserve"> </w:t>
      </w:r>
      <w:r w:rsidR="00504652" w:rsidRPr="00504652">
        <w:rPr>
          <w:rFonts w:ascii="Arial" w:hAnsi="Arial" w:cs="Arial"/>
          <w:i/>
          <w:iCs/>
          <w:color w:val="auto"/>
          <w:sz w:val="24"/>
          <w:szCs w:val="24"/>
        </w:rPr>
        <w:t>Twizling Gill</w:t>
      </w:r>
      <w:r w:rsidR="00504652" w:rsidRPr="00504652">
        <w:rPr>
          <w:rFonts w:ascii="Arial" w:hAnsi="Arial" w:cs="Arial"/>
          <w:i/>
          <w:iCs/>
          <w:sz w:val="24"/>
          <w:szCs w:val="24"/>
        </w:rPr>
        <w:t xml:space="preserve"> </w:t>
      </w:r>
      <w:r w:rsidR="001B3B3B" w:rsidRPr="00504652">
        <w:rPr>
          <w:rFonts w:ascii="Arial" w:hAnsi="Arial" w:cs="Arial"/>
          <w:i/>
          <w:iCs/>
          <w:sz w:val="24"/>
          <w:szCs w:val="24"/>
        </w:rPr>
        <w:t xml:space="preserve">to </w:t>
      </w:r>
      <w:r w:rsidR="00B77E3A" w:rsidRPr="00504652">
        <w:rPr>
          <w:rFonts w:ascii="Arial" w:hAnsi="Arial" w:cs="Arial"/>
          <w:i/>
          <w:iCs/>
          <w:sz w:val="24"/>
          <w:szCs w:val="24"/>
        </w:rPr>
        <w:t>G</w:t>
      </w:r>
    </w:p>
    <w:p w14:paraId="61EC64F6" w14:textId="37CE714D" w:rsidR="005C4841" w:rsidRPr="005C4841" w:rsidRDefault="00781FD9" w:rsidP="001731C9">
      <w:pPr>
        <w:pStyle w:val="Style1"/>
        <w:keepNext/>
        <w:tabs>
          <w:tab w:val="clear" w:pos="432"/>
          <w:tab w:val="left" w:pos="567"/>
        </w:tabs>
        <w:ind w:left="567" w:hanging="567"/>
        <w:rPr>
          <w:rFonts w:ascii="Arial" w:hAnsi="Arial" w:cs="Arial"/>
          <w:color w:val="FF0000"/>
          <w:sz w:val="24"/>
          <w:szCs w:val="24"/>
        </w:rPr>
      </w:pPr>
      <w:r>
        <w:rPr>
          <w:rFonts w:ascii="Arial" w:hAnsi="Arial" w:cs="Arial"/>
          <w:sz w:val="24"/>
          <w:szCs w:val="24"/>
        </w:rPr>
        <w:t>This section of the Order route is not shown on early commercial maps</w:t>
      </w:r>
      <w:r w:rsidR="0082776B">
        <w:rPr>
          <w:rFonts w:ascii="Arial" w:hAnsi="Arial" w:cs="Arial"/>
          <w:sz w:val="24"/>
          <w:szCs w:val="24"/>
        </w:rPr>
        <w:t>.</w:t>
      </w:r>
      <w:r w:rsidR="00F05696">
        <w:rPr>
          <w:rFonts w:ascii="Arial" w:hAnsi="Arial" w:cs="Arial"/>
          <w:sz w:val="24"/>
          <w:szCs w:val="24"/>
        </w:rPr>
        <w:t xml:space="preserve"> </w:t>
      </w:r>
      <w:r w:rsidR="006D1152">
        <w:rPr>
          <w:rFonts w:ascii="Arial" w:hAnsi="Arial" w:cs="Arial"/>
          <w:sz w:val="24"/>
          <w:szCs w:val="24"/>
        </w:rPr>
        <w:t>T</w:t>
      </w:r>
      <w:r w:rsidR="008B3882">
        <w:rPr>
          <w:rFonts w:ascii="Arial" w:hAnsi="Arial" w:cs="Arial"/>
          <w:sz w:val="24"/>
          <w:szCs w:val="24"/>
        </w:rPr>
        <w:t>he Stean Beck Up Inclosure Award</w:t>
      </w:r>
      <w:r w:rsidR="006D1152">
        <w:rPr>
          <w:rFonts w:ascii="Arial" w:hAnsi="Arial" w:cs="Arial"/>
          <w:sz w:val="24"/>
          <w:szCs w:val="24"/>
        </w:rPr>
        <w:t xml:space="preserve"> and the 1839 Tithe map show Carle Fell Road running on a different line across</w:t>
      </w:r>
      <w:r w:rsidR="00CE2758">
        <w:rPr>
          <w:rFonts w:ascii="Arial" w:hAnsi="Arial" w:cs="Arial"/>
          <w:sz w:val="24"/>
          <w:szCs w:val="24"/>
        </w:rPr>
        <w:t xml:space="preserve"> the moors</w:t>
      </w:r>
      <w:r w:rsidR="00F41B73">
        <w:rPr>
          <w:rFonts w:ascii="Arial" w:hAnsi="Arial" w:cs="Arial"/>
          <w:sz w:val="24"/>
          <w:szCs w:val="24"/>
        </w:rPr>
        <w:t xml:space="preserve">. </w:t>
      </w:r>
    </w:p>
    <w:p w14:paraId="2381AEBD" w14:textId="4175C33B" w:rsidR="009D1C61" w:rsidRPr="004B4634" w:rsidRDefault="005C4841" w:rsidP="00346636">
      <w:pPr>
        <w:pStyle w:val="Style1"/>
        <w:tabs>
          <w:tab w:val="clear" w:pos="432"/>
          <w:tab w:val="left" w:pos="567"/>
        </w:tabs>
        <w:ind w:left="567" w:hanging="567"/>
        <w:rPr>
          <w:rFonts w:ascii="Arial" w:hAnsi="Arial" w:cs="Arial"/>
          <w:color w:val="FF0000"/>
          <w:sz w:val="24"/>
          <w:szCs w:val="24"/>
        </w:rPr>
      </w:pPr>
      <w:r w:rsidRPr="004B4634">
        <w:rPr>
          <w:rFonts w:ascii="Arial" w:hAnsi="Arial" w:cs="Arial"/>
          <w:sz w:val="24"/>
          <w:szCs w:val="24"/>
        </w:rPr>
        <w:t>Section F</w:t>
      </w:r>
      <w:r w:rsidR="00C85AD9">
        <w:rPr>
          <w:rFonts w:ascii="Arial" w:hAnsi="Arial" w:cs="Arial"/>
          <w:sz w:val="24"/>
          <w:szCs w:val="24"/>
        </w:rPr>
        <w:t>-</w:t>
      </w:r>
      <w:r w:rsidRPr="004B4634">
        <w:rPr>
          <w:rFonts w:ascii="Arial" w:hAnsi="Arial" w:cs="Arial"/>
          <w:sz w:val="24"/>
          <w:szCs w:val="24"/>
        </w:rPr>
        <w:t xml:space="preserve">G is shown on the </w:t>
      </w:r>
      <w:r w:rsidR="009C2B48" w:rsidRPr="004B4634">
        <w:rPr>
          <w:rFonts w:ascii="Arial" w:hAnsi="Arial" w:cs="Arial"/>
          <w:sz w:val="24"/>
          <w:szCs w:val="24"/>
        </w:rPr>
        <w:t>Fountains</w:t>
      </w:r>
      <w:r w:rsidR="007D7DC8" w:rsidRPr="004B4634">
        <w:rPr>
          <w:rFonts w:ascii="Arial" w:hAnsi="Arial" w:cs="Arial"/>
          <w:sz w:val="24"/>
          <w:szCs w:val="24"/>
        </w:rPr>
        <w:t xml:space="preserve"> Earth Moor Inclosure </w:t>
      </w:r>
      <w:r w:rsidR="00EB029D" w:rsidRPr="004B4634">
        <w:rPr>
          <w:rFonts w:ascii="Arial" w:hAnsi="Arial" w:cs="Arial"/>
          <w:sz w:val="24"/>
          <w:szCs w:val="24"/>
        </w:rPr>
        <w:t xml:space="preserve">as a route to </w:t>
      </w:r>
      <w:r w:rsidR="000A4D44" w:rsidRPr="004B4634">
        <w:rPr>
          <w:rFonts w:ascii="Arial" w:hAnsi="Arial" w:cs="Arial"/>
          <w:sz w:val="24"/>
          <w:szCs w:val="24"/>
        </w:rPr>
        <w:t xml:space="preserve">Woogill Coal Pits. </w:t>
      </w:r>
      <w:r w:rsidR="00D71E1F">
        <w:rPr>
          <w:rFonts w:ascii="Arial" w:hAnsi="Arial" w:cs="Arial"/>
          <w:sz w:val="24"/>
          <w:szCs w:val="24"/>
        </w:rPr>
        <w:t>Showing a destination</w:t>
      </w:r>
      <w:r w:rsidR="00471175" w:rsidRPr="004B4634">
        <w:rPr>
          <w:rFonts w:ascii="Arial" w:hAnsi="Arial" w:cs="Arial"/>
          <w:sz w:val="24"/>
          <w:szCs w:val="24"/>
        </w:rPr>
        <w:t xml:space="preserve"> sugg</w:t>
      </w:r>
      <w:r w:rsidR="00D71E1F">
        <w:rPr>
          <w:rFonts w:ascii="Arial" w:hAnsi="Arial" w:cs="Arial"/>
          <w:sz w:val="24"/>
          <w:szCs w:val="24"/>
        </w:rPr>
        <w:t>ests</w:t>
      </w:r>
      <w:r w:rsidR="00471175" w:rsidRPr="004B4634">
        <w:rPr>
          <w:rFonts w:ascii="Arial" w:hAnsi="Arial" w:cs="Arial"/>
          <w:sz w:val="24"/>
          <w:szCs w:val="24"/>
        </w:rPr>
        <w:t xml:space="preserve"> public rights but not their status</w:t>
      </w:r>
      <w:r w:rsidR="00B61A35" w:rsidRPr="004B4634">
        <w:rPr>
          <w:rFonts w:ascii="Arial" w:hAnsi="Arial" w:cs="Arial"/>
          <w:sz w:val="24"/>
          <w:szCs w:val="24"/>
        </w:rPr>
        <w:t xml:space="preserve">. </w:t>
      </w:r>
      <w:r w:rsidR="00E81540" w:rsidRPr="004B4634">
        <w:rPr>
          <w:rFonts w:ascii="Arial" w:hAnsi="Arial" w:cs="Arial"/>
          <w:sz w:val="24"/>
          <w:szCs w:val="24"/>
        </w:rPr>
        <w:t xml:space="preserve">It is shown with double dashed </w:t>
      </w:r>
      <w:r w:rsidR="00A06D29">
        <w:rPr>
          <w:rFonts w:ascii="Arial" w:hAnsi="Arial" w:cs="Arial"/>
          <w:sz w:val="24"/>
          <w:szCs w:val="24"/>
        </w:rPr>
        <w:t>lines</w:t>
      </w:r>
      <w:r w:rsidR="00E81540" w:rsidRPr="004B4634">
        <w:rPr>
          <w:rFonts w:ascii="Arial" w:hAnsi="Arial" w:cs="Arial"/>
          <w:sz w:val="24"/>
          <w:szCs w:val="24"/>
        </w:rPr>
        <w:t xml:space="preserve"> which </w:t>
      </w:r>
      <w:r w:rsidR="0061185F">
        <w:rPr>
          <w:rFonts w:ascii="Arial" w:hAnsi="Arial" w:cs="Arial"/>
          <w:sz w:val="24"/>
          <w:szCs w:val="24"/>
        </w:rPr>
        <w:t>are</w:t>
      </w:r>
      <w:r w:rsidR="00E81540" w:rsidRPr="004B4634">
        <w:rPr>
          <w:rFonts w:ascii="Arial" w:hAnsi="Arial" w:cs="Arial"/>
          <w:sz w:val="24"/>
          <w:szCs w:val="24"/>
        </w:rPr>
        <w:t xml:space="preserve"> how routes set out as private road</w:t>
      </w:r>
      <w:r w:rsidR="00302209" w:rsidRPr="004B4634">
        <w:rPr>
          <w:rFonts w:ascii="Arial" w:hAnsi="Arial" w:cs="Arial"/>
          <w:sz w:val="24"/>
          <w:szCs w:val="24"/>
        </w:rPr>
        <w:t>s</w:t>
      </w:r>
      <w:r w:rsidR="00E81540" w:rsidRPr="004B4634">
        <w:rPr>
          <w:rFonts w:ascii="Arial" w:hAnsi="Arial" w:cs="Arial"/>
          <w:sz w:val="24"/>
          <w:szCs w:val="24"/>
        </w:rPr>
        <w:t xml:space="preserve"> </w:t>
      </w:r>
      <w:r w:rsidR="00302209" w:rsidRPr="004B4634">
        <w:rPr>
          <w:rFonts w:ascii="Arial" w:hAnsi="Arial" w:cs="Arial"/>
          <w:sz w:val="24"/>
          <w:szCs w:val="24"/>
        </w:rPr>
        <w:t xml:space="preserve">in the Inclosure Award </w:t>
      </w:r>
      <w:r w:rsidR="00EA2758">
        <w:rPr>
          <w:rFonts w:ascii="Arial" w:hAnsi="Arial" w:cs="Arial"/>
          <w:sz w:val="24"/>
          <w:szCs w:val="24"/>
        </w:rPr>
        <w:t>a</w:t>
      </w:r>
      <w:r w:rsidR="00BC14C6" w:rsidRPr="004B4634">
        <w:rPr>
          <w:rFonts w:ascii="Arial" w:hAnsi="Arial" w:cs="Arial"/>
          <w:sz w:val="24"/>
          <w:szCs w:val="24"/>
        </w:rPr>
        <w:t>re</w:t>
      </w:r>
      <w:r w:rsidR="00302209" w:rsidRPr="004B4634">
        <w:rPr>
          <w:rFonts w:ascii="Arial" w:hAnsi="Arial" w:cs="Arial"/>
          <w:sz w:val="24"/>
          <w:szCs w:val="24"/>
        </w:rPr>
        <w:t xml:space="preserve"> shown. </w:t>
      </w:r>
      <w:r w:rsidR="009B4554">
        <w:rPr>
          <w:rFonts w:ascii="Arial" w:hAnsi="Arial" w:cs="Arial"/>
          <w:sz w:val="24"/>
          <w:szCs w:val="24"/>
        </w:rPr>
        <w:t>R</w:t>
      </w:r>
      <w:r w:rsidR="00302209" w:rsidRPr="004B4634">
        <w:rPr>
          <w:rFonts w:ascii="Arial" w:hAnsi="Arial" w:cs="Arial"/>
          <w:sz w:val="24"/>
          <w:szCs w:val="24"/>
        </w:rPr>
        <w:t xml:space="preserve">oads set out as public </w:t>
      </w:r>
      <w:r w:rsidR="00640DA4">
        <w:rPr>
          <w:rFonts w:ascii="Arial" w:hAnsi="Arial" w:cs="Arial"/>
          <w:sz w:val="24"/>
          <w:szCs w:val="24"/>
        </w:rPr>
        <w:t>are</w:t>
      </w:r>
      <w:r w:rsidR="00302209" w:rsidRPr="004B4634">
        <w:rPr>
          <w:rFonts w:ascii="Arial" w:hAnsi="Arial" w:cs="Arial"/>
          <w:sz w:val="24"/>
          <w:szCs w:val="24"/>
        </w:rPr>
        <w:t xml:space="preserve"> shown with double solid </w:t>
      </w:r>
      <w:r w:rsidR="003C76F0">
        <w:rPr>
          <w:rFonts w:ascii="Arial" w:hAnsi="Arial" w:cs="Arial"/>
          <w:sz w:val="24"/>
          <w:szCs w:val="24"/>
        </w:rPr>
        <w:t>lin</w:t>
      </w:r>
      <w:r w:rsidR="00302209" w:rsidRPr="004B4634">
        <w:rPr>
          <w:rFonts w:ascii="Arial" w:hAnsi="Arial" w:cs="Arial"/>
          <w:sz w:val="24"/>
          <w:szCs w:val="24"/>
        </w:rPr>
        <w:t xml:space="preserve">es. </w:t>
      </w:r>
      <w:r w:rsidR="009B4554">
        <w:rPr>
          <w:rFonts w:ascii="Arial" w:hAnsi="Arial" w:cs="Arial"/>
          <w:sz w:val="24"/>
          <w:szCs w:val="24"/>
        </w:rPr>
        <w:t xml:space="preserve">However, this section of the Order route does not </w:t>
      </w:r>
      <w:r w:rsidR="000D67AC">
        <w:rPr>
          <w:rFonts w:ascii="Arial" w:hAnsi="Arial" w:cs="Arial"/>
          <w:sz w:val="24"/>
          <w:szCs w:val="24"/>
        </w:rPr>
        <w:t xml:space="preserve">appear to have been set out. </w:t>
      </w:r>
      <w:r w:rsidR="00804D7D">
        <w:rPr>
          <w:rFonts w:ascii="Arial" w:hAnsi="Arial" w:cs="Arial"/>
          <w:sz w:val="24"/>
          <w:szCs w:val="24"/>
        </w:rPr>
        <w:t>Therefore</w:t>
      </w:r>
      <w:r w:rsidR="005605EB" w:rsidRPr="004B4634">
        <w:rPr>
          <w:rFonts w:ascii="Arial" w:hAnsi="Arial" w:cs="Arial"/>
          <w:sz w:val="24"/>
          <w:szCs w:val="24"/>
        </w:rPr>
        <w:t>, this suggests a</w:t>
      </w:r>
      <w:r w:rsidR="00302209" w:rsidRPr="004B4634">
        <w:rPr>
          <w:rFonts w:ascii="Arial" w:hAnsi="Arial" w:cs="Arial"/>
          <w:sz w:val="24"/>
          <w:szCs w:val="24"/>
        </w:rPr>
        <w:t xml:space="preserve"> private rather than a public road. </w:t>
      </w:r>
      <w:r w:rsidR="00302209" w:rsidRPr="004B4634">
        <w:rPr>
          <w:rFonts w:ascii="Arial" w:hAnsi="Arial" w:cs="Arial"/>
          <w:color w:val="000000" w:themeColor="text1"/>
          <w:sz w:val="24"/>
          <w:szCs w:val="24"/>
        </w:rPr>
        <w:t xml:space="preserve">It has </w:t>
      </w:r>
      <w:r w:rsidR="008E7510">
        <w:rPr>
          <w:rFonts w:ascii="Arial" w:hAnsi="Arial" w:cs="Arial"/>
          <w:color w:val="000000" w:themeColor="text1"/>
          <w:sz w:val="24"/>
          <w:szCs w:val="24"/>
        </w:rPr>
        <w:t xml:space="preserve">also </w:t>
      </w:r>
      <w:r w:rsidR="00302209" w:rsidRPr="004B4634">
        <w:rPr>
          <w:rFonts w:ascii="Arial" w:hAnsi="Arial" w:cs="Arial"/>
          <w:color w:val="000000" w:themeColor="text1"/>
          <w:sz w:val="24"/>
          <w:szCs w:val="24"/>
        </w:rPr>
        <w:t xml:space="preserve">been suggested that this </w:t>
      </w:r>
      <w:r w:rsidR="00260F27">
        <w:rPr>
          <w:rFonts w:ascii="Arial" w:hAnsi="Arial" w:cs="Arial"/>
          <w:color w:val="000000" w:themeColor="text1"/>
          <w:sz w:val="24"/>
          <w:szCs w:val="24"/>
        </w:rPr>
        <w:t>wa</w:t>
      </w:r>
      <w:r w:rsidR="00302209" w:rsidRPr="004B4634">
        <w:rPr>
          <w:rFonts w:ascii="Arial" w:hAnsi="Arial" w:cs="Arial"/>
          <w:color w:val="000000" w:themeColor="text1"/>
          <w:sz w:val="24"/>
          <w:szCs w:val="24"/>
        </w:rPr>
        <w:t xml:space="preserve">s a pre-existing </w:t>
      </w:r>
      <w:r w:rsidR="008E7510">
        <w:rPr>
          <w:rFonts w:ascii="Arial" w:hAnsi="Arial" w:cs="Arial"/>
          <w:color w:val="000000" w:themeColor="text1"/>
          <w:sz w:val="24"/>
          <w:szCs w:val="24"/>
        </w:rPr>
        <w:t xml:space="preserve">public </w:t>
      </w:r>
      <w:r w:rsidR="00302209" w:rsidRPr="004B4634">
        <w:rPr>
          <w:rFonts w:ascii="Arial" w:hAnsi="Arial" w:cs="Arial"/>
          <w:color w:val="000000" w:themeColor="text1"/>
          <w:sz w:val="24"/>
          <w:szCs w:val="24"/>
        </w:rPr>
        <w:t xml:space="preserve">road </w:t>
      </w:r>
      <w:r w:rsidR="008E7510">
        <w:rPr>
          <w:rFonts w:ascii="Arial" w:hAnsi="Arial" w:cs="Arial"/>
          <w:color w:val="000000" w:themeColor="text1"/>
          <w:sz w:val="24"/>
          <w:szCs w:val="24"/>
        </w:rPr>
        <w:t xml:space="preserve">which could be why it </w:t>
      </w:r>
      <w:r w:rsidR="00A64FE9">
        <w:rPr>
          <w:rFonts w:ascii="Arial" w:hAnsi="Arial" w:cs="Arial"/>
          <w:color w:val="000000" w:themeColor="text1"/>
          <w:sz w:val="24"/>
          <w:szCs w:val="24"/>
        </w:rPr>
        <w:t>is</w:t>
      </w:r>
      <w:r w:rsidR="008E7510">
        <w:rPr>
          <w:rFonts w:ascii="Arial" w:hAnsi="Arial" w:cs="Arial"/>
          <w:color w:val="000000" w:themeColor="text1"/>
          <w:sz w:val="24"/>
          <w:szCs w:val="24"/>
        </w:rPr>
        <w:t xml:space="preserve"> not set out in the </w:t>
      </w:r>
      <w:r w:rsidR="008632DA">
        <w:rPr>
          <w:rFonts w:ascii="Arial" w:hAnsi="Arial" w:cs="Arial"/>
          <w:color w:val="000000" w:themeColor="text1"/>
          <w:sz w:val="24"/>
          <w:szCs w:val="24"/>
        </w:rPr>
        <w:t>Award</w:t>
      </w:r>
      <w:r w:rsidR="00407193">
        <w:rPr>
          <w:rFonts w:ascii="Arial" w:hAnsi="Arial" w:cs="Arial"/>
          <w:color w:val="000000" w:themeColor="text1"/>
          <w:sz w:val="24"/>
          <w:szCs w:val="24"/>
        </w:rPr>
        <w:t xml:space="preserve">. However, </w:t>
      </w:r>
      <w:r w:rsidR="00D90ED6">
        <w:rPr>
          <w:rFonts w:ascii="Arial" w:hAnsi="Arial" w:cs="Arial"/>
          <w:color w:val="000000" w:themeColor="text1"/>
          <w:sz w:val="24"/>
          <w:szCs w:val="24"/>
        </w:rPr>
        <w:t xml:space="preserve">it is not shown in the early </w:t>
      </w:r>
      <w:r w:rsidR="00C945ED">
        <w:rPr>
          <w:rFonts w:ascii="Arial" w:hAnsi="Arial" w:cs="Arial"/>
          <w:color w:val="000000" w:themeColor="text1"/>
          <w:sz w:val="24"/>
          <w:szCs w:val="24"/>
        </w:rPr>
        <w:t>commercial maps</w:t>
      </w:r>
      <w:r w:rsidR="00FA428F">
        <w:rPr>
          <w:rFonts w:ascii="Arial" w:hAnsi="Arial" w:cs="Arial"/>
          <w:color w:val="000000" w:themeColor="text1"/>
          <w:sz w:val="24"/>
          <w:szCs w:val="24"/>
        </w:rPr>
        <w:t xml:space="preserve"> and</w:t>
      </w:r>
      <w:r w:rsidR="0083431C">
        <w:rPr>
          <w:rFonts w:ascii="Arial" w:hAnsi="Arial" w:cs="Arial"/>
          <w:color w:val="000000" w:themeColor="text1"/>
          <w:sz w:val="24"/>
          <w:szCs w:val="24"/>
        </w:rPr>
        <w:t xml:space="preserve"> </w:t>
      </w:r>
      <w:r w:rsidR="00ED4A9E">
        <w:rPr>
          <w:rFonts w:ascii="Arial" w:hAnsi="Arial" w:cs="Arial"/>
          <w:color w:val="000000" w:themeColor="text1"/>
          <w:sz w:val="24"/>
          <w:szCs w:val="24"/>
        </w:rPr>
        <w:t>is not shown as a through route on the OS maps before 1854</w:t>
      </w:r>
      <w:r w:rsidR="006901DA">
        <w:rPr>
          <w:rFonts w:ascii="Arial" w:hAnsi="Arial" w:cs="Arial"/>
          <w:color w:val="000000" w:themeColor="text1"/>
          <w:sz w:val="24"/>
          <w:szCs w:val="24"/>
        </w:rPr>
        <w:t>.</w:t>
      </w:r>
      <w:r w:rsidR="006901DA" w:rsidRPr="004B4634">
        <w:rPr>
          <w:rFonts w:ascii="Arial" w:hAnsi="Arial" w:cs="Arial"/>
          <w:sz w:val="24"/>
          <w:szCs w:val="24"/>
        </w:rPr>
        <w:t xml:space="preserve"> </w:t>
      </w:r>
    </w:p>
    <w:p w14:paraId="0E3A6CAC" w14:textId="03D42EDA" w:rsidR="009D1C61" w:rsidRPr="006A6755" w:rsidRDefault="002718FF" w:rsidP="00346636">
      <w:pPr>
        <w:pStyle w:val="Style1"/>
        <w:tabs>
          <w:tab w:val="clear" w:pos="432"/>
          <w:tab w:val="left" w:pos="567"/>
        </w:tabs>
        <w:ind w:left="567" w:hanging="567"/>
        <w:rPr>
          <w:rFonts w:ascii="Arial" w:hAnsi="Arial" w:cs="Arial"/>
          <w:color w:val="FF0000"/>
          <w:sz w:val="24"/>
          <w:szCs w:val="24"/>
        </w:rPr>
      </w:pPr>
      <w:r>
        <w:rPr>
          <w:rFonts w:ascii="Arial" w:hAnsi="Arial" w:cs="Arial"/>
          <w:sz w:val="24"/>
          <w:szCs w:val="24"/>
        </w:rPr>
        <w:t xml:space="preserve">OS maps </w:t>
      </w:r>
      <w:r w:rsidR="00BA5B1F">
        <w:rPr>
          <w:rFonts w:ascii="Arial" w:hAnsi="Arial" w:cs="Arial"/>
          <w:sz w:val="24"/>
          <w:szCs w:val="24"/>
        </w:rPr>
        <w:t>do not show the Order route as a th</w:t>
      </w:r>
      <w:r w:rsidR="00C97839">
        <w:rPr>
          <w:rFonts w:ascii="Arial" w:hAnsi="Arial" w:cs="Arial"/>
          <w:sz w:val="24"/>
          <w:szCs w:val="24"/>
        </w:rPr>
        <w:t>r</w:t>
      </w:r>
      <w:r w:rsidR="00BA5B1F">
        <w:rPr>
          <w:rFonts w:ascii="Arial" w:hAnsi="Arial" w:cs="Arial"/>
          <w:sz w:val="24"/>
          <w:szCs w:val="24"/>
        </w:rPr>
        <w:t>ough route until 1892</w:t>
      </w:r>
      <w:r w:rsidR="00082E59">
        <w:rPr>
          <w:rFonts w:ascii="Arial" w:hAnsi="Arial" w:cs="Arial"/>
          <w:sz w:val="24"/>
          <w:szCs w:val="24"/>
        </w:rPr>
        <w:t xml:space="preserve"> with </w:t>
      </w:r>
      <w:r w:rsidR="00281D70">
        <w:rPr>
          <w:rFonts w:ascii="Arial" w:hAnsi="Arial" w:cs="Arial"/>
          <w:sz w:val="24"/>
          <w:szCs w:val="24"/>
        </w:rPr>
        <w:t>section D</w:t>
      </w:r>
      <w:r w:rsidR="00153F68">
        <w:rPr>
          <w:rFonts w:ascii="Arial" w:hAnsi="Arial" w:cs="Arial"/>
          <w:sz w:val="24"/>
          <w:szCs w:val="24"/>
        </w:rPr>
        <w:t>-</w:t>
      </w:r>
      <w:r w:rsidR="00281D70">
        <w:rPr>
          <w:rFonts w:ascii="Arial" w:hAnsi="Arial" w:cs="Arial"/>
          <w:sz w:val="24"/>
          <w:szCs w:val="24"/>
        </w:rPr>
        <w:t>E not shown</w:t>
      </w:r>
      <w:r w:rsidR="00B710B2">
        <w:rPr>
          <w:rFonts w:ascii="Arial" w:hAnsi="Arial" w:cs="Arial"/>
          <w:sz w:val="24"/>
          <w:szCs w:val="24"/>
        </w:rPr>
        <w:t xml:space="preserve"> on the earlier map</w:t>
      </w:r>
      <w:r w:rsidR="00CE365A">
        <w:rPr>
          <w:rFonts w:ascii="Arial" w:hAnsi="Arial" w:cs="Arial"/>
          <w:sz w:val="24"/>
          <w:szCs w:val="24"/>
        </w:rPr>
        <w:t>.</w:t>
      </w:r>
      <w:r w:rsidR="009E5AEE">
        <w:rPr>
          <w:rFonts w:ascii="Arial" w:hAnsi="Arial" w:cs="Arial"/>
          <w:sz w:val="24"/>
          <w:szCs w:val="24"/>
        </w:rPr>
        <w:t xml:space="preserve"> Later commercial maps also show the Order route as a through route</w:t>
      </w:r>
      <w:r w:rsidR="00281D70">
        <w:rPr>
          <w:rFonts w:ascii="Arial" w:hAnsi="Arial" w:cs="Arial"/>
          <w:sz w:val="24"/>
          <w:szCs w:val="24"/>
        </w:rPr>
        <w:t xml:space="preserve"> and t</w:t>
      </w:r>
      <w:r w:rsidR="00AC3F31">
        <w:rPr>
          <w:rFonts w:ascii="Arial" w:hAnsi="Arial" w:cs="Arial"/>
          <w:sz w:val="24"/>
          <w:szCs w:val="24"/>
        </w:rPr>
        <w:t>hese maps are suggestive of public vehicular rights</w:t>
      </w:r>
      <w:r w:rsidR="006A6755">
        <w:rPr>
          <w:rFonts w:ascii="Arial" w:hAnsi="Arial" w:cs="Arial"/>
          <w:sz w:val="24"/>
          <w:szCs w:val="24"/>
        </w:rPr>
        <w:t xml:space="preserve">. </w:t>
      </w:r>
    </w:p>
    <w:p w14:paraId="729F5C9B" w14:textId="013F26F7" w:rsidR="006A6755" w:rsidRPr="00FB166C" w:rsidRDefault="00BE30B0" w:rsidP="00346636">
      <w:pPr>
        <w:pStyle w:val="Style1"/>
        <w:tabs>
          <w:tab w:val="clear" w:pos="432"/>
          <w:tab w:val="left" w:pos="567"/>
        </w:tabs>
        <w:ind w:left="567" w:hanging="567"/>
        <w:rPr>
          <w:rFonts w:ascii="Arial" w:hAnsi="Arial" w:cs="Arial"/>
          <w:color w:val="FF0000"/>
          <w:sz w:val="24"/>
          <w:szCs w:val="24"/>
        </w:rPr>
      </w:pPr>
      <w:r>
        <w:rPr>
          <w:rFonts w:ascii="Arial" w:hAnsi="Arial" w:cs="Arial"/>
          <w:sz w:val="24"/>
          <w:szCs w:val="24"/>
        </w:rPr>
        <w:t xml:space="preserve">It would appear from the documentary evidence, there was a vehicular route across the moors between </w:t>
      </w:r>
      <w:r w:rsidR="002F7B00">
        <w:rPr>
          <w:rFonts w:ascii="Arial" w:hAnsi="Arial" w:cs="Arial"/>
          <w:sz w:val="24"/>
          <w:szCs w:val="24"/>
        </w:rPr>
        <w:t>B and J.</w:t>
      </w:r>
      <w:r w:rsidR="008F459A">
        <w:rPr>
          <w:rFonts w:ascii="Arial" w:hAnsi="Arial" w:cs="Arial"/>
          <w:sz w:val="24"/>
          <w:szCs w:val="24"/>
        </w:rPr>
        <w:t xml:space="preserve"> However, the section </w:t>
      </w:r>
      <w:r w:rsidR="008F459A" w:rsidRPr="008F459A">
        <w:rPr>
          <w:rFonts w:ascii="Arial" w:hAnsi="Arial" w:cs="Arial"/>
          <w:sz w:val="24"/>
          <w:szCs w:val="24"/>
        </w:rPr>
        <w:t xml:space="preserve">from </w:t>
      </w:r>
      <w:r w:rsidR="00504652">
        <w:rPr>
          <w:rFonts w:ascii="Arial" w:hAnsi="Arial" w:cs="Arial"/>
          <w:color w:val="auto"/>
          <w:sz w:val="24"/>
          <w:szCs w:val="24"/>
        </w:rPr>
        <w:t>Twizling Gill</w:t>
      </w:r>
      <w:r w:rsidR="008F459A" w:rsidRPr="008F459A">
        <w:rPr>
          <w:rFonts w:ascii="Arial" w:hAnsi="Arial" w:cs="Arial"/>
          <w:sz w:val="24"/>
          <w:szCs w:val="24"/>
        </w:rPr>
        <w:t xml:space="preserve"> to G</w:t>
      </w:r>
      <w:r w:rsidR="008F459A">
        <w:rPr>
          <w:rFonts w:ascii="Arial" w:hAnsi="Arial" w:cs="Arial"/>
          <w:sz w:val="24"/>
          <w:szCs w:val="24"/>
        </w:rPr>
        <w:t xml:space="preserve"> was originally on a different line. At some point in the late </w:t>
      </w:r>
      <w:r w:rsidR="007C4C22">
        <w:rPr>
          <w:rFonts w:ascii="Arial" w:hAnsi="Arial" w:cs="Arial"/>
          <w:sz w:val="24"/>
          <w:szCs w:val="24"/>
        </w:rPr>
        <w:t>1800s</w:t>
      </w:r>
      <w:r w:rsidR="001F482C">
        <w:rPr>
          <w:rFonts w:ascii="Arial" w:hAnsi="Arial" w:cs="Arial"/>
          <w:sz w:val="24"/>
          <w:szCs w:val="24"/>
        </w:rPr>
        <w:t>,</w:t>
      </w:r>
      <w:r w:rsidR="007C4C22">
        <w:rPr>
          <w:rFonts w:ascii="Arial" w:hAnsi="Arial" w:cs="Arial"/>
          <w:sz w:val="24"/>
          <w:szCs w:val="24"/>
        </w:rPr>
        <w:t xml:space="preserve"> the alignment changed</w:t>
      </w:r>
      <w:r w:rsidR="00876AED">
        <w:rPr>
          <w:rFonts w:ascii="Arial" w:hAnsi="Arial" w:cs="Arial"/>
          <w:sz w:val="24"/>
          <w:szCs w:val="24"/>
        </w:rPr>
        <w:t>, most likely due to mining in the area</w:t>
      </w:r>
      <w:r w:rsidR="00BB679C">
        <w:rPr>
          <w:rFonts w:ascii="Arial" w:hAnsi="Arial" w:cs="Arial"/>
          <w:sz w:val="24"/>
          <w:szCs w:val="24"/>
        </w:rPr>
        <w:t>,</w:t>
      </w:r>
      <w:r w:rsidR="00876AED">
        <w:rPr>
          <w:rFonts w:ascii="Arial" w:hAnsi="Arial" w:cs="Arial"/>
          <w:sz w:val="24"/>
          <w:szCs w:val="24"/>
        </w:rPr>
        <w:t xml:space="preserve"> with the full length of the Order route </w:t>
      </w:r>
      <w:r w:rsidR="00BB679C">
        <w:rPr>
          <w:rFonts w:ascii="Arial" w:hAnsi="Arial" w:cs="Arial"/>
          <w:sz w:val="24"/>
          <w:szCs w:val="24"/>
        </w:rPr>
        <w:t>shown on all maps after this date.</w:t>
      </w:r>
      <w:r w:rsidR="00FD3288">
        <w:rPr>
          <w:rFonts w:ascii="Arial" w:hAnsi="Arial" w:cs="Arial"/>
          <w:sz w:val="24"/>
          <w:szCs w:val="24"/>
        </w:rPr>
        <w:t xml:space="preserve"> </w:t>
      </w:r>
      <w:r w:rsidR="00AF7916">
        <w:rPr>
          <w:rFonts w:ascii="Arial" w:hAnsi="Arial" w:cs="Arial"/>
          <w:sz w:val="24"/>
          <w:szCs w:val="24"/>
        </w:rPr>
        <w:t xml:space="preserve">However, I have not seen a diversion order to indicate that highway rights </w:t>
      </w:r>
      <w:r w:rsidR="004F4E2F">
        <w:rPr>
          <w:rFonts w:ascii="Arial" w:hAnsi="Arial" w:cs="Arial"/>
          <w:sz w:val="24"/>
          <w:szCs w:val="24"/>
        </w:rPr>
        <w:t>have b</w:t>
      </w:r>
      <w:r w:rsidR="00937AD9">
        <w:rPr>
          <w:rFonts w:ascii="Arial" w:hAnsi="Arial" w:cs="Arial"/>
          <w:sz w:val="24"/>
          <w:szCs w:val="24"/>
        </w:rPr>
        <w:t>e</w:t>
      </w:r>
      <w:r w:rsidR="004F4E2F">
        <w:rPr>
          <w:rFonts w:ascii="Arial" w:hAnsi="Arial" w:cs="Arial"/>
          <w:sz w:val="24"/>
          <w:szCs w:val="24"/>
        </w:rPr>
        <w:t>en</w:t>
      </w:r>
      <w:r w:rsidR="00AF7916">
        <w:rPr>
          <w:rFonts w:ascii="Arial" w:hAnsi="Arial" w:cs="Arial"/>
          <w:sz w:val="24"/>
          <w:szCs w:val="24"/>
        </w:rPr>
        <w:t xml:space="preserve"> diverted</w:t>
      </w:r>
      <w:r w:rsidR="003E4092">
        <w:rPr>
          <w:rFonts w:ascii="Arial" w:hAnsi="Arial" w:cs="Arial"/>
          <w:sz w:val="24"/>
          <w:szCs w:val="24"/>
        </w:rPr>
        <w:t>. Furthermore,</w:t>
      </w:r>
      <w:r w:rsidR="00046F41">
        <w:rPr>
          <w:rFonts w:ascii="Arial" w:hAnsi="Arial" w:cs="Arial"/>
          <w:sz w:val="24"/>
          <w:szCs w:val="24"/>
        </w:rPr>
        <w:t xml:space="preserve"> I have not seen any evidence </w:t>
      </w:r>
      <w:r w:rsidR="001F5641">
        <w:rPr>
          <w:rFonts w:ascii="Arial" w:hAnsi="Arial" w:cs="Arial"/>
          <w:sz w:val="24"/>
          <w:szCs w:val="24"/>
        </w:rPr>
        <w:t>to indicate if th</w:t>
      </w:r>
      <w:r w:rsidR="007D4963">
        <w:rPr>
          <w:rFonts w:ascii="Arial" w:hAnsi="Arial" w:cs="Arial"/>
          <w:sz w:val="24"/>
          <w:szCs w:val="24"/>
        </w:rPr>
        <w:t xml:space="preserve">e mine access </w:t>
      </w:r>
      <w:r w:rsidR="00CA25CA">
        <w:rPr>
          <w:rFonts w:ascii="Arial" w:hAnsi="Arial" w:cs="Arial"/>
          <w:sz w:val="24"/>
          <w:szCs w:val="24"/>
        </w:rPr>
        <w:t>was public or private</w:t>
      </w:r>
      <w:r w:rsidR="006901DA">
        <w:rPr>
          <w:rFonts w:ascii="Arial" w:hAnsi="Arial" w:cs="Arial"/>
          <w:sz w:val="24"/>
          <w:szCs w:val="24"/>
        </w:rPr>
        <w:t xml:space="preserve">. </w:t>
      </w:r>
    </w:p>
    <w:p w14:paraId="58F62EC0" w14:textId="3E24FE16" w:rsidR="00FB166C" w:rsidRPr="008F459A" w:rsidRDefault="00FB166C" w:rsidP="00346636">
      <w:pPr>
        <w:pStyle w:val="Style1"/>
        <w:tabs>
          <w:tab w:val="clear" w:pos="432"/>
          <w:tab w:val="left" w:pos="567"/>
        </w:tabs>
        <w:ind w:left="567" w:hanging="567"/>
        <w:rPr>
          <w:rFonts w:ascii="Arial" w:hAnsi="Arial" w:cs="Arial"/>
          <w:color w:val="FF0000"/>
          <w:sz w:val="24"/>
          <w:szCs w:val="24"/>
        </w:rPr>
      </w:pPr>
      <w:r>
        <w:rPr>
          <w:rFonts w:ascii="Arial" w:hAnsi="Arial" w:cs="Arial"/>
          <w:sz w:val="24"/>
          <w:szCs w:val="24"/>
        </w:rPr>
        <w:t xml:space="preserve">Although some of the documents suggest that </w:t>
      </w:r>
      <w:r w:rsidR="006A3D8E">
        <w:rPr>
          <w:rFonts w:ascii="Arial" w:hAnsi="Arial" w:cs="Arial"/>
          <w:sz w:val="24"/>
          <w:szCs w:val="24"/>
        </w:rPr>
        <w:t>public vehicular rights may exist over this section of the Order route, I do not consider that the combin</w:t>
      </w:r>
      <w:r w:rsidR="006A150E">
        <w:rPr>
          <w:rFonts w:ascii="Arial" w:hAnsi="Arial" w:cs="Arial"/>
          <w:sz w:val="24"/>
          <w:szCs w:val="24"/>
        </w:rPr>
        <w:t xml:space="preserve">ed weight of the evidence indicates that vehicular rights </w:t>
      </w:r>
      <w:r w:rsidR="00447309">
        <w:rPr>
          <w:rFonts w:ascii="Arial" w:hAnsi="Arial" w:cs="Arial"/>
          <w:sz w:val="24"/>
          <w:szCs w:val="24"/>
        </w:rPr>
        <w:t>subsist</w:t>
      </w:r>
      <w:r w:rsidR="00233A7A">
        <w:rPr>
          <w:rFonts w:ascii="Arial" w:hAnsi="Arial" w:cs="Arial"/>
          <w:sz w:val="24"/>
          <w:szCs w:val="24"/>
        </w:rPr>
        <w:t xml:space="preserve"> on the balance of probabilities. </w:t>
      </w:r>
    </w:p>
    <w:p w14:paraId="63A6DE01" w14:textId="4DF35DA7" w:rsidR="00B77E3A" w:rsidRPr="00ED184F" w:rsidRDefault="00B77E3A" w:rsidP="00346636">
      <w:pPr>
        <w:pStyle w:val="Style1"/>
        <w:numPr>
          <w:ilvl w:val="0"/>
          <w:numId w:val="0"/>
        </w:numPr>
        <w:tabs>
          <w:tab w:val="clear" w:pos="432"/>
          <w:tab w:val="left" w:pos="567"/>
        </w:tabs>
        <w:ind w:left="567" w:hanging="567"/>
        <w:rPr>
          <w:rFonts w:ascii="Arial" w:hAnsi="Arial" w:cs="Arial"/>
          <w:i/>
          <w:iCs/>
          <w:sz w:val="24"/>
          <w:szCs w:val="24"/>
        </w:rPr>
      </w:pPr>
      <w:r w:rsidRPr="00ED184F">
        <w:rPr>
          <w:rFonts w:ascii="Arial" w:hAnsi="Arial" w:cs="Arial"/>
          <w:i/>
          <w:iCs/>
          <w:sz w:val="24"/>
          <w:szCs w:val="24"/>
        </w:rPr>
        <w:t>S</w:t>
      </w:r>
      <w:r>
        <w:rPr>
          <w:rFonts w:ascii="Arial" w:hAnsi="Arial" w:cs="Arial"/>
          <w:i/>
          <w:iCs/>
          <w:sz w:val="24"/>
          <w:szCs w:val="24"/>
        </w:rPr>
        <w:t>ection G to J</w:t>
      </w:r>
    </w:p>
    <w:p w14:paraId="4FCB1E36" w14:textId="435A52B2" w:rsidR="00561E5D" w:rsidRPr="00C762BE" w:rsidRDefault="00561E5D" w:rsidP="00346636">
      <w:pPr>
        <w:pStyle w:val="Style1"/>
        <w:tabs>
          <w:tab w:val="clear" w:pos="432"/>
          <w:tab w:val="left" w:pos="567"/>
        </w:tabs>
        <w:ind w:left="567" w:hanging="567"/>
        <w:rPr>
          <w:rFonts w:ascii="Arial" w:hAnsi="Arial" w:cs="Arial"/>
          <w:color w:val="000000" w:themeColor="text1"/>
          <w:sz w:val="24"/>
          <w:szCs w:val="24"/>
        </w:rPr>
      </w:pPr>
      <w:r w:rsidRPr="00C762BE">
        <w:rPr>
          <w:rFonts w:ascii="Arial" w:hAnsi="Arial" w:cs="Arial"/>
          <w:color w:val="000000" w:themeColor="text1"/>
          <w:sz w:val="24"/>
          <w:szCs w:val="24"/>
        </w:rPr>
        <w:t>Early commercial maps show section H</w:t>
      </w:r>
      <w:r w:rsidR="00CA25CA">
        <w:rPr>
          <w:rFonts w:ascii="Arial" w:hAnsi="Arial" w:cs="Arial"/>
          <w:color w:val="000000" w:themeColor="text1"/>
          <w:sz w:val="24"/>
          <w:szCs w:val="24"/>
        </w:rPr>
        <w:t>-I</w:t>
      </w:r>
      <w:r w:rsidR="00BD6E47">
        <w:rPr>
          <w:rFonts w:ascii="Arial" w:hAnsi="Arial" w:cs="Arial"/>
          <w:color w:val="000000" w:themeColor="text1"/>
          <w:sz w:val="24"/>
          <w:szCs w:val="24"/>
        </w:rPr>
        <w:t>-</w:t>
      </w:r>
      <w:r w:rsidRPr="00C762BE">
        <w:rPr>
          <w:rFonts w:ascii="Arial" w:hAnsi="Arial" w:cs="Arial"/>
          <w:color w:val="000000" w:themeColor="text1"/>
          <w:sz w:val="24"/>
          <w:szCs w:val="24"/>
        </w:rPr>
        <w:t xml:space="preserve">J </w:t>
      </w:r>
      <w:r w:rsidR="00C04EED" w:rsidRPr="00C762BE">
        <w:rPr>
          <w:rFonts w:ascii="Arial" w:hAnsi="Arial" w:cs="Arial"/>
          <w:color w:val="000000" w:themeColor="text1"/>
          <w:sz w:val="24"/>
          <w:szCs w:val="24"/>
        </w:rPr>
        <w:t>pre-dated the Inclosure Awards</w:t>
      </w:r>
      <w:r w:rsidR="008F2217" w:rsidRPr="00C762BE">
        <w:rPr>
          <w:rFonts w:ascii="Arial" w:hAnsi="Arial" w:cs="Arial"/>
          <w:color w:val="000000" w:themeColor="text1"/>
          <w:sz w:val="24"/>
          <w:szCs w:val="24"/>
        </w:rPr>
        <w:t xml:space="preserve">. </w:t>
      </w:r>
      <w:r w:rsidR="00075A5F">
        <w:rPr>
          <w:rFonts w:ascii="Arial" w:hAnsi="Arial" w:cs="Arial"/>
          <w:color w:val="000000" w:themeColor="text1"/>
          <w:sz w:val="24"/>
          <w:szCs w:val="24"/>
        </w:rPr>
        <w:t>S</w:t>
      </w:r>
      <w:r w:rsidR="00C762BE" w:rsidRPr="00C762BE">
        <w:rPr>
          <w:rFonts w:ascii="Arial" w:hAnsi="Arial" w:cs="Arial"/>
          <w:color w:val="000000" w:themeColor="text1"/>
          <w:sz w:val="24"/>
          <w:szCs w:val="24"/>
        </w:rPr>
        <w:t>ection G</w:t>
      </w:r>
      <w:r w:rsidR="00BD6E47">
        <w:rPr>
          <w:rFonts w:ascii="Arial" w:hAnsi="Arial" w:cs="Arial"/>
          <w:color w:val="000000" w:themeColor="text1"/>
          <w:sz w:val="24"/>
          <w:szCs w:val="24"/>
        </w:rPr>
        <w:t>-H-I-</w:t>
      </w:r>
      <w:r w:rsidR="00C762BE" w:rsidRPr="00C762BE">
        <w:rPr>
          <w:rFonts w:ascii="Arial" w:hAnsi="Arial" w:cs="Arial"/>
          <w:color w:val="000000" w:themeColor="text1"/>
          <w:sz w:val="24"/>
          <w:szCs w:val="24"/>
        </w:rPr>
        <w:t xml:space="preserve">J </w:t>
      </w:r>
      <w:r w:rsidR="00075A5F">
        <w:rPr>
          <w:rFonts w:ascii="Arial" w:hAnsi="Arial" w:cs="Arial"/>
          <w:color w:val="000000" w:themeColor="text1"/>
          <w:sz w:val="24"/>
          <w:szCs w:val="24"/>
        </w:rPr>
        <w:t xml:space="preserve">is shown on later commercial maps </w:t>
      </w:r>
      <w:r w:rsidR="005A08CE">
        <w:rPr>
          <w:rFonts w:ascii="Arial" w:hAnsi="Arial" w:cs="Arial"/>
          <w:color w:val="000000" w:themeColor="text1"/>
          <w:sz w:val="24"/>
          <w:szCs w:val="24"/>
        </w:rPr>
        <w:t>in a manner that suggest</w:t>
      </w:r>
      <w:r w:rsidR="00BD6E47">
        <w:rPr>
          <w:rFonts w:ascii="Arial" w:hAnsi="Arial" w:cs="Arial"/>
          <w:color w:val="000000" w:themeColor="text1"/>
          <w:sz w:val="24"/>
          <w:szCs w:val="24"/>
        </w:rPr>
        <w:t>s</w:t>
      </w:r>
      <w:r w:rsidR="005A08CE">
        <w:rPr>
          <w:rFonts w:ascii="Arial" w:hAnsi="Arial" w:cs="Arial"/>
          <w:color w:val="000000" w:themeColor="text1"/>
          <w:sz w:val="24"/>
          <w:szCs w:val="24"/>
        </w:rPr>
        <w:t xml:space="preserve"> </w:t>
      </w:r>
      <w:r w:rsidR="00C762BE" w:rsidRPr="00C762BE">
        <w:rPr>
          <w:rFonts w:ascii="Arial" w:hAnsi="Arial" w:cs="Arial"/>
          <w:color w:val="000000" w:themeColor="text1"/>
          <w:sz w:val="24"/>
          <w:szCs w:val="24"/>
        </w:rPr>
        <w:t>public vehicular rights.</w:t>
      </w:r>
    </w:p>
    <w:p w14:paraId="20970327" w14:textId="37F4C98D" w:rsidR="000F5FEF" w:rsidRPr="009B181F" w:rsidRDefault="00F27672" w:rsidP="00346636">
      <w:pPr>
        <w:pStyle w:val="Style1"/>
        <w:tabs>
          <w:tab w:val="clear" w:pos="432"/>
          <w:tab w:val="left" w:pos="567"/>
        </w:tabs>
        <w:ind w:left="567" w:hanging="567"/>
        <w:rPr>
          <w:rFonts w:ascii="Arial" w:hAnsi="Arial" w:cs="Arial"/>
          <w:color w:val="FF0000"/>
          <w:sz w:val="24"/>
          <w:szCs w:val="24"/>
        </w:rPr>
      </w:pPr>
      <w:r>
        <w:rPr>
          <w:rFonts w:ascii="Arial" w:hAnsi="Arial" w:cs="Arial"/>
          <w:sz w:val="24"/>
          <w:szCs w:val="24"/>
        </w:rPr>
        <w:t>Section I</w:t>
      </w:r>
      <w:r w:rsidR="00BD6E47">
        <w:rPr>
          <w:rFonts w:ascii="Arial" w:hAnsi="Arial" w:cs="Arial"/>
          <w:sz w:val="24"/>
          <w:szCs w:val="24"/>
        </w:rPr>
        <w:t>-</w:t>
      </w:r>
      <w:r>
        <w:rPr>
          <w:rFonts w:ascii="Arial" w:hAnsi="Arial" w:cs="Arial"/>
          <w:sz w:val="24"/>
          <w:szCs w:val="24"/>
        </w:rPr>
        <w:t xml:space="preserve">J </w:t>
      </w:r>
      <w:r w:rsidR="003D067A">
        <w:rPr>
          <w:rFonts w:ascii="Arial" w:hAnsi="Arial" w:cs="Arial"/>
          <w:sz w:val="24"/>
          <w:szCs w:val="24"/>
        </w:rPr>
        <w:t>i</w:t>
      </w:r>
      <w:r w:rsidR="005A08CE">
        <w:rPr>
          <w:rFonts w:ascii="Arial" w:hAnsi="Arial" w:cs="Arial"/>
          <w:sz w:val="24"/>
          <w:szCs w:val="24"/>
        </w:rPr>
        <w:t>s</w:t>
      </w:r>
      <w:r>
        <w:rPr>
          <w:rFonts w:ascii="Arial" w:hAnsi="Arial" w:cs="Arial"/>
          <w:sz w:val="24"/>
          <w:szCs w:val="24"/>
        </w:rPr>
        <w:t xml:space="preserve"> set out in the </w:t>
      </w:r>
      <w:r w:rsidR="006E2794">
        <w:rPr>
          <w:rFonts w:ascii="Arial" w:hAnsi="Arial" w:cs="Arial"/>
          <w:sz w:val="24"/>
          <w:szCs w:val="24"/>
        </w:rPr>
        <w:t xml:space="preserve">Mashamshire Inclosure </w:t>
      </w:r>
      <w:r w:rsidR="00850594">
        <w:rPr>
          <w:rFonts w:ascii="Arial" w:hAnsi="Arial" w:cs="Arial"/>
          <w:sz w:val="24"/>
          <w:szCs w:val="24"/>
        </w:rPr>
        <w:t>Award</w:t>
      </w:r>
      <w:r w:rsidR="006E2794">
        <w:rPr>
          <w:rFonts w:ascii="Arial" w:hAnsi="Arial" w:cs="Arial"/>
          <w:sz w:val="24"/>
          <w:szCs w:val="24"/>
        </w:rPr>
        <w:t xml:space="preserve"> as Netherdale Head Road</w:t>
      </w:r>
      <w:r w:rsidR="004234D1">
        <w:rPr>
          <w:rFonts w:ascii="Arial" w:hAnsi="Arial" w:cs="Arial"/>
          <w:sz w:val="24"/>
          <w:szCs w:val="24"/>
        </w:rPr>
        <w:t>, a private occupation or carriage road with a width of 40 feet (</w:t>
      </w:r>
      <w:r w:rsidR="008759E3">
        <w:rPr>
          <w:rFonts w:ascii="Arial" w:hAnsi="Arial" w:cs="Arial"/>
          <w:sz w:val="24"/>
          <w:szCs w:val="24"/>
        </w:rPr>
        <w:t>12.19 metres)</w:t>
      </w:r>
      <w:r w:rsidR="00EB106D">
        <w:rPr>
          <w:rFonts w:ascii="Arial" w:hAnsi="Arial" w:cs="Arial"/>
          <w:sz w:val="24"/>
          <w:szCs w:val="24"/>
        </w:rPr>
        <w:t xml:space="preserve"> leading to the open common</w:t>
      </w:r>
      <w:r w:rsidR="008759E3">
        <w:rPr>
          <w:rFonts w:ascii="Arial" w:hAnsi="Arial" w:cs="Arial"/>
          <w:sz w:val="24"/>
          <w:szCs w:val="24"/>
        </w:rPr>
        <w:t>.</w:t>
      </w:r>
      <w:r w:rsidR="00C01C60">
        <w:rPr>
          <w:rFonts w:ascii="Arial" w:hAnsi="Arial" w:cs="Arial"/>
          <w:sz w:val="24"/>
          <w:szCs w:val="24"/>
        </w:rPr>
        <w:t xml:space="preserve"> </w:t>
      </w:r>
      <w:r w:rsidR="00160988" w:rsidRPr="009B181F">
        <w:rPr>
          <w:rFonts w:ascii="Arial" w:hAnsi="Arial" w:cs="Arial"/>
          <w:color w:val="000000" w:themeColor="text1"/>
          <w:sz w:val="24"/>
          <w:szCs w:val="24"/>
        </w:rPr>
        <w:t>The</w:t>
      </w:r>
      <w:r w:rsidR="000F5FEF" w:rsidRPr="009B181F">
        <w:rPr>
          <w:rFonts w:ascii="Arial" w:hAnsi="Arial" w:cs="Arial"/>
          <w:color w:val="000000" w:themeColor="text1"/>
          <w:sz w:val="24"/>
          <w:szCs w:val="24"/>
        </w:rPr>
        <w:t xml:space="preserve"> </w:t>
      </w:r>
      <w:r w:rsidR="00F658B4">
        <w:rPr>
          <w:rFonts w:ascii="Arial" w:hAnsi="Arial" w:cs="Arial"/>
          <w:color w:val="000000" w:themeColor="text1"/>
          <w:sz w:val="24"/>
          <w:szCs w:val="24"/>
        </w:rPr>
        <w:t>Commissione</w:t>
      </w:r>
      <w:r w:rsidR="001540BB">
        <w:rPr>
          <w:rFonts w:ascii="Arial" w:hAnsi="Arial" w:cs="Arial"/>
          <w:color w:val="000000" w:themeColor="text1"/>
          <w:sz w:val="24"/>
          <w:szCs w:val="24"/>
        </w:rPr>
        <w:t>rs appear</w:t>
      </w:r>
      <w:r w:rsidR="00160988" w:rsidRPr="009B181F">
        <w:rPr>
          <w:rFonts w:ascii="Arial" w:hAnsi="Arial" w:cs="Arial"/>
          <w:color w:val="000000" w:themeColor="text1"/>
          <w:sz w:val="24"/>
          <w:szCs w:val="24"/>
        </w:rPr>
        <w:t xml:space="preserve"> to</w:t>
      </w:r>
      <w:r w:rsidR="000F5FEF" w:rsidRPr="009B181F">
        <w:rPr>
          <w:rFonts w:ascii="Arial" w:hAnsi="Arial" w:cs="Arial"/>
          <w:color w:val="000000" w:themeColor="text1"/>
          <w:sz w:val="24"/>
          <w:szCs w:val="24"/>
        </w:rPr>
        <w:t xml:space="preserve"> set out a private road rather than a public one. However, it has been suggested that private referred to who was responsible for its maintenance rather than who could use it. It was not just an accommodation road leading to a house or private field, but a through route providing access from a public carriage road onto the unenclosed common and the public road over it with no restrictions as to who could use it.</w:t>
      </w:r>
    </w:p>
    <w:p w14:paraId="5C60BB4B" w14:textId="32BB600E" w:rsidR="000F5FEF" w:rsidRPr="000F5FEF" w:rsidRDefault="000F5FEF" w:rsidP="00346636">
      <w:pPr>
        <w:pStyle w:val="Style1"/>
        <w:tabs>
          <w:tab w:val="clear" w:pos="432"/>
          <w:tab w:val="left" w:pos="567"/>
        </w:tabs>
        <w:ind w:left="567" w:hanging="567"/>
        <w:rPr>
          <w:rFonts w:ascii="Arial" w:hAnsi="Arial" w:cs="Arial"/>
          <w:color w:val="000000" w:themeColor="text1"/>
          <w:sz w:val="24"/>
          <w:szCs w:val="24"/>
        </w:rPr>
      </w:pPr>
      <w:r w:rsidRPr="000F5FEF">
        <w:rPr>
          <w:rFonts w:ascii="Arial" w:hAnsi="Arial" w:cs="Arial"/>
          <w:color w:val="000000" w:themeColor="text1"/>
          <w:sz w:val="24"/>
          <w:szCs w:val="24"/>
        </w:rPr>
        <w:t xml:space="preserve">I have only been provided with extracts of the Award and do not have </w:t>
      </w:r>
      <w:r w:rsidR="00160988" w:rsidRPr="000F5FEF">
        <w:rPr>
          <w:rFonts w:ascii="Arial" w:hAnsi="Arial" w:cs="Arial"/>
          <w:color w:val="000000" w:themeColor="text1"/>
          <w:sz w:val="24"/>
          <w:szCs w:val="24"/>
        </w:rPr>
        <w:t>all</w:t>
      </w:r>
      <w:r w:rsidRPr="000F5FEF">
        <w:rPr>
          <w:rFonts w:ascii="Arial" w:hAnsi="Arial" w:cs="Arial"/>
          <w:color w:val="000000" w:themeColor="text1"/>
          <w:sz w:val="24"/>
          <w:szCs w:val="24"/>
        </w:rPr>
        <w:t xml:space="preserve"> the sections setting out the different types and status of roads and ways. Therefore, I am unable to see the different headings under which the roads or ways </w:t>
      </w:r>
      <w:r w:rsidR="00B004EC">
        <w:rPr>
          <w:rFonts w:ascii="Arial" w:hAnsi="Arial" w:cs="Arial"/>
          <w:color w:val="000000" w:themeColor="text1"/>
          <w:sz w:val="24"/>
          <w:szCs w:val="24"/>
        </w:rPr>
        <w:t>are</w:t>
      </w:r>
      <w:r w:rsidRPr="000F5FEF">
        <w:rPr>
          <w:rFonts w:ascii="Arial" w:hAnsi="Arial" w:cs="Arial"/>
          <w:color w:val="000000" w:themeColor="text1"/>
          <w:sz w:val="24"/>
          <w:szCs w:val="24"/>
        </w:rPr>
        <w:t xml:space="preserve"> set out, how they were to be maintained or who could use them. If I ha</w:t>
      </w:r>
      <w:r w:rsidR="00F6668E">
        <w:rPr>
          <w:rFonts w:ascii="Arial" w:hAnsi="Arial" w:cs="Arial"/>
          <w:color w:val="000000" w:themeColor="text1"/>
          <w:sz w:val="24"/>
          <w:szCs w:val="24"/>
        </w:rPr>
        <w:t>d</w:t>
      </w:r>
      <w:r w:rsidRPr="000F5FEF">
        <w:rPr>
          <w:rFonts w:ascii="Arial" w:hAnsi="Arial" w:cs="Arial"/>
          <w:color w:val="000000" w:themeColor="text1"/>
          <w:sz w:val="24"/>
          <w:szCs w:val="24"/>
        </w:rPr>
        <w:t xml:space="preserve"> a full extract this may provide more information to indicate if Netherdale Head Road was intended for public use. I do consider that the use of 'travellers’ in the Act </w:t>
      </w:r>
      <w:r w:rsidRPr="000F5FEF">
        <w:rPr>
          <w:rFonts w:ascii="Arial" w:hAnsi="Arial" w:cs="Arial"/>
          <w:color w:val="000000" w:themeColor="text1"/>
          <w:sz w:val="24"/>
          <w:szCs w:val="24"/>
        </w:rPr>
        <w:lastRenderedPageBreak/>
        <w:t>suggests that the wider public could use the private roads and ways and, as it led to open common, the public are likely to have needed access along it.</w:t>
      </w:r>
    </w:p>
    <w:p w14:paraId="4EFEBD30" w14:textId="4CF97215" w:rsidR="00B47635" w:rsidRPr="002F0B1E" w:rsidRDefault="0010161A" w:rsidP="00346636">
      <w:pPr>
        <w:pStyle w:val="Style1"/>
        <w:tabs>
          <w:tab w:val="clear" w:pos="432"/>
          <w:tab w:val="left" w:pos="567"/>
        </w:tabs>
        <w:ind w:left="567" w:hanging="567"/>
        <w:rPr>
          <w:rFonts w:ascii="Arial" w:hAnsi="Arial" w:cs="Arial"/>
          <w:color w:val="FF0000"/>
          <w:sz w:val="24"/>
          <w:szCs w:val="24"/>
        </w:rPr>
      </w:pPr>
      <w:r>
        <w:rPr>
          <w:rFonts w:ascii="Arial" w:hAnsi="Arial" w:cs="Arial"/>
          <w:sz w:val="24"/>
          <w:szCs w:val="24"/>
        </w:rPr>
        <w:t xml:space="preserve">The Fountains Earth Inclosure </w:t>
      </w:r>
      <w:r w:rsidR="002F7472">
        <w:rPr>
          <w:rFonts w:ascii="Arial" w:hAnsi="Arial" w:cs="Arial"/>
          <w:sz w:val="24"/>
          <w:szCs w:val="24"/>
        </w:rPr>
        <w:t xml:space="preserve">Award </w:t>
      </w:r>
      <w:r w:rsidR="002163E4">
        <w:rPr>
          <w:rFonts w:ascii="Arial" w:hAnsi="Arial" w:cs="Arial"/>
          <w:sz w:val="24"/>
          <w:szCs w:val="24"/>
        </w:rPr>
        <w:t xml:space="preserve">awarded </w:t>
      </w:r>
      <w:r w:rsidR="007C58B7">
        <w:rPr>
          <w:rFonts w:ascii="Arial" w:hAnsi="Arial" w:cs="Arial"/>
          <w:sz w:val="24"/>
          <w:szCs w:val="24"/>
        </w:rPr>
        <w:t>Coal Road</w:t>
      </w:r>
      <w:r w:rsidR="007D5E2E">
        <w:rPr>
          <w:rFonts w:ascii="Arial" w:hAnsi="Arial" w:cs="Arial"/>
          <w:sz w:val="24"/>
          <w:szCs w:val="24"/>
        </w:rPr>
        <w:t xml:space="preserve"> as </w:t>
      </w:r>
      <w:r>
        <w:rPr>
          <w:rFonts w:ascii="Arial" w:hAnsi="Arial" w:cs="Arial"/>
          <w:sz w:val="24"/>
          <w:szCs w:val="24"/>
        </w:rPr>
        <w:t>a public carriage road</w:t>
      </w:r>
      <w:r w:rsidR="002163E4">
        <w:rPr>
          <w:rFonts w:ascii="Arial" w:hAnsi="Arial" w:cs="Arial"/>
          <w:sz w:val="24"/>
          <w:szCs w:val="24"/>
        </w:rPr>
        <w:t xml:space="preserve"> which</w:t>
      </w:r>
      <w:r>
        <w:rPr>
          <w:rFonts w:ascii="Arial" w:hAnsi="Arial" w:cs="Arial"/>
          <w:sz w:val="24"/>
          <w:szCs w:val="24"/>
        </w:rPr>
        <w:t xml:space="preserve"> connect</w:t>
      </w:r>
      <w:r w:rsidR="002163E4">
        <w:rPr>
          <w:rFonts w:ascii="Arial" w:hAnsi="Arial" w:cs="Arial"/>
          <w:sz w:val="24"/>
          <w:szCs w:val="24"/>
        </w:rPr>
        <w:t>s</w:t>
      </w:r>
      <w:r>
        <w:rPr>
          <w:rFonts w:ascii="Arial" w:hAnsi="Arial" w:cs="Arial"/>
          <w:sz w:val="24"/>
          <w:szCs w:val="24"/>
        </w:rPr>
        <w:t xml:space="preserve"> to the Order route at point G</w:t>
      </w:r>
      <w:r w:rsidR="00FE3916">
        <w:rPr>
          <w:rFonts w:ascii="Arial" w:hAnsi="Arial" w:cs="Arial"/>
          <w:sz w:val="24"/>
          <w:szCs w:val="24"/>
        </w:rPr>
        <w:t>. S</w:t>
      </w:r>
      <w:r w:rsidR="00130310">
        <w:rPr>
          <w:rFonts w:ascii="Arial" w:hAnsi="Arial" w:cs="Arial"/>
          <w:sz w:val="24"/>
          <w:szCs w:val="24"/>
        </w:rPr>
        <w:t>ection G</w:t>
      </w:r>
      <w:r w:rsidR="000C4E71">
        <w:rPr>
          <w:rFonts w:ascii="Arial" w:hAnsi="Arial" w:cs="Arial"/>
          <w:sz w:val="24"/>
          <w:szCs w:val="24"/>
        </w:rPr>
        <w:t>-</w:t>
      </w:r>
      <w:r w:rsidR="00130310">
        <w:rPr>
          <w:rFonts w:ascii="Arial" w:hAnsi="Arial" w:cs="Arial"/>
          <w:sz w:val="24"/>
          <w:szCs w:val="24"/>
        </w:rPr>
        <w:t>H</w:t>
      </w:r>
      <w:r w:rsidR="00525816">
        <w:rPr>
          <w:rFonts w:ascii="Arial" w:hAnsi="Arial" w:cs="Arial"/>
          <w:sz w:val="24"/>
          <w:szCs w:val="24"/>
        </w:rPr>
        <w:t xml:space="preserve"> </w:t>
      </w:r>
      <w:r w:rsidR="00FE3916">
        <w:rPr>
          <w:rFonts w:ascii="Arial" w:hAnsi="Arial" w:cs="Arial"/>
          <w:sz w:val="24"/>
          <w:szCs w:val="24"/>
        </w:rPr>
        <w:t>i</w:t>
      </w:r>
      <w:r w:rsidR="00525816">
        <w:rPr>
          <w:rFonts w:ascii="Arial" w:hAnsi="Arial" w:cs="Arial"/>
          <w:sz w:val="24"/>
          <w:szCs w:val="24"/>
        </w:rPr>
        <w:t>s</w:t>
      </w:r>
      <w:r w:rsidR="00FE3916">
        <w:rPr>
          <w:rFonts w:ascii="Arial" w:hAnsi="Arial" w:cs="Arial"/>
          <w:sz w:val="24"/>
          <w:szCs w:val="24"/>
        </w:rPr>
        <w:t xml:space="preserve"> shown as</w:t>
      </w:r>
      <w:r w:rsidR="00525816">
        <w:rPr>
          <w:rFonts w:ascii="Arial" w:hAnsi="Arial" w:cs="Arial"/>
          <w:sz w:val="24"/>
          <w:szCs w:val="24"/>
        </w:rPr>
        <w:t xml:space="preserve"> </w:t>
      </w:r>
      <w:r w:rsidR="007C58B7">
        <w:rPr>
          <w:rFonts w:ascii="Arial" w:hAnsi="Arial" w:cs="Arial"/>
          <w:sz w:val="24"/>
          <w:szCs w:val="24"/>
        </w:rPr>
        <w:t xml:space="preserve">part of </w:t>
      </w:r>
      <w:r w:rsidR="00525816">
        <w:rPr>
          <w:rFonts w:ascii="Arial" w:hAnsi="Arial" w:cs="Arial"/>
          <w:sz w:val="24"/>
          <w:szCs w:val="24"/>
        </w:rPr>
        <w:t xml:space="preserve">a through route between </w:t>
      </w:r>
      <w:r w:rsidR="0031461E">
        <w:rPr>
          <w:rFonts w:ascii="Arial" w:hAnsi="Arial" w:cs="Arial"/>
          <w:sz w:val="24"/>
          <w:szCs w:val="24"/>
        </w:rPr>
        <w:t>Masham and New</w:t>
      </w:r>
      <w:r w:rsidR="005E1C94">
        <w:rPr>
          <w:rFonts w:ascii="Arial" w:hAnsi="Arial" w:cs="Arial"/>
          <w:sz w:val="24"/>
          <w:szCs w:val="24"/>
        </w:rPr>
        <w:t xml:space="preserve"> Houses</w:t>
      </w:r>
      <w:r w:rsidR="007D5E2E">
        <w:rPr>
          <w:rFonts w:ascii="Arial" w:hAnsi="Arial" w:cs="Arial"/>
          <w:sz w:val="24"/>
          <w:szCs w:val="24"/>
        </w:rPr>
        <w:t xml:space="preserve"> with double solid </w:t>
      </w:r>
      <w:r w:rsidR="003C76F0">
        <w:rPr>
          <w:rFonts w:ascii="Arial" w:hAnsi="Arial" w:cs="Arial"/>
          <w:sz w:val="24"/>
          <w:szCs w:val="24"/>
        </w:rPr>
        <w:t>lin</w:t>
      </w:r>
      <w:r w:rsidR="007D5E2E">
        <w:rPr>
          <w:rFonts w:ascii="Arial" w:hAnsi="Arial" w:cs="Arial"/>
          <w:sz w:val="24"/>
          <w:szCs w:val="24"/>
        </w:rPr>
        <w:t>es</w:t>
      </w:r>
      <w:r w:rsidR="000C4CCD">
        <w:rPr>
          <w:rFonts w:ascii="Arial" w:hAnsi="Arial" w:cs="Arial"/>
          <w:sz w:val="24"/>
          <w:szCs w:val="24"/>
        </w:rPr>
        <w:t>.</w:t>
      </w:r>
      <w:r w:rsidR="007D5E2E">
        <w:rPr>
          <w:rFonts w:ascii="Arial" w:hAnsi="Arial" w:cs="Arial"/>
          <w:sz w:val="24"/>
          <w:szCs w:val="24"/>
        </w:rPr>
        <w:t xml:space="preserve"> </w:t>
      </w:r>
      <w:r w:rsidR="00125655">
        <w:rPr>
          <w:rFonts w:ascii="Arial" w:hAnsi="Arial" w:cs="Arial"/>
          <w:sz w:val="24"/>
          <w:szCs w:val="24"/>
        </w:rPr>
        <w:t>This</w:t>
      </w:r>
      <w:r w:rsidR="00F0511B">
        <w:rPr>
          <w:rFonts w:ascii="Arial" w:hAnsi="Arial" w:cs="Arial"/>
          <w:sz w:val="24"/>
          <w:szCs w:val="24"/>
        </w:rPr>
        <w:t xml:space="preserve"> is how all the routes set out as public carriage roads </w:t>
      </w:r>
      <w:r w:rsidR="00D844DD">
        <w:rPr>
          <w:rFonts w:ascii="Arial" w:hAnsi="Arial" w:cs="Arial"/>
          <w:sz w:val="24"/>
          <w:szCs w:val="24"/>
        </w:rPr>
        <w:t>ar</w:t>
      </w:r>
      <w:r w:rsidR="00F0511B">
        <w:rPr>
          <w:rFonts w:ascii="Arial" w:hAnsi="Arial" w:cs="Arial"/>
          <w:sz w:val="24"/>
          <w:szCs w:val="24"/>
        </w:rPr>
        <w:t xml:space="preserve">e shown. </w:t>
      </w:r>
      <w:r w:rsidR="00823529">
        <w:rPr>
          <w:rFonts w:ascii="Arial" w:hAnsi="Arial" w:cs="Arial"/>
          <w:sz w:val="24"/>
          <w:szCs w:val="24"/>
        </w:rPr>
        <w:t xml:space="preserve">I consider that this indicates public vehicular rights. </w:t>
      </w:r>
      <w:r w:rsidR="002F0B1E">
        <w:rPr>
          <w:rFonts w:ascii="Arial" w:hAnsi="Arial" w:cs="Arial"/>
          <w:sz w:val="24"/>
          <w:szCs w:val="24"/>
        </w:rPr>
        <w:t xml:space="preserve">It would not have been possible to continue to Masham unless section </w:t>
      </w:r>
      <w:r w:rsidR="00B400B0">
        <w:rPr>
          <w:rFonts w:ascii="Arial" w:hAnsi="Arial" w:cs="Arial"/>
          <w:sz w:val="24"/>
          <w:szCs w:val="24"/>
        </w:rPr>
        <w:t xml:space="preserve">H-I-J </w:t>
      </w:r>
      <w:r w:rsidR="00C44B43">
        <w:rPr>
          <w:rFonts w:ascii="Arial" w:hAnsi="Arial" w:cs="Arial"/>
          <w:sz w:val="24"/>
          <w:szCs w:val="24"/>
        </w:rPr>
        <w:t xml:space="preserve">also carried public vehicular rights. </w:t>
      </w:r>
      <w:r w:rsidR="00474E06">
        <w:rPr>
          <w:rFonts w:ascii="Arial" w:hAnsi="Arial" w:cs="Arial"/>
          <w:sz w:val="24"/>
          <w:szCs w:val="24"/>
        </w:rPr>
        <w:t>The width is not indicated but is claimed to scale to 30 feet. I consider it likely that it would have been at least 24 feet (7.3</w:t>
      </w:r>
      <w:r w:rsidR="00083830">
        <w:rPr>
          <w:rFonts w:ascii="Arial" w:hAnsi="Arial" w:cs="Arial"/>
          <w:sz w:val="24"/>
          <w:szCs w:val="24"/>
        </w:rPr>
        <w:t xml:space="preserve">2 metres) </w:t>
      </w:r>
      <w:r w:rsidR="00474E06">
        <w:rPr>
          <w:rFonts w:ascii="Arial" w:hAnsi="Arial" w:cs="Arial"/>
          <w:sz w:val="24"/>
          <w:szCs w:val="24"/>
        </w:rPr>
        <w:t>to match the awarded carriage road.</w:t>
      </w:r>
      <w:r w:rsidR="00B542F1">
        <w:rPr>
          <w:rFonts w:ascii="Arial" w:hAnsi="Arial" w:cs="Arial"/>
          <w:sz w:val="24"/>
          <w:szCs w:val="24"/>
        </w:rPr>
        <w:t xml:space="preserve"> </w:t>
      </w:r>
    </w:p>
    <w:p w14:paraId="1FC1956E" w14:textId="49473ECD" w:rsidR="002F0B1E" w:rsidRPr="00B47635" w:rsidRDefault="002F0B1E" w:rsidP="00346636">
      <w:pPr>
        <w:pStyle w:val="Style1"/>
        <w:tabs>
          <w:tab w:val="clear" w:pos="432"/>
          <w:tab w:val="left" w:pos="567"/>
        </w:tabs>
        <w:ind w:left="567" w:hanging="567"/>
        <w:rPr>
          <w:rFonts w:ascii="Arial" w:hAnsi="Arial" w:cs="Arial"/>
          <w:color w:val="FF0000"/>
          <w:sz w:val="24"/>
          <w:szCs w:val="24"/>
        </w:rPr>
      </w:pPr>
      <w:r>
        <w:rPr>
          <w:rFonts w:ascii="Arial" w:hAnsi="Arial" w:cs="Arial"/>
          <w:sz w:val="24"/>
          <w:szCs w:val="24"/>
        </w:rPr>
        <w:t>Section H</w:t>
      </w:r>
      <w:r w:rsidR="00B400B0">
        <w:rPr>
          <w:rFonts w:ascii="Arial" w:hAnsi="Arial" w:cs="Arial"/>
          <w:sz w:val="24"/>
          <w:szCs w:val="24"/>
        </w:rPr>
        <w:t>-I-</w:t>
      </w:r>
      <w:r w:rsidR="00C44B43">
        <w:rPr>
          <w:rFonts w:ascii="Arial" w:hAnsi="Arial" w:cs="Arial"/>
          <w:sz w:val="24"/>
          <w:szCs w:val="24"/>
        </w:rPr>
        <w:t xml:space="preserve">J is shown in the </w:t>
      </w:r>
      <w:r w:rsidR="006814FC">
        <w:rPr>
          <w:rFonts w:ascii="Arial" w:hAnsi="Arial" w:cs="Arial"/>
          <w:sz w:val="24"/>
          <w:szCs w:val="24"/>
        </w:rPr>
        <w:t>1929 Handover maps as an unclassified public road which strongly suggests it was considered to</w:t>
      </w:r>
      <w:r w:rsidR="00196047">
        <w:rPr>
          <w:rFonts w:ascii="Arial" w:hAnsi="Arial" w:cs="Arial"/>
          <w:sz w:val="24"/>
          <w:szCs w:val="24"/>
        </w:rPr>
        <w:t xml:space="preserve"> carry public vehicular rights at this time.</w:t>
      </w:r>
    </w:p>
    <w:p w14:paraId="07F339E2" w14:textId="7827814D" w:rsidR="00EA416A" w:rsidRPr="009D1C61" w:rsidRDefault="00083830" w:rsidP="00346636">
      <w:pPr>
        <w:pStyle w:val="Style1"/>
        <w:tabs>
          <w:tab w:val="clear" w:pos="432"/>
          <w:tab w:val="left" w:pos="567"/>
        </w:tabs>
        <w:ind w:left="567" w:hanging="567"/>
        <w:rPr>
          <w:rFonts w:ascii="Arial" w:hAnsi="Arial" w:cs="Arial"/>
          <w:color w:val="FF0000"/>
          <w:sz w:val="24"/>
          <w:szCs w:val="24"/>
        </w:rPr>
      </w:pPr>
      <w:r>
        <w:rPr>
          <w:rFonts w:ascii="Arial" w:hAnsi="Arial" w:cs="Arial"/>
          <w:sz w:val="24"/>
          <w:szCs w:val="24"/>
        </w:rPr>
        <w:t>When taken as a whole</w:t>
      </w:r>
      <w:r w:rsidR="00971C41">
        <w:rPr>
          <w:rFonts w:ascii="Arial" w:hAnsi="Arial" w:cs="Arial"/>
          <w:sz w:val="24"/>
          <w:szCs w:val="24"/>
        </w:rPr>
        <w:t>,</w:t>
      </w:r>
      <w:r>
        <w:rPr>
          <w:rFonts w:ascii="Arial" w:hAnsi="Arial" w:cs="Arial"/>
          <w:sz w:val="24"/>
          <w:szCs w:val="24"/>
        </w:rPr>
        <w:t xml:space="preserve"> </w:t>
      </w:r>
      <w:r w:rsidR="00F833E4">
        <w:rPr>
          <w:rFonts w:ascii="Arial" w:hAnsi="Arial" w:cs="Arial"/>
          <w:sz w:val="24"/>
          <w:szCs w:val="24"/>
        </w:rPr>
        <w:t xml:space="preserve">I consider that the documentary evidence </w:t>
      </w:r>
      <w:r w:rsidR="00084CD4">
        <w:rPr>
          <w:rFonts w:ascii="Arial" w:hAnsi="Arial" w:cs="Arial"/>
          <w:sz w:val="24"/>
          <w:szCs w:val="24"/>
        </w:rPr>
        <w:t>shows, on the balance of probabilities</w:t>
      </w:r>
      <w:r w:rsidR="00467624">
        <w:rPr>
          <w:rFonts w:ascii="Arial" w:hAnsi="Arial" w:cs="Arial"/>
          <w:sz w:val="24"/>
          <w:szCs w:val="24"/>
        </w:rPr>
        <w:t xml:space="preserve">, that </w:t>
      </w:r>
      <w:r w:rsidR="00084CD4">
        <w:rPr>
          <w:rFonts w:ascii="Arial" w:hAnsi="Arial" w:cs="Arial"/>
          <w:sz w:val="24"/>
          <w:szCs w:val="24"/>
        </w:rPr>
        <w:t xml:space="preserve">public vehicular </w:t>
      </w:r>
      <w:r w:rsidR="00467624">
        <w:rPr>
          <w:rFonts w:ascii="Arial" w:hAnsi="Arial" w:cs="Arial"/>
          <w:sz w:val="24"/>
          <w:szCs w:val="24"/>
        </w:rPr>
        <w:t>rights exist over section G</w:t>
      </w:r>
      <w:r w:rsidR="00031CD4">
        <w:rPr>
          <w:rFonts w:ascii="Arial" w:hAnsi="Arial" w:cs="Arial"/>
          <w:sz w:val="24"/>
          <w:szCs w:val="24"/>
        </w:rPr>
        <w:t>-H-I-</w:t>
      </w:r>
      <w:r w:rsidR="007118E1">
        <w:rPr>
          <w:rFonts w:ascii="Arial" w:hAnsi="Arial" w:cs="Arial"/>
          <w:sz w:val="24"/>
          <w:szCs w:val="24"/>
        </w:rPr>
        <w:t>J</w:t>
      </w:r>
      <w:r w:rsidR="005E1C94">
        <w:rPr>
          <w:rFonts w:ascii="Arial" w:hAnsi="Arial" w:cs="Arial"/>
          <w:sz w:val="24"/>
          <w:szCs w:val="24"/>
        </w:rPr>
        <w:t>.</w:t>
      </w:r>
      <w:r w:rsidR="002406BD">
        <w:rPr>
          <w:rFonts w:ascii="Arial" w:hAnsi="Arial" w:cs="Arial"/>
          <w:sz w:val="24"/>
          <w:szCs w:val="24"/>
        </w:rPr>
        <w:t xml:space="preserve"> As the Inclosure Awards include </w:t>
      </w:r>
      <w:r w:rsidR="00801A17">
        <w:rPr>
          <w:rFonts w:ascii="Arial" w:hAnsi="Arial" w:cs="Arial"/>
          <w:sz w:val="24"/>
          <w:szCs w:val="24"/>
        </w:rPr>
        <w:t>widths</w:t>
      </w:r>
      <w:r w:rsidR="002B6C1A">
        <w:rPr>
          <w:rFonts w:ascii="Arial" w:hAnsi="Arial" w:cs="Arial"/>
          <w:sz w:val="24"/>
          <w:szCs w:val="24"/>
        </w:rPr>
        <w:t xml:space="preserve"> that</w:t>
      </w:r>
      <w:r w:rsidR="001F3638">
        <w:rPr>
          <w:rFonts w:ascii="Arial" w:hAnsi="Arial" w:cs="Arial"/>
          <w:sz w:val="24"/>
          <w:szCs w:val="24"/>
        </w:rPr>
        <w:t xml:space="preserve"> are wider than those set out in the </w:t>
      </w:r>
      <w:r w:rsidR="00214391">
        <w:rPr>
          <w:rFonts w:ascii="Arial" w:hAnsi="Arial" w:cs="Arial"/>
          <w:sz w:val="24"/>
          <w:szCs w:val="24"/>
        </w:rPr>
        <w:t>O</w:t>
      </w:r>
      <w:r w:rsidR="001F3638">
        <w:rPr>
          <w:rFonts w:ascii="Arial" w:hAnsi="Arial" w:cs="Arial"/>
          <w:sz w:val="24"/>
          <w:szCs w:val="24"/>
        </w:rPr>
        <w:t>rder,</w:t>
      </w:r>
      <w:r w:rsidR="00B513C3">
        <w:rPr>
          <w:rFonts w:ascii="Arial" w:hAnsi="Arial" w:cs="Arial"/>
          <w:sz w:val="24"/>
          <w:szCs w:val="24"/>
        </w:rPr>
        <w:t xml:space="preserve"> if I were to confirm it,</w:t>
      </w:r>
      <w:r w:rsidR="001F3638">
        <w:rPr>
          <w:rFonts w:ascii="Arial" w:hAnsi="Arial" w:cs="Arial"/>
          <w:sz w:val="24"/>
          <w:szCs w:val="24"/>
        </w:rPr>
        <w:t xml:space="preserve"> I would need to modify it accordingly</w:t>
      </w:r>
      <w:r w:rsidR="00240A25">
        <w:rPr>
          <w:rFonts w:ascii="Arial" w:hAnsi="Arial" w:cs="Arial"/>
          <w:sz w:val="24"/>
          <w:szCs w:val="24"/>
        </w:rPr>
        <w:t xml:space="preserve">. </w:t>
      </w:r>
    </w:p>
    <w:p w14:paraId="18210D8A" w14:textId="47E09D62" w:rsidR="002C6C08" w:rsidRPr="00BF6FBA" w:rsidRDefault="002C6C08" w:rsidP="00346636">
      <w:pPr>
        <w:pStyle w:val="Style1"/>
        <w:numPr>
          <w:ilvl w:val="0"/>
          <w:numId w:val="0"/>
        </w:numPr>
        <w:tabs>
          <w:tab w:val="clear" w:pos="432"/>
          <w:tab w:val="left" w:pos="567"/>
        </w:tabs>
        <w:ind w:left="567" w:hanging="567"/>
        <w:rPr>
          <w:rFonts w:ascii="Arial" w:hAnsi="Arial" w:cs="Arial"/>
          <w:b/>
          <w:bCs/>
          <w:i/>
          <w:iCs/>
          <w:sz w:val="24"/>
          <w:szCs w:val="24"/>
        </w:rPr>
      </w:pPr>
      <w:r w:rsidRPr="00BF6FBA">
        <w:rPr>
          <w:rFonts w:ascii="Arial" w:hAnsi="Arial" w:cs="Arial"/>
          <w:b/>
          <w:bCs/>
          <w:i/>
          <w:iCs/>
          <w:sz w:val="24"/>
          <w:szCs w:val="24"/>
        </w:rPr>
        <w:t xml:space="preserve">User Evidence </w:t>
      </w:r>
    </w:p>
    <w:p w14:paraId="052D7321" w14:textId="28A81B35" w:rsidR="00743DE2" w:rsidRDefault="00743DE2"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I have already concluded that the documentary evidence</w:t>
      </w:r>
      <w:r w:rsidR="00C378C8">
        <w:rPr>
          <w:rFonts w:ascii="Arial" w:hAnsi="Arial" w:cs="Arial"/>
          <w:sz w:val="24"/>
          <w:szCs w:val="24"/>
        </w:rPr>
        <w:t xml:space="preserve"> demonstrates</w:t>
      </w:r>
      <w:r w:rsidR="00F32C3D">
        <w:rPr>
          <w:rFonts w:ascii="Arial" w:hAnsi="Arial" w:cs="Arial"/>
          <w:sz w:val="24"/>
          <w:szCs w:val="24"/>
        </w:rPr>
        <w:t>, on the balance of probabilities</w:t>
      </w:r>
      <w:r w:rsidR="00A21933">
        <w:rPr>
          <w:rFonts w:ascii="Arial" w:hAnsi="Arial" w:cs="Arial"/>
          <w:sz w:val="24"/>
          <w:szCs w:val="24"/>
        </w:rPr>
        <w:t>,</w:t>
      </w:r>
      <w:r w:rsidR="00C378C8">
        <w:rPr>
          <w:rFonts w:ascii="Arial" w:hAnsi="Arial" w:cs="Arial"/>
          <w:sz w:val="24"/>
          <w:szCs w:val="24"/>
        </w:rPr>
        <w:t xml:space="preserve"> that public vehicular rights exist </w:t>
      </w:r>
      <w:r w:rsidR="001D4BFC">
        <w:rPr>
          <w:rFonts w:ascii="Arial" w:hAnsi="Arial" w:cs="Arial"/>
          <w:sz w:val="24"/>
          <w:szCs w:val="24"/>
        </w:rPr>
        <w:t>along section A</w:t>
      </w:r>
      <w:r w:rsidR="00031CD4">
        <w:rPr>
          <w:rFonts w:ascii="Arial" w:hAnsi="Arial" w:cs="Arial"/>
          <w:sz w:val="24"/>
          <w:szCs w:val="24"/>
        </w:rPr>
        <w:t>-</w:t>
      </w:r>
      <w:r w:rsidR="001D4BFC">
        <w:rPr>
          <w:rFonts w:ascii="Arial" w:hAnsi="Arial" w:cs="Arial"/>
          <w:sz w:val="24"/>
          <w:szCs w:val="24"/>
        </w:rPr>
        <w:t xml:space="preserve">B, between B to </w:t>
      </w:r>
      <w:r w:rsidR="00504652">
        <w:rPr>
          <w:rFonts w:ascii="Arial" w:hAnsi="Arial" w:cs="Arial"/>
          <w:color w:val="auto"/>
          <w:sz w:val="24"/>
          <w:szCs w:val="24"/>
        </w:rPr>
        <w:t>Twizling Gill</w:t>
      </w:r>
      <w:r w:rsidR="00687C3D">
        <w:rPr>
          <w:rFonts w:ascii="Arial" w:hAnsi="Arial" w:cs="Arial"/>
          <w:color w:val="auto"/>
          <w:sz w:val="24"/>
          <w:szCs w:val="24"/>
        </w:rPr>
        <w:t>,</w:t>
      </w:r>
      <w:r w:rsidR="00504652">
        <w:rPr>
          <w:rFonts w:ascii="Arial" w:hAnsi="Arial" w:cs="Arial"/>
          <w:sz w:val="24"/>
          <w:szCs w:val="24"/>
        </w:rPr>
        <w:t xml:space="preserve"> </w:t>
      </w:r>
      <w:r w:rsidR="00F17AA2">
        <w:rPr>
          <w:rFonts w:ascii="Arial" w:hAnsi="Arial" w:cs="Arial"/>
          <w:sz w:val="24"/>
          <w:szCs w:val="24"/>
        </w:rPr>
        <w:t>and</w:t>
      </w:r>
      <w:r w:rsidR="001D4BFC">
        <w:rPr>
          <w:rFonts w:ascii="Arial" w:hAnsi="Arial" w:cs="Arial"/>
          <w:sz w:val="24"/>
          <w:szCs w:val="24"/>
        </w:rPr>
        <w:t xml:space="preserve"> along</w:t>
      </w:r>
      <w:r w:rsidR="00F17AA2">
        <w:rPr>
          <w:rFonts w:ascii="Arial" w:hAnsi="Arial" w:cs="Arial"/>
          <w:sz w:val="24"/>
          <w:szCs w:val="24"/>
        </w:rPr>
        <w:t xml:space="preserve"> </w:t>
      </w:r>
      <w:r w:rsidR="001D4BFC">
        <w:rPr>
          <w:rFonts w:ascii="Arial" w:hAnsi="Arial" w:cs="Arial"/>
          <w:sz w:val="24"/>
          <w:szCs w:val="24"/>
        </w:rPr>
        <w:t xml:space="preserve">section </w:t>
      </w:r>
      <w:r w:rsidR="00F17AA2">
        <w:rPr>
          <w:rFonts w:ascii="Arial" w:hAnsi="Arial" w:cs="Arial"/>
          <w:sz w:val="24"/>
          <w:szCs w:val="24"/>
        </w:rPr>
        <w:t>G</w:t>
      </w:r>
      <w:r w:rsidR="00031CD4">
        <w:rPr>
          <w:rFonts w:ascii="Arial" w:hAnsi="Arial" w:cs="Arial"/>
          <w:sz w:val="24"/>
          <w:szCs w:val="24"/>
        </w:rPr>
        <w:t>-</w:t>
      </w:r>
      <w:r w:rsidR="00516808">
        <w:rPr>
          <w:rFonts w:ascii="Arial" w:hAnsi="Arial" w:cs="Arial"/>
          <w:sz w:val="24"/>
          <w:szCs w:val="24"/>
        </w:rPr>
        <w:t>H-I-</w:t>
      </w:r>
      <w:r w:rsidR="00F17AA2">
        <w:rPr>
          <w:rFonts w:ascii="Arial" w:hAnsi="Arial" w:cs="Arial"/>
          <w:sz w:val="24"/>
          <w:szCs w:val="24"/>
        </w:rPr>
        <w:t>J.</w:t>
      </w:r>
      <w:r w:rsidR="00A9203A">
        <w:rPr>
          <w:rFonts w:ascii="Arial" w:hAnsi="Arial" w:cs="Arial"/>
          <w:sz w:val="24"/>
          <w:szCs w:val="24"/>
        </w:rPr>
        <w:t xml:space="preserve"> Therefore, </w:t>
      </w:r>
      <w:r w:rsidR="00AC4361">
        <w:rPr>
          <w:rFonts w:ascii="Arial" w:hAnsi="Arial" w:cs="Arial"/>
          <w:sz w:val="24"/>
          <w:szCs w:val="24"/>
        </w:rPr>
        <w:t xml:space="preserve">it is not necessary for me to examine the </w:t>
      </w:r>
      <w:r w:rsidR="00A9203A">
        <w:rPr>
          <w:rFonts w:ascii="Arial" w:hAnsi="Arial" w:cs="Arial"/>
          <w:sz w:val="24"/>
          <w:szCs w:val="24"/>
        </w:rPr>
        <w:t xml:space="preserve">user evidence </w:t>
      </w:r>
      <w:r w:rsidR="00AC4361">
        <w:rPr>
          <w:rFonts w:ascii="Arial" w:hAnsi="Arial" w:cs="Arial"/>
          <w:sz w:val="24"/>
          <w:szCs w:val="24"/>
        </w:rPr>
        <w:t xml:space="preserve">submitted in support of these sections. </w:t>
      </w:r>
      <w:r w:rsidR="00E0734E">
        <w:rPr>
          <w:rFonts w:ascii="Arial" w:hAnsi="Arial" w:cs="Arial"/>
          <w:sz w:val="24"/>
          <w:szCs w:val="24"/>
        </w:rPr>
        <w:t xml:space="preserve">I do need to consider if the user evidence </w:t>
      </w:r>
      <w:r w:rsidR="00855997">
        <w:rPr>
          <w:rFonts w:ascii="Arial" w:hAnsi="Arial" w:cs="Arial"/>
          <w:sz w:val="24"/>
          <w:szCs w:val="24"/>
        </w:rPr>
        <w:t xml:space="preserve">shows </w:t>
      </w:r>
      <w:r w:rsidR="00453BED">
        <w:rPr>
          <w:rFonts w:ascii="Arial" w:hAnsi="Arial" w:cs="Arial"/>
          <w:sz w:val="24"/>
          <w:szCs w:val="24"/>
        </w:rPr>
        <w:t>higher rights</w:t>
      </w:r>
      <w:r w:rsidR="0039446C">
        <w:rPr>
          <w:rFonts w:ascii="Arial" w:hAnsi="Arial" w:cs="Arial"/>
          <w:sz w:val="24"/>
          <w:szCs w:val="24"/>
        </w:rPr>
        <w:t xml:space="preserve"> between </w:t>
      </w:r>
      <w:r w:rsidR="002C450C">
        <w:rPr>
          <w:rFonts w:ascii="Arial" w:hAnsi="Arial" w:cs="Arial"/>
          <w:sz w:val="24"/>
          <w:szCs w:val="24"/>
        </w:rPr>
        <w:t>Twizling Gill</w:t>
      </w:r>
      <w:r w:rsidR="0039446C">
        <w:rPr>
          <w:rFonts w:ascii="Arial" w:hAnsi="Arial" w:cs="Arial"/>
          <w:sz w:val="24"/>
          <w:szCs w:val="24"/>
        </w:rPr>
        <w:t xml:space="preserve"> and G.</w:t>
      </w:r>
    </w:p>
    <w:p w14:paraId="6EBC3776" w14:textId="77777777" w:rsidR="00F32C3D" w:rsidRPr="00F32C3D" w:rsidRDefault="00F32C3D" w:rsidP="00346636">
      <w:pPr>
        <w:pStyle w:val="Style1"/>
        <w:keepNext/>
        <w:numPr>
          <w:ilvl w:val="0"/>
          <w:numId w:val="0"/>
        </w:numPr>
        <w:tabs>
          <w:tab w:val="clear" w:pos="432"/>
          <w:tab w:val="left" w:pos="567"/>
        </w:tabs>
        <w:ind w:left="567" w:hanging="567"/>
        <w:rPr>
          <w:rFonts w:ascii="Arial" w:hAnsi="Arial" w:cs="Arial"/>
          <w:i/>
          <w:iCs/>
          <w:sz w:val="24"/>
          <w:szCs w:val="24"/>
        </w:rPr>
      </w:pPr>
      <w:r w:rsidRPr="00F32C3D">
        <w:rPr>
          <w:rFonts w:ascii="Arial" w:hAnsi="Arial" w:cs="Arial"/>
          <w:i/>
          <w:iCs/>
          <w:sz w:val="24"/>
          <w:szCs w:val="24"/>
        </w:rPr>
        <w:t>Bringing into question</w:t>
      </w:r>
    </w:p>
    <w:p w14:paraId="4C28AA50" w14:textId="013BD65C" w:rsidR="00FC2C90" w:rsidRDefault="00FC2C90" w:rsidP="00346636">
      <w:pPr>
        <w:pStyle w:val="Style1"/>
        <w:keepNext/>
        <w:tabs>
          <w:tab w:val="clear" w:pos="432"/>
          <w:tab w:val="clear" w:pos="720"/>
          <w:tab w:val="left" w:pos="567"/>
        </w:tabs>
        <w:ind w:left="567" w:hanging="567"/>
        <w:rPr>
          <w:rFonts w:ascii="Arial" w:hAnsi="Arial" w:cs="Arial"/>
          <w:sz w:val="24"/>
          <w:szCs w:val="24"/>
        </w:rPr>
      </w:pPr>
      <w:r w:rsidRPr="00020D36">
        <w:rPr>
          <w:rFonts w:ascii="Arial" w:hAnsi="Arial" w:cs="Arial"/>
          <w:sz w:val="24"/>
          <w:szCs w:val="24"/>
        </w:rPr>
        <w:t>For the public’s right to use the Order route to have been brought into question some actions or events must have occurred that bring home to at least some of those using it that their right to do so is being challenged. These must be sufficiently overt to bring that challenge to the attention of the public using the route</w:t>
      </w:r>
      <w:r w:rsidR="00182892" w:rsidRPr="00020D36">
        <w:rPr>
          <w:rFonts w:ascii="Arial" w:hAnsi="Arial" w:cs="Arial"/>
          <w:sz w:val="24"/>
          <w:szCs w:val="24"/>
        </w:rPr>
        <w:t xml:space="preserve">. </w:t>
      </w:r>
    </w:p>
    <w:p w14:paraId="1AB57FEC" w14:textId="0A74E79F" w:rsidR="00DC2036" w:rsidRDefault="007F7000"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Six of those filling in user evidence forms state that </w:t>
      </w:r>
      <w:r w:rsidR="00CE73C2">
        <w:rPr>
          <w:rFonts w:ascii="Arial" w:hAnsi="Arial" w:cs="Arial"/>
          <w:sz w:val="24"/>
          <w:szCs w:val="24"/>
        </w:rPr>
        <w:t>they were challenged when using a</w:t>
      </w:r>
      <w:r w:rsidR="005F6217">
        <w:rPr>
          <w:rFonts w:ascii="Arial" w:hAnsi="Arial" w:cs="Arial"/>
          <w:sz w:val="24"/>
          <w:szCs w:val="24"/>
        </w:rPr>
        <w:t xml:space="preserve"> motor vehicle. Only t</w:t>
      </w:r>
      <w:r w:rsidR="00475E01">
        <w:rPr>
          <w:rFonts w:ascii="Arial" w:hAnsi="Arial" w:cs="Arial"/>
          <w:sz w:val="24"/>
          <w:szCs w:val="24"/>
        </w:rPr>
        <w:t>wo</w:t>
      </w:r>
      <w:r w:rsidR="005F6217">
        <w:rPr>
          <w:rFonts w:ascii="Arial" w:hAnsi="Arial" w:cs="Arial"/>
          <w:sz w:val="24"/>
          <w:szCs w:val="24"/>
        </w:rPr>
        <w:t xml:space="preserve"> give challenge dates</w:t>
      </w:r>
      <w:r w:rsidR="007C1E03">
        <w:rPr>
          <w:rFonts w:ascii="Arial" w:hAnsi="Arial" w:cs="Arial"/>
          <w:sz w:val="24"/>
          <w:szCs w:val="24"/>
        </w:rPr>
        <w:t xml:space="preserve"> of </w:t>
      </w:r>
      <w:r w:rsidR="005F6217">
        <w:rPr>
          <w:rFonts w:ascii="Arial" w:hAnsi="Arial" w:cs="Arial"/>
          <w:sz w:val="24"/>
          <w:szCs w:val="24"/>
        </w:rPr>
        <w:t xml:space="preserve">1975 and 2002. </w:t>
      </w:r>
      <w:r w:rsidR="00893BB8">
        <w:rPr>
          <w:rFonts w:ascii="Arial" w:hAnsi="Arial" w:cs="Arial"/>
          <w:sz w:val="24"/>
          <w:szCs w:val="24"/>
        </w:rPr>
        <w:t xml:space="preserve">Two people were told by a resident of </w:t>
      </w:r>
      <w:r w:rsidR="00515F0D">
        <w:rPr>
          <w:rFonts w:ascii="Arial" w:hAnsi="Arial" w:cs="Arial"/>
          <w:sz w:val="24"/>
          <w:szCs w:val="24"/>
        </w:rPr>
        <w:t xml:space="preserve">a house by Scar Croft Reservoir that it was a bridleway, </w:t>
      </w:r>
      <w:r w:rsidR="00EF6BD9">
        <w:rPr>
          <w:rFonts w:ascii="Arial" w:hAnsi="Arial" w:cs="Arial"/>
          <w:sz w:val="24"/>
          <w:szCs w:val="24"/>
        </w:rPr>
        <w:t>another was challenged by a rambler, one by Yorkshire Water</w:t>
      </w:r>
      <w:r w:rsidR="003B7FB9">
        <w:rPr>
          <w:rFonts w:ascii="Arial" w:hAnsi="Arial" w:cs="Arial"/>
          <w:sz w:val="24"/>
          <w:szCs w:val="24"/>
        </w:rPr>
        <w:t xml:space="preserve"> and another by a farmer who was concerned about unlicensed vehicles but was told he </w:t>
      </w:r>
      <w:r w:rsidR="00A919B4">
        <w:rPr>
          <w:rFonts w:ascii="Arial" w:hAnsi="Arial" w:cs="Arial"/>
          <w:sz w:val="24"/>
          <w:szCs w:val="24"/>
        </w:rPr>
        <w:t xml:space="preserve">was </w:t>
      </w:r>
      <w:r w:rsidR="009A6953">
        <w:rPr>
          <w:rFonts w:ascii="Arial" w:hAnsi="Arial" w:cs="Arial"/>
          <w:sz w:val="24"/>
          <w:szCs w:val="24"/>
        </w:rPr>
        <w:t>‘</w:t>
      </w:r>
      <w:r w:rsidR="00A919B4">
        <w:rPr>
          <w:rFonts w:ascii="Arial" w:hAnsi="Arial" w:cs="Arial"/>
          <w:sz w:val="24"/>
          <w:szCs w:val="24"/>
        </w:rPr>
        <w:t>ok</w:t>
      </w:r>
      <w:r w:rsidR="009A6953">
        <w:rPr>
          <w:rFonts w:ascii="Arial" w:hAnsi="Arial" w:cs="Arial"/>
          <w:sz w:val="24"/>
          <w:szCs w:val="24"/>
        </w:rPr>
        <w:t>’</w:t>
      </w:r>
      <w:r w:rsidR="003B7FB9">
        <w:rPr>
          <w:rFonts w:ascii="Arial" w:hAnsi="Arial" w:cs="Arial"/>
          <w:sz w:val="24"/>
          <w:szCs w:val="24"/>
        </w:rPr>
        <w:t>.</w:t>
      </w:r>
      <w:r w:rsidR="0028795A">
        <w:rPr>
          <w:rFonts w:ascii="Arial" w:hAnsi="Arial" w:cs="Arial"/>
          <w:sz w:val="24"/>
          <w:szCs w:val="24"/>
        </w:rPr>
        <w:t xml:space="preserve"> It is not clear </w:t>
      </w:r>
      <w:r w:rsidR="00F51A1C">
        <w:rPr>
          <w:rFonts w:ascii="Arial" w:hAnsi="Arial" w:cs="Arial"/>
          <w:sz w:val="24"/>
          <w:szCs w:val="24"/>
        </w:rPr>
        <w:t xml:space="preserve">where the challenges </w:t>
      </w:r>
      <w:r w:rsidR="000D3860">
        <w:rPr>
          <w:rFonts w:ascii="Arial" w:hAnsi="Arial" w:cs="Arial"/>
          <w:sz w:val="24"/>
          <w:szCs w:val="24"/>
        </w:rPr>
        <w:t>occurred,</w:t>
      </w:r>
      <w:r w:rsidR="00F51A1C">
        <w:rPr>
          <w:rFonts w:ascii="Arial" w:hAnsi="Arial" w:cs="Arial"/>
          <w:sz w:val="24"/>
          <w:szCs w:val="24"/>
        </w:rPr>
        <w:t xml:space="preserve"> but </w:t>
      </w:r>
      <w:r w:rsidR="00DC1389">
        <w:rPr>
          <w:rFonts w:ascii="Arial" w:hAnsi="Arial" w:cs="Arial"/>
          <w:sz w:val="24"/>
          <w:szCs w:val="24"/>
        </w:rPr>
        <w:t>some are likely to have been near</w:t>
      </w:r>
      <w:r w:rsidR="002E64E5">
        <w:rPr>
          <w:rFonts w:ascii="Arial" w:hAnsi="Arial" w:cs="Arial"/>
          <w:sz w:val="24"/>
          <w:szCs w:val="24"/>
        </w:rPr>
        <w:t xml:space="preserve"> </w:t>
      </w:r>
      <w:r w:rsidR="00DC1389">
        <w:rPr>
          <w:rFonts w:ascii="Arial" w:hAnsi="Arial" w:cs="Arial"/>
          <w:sz w:val="24"/>
          <w:szCs w:val="24"/>
        </w:rPr>
        <w:t xml:space="preserve">the reservoir as </w:t>
      </w:r>
      <w:r w:rsidR="00CE73C2">
        <w:rPr>
          <w:rFonts w:ascii="Arial" w:hAnsi="Arial" w:cs="Arial"/>
          <w:sz w:val="24"/>
          <w:szCs w:val="24"/>
        </w:rPr>
        <w:t xml:space="preserve">the </w:t>
      </w:r>
      <w:r w:rsidR="00E5231C">
        <w:rPr>
          <w:rFonts w:ascii="Arial" w:hAnsi="Arial" w:cs="Arial"/>
          <w:sz w:val="24"/>
          <w:szCs w:val="24"/>
        </w:rPr>
        <w:t xml:space="preserve">resident of a </w:t>
      </w:r>
      <w:r w:rsidR="00CE73C2">
        <w:rPr>
          <w:rFonts w:ascii="Arial" w:hAnsi="Arial" w:cs="Arial"/>
          <w:sz w:val="24"/>
          <w:szCs w:val="24"/>
        </w:rPr>
        <w:t>house near it</w:t>
      </w:r>
      <w:r w:rsidR="00E5231C">
        <w:rPr>
          <w:rFonts w:ascii="Arial" w:hAnsi="Arial" w:cs="Arial"/>
          <w:sz w:val="24"/>
          <w:szCs w:val="24"/>
        </w:rPr>
        <w:t xml:space="preserve"> </w:t>
      </w:r>
      <w:r w:rsidR="006D5128">
        <w:rPr>
          <w:rFonts w:ascii="Arial" w:hAnsi="Arial" w:cs="Arial"/>
          <w:sz w:val="24"/>
          <w:szCs w:val="24"/>
        </w:rPr>
        <w:t>made the challenge</w:t>
      </w:r>
      <w:r w:rsidR="00CE73C2">
        <w:rPr>
          <w:rFonts w:ascii="Arial" w:hAnsi="Arial" w:cs="Arial"/>
          <w:sz w:val="24"/>
          <w:szCs w:val="24"/>
        </w:rPr>
        <w:t>.</w:t>
      </w:r>
    </w:p>
    <w:p w14:paraId="38164793" w14:textId="30A2548C" w:rsidR="008446CB" w:rsidRDefault="00675E64"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O</w:t>
      </w:r>
      <w:r w:rsidR="00475CC5">
        <w:rPr>
          <w:rFonts w:ascii="Arial" w:hAnsi="Arial" w:cs="Arial"/>
          <w:sz w:val="24"/>
          <w:szCs w:val="24"/>
        </w:rPr>
        <w:t xml:space="preserve">ne person referred to </w:t>
      </w:r>
      <w:r>
        <w:rPr>
          <w:rFonts w:ascii="Arial" w:hAnsi="Arial" w:cs="Arial"/>
          <w:sz w:val="24"/>
          <w:szCs w:val="24"/>
        </w:rPr>
        <w:t>“</w:t>
      </w:r>
      <w:r w:rsidR="00475CC5">
        <w:rPr>
          <w:rFonts w:ascii="Arial" w:hAnsi="Arial" w:cs="Arial"/>
          <w:sz w:val="24"/>
          <w:szCs w:val="24"/>
        </w:rPr>
        <w:t>misleading signs by the waterboard</w:t>
      </w:r>
      <w:r>
        <w:rPr>
          <w:rFonts w:ascii="Arial" w:hAnsi="Arial" w:cs="Arial"/>
          <w:sz w:val="24"/>
          <w:szCs w:val="24"/>
        </w:rPr>
        <w:t>” but the wording</w:t>
      </w:r>
      <w:r w:rsidR="00DE3606">
        <w:rPr>
          <w:rFonts w:ascii="Arial" w:hAnsi="Arial" w:cs="Arial"/>
          <w:sz w:val="24"/>
          <w:szCs w:val="24"/>
        </w:rPr>
        <w:t>, date</w:t>
      </w:r>
      <w:r w:rsidR="0069591C">
        <w:rPr>
          <w:rFonts w:ascii="Arial" w:hAnsi="Arial" w:cs="Arial"/>
          <w:sz w:val="24"/>
          <w:szCs w:val="24"/>
        </w:rPr>
        <w:t>s</w:t>
      </w:r>
      <w:r w:rsidR="00DE3606">
        <w:rPr>
          <w:rFonts w:ascii="Arial" w:hAnsi="Arial" w:cs="Arial"/>
          <w:sz w:val="24"/>
          <w:szCs w:val="24"/>
        </w:rPr>
        <w:t xml:space="preserve"> </w:t>
      </w:r>
      <w:r w:rsidR="006E08AD">
        <w:rPr>
          <w:rFonts w:ascii="Arial" w:hAnsi="Arial" w:cs="Arial"/>
          <w:sz w:val="24"/>
          <w:szCs w:val="24"/>
        </w:rPr>
        <w:t xml:space="preserve">they were </w:t>
      </w:r>
      <w:r w:rsidR="00DE3606">
        <w:rPr>
          <w:rFonts w:ascii="Arial" w:hAnsi="Arial" w:cs="Arial"/>
          <w:sz w:val="24"/>
          <w:szCs w:val="24"/>
        </w:rPr>
        <w:t>present</w:t>
      </w:r>
      <w:r w:rsidR="00313D4D">
        <w:rPr>
          <w:rFonts w:ascii="Arial" w:hAnsi="Arial" w:cs="Arial"/>
          <w:sz w:val="24"/>
          <w:szCs w:val="24"/>
        </w:rPr>
        <w:t>,</w:t>
      </w:r>
      <w:r w:rsidR="00DB2BDC">
        <w:rPr>
          <w:rFonts w:ascii="Arial" w:hAnsi="Arial" w:cs="Arial"/>
          <w:sz w:val="24"/>
          <w:szCs w:val="24"/>
        </w:rPr>
        <w:t xml:space="preserve"> and location</w:t>
      </w:r>
      <w:r w:rsidR="008446CB">
        <w:rPr>
          <w:rFonts w:ascii="Arial" w:hAnsi="Arial" w:cs="Arial"/>
          <w:sz w:val="24"/>
          <w:szCs w:val="24"/>
        </w:rPr>
        <w:t xml:space="preserve"> </w:t>
      </w:r>
      <w:r w:rsidR="00DB2BDC">
        <w:rPr>
          <w:rFonts w:ascii="Arial" w:hAnsi="Arial" w:cs="Arial"/>
          <w:sz w:val="24"/>
          <w:szCs w:val="24"/>
        </w:rPr>
        <w:t>are</w:t>
      </w:r>
      <w:r>
        <w:rPr>
          <w:rFonts w:ascii="Arial" w:hAnsi="Arial" w:cs="Arial"/>
          <w:sz w:val="24"/>
          <w:szCs w:val="24"/>
        </w:rPr>
        <w:t xml:space="preserve"> not provided.</w:t>
      </w:r>
      <w:r w:rsidR="00DB2BDC">
        <w:rPr>
          <w:rFonts w:ascii="Arial" w:hAnsi="Arial" w:cs="Arial"/>
          <w:sz w:val="24"/>
          <w:szCs w:val="24"/>
        </w:rPr>
        <w:t xml:space="preserve"> Yorkshire Water </w:t>
      </w:r>
      <w:r w:rsidR="00DE3606">
        <w:rPr>
          <w:rFonts w:ascii="Arial" w:hAnsi="Arial" w:cs="Arial"/>
          <w:sz w:val="24"/>
          <w:szCs w:val="24"/>
        </w:rPr>
        <w:t>is</w:t>
      </w:r>
      <w:r w:rsidR="00DB2BDC">
        <w:rPr>
          <w:rFonts w:ascii="Arial" w:hAnsi="Arial" w:cs="Arial"/>
          <w:sz w:val="24"/>
          <w:szCs w:val="24"/>
        </w:rPr>
        <w:t xml:space="preserve"> responsible for the </w:t>
      </w:r>
      <w:r w:rsidR="00313D4D">
        <w:rPr>
          <w:rFonts w:ascii="Arial" w:hAnsi="Arial" w:cs="Arial"/>
          <w:sz w:val="24"/>
          <w:szCs w:val="24"/>
        </w:rPr>
        <w:t>reservoir,</w:t>
      </w:r>
      <w:r w:rsidR="00C86465">
        <w:rPr>
          <w:rFonts w:ascii="Arial" w:hAnsi="Arial" w:cs="Arial"/>
          <w:sz w:val="24"/>
          <w:szCs w:val="24"/>
        </w:rPr>
        <w:t xml:space="preserve"> so any notices erected by them are likely to be near i</w:t>
      </w:r>
      <w:r w:rsidR="002E64E5">
        <w:rPr>
          <w:rFonts w:ascii="Arial" w:hAnsi="Arial" w:cs="Arial"/>
          <w:sz w:val="24"/>
          <w:szCs w:val="24"/>
        </w:rPr>
        <w:t>t</w:t>
      </w:r>
      <w:r w:rsidR="00C86465">
        <w:rPr>
          <w:rFonts w:ascii="Arial" w:hAnsi="Arial" w:cs="Arial"/>
          <w:sz w:val="24"/>
          <w:szCs w:val="24"/>
        </w:rPr>
        <w:t xml:space="preserve"> at the western end of the Order route</w:t>
      </w:r>
      <w:r w:rsidR="00641DF5">
        <w:rPr>
          <w:rFonts w:ascii="Arial" w:hAnsi="Arial" w:cs="Arial"/>
          <w:sz w:val="24"/>
          <w:szCs w:val="24"/>
        </w:rPr>
        <w:t>.</w:t>
      </w:r>
      <w:r>
        <w:rPr>
          <w:rFonts w:ascii="Arial" w:hAnsi="Arial" w:cs="Arial"/>
          <w:sz w:val="24"/>
          <w:szCs w:val="24"/>
        </w:rPr>
        <w:t xml:space="preserve"> </w:t>
      </w:r>
      <w:r w:rsidR="00AA6358">
        <w:rPr>
          <w:rFonts w:ascii="Arial" w:hAnsi="Arial" w:cs="Arial"/>
          <w:sz w:val="24"/>
          <w:szCs w:val="24"/>
        </w:rPr>
        <w:t>D</w:t>
      </w:r>
      <w:r w:rsidR="00465768">
        <w:rPr>
          <w:rFonts w:ascii="Arial" w:hAnsi="Arial" w:cs="Arial"/>
          <w:sz w:val="24"/>
          <w:szCs w:val="24"/>
        </w:rPr>
        <w:t>uring my site visit</w:t>
      </w:r>
      <w:r w:rsidR="00683CCA">
        <w:rPr>
          <w:rFonts w:ascii="Arial" w:hAnsi="Arial" w:cs="Arial"/>
          <w:sz w:val="24"/>
          <w:szCs w:val="24"/>
        </w:rPr>
        <w:t>,</w:t>
      </w:r>
      <w:r w:rsidR="00AA6358">
        <w:rPr>
          <w:rFonts w:ascii="Arial" w:hAnsi="Arial" w:cs="Arial"/>
          <w:sz w:val="24"/>
          <w:szCs w:val="24"/>
        </w:rPr>
        <w:t xml:space="preserve"> I observed</w:t>
      </w:r>
      <w:r w:rsidR="00465768">
        <w:rPr>
          <w:rFonts w:ascii="Arial" w:hAnsi="Arial" w:cs="Arial"/>
          <w:sz w:val="24"/>
          <w:szCs w:val="24"/>
        </w:rPr>
        <w:t xml:space="preserve"> </w:t>
      </w:r>
      <w:r w:rsidR="00B34DC5">
        <w:rPr>
          <w:rFonts w:ascii="Arial" w:hAnsi="Arial" w:cs="Arial"/>
          <w:sz w:val="24"/>
          <w:szCs w:val="24"/>
        </w:rPr>
        <w:t xml:space="preserve">no entry </w:t>
      </w:r>
      <w:r w:rsidR="00465768">
        <w:rPr>
          <w:rFonts w:ascii="Arial" w:hAnsi="Arial" w:cs="Arial"/>
          <w:sz w:val="24"/>
          <w:szCs w:val="24"/>
        </w:rPr>
        <w:t>sign</w:t>
      </w:r>
      <w:r w:rsidR="00AA6358">
        <w:rPr>
          <w:rFonts w:ascii="Arial" w:hAnsi="Arial" w:cs="Arial"/>
          <w:sz w:val="24"/>
          <w:szCs w:val="24"/>
        </w:rPr>
        <w:t>s</w:t>
      </w:r>
      <w:r w:rsidR="00E0252F">
        <w:rPr>
          <w:rFonts w:ascii="Arial" w:hAnsi="Arial" w:cs="Arial"/>
          <w:sz w:val="24"/>
          <w:szCs w:val="24"/>
        </w:rPr>
        <w:t xml:space="preserve"> </w:t>
      </w:r>
      <w:r w:rsidR="00465768">
        <w:rPr>
          <w:rFonts w:ascii="Arial" w:hAnsi="Arial" w:cs="Arial"/>
          <w:sz w:val="24"/>
          <w:szCs w:val="24"/>
        </w:rPr>
        <w:t xml:space="preserve">on the </w:t>
      </w:r>
      <w:r w:rsidR="00F92C63">
        <w:rPr>
          <w:rFonts w:ascii="Arial" w:hAnsi="Arial" w:cs="Arial"/>
          <w:sz w:val="24"/>
          <w:szCs w:val="24"/>
        </w:rPr>
        <w:t xml:space="preserve">approach road </w:t>
      </w:r>
      <w:r w:rsidR="00B34DC5">
        <w:rPr>
          <w:rFonts w:ascii="Arial" w:hAnsi="Arial" w:cs="Arial"/>
          <w:sz w:val="24"/>
          <w:szCs w:val="24"/>
        </w:rPr>
        <w:t xml:space="preserve">to Scar House Reservoir </w:t>
      </w:r>
      <w:r w:rsidR="00E0252F">
        <w:rPr>
          <w:rFonts w:ascii="Arial" w:hAnsi="Arial" w:cs="Arial"/>
          <w:sz w:val="24"/>
          <w:szCs w:val="24"/>
        </w:rPr>
        <w:t xml:space="preserve">which stated “Except for Authorised Vehicles” </w:t>
      </w:r>
      <w:r w:rsidR="00683CCA">
        <w:rPr>
          <w:rFonts w:ascii="Arial" w:hAnsi="Arial" w:cs="Arial"/>
          <w:sz w:val="24"/>
          <w:szCs w:val="24"/>
        </w:rPr>
        <w:t xml:space="preserve">underneath </w:t>
      </w:r>
      <w:r w:rsidR="00691C46">
        <w:rPr>
          <w:rFonts w:ascii="Arial" w:hAnsi="Arial" w:cs="Arial"/>
          <w:sz w:val="24"/>
          <w:szCs w:val="24"/>
        </w:rPr>
        <w:t xml:space="preserve">and a sign </w:t>
      </w:r>
      <w:r w:rsidR="00683CCA">
        <w:rPr>
          <w:rFonts w:ascii="Arial" w:hAnsi="Arial" w:cs="Arial"/>
          <w:sz w:val="24"/>
          <w:szCs w:val="24"/>
        </w:rPr>
        <w:t xml:space="preserve">saying no motor vehicles on the gate </w:t>
      </w:r>
      <w:r w:rsidR="009029DD">
        <w:rPr>
          <w:rFonts w:ascii="Arial" w:hAnsi="Arial" w:cs="Arial"/>
          <w:sz w:val="24"/>
          <w:szCs w:val="24"/>
        </w:rPr>
        <w:lastRenderedPageBreak/>
        <w:t xml:space="preserve">across the road to Lodge just </w:t>
      </w:r>
      <w:r w:rsidR="00801A17">
        <w:rPr>
          <w:rFonts w:ascii="Arial" w:hAnsi="Arial" w:cs="Arial"/>
          <w:sz w:val="24"/>
          <w:szCs w:val="24"/>
        </w:rPr>
        <w:t>northwest</w:t>
      </w:r>
      <w:r w:rsidR="009029DD">
        <w:rPr>
          <w:rFonts w:ascii="Arial" w:hAnsi="Arial" w:cs="Arial"/>
          <w:sz w:val="24"/>
          <w:szCs w:val="24"/>
        </w:rPr>
        <w:t xml:space="preserve"> of point B. Both routes are recorded on the </w:t>
      </w:r>
      <w:r w:rsidR="002603F6">
        <w:rPr>
          <w:rFonts w:ascii="Arial" w:hAnsi="Arial" w:cs="Arial"/>
          <w:sz w:val="24"/>
          <w:szCs w:val="24"/>
        </w:rPr>
        <w:t>Order map</w:t>
      </w:r>
      <w:r w:rsidR="009029DD">
        <w:rPr>
          <w:rFonts w:ascii="Arial" w:hAnsi="Arial" w:cs="Arial"/>
          <w:sz w:val="24"/>
          <w:szCs w:val="24"/>
        </w:rPr>
        <w:t xml:space="preserve"> as</w:t>
      </w:r>
      <w:r w:rsidR="00A919B4">
        <w:rPr>
          <w:rFonts w:ascii="Arial" w:hAnsi="Arial" w:cs="Arial"/>
          <w:sz w:val="24"/>
          <w:szCs w:val="24"/>
        </w:rPr>
        <w:t xml:space="preserve"> </w:t>
      </w:r>
      <w:r w:rsidR="009029DD">
        <w:rPr>
          <w:rFonts w:ascii="Arial" w:hAnsi="Arial" w:cs="Arial"/>
          <w:sz w:val="24"/>
          <w:szCs w:val="24"/>
        </w:rPr>
        <w:t>maintainable highway</w:t>
      </w:r>
      <w:r w:rsidR="002603F6">
        <w:rPr>
          <w:rFonts w:ascii="Arial" w:hAnsi="Arial" w:cs="Arial"/>
          <w:sz w:val="24"/>
          <w:szCs w:val="24"/>
        </w:rPr>
        <w:t>s</w:t>
      </w:r>
      <w:r w:rsidR="008446CB">
        <w:rPr>
          <w:rFonts w:ascii="Arial" w:hAnsi="Arial" w:cs="Arial"/>
          <w:sz w:val="24"/>
          <w:szCs w:val="24"/>
        </w:rPr>
        <w:t xml:space="preserve"> but are not part of the Order route</w:t>
      </w:r>
      <w:r w:rsidR="002603F6">
        <w:rPr>
          <w:rFonts w:ascii="Arial" w:hAnsi="Arial" w:cs="Arial"/>
          <w:sz w:val="24"/>
          <w:szCs w:val="24"/>
        </w:rPr>
        <w:t>.</w:t>
      </w:r>
    </w:p>
    <w:p w14:paraId="6E903812" w14:textId="770AF676" w:rsidR="00B11C87" w:rsidRPr="00020D36" w:rsidRDefault="00EC780F"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It</w:t>
      </w:r>
      <w:r w:rsidR="00665471">
        <w:rPr>
          <w:rFonts w:ascii="Arial" w:hAnsi="Arial" w:cs="Arial"/>
          <w:sz w:val="24"/>
          <w:szCs w:val="24"/>
        </w:rPr>
        <w:t xml:space="preserve"> would appear that there were regular challenges to </w:t>
      </w:r>
      <w:r w:rsidR="00331DB5">
        <w:rPr>
          <w:rFonts w:ascii="Arial" w:hAnsi="Arial" w:cs="Arial"/>
          <w:sz w:val="24"/>
          <w:szCs w:val="24"/>
        </w:rPr>
        <w:t xml:space="preserve">the </w:t>
      </w:r>
      <w:r w:rsidR="00665471">
        <w:rPr>
          <w:rFonts w:ascii="Arial" w:hAnsi="Arial" w:cs="Arial"/>
          <w:sz w:val="24"/>
          <w:szCs w:val="24"/>
        </w:rPr>
        <w:t xml:space="preserve">use </w:t>
      </w:r>
      <w:r w:rsidR="00D11376">
        <w:rPr>
          <w:rFonts w:ascii="Arial" w:hAnsi="Arial" w:cs="Arial"/>
          <w:sz w:val="24"/>
          <w:szCs w:val="24"/>
        </w:rPr>
        <w:t>of the Order route</w:t>
      </w:r>
      <w:r w:rsidR="0082792F">
        <w:rPr>
          <w:rFonts w:ascii="Arial" w:hAnsi="Arial" w:cs="Arial"/>
          <w:sz w:val="24"/>
          <w:szCs w:val="24"/>
        </w:rPr>
        <w:t xml:space="preserve"> </w:t>
      </w:r>
      <w:r w:rsidR="00184350">
        <w:rPr>
          <w:rFonts w:ascii="Arial" w:hAnsi="Arial" w:cs="Arial"/>
          <w:sz w:val="24"/>
          <w:szCs w:val="24"/>
        </w:rPr>
        <w:t xml:space="preserve">by </w:t>
      </w:r>
      <w:r w:rsidR="0082792F">
        <w:rPr>
          <w:rFonts w:ascii="Arial" w:hAnsi="Arial" w:cs="Arial"/>
          <w:sz w:val="24"/>
          <w:szCs w:val="24"/>
        </w:rPr>
        <w:t xml:space="preserve">people </w:t>
      </w:r>
      <w:r w:rsidR="00145B6A">
        <w:rPr>
          <w:rFonts w:ascii="Arial" w:hAnsi="Arial" w:cs="Arial"/>
          <w:sz w:val="24"/>
          <w:szCs w:val="24"/>
        </w:rPr>
        <w:t>with</w:t>
      </w:r>
      <w:r w:rsidR="00D11376">
        <w:rPr>
          <w:rFonts w:ascii="Arial" w:hAnsi="Arial" w:cs="Arial"/>
          <w:sz w:val="24"/>
          <w:szCs w:val="24"/>
        </w:rPr>
        <w:t xml:space="preserve"> motor vehicles, particularly around the reservoir area</w:t>
      </w:r>
      <w:r w:rsidR="00475E01">
        <w:rPr>
          <w:rFonts w:ascii="Arial" w:hAnsi="Arial" w:cs="Arial"/>
          <w:sz w:val="24"/>
          <w:szCs w:val="24"/>
        </w:rPr>
        <w:t>.</w:t>
      </w:r>
      <w:r w:rsidR="00B12F2F">
        <w:rPr>
          <w:rFonts w:ascii="Arial" w:hAnsi="Arial" w:cs="Arial"/>
          <w:sz w:val="24"/>
          <w:szCs w:val="24"/>
        </w:rPr>
        <w:t xml:space="preserve"> The earliest challenge is stated to be </w:t>
      </w:r>
      <w:r w:rsidR="0082792F">
        <w:rPr>
          <w:rFonts w:ascii="Arial" w:hAnsi="Arial" w:cs="Arial"/>
          <w:sz w:val="24"/>
          <w:szCs w:val="24"/>
        </w:rPr>
        <w:t xml:space="preserve">in </w:t>
      </w:r>
      <w:r w:rsidR="00B12F2F">
        <w:rPr>
          <w:rFonts w:ascii="Arial" w:hAnsi="Arial" w:cs="Arial"/>
          <w:sz w:val="24"/>
          <w:szCs w:val="24"/>
        </w:rPr>
        <w:t>1975. Therefore</w:t>
      </w:r>
      <w:r w:rsidR="00AB378D">
        <w:rPr>
          <w:rFonts w:ascii="Arial" w:hAnsi="Arial" w:cs="Arial"/>
          <w:sz w:val="24"/>
          <w:szCs w:val="24"/>
        </w:rPr>
        <w:t>,</w:t>
      </w:r>
      <w:r w:rsidR="00B12F2F">
        <w:rPr>
          <w:rFonts w:ascii="Arial" w:hAnsi="Arial" w:cs="Arial"/>
          <w:sz w:val="24"/>
          <w:szCs w:val="24"/>
        </w:rPr>
        <w:t xml:space="preserve"> I </w:t>
      </w:r>
      <w:r w:rsidR="00AB378D">
        <w:rPr>
          <w:rFonts w:ascii="Arial" w:hAnsi="Arial" w:cs="Arial"/>
          <w:sz w:val="24"/>
          <w:szCs w:val="24"/>
        </w:rPr>
        <w:t>consider</w:t>
      </w:r>
      <w:r w:rsidR="00B12F2F">
        <w:rPr>
          <w:rFonts w:ascii="Arial" w:hAnsi="Arial" w:cs="Arial"/>
          <w:sz w:val="24"/>
          <w:szCs w:val="24"/>
        </w:rPr>
        <w:t xml:space="preserve"> the relevant period to be 19</w:t>
      </w:r>
      <w:r w:rsidR="00AB378D">
        <w:rPr>
          <w:rFonts w:ascii="Arial" w:hAnsi="Arial" w:cs="Arial"/>
          <w:sz w:val="24"/>
          <w:szCs w:val="24"/>
        </w:rPr>
        <w:t>55 to 1975</w:t>
      </w:r>
      <w:r w:rsidR="00182892">
        <w:rPr>
          <w:rFonts w:ascii="Arial" w:hAnsi="Arial" w:cs="Arial"/>
          <w:sz w:val="24"/>
          <w:szCs w:val="24"/>
        </w:rPr>
        <w:t xml:space="preserve">. </w:t>
      </w:r>
    </w:p>
    <w:p w14:paraId="48BF3ABB" w14:textId="77777777" w:rsidR="00FC2C90" w:rsidRPr="00020D36" w:rsidRDefault="00FC2C90" w:rsidP="00346636">
      <w:pPr>
        <w:pStyle w:val="Style1"/>
        <w:numPr>
          <w:ilvl w:val="0"/>
          <w:numId w:val="0"/>
        </w:numPr>
        <w:tabs>
          <w:tab w:val="clear" w:pos="432"/>
          <w:tab w:val="left" w:pos="567"/>
        </w:tabs>
        <w:ind w:left="567" w:hanging="567"/>
        <w:rPr>
          <w:rFonts w:ascii="Arial" w:hAnsi="Arial" w:cs="Arial"/>
          <w:i/>
          <w:iCs/>
          <w:sz w:val="24"/>
          <w:szCs w:val="24"/>
        </w:rPr>
      </w:pPr>
      <w:r w:rsidRPr="00020D36">
        <w:rPr>
          <w:rFonts w:ascii="Arial" w:hAnsi="Arial" w:cs="Arial"/>
          <w:i/>
          <w:iCs/>
          <w:sz w:val="24"/>
          <w:szCs w:val="24"/>
        </w:rPr>
        <w:t xml:space="preserve">Analysis of use </w:t>
      </w:r>
    </w:p>
    <w:p w14:paraId="72DF895A" w14:textId="635AA500" w:rsidR="008D077E" w:rsidRDefault="00FC2C90" w:rsidP="00346636">
      <w:pPr>
        <w:pStyle w:val="Style1"/>
        <w:tabs>
          <w:tab w:val="clear" w:pos="432"/>
          <w:tab w:val="clear" w:pos="720"/>
          <w:tab w:val="left" w:pos="567"/>
        </w:tabs>
        <w:ind w:left="567" w:hanging="567"/>
        <w:rPr>
          <w:rFonts w:ascii="Arial" w:hAnsi="Arial" w:cs="Arial"/>
          <w:sz w:val="24"/>
          <w:szCs w:val="24"/>
        </w:rPr>
      </w:pPr>
      <w:r w:rsidRPr="00020D36">
        <w:rPr>
          <w:rFonts w:ascii="Arial" w:hAnsi="Arial" w:cs="Arial"/>
          <w:sz w:val="24"/>
          <w:szCs w:val="24"/>
        </w:rPr>
        <w:t xml:space="preserve">To satisfy the requirements of </w:t>
      </w:r>
      <w:r w:rsidR="005A6CEC">
        <w:rPr>
          <w:rFonts w:ascii="Arial" w:hAnsi="Arial" w:cs="Arial"/>
          <w:sz w:val="24"/>
          <w:szCs w:val="24"/>
        </w:rPr>
        <w:t>S</w:t>
      </w:r>
      <w:r w:rsidRPr="00020D36">
        <w:rPr>
          <w:rFonts w:ascii="Arial" w:hAnsi="Arial" w:cs="Arial"/>
          <w:sz w:val="24"/>
          <w:szCs w:val="24"/>
        </w:rPr>
        <w:t xml:space="preserve">ection 31, use must be by those who can be regarded as the public. For use to be as of right it must be without force, secrecy, or permission. Use should be without interruption, and to be effective, the interruption must be by the landowner, or someone acting on their behalf. </w:t>
      </w:r>
      <w:r w:rsidRPr="008D077E">
        <w:rPr>
          <w:rFonts w:ascii="Arial" w:hAnsi="Arial" w:cs="Arial"/>
          <w:sz w:val="24"/>
          <w:szCs w:val="24"/>
        </w:rPr>
        <w:t>I must also be satisfied that there was sufficient use by the public to raise a presumption of dedication</w:t>
      </w:r>
      <w:r w:rsidR="003D2BCD" w:rsidRPr="008D077E">
        <w:rPr>
          <w:rFonts w:ascii="Arial" w:hAnsi="Arial" w:cs="Arial"/>
          <w:sz w:val="24"/>
          <w:szCs w:val="24"/>
        </w:rPr>
        <w:t xml:space="preserve"> during the relevant </w:t>
      </w:r>
      <w:r w:rsidR="00A36251" w:rsidRPr="008D077E">
        <w:rPr>
          <w:rFonts w:ascii="Arial" w:hAnsi="Arial" w:cs="Arial"/>
          <w:sz w:val="24"/>
          <w:szCs w:val="24"/>
        </w:rPr>
        <w:t>twenty</w:t>
      </w:r>
      <w:r w:rsidR="00A36251">
        <w:rPr>
          <w:rFonts w:ascii="Arial" w:hAnsi="Arial" w:cs="Arial"/>
          <w:sz w:val="24"/>
          <w:szCs w:val="24"/>
        </w:rPr>
        <w:t xml:space="preserve"> </w:t>
      </w:r>
      <w:r w:rsidR="00A36251" w:rsidRPr="008D077E">
        <w:rPr>
          <w:rFonts w:ascii="Arial" w:hAnsi="Arial" w:cs="Arial"/>
          <w:sz w:val="24"/>
          <w:szCs w:val="24"/>
        </w:rPr>
        <w:t>year</w:t>
      </w:r>
      <w:r w:rsidR="003D2BCD" w:rsidRPr="008D077E">
        <w:rPr>
          <w:rFonts w:ascii="Arial" w:hAnsi="Arial" w:cs="Arial"/>
          <w:sz w:val="24"/>
          <w:szCs w:val="24"/>
        </w:rPr>
        <w:t xml:space="preserve"> period.</w:t>
      </w:r>
      <w:r w:rsidR="00D42478" w:rsidRPr="008D077E">
        <w:rPr>
          <w:rFonts w:ascii="Arial" w:hAnsi="Arial" w:cs="Arial"/>
          <w:sz w:val="24"/>
          <w:szCs w:val="24"/>
        </w:rPr>
        <w:t xml:space="preserve"> </w:t>
      </w:r>
    </w:p>
    <w:p w14:paraId="1B6D521B" w14:textId="759591E9" w:rsidR="00FC2C90" w:rsidRPr="008D077E" w:rsidRDefault="00F265A0"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Evidence of u</w:t>
      </w:r>
      <w:r w:rsidR="002E1569">
        <w:rPr>
          <w:rFonts w:ascii="Arial" w:hAnsi="Arial" w:cs="Arial"/>
          <w:sz w:val="24"/>
          <w:szCs w:val="24"/>
        </w:rPr>
        <w:t xml:space="preserve">se was provided </w:t>
      </w:r>
      <w:r>
        <w:rPr>
          <w:rFonts w:ascii="Arial" w:hAnsi="Arial" w:cs="Arial"/>
          <w:sz w:val="24"/>
          <w:szCs w:val="24"/>
        </w:rPr>
        <w:t>by</w:t>
      </w:r>
      <w:r w:rsidR="002E1569">
        <w:rPr>
          <w:rFonts w:ascii="Arial" w:hAnsi="Arial" w:cs="Arial"/>
          <w:sz w:val="24"/>
          <w:szCs w:val="24"/>
        </w:rPr>
        <w:t xml:space="preserve"> twenty</w:t>
      </w:r>
      <w:r w:rsidR="00A36251">
        <w:rPr>
          <w:rFonts w:ascii="Arial" w:hAnsi="Arial" w:cs="Arial"/>
          <w:sz w:val="24"/>
          <w:szCs w:val="24"/>
        </w:rPr>
        <w:t xml:space="preserve"> </w:t>
      </w:r>
      <w:r w:rsidR="00337E17">
        <w:rPr>
          <w:rFonts w:ascii="Arial" w:hAnsi="Arial" w:cs="Arial"/>
          <w:sz w:val="24"/>
          <w:szCs w:val="24"/>
        </w:rPr>
        <w:t>eight</w:t>
      </w:r>
      <w:r>
        <w:rPr>
          <w:rFonts w:ascii="Arial" w:hAnsi="Arial" w:cs="Arial"/>
          <w:sz w:val="24"/>
          <w:szCs w:val="24"/>
        </w:rPr>
        <w:t xml:space="preserve"> people who</w:t>
      </w:r>
      <w:r w:rsidR="003063A2">
        <w:rPr>
          <w:rFonts w:ascii="Arial" w:hAnsi="Arial" w:cs="Arial"/>
          <w:sz w:val="24"/>
          <w:szCs w:val="24"/>
        </w:rPr>
        <w:t xml:space="preserve"> </w:t>
      </w:r>
      <w:r w:rsidR="008D077E" w:rsidRPr="008D077E">
        <w:rPr>
          <w:rFonts w:ascii="Arial" w:hAnsi="Arial" w:cs="Arial"/>
          <w:sz w:val="24"/>
          <w:szCs w:val="24"/>
        </w:rPr>
        <w:t>appear to be</w:t>
      </w:r>
      <w:r w:rsidR="008D077E">
        <w:rPr>
          <w:rFonts w:ascii="Arial" w:hAnsi="Arial" w:cs="Arial"/>
          <w:sz w:val="24"/>
          <w:szCs w:val="24"/>
        </w:rPr>
        <w:t xml:space="preserve"> </w:t>
      </w:r>
      <w:r>
        <w:rPr>
          <w:rFonts w:ascii="Arial" w:hAnsi="Arial" w:cs="Arial"/>
          <w:sz w:val="24"/>
          <w:szCs w:val="24"/>
        </w:rPr>
        <w:t>members of the</w:t>
      </w:r>
      <w:r w:rsidR="008D077E">
        <w:rPr>
          <w:rFonts w:ascii="Arial" w:hAnsi="Arial" w:cs="Arial"/>
          <w:sz w:val="24"/>
          <w:szCs w:val="24"/>
        </w:rPr>
        <w:t xml:space="preserve"> public</w:t>
      </w:r>
      <w:r>
        <w:rPr>
          <w:rFonts w:ascii="Arial" w:hAnsi="Arial" w:cs="Arial"/>
          <w:sz w:val="24"/>
          <w:szCs w:val="24"/>
        </w:rPr>
        <w:t>. They</w:t>
      </w:r>
      <w:r w:rsidR="00991731">
        <w:rPr>
          <w:rFonts w:ascii="Arial" w:hAnsi="Arial" w:cs="Arial"/>
          <w:sz w:val="24"/>
          <w:szCs w:val="24"/>
        </w:rPr>
        <w:t xml:space="preserve"> believed that they were using</w:t>
      </w:r>
      <w:r w:rsidR="002E1569">
        <w:rPr>
          <w:rFonts w:ascii="Arial" w:hAnsi="Arial" w:cs="Arial"/>
          <w:sz w:val="24"/>
          <w:szCs w:val="24"/>
        </w:rPr>
        <w:t xml:space="preserve"> the Order route</w:t>
      </w:r>
      <w:r w:rsidR="00991731">
        <w:rPr>
          <w:rFonts w:ascii="Arial" w:hAnsi="Arial" w:cs="Arial"/>
          <w:sz w:val="24"/>
          <w:szCs w:val="24"/>
        </w:rPr>
        <w:t xml:space="preserve"> as of right </w:t>
      </w:r>
      <w:r w:rsidR="0008156C">
        <w:rPr>
          <w:rFonts w:ascii="Arial" w:hAnsi="Arial" w:cs="Arial"/>
          <w:sz w:val="24"/>
          <w:szCs w:val="24"/>
        </w:rPr>
        <w:t xml:space="preserve">and there is no indication of </w:t>
      </w:r>
      <w:r w:rsidR="00991731">
        <w:rPr>
          <w:rFonts w:ascii="Arial" w:hAnsi="Arial" w:cs="Arial"/>
          <w:sz w:val="24"/>
          <w:szCs w:val="24"/>
        </w:rPr>
        <w:t xml:space="preserve">force, </w:t>
      </w:r>
      <w:r w:rsidR="00182892">
        <w:rPr>
          <w:rFonts w:ascii="Arial" w:hAnsi="Arial" w:cs="Arial"/>
          <w:sz w:val="24"/>
          <w:szCs w:val="24"/>
        </w:rPr>
        <w:t>secrecy,</w:t>
      </w:r>
      <w:r w:rsidR="00991731">
        <w:rPr>
          <w:rFonts w:ascii="Arial" w:hAnsi="Arial" w:cs="Arial"/>
          <w:sz w:val="24"/>
          <w:szCs w:val="24"/>
        </w:rPr>
        <w:t xml:space="preserve"> or permission. </w:t>
      </w:r>
      <w:r w:rsidR="0035702F">
        <w:rPr>
          <w:rFonts w:ascii="Arial" w:hAnsi="Arial" w:cs="Arial"/>
          <w:sz w:val="24"/>
          <w:szCs w:val="24"/>
        </w:rPr>
        <w:t>Several</w:t>
      </w:r>
      <w:r w:rsidR="00991731">
        <w:rPr>
          <w:rFonts w:ascii="Arial" w:hAnsi="Arial" w:cs="Arial"/>
          <w:sz w:val="24"/>
          <w:szCs w:val="24"/>
        </w:rPr>
        <w:t xml:space="preserve"> of those using </w:t>
      </w:r>
      <w:r w:rsidR="00E75A91">
        <w:rPr>
          <w:rFonts w:ascii="Arial" w:hAnsi="Arial" w:cs="Arial"/>
          <w:sz w:val="24"/>
          <w:szCs w:val="24"/>
        </w:rPr>
        <w:t>the Order rout</w:t>
      </w:r>
      <w:r w:rsidR="00290101">
        <w:rPr>
          <w:rFonts w:ascii="Arial" w:hAnsi="Arial" w:cs="Arial"/>
          <w:sz w:val="24"/>
          <w:szCs w:val="24"/>
        </w:rPr>
        <w:t>e</w:t>
      </w:r>
      <w:r w:rsidR="00E75A91">
        <w:rPr>
          <w:rFonts w:ascii="Arial" w:hAnsi="Arial" w:cs="Arial"/>
          <w:sz w:val="24"/>
          <w:szCs w:val="24"/>
        </w:rPr>
        <w:t xml:space="preserve"> </w:t>
      </w:r>
      <w:r w:rsidR="0035702F">
        <w:rPr>
          <w:rFonts w:ascii="Arial" w:hAnsi="Arial" w:cs="Arial"/>
          <w:sz w:val="24"/>
          <w:szCs w:val="24"/>
        </w:rPr>
        <w:t>refer to it as</w:t>
      </w:r>
      <w:r w:rsidR="00991731">
        <w:rPr>
          <w:rFonts w:ascii="Arial" w:hAnsi="Arial" w:cs="Arial"/>
          <w:sz w:val="24"/>
          <w:szCs w:val="24"/>
        </w:rPr>
        <w:t xml:space="preserve"> an ancient highway</w:t>
      </w:r>
      <w:r w:rsidR="008D077E" w:rsidRPr="008D077E">
        <w:rPr>
          <w:rFonts w:ascii="Arial" w:hAnsi="Arial" w:cs="Arial"/>
          <w:sz w:val="24"/>
          <w:szCs w:val="24"/>
        </w:rPr>
        <w:t xml:space="preserve"> </w:t>
      </w:r>
      <w:r w:rsidR="0035702F">
        <w:rPr>
          <w:rFonts w:ascii="Arial" w:hAnsi="Arial" w:cs="Arial"/>
          <w:sz w:val="24"/>
          <w:szCs w:val="24"/>
        </w:rPr>
        <w:t>or public road</w:t>
      </w:r>
      <w:r w:rsidR="00C74CFD">
        <w:rPr>
          <w:rFonts w:ascii="Arial" w:hAnsi="Arial" w:cs="Arial"/>
          <w:sz w:val="24"/>
          <w:szCs w:val="24"/>
        </w:rPr>
        <w:t xml:space="preserve"> </w:t>
      </w:r>
      <w:r w:rsidR="00E0734E">
        <w:rPr>
          <w:rFonts w:ascii="Arial" w:hAnsi="Arial" w:cs="Arial"/>
          <w:sz w:val="24"/>
          <w:szCs w:val="24"/>
        </w:rPr>
        <w:t>shown on maps</w:t>
      </w:r>
      <w:r w:rsidR="0035702F">
        <w:rPr>
          <w:rFonts w:ascii="Arial" w:hAnsi="Arial" w:cs="Arial"/>
          <w:sz w:val="24"/>
          <w:szCs w:val="24"/>
        </w:rPr>
        <w:t>.</w:t>
      </w:r>
    </w:p>
    <w:p w14:paraId="2205B852" w14:textId="37FBA4EA" w:rsidR="008014DE" w:rsidRDefault="002E1569"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However, </w:t>
      </w:r>
      <w:r w:rsidR="00337E17">
        <w:rPr>
          <w:rFonts w:ascii="Arial" w:hAnsi="Arial" w:cs="Arial"/>
          <w:sz w:val="24"/>
          <w:szCs w:val="24"/>
        </w:rPr>
        <w:t>o</w:t>
      </w:r>
      <w:r w:rsidR="0008156C">
        <w:rPr>
          <w:rFonts w:ascii="Arial" w:hAnsi="Arial" w:cs="Arial"/>
          <w:sz w:val="24"/>
          <w:szCs w:val="24"/>
        </w:rPr>
        <w:t xml:space="preserve">nly </w:t>
      </w:r>
      <w:r w:rsidR="00337E17">
        <w:rPr>
          <w:rFonts w:ascii="Arial" w:hAnsi="Arial" w:cs="Arial"/>
          <w:sz w:val="24"/>
          <w:szCs w:val="24"/>
        </w:rPr>
        <w:t>six</w:t>
      </w:r>
      <w:r w:rsidR="0008156C">
        <w:rPr>
          <w:rFonts w:ascii="Arial" w:hAnsi="Arial" w:cs="Arial"/>
          <w:sz w:val="24"/>
          <w:szCs w:val="24"/>
        </w:rPr>
        <w:t xml:space="preserve"> people used it during the relevant period</w:t>
      </w:r>
      <w:r w:rsidR="00847B1A">
        <w:rPr>
          <w:rFonts w:ascii="Arial" w:hAnsi="Arial" w:cs="Arial"/>
          <w:sz w:val="24"/>
          <w:szCs w:val="24"/>
        </w:rPr>
        <w:t xml:space="preserve"> </w:t>
      </w:r>
      <w:r w:rsidR="00AF7E07">
        <w:rPr>
          <w:rFonts w:ascii="Arial" w:hAnsi="Arial" w:cs="Arial"/>
          <w:sz w:val="24"/>
          <w:szCs w:val="24"/>
        </w:rPr>
        <w:t xml:space="preserve">and </w:t>
      </w:r>
      <w:r w:rsidR="00337E17">
        <w:rPr>
          <w:rFonts w:ascii="Arial" w:hAnsi="Arial" w:cs="Arial"/>
          <w:sz w:val="24"/>
          <w:szCs w:val="24"/>
        </w:rPr>
        <w:t xml:space="preserve">only one person </w:t>
      </w:r>
      <w:r w:rsidR="00AF7E07">
        <w:rPr>
          <w:rFonts w:ascii="Arial" w:hAnsi="Arial" w:cs="Arial"/>
          <w:sz w:val="24"/>
          <w:szCs w:val="24"/>
        </w:rPr>
        <w:t>used</w:t>
      </w:r>
      <w:r w:rsidR="00337E17">
        <w:rPr>
          <w:rFonts w:ascii="Arial" w:hAnsi="Arial" w:cs="Arial"/>
          <w:sz w:val="24"/>
          <w:szCs w:val="24"/>
        </w:rPr>
        <w:t xml:space="preserve"> it for </w:t>
      </w:r>
      <w:r w:rsidR="00FC4671">
        <w:rPr>
          <w:rFonts w:ascii="Arial" w:hAnsi="Arial" w:cs="Arial"/>
          <w:sz w:val="24"/>
          <w:szCs w:val="24"/>
        </w:rPr>
        <w:t>the full</w:t>
      </w:r>
      <w:r w:rsidR="00337E17">
        <w:rPr>
          <w:rFonts w:ascii="Arial" w:hAnsi="Arial" w:cs="Arial"/>
          <w:sz w:val="24"/>
          <w:szCs w:val="24"/>
        </w:rPr>
        <w:t xml:space="preserve"> twenty years. The rest used it for between </w:t>
      </w:r>
      <w:r w:rsidR="0038794C">
        <w:rPr>
          <w:rFonts w:ascii="Arial" w:hAnsi="Arial" w:cs="Arial"/>
          <w:sz w:val="24"/>
          <w:szCs w:val="24"/>
        </w:rPr>
        <w:t xml:space="preserve">one and eight years between 1968 and </w:t>
      </w:r>
      <w:r w:rsidR="00F01ABA">
        <w:rPr>
          <w:rFonts w:ascii="Arial" w:hAnsi="Arial" w:cs="Arial"/>
          <w:sz w:val="24"/>
          <w:szCs w:val="24"/>
        </w:rPr>
        <w:t>1</w:t>
      </w:r>
      <w:r w:rsidR="0038794C">
        <w:rPr>
          <w:rFonts w:ascii="Arial" w:hAnsi="Arial" w:cs="Arial"/>
          <w:sz w:val="24"/>
          <w:szCs w:val="24"/>
        </w:rPr>
        <w:t>975</w:t>
      </w:r>
      <w:r w:rsidR="00685801">
        <w:rPr>
          <w:rFonts w:ascii="Arial" w:hAnsi="Arial" w:cs="Arial"/>
          <w:sz w:val="24"/>
          <w:szCs w:val="24"/>
        </w:rPr>
        <w:t>.</w:t>
      </w:r>
      <w:r w:rsidR="00FB7111">
        <w:rPr>
          <w:rFonts w:ascii="Arial" w:hAnsi="Arial" w:cs="Arial"/>
          <w:sz w:val="24"/>
          <w:szCs w:val="24"/>
        </w:rPr>
        <w:t xml:space="preserve"> Most only used it once or twice a year</w:t>
      </w:r>
      <w:r w:rsidR="00747817">
        <w:rPr>
          <w:rFonts w:ascii="Arial" w:hAnsi="Arial" w:cs="Arial"/>
          <w:sz w:val="24"/>
          <w:szCs w:val="24"/>
        </w:rPr>
        <w:t xml:space="preserve"> including the person who used it for the full twenty years. </w:t>
      </w:r>
      <w:r w:rsidR="00FC4671">
        <w:rPr>
          <w:rFonts w:ascii="Arial" w:hAnsi="Arial" w:cs="Arial"/>
          <w:sz w:val="24"/>
          <w:szCs w:val="24"/>
        </w:rPr>
        <w:t>T</w:t>
      </w:r>
      <w:r w:rsidR="00747817">
        <w:rPr>
          <w:rFonts w:ascii="Arial" w:hAnsi="Arial" w:cs="Arial"/>
          <w:sz w:val="24"/>
          <w:szCs w:val="24"/>
        </w:rPr>
        <w:t>wo people used it up to ten times a year.</w:t>
      </w:r>
      <w:r w:rsidR="000C6E01">
        <w:rPr>
          <w:rFonts w:ascii="Arial" w:hAnsi="Arial" w:cs="Arial"/>
          <w:sz w:val="24"/>
          <w:szCs w:val="24"/>
        </w:rPr>
        <w:t xml:space="preserve"> Furthermore, </w:t>
      </w:r>
      <w:r w:rsidR="00227691">
        <w:rPr>
          <w:rFonts w:ascii="Arial" w:hAnsi="Arial" w:cs="Arial"/>
          <w:sz w:val="24"/>
          <w:szCs w:val="24"/>
        </w:rPr>
        <w:t>three people stated that they</w:t>
      </w:r>
      <w:r w:rsidR="00012A1B">
        <w:rPr>
          <w:rFonts w:ascii="Arial" w:hAnsi="Arial" w:cs="Arial"/>
          <w:sz w:val="24"/>
          <w:szCs w:val="24"/>
        </w:rPr>
        <w:t xml:space="preserve"> also</w:t>
      </w:r>
      <w:r w:rsidR="00227691">
        <w:rPr>
          <w:rFonts w:ascii="Arial" w:hAnsi="Arial" w:cs="Arial"/>
          <w:sz w:val="24"/>
          <w:szCs w:val="24"/>
        </w:rPr>
        <w:t xml:space="preserve"> used it with a bicycle</w:t>
      </w:r>
      <w:r w:rsidR="003F2C4A">
        <w:rPr>
          <w:rFonts w:ascii="Arial" w:hAnsi="Arial" w:cs="Arial"/>
          <w:sz w:val="24"/>
          <w:szCs w:val="24"/>
        </w:rPr>
        <w:t>,</w:t>
      </w:r>
      <w:r w:rsidR="00227691">
        <w:rPr>
          <w:rFonts w:ascii="Arial" w:hAnsi="Arial" w:cs="Arial"/>
          <w:sz w:val="24"/>
          <w:szCs w:val="24"/>
        </w:rPr>
        <w:t xml:space="preserve"> </w:t>
      </w:r>
      <w:r w:rsidR="00012A1B">
        <w:rPr>
          <w:rFonts w:ascii="Arial" w:hAnsi="Arial" w:cs="Arial"/>
          <w:sz w:val="24"/>
          <w:szCs w:val="24"/>
        </w:rPr>
        <w:t>so</w:t>
      </w:r>
      <w:r w:rsidR="00FC4671">
        <w:rPr>
          <w:rFonts w:ascii="Arial" w:hAnsi="Arial" w:cs="Arial"/>
          <w:sz w:val="24"/>
          <w:szCs w:val="24"/>
        </w:rPr>
        <w:t xml:space="preserve"> it is not clear how </w:t>
      </w:r>
      <w:r w:rsidR="00B23FBD">
        <w:rPr>
          <w:rFonts w:ascii="Arial" w:hAnsi="Arial" w:cs="Arial"/>
          <w:sz w:val="24"/>
          <w:szCs w:val="24"/>
        </w:rPr>
        <w:t>often t</w:t>
      </w:r>
      <w:r w:rsidR="008048F8">
        <w:rPr>
          <w:rFonts w:ascii="Arial" w:hAnsi="Arial" w:cs="Arial"/>
          <w:sz w:val="24"/>
          <w:szCs w:val="24"/>
        </w:rPr>
        <w:t xml:space="preserve">hey used it with </w:t>
      </w:r>
      <w:r w:rsidR="00B23FBD">
        <w:rPr>
          <w:rFonts w:ascii="Arial" w:hAnsi="Arial" w:cs="Arial"/>
          <w:sz w:val="24"/>
          <w:szCs w:val="24"/>
        </w:rPr>
        <w:t>a motor vehicle</w:t>
      </w:r>
      <w:r w:rsidR="00182892">
        <w:rPr>
          <w:rFonts w:ascii="Arial" w:hAnsi="Arial" w:cs="Arial"/>
          <w:sz w:val="24"/>
          <w:szCs w:val="24"/>
        </w:rPr>
        <w:t xml:space="preserve">. </w:t>
      </w:r>
    </w:p>
    <w:p w14:paraId="11D03857" w14:textId="170E8A5E" w:rsidR="00AB378D" w:rsidRPr="00020D36" w:rsidRDefault="008014DE"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Due to the limited amount of use between 1955 and 1975</w:t>
      </w:r>
      <w:r w:rsidR="00847B1A">
        <w:rPr>
          <w:rFonts w:ascii="Arial" w:hAnsi="Arial" w:cs="Arial"/>
          <w:sz w:val="24"/>
          <w:szCs w:val="24"/>
        </w:rPr>
        <w:t xml:space="preserve">, I do not consider that there is sufficient evidence to </w:t>
      </w:r>
      <w:r w:rsidR="00E74C74">
        <w:rPr>
          <w:rFonts w:ascii="Arial" w:hAnsi="Arial" w:cs="Arial"/>
          <w:sz w:val="24"/>
          <w:szCs w:val="24"/>
        </w:rPr>
        <w:t>raise a presumption of dedication</w:t>
      </w:r>
      <w:r w:rsidR="0035347F">
        <w:rPr>
          <w:rFonts w:ascii="Arial" w:hAnsi="Arial" w:cs="Arial"/>
          <w:sz w:val="24"/>
          <w:szCs w:val="24"/>
        </w:rPr>
        <w:t xml:space="preserve"> of vehicular rights</w:t>
      </w:r>
      <w:r w:rsidR="00E74C74">
        <w:rPr>
          <w:rFonts w:ascii="Arial" w:hAnsi="Arial" w:cs="Arial"/>
          <w:sz w:val="24"/>
          <w:szCs w:val="24"/>
        </w:rPr>
        <w:t xml:space="preserve"> during the relevant twenty year period</w:t>
      </w:r>
      <w:r w:rsidR="00F47FD5">
        <w:rPr>
          <w:rFonts w:ascii="Arial" w:hAnsi="Arial" w:cs="Arial"/>
          <w:sz w:val="24"/>
          <w:szCs w:val="24"/>
        </w:rPr>
        <w:t xml:space="preserve">. </w:t>
      </w:r>
    </w:p>
    <w:p w14:paraId="4BF391AD" w14:textId="77777777" w:rsidR="00FC2C90" w:rsidRPr="00020D36" w:rsidRDefault="00FC2C90" w:rsidP="00346636">
      <w:pPr>
        <w:pStyle w:val="Style1"/>
        <w:numPr>
          <w:ilvl w:val="0"/>
          <w:numId w:val="0"/>
        </w:numPr>
        <w:tabs>
          <w:tab w:val="clear" w:pos="432"/>
          <w:tab w:val="left" w:pos="567"/>
        </w:tabs>
        <w:ind w:left="567" w:hanging="567"/>
        <w:rPr>
          <w:rFonts w:ascii="Arial" w:hAnsi="Arial" w:cs="Arial"/>
          <w:i/>
          <w:iCs/>
          <w:sz w:val="24"/>
          <w:szCs w:val="24"/>
        </w:rPr>
      </w:pPr>
      <w:r w:rsidRPr="00020D36">
        <w:rPr>
          <w:rFonts w:ascii="Arial" w:hAnsi="Arial" w:cs="Arial"/>
          <w:i/>
          <w:iCs/>
          <w:sz w:val="24"/>
          <w:szCs w:val="24"/>
        </w:rPr>
        <w:t xml:space="preserve">Lack of intention to dedicate  </w:t>
      </w:r>
    </w:p>
    <w:p w14:paraId="48525CD1" w14:textId="34045336" w:rsidR="00F24787" w:rsidRDefault="00A6393C"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As I have found insufficient evidence </w:t>
      </w:r>
      <w:r w:rsidR="00F30C11">
        <w:rPr>
          <w:rFonts w:ascii="Arial" w:hAnsi="Arial" w:cs="Arial"/>
          <w:sz w:val="24"/>
          <w:szCs w:val="24"/>
        </w:rPr>
        <w:t>for the dedication of public vehicular rights I do not have to consider if there was a lack of intention</w:t>
      </w:r>
      <w:r w:rsidR="00F24787">
        <w:rPr>
          <w:rFonts w:ascii="Arial" w:hAnsi="Arial" w:cs="Arial"/>
          <w:sz w:val="24"/>
          <w:szCs w:val="24"/>
        </w:rPr>
        <w:t xml:space="preserve"> to dedicate</w:t>
      </w:r>
      <w:r w:rsidR="00F30C11">
        <w:rPr>
          <w:rFonts w:ascii="Arial" w:hAnsi="Arial" w:cs="Arial"/>
          <w:sz w:val="24"/>
          <w:szCs w:val="24"/>
        </w:rPr>
        <w:t xml:space="preserve"> by the landowner</w:t>
      </w:r>
      <w:r w:rsidR="00F24787">
        <w:rPr>
          <w:rFonts w:ascii="Arial" w:hAnsi="Arial" w:cs="Arial"/>
          <w:sz w:val="24"/>
          <w:szCs w:val="24"/>
        </w:rPr>
        <w:t>s.</w:t>
      </w:r>
    </w:p>
    <w:p w14:paraId="5DAB8FF1" w14:textId="12DA33A3" w:rsidR="00FC2C90" w:rsidRPr="00020D36" w:rsidRDefault="00FC2C90" w:rsidP="00346636">
      <w:pPr>
        <w:pStyle w:val="Style1"/>
        <w:numPr>
          <w:ilvl w:val="0"/>
          <w:numId w:val="0"/>
        </w:numPr>
        <w:tabs>
          <w:tab w:val="clear" w:pos="432"/>
          <w:tab w:val="left" w:pos="567"/>
        </w:tabs>
        <w:ind w:left="567" w:hanging="567"/>
        <w:rPr>
          <w:rFonts w:ascii="Arial" w:hAnsi="Arial" w:cs="Arial"/>
          <w:i/>
          <w:iCs/>
          <w:sz w:val="24"/>
          <w:szCs w:val="24"/>
        </w:rPr>
      </w:pPr>
      <w:r w:rsidRPr="00020D36">
        <w:rPr>
          <w:rFonts w:ascii="Arial" w:hAnsi="Arial" w:cs="Arial"/>
          <w:i/>
          <w:iCs/>
          <w:sz w:val="24"/>
          <w:szCs w:val="24"/>
        </w:rPr>
        <w:t xml:space="preserve">Conclusions on </w:t>
      </w:r>
      <w:r w:rsidR="00AE1C52">
        <w:rPr>
          <w:rFonts w:ascii="Arial" w:hAnsi="Arial" w:cs="Arial"/>
          <w:i/>
          <w:iCs/>
          <w:sz w:val="24"/>
          <w:szCs w:val="24"/>
        </w:rPr>
        <w:t>S</w:t>
      </w:r>
      <w:r w:rsidRPr="00020D36">
        <w:rPr>
          <w:rFonts w:ascii="Arial" w:hAnsi="Arial" w:cs="Arial"/>
          <w:i/>
          <w:iCs/>
          <w:sz w:val="24"/>
          <w:szCs w:val="24"/>
        </w:rPr>
        <w:t>ection 31</w:t>
      </w:r>
    </w:p>
    <w:p w14:paraId="443731C9" w14:textId="47A7CA27" w:rsidR="004329BA" w:rsidRDefault="00FC2C90" w:rsidP="00346636">
      <w:pPr>
        <w:pStyle w:val="Style1"/>
        <w:tabs>
          <w:tab w:val="clear" w:pos="432"/>
          <w:tab w:val="clear" w:pos="720"/>
          <w:tab w:val="left" w:pos="567"/>
        </w:tabs>
        <w:ind w:left="567" w:hanging="567"/>
        <w:rPr>
          <w:rFonts w:ascii="Arial" w:hAnsi="Arial" w:cs="Arial"/>
          <w:sz w:val="24"/>
          <w:szCs w:val="24"/>
        </w:rPr>
      </w:pPr>
      <w:r w:rsidRPr="00FC2C90">
        <w:rPr>
          <w:rFonts w:ascii="Arial" w:hAnsi="Arial" w:cs="Arial"/>
          <w:sz w:val="24"/>
          <w:szCs w:val="24"/>
        </w:rPr>
        <w:t xml:space="preserve">On the balance of probabilities, </w:t>
      </w:r>
      <w:r w:rsidR="00023B0C">
        <w:rPr>
          <w:rFonts w:ascii="Arial" w:hAnsi="Arial" w:cs="Arial"/>
          <w:sz w:val="24"/>
          <w:szCs w:val="24"/>
        </w:rPr>
        <w:t>I do not consider that there is sufficient evidence of use by vehicles to d</w:t>
      </w:r>
      <w:r w:rsidR="00096113">
        <w:rPr>
          <w:rFonts w:ascii="Arial" w:hAnsi="Arial" w:cs="Arial"/>
          <w:sz w:val="24"/>
          <w:szCs w:val="24"/>
        </w:rPr>
        <w:t>emonstrate</w:t>
      </w:r>
      <w:r w:rsidR="00023B0C">
        <w:rPr>
          <w:rFonts w:ascii="Arial" w:hAnsi="Arial" w:cs="Arial"/>
          <w:sz w:val="24"/>
          <w:szCs w:val="24"/>
        </w:rPr>
        <w:t xml:space="preserve"> vehicular rights</w:t>
      </w:r>
      <w:r w:rsidR="00FD44D9">
        <w:rPr>
          <w:rFonts w:ascii="Arial" w:hAnsi="Arial" w:cs="Arial"/>
          <w:sz w:val="24"/>
          <w:szCs w:val="24"/>
        </w:rPr>
        <w:t xml:space="preserve"> </w:t>
      </w:r>
      <w:r w:rsidR="002C450C">
        <w:rPr>
          <w:rFonts w:ascii="Arial" w:hAnsi="Arial" w:cs="Arial"/>
          <w:sz w:val="24"/>
          <w:szCs w:val="24"/>
        </w:rPr>
        <w:t>between Twizling Gill and G</w:t>
      </w:r>
      <w:r w:rsidR="00023B0C">
        <w:rPr>
          <w:rFonts w:ascii="Arial" w:hAnsi="Arial" w:cs="Arial"/>
          <w:sz w:val="24"/>
          <w:szCs w:val="24"/>
        </w:rPr>
        <w:t xml:space="preserve">. </w:t>
      </w:r>
    </w:p>
    <w:p w14:paraId="329B1D1F" w14:textId="77777777" w:rsidR="005465C0" w:rsidRPr="005465C0" w:rsidRDefault="005465C0" w:rsidP="00346636">
      <w:pPr>
        <w:pStyle w:val="Style1"/>
        <w:numPr>
          <w:ilvl w:val="0"/>
          <w:numId w:val="0"/>
        </w:numPr>
        <w:tabs>
          <w:tab w:val="clear" w:pos="432"/>
          <w:tab w:val="left" w:pos="567"/>
        </w:tabs>
        <w:ind w:left="567" w:hanging="567"/>
        <w:rPr>
          <w:rFonts w:ascii="Arial" w:hAnsi="Arial" w:cs="Arial"/>
          <w:b/>
          <w:bCs/>
          <w:i/>
          <w:iCs/>
          <w:sz w:val="24"/>
          <w:szCs w:val="24"/>
        </w:rPr>
      </w:pPr>
      <w:r w:rsidRPr="005465C0">
        <w:rPr>
          <w:rFonts w:ascii="Arial" w:hAnsi="Arial" w:cs="Arial"/>
          <w:b/>
          <w:bCs/>
          <w:i/>
          <w:iCs/>
          <w:sz w:val="24"/>
          <w:szCs w:val="24"/>
        </w:rPr>
        <w:t xml:space="preserve">Natural Environment and Rural </w:t>
      </w:r>
      <w:r w:rsidRPr="00096113">
        <w:rPr>
          <w:rFonts w:ascii="Arial" w:hAnsi="Arial" w:cs="Arial"/>
          <w:b/>
          <w:bCs/>
          <w:i/>
          <w:iCs/>
          <w:sz w:val="24"/>
          <w:szCs w:val="24"/>
        </w:rPr>
        <w:t>Communities Act 2006</w:t>
      </w:r>
      <w:r w:rsidRPr="005465C0">
        <w:rPr>
          <w:rFonts w:ascii="Arial" w:hAnsi="Arial" w:cs="Arial"/>
          <w:b/>
          <w:bCs/>
          <w:i/>
          <w:iCs/>
          <w:sz w:val="24"/>
          <w:szCs w:val="24"/>
        </w:rPr>
        <w:t xml:space="preserve"> </w:t>
      </w:r>
    </w:p>
    <w:p w14:paraId="68CDFB26" w14:textId="4EA2E269" w:rsidR="006F5717" w:rsidRDefault="005465C0"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As I am satisfied that </w:t>
      </w:r>
      <w:r w:rsidR="00530D76">
        <w:rPr>
          <w:rFonts w:ascii="Arial" w:hAnsi="Arial" w:cs="Arial"/>
          <w:sz w:val="24"/>
          <w:szCs w:val="24"/>
        </w:rPr>
        <w:t>some parts of the Order</w:t>
      </w:r>
      <w:r w:rsidR="00714D09">
        <w:rPr>
          <w:rFonts w:ascii="Arial" w:hAnsi="Arial" w:cs="Arial"/>
          <w:sz w:val="24"/>
          <w:szCs w:val="24"/>
        </w:rPr>
        <w:t xml:space="preserve"> route</w:t>
      </w:r>
      <w:r w:rsidR="00530D76">
        <w:rPr>
          <w:rFonts w:ascii="Arial" w:hAnsi="Arial" w:cs="Arial"/>
          <w:sz w:val="24"/>
          <w:szCs w:val="24"/>
        </w:rPr>
        <w:t xml:space="preserve"> have been shown</w:t>
      </w:r>
      <w:r w:rsidR="005F580F">
        <w:rPr>
          <w:rFonts w:ascii="Arial" w:hAnsi="Arial" w:cs="Arial"/>
          <w:sz w:val="24"/>
          <w:szCs w:val="24"/>
        </w:rPr>
        <w:t xml:space="preserve">, on the balance of probabilities, to carry </w:t>
      </w:r>
      <w:r w:rsidR="00C94904">
        <w:rPr>
          <w:rFonts w:ascii="Arial" w:hAnsi="Arial" w:cs="Arial"/>
          <w:sz w:val="24"/>
          <w:szCs w:val="24"/>
        </w:rPr>
        <w:t xml:space="preserve">public </w:t>
      </w:r>
      <w:r w:rsidR="005F580F">
        <w:rPr>
          <w:rFonts w:ascii="Arial" w:hAnsi="Arial" w:cs="Arial"/>
          <w:sz w:val="24"/>
          <w:szCs w:val="24"/>
        </w:rPr>
        <w:t xml:space="preserve">vehicular rights, </w:t>
      </w:r>
      <w:r w:rsidR="00715E93">
        <w:rPr>
          <w:rFonts w:ascii="Arial" w:hAnsi="Arial" w:cs="Arial"/>
          <w:sz w:val="24"/>
          <w:szCs w:val="24"/>
        </w:rPr>
        <w:t>I need to consider the impact of the 2006 Act</w:t>
      </w:r>
      <w:r w:rsidR="00917775">
        <w:rPr>
          <w:rFonts w:ascii="Arial" w:hAnsi="Arial" w:cs="Arial"/>
          <w:sz w:val="24"/>
          <w:szCs w:val="24"/>
        </w:rPr>
        <w:t xml:space="preserve"> on those rights. </w:t>
      </w:r>
    </w:p>
    <w:p w14:paraId="753660D6" w14:textId="21D595AC" w:rsidR="00431F46" w:rsidRPr="00DF6116" w:rsidRDefault="006F5717"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The full length of the Order route </w:t>
      </w:r>
      <w:r w:rsidR="00864FD2">
        <w:rPr>
          <w:rFonts w:ascii="Arial" w:hAnsi="Arial" w:cs="Arial"/>
          <w:sz w:val="24"/>
          <w:szCs w:val="24"/>
        </w:rPr>
        <w:t>i</w:t>
      </w:r>
      <w:r>
        <w:rPr>
          <w:rFonts w:ascii="Arial" w:hAnsi="Arial" w:cs="Arial"/>
          <w:sz w:val="24"/>
          <w:szCs w:val="24"/>
        </w:rPr>
        <w:t xml:space="preserve">s </w:t>
      </w:r>
      <w:r w:rsidR="00334E47">
        <w:rPr>
          <w:rFonts w:ascii="Arial" w:hAnsi="Arial" w:cs="Arial"/>
          <w:sz w:val="24"/>
          <w:szCs w:val="24"/>
        </w:rPr>
        <w:t xml:space="preserve">recorded </w:t>
      </w:r>
      <w:r w:rsidR="00E66D8F">
        <w:rPr>
          <w:rFonts w:ascii="Arial" w:hAnsi="Arial" w:cs="Arial"/>
          <w:sz w:val="24"/>
          <w:szCs w:val="24"/>
        </w:rPr>
        <w:t>i</w:t>
      </w:r>
      <w:r w:rsidR="00334E47">
        <w:rPr>
          <w:rFonts w:ascii="Arial" w:hAnsi="Arial" w:cs="Arial"/>
          <w:sz w:val="24"/>
          <w:szCs w:val="24"/>
        </w:rPr>
        <w:t>n the DMS as either footpath or bridleway.</w:t>
      </w:r>
      <w:r w:rsidR="0065602F">
        <w:rPr>
          <w:rFonts w:ascii="Arial" w:hAnsi="Arial" w:cs="Arial"/>
          <w:sz w:val="24"/>
          <w:szCs w:val="24"/>
        </w:rPr>
        <w:t xml:space="preserve"> </w:t>
      </w:r>
      <w:r w:rsidR="001D0072">
        <w:rPr>
          <w:rFonts w:ascii="Arial" w:hAnsi="Arial" w:cs="Arial"/>
          <w:sz w:val="24"/>
          <w:szCs w:val="24"/>
        </w:rPr>
        <w:t>T</w:t>
      </w:r>
      <w:r w:rsidR="0065602F">
        <w:rPr>
          <w:rFonts w:ascii="Arial" w:hAnsi="Arial" w:cs="Arial"/>
          <w:sz w:val="24"/>
          <w:szCs w:val="24"/>
        </w:rPr>
        <w:t xml:space="preserve">he </w:t>
      </w:r>
      <w:r w:rsidR="009F57A2">
        <w:rPr>
          <w:rFonts w:ascii="Arial" w:hAnsi="Arial" w:cs="Arial"/>
          <w:sz w:val="24"/>
          <w:szCs w:val="24"/>
        </w:rPr>
        <w:t>Order Making Authority (OMA)</w:t>
      </w:r>
      <w:r w:rsidR="005F580F">
        <w:rPr>
          <w:rFonts w:ascii="Arial" w:hAnsi="Arial" w:cs="Arial"/>
          <w:sz w:val="24"/>
          <w:szCs w:val="24"/>
        </w:rPr>
        <w:t xml:space="preserve"> </w:t>
      </w:r>
      <w:r w:rsidR="009F57A2">
        <w:rPr>
          <w:rFonts w:ascii="Arial" w:hAnsi="Arial" w:cs="Arial"/>
          <w:sz w:val="24"/>
          <w:szCs w:val="24"/>
        </w:rPr>
        <w:t>conf</w:t>
      </w:r>
      <w:r w:rsidR="006C688B">
        <w:rPr>
          <w:rFonts w:ascii="Arial" w:hAnsi="Arial" w:cs="Arial"/>
          <w:sz w:val="24"/>
          <w:szCs w:val="24"/>
        </w:rPr>
        <w:t>irm that section A</w:t>
      </w:r>
      <w:r w:rsidR="00A3142A">
        <w:rPr>
          <w:rFonts w:ascii="Arial" w:hAnsi="Arial" w:cs="Arial"/>
          <w:sz w:val="24"/>
          <w:szCs w:val="24"/>
        </w:rPr>
        <w:t>-</w:t>
      </w:r>
      <w:r w:rsidR="006C688B">
        <w:rPr>
          <w:rFonts w:ascii="Arial" w:hAnsi="Arial" w:cs="Arial"/>
          <w:sz w:val="24"/>
          <w:szCs w:val="24"/>
        </w:rPr>
        <w:t xml:space="preserve">B is also recorded </w:t>
      </w:r>
      <w:r w:rsidR="00657187">
        <w:rPr>
          <w:rFonts w:ascii="Arial" w:hAnsi="Arial" w:cs="Arial"/>
          <w:sz w:val="24"/>
          <w:szCs w:val="24"/>
        </w:rPr>
        <w:t xml:space="preserve">as </w:t>
      </w:r>
      <w:r w:rsidR="00A3142A">
        <w:rPr>
          <w:rFonts w:ascii="Arial" w:hAnsi="Arial" w:cs="Arial"/>
          <w:sz w:val="24"/>
          <w:szCs w:val="24"/>
        </w:rPr>
        <w:t xml:space="preserve">a </w:t>
      </w:r>
      <w:r w:rsidR="0049653F">
        <w:rPr>
          <w:rFonts w:ascii="Arial" w:hAnsi="Arial" w:cs="Arial"/>
          <w:sz w:val="24"/>
          <w:szCs w:val="24"/>
        </w:rPr>
        <w:t>publicly</w:t>
      </w:r>
      <w:r w:rsidR="00657187">
        <w:rPr>
          <w:rFonts w:ascii="Arial" w:hAnsi="Arial" w:cs="Arial"/>
          <w:sz w:val="24"/>
          <w:szCs w:val="24"/>
        </w:rPr>
        <w:t xml:space="preserve"> maintainable highway on </w:t>
      </w:r>
      <w:r w:rsidR="001D0072">
        <w:rPr>
          <w:rFonts w:ascii="Arial" w:hAnsi="Arial" w:cs="Arial"/>
          <w:sz w:val="24"/>
          <w:szCs w:val="24"/>
        </w:rPr>
        <w:t xml:space="preserve">the </w:t>
      </w:r>
      <w:r w:rsidR="001D0072" w:rsidRPr="00EA3B26">
        <w:rPr>
          <w:rFonts w:ascii="Arial" w:hAnsi="Arial" w:cs="Arial"/>
          <w:sz w:val="24"/>
          <w:szCs w:val="24"/>
        </w:rPr>
        <w:t>list of highways maintainable at public expense</w:t>
      </w:r>
      <w:r w:rsidR="001D0072">
        <w:rPr>
          <w:rFonts w:ascii="Arial" w:hAnsi="Arial" w:cs="Arial"/>
          <w:sz w:val="24"/>
          <w:szCs w:val="24"/>
        </w:rPr>
        <w:t xml:space="preserve"> </w:t>
      </w:r>
      <w:r w:rsidR="004211AA">
        <w:rPr>
          <w:rFonts w:ascii="Arial" w:hAnsi="Arial" w:cs="Arial"/>
          <w:sz w:val="24"/>
          <w:szCs w:val="24"/>
        </w:rPr>
        <w:t xml:space="preserve">or List of Streets </w:t>
      </w:r>
      <w:r w:rsidR="001D0072">
        <w:rPr>
          <w:rFonts w:ascii="Arial" w:hAnsi="Arial" w:cs="Arial"/>
          <w:sz w:val="24"/>
          <w:szCs w:val="24"/>
        </w:rPr>
        <w:t>(LOS)</w:t>
      </w:r>
      <w:r w:rsidR="00555785">
        <w:rPr>
          <w:rFonts w:ascii="Arial" w:hAnsi="Arial" w:cs="Arial"/>
          <w:sz w:val="24"/>
          <w:szCs w:val="24"/>
        </w:rPr>
        <w:t>.</w:t>
      </w:r>
      <w:r w:rsidR="001E3E48">
        <w:rPr>
          <w:rFonts w:ascii="Arial" w:hAnsi="Arial" w:cs="Arial"/>
          <w:sz w:val="24"/>
          <w:szCs w:val="24"/>
        </w:rPr>
        <w:t xml:space="preserve"> </w:t>
      </w:r>
      <w:r w:rsidR="00903707">
        <w:rPr>
          <w:rFonts w:ascii="Arial" w:hAnsi="Arial" w:cs="Arial"/>
          <w:sz w:val="24"/>
          <w:szCs w:val="24"/>
        </w:rPr>
        <w:t xml:space="preserve">They consider that </w:t>
      </w:r>
      <w:r w:rsidR="006A3E2C">
        <w:rPr>
          <w:rFonts w:ascii="Arial" w:hAnsi="Arial" w:cs="Arial"/>
          <w:sz w:val="24"/>
          <w:szCs w:val="24"/>
        </w:rPr>
        <w:t>MPV</w:t>
      </w:r>
      <w:r w:rsidR="00903707">
        <w:rPr>
          <w:rFonts w:ascii="Arial" w:hAnsi="Arial" w:cs="Arial"/>
          <w:sz w:val="24"/>
          <w:szCs w:val="24"/>
        </w:rPr>
        <w:t xml:space="preserve"> rights were not extinguished</w:t>
      </w:r>
      <w:r w:rsidR="006A3E2C">
        <w:rPr>
          <w:rFonts w:ascii="Arial" w:hAnsi="Arial" w:cs="Arial"/>
          <w:sz w:val="24"/>
          <w:szCs w:val="24"/>
        </w:rPr>
        <w:t xml:space="preserve"> by the 2006 Act</w:t>
      </w:r>
      <w:r w:rsidR="006A5AE1">
        <w:rPr>
          <w:rFonts w:ascii="Arial" w:hAnsi="Arial" w:cs="Arial"/>
          <w:sz w:val="24"/>
          <w:szCs w:val="24"/>
        </w:rPr>
        <w:t>.</w:t>
      </w:r>
      <w:r w:rsidR="00AA2207">
        <w:rPr>
          <w:rFonts w:ascii="Arial" w:hAnsi="Arial" w:cs="Arial"/>
          <w:sz w:val="24"/>
          <w:szCs w:val="24"/>
        </w:rPr>
        <w:t xml:space="preserve"> </w:t>
      </w:r>
      <w:r w:rsidR="00431F46" w:rsidRPr="00DF6116">
        <w:rPr>
          <w:rFonts w:ascii="Arial" w:hAnsi="Arial" w:cs="Arial"/>
          <w:sz w:val="24"/>
          <w:szCs w:val="24"/>
        </w:rPr>
        <w:t xml:space="preserve">However, </w:t>
      </w:r>
      <w:r w:rsidR="007229FD">
        <w:rPr>
          <w:rFonts w:ascii="Arial" w:hAnsi="Arial" w:cs="Arial"/>
          <w:sz w:val="24"/>
          <w:szCs w:val="24"/>
        </w:rPr>
        <w:t>to</w:t>
      </w:r>
      <w:r w:rsidR="00431F46" w:rsidRPr="00DF6116">
        <w:rPr>
          <w:rFonts w:ascii="Arial" w:hAnsi="Arial" w:cs="Arial"/>
          <w:sz w:val="24"/>
          <w:szCs w:val="24"/>
        </w:rPr>
        <w:t xml:space="preserve"> meet the exemption under Section 66(2)(b) </w:t>
      </w:r>
      <w:r w:rsidR="00C82412" w:rsidRPr="00DF6116">
        <w:rPr>
          <w:rFonts w:ascii="Arial" w:hAnsi="Arial" w:cs="Arial"/>
          <w:sz w:val="24"/>
          <w:szCs w:val="24"/>
        </w:rPr>
        <w:t>of the 2006</w:t>
      </w:r>
      <w:r w:rsidR="00FF6410">
        <w:rPr>
          <w:rFonts w:ascii="Arial" w:hAnsi="Arial" w:cs="Arial"/>
          <w:sz w:val="24"/>
          <w:szCs w:val="24"/>
        </w:rPr>
        <w:t xml:space="preserve"> Act</w:t>
      </w:r>
      <w:r w:rsidR="00C82412" w:rsidRPr="00DF6116">
        <w:rPr>
          <w:rFonts w:ascii="Arial" w:hAnsi="Arial" w:cs="Arial"/>
          <w:sz w:val="24"/>
          <w:szCs w:val="24"/>
        </w:rPr>
        <w:t xml:space="preserve">, it had to be shown only on the </w:t>
      </w:r>
      <w:r w:rsidR="002E3C3F" w:rsidRPr="00DF6116">
        <w:rPr>
          <w:rFonts w:ascii="Arial" w:hAnsi="Arial" w:cs="Arial"/>
          <w:sz w:val="24"/>
          <w:szCs w:val="24"/>
        </w:rPr>
        <w:t xml:space="preserve">LOS and not shown </w:t>
      </w:r>
      <w:r w:rsidR="00AB1832">
        <w:rPr>
          <w:rFonts w:ascii="Arial" w:hAnsi="Arial" w:cs="Arial"/>
          <w:sz w:val="24"/>
          <w:szCs w:val="24"/>
        </w:rPr>
        <w:t>i</w:t>
      </w:r>
      <w:r w:rsidR="002E3C3F" w:rsidRPr="00DF6116">
        <w:rPr>
          <w:rFonts w:ascii="Arial" w:hAnsi="Arial" w:cs="Arial"/>
          <w:sz w:val="24"/>
          <w:szCs w:val="24"/>
        </w:rPr>
        <w:t xml:space="preserve">n the </w:t>
      </w:r>
      <w:r w:rsidR="002E3C3F" w:rsidRPr="00DF6116">
        <w:rPr>
          <w:rFonts w:ascii="Arial" w:hAnsi="Arial" w:cs="Arial"/>
          <w:sz w:val="24"/>
          <w:szCs w:val="24"/>
        </w:rPr>
        <w:lastRenderedPageBreak/>
        <w:t xml:space="preserve">DMS. Therefore, </w:t>
      </w:r>
      <w:r w:rsidR="00AF027F" w:rsidRPr="00DF6116">
        <w:rPr>
          <w:rFonts w:ascii="Arial" w:hAnsi="Arial" w:cs="Arial"/>
          <w:sz w:val="24"/>
          <w:szCs w:val="24"/>
        </w:rPr>
        <w:t xml:space="preserve">vehicular rights are not saved from extinguishment by </w:t>
      </w:r>
      <w:r w:rsidR="00837CB5" w:rsidRPr="00DF6116">
        <w:rPr>
          <w:rFonts w:ascii="Arial" w:hAnsi="Arial" w:cs="Arial"/>
          <w:sz w:val="24"/>
          <w:szCs w:val="24"/>
        </w:rPr>
        <w:t xml:space="preserve">virtue of this </w:t>
      </w:r>
      <w:r w:rsidR="0051301E" w:rsidRPr="00DF6116">
        <w:rPr>
          <w:rFonts w:ascii="Arial" w:hAnsi="Arial" w:cs="Arial"/>
          <w:sz w:val="24"/>
          <w:szCs w:val="24"/>
        </w:rPr>
        <w:t>exemption</w:t>
      </w:r>
      <w:r w:rsidR="00837CB5" w:rsidRPr="00DF6116">
        <w:rPr>
          <w:rFonts w:ascii="Arial" w:hAnsi="Arial" w:cs="Arial"/>
          <w:sz w:val="24"/>
          <w:szCs w:val="24"/>
        </w:rPr>
        <w:t>.</w:t>
      </w:r>
      <w:r w:rsidR="002E3C3F" w:rsidRPr="00DF6116">
        <w:rPr>
          <w:rFonts w:ascii="Arial" w:hAnsi="Arial" w:cs="Arial"/>
          <w:sz w:val="24"/>
          <w:szCs w:val="24"/>
        </w:rPr>
        <w:t xml:space="preserve"> </w:t>
      </w:r>
    </w:p>
    <w:p w14:paraId="5BA3A68C" w14:textId="698C6296" w:rsidR="006A3E2C" w:rsidRDefault="00F24ED3"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However</w:t>
      </w:r>
      <w:r w:rsidR="003A2D67">
        <w:rPr>
          <w:rFonts w:ascii="Arial" w:hAnsi="Arial" w:cs="Arial"/>
          <w:sz w:val="24"/>
          <w:szCs w:val="24"/>
        </w:rPr>
        <w:t>,</w:t>
      </w:r>
      <w:r>
        <w:rPr>
          <w:rFonts w:ascii="Arial" w:hAnsi="Arial" w:cs="Arial"/>
          <w:sz w:val="24"/>
          <w:szCs w:val="24"/>
        </w:rPr>
        <w:t xml:space="preserve"> I</w:t>
      </w:r>
      <w:r w:rsidR="006A5AE1">
        <w:rPr>
          <w:rFonts w:ascii="Arial" w:hAnsi="Arial" w:cs="Arial"/>
          <w:sz w:val="24"/>
          <w:szCs w:val="24"/>
        </w:rPr>
        <w:t xml:space="preserve"> </w:t>
      </w:r>
      <w:r w:rsidR="003A2D67">
        <w:rPr>
          <w:rFonts w:ascii="Arial" w:hAnsi="Arial" w:cs="Arial"/>
          <w:sz w:val="24"/>
          <w:szCs w:val="24"/>
        </w:rPr>
        <w:t xml:space="preserve">consider </w:t>
      </w:r>
      <w:r w:rsidR="006A5AE1">
        <w:rPr>
          <w:rFonts w:ascii="Arial" w:hAnsi="Arial" w:cs="Arial"/>
          <w:sz w:val="24"/>
          <w:szCs w:val="24"/>
        </w:rPr>
        <w:t>that the 1933 Agreement provid</w:t>
      </w:r>
      <w:r w:rsidR="003A2D67">
        <w:rPr>
          <w:rFonts w:ascii="Arial" w:hAnsi="Arial" w:cs="Arial"/>
          <w:sz w:val="24"/>
          <w:szCs w:val="24"/>
        </w:rPr>
        <w:t>es</w:t>
      </w:r>
      <w:r w:rsidR="006A5AE1">
        <w:rPr>
          <w:rFonts w:ascii="Arial" w:hAnsi="Arial" w:cs="Arial"/>
          <w:sz w:val="24"/>
          <w:szCs w:val="24"/>
        </w:rPr>
        <w:t xml:space="preserve"> clear evidence that </w:t>
      </w:r>
      <w:r w:rsidR="00057241">
        <w:rPr>
          <w:rFonts w:ascii="Arial" w:hAnsi="Arial" w:cs="Arial"/>
          <w:sz w:val="24"/>
          <w:szCs w:val="24"/>
        </w:rPr>
        <w:t>section A</w:t>
      </w:r>
      <w:r w:rsidR="00A3142A">
        <w:rPr>
          <w:rFonts w:ascii="Arial" w:hAnsi="Arial" w:cs="Arial"/>
          <w:sz w:val="24"/>
          <w:szCs w:val="24"/>
        </w:rPr>
        <w:t>-</w:t>
      </w:r>
      <w:r w:rsidR="00057241">
        <w:rPr>
          <w:rFonts w:ascii="Arial" w:hAnsi="Arial" w:cs="Arial"/>
          <w:sz w:val="24"/>
          <w:szCs w:val="24"/>
        </w:rPr>
        <w:t xml:space="preserve">B was constructed with the intention of being </w:t>
      </w:r>
      <w:r w:rsidR="00874BD4">
        <w:rPr>
          <w:rFonts w:ascii="Arial" w:hAnsi="Arial" w:cs="Arial"/>
          <w:sz w:val="24"/>
          <w:szCs w:val="24"/>
        </w:rPr>
        <w:t xml:space="preserve">used by MPVs. Therefore, exemption 66(2)(d) </w:t>
      </w:r>
      <w:r w:rsidR="00231628">
        <w:rPr>
          <w:rFonts w:ascii="Arial" w:hAnsi="Arial" w:cs="Arial"/>
          <w:sz w:val="24"/>
          <w:szCs w:val="24"/>
        </w:rPr>
        <w:t>p</w:t>
      </w:r>
      <w:r w:rsidR="00874BD4">
        <w:rPr>
          <w:rFonts w:ascii="Arial" w:hAnsi="Arial" w:cs="Arial"/>
          <w:sz w:val="24"/>
          <w:szCs w:val="24"/>
        </w:rPr>
        <w:t>revent</w:t>
      </w:r>
      <w:r w:rsidR="003A2D67">
        <w:rPr>
          <w:rFonts w:ascii="Arial" w:hAnsi="Arial" w:cs="Arial"/>
          <w:sz w:val="24"/>
          <w:szCs w:val="24"/>
        </w:rPr>
        <w:t>ed</w:t>
      </w:r>
      <w:r w:rsidR="00874BD4">
        <w:rPr>
          <w:rFonts w:ascii="Arial" w:hAnsi="Arial" w:cs="Arial"/>
          <w:sz w:val="24"/>
          <w:szCs w:val="24"/>
        </w:rPr>
        <w:t xml:space="preserve"> the extinguishment of </w:t>
      </w:r>
      <w:r w:rsidR="00231628">
        <w:rPr>
          <w:rFonts w:ascii="Arial" w:hAnsi="Arial" w:cs="Arial"/>
          <w:sz w:val="24"/>
          <w:szCs w:val="24"/>
        </w:rPr>
        <w:t>MPV rights.</w:t>
      </w:r>
    </w:p>
    <w:p w14:paraId="780CF9B0" w14:textId="2F39CA5D" w:rsidR="00E638C2" w:rsidRPr="00E638C2" w:rsidRDefault="00E638C2" w:rsidP="00E638C2">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The parties agree that MPV</w:t>
      </w:r>
      <w:r w:rsidR="00AD78C6">
        <w:rPr>
          <w:rFonts w:ascii="Arial" w:hAnsi="Arial" w:cs="Arial"/>
          <w:sz w:val="24"/>
          <w:szCs w:val="24"/>
        </w:rPr>
        <w:t xml:space="preserve"> rig</w:t>
      </w:r>
      <w:r w:rsidR="00D7093F">
        <w:rPr>
          <w:rFonts w:ascii="Arial" w:hAnsi="Arial" w:cs="Arial"/>
          <w:sz w:val="24"/>
          <w:szCs w:val="24"/>
        </w:rPr>
        <w:t>h</w:t>
      </w:r>
      <w:r w:rsidR="00AD78C6">
        <w:rPr>
          <w:rFonts w:ascii="Arial" w:hAnsi="Arial" w:cs="Arial"/>
          <w:sz w:val="24"/>
          <w:szCs w:val="24"/>
        </w:rPr>
        <w:t>ts</w:t>
      </w:r>
      <w:r w:rsidR="00D7093F">
        <w:rPr>
          <w:rFonts w:ascii="Arial" w:hAnsi="Arial" w:cs="Arial"/>
          <w:sz w:val="24"/>
          <w:szCs w:val="24"/>
        </w:rPr>
        <w:t xml:space="preserve"> </w:t>
      </w:r>
      <w:r>
        <w:rPr>
          <w:rFonts w:ascii="Arial" w:hAnsi="Arial" w:cs="Arial"/>
          <w:sz w:val="24"/>
          <w:szCs w:val="24"/>
        </w:rPr>
        <w:t>over the rest of the Order route were extinguished by the 2006 Act, and I have not seen anything that suggests that they were not. Therefore, where I have con</w:t>
      </w:r>
      <w:r w:rsidR="00D0419D">
        <w:rPr>
          <w:rFonts w:ascii="Arial" w:hAnsi="Arial" w:cs="Arial"/>
          <w:sz w:val="24"/>
          <w:szCs w:val="24"/>
        </w:rPr>
        <w:t>clud</w:t>
      </w:r>
      <w:r>
        <w:rPr>
          <w:rFonts w:ascii="Arial" w:hAnsi="Arial" w:cs="Arial"/>
          <w:sz w:val="24"/>
          <w:szCs w:val="24"/>
        </w:rPr>
        <w:t xml:space="preserve">ed that vehicular rights exist over the rest of the Order route, they should be recorded as restricted byway. </w:t>
      </w:r>
    </w:p>
    <w:p w14:paraId="1EBFB27A" w14:textId="6A3FE4FD" w:rsidR="000B2456" w:rsidRPr="008917CF" w:rsidRDefault="008917CF" w:rsidP="001464A6">
      <w:pPr>
        <w:pStyle w:val="Style1"/>
        <w:keepNext/>
        <w:keepLines/>
        <w:numPr>
          <w:ilvl w:val="0"/>
          <w:numId w:val="0"/>
        </w:numPr>
        <w:tabs>
          <w:tab w:val="clear" w:pos="432"/>
          <w:tab w:val="left" w:pos="567"/>
        </w:tabs>
        <w:ind w:left="567" w:hanging="567"/>
        <w:rPr>
          <w:rFonts w:ascii="Arial" w:hAnsi="Arial" w:cs="Arial"/>
          <w:b/>
          <w:bCs/>
          <w:i/>
          <w:iCs/>
          <w:sz w:val="24"/>
          <w:szCs w:val="24"/>
        </w:rPr>
      </w:pPr>
      <w:r w:rsidRPr="008917CF">
        <w:rPr>
          <w:rFonts w:ascii="Arial" w:hAnsi="Arial" w:cs="Arial"/>
          <w:b/>
          <w:bCs/>
          <w:i/>
          <w:iCs/>
          <w:sz w:val="24"/>
          <w:szCs w:val="24"/>
        </w:rPr>
        <w:t>Definition of a BOAT</w:t>
      </w:r>
    </w:p>
    <w:p w14:paraId="2A88B276" w14:textId="0F18C622" w:rsidR="00231628" w:rsidRDefault="005C6323" w:rsidP="001464A6">
      <w:pPr>
        <w:pStyle w:val="Style1"/>
        <w:keepNext/>
        <w:keepLines/>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The definition of a BOAT </w:t>
      </w:r>
      <w:r w:rsidR="00D670E6">
        <w:rPr>
          <w:rFonts w:ascii="Arial" w:hAnsi="Arial" w:cs="Arial"/>
          <w:sz w:val="24"/>
          <w:szCs w:val="24"/>
        </w:rPr>
        <w:t xml:space="preserve">as set out by </w:t>
      </w:r>
      <w:r w:rsidR="00AE1C52">
        <w:rPr>
          <w:rFonts w:ascii="Arial" w:hAnsi="Arial" w:cs="Arial"/>
          <w:sz w:val="24"/>
          <w:szCs w:val="24"/>
        </w:rPr>
        <w:t>S</w:t>
      </w:r>
      <w:r w:rsidR="00236FA1">
        <w:rPr>
          <w:rFonts w:ascii="Arial" w:hAnsi="Arial" w:cs="Arial"/>
          <w:sz w:val="24"/>
          <w:szCs w:val="24"/>
        </w:rPr>
        <w:t xml:space="preserve">ection </w:t>
      </w:r>
      <w:r w:rsidR="00AE1C52">
        <w:rPr>
          <w:rFonts w:ascii="Arial" w:hAnsi="Arial" w:cs="Arial"/>
          <w:sz w:val="24"/>
          <w:szCs w:val="24"/>
        </w:rPr>
        <w:t xml:space="preserve">66(1) of the 1981 Act is </w:t>
      </w:r>
      <w:r w:rsidR="000A34E7">
        <w:rPr>
          <w:rFonts w:ascii="Arial" w:hAnsi="Arial" w:cs="Arial"/>
          <w:sz w:val="24"/>
          <w:szCs w:val="24"/>
        </w:rPr>
        <w:t>“</w:t>
      </w:r>
      <w:r w:rsidR="00F12EE2">
        <w:rPr>
          <w:rFonts w:ascii="Arial" w:hAnsi="Arial" w:cs="Arial"/>
          <w:sz w:val="24"/>
          <w:szCs w:val="24"/>
        </w:rPr>
        <w:t xml:space="preserve">a highway over which the public have a right of way for vehicular and all other kinds of traffic, but </w:t>
      </w:r>
      <w:r w:rsidR="00A10F7D">
        <w:rPr>
          <w:rFonts w:ascii="Arial" w:hAnsi="Arial" w:cs="Arial"/>
          <w:sz w:val="24"/>
          <w:szCs w:val="24"/>
        </w:rPr>
        <w:t>which is used by the public mainly for the purpose for which footpaths and bridleways are used.</w:t>
      </w:r>
      <w:r w:rsidR="000A34E7">
        <w:rPr>
          <w:rFonts w:ascii="Arial" w:hAnsi="Arial" w:cs="Arial"/>
          <w:sz w:val="24"/>
          <w:szCs w:val="24"/>
        </w:rPr>
        <w:t>”</w:t>
      </w:r>
      <w:r w:rsidR="00A10F7D">
        <w:rPr>
          <w:rFonts w:ascii="Arial" w:hAnsi="Arial" w:cs="Arial"/>
          <w:sz w:val="24"/>
          <w:szCs w:val="24"/>
        </w:rPr>
        <w:t xml:space="preserve"> </w:t>
      </w:r>
    </w:p>
    <w:p w14:paraId="637482F7" w14:textId="50BEA031" w:rsidR="00BF2DAB" w:rsidRDefault="001D30BC"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During my site visit</w:t>
      </w:r>
      <w:r w:rsidR="00F770D9">
        <w:rPr>
          <w:rFonts w:ascii="Arial" w:hAnsi="Arial" w:cs="Arial"/>
          <w:sz w:val="24"/>
          <w:szCs w:val="24"/>
        </w:rPr>
        <w:t xml:space="preserve"> I observed one tractor</w:t>
      </w:r>
      <w:r w:rsidR="0016566D">
        <w:rPr>
          <w:rFonts w:ascii="Arial" w:hAnsi="Arial" w:cs="Arial"/>
          <w:sz w:val="24"/>
          <w:szCs w:val="24"/>
        </w:rPr>
        <w:t>,</w:t>
      </w:r>
      <w:r w:rsidR="00F770D9">
        <w:rPr>
          <w:rFonts w:ascii="Arial" w:hAnsi="Arial" w:cs="Arial"/>
          <w:sz w:val="24"/>
          <w:szCs w:val="24"/>
        </w:rPr>
        <w:t xml:space="preserve"> a couple of cyclists and several walkers</w:t>
      </w:r>
      <w:r w:rsidR="00C14C38">
        <w:rPr>
          <w:rFonts w:ascii="Arial" w:hAnsi="Arial" w:cs="Arial"/>
          <w:sz w:val="24"/>
          <w:szCs w:val="24"/>
        </w:rPr>
        <w:t xml:space="preserve"> </w:t>
      </w:r>
      <w:r w:rsidR="0016566D">
        <w:rPr>
          <w:rFonts w:ascii="Arial" w:hAnsi="Arial" w:cs="Arial"/>
          <w:sz w:val="24"/>
          <w:szCs w:val="24"/>
        </w:rPr>
        <w:t>using section A</w:t>
      </w:r>
      <w:r w:rsidR="00C918C2">
        <w:rPr>
          <w:rFonts w:ascii="Arial" w:hAnsi="Arial" w:cs="Arial"/>
          <w:sz w:val="24"/>
          <w:szCs w:val="24"/>
        </w:rPr>
        <w:t>-</w:t>
      </w:r>
      <w:r w:rsidR="0016566D">
        <w:rPr>
          <w:rFonts w:ascii="Arial" w:hAnsi="Arial" w:cs="Arial"/>
          <w:sz w:val="24"/>
          <w:szCs w:val="24"/>
        </w:rPr>
        <w:t xml:space="preserve">B. </w:t>
      </w:r>
      <w:r w:rsidR="008927F7">
        <w:rPr>
          <w:rFonts w:ascii="Arial" w:hAnsi="Arial" w:cs="Arial"/>
          <w:sz w:val="24"/>
          <w:szCs w:val="24"/>
        </w:rPr>
        <w:t xml:space="preserve">There were </w:t>
      </w:r>
      <w:r w:rsidR="0016566D">
        <w:rPr>
          <w:rFonts w:ascii="Arial" w:hAnsi="Arial" w:cs="Arial"/>
          <w:sz w:val="24"/>
          <w:szCs w:val="24"/>
        </w:rPr>
        <w:t>around a dozen different</w:t>
      </w:r>
      <w:r w:rsidR="00F638AB">
        <w:rPr>
          <w:rFonts w:ascii="Arial" w:hAnsi="Arial" w:cs="Arial"/>
          <w:sz w:val="24"/>
          <w:szCs w:val="24"/>
        </w:rPr>
        <w:t xml:space="preserve"> </w:t>
      </w:r>
      <w:r w:rsidR="008927F7">
        <w:rPr>
          <w:rFonts w:ascii="Arial" w:hAnsi="Arial" w:cs="Arial"/>
          <w:sz w:val="24"/>
          <w:szCs w:val="24"/>
        </w:rPr>
        <w:t xml:space="preserve">cars parked </w:t>
      </w:r>
      <w:r w:rsidR="00F638AB">
        <w:rPr>
          <w:rFonts w:ascii="Arial" w:hAnsi="Arial" w:cs="Arial"/>
          <w:sz w:val="24"/>
          <w:szCs w:val="24"/>
        </w:rPr>
        <w:t xml:space="preserve">in the car park on the south side of the dam </w:t>
      </w:r>
      <w:r w:rsidR="00C918C2">
        <w:rPr>
          <w:rFonts w:ascii="Arial" w:hAnsi="Arial" w:cs="Arial"/>
          <w:sz w:val="24"/>
          <w:szCs w:val="24"/>
        </w:rPr>
        <w:t>suggesti</w:t>
      </w:r>
      <w:r w:rsidR="00F638AB">
        <w:rPr>
          <w:rFonts w:ascii="Arial" w:hAnsi="Arial" w:cs="Arial"/>
          <w:sz w:val="24"/>
          <w:szCs w:val="24"/>
        </w:rPr>
        <w:t>ng that people drove here to walk or cycle along the rights of way network</w:t>
      </w:r>
      <w:r w:rsidR="007D5041">
        <w:rPr>
          <w:rFonts w:ascii="Arial" w:hAnsi="Arial" w:cs="Arial"/>
          <w:sz w:val="24"/>
          <w:szCs w:val="24"/>
        </w:rPr>
        <w:t xml:space="preserve"> in the area</w:t>
      </w:r>
      <w:r w:rsidR="00F638AB">
        <w:rPr>
          <w:rFonts w:ascii="Arial" w:hAnsi="Arial" w:cs="Arial"/>
          <w:sz w:val="24"/>
          <w:szCs w:val="24"/>
        </w:rPr>
        <w:t>.</w:t>
      </w:r>
      <w:r w:rsidR="0016566D">
        <w:rPr>
          <w:rFonts w:ascii="Arial" w:hAnsi="Arial" w:cs="Arial"/>
          <w:sz w:val="24"/>
          <w:szCs w:val="24"/>
        </w:rPr>
        <w:t xml:space="preserve"> </w:t>
      </w:r>
      <w:r w:rsidR="00866A0B">
        <w:rPr>
          <w:rFonts w:ascii="Arial" w:hAnsi="Arial" w:cs="Arial"/>
          <w:sz w:val="24"/>
          <w:szCs w:val="24"/>
        </w:rPr>
        <w:t xml:space="preserve">Based on my </w:t>
      </w:r>
      <w:r w:rsidR="00A5336E">
        <w:rPr>
          <w:rFonts w:ascii="Arial" w:hAnsi="Arial" w:cs="Arial"/>
          <w:sz w:val="24"/>
          <w:szCs w:val="24"/>
        </w:rPr>
        <w:t>observations, I consider that this section of the Order route meets the definition of a BOAT</w:t>
      </w:r>
      <w:r w:rsidR="006274F5">
        <w:rPr>
          <w:rFonts w:ascii="Arial" w:hAnsi="Arial" w:cs="Arial"/>
          <w:sz w:val="24"/>
          <w:szCs w:val="24"/>
        </w:rPr>
        <w:t>.</w:t>
      </w:r>
      <w:r w:rsidR="00BF2DAB">
        <w:rPr>
          <w:rFonts w:ascii="Arial" w:hAnsi="Arial" w:cs="Arial"/>
          <w:sz w:val="24"/>
          <w:szCs w:val="24"/>
        </w:rPr>
        <w:t xml:space="preserve"> </w:t>
      </w:r>
    </w:p>
    <w:p w14:paraId="1A055554" w14:textId="01D016D7" w:rsidR="0051301E" w:rsidRPr="00BF2DAB" w:rsidRDefault="00BF2DAB"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The OMA </w:t>
      </w:r>
      <w:r w:rsidR="00515E33">
        <w:rPr>
          <w:rFonts w:ascii="Arial" w:hAnsi="Arial" w:cs="Arial"/>
          <w:sz w:val="24"/>
          <w:szCs w:val="24"/>
        </w:rPr>
        <w:t xml:space="preserve">believe </w:t>
      </w:r>
      <w:r>
        <w:rPr>
          <w:rFonts w:ascii="Arial" w:hAnsi="Arial" w:cs="Arial"/>
          <w:sz w:val="24"/>
          <w:szCs w:val="24"/>
        </w:rPr>
        <w:t>that this section carries vehicular rights</w:t>
      </w:r>
      <w:r w:rsidR="00FF6F3C">
        <w:rPr>
          <w:rFonts w:ascii="Arial" w:hAnsi="Arial" w:cs="Arial"/>
          <w:sz w:val="24"/>
          <w:szCs w:val="24"/>
        </w:rPr>
        <w:t xml:space="preserve"> and should not have been included in the Order</w:t>
      </w:r>
      <w:r>
        <w:rPr>
          <w:rFonts w:ascii="Arial" w:hAnsi="Arial" w:cs="Arial"/>
          <w:sz w:val="24"/>
          <w:szCs w:val="24"/>
        </w:rPr>
        <w:t xml:space="preserve">. If it </w:t>
      </w:r>
      <w:r w:rsidR="000F386C">
        <w:rPr>
          <w:rFonts w:ascii="Arial" w:hAnsi="Arial" w:cs="Arial"/>
          <w:sz w:val="24"/>
          <w:szCs w:val="24"/>
        </w:rPr>
        <w:t>is</w:t>
      </w:r>
      <w:r>
        <w:rPr>
          <w:rFonts w:ascii="Arial" w:hAnsi="Arial" w:cs="Arial"/>
          <w:sz w:val="24"/>
          <w:szCs w:val="24"/>
        </w:rPr>
        <w:t xml:space="preserve"> found to be BOAT</w:t>
      </w:r>
      <w:r w:rsidR="003F1F1F">
        <w:rPr>
          <w:rFonts w:ascii="Arial" w:hAnsi="Arial" w:cs="Arial"/>
          <w:sz w:val="24"/>
          <w:szCs w:val="24"/>
        </w:rPr>
        <w:t>,</w:t>
      </w:r>
      <w:r>
        <w:rPr>
          <w:rFonts w:ascii="Arial" w:hAnsi="Arial" w:cs="Arial"/>
          <w:sz w:val="24"/>
          <w:szCs w:val="24"/>
        </w:rPr>
        <w:t xml:space="preserve"> they </w:t>
      </w:r>
      <w:r w:rsidR="0027065C">
        <w:rPr>
          <w:rFonts w:ascii="Arial" w:hAnsi="Arial" w:cs="Arial"/>
          <w:sz w:val="24"/>
          <w:szCs w:val="24"/>
        </w:rPr>
        <w:t>w</w:t>
      </w:r>
      <w:r>
        <w:rPr>
          <w:rFonts w:ascii="Arial" w:hAnsi="Arial" w:cs="Arial"/>
          <w:sz w:val="24"/>
          <w:szCs w:val="24"/>
        </w:rPr>
        <w:t xml:space="preserve">ould make a </w:t>
      </w:r>
      <w:r w:rsidR="00A34741">
        <w:rPr>
          <w:rFonts w:ascii="Arial" w:hAnsi="Arial" w:cs="Arial"/>
          <w:sz w:val="24"/>
          <w:szCs w:val="24"/>
        </w:rPr>
        <w:t xml:space="preserve">definitive map modification order (DMMO) </w:t>
      </w:r>
      <w:r>
        <w:rPr>
          <w:rFonts w:ascii="Arial" w:hAnsi="Arial" w:cs="Arial"/>
          <w:sz w:val="24"/>
          <w:szCs w:val="24"/>
        </w:rPr>
        <w:t xml:space="preserve">to correctly record its status. </w:t>
      </w:r>
      <w:r w:rsidR="00DF5D0D">
        <w:rPr>
          <w:rFonts w:ascii="Arial" w:hAnsi="Arial" w:cs="Arial"/>
          <w:sz w:val="24"/>
          <w:szCs w:val="24"/>
        </w:rPr>
        <w:t>Other parties</w:t>
      </w:r>
      <w:r>
        <w:rPr>
          <w:rFonts w:ascii="Arial" w:hAnsi="Arial" w:cs="Arial"/>
          <w:sz w:val="24"/>
          <w:szCs w:val="24"/>
        </w:rPr>
        <w:t xml:space="preserve"> suggest that if</w:t>
      </w:r>
      <w:r w:rsidR="00B14267">
        <w:rPr>
          <w:rFonts w:ascii="Arial" w:hAnsi="Arial" w:cs="Arial"/>
          <w:sz w:val="24"/>
          <w:szCs w:val="24"/>
        </w:rPr>
        <w:t xml:space="preserve"> vehicular rights are found to exist and</w:t>
      </w:r>
      <w:r>
        <w:rPr>
          <w:rFonts w:ascii="Arial" w:hAnsi="Arial" w:cs="Arial"/>
          <w:sz w:val="24"/>
          <w:szCs w:val="24"/>
        </w:rPr>
        <w:t xml:space="preserve"> it meets the definition of a BOAT, it should be recorded </w:t>
      </w:r>
      <w:r w:rsidR="00B65E1D">
        <w:rPr>
          <w:rFonts w:ascii="Arial" w:hAnsi="Arial" w:cs="Arial"/>
          <w:sz w:val="24"/>
          <w:szCs w:val="24"/>
        </w:rPr>
        <w:t>i</w:t>
      </w:r>
      <w:r>
        <w:rPr>
          <w:rFonts w:ascii="Arial" w:hAnsi="Arial" w:cs="Arial"/>
          <w:sz w:val="24"/>
          <w:szCs w:val="24"/>
        </w:rPr>
        <w:t>n the DMS accordingly</w:t>
      </w:r>
      <w:r w:rsidR="00A34741">
        <w:rPr>
          <w:rFonts w:ascii="Arial" w:hAnsi="Arial" w:cs="Arial"/>
          <w:sz w:val="24"/>
          <w:szCs w:val="24"/>
        </w:rPr>
        <w:t>. I</w:t>
      </w:r>
      <w:r w:rsidR="00B14267">
        <w:rPr>
          <w:rFonts w:ascii="Arial" w:hAnsi="Arial" w:cs="Arial"/>
          <w:sz w:val="24"/>
          <w:szCs w:val="24"/>
        </w:rPr>
        <w:t xml:space="preserve">f </w:t>
      </w:r>
      <w:r w:rsidR="00A34741">
        <w:rPr>
          <w:rFonts w:ascii="Arial" w:hAnsi="Arial" w:cs="Arial"/>
          <w:sz w:val="24"/>
          <w:szCs w:val="24"/>
        </w:rPr>
        <w:t xml:space="preserve">it </w:t>
      </w:r>
      <w:r w:rsidR="004C5739">
        <w:rPr>
          <w:rFonts w:ascii="Arial" w:hAnsi="Arial" w:cs="Arial"/>
          <w:sz w:val="24"/>
          <w:szCs w:val="24"/>
        </w:rPr>
        <w:t>does not</w:t>
      </w:r>
      <w:r w:rsidR="00A34741">
        <w:rPr>
          <w:rFonts w:ascii="Arial" w:hAnsi="Arial" w:cs="Arial"/>
          <w:sz w:val="24"/>
          <w:szCs w:val="24"/>
        </w:rPr>
        <w:t xml:space="preserve"> meet the definition of a BOAT</w:t>
      </w:r>
      <w:r>
        <w:rPr>
          <w:rFonts w:ascii="Arial" w:hAnsi="Arial" w:cs="Arial"/>
          <w:sz w:val="24"/>
          <w:szCs w:val="24"/>
        </w:rPr>
        <w:t>, it should be removed from the DMS as a bridleway</w:t>
      </w:r>
      <w:r w:rsidR="00173EB3">
        <w:rPr>
          <w:rFonts w:ascii="Arial" w:hAnsi="Arial" w:cs="Arial"/>
          <w:sz w:val="24"/>
          <w:szCs w:val="24"/>
        </w:rPr>
        <w:t xml:space="preserve"> and remain solely on the LOS</w:t>
      </w:r>
      <w:r>
        <w:rPr>
          <w:rFonts w:ascii="Arial" w:hAnsi="Arial" w:cs="Arial"/>
          <w:sz w:val="24"/>
          <w:szCs w:val="24"/>
        </w:rPr>
        <w:t xml:space="preserve">. I have concluded </w:t>
      </w:r>
      <w:r w:rsidR="00EB736E">
        <w:rPr>
          <w:rFonts w:ascii="Arial" w:hAnsi="Arial" w:cs="Arial"/>
          <w:sz w:val="24"/>
          <w:szCs w:val="24"/>
        </w:rPr>
        <w:t>that</w:t>
      </w:r>
      <w:r w:rsidR="00022DEF">
        <w:rPr>
          <w:rFonts w:ascii="Arial" w:hAnsi="Arial" w:cs="Arial"/>
          <w:sz w:val="24"/>
          <w:szCs w:val="24"/>
        </w:rPr>
        <w:t xml:space="preserve"> </w:t>
      </w:r>
      <w:r w:rsidR="00EB736E">
        <w:rPr>
          <w:rFonts w:ascii="Arial" w:hAnsi="Arial" w:cs="Arial"/>
          <w:sz w:val="24"/>
          <w:szCs w:val="24"/>
        </w:rPr>
        <w:t>section</w:t>
      </w:r>
      <w:r w:rsidR="00022DEF">
        <w:rPr>
          <w:rFonts w:ascii="Arial" w:hAnsi="Arial" w:cs="Arial"/>
          <w:sz w:val="24"/>
          <w:szCs w:val="24"/>
        </w:rPr>
        <w:t xml:space="preserve"> A</w:t>
      </w:r>
      <w:r w:rsidR="00A34741">
        <w:rPr>
          <w:rFonts w:ascii="Arial" w:hAnsi="Arial" w:cs="Arial"/>
          <w:sz w:val="24"/>
          <w:szCs w:val="24"/>
        </w:rPr>
        <w:t>-</w:t>
      </w:r>
      <w:r w:rsidR="00022DEF">
        <w:rPr>
          <w:rFonts w:ascii="Arial" w:hAnsi="Arial" w:cs="Arial"/>
          <w:sz w:val="24"/>
          <w:szCs w:val="24"/>
        </w:rPr>
        <w:t>B</w:t>
      </w:r>
      <w:r w:rsidR="00EB736E">
        <w:rPr>
          <w:rFonts w:ascii="Arial" w:hAnsi="Arial" w:cs="Arial"/>
          <w:sz w:val="24"/>
          <w:szCs w:val="24"/>
        </w:rPr>
        <w:t xml:space="preserve"> meets the definition of a BOAT therefore</w:t>
      </w:r>
      <w:r w:rsidR="00A34741">
        <w:rPr>
          <w:rFonts w:ascii="Arial" w:hAnsi="Arial" w:cs="Arial"/>
          <w:sz w:val="24"/>
          <w:szCs w:val="24"/>
        </w:rPr>
        <w:t>,</w:t>
      </w:r>
      <w:r w:rsidR="00A5336E" w:rsidRPr="00BF2DAB">
        <w:rPr>
          <w:rFonts w:ascii="Arial" w:hAnsi="Arial" w:cs="Arial"/>
          <w:sz w:val="24"/>
          <w:szCs w:val="24"/>
        </w:rPr>
        <w:t xml:space="preserve"> the Order should be </w:t>
      </w:r>
      <w:r w:rsidR="008F0792" w:rsidRPr="00BF2DAB">
        <w:rPr>
          <w:rFonts w:ascii="Arial" w:hAnsi="Arial" w:cs="Arial"/>
          <w:sz w:val="24"/>
          <w:szCs w:val="24"/>
        </w:rPr>
        <w:t xml:space="preserve">modified to show </w:t>
      </w:r>
      <w:r w:rsidR="00022DEF">
        <w:rPr>
          <w:rFonts w:ascii="Arial" w:hAnsi="Arial" w:cs="Arial"/>
          <w:sz w:val="24"/>
          <w:szCs w:val="24"/>
        </w:rPr>
        <w:t>it</w:t>
      </w:r>
      <w:r w:rsidR="008F0792" w:rsidRPr="00BF2DAB">
        <w:rPr>
          <w:rFonts w:ascii="Arial" w:hAnsi="Arial" w:cs="Arial"/>
          <w:sz w:val="24"/>
          <w:szCs w:val="24"/>
        </w:rPr>
        <w:t xml:space="preserve"> as one.</w:t>
      </w:r>
      <w:r w:rsidR="00FD16F5">
        <w:rPr>
          <w:rFonts w:ascii="Arial" w:hAnsi="Arial" w:cs="Arial"/>
          <w:sz w:val="24"/>
          <w:szCs w:val="24"/>
        </w:rPr>
        <w:t xml:space="preserve"> If I take the approach suggested by the OMA</w:t>
      </w:r>
      <w:r w:rsidR="00682137">
        <w:rPr>
          <w:rFonts w:ascii="Arial" w:hAnsi="Arial" w:cs="Arial"/>
          <w:sz w:val="24"/>
          <w:szCs w:val="24"/>
        </w:rPr>
        <w:t>,</w:t>
      </w:r>
      <w:r w:rsidR="00FD16F5">
        <w:rPr>
          <w:rFonts w:ascii="Arial" w:hAnsi="Arial" w:cs="Arial"/>
          <w:sz w:val="24"/>
          <w:szCs w:val="24"/>
        </w:rPr>
        <w:t xml:space="preserve"> the DMS would incorrectly show the status of the Order route</w:t>
      </w:r>
      <w:r w:rsidR="005E7C1A">
        <w:rPr>
          <w:rFonts w:ascii="Arial" w:hAnsi="Arial" w:cs="Arial"/>
          <w:sz w:val="24"/>
          <w:szCs w:val="24"/>
        </w:rPr>
        <w:t>. T</w:t>
      </w:r>
      <w:r w:rsidR="00FD16F5">
        <w:rPr>
          <w:rFonts w:ascii="Arial" w:hAnsi="Arial" w:cs="Arial"/>
          <w:sz w:val="24"/>
          <w:szCs w:val="24"/>
        </w:rPr>
        <w:t xml:space="preserve">hey would </w:t>
      </w:r>
      <w:r w:rsidR="005F6555">
        <w:rPr>
          <w:rFonts w:ascii="Arial" w:hAnsi="Arial" w:cs="Arial"/>
          <w:sz w:val="24"/>
          <w:szCs w:val="24"/>
        </w:rPr>
        <w:t xml:space="preserve">need to make another DMMO at their expense </w:t>
      </w:r>
      <w:r w:rsidR="00E204AF">
        <w:rPr>
          <w:rFonts w:ascii="Arial" w:hAnsi="Arial" w:cs="Arial"/>
          <w:sz w:val="24"/>
          <w:szCs w:val="24"/>
        </w:rPr>
        <w:t>which I cannot compel them to do</w:t>
      </w:r>
      <w:r w:rsidR="00182892">
        <w:rPr>
          <w:rFonts w:ascii="Arial" w:hAnsi="Arial" w:cs="Arial"/>
          <w:sz w:val="24"/>
          <w:szCs w:val="24"/>
        </w:rPr>
        <w:t>.</w:t>
      </w:r>
      <w:r w:rsidR="00182892" w:rsidRPr="00BF2DAB">
        <w:rPr>
          <w:rFonts w:ascii="Arial" w:hAnsi="Arial" w:cs="Arial"/>
          <w:sz w:val="24"/>
          <w:szCs w:val="24"/>
        </w:rPr>
        <w:t xml:space="preserve"> </w:t>
      </w:r>
    </w:p>
    <w:p w14:paraId="2CF41FFB" w14:textId="7D23AF94" w:rsidR="006B6C90" w:rsidRPr="006B6C90" w:rsidRDefault="006B6C90" w:rsidP="00346636">
      <w:pPr>
        <w:pStyle w:val="Style1"/>
        <w:numPr>
          <w:ilvl w:val="0"/>
          <w:numId w:val="0"/>
        </w:numPr>
        <w:tabs>
          <w:tab w:val="clear" w:pos="432"/>
          <w:tab w:val="left" w:pos="567"/>
        </w:tabs>
        <w:ind w:left="567" w:hanging="567"/>
        <w:rPr>
          <w:rFonts w:ascii="Arial" w:hAnsi="Arial" w:cs="Arial"/>
          <w:b/>
          <w:bCs/>
          <w:sz w:val="24"/>
          <w:szCs w:val="24"/>
        </w:rPr>
      </w:pPr>
      <w:r>
        <w:rPr>
          <w:rFonts w:ascii="Arial" w:hAnsi="Arial" w:cs="Arial"/>
          <w:b/>
          <w:bCs/>
          <w:sz w:val="24"/>
          <w:szCs w:val="24"/>
        </w:rPr>
        <w:t>Overall Conclusions</w:t>
      </w:r>
      <w:r>
        <w:rPr>
          <w:rFonts w:ascii="Arial" w:hAnsi="Arial" w:cs="Arial"/>
          <w:b/>
          <w:bCs/>
          <w:sz w:val="24"/>
          <w:szCs w:val="24"/>
        </w:rPr>
        <w:tab/>
      </w:r>
    </w:p>
    <w:p w14:paraId="13CD472E" w14:textId="12BA069D" w:rsidR="006B6C90" w:rsidRDefault="006B6C90"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I have concluded</w:t>
      </w:r>
      <w:r w:rsidR="00276CBF">
        <w:rPr>
          <w:rFonts w:ascii="Arial" w:hAnsi="Arial" w:cs="Arial"/>
          <w:sz w:val="24"/>
          <w:szCs w:val="24"/>
        </w:rPr>
        <w:t xml:space="preserve">, on the balance of probabilities, </w:t>
      </w:r>
      <w:r w:rsidR="00AA2E3E">
        <w:rPr>
          <w:rFonts w:ascii="Arial" w:hAnsi="Arial" w:cs="Arial"/>
          <w:sz w:val="24"/>
          <w:szCs w:val="24"/>
        </w:rPr>
        <w:t xml:space="preserve">that </w:t>
      </w:r>
      <w:r w:rsidR="00276CBF">
        <w:rPr>
          <w:rFonts w:ascii="Arial" w:hAnsi="Arial" w:cs="Arial"/>
          <w:sz w:val="24"/>
          <w:szCs w:val="24"/>
        </w:rPr>
        <w:t xml:space="preserve">the documentary evidence shows that public </w:t>
      </w:r>
      <w:r w:rsidR="00771ABF">
        <w:rPr>
          <w:rFonts w:ascii="Arial" w:hAnsi="Arial" w:cs="Arial"/>
          <w:sz w:val="24"/>
          <w:szCs w:val="24"/>
        </w:rPr>
        <w:t>vehicular rights subsist over section A-B</w:t>
      </w:r>
      <w:r w:rsidR="00314E71">
        <w:rPr>
          <w:rFonts w:ascii="Arial" w:hAnsi="Arial" w:cs="Arial"/>
          <w:sz w:val="24"/>
          <w:szCs w:val="24"/>
        </w:rPr>
        <w:t xml:space="preserve"> with a width of 3.05 metres and a length of </w:t>
      </w:r>
      <w:r w:rsidR="00CD67C1">
        <w:rPr>
          <w:rFonts w:ascii="Arial" w:hAnsi="Arial" w:cs="Arial"/>
          <w:sz w:val="24"/>
          <w:szCs w:val="24"/>
        </w:rPr>
        <w:t>158 metres</w:t>
      </w:r>
      <w:r w:rsidR="00771ABF">
        <w:rPr>
          <w:rFonts w:ascii="Arial" w:hAnsi="Arial" w:cs="Arial"/>
          <w:sz w:val="24"/>
          <w:szCs w:val="24"/>
        </w:rPr>
        <w:t xml:space="preserve">. I have also concluded that </w:t>
      </w:r>
      <w:r w:rsidR="009B464E">
        <w:rPr>
          <w:rFonts w:ascii="Arial" w:hAnsi="Arial" w:cs="Arial"/>
          <w:sz w:val="24"/>
          <w:szCs w:val="24"/>
        </w:rPr>
        <w:t>one of the exemptions</w:t>
      </w:r>
      <w:r w:rsidR="009E16C4">
        <w:rPr>
          <w:rFonts w:ascii="Arial" w:hAnsi="Arial" w:cs="Arial"/>
          <w:sz w:val="24"/>
          <w:szCs w:val="24"/>
        </w:rPr>
        <w:t xml:space="preserve"> under the 2006 Act was met, therefore MPV rights were not extinguished</w:t>
      </w:r>
      <w:r w:rsidR="00314E71">
        <w:rPr>
          <w:rFonts w:ascii="Arial" w:hAnsi="Arial" w:cs="Arial"/>
          <w:sz w:val="24"/>
          <w:szCs w:val="24"/>
        </w:rPr>
        <w:t>. Furthermore, I consider that this section meets the d</w:t>
      </w:r>
      <w:r w:rsidR="00EB5A96">
        <w:rPr>
          <w:rFonts w:ascii="Arial" w:hAnsi="Arial" w:cs="Arial"/>
          <w:sz w:val="24"/>
          <w:szCs w:val="24"/>
        </w:rPr>
        <w:t>efinition</w:t>
      </w:r>
      <w:r w:rsidR="00314E71">
        <w:rPr>
          <w:rFonts w:ascii="Arial" w:hAnsi="Arial" w:cs="Arial"/>
          <w:sz w:val="24"/>
          <w:szCs w:val="24"/>
        </w:rPr>
        <w:t xml:space="preserve"> of a BOAT and should be recorded </w:t>
      </w:r>
      <w:r w:rsidR="00B65E1D">
        <w:rPr>
          <w:rFonts w:ascii="Arial" w:hAnsi="Arial" w:cs="Arial"/>
          <w:sz w:val="24"/>
          <w:szCs w:val="24"/>
        </w:rPr>
        <w:t>i</w:t>
      </w:r>
      <w:r w:rsidR="00314E71">
        <w:rPr>
          <w:rFonts w:ascii="Arial" w:hAnsi="Arial" w:cs="Arial"/>
          <w:sz w:val="24"/>
          <w:szCs w:val="24"/>
        </w:rPr>
        <w:t>n the DMS accordingly.</w:t>
      </w:r>
      <w:r w:rsidR="009B464E">
        <w:rPr>
          <w:rFonts w:ascii="Arial" w:hAnsi="Arial" w:cs="Arial"/>
          <w:sz w:val="24"/>
          <w:szCs w:val="24"/>
        </w:rPr>
        <w:t xml:space="preserve"> </w:t>
      </w:r>
    </w:p>
    <w:p w14:paraId="0BD7956B" w14:textId="5E08C840" w:rsidR="00864851" w:rsidRDefault="00484103"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I have </w:t>
      </w:r>
      <w:r w:rsidR="00AA2E3E">
        <w:rPr>
          <w:rFonts w:ascii="Arial" w:hAnsi="Arial" w:cs="Arial"/>
          <w:sz w:val="24"/>
          <w:szCs w:val="24"/>
        </w:rPr>
        <w:t xml:space="preserve">concluded, on the balance of probabilities, that the documentary evidence shows that public vehicular rights </w:t>
      </w:r>
      <w:r w:rsidR="00864851">
        <w:rPr>
          <w:rFonts w:ascii="Arial" w:hAnsi="Arial" w:cs="Arial"/>
          <w:sz w:val="24"/>
          <w:szCs w:val="24"/>
        </w:rPr>
        <w:t>subsist</w:t>
      </w:r>
      <w:r w:rsidR="00AA2E3E">
        <w:rPr>
          <w:rFonts w:ascii="Arial" w:hAnsi="Arial" w:cs="Arial"/>
          <w:sz w:val="24"/>
          <w:szCs w:val="24"/>
        </w:rPr>
        <w:t xml:space="preserve"> over section C to </w:t>
      </w:r>
      <w:r w:rsidR="008D7FF6">
        <w:rPr>
          <w:rFonts w:ascii="Arial" w:hAnsi="Arial" w:cs="Arial"/>
          <w:sz w:val="24"/>
          <w:szCs w:val="24"/>
        </w:rPr>
        <w:t>Twizling Gill and over section G</w:t>
      </w:r>
      <w:r w:rsidR="00C80613">
        <w:rPr>
          <w:rFonts w:ascii="Arial" w:hAnsi="Arial" w:cs="Arial"/>
          <w:sz w:val="24"/>
          <w:szCs w:val="24"/>
        </w:rPr>
        <w:t xml:space="preserve">-H-I-J. </w:t>
      </w:r>
      <w:r w:rsidR="00671882">
        <w:rPr>
          <w:rFonts w:ascii="Arial" w:hAnsi="Arial" w:cs="Arial"/>
          <w:sz w:val="24"/>
          <w:szCs w:val="24"/>
        </w:rPr>
        <w:t xml:space="preserve">The documentary evidence also </w:t>
      </w:r>
      <w:r w:rsidR="002F3FB2">
        <w:rPr>
          <w:rFonts w:ascii="Arial" w:hAnsi="Arial" w:cs="Arial"/>
          <w:sz w:val="24"/>
          <w:szCs w:val="24"/>
        </w:rPr>
        <w:t>indicate</w:t>
      </w:r>
      <w:r w:rsidR="00671882">
        <w:rPr>
          <w:rFonts w:ascii="Arial" w:hAnsi="Arial" w:cs="Arial"/>
          <w:sz w:val="24"/>
          <w:szCs w:val="24"/>
        </w:rPr>
        <w:t xml:space="preserve">s that section </w:t>
      </w:r>
      <w:r w:rsidR="002F3FB2">
        <w:rPr>
          <w:rFonts w:ascii="Arial" w:hAnsi="Arial" w:cs="Arial"/>
          <w:sz w:val="24"/>
          <w:szCs w:val="24"/>
        </w:rPr>
        <w:t>G-H</w:t>
      </w:r>
      <w:r w:rsidR="00944A49">
        <w:rPr>
          <w:rFonts w:ascii="Arial" w:hAnsi="Arial" w:cs="Arial"/>
          <w:sz w:val="24"/>
          <w:szCs w:val="24"/>
        </w:rPr>
        <w:t>-I</w:t>
      </w:r>
      <w:r w:rsidR="002F3FB2">
        <w:rPr>
          <w:rFonts w:ascii="Arial" w:hAnsi="Arial" w:cs="Arial"/>
          <w:sz w:val="24"/>
          <w:szCs w:val="24"/>
        </w:rPr>
        <w:t xml:space="preserve"> should be recorded with a width of </w:t>
      </w:r>
      <w:r w:rsidR="000977D5">
        <w:rPr>
          <w:rFonts w:ascii="Arial" w:hAnsi="Arial" w:cs="Arial"/>
          <w:sz w:val="24"/>
          <w:szCs w:val="24"/>
        </w:rPr>
        <w:t>7.32 metres. Section</w:t>
      </w:r>
      <w:r w:rsidR="00CC2500">
        <w:rPr>
          <w:rFonts w:ascii="Arial" w:hAnsi="Arial" w:cs="Arial"/>
          <w:sz w:val="24"/>
          <w:szCs w:val="24"/>
        </w:rPr>
        <w:t xml:space="preserve"> I-J </w:t>
      </w:r>
      <w:r w:rsidR="00DA0ADA">
        <w:rPr>
          <w:rFonts w:ascii="Arial" w:hAnsi="Arial" w:cs="Arial"/>
          <w:sz w:val="24"/>
          <w:szCs w:val="24"/>
        </w:rPr>
        <w:t>is</w:t>
      </w:r>
      <w:r w:rsidR="00CC2500">
        <w:rPr>
          <w:rFonts w:ascii="Arial" w:hAnsi="Arial" w:cs="Arial"/>
          <w:sz w:val="24"/>
          <w:szCs w:val="24"/>
        </w:rPr>
        <w:t xml:space="preserve"> set out with a width</w:t>
      </w:r>
      <w:r w:rsidR="00865E61">
        <w:rPr>
          <w:rFonts w:ascii="Arial" w:hAnsi="Arial" w:cs="Arial"/>
          <w:sz w:val="24"/>
          <w:szCs w:val="24"/>
        </w:rPr>
        <w:t xml:space="preserve"> of 40 feet which converts to 12.19 metres</w:t>
      </w:r>
      <w:r w:rsidR="001E7041">
        <w:rPr>
          <w:rFonts w:ascii="Arial" w:hAnsi="Arial" w:cs="Arial"/>
          <w:sz w:val="24"/>
          <w:szCs w:val="24"/>
        </w:rPr>
        <w:t xml:space="preserve"> and should be recorded as such</w:t>
      </w:r>
      <w:r w:rsidR="00865E61">
        <w:rPr>
          <w:rFonts w:ascii="Arial" w:hAnsi="Arial" w:cs="Arial"/>
          <w:sz w:val="24"/>
          <w:szCs w:val="24"/>
        </w:rPr>
        <w:t>.</w:t>
      </w:r>
      <w:r w:rsidR="001E7041">
        <w:rPr>
          <w:rFonts w:ascii="Arial" w:hAnsi="Arial" w:cs="Arial"/>
          <w:sz w:val="24"/>
          <w:szCs w:val="24"/>
        </w:rPr>
        <w:t xml:space="preserve"> These two sections </w:t>
      </w:r>
      <w:r w:rsidR="00D85F44">
        <w:rPr>
          <w:rFonts w:ascii="Arial" w:hAnsi="Arial" w:cs="Arial"/>
          <w:sz w:val="24"/>
          <w:szCs w:val="24"/>
        </w:rPr>
        <w:t xml:space="preserve">did not meet any of the exemptions </w:t>
      </w:r>
      <w:r w:rsidR="00FF6410">
        <w:rPr>
          <w:rFonts w:ascii="Arial" w:hAnsi="Arial" w:cs="Arial"/>
          <w:sz w:val="24"/>
          <w:szCs w:val="24"/>
        </w:rPr>
        <w:t xml:space="preserve">in the 2006 Act. Therefore, MPV </w:t>
      </w:r>
      <w:r w:rsidR="00FF6410">
        <w:rPr>
          <w:rFonts w:ascii="Arial" w:hAnsi="Arial" w:cs="Arial"/>
          <w:sz w:val="24"/>
          <w:szCs w:val="24"/>
        </w:rPr>
        <w:lastRenderedPageBreak/>
        <w:t xml:space="preserve">rights were </w:t>
      </w:r>
      <w:r w:rsidR="00864851">
        <w:rPr>
          <w:rFonts w:ascii="Arial" w:hAnsi="Arial" w:cs="Arial"/>
          <w:sz w:val="24"/>
          <w:szCs w:val="24"/>
        </w:rPr>
        <w:t>extinguished,</w:t>
      </w:r>
      <w:r w:rsidR="009B556A">
        <w:rPr>
          <w:rFonts w:ascii="Arial" w:hAnsi="Arial" w:cs="Arial"/>
          <w:sz w:val="24"/>
          <w:szCs w:val="24"/>
        </w:rPr>
        <w:t xml:space="preserve"> and these sections of the Order route should be recorded </w:t>
      </w:r>
      <w:r w:rsidR="00B65E1D">
        <w:rPr>
          <w:rFonts w:ascii="Arial" w:hAnsi="Arial" w:cs="Arial"/>
          <w:sz w:val="24"/>
          <w:szCs w:val="24"/>
        </w:rPr>
        <w:t>i</w:t>
      </w:r>
      <w:r w:rsidR="009B556A">
        <w:rPr>
          <w:rFonts w:ascii="Arial" w:hAnsi="Arial" w:cs="Arial"/>
          <w:sz w:val="24"/>
          <w:szCs w:val="24"/>
        </w:rPr>
        <w:t xml:space="preserve">n the DMS as </w:t>
      </w:r>
      <w:r w:rsidR="003B78B1">
        <w:rPr>
          <w:rFonts w:ascii="Arial" w:hAnsi="Arial" w:cs="Arial"/>
          <w:sz w:val="24"/>
          <w:szCs w:val="24"/>
        </w:rPr>
        <w:t>restricted byway</w:t>
      </w:r>
      <w:r w:rsidR="009B556A">
        <w:rPr>
          <w:rFonts w:ascii="Arial" w:hAnsi="Arial" w:cs="Arial"/>
          <w:sz w:val="24"/>
          <w:szCs w:val="24"/>
        </w:rPr>
        <w:t>.</w:t>
      </w:r>
      <w:r w:rsidR="00D85F44">
        <w:rPr>
          <w:rFonts w:ascii="Arial" w:hAnsi="Arial" w:cs="Arial"/>
          <w:sz w:val="24"/>
          <w:szCs w:val="24"/>
        </w:rPr>
        <w:t xml:space="preserve"> </w:t>
      </w:r>
    </w:p>
    <w:p w14:paraId="02118A05" w14:textId="1ABC78E7" w:rsidR="00484103" w:rsidRPr="001E7041" w:rsidRDefault="00864851"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I have concluded, on the balance of probabilities, that the documentary evidence</w:t>
      </w:r>
      <w:r w:rsidR="00372E82">
        <w:rPr>
          <w:rFonts w:ascii="Arial" w:hAnsi="Arial" w:cs="Arial"/>
          <w:sz w:val="24"/>
          <w:szCs w:val="24"/>
        </w:rPr>
        <w:t xml:space="preserve"> does not show public vehicular rights between Twizling Gill and point G</w:t>
      </w:r>
      <w:r w:rsidR="00790252">
        <w:rPr>
          <w:rFonts w:ascii="Arial" w:hAnsi="Arial" w:cs="Arial"/>
          <w:sz w:val="24"/>
          <w:szCs w:val="24"/>
        </w:rPr>
        <w:t xml:space="preserve">. I have also concluded that there is insufficient evidence of use with a motor vehicle over this section to </w:t>
      </w:r>
      <w:r w:rsidR="00070804">
        <w:rPr>
          <w:rFonts w:ascii="Arial" w:hAnsi="Arial" w:cs="Arial"/>
          <w:sz w:val="24"/>
          <w:szCs w:val="24"/>
        </w:rPr>
        <w:t>raise a presumption of dedication</w:t>
      </w:r>
      <w:r w:rsidR="00097F40">
        <w:rPr>
          <w:rFonts w:ascii="Arial" w:hAnsi="Arial" w:cs="Arial"/>
          <w:sz w:val="24"/>
          <w:szCs w:val="24"/>
        </w:rPr>
        <w:t xml:space="preserve">. Therefore, this section should remain </w:t>
      </w:r>
      <w:r w:rsidR="00B65E1D">
        <w:rPr>
          <w:rFonts w:ascii="Arial" w:hAnsi="Arial" w:cs="Arial"/>
          <w:sz w:val="24"/>
          <w:szCs w:val="24"/>
        </w:rPr>
        <w:t>i</w:t>
      </w:r>
      <w:r w:rsidR="00097F40">
        <w:rPr>
          <w:rFonts w:ascii="Arial" w:hAnsi="Arial" w:cs="Arial"/>
          <w:sz w:val="24"/>
          <w:szCs w:val="24"/>
        </w:rPr>
        <w:t>n the DMS as a public bridleway</w:t>
      </w:r>
      <w:r w:rsidR="00182892">
        <w:rPr>
          <w:rFonts w:ascii="Arial" w:hAnsi="Arial" w:cs="Arial"/>
          <w:sz w:val="24"/>
          <w:szCs w:val="24"/>
        </w:rPr>
        <w:t xml:space="preserve">. </w:t>
      </w:r>
    </w:p>
    <w:p w14:paraId="3049AB7F" w14:textId="052D290A" w:rsidR="00CD67C1" w:rsidRPr="00A404E6" w:rsidRDefault="00915128" w:rsidP="00346636">
      <w:pPr>
        <w:pStyle w:val="Style1"/>
        <w:tabs>
          <w:tab w:val="clear" w:pos="432"/>
          <w:tab w:val="clear" w:pos="720"/>
          <w:tab w:val="left" w:pos="567"/>
        </w:tabs>
        <w:ind w:left="567" w:hanging="567"/>
        <w:rPr>
          <w:rFonts w:ascii="Arial" w:hAnsi="Arial" w:cs="Arial"/>
          <w:sz w:val="24"/>
          <w:szCs w:val="24"/>
        </w:rPr>
      </w:pPr>
      <w:r>
        <w:rPr>
          <w:rFonts w:ascii="Arial" w:hAnsi="Arial" w:cs="Arial"/>
          <w:sz w:val="24"/>
          <w:szCs w:val="24"/>
        </w:rPr>
        <w:t xml:space="preserve">I appreciate that my conclusions </w:t>
      </w:r>
      <w:r w:rsidR="00097F40">
        <w:rPr>
          <w:rFonts w:ascii="Arial" w:hAnsi="Arial" w:cs="Arial"/>
          <w:sz w:val="24"/>
          <w:szCs w:val="24"/>
        </w:rPr>
        <w:t xml:space="preserve">result in </w:t>
      </w:r>
      <w:r>
        <w:rPr>
          <w:rFonts w:ascii="Arial" w:hAnsi="Arial" w:cs="Arial"/>
          <w:sz w:val="24"/>
          <w:szCs w:val="24"/>
        </w:rPr>
        <w:t>two cul-de-sac restricted byways</w:t>
      </w:r>
      <w:r w:rsidR="00E55872">
        <w:rPr>
          <w:rFonts w:ascii="Arial" w:hAnsi="Arial" w:cs="Arial"/>
          <w:sz w:val="24"/>
          <w:szCs w:val="24"/>
        </w:rPr>
        <w:t xml:space="preserve">. </w:t>
      </w:r>
      <w:r w:rsidR="00B47849">
        <w:rPr>
          <w:rFonts w:ascii="Arial" w:hAnsi="Arial" w:cs="Arial"/>
          <w:sz w:val="24"/>
          <w:szCs w:val="24"/>
        </w:rPr>
        <w:t>The evidence suggests that</w:t>
      </w:r>
      <w:r w:rsidR="009B29BB">
        <w:rPr>
          <w:rFonts w:ascii="Arial" w:hAnsi="Arial" w:cs="Arial"/>
          <w:sz w:val="24"/>
          <w:szCs w:val="24"/>
        </w:rPr>
        <w:t xml:space="preserve"> </w:t>
      </w:r>
      <w:r w:rsidR="00B47849">
        <w:rPr>
          <w:rFonts w:ascii="Arial" w:hAnsi="Arial" w:cs="Arial"/>
          <w:sz w:val="24"/>
          <w:szCs w:val="24"/>
        </w:rPr>
        <w:t xml:space="preserve">a </w:t>
      </w:r>
      <w:r w:rsidR="009B29BB">
        <w:rPr>
          <w:rFonts w:ascii="Arial" w:hAnsi="Arial" w:cs="Arial"/>
          <w:sz w:val="24"/>
          <w:szCs w:val="24"/>
        </w:rPr>
        <w:t xml:space="preserve">public </w:t>
      </w:r>
      <w:r w:rsidR="00B47849">
        <w:rPr>
          <w:rFonts w:ascii="Arial" w:hAnsi="Arial" w:cs="Arial"/>
          <w:sz w:val="24"/>
          <w:szCs w:val="24"/>
        </w:rPr>
        <w:t xml:space="preserve">vehicular route </w:t>
      </w:r>
      <w:r w:rsidR="009B29BB">
        <w:rPr>
          <w:rFonts w:ascii="Arial" w:hAnsi="Arial" w:cs="Arial"/>
          <w:sz w:val="24"/>
          <w:szCs w:val="24"/>
        </w:rPr>
        <w:t>continue</w:t>
      </w:r>
      <w:r w:rsidR="001738F8">
        <w:rPr>
          <w:rFonts w:ascii="Arial" w:hAnsi="Arial" w:cs="Arial"/>
          <w:sz w:val="24"/>
          <w:szCs w:val="24"/>
        </w:rPr>
        <w:t>d</w:t>
      </w:r>
      <w:r w:rsidR="009B29BB">
        <w:rPr>
          <w:rFonts w:ascii="Arial" w:hAnsi="Arial" w:cs="Arial"/>
          <w:sz w:val="24"/>
          <w:szCs w:val="24"/>
        </w:rPr>
        <w:t xml:space="preserve"> across the moors between Twizling Gill and point G. However, </w:t>
      </w:r>
      <w:r w:rsidR="00097F40">
        <w:rPr>
          <w:rFonts w:ascii="Arial" w:hAnsi="Arial" w:cs="Arial"/>
          <w:sz w:val="24"/>
          <w:szCs w:val="24"/>
        </w:rPr>
        <w:t xml:space="preserve">the </w:t>
      </w:r>
      <w:r w:rsidR="00937AAF">
        <w:rPr>
          <w:rFonts w:ascii="Arial" w:hAnsi="Arial" w:cs="Arial"/>
          <w:sz w:val="24"/>
          <w:szCs w:val="24"/>
        </w:rPr>
        <w:t xml:space="preserve">earlier </w:t>
      </w:r>
      <w:r w:rsidR="00097F40">
        <w:rPr>
          <w:rFonts w:ascii="Arial" w:hAnsi="Arial" w:cs="Arial"/>
          <w:sz w:val="24"/>
          <w:szCs w:val="24"/>
        </w:rPr>
        <w:t>document</w:t>
      </w:r>
      <w:r w:rsidR="00937AAF">
        <w:rPr>
          <w:rFonts w:ascii="Arial" w:hAnsi="Arial" w:cs="Arial"/>
          <w:sz w:val="24"/>
          <w:szCs w:val="24"/>
        </w:rPr>
        <w:t>s</w:t>
      </w:r>
      <w:r w:rsidR="00097F40">
        <w:rPr>
          <w:rFonts w:ascii="Arial" w:hAnsi="Arial" w:cs="Arial"/>
          <w:sz w:val="24"/>
          <w:szCs w:val="24"/>
        </w:rPr>
        <w:t xml:space="preserve"> </w:t>
      </w:r>
      <w:r w:rsidR="001F3685">
        <w:rPr>
          <w:rFonts w:ascii="Arial" w:hAnsi="Arial" w:cs="Arial"/>
          <w:sz w:val="24"/>
          <w:szCs w:val="24"/>
        </w:rPr>
        <w:t xml:space="preserve">show </w:t>
      </w:r>
      <w:r w:rsidR="00315FFF">
        <w:rPr>
          <w:rFonts w:ascii="Arial" w:hAnsi="Arial" w:cs="Arial"/>
          <w:sz w:val="24"/>
          <w:szCs w:val="24"/>
        </w:rPr>
        <w:t xml:space="preserve">a </w:t>
      </w:r>
      <w:r w:rsidR="001F3685">
        <w:rPr>
          <w:rFonts w:ascii="Arial" w:hAnsi="Arial" w:cs="Arial"/>
          <w:sz w:val="24"/>
          <w:szCs w:val="24"/>
        </w:rPr>
        <w:t xml:space="preserve">different </w:t>
      </w:r>
      <w:r w:rsidR="00C25925">
        <w:rPr>
          <w:rFonts w:ascii="Arial" w:hAnsi="Arial" w:cs="Arial"/>
          <w:sz w:val="24"/>
          <w:szCs w:val="24"/>
        </w:rPr>
        <w:t xml:space="preserve">alignment </w:t>
      </w:r>
      <w:r w:rsidR="007F0A4C">
        <w:rPr>
          <w:rFonts w:ascii="Arial" w:hAnsi="Arial" w:cs="Arial"/>
          <w:sz w:val="24"/>
          <w:szCs w:val="24"/>
        </w:rPr>
        <w:t>across the moor</w:t>
      </w:r>
      <w:r w:rsidR="001F3685">
        <w:rPr>
          <w:rFonts w:ascii="Arial" w:hAnsi="Arial" w:cs="Arial"/>
          <w:sz w:val="24"/>
          <w:szCs w:val="24"/>
        </w:rPr>
        <w:t>s</w:t>
      </w:r>
      <w:r w:rsidR="00315FFF">
        <w:rPr>
          <w:rFonts w:ascii="Arial" w:hAnsi="Arial" w:cs="Arial"/>
          <w:sz w:val="24"/>
          <w:szCs w:val="24"/>
        </w:rPr>
        <w:t xml:space="preserve">. Later </w:t>
      </w:r>
      <w:r w:rsidR="00520E76">
        <w:rPr>
          <w:rFonts w:ascii="Arial" w:hAnsi="Arial" w:cs="Arial"/>
          <w:sz w:val="24"/>
          <w:szCs w:val="24"/>
        </w:rPr>
        <w:t>documents showing</w:t>
      </w:r>
      <w:r w:rsidR="00315FFF">
        <w:rPr>
          <w:rFonts w:ascii="Arial" w:hAnsi="Arial" w:cs="Arial"/>
          <w:sz w:val="24"/>
          <w:szCs w:val="24"/>
        </w:rPr>
        <w:t xml:space="preserve"> </w:t>
      </w:r>
      <w:r w:rsidR="00C83E43">
        <w:rPr>
          <w:rFonts w:ascii="Arial" w:hAnsi="Arial" w:cs="Arial"/>
          <w:sz w:val="24"/>
          <w:szCs w:val="24"/>
        </w:rPr>
        <w:t xml:space="preserve">the </w:t>
      </w:r>
      <w:r w:rsidR="00315FFF">
        <w:rPr>
          <w:rFonts w:ascii="Arial" w:hAnsi="Arial" w:cs="Arial"/>
          <w:sz w:val="24"/>
          <w:szCs w:val="24"/>
        </w:rPr>
        <w:t xml:space="preserve">Order </w:t>
      </w:r>
      <w:r w:rsidR="00C83E43">
        <w:rPr>
          <w:rFonts w:ascii="Arial" w:hAnsi="Arial" w:cs="Arial"/>
          <w:sz w:val="24"/>
          <w:szCs w:val="24"/>
        </w:rPr>
        <w:t xml:space="preserve">alignment </w:t>
      </w:r>
      <w:r w:rsidR="00520E76">
        <w:rPr>
          <w:rFonts w:ascii="Arial" w:hAnsi="Arial" w:cs="Arial"/>
          <w:sz w:val="24"/>
          <w:szCs w:val="24"/>
        </w:rPr>
        <w:t>across the moors</w:t>
      </w:r>
      <w:r w:rsidR="00315FFF">
        <w:rPr>
          <w:rFonts w:ascii="Arial" w:hAnsi="Arial" w:cs="Arial"/>
          <w:sz w:val="24"/>
          <w:szCs w:val="24"/>
        </w:rPr>
        <w:t xml:space="preserve"> and user evidence do not provide sufficient</w:t>
      </w:r>
      <w:r w:rsidR="007F0A4C">
        <w:rPr>
          <w:rFonts w:ascii="Arial" w:hAnsi="Arial" w:cs="Arial"/>
          <w:sz w:val="24"/>
          <w:szCs w:val="24"/>
        </w:rPr>
        <w:t xml:space="preserve"> evidence </w:t>
      </w:r>
      <w:r w:rsidR="00315FFF">
        <w:rPr>
          <w:rFonts w:ascii="Arial" w:hAnsi="Arial" w:cs="Arial"/>
          <w:sz w:val="24"/>
          <w:szCs w:val="24"/>
        </w:rPr>
        <w:t xml:space="preserve">of public vehicular rights. </w:t>
      </w:r>
    </w:p>
    <w:p w14:paraId="49800E12" w14:textId="47D73D2E" w:rsidR="00DA130B" w:rsidRPr="00DA130B" w:rsidRDefault="00DA130B" w:rsidP="00346636">
      <w:pPr>
        <w:pStyle w:val="Style1"/>
        <w:keepNext/>
        <w:numPr>
          <w:ilvl w:val="0"/>
          <w:numId w:val="0"/>
        </w:numPr>
        <w:tabs>
          <w:tab w:val="clear" w:pos="432"/>
          <w:tab w:val="left" w:pos="567"/>
        </w:tabs>
        <w:ind w:left="567" w:hanging="567"/>
        <w:rPr>
          <w:rFonts w:ascii="Arial" w:hAnsi="Arial" w:cs="Arial"/>
          <w:b/>
          <w:bCs/>
          <w:sz w:val="24"/>
          <w:szCs w:val="24"/>
        </w:rPr>
      </w:pPr>
      <w:r>
        <w:rPr>
          <w:rFonts w:ascii="Arial" w:hAnsi="Arial" w:cs="Arial"/>
          <w:b/>
          <w:bCs/>
          <w:sz w:val="24"/>
          <w:szCs w:val="24"/>
        </w:rPr>
        <w:t>Other Matters</w:t>
      </w:r>
    </w:p>
    <w:p w14:paraId="15986A99" w14:textId="5CDF4F68" w:rsidR="00416243" w:rsidRDefault="00630A64" w:rsidP="00346636">
      <w:pPr>
        <w:pStyle w:val="Style1"/>
        <w:keepNext/>
        <w:tabs>
          <w:tab w:val="clear" w:pos="432"/>
          <w:tab w:val="left" w:pos="567"/>
        </w:tabs>
        <w:ind w:left="567" w:hanging="567"/>
        <w:rPr>
          <w:rFonts w:ascii="Arial" w:hAnsi="Arial" w:cs="Arial"/>
          <w:sz w:val="24"/>
          <w:szCs w:val="24"/>
        </w:rPr>
      </w:pPr>
      <w:r>
        <w:rPr>
          <w:rFonts w:ascii="Arial" w:hAnsi="Arial" w:cs="Arial"/>
          <w:sz w:val="24"/>
          <w:szCs w:val="24"/>
        </w:rPr>
        <w:t>One of the objector</w:t>
      </w:r>
      <w:r w:rsidR="006F0477">
        <w:rPr>
          <w:rFonts w:ascii="Arial" w:hAnsi="Arial" w:cs="Arial"/>
          <w:sz w:val="24"/>
          <w:szCs w:val="24"/>
        </w:rPr>
        <w:t xml:space="preserve">s </w:t>
      </w:r>
      <w:r w:rsidR="002037EB">
        <w:rPr>
          <w:rFonts w:ascii="Arial" w:hAnsi="Arial" w:cs="Arial"/>
          <w:sz w:val="24"/>
          <w:szCs w:val="24"/>
        </w:rPr>
        <w:t>identified</w:t>
      </w:r>
      <w:r w:rsidR="006D13B1">
        <w:rPr>
          <w:rFonts w:ascii="Arial" w:hAnsi="Arial" w:cs="Arial"/>
          <w:sz w:val="24"/>
          <w:szCs w:val="24"/>
        </w:rPr>
        <w:t xml:space="preserve"> some minor discrepancies in </w:t>
      </w:r>
      <w:r w:rsidR="002037EB">
        <w:rPr>
          <w:rFonts w:ascii="Arial" w:hAnsi="Arial" w:cs="Arial"/>
          <w:sz w:val="24"/>
          <w:szCs w:val="24"/>
        </w:rPr>
        <w:t xml:space="preserve">Part II of </w:t>
      </w:r>
      <w:r w:rsidR="006D13B1">
        <w:rPr>
          <w:rFonts w:ascii="Arial" w:hAnsi="Arial" w:cs="Arial"/>
          <w:sz w:val="24"/>
          <w:szCs w:val="24"/>
        </w:rPr>
        <w:t>the Order</w:t>
      </w:r>
      <w:r w:rsidR="002B1904">
        <w:rPr>
          <w:rFonts w:ascii="Arial" w:hAnsi="Arial" w:cs="Arial"/>
          <w:sz w:val="24"/>
          <w:szCs w:val="24"/>
        </w:rPr>
        <w:t xml:space="preserve">. These </w:t>
      </w:r>
      <w:r w:rsidR="00AC0A46">
        <w:rPr>
          <w:rFonts w:ascii="Arial" w:hAnsi="Arial" w:cs="Arial"/>
          <w:sz w:val="24"/>
          <w:szCs w:val="24"/>
        </w:rPr>
        <w:t>concerned</w:t>
      </w:r>
      <w:r w:rsidR="006D13B1">
        <w:rPr>
          <w:rFonts w:ascii="Arial" w:hAnsi="Arial" w:cs="Arial"/>
          <w:sz w:val="24"/>
          <w:szCs w:val="24"/>
        </w:rPr>
        <w:t xml:space="preserve"> the length of the Order route between </w:t>
      </w:r>
      <w:r w:rsidR="003D18D3">
        <w:rPr>
          <w:rFonts w:ascii="Arial" w:hAnsi="Arial" w:cs="Arial"/>
          <w:sz w:val="24"/>
          <w:szCs w:val="24"/>
        </w:rPr>
        <w:t>C and D</w:t>
      </w:r>
      <w:r w:rsidR="002B1904">
        <w:rPr>
          <w:rFonts w:ascii="Arial" w:hAnsi="Arial" w:cs="Arial"/>
          <w:sz w:val="24"/>
          <w:szCs w:val="24"/>
        </w:rPr>
        <w:t xml:space="preserve">, the </w:t>
      </w:r>
      <w:r w:rsidR="004356B0">
        <w:rPr>
          <w:rFonts w:ascii="Arial" w:hAnsi="Arial" w:cs="Arial"/>
          <w:sz w:val="24"/>
          <w:szCs w:val="24"/>
        </w:rPr>
        <w:t>location and number</w:t>
      </w:r>
      <w:r w:rsidR="00DA4777">
        <w:rPr>
          <w:rFonts w:ascii="Arial" w:hAnsi="Arial" w:cs="Arial"/>
          <w:sz w:val="24"/>
          <w:szCs w:val="24"/>
        </w:rPr>
        <w:t xml:space="preserve"> of gates and the grid reference for the start point of </w:t>
      </w:r>
      <w:r w:rsidR="0079344F">
        <w:rPr>
          <w:rFonts w:ascii="Arial" w:hAnsi="Arial" w:cs="Arial"/>
          <w:sz w:val="24"/>
          <w:szCs w:val="24"/>
        </w:rPr>
        <w:t>path number 15.44/2</w:t>
      </w:r>
      <w:r w:rsidR="00A613F2">
        <w:rPr>
          <w:rFonts w:ascii="Arial" w:hAnsi="Arial" w:cs="Arial"/>
          <w:sz w:val="24"/>
          <w:szCs w:val="24"/>
        </w:rPr>
        <w:t xml:space="preserve">. </w:t>
      </w:r>
      <w:r w:rsidR="00664037" w:rsidRPr="00441000">
        <w:rPr>
          <w:rFonts w:ascii="Arial" w:hAnsi="Arial" w:cs="Arial"/>
          <w:sz w:val="24"/>
          <w:szCs w:val="24"/>
        </w:rPr>
        <w:t xml:space="preserve">The </w:t>
      </w:r>
      <w:r w:rsidR="00443855" w:rsidRPr="00441000">
        <w:rPr>
          <w:rFonts w:ascii="Arial" w:hAnsi="Arial" w:cs="Arial"/>
          <w:sz w:val="24"/>
          <w:szCs w:val="24"/>
        </w:rPr>
        <w:t xml:space="preserve">Order Making Authority confirm that the length between C and D </w:t>
      </w:r>
      <w:r w:rsidR="00A56D43">
        <w:rPr>
          <w:rFonts w:ascii="Arial" w:hAnsi="Arial" w:cs="Arial"/>
          <w:sz w:val="24"/>
          <w:szCs w:val="24"/>
        </w:rPr>
        <w:t>is</w:t>
      </w:r>
      <w:r w:rsidR="00443855" w:rsidRPr="00441000">
        <w:rPr>
          <w:rFonts w:ascii="Arial" w:hAnsi="Arial" w:cs="Arial"/>
          <w:sz w:val="24"/>
          <w:szCs w:val="24"/>
        </w:rPr>
        <w:t xml:space="preserve"> </w:t>
      </w:r>
      <w:r w:rsidR="001A2133" w:rsidRPr="00441000">
        <w:rPr>
          <w:rFonts w:ascii="Arial" w:hAnsi="Arial" w:cs="Arial"/>
          <w:sz w:val="24"/>
          <w:szCs w:val="24"/>
        </w:rPr>
        <w:t>500 metres</w:t>
      </w:r>
      <w:r w:rsidR="00592FCC">
        <w:rPr>
          <w:rFonts w:ascii="Arial" w:hAnsi="Arial" w:cs="Arial"/>
          <w:sz w:val="24"/>
          <w:szCs w:val="24"/>
        </w:rPr>
        <w:t>,</w:t>
      </w:r>
      <w:r w:rsidR="001A2133" w:rsidRPr="00441000">
        <w:rPr>
          <w:rFonts w:ascii="Arial" w:hAnsi="Arial" w:cs="Arial"/>
          <w:sz w:val="24"/>
          <w:szCs w:val="24"/>
        </w:rPr>
        <w:t xml:space="preserve"> not 490 metres</w:t>
      </w:r>
      <w:r w:rsidR="008761BE">
        <w:rPr>
          <w:rFonts w:ascii="Arial" w:hAnsi="Arial" w:cs="Arial"/>
          <w:sz w:val="24"/>
          <w:szCs w:val="24"/>
        </w:rPr>
        <w:t xml:space="preserve">. They also confirm </w:t>
      </w:r>
      <w:r w:rsidR="00932CE3" w:rsidRPr="00441000">
        <w:rPr>
          <w:rFonts w:ascii="Arial" w:hAnsi="Arial" w:cs="Arial"/>
          <w:sz w:val="24"/>
          <w:szCs w:val="24"/>
        </w:rPr>
        <w:t xml:space="preserve">that the grid reference for the start of path number </w:t>
      </w:r>
      <w:r w:rsidR="000213ED" w:rsidRPr="00441000">
        <w:rPr>
          <w:rFonts w:ascii="Arial" w:hAnsi="Arial" w:cs="Arial"/>
          <w:sz w:val="24"/>
          <w:szCs w:val="24"/>
        </w:rPr>
        <w:t xml:space="preserve">15.44/2 </w:t>
      </w:r>
      <w:r w:rsidR="00A56D43">
        <w:rPr>
          <w:rFonts w:ascii="Arial" w:hAnsi="Arial" w:cs="Arial"/>
          <w:sz w:val="24"/>
          <w:szCs w:val="24"/>
        </w:rPr>
        <w:t>is</w:t>
      </w:r>
      <w:r w:rsidR="000213ED" w:rsidRPr="00441000">
        <w:rPr>
          <w:rFonts w:ascii="Arial" w:hAnsi="Arial" w:cs="Arial"/>
          <w:sz w:val="24"/>
          <w:szCs w:val="24"/>
        </w:rPr>
        <w:t xml:space="preserve"> incorrect and should read </w:t>
      </w:r>
      <w:r w:rsidR="00C04206" w:rsidRPr="00441000">
        <w:rPr>
          <w:rFonts w:ascii="Arial" w:hAnsi="Arial" w:cs="Arial"/>
          <w:sz w:val="24"/>
          <w:szCs w:val="24"/>
        </w:rPr>
        <w:t>41003 47707. They requested that I amend the Order</w:t>
      </w:r>
      <w:r w:rsidR="007037F1" w:rsidRPr="00441000">
        <w:rPr>
          <w:rFonts w:ascii="Arial" w:hAnsi="Arial" w:cs="Arial"/>
          <w:sz w:val="24"/>
          <w:szCs w:val="24"/>
        </w:rPr>
        <w:t xml:space="preserve"> accordingly</w:t>
      </w:r>
      <w:r w:rsidR="00C04206" w:rsidRPr="00441000">
        <w:rPr>
          <w:rFonts w:ascii="Arial" w:hAnsi="Arial" w:cs="Arial"/>
          <w:sz w:val="24"/>
          <w:szCs w:val="24"/>
        </w:rPr>
        <w:t xml:space="preserve"> if I confirm it</w:t>
      </w:r>
      <w:r w:rsidR="00044AAD">
        <w:rPr>
          <w:rFonts w:ascii="Arial" w:hAnsi="Arial" w:cs="Arial"/>
          <w:sz w:val="24"/>
          <w:szCs w:val="24"/>
        </w:rPr>
        <w:t xml:space="preserve">. </w:t>
      </w:r>
    </w:p>
    <w:p w14:paraId="3EFDCE3E" w14:textId="4F004823" w:rsidR="00441000" w:rsidRDefault="00044AAD"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I agree with the objector that the gate indicated at point F </w:t>
      </w:r>
      <w:r w:rsidR="00345E5D">
        <w:rPr>
          <w:rFonts w:ascii="Arial" w:hAnsi="Arial" w:cs="Arial"/>
          <w:sz w:val="24"/>
          <w:szCs w:val="24"/>
        </w:rPr>
        <w:t xml:space="preserve">on </w:t>
      </w:r>
      <w:r w:rsidR="0071546C">
        <w:rPr>
          <w:rFonts w:ascii="Arial" w:hAnsi="Arial" w:cs="Arial"/>
          <w:sz w:val="24"/>
          <w:szCs w:val="24"/>
        </w:rPr>
        <w:t xml:space="preserve">route </w:t>
      </w:r>
      <w:r w:rsidR="00345E5D">
        <w:rPr>
          <w:rFonts w:ascii="Arial" w:hAnsi="Arial" w:cs="Arial"/>
          <w:sz w:val="24"/>
          <w:szCs w:val="24"/>
        </w:rPr>
        <w:t xml:space="preserve">15.126/2 </w:t>
      </w:r>
      <w:r>
        <w:rPr>
          <w:rFonts w:ascii="Arial" w:hAnsi="Arial" w:cs="Arial"/>
          <w:sz w:val="24"/>
          <w:szCs w:val="24"/>
        </w:rPr>
        <w:t xml:space="preserve">has the incorrect grid reference and </w:t>
      </w:r>
      <w:r w:rsidR="00F93BF1">
        <w:rPr>
          <w:rFonts w:ascii="Arial" w:hAnsi="Arial" w:cs="Arial"/>
          <w:sz w:val="24"/>
          <w:szCs w:val="24"/>
        </w:rPr>
        <w:t xml:space="preserve">further note that incorrect grid references are given for other gates on this </w:t>
      </w:r>
      <w:r w:rsidR="0071546C">
        <w:rPr>
          <w:rFonts w:ascii="Arial" w:hAnsi="Arial" w:cs="Arial"/>
          <w:sz w:val="24"/>
          <w:szCs w:val="24"/>
        </w:rPr>
        <w:t>route</w:t>
      </w:r>
      <w:r w:rsidR="00345E5D">
        <w:rPr>
          <w:rFonts w:ascii="Arial" w:hAnsi="Arial" w:cs="Arial"/>
          <w:sz w:val="24"/>
          <w:szCs w:val="24"/>
        </w:rPr>
        <w:t xml:space="preserve">. </w:t>
      </w:r>
      <w:r w:rsidR="007D7944">
        <w:rPr>
          <w:rFonts w:ascii="Arial" w:hAnsi="Arial" w:cs="Arial"/>
          <w:sz w:val="24"/>
          <w:szCs w:val="24"/>
        </w:rPr>
        <w:t>Furthermore, the</w:t>
      </w:r>
      <w:r w:rsidR="00345E5D">
        <w:rPr>
          <w:rFonts w:ascii="Arial" w:hAnsi="Arial" w:cs="Arial"/>
          <w:sz w:val="24"/>
          <w:szCs w:val="24"/>
        </w:rPr>
        <w:t xml:space="preserve"> gate </w:t>
      </w:r>
      <w:r w:rsidR="007D7944">
        <w:rPr>
          <w:rFonts w:ascii="Arial" w:hAnsi="Arial" w:cs="Arial"/>
          <w:sz w:val="24"/>
          <w:szCs w:val="24"/>
        </w:rPr>
        <w:t xml:space="preserve">at F </w:t>
      </w:r>
      <w:r w:rsidR="00345E5D">
        <w:rPr>
          <w:rFonts w:ascii="Arial" w:hAnsi="Arial" w:cs="Arial"/>
          <w:sz w:val="24"/>
          <w:szCs w:val="24"/>
        </w:rPr>
        <w:t xml:space="preserve">is also recorded </w:t>
      </w:r>
      <w:r w:rsidR="00934F43">
        <w:rPr>
          <w:rFonts w:ascii="Arial" w:hAnsi="Arial" w:cs="Arial"/>
          <w:sz w:val="24"/>
          <w:szCs w:val="24"/>
        </w:rPr>
        <w:t xml:space="preserve">on </w:t>
      </w:r>
      <w:r w:rsidR="0071546C">
        <w:rPr>
          <w:rFonts w:ascii="Arial" w:hAnsi="Arial" w:cs="Arial"/>
          <w:sz w:val="24"/>
          <w:szCs w:val="24"/>
        </w:rPr>
        <w:t>route</w:t>
      </w:r>
      <w:r w:rsidR="00345E5D">
        <w:rPr>
          <w:rFonts w:ascii="Arial" w:hAnsi="Arial" w:cs="Arial"/>
          <w:sz w:val="24"/>
          <w:szCs w:val="24"/>
        </w:rPr>
        <w:t xml:space="preserve"> 15.44/2</w:t>
      </w:r>
      <w:r w:rsidR="00FE27DF">
        <w:rPr>
          <w:rFonts w:ascii="Arial" w:hAnsi="Arial" w:cs="Arial"/>
          <w:sz w:val="24"/>
          <w:szCs w:val="24"/>
        </w:rPr>
        <w:t>8</w:t>
      </w:r>
      <w:r w:rsidR="00345E5D">
        <w:rPr>
          <w:rFonts w:ascii="Arial" w:hAnsi="Arial" w:cs="Arial"/>
          <w:sz w:val="24"/>
          <w:szCs w:val="24"/>
        </w:rPr>
        <w:t xml:space="preserve"> </w:t>
      </w:r>
      <w:r w:rsidR="00FE27DF">
        <w:rPr>
          <w:rFonts w:ascii="Arial" w:hAnsi="Arial" w:cs="Arial"/>
          <w:sz w:val="24"/>
          <w:szCs w:val="24"/>
        </w:rPr>
        <w:t>with a slightly different grid referenc</w:t>
      </w:r>
      <w:r w:rsidR="0071546C">
        <w:rPr>
          <w:rFonts w:ascii="Arial" w:hAnsi="Arial" w:cs="Arial"/>
          <w:sz w:val="24"/>
          <w:szCs w:val="24"/>
        </w:rPr>
        <w:t>e.</w:t>
      </w:r>
      <w:r w:rsidR="007D7944">
        <w:rPr>
          <w:rFonts w:ascii="Arial" w:hAnsi="Arial" w:cs="Arial"/>
          <w:sz w:val="24"/>
          <w:szCs w:val="24"/>
        </w:rPr>
        <w:t xml:space="preserve"> I consider that </w:t>
      </w:r>
      <w:r w:rsidR="00FA7259">
        <w:rPr>
          <w:rFonts w:ascii="Arial" w:hAnsi="Arial" w:cs="Arial"/>
          <w:sz w:val="24"/>
          <w:szCs w:val="24"/>
        </w:rPr>
        <w:t>structures at path junction</w:t>
      </w:r>
      <w:r w:rsidR="007C5213">
        <w:rPr>
          <w:rFonts w:ascii="Arial" w:hAnsi="Arial" w:cs="Arial"/>
          <w:sz w:val="24"/>
          <w:szCs w:val="24"/>
        </w:rPr>
        <w:t>s</w:t>
      </w:r>
      <w:r w:rsidR="007D7944">
        <w:rPr>
          <w:rFonts w:ascii="Arial" w:hAnsi="Arial" w:cs="Arial"/>
          <w:sz w:val="24"/>
          <w:szCs w:val="24"/>
        </w:rPr>
        <w:t xml:space="preserve"> should only be recorded on one </w:t>
      </w:r>
      <w:r w:rsidR="00FA7259">
        <w:rPr>
          <w:rFonts w:ascii="Arial" w:hAnsi="Arial" w:cs="Arial"/>
          <w:sz w:val="24"/>
          <w:szCs w:val="24"/>
        </w:rPr>
        <w:t>route</w:t>
      </w:r>
      <w:r w:rsidR="00FE27DF">
        <w:rPr>
          <w:rFonts w:ascii="Arial" w:hAnsi="Arial" w:cs="Arial"/>
          <w:sz w:val="24"/>
          <w:szCs w:val="24"/>
        </w:rPr>
        <w:t>.</w:t>
      </w:r>
      <w:r w:rsidR="00E44D56">
        <w:rPr>
          <w:rFonts w:ascii="Arial" w:hAnsi="Arial" w:cs="Arial"/>
          <w:sz w:val="24"/>
          <w:szCs w:val="24"/>
        </w:rPr>
        <w:t xml:space="preserve"> </w:t>
      </w:r>
    </w:p>
    <w:p w14:paraId="7774A1CA" w14:textId="6BCB15AC" w:rsidR="002D18F7" w:rsidRDefault="003B7C1E"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w:t>
      </w:r>
      <w:r w:rsidR="00072226">
        <w:rPr>
          <w:rFonts w:ascii="Arial" w:hAnsi="Arial" w:cs="Arial"/>
          <w:sz w:val="24"/>
          <w:szCs w:val="24"/>
        </w:rPr>
        <w:t>OMA</w:t>
      </w:r>
      <w:r>
        <w:rPr>
          <w:rFonts w:ascii="Arial" w:hAnsi="Arial" w:cs="Arial"/>
          <w:sz w:val="24"/>
          <w:szCs w:val="24"/>
        </w:rPr>
        <w:t xml:space="preserve"> advise that </w:t>
      </w:r>
      <w:r w:rsidR="0088242B">
        <w:rPr>
          <w:rFonts w:ascii="Arial" w:hAnsi="Arial" w:cs="Arial"/>
          <w:sz w:val="24"/>
          <w:szCs w:val="24"/>
        </w:rPr>
        <w:t xml:space="preserve">the gate </w:t>
      </w:r>
      <w:r w:rsidR="00234B04">
        <w:rPr>
          <w:rFonts w:ascii="Arial" w:hAnsi="Arial" w:cs="Arial"/>
          <w:sz w:val="24"/>
          <w:szCs w:val="24"/>
        </w:rPr>
        <w:t xml:space="preserve">near </w:t>
      </w:r>
      <w:r w:rsidR="00493A50">
        <w:rPr>
          <w:rFonts w:ascii="Arial" w:hAnsi="Arial" w:cs="Arial"/>
          <w:sz w:val="24"/>
          <w:szCs w:val="24"/>
        </w:rPr>
        <w:t xml:space="preserve">point G on the </w:t>
      </w:r>
      <w:r w:rsidR="00246B6C">
        <w:rPr>
          <w:rFonts w:ascii="Arial" w:hAnsi="Arial" w:cs="Arial"/>
          <w:sz w:val="24"/>
          <w:szCs w:val="24"/>
        </w:rPr>
        <w:t xml:space="preserve">Order route </w:t>
      </w:r>
      <w:r w:rsidR="007D6574">
        <w:rPr>
          <w:rFonts w:ascii="Arial" w:hAnsi="Arial" w:cs="Arial"/>
          <w:sz w:val="24"/>
          <w:szCs w:val="24"/>
        </w:rPr>
        <w:t>is at the junction with</w:t>
      </w:r>
      <w:r w:rsidR="00246B6C">
        <w:rPr>
          <w:rFonts w:ascii="Arial" w:hAnsi="Arial" w:cs="Arial"/>
          <w:sz w:val="24"/>
          <w:szCs w:val="24"/>
        </w:rPr>
        <w:t xml:space="preserve"> 15.44/1 and 15.44/2</w:t>
      </w:r>
      <w:r w:rsidR="007D6574">
        <w:rPr>
          <w:rFonts w:ascii="Arial" w:hAnsi="Arial" w:cs="Arial"/>
          <w:sz w:val="24"/>
          <w:szCs w:val="24"/>
        </w:rPr>
        <w:t xml:space="preserve"> and is not on the Order route. I not</w:t>
      </w:r>
      <w:r w:rsidR="00072226">
        <w:rPr>
          <w:rFonts w:ascii="Arial" w:hAnsi="Arial" w:cs="Arial"/>
          <w:sz w:val="24"/>
          <w:szCs w:val="24"/>
        </w:rPr>
        <w:t>e</w:t>
      </w:r>
      <w:r w:rsidR="007D6574">
        <w:rPr>
          <w:rFonts w:ascii="Arial" w:hAnsi="Arial" w:cs="Arial"/>
          <w:sz w:val="24"/>
          <w:szCs w:val="24"/>
        </w:rPr>
        <w:t xml:space="preserve"> that this is </w:t>
      </w:r>
      <w:r w:rsidR="00B209D6">
        <w:rPr>
          <w:rFonts w:ascii="Arial" w:hAnsi="Arial" w:cs="Arial"/>
          <w:sz w:val="24"/>
          <w:szCs w:val="24"/>
        </w:rPr>
        <w:t xml:space="preserve">recorded in both paths and again I consider that it should only be recorded on one of the </w:t>
      </w:r>
      <w:r w:rsidR="00347D40">
        <w:rPr>
          <w:rFonts w:ascii="Arial" w:hAnsi="Arial" w:cs="Arial"/>
          <w:sz w:val="24"/>
          <w:szCs w:val="24"/>
        </w:rPr>
        <w:t>routes</w:t>
      </w:r>
      <w:r w:rsidR="00B209D6">
        <w:rPr>
          <w:rFonts w:ascii="Arial" w:hAnsi="Arial" w:cs="Arial"/>
          <w:sz w:val="24"/>
          <w:szCs w:val="24"/>
        </w:rPr>
        <w:t>.</w:t>
      </w:r>
      <w:r w:rsidR="001E0280">
        <w:rPr>
          <w:rFonts w:ascii="Arial" w:hAnsi="Arial" w:cs="Arial"/>
          <w:sz w:val="24"/>
          <w:szCs w:val="24"/>
        </w:rPr>
        <w:t xml:space="preserve"> </w:t>
      </w:r>
    </w:p>
    <w:p w14:paraId="54EEF361" w14:textId="4E19B60F" w:rsidR="00072226" w:rsidRPr="001E0280" w:rsidRDefault="001E0280"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I will therefore need to amend the Order accordingly</w:t>
      </w:r>
      <w:r w:rsidR="002D18F7">
        <w:rPr>
          <w:rFonts w:ascii="Arial" w:hAnsi="Arial" w:cs="Arial"/>
          <w:sz w:val="24"/>
          <w:szCs w:val="24"/>
        </w:rPr>
        <w:t xml:space="preserve"> to correct the </w:t>
      </w:r>
      <w:r w:rsidR="002B3681">
        <w:rPr>
          <w:rFonts w:ascii="Arial" w:hAnsi="Arial" w:cs="Arial"/>
          <w:sz w:val="24"/>
          <w:szCs w:val="24"/>
        </w:rPr>
        <w:t xml:space="preserve">grid references, lengths, </w:t>
      </w:r>
      <w:r w:rsidR="0080237B">
        <w:rPr>
          <w:rFonts w:ascii="Arial" w:hAnsi="Arial" w:cs="Arial"/>
          <w:sz w:val="24"/>
          <w:szCs w:val="24"/>
        </w:rPr>
        <w:t xml:space="preserve">and </w:t>
      </w:r>
      <w:r w:rsidR="002B3681">
        <w:rPr>
          <w:rFonts w:ascii="Arial" w:hAnsi="Arial" w:cs="Arial"/>
          <w:sz w:val="24"/>
          <w:szCs w:val="24"/>
        </w:rPr>
        <w:t>d</w:t>
      </w:r>
      <w:r w:rsidR="009F38A9">
        <w:rPr>
          <w:rFonts w:ascii="Arial" w:hAnsi="Arial" w:cs="Arial"/>
          <w:sz w:val="24"/>
          <w:szCs w:val="24"/>
        </w:rPr>
        <w:t>ual</w:t>
      </w:r>
      <w:r w:rsidR="002B3681">
        <w:rPr>
          <w:rFonts w:ascii="Arial" w:hAnsi="Arial" w:cs="Arial"/>
          <w:sz w:val="24"/>
          <w:szCs w:val="24"/>
        </w:rPr>
        <w:t xml:space="preserve"> recordings of gates</w:t>
      </w:r>
      <w:r>
        <w:rPr>
          <w:rFonts w:ascii="Arial" w:hAnsi="Arial" w:cs="Arial"/>
          <w:sz w:val="24"/>
          <w:szCs w:val="24"/>
        </w:rPr>
        <w:t>.</w:t>
      </w:r>
    </w:p>
    <w:p w14:paraId="3CC7240C" w14:textId="75AB3D8D" w:rsidR="00DA130B" w:rsidRPr="00D047C3" w:rsidRDefault="005F7681" w:rsidP="00346636">
      <w:pPr>
        <w:pStyle w:val="Style1"/>
        <w:tabs>
          <w:tab w:val="clear" w:pos="432"/>
          <w:tab w:val="left" w:pos="567"/>
        </w:tabs>
        <w:ind w:left="567" w:hanging="567"/>
        <w:rPr>
          <w:rFonts w:ascii="Arial" w:hAnsi="Arial" w:cs="Arial"/>
          <w:sz w:val="24"/>
          <w:szCs w:val="24"/>
        </w:rPr>
      </w:pPr>
      <w:r>
        <w:rPr>
          <w:rFonts w:ascii="Arial" w:hAnsi="Arial" w:cs="Arial"/>
          <w:sz w:val="24"/>
          <w:szCs w:val="24"/>
        </w:rPr>
        <w:t xml:space="preserve">The TRF noted that the </w:t>
      </w:r>
      <w:r w:rsidR="00010A7F">
        <w:rPr>
          <w:rFonts w:ascii="Arial" w:hAnsi="Arial" w:cs="Arial"/>
          <w:sz w:val="24"/>
          <w:szCs w:val="24"/>
        </w:rPr>
        <w:t xml:space="preserve">access road on the south side of the reservoir </w:t>
      </w:r>
      <w:r w:rsidR="004725DC">
        <w:rPr>
          <w:rFonts w:ascii="Arial" w:hAnsi="Arial" w:cs="Arial"/>
          <w:sz w:val="24"/>
          <w:szCs w:val="24"/>
        </w:rPr>
        <w:t>i</w:t>
      </w:r>
      <w:r w:rsidR="00010A7F">
        <w:rPr>
          <w:rFonts w:ascii="Arial" w:hAnsi="Arial" w:cs="Arial"/>
          <w:sz w:val="24"/>
          <w:szCs w:val="24"/>
        </w:rPr>
        <w:t xml:space="preserve">s recorded as a </w:t>
      </w:r>
      <w:r w:rsidR="00685843">
        <w:rPr>
          <w:rFonts w:ascii="Arial" w:hAnsi="Arial" w:cs="Arial"/>
          <w:sz w:val="24"/>
          <w:szCs w:val="24"/>
        </w:rPr>
        <w:t xml:space="preserve">footpath </w:t>
      </w:r>
      <w:r w:rsidR="00B65E1D">
        <w:rPr>
          <w:rFonts w:ascii="Arial" w:hAnsi="Arial" w:cs="Arial"/>
          <w:sz w:val="24"/>
          <w:szCs w:val="24"/>
        </w:rPr>
        <w:t>i</w:t>
      </w:r>
      <w:r w:rsidR="00010A7F">
        <w:rPr>
          <w:rFonts w:ascii="Arial" w:hAnsi="Arial" w:cs="Arial"/>
          <w:sz w:val="24"/>
          <w:szCs w:val="24"/>
        </w:rPr>
        <w:t xml:space="preserve">n the </w:t>
      </w:r>
      <w:r w:rsidR="004725DC">
        <w:rPr>
          <w:rFonts w:ascii="Arial" w:hAnsi="Arial" w:cs="Arial"/>
          <w:sz w:val="24"/>
          <w:szCs w:val="24"/>
        </w:rPr>
        <w:t>DMS</w:t>
      </w:r>
      <w:r w:rsidR="00E24653">
        <w:rPr>
          <w:rFonts w:ascii="Arial" w:hAnsi="Arial" w:cs="Arial"/>
          <w:sz w:val="24"/>
          <w:szCs w:val="24"/>
        </w:rPr>
        <w:t>.</w:t>
      </w:r>
      <w:r w:rsidR="00010A7F">
        <w:rPr>
          <w:rFonts w:ascii="Arial" w:hAnsi="Arial" w:cs="Arial"/>
          <w:sz w:val="24"/>
          <w:szCs w:val="24"/>
        </w:rPr>
        <w:t xml:space="preserve"> If </w:t>
      </w:r>
      <w:r w:rsidR="00874AF2">
        <w:rPr>
          <w:rFonts w:ascii="Arial" w:hAnsi="Arial" w:cs="Arial"/>
          <w:sz w:val="24"/>
          <w:szCs w:val="24"/>
        </w:rPr>
        <w:t>the access roads</w:t>
      </w:r>
      <w:r w:rsidR="00592F9D">
        <w:rPr>
          <w:rFonts w:ascii="Arial" w:hAnsi="Arial" w:cs="Arial"/>
          <w:sz w:val="24"/>
          <w:szCs w:val="24"/>
        </w:rPr>
        <w:t xml:space="preserve"> to the dam </w:t>
      </w:r>
      <w:r w:rsidR="00E97871">
        <w:rPr>
          <w:rFonts w:ascii="Arial" w:hAnsi="Arial" w:cs="Arial"/>
          <w:sz w:val="24"/>
          <w:szCs w:val="24"/>
        </w:rPr>
        <w:t>are</w:t>
      </w:r>
      <w:r w:rsidR="00592F9D">
        <w:rPr>
          <w:rFonts w:ascii="Arial" w:hAnsi="Arial" w:cs="Arial"/>
          <w:sz w:val="24"/>
          <w:szCs w:val="24"/>
        </w:rPr>
        <w:t xml:space="preserve"> found to carry public vehicular rights</w:t>
      </w:r>
      <w:r w:rsidR="00BC1CBB">
        <w:rPr>
          <w:rFonts w:ascii="Arial" w:hAnsi="Arial" w:cs="Arial"/>
          <w:sz w:val="24"/>
          <w:szCs w:val="24"/>
        </w:rPr>
        <w:t xml:space="preserve"> and meet the definition of a </w:t>
      </w:r>
      <w:r w:rsidR="00AE4960">
        <w:rPr>
          <w:rFonts w:ascii="Arial" w:hAnsi="Arial" w:cs="Arial"/>
          <w:sz w:val="24"/>
          <w:szCs w:val="24"/>
        </w:rPr>
        <w:t>BOAT,</w:t>
      </w:r>
      <w:r w:rsidR="000E7747">
        <w:rPr>
          <w:rFonts w:ascii="Arial" w:hAnsi="Arial" w:cs="Arial"/>
          <w:sz w:val="24"/>
          <w:szCs w:val="24"/>
        </w:rPr>
        <w:t xml:space="preserve"> </w:t>
      </w:r>
      <w:r w:rsidR="00E97871">
        <w:rPr>
          <w:rFonts w:ascii="Arial" w:hAnsi="Arial" w:cs="Arial"/>
          <w:sz w:val="24"/>
          <w:szCs w:val="24"/>
        </w:rPr>
        <w:t>they</w:t>
      </w:r>
      <w:r w:rsidR="00BC1CBB">
        <w:rPr>
          <w:rFonts w:ascii="Arial" w:hAnsi="Arial" w:cs="Arial"/>
          <w:sz w:val="24"/>
          <w:szCs w:val="24"/>
        </w:rPr>
        <w:t xml:space="preserve"> should be recorded as </w:t>
      </w:r>
      <w:r w:rsidR="007F6DBF">
        <w:rPr>
          <w:rFonts w:ascii="Arial" w:hAnsi="Arial" w:cs="Arial"/>
          <w:sz w:val="24"/>
          <w:szCs w:val="24"/>
        </w:rPr>
        <w:t>such</w:t>
      </w:r>
      <w:r w:rsidR="00BC1CBB">
        <w:rPr>
          <w:rFonts w:ascii="Arial" w:hAnsi="Arial" w:cs="Arial"/>
          <w:sz w:val="24"/>
          <w:szCs w:val="24"/>
        </w:rPr>
        <w:t xml:space="preserve"> </w:t>
      </w:r>
      <w:r w:rsidR="00B65E1D">
        <w:rPr>
          <w:rFonts w:ascii="Arial" w:hAnsi="Arial" w:cs="Arial"/>
          <w:sz w:val="24"/>
          <w:szCs w:val="24"/>
        </w:rPr>
        <w:t>i</w:t>
      </w:r>
      <w:r w:rsidR="00BC1CBB">
        <w:rPr>
          <w:rFonts w:ascii="Arial" w:hAnsi="Arial" w:cs="Arial"/>
          <w:sz w:val="24"/>
          <w:szCs w:val="24"/>
        </w:rPr>
        <w:t>n the DMS</w:t>
      </w:r>
      <w:r w:rsidR="00642F79">
        <w:rPr>
          <w:rFonts w:ascii="Arial" w:hAnsi="Arial" w:cs="Arial"/>
          <w:sz w:val="24"/>
          <w:szCs w:val="24"/>
        </w:rPr>
        <w:t xml:space="preserve">. If </w:t>
      </w:r>
      <w:r w:rsidR="007F6DBF">
        <w:rPr>
          <w:rFonts w:ascii="Arial" w:hAnsi="Arial" w:cs="Arial"/>
          <w:sz w:val="24"/>
          <w:szCs w:val="24"/>
        </w:rPr>
        <w:t xml:space="preserve">they </w:t>
      </w:r>
      <w:r w:rsidR="00B33DA9">
        <w:rPr>
          <w:rFonts w:ascii="Arial" w:hAnsi="Arial" w:cs="Arial"/>
          <w:sz w:val="24"/>
          <w:szCs w:val="24"/>
        </w:rPr>
        <w:t>do not</w:t>
      </w:r>
      <w:r w:rsidR="00642F79">
        <w:rPr>
          <w:rFonts w:ascii="Arial" w:hAnsi="Arial" w:cs="Arial"/>
          <w:sz w:val="24"/>
          <w:szCs w:val="24"/>
        </w:rPr>
        <w:t xml:space="preserve"> meet the </w:t>
      </w:r>
      <w:r w:rsidR="00021187">
        <w:rPr>
          <w:rFonts w:ascii="Arial" w:hAnsi="Arial" w:cs="Arial"/>
          <w:sz w:val="24"/>
          <w:szCs w:val="24"/>
        </w:rPr>
        <w:t xml:space="preserve">definition, </w:t>
      </w:r>
      <w:r w:rsidR="007F6DBF">
        <w:rPr>
          <w:rFonts w:ascii="Arial" w:hAnsi="Arial" w:cs="Arial"/>
          <w:sz w:val="24"/>
          <w:szCs w:val="24"/>
        </w:rPr>
        <w:t>they</w:t>
      </w:r>
      <w:r w:rsidR="00021187">
        <w:rPr>
          <w:rFonts w:ascii="Arial" w:hAnsi="Arial" w:cs="Arial"/>
          <w:sz w:val="24"/>
          <w:szCs w:val="24"/>
        </w:rPr>
        <w:t xml:space="preserve"> should</w:t>
      </w:r>
      <w:r w:rsidR="00642F79">
        <w:rPr>
          <w:rFonts w:ascii="Arial" w:hAnsi="Arial" w:cs="Arial"/>
          <w:sz w:val="24"/>
          <w:szCs w:val="24"/>
        </w:rPr>
        <w:t xml:space="preserve"> be removed from the DMS </w:t>
      </w:r>
      <w:r w:rsidR="00021187">
        <w:rPr>
          <w:rFonts w:ascii="Arial" w:hAnsi="Arial" w:cs="Arial"/>
          <w:sz w:val="24"/>
          <w:szCs w:val="24"/>
        </w:rPr>
        <w:t>and included in the LOS</w:t>
      </w:r>
      <w:r w:rsidR="00374D39">
        <w:rPr>
          <w:rFonts w:ascii="Arial" w:hAnsi="Arial" w:cs="Arial"/>
          <w:sz w:val="24"/>
          <w:szCs w:val="24"/>
        </w:rPr>
        <w:t>.</w:t>
      </w:r>
      <w:r w:rsidR="00685843">
        <w:rPr>
          <w:rFonts w:ascii="Arial" w:hAnsi="Arial" w:cs="Arial"/>
          <w:sz w:val="24"/>
          <w:szCs w:val="24"/>
        </w:rPr>
        <w:t xml:space="preserve"> The OMA </w:t>
      </w:r>
      <w:r w:rsidR="00D34F9B">
        <w:rPr>
          <w:rFonts w:ascii="Arial" w:hAnsi="Arial" w:cs="Arial"/>
          <w:sz w:val="24"/>
          <w:szCs w:val="24"/>
        </w:rPr>
        <w:t>advised that this footpath did not form part of the Order, therefore</w:t>
      </w:r>
      <w:r w:rsidR="00352276">
        <w:rPr>
          <w:rFonts w:ascii="Arial" w:hAnsi="Arial" w:cs="Arial"/>
          <w:sz w:val="24"/>
          <w:szCs w:val="24"/>
        </w:rPr>
        <w:t xml:space="preserve"> should be subject to a separate Order.</w:t>
      </w:r>
      <w:r w:rsidR="0015174A">
        <w:rPr>
          <w:rFonts w:ascii="Arial" w:hAnsi="Arial" w:cs="Arial"/>
          <w:sz w:val="24"/>
          <w:szCs w:val="24"/>
        </w:rPr>
        <w:t xml:space="preserve"> </w:t>
      </w:r>
      <w:r w:rsidR="00251F74">
        <w:rPr>
          <w:rFonts w:ascii="Arial" w:hAnsi="Arial" w:cs="Arial"/>
          <w:sz w:val="24"/>
          <w:szCs w:val="24"/>
        </w:rPr>
        <w:t>I agree with this view</w:t>
      </w:r>
      <w:r w:rsidR="00065934">
        <w:rPr>
          <w:rFonts w:ascii="Arial" w:hAnsi="Arial" w:cs="Arial"/>
          <w:sz w:val="24"/>
          <w:szCs w:val="24"/>
        </w:rPr>
        <w:t xml:space="preserve"> and</w:t>
      </w:r>
      <w:r w:rsidR="00F001C6">
        <w:rPr>
          <w:rFonts w:ascii="Arial" w:hAnsi="Arial" w:cs="Arial"/>
          <w:sz w:val="24"/>
          <w:szCs w:val="24"/>
        </w:rPr>
        <w:t xml:space="preserve"> consider that it is outside of my powers to add </w:t>
      </w:r>
      <w:r w:rsidR="007B3AB3">
        <w:rPr>
          <w:rFonts w:ascii="Arial" w:hAnsi="Arial" w:cs="Arial"/>
          <w:sz w:val="24"/>
          <w:szCs w:val="24"/>
        </w:rPr>
        <w:t>or remove it</w:t>
      </w:r>
      <w:r w:rsidR="00F001C6">
        <w:rPr>
          <w:rFonts w:ascii="Arial" w:hAnsi="Arial" w:cs="Arial"/>
          <w:sz w:val="24"/>
          <w:szCs w:val="24"/>
        </w:rPr>
        <w:t xml:space="preserve">. </w:t>
      </w:r>
      <w:r w:rsidR="00F20343">
        <w:rPr>
          <w:rFonts w:ascii="Arial" w:hAnsi="Arial" w:cs="Arial"/>
          <w:sz w:val="24"/>
          <w:szCs w:val="24"/>
        </w:rPr>
        <w:t>Furthermore, a</w:t>
      </w:r>
      <w:r w:rsidR="00D34881">
        <w:rPr>
          <w:rFonts w:ascii="Arial" w:hAnsi="Arial" w:cs="Arial"/>
          <w:sz w:val="24"/>
          <w:szCs w:val="24"/>
        </w:rPr>
        <w:t>lthough I have found the evidence shows the access road on the north side of the dam is a BOAT, t</w:t>
      </w:r>
      <w:r w:rsidR="00BF0783">
        <w:rPr>
          <w:rFonts w:ascii="Arial" w:hAnsi="Arial" w:cs="Arial"/>
          <w:sz w:val="24"/>
          <w:szCs w:val="24"/>
        </w:rPr>
        <w:t xml:space="preserve">here may be other evidence </w:t>
      </w:r>
      <w:r w:rsidR="00F20343">
        <w:rPr>
          <w:rFonts w:ascii="Arial" w:hAnsi="Arial" w:cs="Arial"/>
          <w:sz w:val="24"/>
          <w:szCs w:val="24"/>
        </w:rPr>
        <w:t xml:space="preserve">relating to </w:t>
      </w:r>
      <w:r w:rsidR="00F91B42">
        <w:rPr>
          <w:rFonts w:ascii="Arial" w:hAnsi="Arial" w:cs="Arial"/>
          <w:sz w:val="24"/>
          <w:szCs w:val="24"/>
        </w:rPr>
        <w:t xml:space="preserve">the access road on the south side of the dam which could lead to a different </w:t>
      </w:r>
      <w:r w:rsidR="007B3AB3">
        <w:rPr>
          <w:rFonts w:ascii="Arial" w:hAnsi="Arial" w:cs="Arial"/>
          <w:sz w:val="24"/>
          <w:szCs w:val="24"/>
        </w:rPr>
        <w:t>conclusion</w:t>
      </w:r>
      <w:r w:rsidR="00182892">
        <w:rPr>
          <w:rFonts w:ascii="Arial" w:hAnsi="Arial" w:cs="Arial"/>
          <w:sz w:val="24"/>
          <w:szCs w:val="24"/>
        </w:rPr>
        <w:t xml:space="preserve">. </w:t>
      </w:r>
    </w:p>
    <w:p w14:paraId="56DD51F2" w14:textId="52883885" w:rsidR="009C36BC" w:rsidRPr="00D047C3" w:rsidRDefault="009C36BC" w:rsidP="00346636">
      <w:pPr>
        <w:pStyle w:val="Heading6blackfont"/>
        <w:tabs>
          <w:tab w:val="left" w:pos="567"/>
        </w:tabs>
        <w:ind w:left="567" w:hanging="567"/>
        <w:rPr>
          <w:rFonts w:ascii="Arial" w:hAnsi="Arial" w:cs="Arial"/>
          <w:sz w:val="24"/>
          <w:szCs w:val="24"/>
        </w:rPr>
      </w:pPr>
      <w:r w:rsidRPr="00D047C3">
        <w:rPr>
          <w:rFonts w:ascii="Arial" w:hAnsi="Arial" w:cs="Arial"/>
          <w:sz w:val="24"/>
          <w:szCs w:val="24"/>
        </w:rPr>
        <w:lastRenderedPageBreak/>
        <w:t>Conclusions</w:t>
      </w:r>
    </w:p>
    <w:p w14:paraId="5FD58B49" w14:textId="066A3F08" w:rsidR="00FE7F78" w:rsidRPr="00D047C3" w:rsidRDefault="00646B29" w:rsidP="00346636">
      <w:pPr>
        <w:pStyle w:val="Style1"/>
        <w:tabs>
          <w:tab w:val="clear" w:pos="432"/>
          <w:tab w:val="clear" w:pos="720"/>
          <w:tab w:val="num" w:pos="567"/>
        </w:tabs>
        <w:ind w:left="567" w:hanging="567"/>
        <w:rPr>
          <w:rFonts w:ascii="Arial" w:hAnsi="Arial" w:cs="Arial"/>
          <w:sz w:val="24"/>
          <w:szCs w:val="24"/>
        </w:rPr>
      </w:pPr>
      <w:r w:rsidRPr="00D047C3">
        <w:rPr>
          <w:rFonts w:ascii="Arial" w:hAnsi="Arial" w:cs="Arial"/>
          <w:sz w:val="24"/>
          <w:szCs w:val="24"/>
        </w:rPr>
        <w:t>Having regard to these and all other matters raised in the written representations</w:t>
      </w:r>
      <w:r w:rsidR="001D05FA">
        <w:rPr>
          <w:rFonts w:ascii="Arial" w:hAnsi="Arial" w:cs="Arial"/>
          <w:sz w:val="24"/>
          <w:szCs w:val="24"/>
        </w:rPr>
        <w:t>,</w:t>
      </w:r>
      <w:r w:rsidRPr="00D047C3">
        <w:rPr>
          <w:rFonts w:ascii="Arial" w:hAnsi="Arial" w:cs="Arial"/>
          <w:sz w:val="24"/>
          <w:szCs w:val="24"/>
        </w:rPr>
        <w:t xml:space="preserve"> I conclude that the Order should be confirmed with modifications.</w:t>
      </w:r>
    </w:p>
    <w:p w14:paraId="524036AF" w14:textId="77777777" w:rsidR="009C36BC" w:rsidRPr="00D047C3" w:rsidRDefault="009C36BC" w:rsidP="00346636">
      <w:pPr>
        <w:pStyle w:val="Heading6blackfont"/>
        <w:tabs>
          <w:tab w:val="left" w:pos="567"/>
        </w:tabs>
        <w:ind w:left="567" w:hanging="567"/>
        <w:rPr>
          <w:rFonts w:ascii="Arial" w:hAnsi="Arial" w:cs="Arial"/>
          <w:sz w:val="24"/>
          <w:szCs w:val="24"/>
        </w:rPr>
      </w:pPr>
      <w:bookmarkStart w:id="2" w:name="bmkScheduleStart"/>
      <w:bookmarkEnd w:id="2"/>
      <w:r w:rsidRPr="00D047C3">
        <w:rPr>
          <w:rFonts w:ascii="Arial" w:hAnsi="Arial" w:cs="Arial"/>
          <w:sz w:val="24"/>
          <w:szCs w:val="24"/>
        </w:rPr>
        <w:t>Formal Decision</w:t>
      </w:r>
    </w:p>
    <w:p w14:paraId="7B431CFE" w14:textId="3D237BCF" w:rsidR="009C36BC" w:rsidRDefault="009C36BC" w:rsidP="00346636">
      <w:pPr>
        <w:pStyle w:val="Style1"/>
        <w:tabs>
          <w:tab w:val="clear" w:pos="432"/>
          <w:tab w:val="clear" w:pos="720"/>
          <w:tab w:val="left" w:pos="567"/>
        </w:tabs>
        <w:ind w:left="567" w:hanging="567"/>
        <w:rPr>
          <w:rFonts w:ascii="Arial" w:hAnsi="Arial" w:cs="Arial"/>
          <w:color w:val="auto"/>
          <w:sz w:val="24"/>
          <w:szCs w:val="24"/>
        </w:rPr>
      </w:pPr>
      <w:r w:rsidRPr="00D047C3">
        <w:rPr>
          <w:rFonts w:ascii="Arial" w:hAnsi="Arial" w:cs="Arial"/>
          <w:sz w:val="24"/>
          <w:szCs w:val="24"/>
        </w:rPr>
        <w:t>I propose to confirm the Order subject to the following modifications</w:t>
      </w:r>
      <w:r w:rsidR="00177F33">
        <w:rPr>
          <w:rFonts w:ascii="Arial" w:hAnsi="Arial" w:cs="Arial"/>
          <w:sz w:val="24"/>
          <w:szCs w:val="24"/>
        </w:rPr>
        <w:t>:</w:t>
      </w:r>
      <w:r w:rsidRPr="00D047C3">
        <w:rPr>
          <w:rFonts w:ascii="Arial" w:hAnsi="Arial" w:cs="Arial"/>
          <w:sz w:val="24"/>
          <w:szCs w:val="24"/>
        </w:rPr>
        <w:t xml:space="preserve"> </w:t>
      </w:r>
    </w:p>
    <w:p w14:paraId="33303350" w14:textId="3AC21FE7" w:rsidR="00B87AA5" w:rsidRDefault="00346636" w:rsidP="00346636">
      <w:pPr>
        <w:pStyle w:val="Style1"/>
        <w:numPr>
          <w:ilvl w:val="0"/>
          <w:numId w:val="0"/>
        </w:numPr>
        <w:tabs>
          <w:tab w:val="clear" w:pos="432"/>
          <w:tab w:val="left" w:pos="567"/>
        </w:tabs>
        <w:ind w:left="567" w:right="567" w:hanging="567"/>
        <w:rPr>
          <w:rFonts w:ascii="Arial" w:hAnsi="Arial" w:cs="Arial"/>
          <w:color w:val="auto"/>
          <w:sz w:val="24"/>
          <w:szCs w:val="24"/>
        </w:rPr>
      </w:pPr>
      <w:r>
        <w:rPr>
          <w:rFonts w:ascii="Arial" w:hAnsi="Arial" w:cs="Arial"/>
          <w:color w:val="auto"/>
          <w:sz w:val="24"/>
          <w:szCs w:val="24"/>
        </w:rPr>
        <w:tab/>
      </w:r>
      <w:r w:rsidR="00485C8F">
        <w:rPr>
          <w:rFonts w:ascii="Arial" w:hAnsi="Arial" w:cs="Arial"/>
          <w:color w:val="auto"/>
          <w:sz w:val="24"/>
          <w:szCs w:val="24"/>
        </w:rPr>
        <w:t xml:space="preserve">In Part </w:t>
      </w:r>
      <w:r w:rsidR="0036761A">
        <w:rPr>
          <w:rFonts w:ascii="Arial" w:hAnsi="Arial" w:cs="Arial"/>
          <w:color w:val="auto"/>
          <w:sz w:val="24"/>
          <w:szCs w:val="24"/>
        </w:rPr>
        <w:t>I of the Schedule to the Order</w:t>
      </w:r>
    </w:p>
    <w:p w14:paraId="30B48AE4" w14:textId="04BF9432" w:rsidR="00E664E4" w:rsidRDefault="00EE7EAF" w:rsidP="00346636">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 xml:space="preserve">Under the first </w:t>
      </w:r>
      <w:r w:rsidR="006969BD">
        <w:rPr>
          <w:rFonts w:ascii="Arial" w:hAnsi="Arial" w:cs="Arial"/>
          <w:color w:val="auto"/>
          <w:sz w:val="24"/>
          <w:szCs w:val="24"/>
        </w:rPr>
        <w:t>restricted byway listed</w:t>
      </w:r>
      <w:r w:rsidR="009362DD">
        <w:rPr>
          <w:rFonts w:ascii="Arial" w:hAnsi="Arial" w:cs="Arial"/>
          <w:color w:val="auto"/>
          <w:sz w:val="24"/>
          <w:szCs w:val="24"/>
        </w:rPr>
        <w:t>,</w:t>
      </w:r>
      <w:r w:rsidR="006969BD">
        <w:rPr>
          <w:rFonts w:ascii="Arial" w:hAnsi="Arial" w:cs="Arial"/>
          <w:color w:val="auto"/>
          <w:sz w:val="24"/>
          <w:szCs w:val="24"/>
        </w:rPr>
        <w:t xml:space="preserve"> </w:t>
      </w:r>
      <w:r w:rsidR="00C66226">
        <w:rPr>
          <w:rFonts w:ascii="Arial" w:hAnsi="Arial" w:cs="Arial"/>
          <w:color w:val="auto"/>
          <w:sz w:val="24"/>
          <w:szCs w:val="24"/>
        </w:rPr>
        <w:t>in the first column</w:t>
      </w:r>
      <w:r w:rsidR="00784AAF">
        <w:rPr>
          <w:rFonts w:ascii="Arial" w:hAnsi="Arial" w:cs="Arial"/>
          <w:color w:val="auto"/>
          <w:sz w:val="24"/>
          <w:szCs w:val="24"/>
        </w:rPr>
        <w:t>,</w:t>
      </w:r>
      <w:r w:rsidR="00C66226">
        <w:rPr>
          <w:rFonts w:ascii="Arial" w:hAnsi="Arial" w:cs="Arial"/>
          <w:color w:val="auto"/>
          <w:sz w:val="24"/>
          <w:szCs w:val="24"/>
        </w:rPr>
        <w:t xml:space="preserve"> </w:t>
      </w:r>
      <w:r w:rsidR="006969BD">
        <w:rPr>
          <w:rFonts w:ascii="Arial" w:hAnsi="Arial" w:cs="Arial"/>
          <w:color w:val="auto"/>
          <w:sz w:val="24"/>
          <w:szCs w:val="24"/>
        </w:rPr>
        <w:t>delete</w:t>
      </w:r>
      <w:r w:rsidR="00AD6FA2">
        <w:rPr>
          <w:rFonts w:ascii="Arial" w:hAnsi="Arial" w:cs="Arial"/>
          <w:color w:val="auto"/>
          <w:sz w:val="24"/>
          <w:szCs w:val="24"/>
        </w:rPr>
        <w:t xml:space="preserve"> </w:t>
      </w:r>
      <w:r w:rsidR="007A094E">
        <w:rPr>
          <w:rFonts w:ascii="Arial" w:hAnsi="Arial" w:cs="Arial"/>
          <w:color w:val="auto"/>
          <w:sz w:val="24"/>
          <w:szCs w:val="24"/>
        </w:rPr>
        <w:t>‘A-’ and</w:t>
      </w:r>
      <w:r w:rsidR="000B73A7">
        <w:rPr>
          <w:rFonts w:ascii="Arial" w:hAnsi="Arial" w:cs="Arial"/>
          <w:color w:val="auto"/>
          <w:sz w:val="24"/>
          <w:szCs w:val="24"/>
        </w:rPr>
        <w:t xml:space="preserve"> replace</w:t>
      </w:r>
      <w:r w:rsidR="007A094E">
        <w:rPr>
          <w:rFonts w:ascii="Arial" w:hAnsi="Arial" w:cs="Arial"/>
          <w:color w:val="auto"/>
          <w:sz w:val="24"/>
          <w:szCs w:val="24"/>
        </w:rPr>
        <w:t xml:space="preserve"> ‘D-E-F’</w:t>
      </w:r>
      <w:r w:rsidR="00EB645C">
        <w:rPr>
          <w:rFonts w:ascii="Arial" w:hAnsi="Arial" w:cs="Arial"/>
          <w:color w:val="auto"/>
          <w:sz w:val="24"/>
          <w:szCs w:val="24"/>
        </w:rPr>
        <w:t xml:space="preserve"> </w:t>
      </w:r>
      <w:r w:rsidR="000B73A7">
        <w:rPr>
          <w:rFonts w:ascii="Arial" w:hAnsi="Arial" w:cs="Arial"/>
          <w:color w:val="auto"/>
          <w:sz w:val="24"/>
          <w:szCs w:val="24"/>
        </w:rPr>
        <w:t>with ‘C1’</w:t>
      </w:r>
      <w:r w:rsidR="00715D8F">
        <w:rPr>
          <w:rFonts w:ascii="Arial" w:hAnsi="Arial" w:cs="Arial"/>
          <w:color w:val="auto"/>
          <w:sz w:val="24"/>
          <w:szCs w:val="24"/>
        </w:rPr>
        <w:t>. I</w:t>
      </w:r>
      <w:r w:rsidR="001C32BE">
        <w:rPr>
          <w:rFonts w:ascii="Arial" w:hAnsi="Arial" w:cs="Arial"/>
          <w:color w:val="auto"/>
          <w:sz w:val="24"/>
          <w:szCs w:val="24"/>
        </w:rPr>
        <w:t xml:space="preserve">n the second </w:t>
      </w:r>
      <w:r w:rsidR="00780932">
        <w:rPr>
          <w:rFonts w:ascii="Arial" w:hAnsi="Arial" w:cs="Arial"/>
          <w:color w:val="auto"/>
          <w:sz w:val="24"/>
          <w:szCs w:val="24"/>
        </w:rPr>
        <w:t xml:space="preserve">description </w:t>
      </w:r>
      <w:r w:rsidR="001C32BE">
        <w:rPr>
          <w:rFonts w:ascii="Arial" w:hAnsi="Arial" w:cs="Arial"/>
          <w:color w:val="auto"/>
          <w:sz w:val="24"/>
          <w:szCs w:val="24"/>
        </w:rPr>
        <w:t>column</w:t>
      </w:r>
      <w:r w:rsidR="00747B81">
        <w:rPr>
          <w:rFonts w:ascii="Arial" w:hAnsi="Arial" w:cs="Arial"/>
          <w:color w:val="auto"/>
          <w:sz w:val="24"/>
          <w:szCs w:val="24"/>
        </w:rPr>
        <w:t xml:space="preserve"> delete ‘Grid Reference </w:t>
      </w:r>
      <w:r w:rsidR="008E4C21">
        <w:rPr>
          <w:rFonts w:ascii="Arial" w:hAnsi="Arial" w:cs="Arial"/>
          <w:color w:val="auto"/>
          <w:sz w:val="24"/>
          <w:szCs w:val="24"/>
        </w:rPr>
        <w:t xml:space="preserve">40665 47714, Point A and runs north west for approximately </w:t>
      </w:r>
      <w:r w:rsidR="00C35F84">
        <w:rPr>
          <w:rFonts w:ascii="Arial" w:hAnsi="Arial" w:cs="Arial"/>
          <w:color w:val="auto"/>
          <w:sz w:val="24"/>
          <w:szCs w:val="24"/>
        </w:rPr>
        <w:t>150 metres to</w:t>
      </w:r>
      <w:r w:rsidR="00ED5DD2">
        <w:rPr>
          <w:rFonts w:ascii="Arial" w:hAnsi="Arial" w:cs="Arial"/>
          <w:color w:val="auto"/>
          <w:sz w:val="24"/>
          <w:szCs w:val="24"/>
        </w:rPr>
        <w:t>’. R</w:t>
      </w:r>
      <w:r w:rsidR="00C97AFD">
        <w:rPr>
          <w:rFonts w:ascii="Arial" w:hAnsi="Arial" w:cs="Arial"/>
          <w:color w:val="auto"/>
          <w:sz w:val="24"/>
          <w:szCs w:val="24"/>
        </w:rPr>
        <w:t>eplace ‘500</w:t>
      </w:r>
      <w:r w:rsidR="00577CF7">
        <w:rPr>
          <w:rFonts w:ascii="Arial" w:hAnsi="Arial" w:cs="Arial"/>
          <w:color w:val="auto"/>
          <w:sz w:val="24"/>
          <w:szCs w:val="24"/>
        </w:rPr>
        <w:t>’ with ‘210’</w:t>
      </w:r>
      <w:r w:rsidR="00D95C53">
        <w:rPr>
          <w:rFonts w:ascii="Arial" w:hAnsi="Arial" w:cs="Arial"/>
          <w:color w:val="auto"/>
          <w:sz w:val="24"/>
          <w:szCs w:val="24"/>
        </w:rPr>
        <w:t xml:space="preserve">. </w:t>
      </w:r>
      <w:r w:rsidR="003C224F">
        <w:rPr>
          <w:rFonts w:ascii="Arial" w:hAnsi="Arial" w:cs="Arial"/>
          <w:color w:val="auto"/>
          <w:sz w:val="24"/>
          <w:szCs w:val="24"/>
        </w:rPr>
        <w:t>R</w:t>
      </w:r>
      <w:r w:rsidR="005C09A7">
        <w:rPr>
          <w:rFonts w:ascii="Arial" w:hAnsi="Arial" w:cs="Arial"/>
          <w:color w:val="auto"/>
          <w:sz w:val="24"/>
          <w:szCs w:val="24"/>
        </w:rPr>
        <w:t>eplace ‘40779 47</w:t>
      </w:r>
      <w:r w:rsidR="006610C4">
        <w:rPr>
          <w:rFonts w:ascii="Arial" w:hAnsi="Arial" w:cs="Arial"/>
          <w:color w:val="auto"/>
          <w:sz w:val="24"/>
          <w:szCs w:val="24"/>
        </w:rPr>
        <w:t>810, Point D</w:t>
      </w:r>
      <w:r w:rsidR="008D4E1E">
        <w:rPr>
          <w:rFonts w:ascii="Arial" w:hAnsi="Arial" w:cs="Arial"/>
          <w:color w:val="auto"/>
          <w:sz w:val="24"/>
          <w:szCs w:val="24"/>
        </w:rPr>
        <w:t xml:space="preserve"> </w:t>
      </w:r>
      <w:r w:rsidR="00C97251">
        <w:rPr>
          <w:rFonts w:ascii="Arial" w:hAnsi="Arial" w:cs="Arial"/>
          <w:color w:val="auto"/>
          <w:sz w:val="24"/>
          <w:szCs w:val="24"/>
        </w:rPr>
        <w:t xml:space="preserve">then east north east for approximately 160 </w:t>
      </w:r>
      <w:r w:rsidR="00281F92">
        <w:rPr>
          <w:rFonts w:ascii="Arial" w:hAnsi="Arial" w:cs="Arial"/>
          <w:color w:val="auto"/>
          <w:sz w:val="24"/>
          <w:szCs w:val="24"/>
        </w:rPr>
        <w:t>metres</w:t>
      </w:r>
      <w:r w:rsidR="00C97251">
        <w:rPr>
          <w:rFonts w:ascii="Arial" w:hAnsi="Arial" w:cs="Arial"/>
          <w:color w:val="auto"/>
          <w:sz w:val="24"/>
          <w:szCs w:val="24"/>
        </w:rPr>
        <w:t xml:space="preserve"> </w:t>
      </w:r>
      <w:r w:rsidR="00281F92">
        <w:rPr>
          <w:rFonts w:ascii="Arial" w:hAnsi="Arial" w:cs="Arial"/>
          <w:color w:val="auto"/>
          <w:sz w:val="24"/>
          <w:szCs w:val="24"/>
        </w:rPr>
        <w:t>to</w:t>
      </w:r>
      <w:r w:rsidR="00C97251">
        <w:rPr>
          <w:rFonts w:ascii="Arial" w:hAnsi="Arial" w:cs="Arial"/>
          <w:color w:val="auto"/>
          <w:sz w:val="24"/>
          <w:szCs w:val="24"/>
        </w:rPr>
        <w:t xml:space="preserve"> Grid Reference 4079</w:t>
      </w:r>
      <w:r w:rsidR="00281F92">
        <w:rPr>
          <w:rFonts w:ascii="Arial" w:hAnsi="Arial" w:cs="Arial"/>
          <w:color w:val="auto"/>
          <w:sz w:val="24"/>
          <w:szCs w:val="24"/>
        </w:rPr>
        <w:t>447816, Point E then generally east south east for approximately 2430 metres</w:t>
      </w:r>
      <w:r w:rsidR="00AA59B2">
        <w:rPr>
          <w:rFonts w:ascii="Arial" w:hAnsi="Arial" w:cs="Arial"/>
          <w:color w:val="auto"/>
          <w:sz w:val="24"/>
          <w:szCs w:val="24"/>
        </w:rPr>
        <w:t xml:space="preserve"> to the parish boundary at Grid Reference 41026 47760, Point F’</w:t>
      </w:r>
      <w:r w:rsidR="004D55E0">
        <w:rPr>
          <w:rFonts w:ascii="Arial" w:hAnsi="Arial" w:cs="Arial"/>
          <w:color w:val="auto"/>
          <w:sz w:val="24"/>
          <w:szCs w:val="24"/>
        </w:rPr>
        <w:t xml:space="preserve"> with ‘40790 47786, Point C1’ </w:t>
      </w:r>
    </w:p>
    <w:p w14:paraId="1F7DE99C" w14:textId="158232D1" w:rsidR="00577CF2" w:rsidRDefault="005229CD" w:rsidP="00A42E71">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Under the second restricted byway listed</w:t>
      </w:r>
      <w:r w:rsidR="009362DD">
        <w:rPr>
          <w:rFonts w:ascii="Arial" w:hAnsi="Arial" w:cs="Arial"/>
          <w:color w:val="auto"/>
          <w:sz w:val="24"/>
          <w:szCs w:val="24"/>
        </w:rPr>
        <w:t>,</w:t>
      </w:r>
      <w:r w:rsidR="001C32BE">
        <w:rPr>
          <w:rFonts w:ascii="Arial" w:hAnsi="Arial" w:cs="Arial"/>
          <w:color w:val="auto"/>
          <w:sz w:val="24"/>
          <w:szCs w:val="24"/>
        </w:rPr>
        <w:t xml:space="preserve"> in the first column </w:t>
      </w:r>
      <w:r>
        <w:rPr>
          <w:rFonts w:ascii="Arial" w:hAnsi="Arial" w:cs="Arial"/>
          <w:color w:val="auto"/>
          <w:sz w:val="24"/>
          <w:szCs w:val="24"/>
        </w:rPr>
        <w:t xml:space="preserve">delete’ </w:t>
      </w:r>
      <w:r w:rsidR="00CE6751">
        <w:rPr>
          <w:rFonts w:ascii="Arial" w:hAnsi="Arial" w:cs="Arial"/>
          <w:color w:val="auto"/>
          <w:sz w:val="24"/>
          <w:szCs w:val="24"/>
        </w:rPr>
        <w:t>‘F</w:t>
      </w:r>
      <w:r w:rsidR="003A763E">
        <w:rPr>
          <w:rFonts w:ascii="Arial" w:hAnsi="Arial" w:cs="Arial"/>
          <w:color w:val="auto"/>
          <w:sz w:val="24"/>
          <w:szCs w:val="24"/>
        </w:rPr>
        <w:t>-</w:t>
      </w:r>
      <w:r w:rsidR="00CE6751">
        <w:rPr>
          <w:rFonts w:ascii="Arial" w:hAnsi="Arial" w:cs="Arial"/>
          <w:color w:val="auto"/>
          <w:sz w:val="24"/>
          <w:szCs w:val="24"/>
        </w:rPr>
        <w:t xml:space="preserve">’ </w:t>
      </w:r>
      <w:r w:rsidR="008B0750">
        <w:rPr>
          <w:rFonts w:ascii="Arial" w:hAnsi="Arial" w:cs="Arial"/>
          <w:color w:val="auto"/>
          <w:sz w:val="24"/>
          <w:szCs w:val="24"/>
        </w:rPr>
        <w:t>and replace ‘3.5’ with</w:t>
      </w:r>
      <w:r w:rsidR="00F95124">
        <w:rPr>
          <w:rFonts w:ascii="Arial" w:hAnsi="Arial" w:cs="Arial"/>
          <w:color w:val="auto"/>
          <w:sz w:val="24"/>
          <w:szCs w:val="24"/>
        </w:rPr>
        <w:t xml:space="preserve"> ‘7.32’</w:t>
      </w:r>
      <w:r w:rsidR="005500CC">
        <w:rPr>
          <w:rFonts w:ascii="Arial" w:hAnsi="Arial" w:cs="Arial"/>
          <w:color w:val="auto"/>
          <w:sz w:val="24"/>
          <w:szCs w:val="24"/>
        </w:rPr>
        <w:t>. I</w:t>
      </w:r>
      <w:r w:rsidR="00EF3706">
        <w:rPr>
          <w:rFonts w:ascii="Arial" w:hAnsi="Arial" w:cs="Arial"/>
          <w:color w:val="auto"/>
          <w:sz w:val="24"/>
          <w:szCs w:val="24"/>
        </w:rPr>
        <w:t>n the second</w:t>
      </w:r>
      <w:r w:rsidR="00780932">
        <w:rPr>
          <w:rFonts w:ascii="Arial" w:hAnsi="Arial" w:cs="Arial"/>
          <w:color w:val="auto"/>
          <w:sz w:val="24"/>
          <w:szCs w:val="24"/>
        </w:rPr>
        <w:t xml:space="preserve"> description</w:t>
      </w:r>
      <w:r w:rsidR="00EF3706">
        <w:rPr>
          <w:rFonts w:ascii="Arial" w:hAnsi="Arial" w:cs="Arial"/>
          <w:color w:val="auto"/>
          <w:sz w:val="24"/>
          <w:szCs w:val="24"/>
        </w:rPr>
        <w:t xml:space="preserve"> column </w:t>
      </w:r>
      <w:r w:rsidR="00B03ABD">
        <w:rPr>
          <w:rFonts w:ascii="Arial" w:hAnsi="Arial" w:cs="Arial"/>
          <w:color w:val="auto"/>
          <w:sz w:val="24"/>
          <w:szCs w:val="24"/>
        </w:rPr>
        <w:t xml:space="preserve">delete ‘the parish boundary at Grid Reference 41026 47760, Point F and runs generally south east for approximately </w:t>
      </w:r>
      <w:r w:rsidR="00E05A43">
        <w:rPr>
          <w:rFonts w:ascii="Arial" w:hAnsi="Arial" w:cs="Arial"/>
          <w:color w:val="auto"/>
          <w:sz w:val="24"/>
          <w:szCs w:val="24"/>
        </w:rPr>
        <w:t>1190 metres to</w:t>
      </w:r>
      <w:r w:rsidR="00577CF2">
        <w:rPr>
          <w:rFonts w:ascii="Arial" w:hAnsi="Arial" w:cs="Arial"/>
          <w:color w:val="auto"/>
          <w:sz w:val="24"/>
          <w:szCs w:val="24"/>
        </w:rPr>
        <w:t>’</w:t>
      </w:r>
    </w:p>
    <w:p w14:paraId="4CE477CF" w14:textId="77777777" w:rsidR="00737A42" w:rsidRDefault="000F4F99" w:rsidP="00346636">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Under the third restricted byway listed</w:t>
      </w:r>
      <w:r w:rsidR="009362DD">
        <w:rPr>
          <w:rFonts w:ascii="Arial" w:hAnsi="Arial" w:cs="Arial"/>
          <w:color w:val="auto"/>
          <w:sz w:val="24"/>
          <w:szCs w:val="24"/>
        </w:rPr>
        <w:t>,</w:t>
      </w:r>
      <w:r>
        <w:rPr>
          <w:rFonts w:ascii="Arial" w:hAnsi="Arial" w:cs="Arial"/>
          <w:color w:val="auto"/>
          <w:sz w:val="24"/>
          <w:szCs w:val="24"/>
        </w:rPr>
        <w:t xml:space="preserve"> in the first column</w:t>
      </w:r>
      <w:r w:rsidR="009362DD">
        <w:rPr>
          <w:rFonts w:ascii="Arial" w:hAnsi="Arial" w:cs="Arial"/>
          <w:color w:val="auto"/>
          <w:sz w:val="24"/>
          <w:szCs w:val="24"/>
        </w:rPr>
        <w:t xml:space="preserve"> replace </w:t>
      </w:r>
      <w:r w:rsidR="00737A42">
        <w:rPr>
          <w:rFonts w:ascii="Arial" w:hAnsi="Arial" w:cs="Arial"/>
          <w:color w:val="auto"/>
          <w:sz w:val="24"/>
          <w:szCs w:val="24"/>
        </w:rPr>
        <w:t>‘3.5’ with ‘7.32’</w:t>
      </w:r>
    </w:p>
    <w:p w14:paraId="3B148F0B" w14:textId="083E4DB5" w:rsidR="001B60A0" w:rsidRDefault="00737A42" w:rsidP="00346636">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Under the fourth restricted byway listed,</w:t>
      </w:r>
      <w:r w:rsidR="001B60A0">
        <w:rPr>
          <w:rFonts w:ascii="Arial" w:hAnsi="Arial" w:cs="Arial"/>
          <w:color w:val="auto"/>
          <w:sz w:val="24"/>
          <w:szCs w:val="24"/>
        </w:rPr>
        <w:t xml:space="preserve"> in the first column replace ‘3.5’ with ’12.19’</w:t>
      </w:r>
    </w:p>
    <w:p w14:paraId="75585E89" w14:textId="381599CB" w:rsidR="001C3D04" w:rsidRPr="001C3D04" w:rsidRDefault="001C3D04" w:rsidP="001C3D04">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Insert a new heading in the first column ‘</w:t>
      </w:r>
      <w:r w:rsidRPr="003236A5">
        <w:rPr>
          <w:rFonts w:ascii="Arial" w:hAnsi="Arial" w:cs="Arial"/>
          <w:color w:val="auto"/>
          <w:sz w:val="24"/>
          <w:szCs w:val="24"/>
          <w:u w:val="single"/>
        </w:rPr>
        <w:t>Section of Byway Open to All Traffic as shown on the attached map</w:t>
      </w:r>
      <w:r>
        <w:rPr>
          <w:rFonts w:ascii="Arial" w:hAnsi="Arial" w:cs="Arial"/>
          <w:color w:val="auto"/>
          <w:sz w:val="24"/>
          <w:szCs w:val="24"/>
        </w:rPr>
        <w:t>’ and under it add</w:t>
      </w:r>
      <w:r w:rsidRPr="00FA201D">
        <w:rPr>
          <w:rFonts w:ascii="Arial" w:hAnsi="Arial" w:cs="Arial"/>
          <w:color w:val="auto"/>
          <w:sz w:val="24"/>
          <w:szCs w:val="24"/>
        </w:rPr>
        <w:t xml:space="preserve"> ‘Indicated on the Order map and marked as Points A-B currently recorded on the Definitive Map as a bridleway to be upgraded to Byway Open to All Traffic with a width of 3.05 </w:t>
      </w:r>
      <w:proofErr w:type="gramStart"/>
      <w:r w:rsidRPr="00FA201D">
        <w:rPr>
          <w:rFonts w:ascii="Arial" w:hAnsi="Arial" w:cs="Arial"/>
          <w:color w:val="auto"/>
          <w:sz w:val="24"/>
          <w:szCs w:val="24"/>
        </w:rPr>
        <w:t>metres’</w:t>
      </w:r>
      <w:proofErr w:type="gramEnd"/>
      <w:r w:rsidRPr="00FA201D">
        <w:rPr>
          <w:rFonts w:ascii="Arial" w:hAnsi="Arial" w:cs="Arial"/>
          <w:color w:val="auto"/>
          <w:sz w:val="24"/>
          <w:szCs w:val="24"/>
        </w:rPr>
        <w:t xml:space="preserve">. </w:t>
      </w:r>
      <w:r>
        <w:rPr>
          <w:rFonts w:ascii="Arial" w:hAnsi="Arial" w:cs="Arial"/>
          <w:color w:val="auto"/>
          <w:sz w:val="24"/>
          <w:szCs w:val="24"/>
        </w:rPr>
        <w:t>In the second column insert the h</w:t>
      </w:r>
      <w:r w:rsidRPr="00FA201D">
        <w:rPr>
          <w:rFonts w:ascii="Arial" w:hAnsi="Arial" w:cs="Arial"/>
          <w:color w:val="auto"/>
          <w:sz w:val="24"/>
          <w:szCs w:val="24"/>
        </w:rPr>
        <w:t xml:space="preserve">eading </w:t>
      </w:r>
      <w:r>
        <w:rPr>
          <w:rFonts w:ascii="Arial" w:hAnsi="Arial" w:cs="Arial"/>
          <w:color w:val="auto"/>
          <w:sz w:val="24"/>
          <w:szCs w:val="24"/>
        </w:rPr>
        <w:t>‘</w:t>
      </w:r>
      <w:r w:rsidRPr="00AD2362">
        <w:rPr>
          <w:rFonts w:ascii="Arial" w:hAnsi="Arial" w:cs="Arial"/>
          <w:color w:val="auto"/>
          <w:sz w:val="24"/>
          <w:szCs w:val="24"/>
          <w:u w:val="single"/>
        </w:rPr>
        <w:t>Description</w:t>
      </w:r>
      <w:r>
        <w:rPr>
          <w:rFonts w:ascii="Arial" w:hAnsi="Arial" w:cs="Arial"/>
          <w:color w:val="auto"/>
          <w:sz w:val="24"/>
          <w:szCs w:val="24"/>
        </w:rPr>
        <w:t>’ and under it</w:t>
      </w:r>
      <w:r w:rsidRPr="00FA201D">
        <w:rPr>
          <w:rFonts w:ascii="Arial" w:hAnsi="Arial" w:cs="Arial"/>
          <w:color w:val="auto"/>
          <w:sz w:val="24"/>
          <w:szCs w:val="24"/>
        </w:rPr>
        <w:t xml:space="preserve"> add ‘Starts at Grid Reference 40665 47714, Point A and runs </w:t>
      </w:r>
      <w:proofErr w:type="gramStart"/>
      <w:r w:rsidRPr="00FA201D">
        <w:rPr>
          <w:rFonts w:ascii="Arial" w:hAnsi="Arial" w:cs="Arial"/>
          <w:color w:val="auto"/>
          <w:sz w:val="24"/>
          <w:szCs w:val="24"/>
        </w:rPr>
        <w:t>north west</w:t>
      </w:r>
      <w:proofErr w:type="gramEnd"/>
      <w:r w:rsidRPr="00FA201D">
        <w:rPr>
          <w:rFonts w:ascii="Arial" w:hAnsi="Arial" w:cs="Arial"/>
          <w:color w:val="auto"/>
          <w:sz w:val="24"/>
          <w:szCs w:val="24"/>
        </w:rPr>
        <w:t xml:space="preserve"> for approximately 158 metres to Grid Reference 40652 47721</w:t>
      </w:r>
      <w:r>
        <w:rPr>
          <w:rFonts w:ascii="Arial" w:hAnsi="Arial" w:cs="Arial"/>
          <w:color w:val="auto"/>
          <w:sz w:val="24"/>
          <w:szCs w:val="24"/>
        </w:rPr>
        <w:t>,</w:t>
      </w:r>
      <w:r w:rsidRPr="00FA201D">
        <w:rPr>
          <w:rFonts w:ascii="Arial" w:hAnsi="Arial" w:cs="Arial"/>
          <w:color w:val="auto"/>
          <w:sz w:val="24"/>
          <w:szCs w:val="24"/>
        </w:rPr>
        <w:t xml:space="preserve"> Point B’</w:t>
      </w:r>
    </w:p>
    <w:p w14:paraId="1CF6DC8F" w14:textId="001DB498" w:rsidR="00837F9A" w:rsidRDefault="00346636" w:rsidP="00346636">
      <w:pPr>
        <w:pStyle w:val="Style1"/>
        <w:numPr>
          <w:ilvl w:val="0"/>
          <w:numId w:val="0"/>
        </w:numPr>
        <w:tabs>
          <w:tab w:val="clear" w:pos="432"/>
          <w:tab w:val="left" w:pos="567"/>
        </w:tabs>
        <w:ind w:left="567" w:hanging="567"/>
        <w:rPr>
          <w:rFonts w:ascii="Arial" w:hAnsi="Arial" w:cs="Arial"/>
          <w:color w:val="auto"/>
          <w:sz w:val="24"/>
          <w:szCs w:val="24"/>
        </w:rPr>
      </w:pPr>
      <w:r>
        <w:rPr>
          <w:rFonts w:ascii="Arial" w:hAnsi="Arial" w:cs="Arial"/>
          <w:color w:val="auto"/>
          <w:sz w:val="24"/>
          <w:szCs w:val="24"/>
        </w:rPr>
        <w:tab/>
      </w:r>
      <w:r w:rsidR="00837F9A">
        <w:rPr>
          <w:rFonts w:ascii="Arial" w:hAnsi="Arial" w:cs="Arial"/>
          <w:color w:val="auto"/>
          <w:sz w:val="24"/>
          <w:szCs w:val="24"/>
        </w:rPr>
        <w:t>In Part I</w:t>
      </w:r>
      <w:r w:rsidR="00B44AE1">
        <w:rPr>
          <w:rFonts w:ascii="Arial" w:hAnsi="Arial" w:cs="Arial"/>
          <w:color w:val="auto"/>
          <w:sz w:val="24"/>
          <w:szCs w:val="24"/>
        </w:rPr>
        <w:t>I</w:t>
      </w:r>
      <w:r w:rsidR="00837F9A">
        <w:rPr>
          <w:rFonts w:ascii="Arial" w:hAnsi="Arial" w:cs="Arial"/>
          <w:color w:val="auto"/>
          <w:sz w:val="24"/>
          <w:szCs w:val="24"/>
        </w:rPr>
        <w:t xml:space="preserve"> of the Schedule to the Order</w:t>
      </w:r>
    </w:p>
    <w:p w14:paraId="052EEDED" w14:textId="3E690CEB" w:rsidR="008365F6" w:rsidRDefault="0047389A" w:rsidP="00346636">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 xml:space="preserve">Amend Restricted Byway 15.126/2 </w:t>
      </w:r>
      <w:r w:rsidR="00D0561F">
        <w:rPr>
          <w:rFonts w:ascii="Arial" w:hAnsi="Arial" w:cs="Arial"/>
          <w:color w:val="auto"/>
          <w:sz w:val="24"/>
          <w:szCs w:val="24"/>
        </w:rPr>
        <w:t xml:space="preserve">to start at </w:t>
      </w:r>
      <w:r w:rsidR="00774EB5">
        <w:rPr>
          <w:rFonts w:ascii="Arial" w:hAnsi="Arial" w:cs="Arial"/>
          <w:color w:val="auto"/>
          <w:sz w:val="24"/>
          <w:szCs w:val="24"/>
        </w:rPr>
        <w:t>‘</w:t>
      </w:r>
      <w:r w:rsidR="00D0561F">
        <w:rPr>
          <w:rFonts w:ascii="Arial" w:hAnsi="Arial" w:cs="Arial"/>
          <w:color w:val="auto"/>
          <w:sz w:val="24"/>
          <w:szCs w:val="24"/>
        </w:rPr>
        <w:t>40652</w:t>
      </w:r>
      <w:r w:rsidR="00774EB5">
        <w:rPr>
          <w:rFonts w:ascii="Arial" w:hAnsi="Arial" w:cs="Arial"/>
          <w:color w:val="auto"/>
          <w:sz w:val="24"/>
          <w:szCs w:val="24"/>
        </w:rPr>
        <w:t xml:space="preserve"> 477</w:t>
      </w:r>
      <w:r w:rsidR="00B00E33">
        <w:rPr>
          <w:rFonts w:ascii="Arial" w:hAnsi="Arial" w:cs="Arial"/>
          <w:color w:val="auto"/>
          <w:sz w:val="24"/>
          <w:szCs w:val="24"/>
        </w:rPr>
        <w:t>21</w:t>
      </w:r>
      <w:r w:rsidR="00774EB5">
        <w:rPr>
          <w:rFonts w:ascii="Arial" w:hAnsi="Arial" w:cs="Arial"/>
          <w:color w:val="auto"/>
          <w:sz w:val="24"/>
          <w:szCs w:val="24"/>
        </w:rPr>
        <w:t>’ and end at ‘</w:t>
      </w:r>
      <w:r w:rsidR="003926B4">
        <w:rPr>
          <w:rFonts w:ascii="Arial" w:hAnsi="Arial" w:cs="Arial"/>
          <w:color w:val="auto"/>
          <w:sz w:val="24"/>
          <w:szCs w:val="24"/>
        </w:rPr>
        <w:t>40709 47786’</w:t>
      </w:r>
      <w:r w:rsidR="00982FEF">
        <w:rPr>
          <w:rFonts w:ascii="Arial" w:hAnsi="Arial" w:cs="Arial"/>
          <w:color w:val="auto"/>
          <w:sz w:val="24"/>
          <w:szCs w:val="24"/>
        </w:rPr>
        <w:t xml:space="preserve">. </w:t>
      </w:r>
      <w:r w:rsidR="00314D4E">
        <w:rPr>
          <w:rFonts w:ascii="Arial" w:hAnsi="Arial" w:cs="Arial"/>
          <w:color w:val="auto"/>
          <w:sz w:val="24"/>
          <w:szCs w:val="24"/>
        </w:rPr>
        <w:t>From the description</w:t>
      </w:r>
      <w:r w:rsidR="00496E72">
        <w:rPr>
          <w:rFonts w:ascii="Arial" w:hAnsi="Arial" w:cs="Arial"/>
          <w:color w:val="auto"/>
          <w:sz w:val="24"/>
          <w:szCs w:val="24"/>
        </w:rPr>
        <w:t xml:space="preserve">, delete </w:t>
      </w:r>
      <w:r w:rsidR="004A2A0F">
        <w:rPr>
          <w:rFonts w:ascii="Arial" w:hAnsi="Arial" w:cs="Arial"/>
          <w:color w:val="auto"/>
          <w:sz w:val="24"/>
          <w:szCs w:val="24"/>
        </w:rPr>
        <w:t>‘</w:t>
      </w:r>
      <w:r w:rsidR="00496E72">
        <w:rPr>
          <w:rFonts w:ascii="Arial" w:hAnsi="Arial" w:cs="Arial"/>
          <w:color w:val="auto"/>
          <w:sz w:val="24"/>
          <w:szCs w:val="24"/>
        </w:rPr>
        <w:t xml:space="preserve">Grid Reference 40665 47714 and then runs </w:t>
      </w:r>
      <w:r w:rsidR="009E4623">
        <w:rPr>
          <w:rFonts w:ascii="Arial" w:hAnsi="Arial" w:cs="Arial"/>
          <w:color w:val="auto"/>
          <w:sz w:val="24"/>
          <w:szCs w:val="24"/>
        </w:rPr>
        <w:t>north west for approximately 150 metres to’</w:t>
      </w:r>
      <w:r w:rsidR="00D22408">
        <w:rPr>
          <w:rFonts w:ascii="Arial" w:hAnsi="Arial" w:cs="Arial"/>
          <w:color w:val="auto"/>
          <w:sz w:val="24"/>
          <w:szCs w:val="24"/>
        </w:rPr>
        <w:t xml:space="preserve"> and replace ‘490 metres to Grid Reference 40779 47810 </w:t>
      </w:r>
      <w:r w:rsidR="00744D2C">
        <w:rPr>
          <w:rFonts w:ascii="Arial" w:hAnsi="Arial" w:cs="Arial"/>
          <w:color w:val="auto"/>
          <w:sz w:val="24"/>
          <w:szCs w:val="24"/>
        </w:rPr>
        <w:t xml:space="preserve">then east north east for approximately 160 </w:t>
      </w:r>
      <w:r w:rsidR="00B74E55">
        <w:rPr>
          <w:rFonts w:ascii="Arial" w:hAnsi="Arial" w:cs="Arial"/>
          <w:color w:val="auto"/>
          <w:sz w:val="24"/>
          <w:szCs w:val="24"/>
        </w:rPr>
        <w:t xml:space="preserve">metres to Grid Reference 40794 47816 then generally east south east for approximately </w:t>
      </w:r>
      <w:r w:rsidR="0004790E">
        <w:rPr>
          <w:rFonts w:ascii="Arial" w:hAnsi="Arial" w:cs="Arial"/>
          <w:color w:val="auto"/>
          <w:sz w:val="24"/>
          <w:szCs w:val="24"/>
        </w:rPr>
        <w:t>2430 metres to the Parish Boundary at Grid Reference 41026 47760’</w:t>
      </w:r>
      <w:r w:rsidR="00850130">
        <w:rPr>
          <w:rFonts w:ascii="Arial" w:hAnsi="Arial" w:cs="Arial"/>
          <w:color w:val="auto"/>
          <w:sz w:val="24"/>
          <w:szCs w:val="24"/>
        </w:rPr>
        <w:t xml:space="preserve"> </w:t>
      </w:r>
      <w:r w:rsidR="00744D2C">
        <w:rPr>
          <w:rFonts w:ascii="Arial" w:hAnsi="Arial" w:cs="Arial"/>
          <w:color w:val="auto"/>
          <w:sz w:val="24"/>
          <w:szCs w:val="24"/>
        </w:rPr>
        <w:t xml:space="preserve">with </w:t>
      </w:r>
      <w:r w:rsidR="00D71A2B">
        <w:rPr>
          <w:rFonts w:ascii="Arial" w:hAnsi="Arial" w:cs="Arial"/>
          <w:color w:val="auto"/>
          <w:sz w:val="24"/>
          <w:szCs w:val="24"/>
        </w:rPr>
        <w:t xml:space="preserve">‘210 metres to Grid Reference 40790 47786 at </w:t>
      </w:r>
      <w:r w:rsidR="007E3D51">
        <w:rPr>
          <w:rFonts w:ascii="Arial" w:hAnsi="Arial" w:cs="Arial"/>
          <w:color w:val="auto"/>
          <w:sz w:val="24"/>
          <w:szCs w:val="24"/>
        </w:rPr>
        <w:t>Twi</w:t>
      </w:r>
      <w:r w:rsidR="00280237">
        <w:rPr>
          <w:rFonts w:ascii="Arial" w:hAnsi="Arial" w:cs="Arial"/>
          <w:color w:val="auto"/>
          <w:sz w:val="24"/>
          <w:szCs w:val="24"/>
        </w:rPr>
        <w:t>zling Gill.’</w:t>
      </w:r>
      <w:r w:rsidR="00740067">
        <w:rPr>
          <w:rFonts w:ascii="Arial" w:hAnsi="Arial" w:cs="Arial"/>
          <w:color w:val="auto"/>
          <w:sz w:val="24"/>
          <w:szCs w:val="24"/>
        </w:rPr>
        <w:t xml:space="preserve"> </w:t>
      </w:r>
      <w:r w:rsidR="005D473F">
        <w:rPr>
          <w:rFonts w:ascii="Arial" w:hAnsi="Arial" w:cs="Arial"/>
          <w:color w:val="auto"/>
          <w:sz w:val="24"/>
          <w:szCs w:val="24"/>
        </w:rPr>
        <w:t xml:space="preserve">Amend the length to </w:t>
      </w:r>
      <w:r w:rsidR="00AA3BAE">
        <w:rPr>
          <w:rFonts w:ascii="Arial" w:hAnsi="Arial" w:cs="Arial"/>
          <w:color w:val="auto"/>
          <w:sz w:val="24"/>
          <w:szCs w:val="24"/>
        </w:rPr>
        <w:t>‘1650</w:t>
      </w:r>
      <w:r w:rsidR="00984505">
        <w:rPr>
          <w:rFonts w:ascii="Arial" w:hAnsi="Arial" w:cs="Arial"/>
          <w:color w:val="auto"/>
          <w:sz w:val="24"/>
          <w:szCs w:val="24"/>
        </w:rPr>
        <w:t>m 1.65km total’.</w:t>
      </w:r>
      <w:r w:rsidR="00836A6D">
        <w:rPr>
          <w:rFonts w:ascii="Arial" w:hAnsi="Arial" w:cs="Arial"/>
          <w:color w:val="auto"/>
          <w:sz w:val="24"/>
          <w:szCs w:val="24"/>
        </w:rPr>
        <w:t xml:space="preserve"> Delete </w:t>
      </w:r>
      <w:r w:rsidR="00A25672">
        <w:rPr>
          <w:rFonts w:ascii="Arial" w:hAnsi="Arial" w:cs="Arial"/>
          <w:color w:val="auto"/>
          <w:sz w:val="24"/>
          <w:szCs w:val="24"/>
        </w:rPr>
        <w:t>‘</w:t>
      </w:r>
      <w:r w:rsidR="00836A6D">
        <w:rPr>
          <w:rFonts w:ascii="Arial" w:hAnsi="Arial" w:cs="Arial"/>
          <w:color w:val="auto"/>
          <w:sz w:val="24"/>
          <w:szCs w:val="24"/>
        </w:rPr>
        <w:t>Field Gate at</w:t>
      </w:r>
      <w:r w:rsidR="008365F6">
        <w:rPr>
          <w:rFonts w:ascii="Arial" w:hAnsi="Arial" w:cs="Arial"/>
          <w:color w:val="auto"/>
          <w:sz w:val="24"/>
          <w:szCs w:val="24"/>
        </w:rPr>
        <w:t xml:space="preserve"> GR</w:t>
      </w:r>
      <w:r w:rsidR="00836A6D">
        <w:rPr>
          <w:rFonts w:ascii="Arial" w:hAnsi="Arial" w:cs="Arial"/>
          <w:color w:val="auto"/>
          <w:sz w:val="24"/>
          <w:szCs w:val="24"/>
        </w:rPr>
        <w:t xml:space="preserve"> </w:t>
      </w:r>
      <w:r w:rsidR="008365F6">
        <w:rPr>
          <w:rFonts w:ascii="Arial" w:hAnsi="Arial" w:cs="Arial"/>
          <w:color w:val="auto"/>
          <w:sz w:val="24"/>
          <w:szCs w:val="24"/>
        </w:rPr>
        <w:t>48430 47792 Field Gate at GR</w:t>
      </w:r>
      <w:r w:rsidR="003261DB">
        <w:rPr>
          <w:rFonts w:ascii="Arial" w:hAnsi="Arial" w:cs="Arial"/>
          <w:color w:val="auto"/>
          <w:sz w:val="24"/>
          <w:szCs w:val="24"/>
        </w:rPr>
        <w:t xml:space="preserve"> 49270 47778 Field Gate at GR49568 47776 </w:t>
      </w:r>
      <w:r w:rsidR="00E44251">
        <w:rPr>
          <w:rFonts w:ascii="Arial" w:hAnsi="Arial" w:cs="Arial"/>
          <w:color w:val="auto"/>
          <w:sz w:val="24"/>
          <w:szCs w:val="24"/>
        </w:rPr>
        <w:t>Field Gate at GR40257 47760’</w:t>
      </w:r>
      <w:r w:rsidR="008365F6">
        <w:rPr>
          <w:rFonts w:ascii="Arial" w:hAnsi="Arial" w:cs="Arial"/>
          <w:color w:val="auto"/>
          <w:sz w:val="24"/>
          <w:szCs w:val="24"/>
        </w:rPr>
        <w:t xml:space="preserve"> </w:t>
      </w:r>
    </w:p>
    <w:p w14:paraId="04A5C179" w14:textId="02BA3543" w:rsidR="00C46FB2" w:rsidRDefault="007528C5" w:rsidP="00346636">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Amend</w:t>
      </w:r>
      <w:r w:rsidR="00626817">
        <w:rPr>
          <w:rFonts w:ascii="Arial" w:hAnsi="Arial" w:cs="Arial"/>
          <w:color w:val="auto"/>
          <w:sz w:val="24"/>
          <w:szCs w:val="24"/>
        </w:rPr>
        <w:t xml:space="preserve"> Restricted Byway</w:t>
      </w:r>
      <w:r w:rsidR="003F0905">
        <w:rPr>
          <w:rFonts w:ascii="Arial" w:hAnsi="Arial" w:cs="Arial"/>
          <w:color w:val="auto"/>
          <w:sz w:val="24"/>
          <w:szCs w:val="24"/>
        </w:rPr>
        <w:t xml:space="preserve"> </w:t>
      </w:r>
      <w:r w:rsidR="00A72043">
        <w:rPr>
          <w:rFonts w:ascii="Arial" w:hAnsi="Arial" w:cs="Arial"/>
          <w:color w:val="auto"/>
          <w:sz w:val="24"/>
          <w:szCs w:val="24"/>
        </w:rPr>
        <w:t>15.44/28</w:t>
      </w:r>
      <w:r>
        <w:rPr>
          <w:rFonts w:ascii="Arial" w:hAnsi="Arial" w:cs="Arial"/>
          <w:color w:val="auto"/>
          <w:sz w:val="24"/>
          <w:szCs w:val="24"/>
        </w:rPr>
        <w:t xml:space="preserve"> </w:t>
      </w:r>
      <w:r w:rsidR="008438F8">
        <w:rPr>
          <w:rFonts w:ascii="Arial" w:hAnsi="Arial" w:cs="Arial"/>
          <w:color w:val="auto"/>
          <w:sz w:val="24"/>
          <w:szCs w:val="24"/>
        </w:rPr>
        <w:t>to start at</w:t>
      </w:r>
      <w:r w:rsidR="00FD2646">
        <w:rPr>
          <w:rFonts w:ascii="Arial" w:hAnsi="Arial" w:cs="Arial"/>
          <w:color w:val="auto"/>
          <w:sz w:val="24"/>
          <w:szCs w:val="24"/>
        </w:rPr>
        <w:t xml:space="preserve"> ‘41100 47679</w:t>
      </w:r>
      <w:r w:rsidR="00994C4D">
        <w:rPr>
          <w:rFonts w:ascii="Arial" w:hAnsi="Arial" w:cs="Arial"/>
          <w:color w:val="auto"/>
          <w:sz w:val="24"/>
          <w:szCs w:val="24"/>
        </w:rPr>
        <w:t xml:space="preserve">’. From the description </w:t>
      </w:r>
      <w:r w:rsidR="000500B4">
        <w:rPr>
          <w:rFonts w:ascii="Arial" w:hAnsi="Arial" w:cs="Arial"/>
          <w:color w:val="auto"/>
          <w:sz w:val="24"/>
          <w:szCs w:val="24"/>
        </w:rPr>
        <w:t>delete</w:t>
      </w:r>
      <w:r w:rsidR="00994C4D">
        <w:rPr>
          <w:rFonts w:ascii="Arial" w:hAnsi="Arial" w:cs="Arial"/>
          <w:color w:val="auto"/>
          <w:sz w:val="24"/>
          <w:szCs w:val="24"/>
        </w:rPr>
        <w:t xml:space="preserve"> ‘the parish boundary at Grid Reference </w:t>
      </w:r>
      <w:r w:rsidR="0097005C">
        <w:rPr>
          <w:rFonts w:ascii="Arial" w:hAnsi="Arial" w:cs="Arial"/>
          <w:color w:val="auto"/>
          <w:sz w:val="24"/>
          <w:szCs w:val="24"/>
        </w:rPr>
        <w:t xml:space="preserve">41026 47760 and runs </w:t>
      </w:r>
      <w:r w:rsidR="00B030F5">
        <w:rPr>
          <w:rFonts w:ascii="Arial" w:hAnsi="Arial" w:cs="Arial"/>
          <w:color w:val="auto"/>
          <w:sz w:val="24"/>
          <w:szCs w:val="24"/>
        </w:rPr>
        <w:t>generally</w:t>
      </w:r>
      <w:r w:rsidR="0097005C">
        <w:rPr>
          <w:rFonts w:ascii="Arial" w:hAnsi="Arial" w:cs="Arial"/>
          <w:color w:val="auto"/>
          <w:sz w:val="24"/>
          <w:szCs w:val="24"/>
        </w:rPr>
        <w:t xml:space="preserve"> south east for approximately 1190 metres to</w:t>
      </w:r>
      <w:r w:rsidR="00C871FA">
        <w:rPr>
          <w:rFonts w:ascii="Arial" w:hAnsi="Arial" w:cs="Arial"/>
          <w:color w:val="auto"/>
          <w:sz w:val="24"/>
          <w:szCs w:val="24"/>
        </w:rPr>
        <w:t>’</w:t>
      </w:r>
      <w:r w:rsidR="005A78FB">
        <w:rPr>
          <w:rFonts w:ascii="Arial" w:hAnsi="Arial" w:cs="Arial"/>
          <w:color w:val="auto"/>
          <w:sz w:val="24"/>
          <w:szCs w:val="24"/>
        </w:rPr>
        <w:t xml:space="preserve">. Amend the length </w:t>
      </w:r>
      <w:r w:rsidR="005A78FB">
        <w:rPr>
          <w:rFonts w:ascii="Arial" w:hAnsi="Arial" w:cs="Arial"/>
          <w:color w:val="auto"/>
          <w:sz w:val="24"/>
          <w:szCs w:val="24"/>
        </w:rPr>
        <w:lastRenderedPageBreak/>
        <w:t>to ‘360</w:t>
      </w:r>
      <w:r w:rsidR="00F1284D">
        <w:rPr>
          <w:rFonts w:ascii="Arial" w:hAnsi="Arial" w:cs="Arial"/>
          <w:color w:val="auto"/>
          <w:sz w:val="24"/>
          <w:szCs w:val="24"/>
        </w:rPr>
        <w:t xml:space="preserve">m </w:t>
      </w:r>
      <w:r w:rsidR="00EB1FBD">
        <w:rPr>
          <w:rFonts w:ascii="Arial" w:hAnsi="Arial" w:cs="Arial"/>
          <w:color w:val="auto"/>
          <w:sz w:val="24"/>
          <w:szCs w:val="24"/>
        </w:rPr>
        <w:t xml:space="preserve">0.36km Total’. Amend the width to </w:t>
      </w:r>
      <w:r w:rsidR="00A90835">
        <w:rPr>
          <w:rFonts w:ascii="Arial" w:hAnsi="Arial" w:cs="Arial"/>
          <w:color w:val="auto"/>
          <w:sz w:val="24"/>
          <w:szCs w:val="24"/>
        </w:rPr>
        <w:t>‘7.32 metres’. Delete ‘Field Gate at GR</w:t>
      </w:r>
      <w:r w:rsidR="00525651">
        <w:rPr>
          <w:rFonts w:ascii="Arial" w:hAnsi="Arial" w:cs="Arial"/>
          <w:color w:val="auto"/>
          <w:sz w:val="24"/>
          <w:szCs w:val="24"/>
        </w:rPr>
        <w:t>41025 47760’</w:t>
      </w:r>
    </w:p>
    <w:p w14:paraId="3E8AE721" w14:textId="376D7CAA" w:rsidR="00525651" w:rsidRDefault="00525651" w:rsidP="00346636">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 xml:space="preserve">Amend </w:t>
      </w:r>
      <w:r w:rsidR="00C6154E">
        <w:rPr>
          <w:rFonts w:ascii="Arial" w:hAnsi="Arial" w:cs="Arial"/>
          <w:color w:val="auto"/>
          <w:sz w:val="24"/>
          <w:szCs w:val="24"/>
        </w:rPr>
        <w:t xml:space="preserve">the width of Restricted Byway 15.57/12 to ‘7.32 metres’ </w:t>
      </w:r>
    </w:p>
    <w:p w14:paraId="7E54697C" w14:textId="7EB91FCF" w:rsidR="00AF6DA6" w:rsidRDefault="00AF6DA6" w:rsidP="00346636">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Amend the width of Restricted B</w:t>
      </w:r>
      <w:r w:rsidR="00053725">
        <w:rPr>
          <w:rFonts w:ascii="Arial" w:hAnsi="Arial" w:cs="Arial"/>
          <w:color w:val="auto"/>
          <w:sz w:val="24"/>
          <w:szCs w:val="24"/>
        </w:rPr>
        <w:t>y</w:t>
      </w:r>
      <w:r>
        <w:rPr>
          <w:rFonts w:ascii="Arial" w:hAnsi="Arial" w:cs="Arial"/>
          <w:color w:val="auto"/>
          <w:sz w:val="24"/>
          <w:szCs w:val="24"/>
        </w:rPr>
        <w:t>way 15.63</w:t>
      </w:r>
      <w:r w:rsidR="005E7177">
        <w:rPr>
          <w:rFonts w:ascii="Arial" w:hAnsi="Arial" w:cs="Arial"/>
          <w:color w:val="auto"/>
          <w:sz w:val="24"/>
          <w:szCs w:val="24"/>
        </w:rPr>
        <w:t xml:space="preserve">/3 to </w:t>
      </w:r>
      <w:r w:rsidR="00C944CC">
        <w:rPr>
          <w:rFonts w:ascii="Arial" w:hAnsi="Arial" w:cs="Arial"/>
          <w:color w:val="auto"/>
          <w:sz w:val="24"/>
          <w:szCs w:val="24"/>
        </w:rPr>
        <w:t>‘</w:t>
      </w:r>
      <w:r w:rsidR="005E7177">
        <w:rPr>
          <w:rFonts w:ascii="Arial" w:hAnsi="Arial" w:cs="Arial"/>
          <w:color w:val="auto"/>
          <w:sz w:val="24"/>
          <w:szCs w:val="24"/>
        </w:rPr>
        <w:t>12.19 metres’</w:t>
      </w:r>
    </w:p>
    <w:p w14:paraId="4DABDA44" w14:textId="5A4655B2" w:rsidR="00E52997" w:rsidRDefault="00CD5645" w:rsidP="00346636">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 xml:space="preserve">Amend </w:t>
      </w:r>
      <w:r w:rsidR="00DD6536">
        <w:rPr>
          <w:rFonts w:ascii="Arial" w:hAnsi="Arial" w:cs="Arial"/>
          <w:color w:val="auto"/>
          <w:sz w:val="24"/>
          <w:szCs w:val="24"/>
        </w:rPr>
        <w:t>Bridleway</w:t>
      </w:r>
      <w:r>
        <w:rPr>
          <w:rFonts w:ascii="Arial" w:hAnsi="Arial" w:cs="Arial"/>
          <w:color w:val="auto"/>
          <w:sz w:val="24"/>
          <w:szCs w:val="24"/>
        </w:rPr>
        <w:t xml:space="preserve"> </w:t>
      </w:r>
      <w:r w:rsidR="00DD6536">
        <w:rPr>
          <w:rFonts w:ascii="Arial" w:hAnsi="Arial" w:cs="Arial"/>
          <w:color w:val="auto"/>
          <w:sz w:val="24"/>
          <w:szCs w:val="24"/>
        </w:rPr>
        <w:t xml:space="preserve">15.44/2 to start at </w:t>
      </w:r>
      <w:r w:rsidR="003E5ACD">
        <w:rPr>
          <w:rFonts w:ascii="Arial" w:hAnsi="Arial" w:cs="Arial"/>
          <w:color w:val="auto"/>
          <w:sz w:val="24"/>
          <w:szCs w:val="24"/>
        </w:rPr>
        <w:t>‘</w:t>
      </w:r>
      <w:r w:rsidR="001F4D2F">
        <w:rPr>
          <w:rFonts w:ascii="Arial" w:hAnsi="Arial" w:cs="Arial"/>
          <w:color w:val="auto"/>
          <w:sz w:val="24"/>
          <w:szCs w:val="24"/>
        </w:rPr>
        <w:t>41003 47707</w:t>
      </w:r>
      <w:r w:rsidR="003E5ACD">
        <w:rPr>
          <w:rFonts w:ascii="Arial" w:hAnsi="Arial" w:cs="Arial"/>
          <w:color w:val="auto"/>
          <w:sz w:val="24"/>
          <w:szCs w:val="24"/>
        </w:rPr>
        <w:t>’</w:t>
      </w:r>
      <w:r w:rsidR="001F4D2F">
        <w:rPr>
          <w:rFonts w:ascii="Arial" w:hAnsi="Arial" w:cs="Arial"/>
          <w:color w:val="auto"/>
          <w:sz w:val="24"/>
          <w:szCs w:val="24"/>
        </w:rPr>
        <w:t xml:space="preserve"> and delete ‘Field gate at GR </w:t>
      </w:r>
      <w:r w:rsidR="00F678BC">
        <w:rPr>
          <w:rFonts w:ascii="Arial" w:hAnsi="Arial" w:cs="Arial"/>
          <w:color w:val="auto"/>
          <w:sz w:val="24"/>
          <w:szCs w:val="24"/>
        </w:rPr>
        <w:t>41100 47679’</w:t>
      </w:r>
    </w:p>
    <w:p w14:paraId="15C33C44" w14:textId="54A284F7" w:rsidR="001C3D04" w:rsidRPr="001C3D04" w:rsidRDefault="001C3D04" w:rsidP="001C3D04">
      <w:pPr>
        <w:pStyle w:val="Style1"/>
        <w:numPr>
          <w:ilvl w:val="0"/>
          <w:numId w:val="35"/>
        </w:numPr>
        <w:tabs>
          <w:tab w:val="clear" w:pos="432"/>
          <w:tab w:val="left" w:pos="567"/>
        </w:tabs>
        <w:ind w:left="851" w:hanging="284"/>
        <w:rPr>
          <w:rFonts w:ascii="Arial" w:hAnsi="Arial" w:cs="Arial"/>
          <w:color w:val="auto"/>
          <w:sz w:val="24"/>
          <w:szCs w:val="24"/>
        </w:rPr>
      </w:pPr>
      <w:r>
        <w:rPr>
          <w:rFonts w:ascii="Arial" w:hAnsi="Arial" w:cs="Arial"/>
          <w:color w:val="auto"/>
          <w:sz w:val="24"/>
          <w:szCs w:val="24"/>
        </w:rPr>
        <w:t xml:space="preserve">Add a new route as follows: Under Path Number add ‘Byway Open to all Traffic’. Under Grid Reference End Points add ‘Start 40665 47714’ and ‘End 40652 47721’. Under the description add ‘Starts at Grid Reference 40665 47714, and runs </w:t>
      </w:r>
      <w:proofErr w:type="gramStart"/>
      <w:r>
        <w:rPr>
          <w:rFonts w:ascii="Arial" w:hAnsi="Arial" w:cs="Arial"/>
          <w:color w:val="auto"/>
          <w:sz w:val="24"/>
          <w:szCs w:val="24"/>
        </w:rPr>
        <w:t>north west</w:t>
      </w:r>
      <w:proofErr w:type="gramEnd"/>
      <w:r>
        <w:rPr>
          <w:rFonts w:ascii="Arial" w:hAnsi="Arial" w:cs="Arial"/>
          <w:color w:val="auto"/>
          <w:sz w:val="24"/>
          <w:szCs w:val="24"/>
        </w:rPr>
        <w:t xml:space="preserve"> for approximately 158 metres to Grid Reference 40652 47721 at Carle Fell Road’. Under Nature of Surface add ‘Track’. Under Length add ‘158m 0.16km total’. Under Width add ‘3.05 metres’</w:t>
      </w:r>
    </w:p>
    <w:p w14:paraId="56D655ED" w14:textId="33EA5BD5" w:rsidR="009C36BC" w:rsidRPr="007B6ADB" w:rsidRDefault="009E595C" w:rsidP="00346636">
      <w:pPr>
        <w:pStyle w:val="Style1"/>
        <w:tabs>
          <w:tab w:val="clear" w:pos="432"/>
        </w:tabs>
        <w:ind w:left="567" w:hanging="567"/>
        <w:rPr>
          <w:rFonts w:ascii="Arial" w:hAnsi="Arial" w:cs="Arial"/>
          <w:color w:val="FF0000"/>
          <w:sz w:val="24"/>
          <w:szCs w:val="24"/>
        </w:rPr>
      </w:pPr>
      <w:r w:rsidRPr="009E595C">
        <w:rPr>
          <w:rFonts w:ascii="Arial" w:hAnsi="Arial" w:cs="Arial"/>
          <w:color w:val="000000" w:themeColor="text1"/>
          <w:sz w:val="24"/>
          <w:szCs w:val="24"/>
        </w:rPr>
        <w:t>Since the confirmed Order</w:t>
      </w:r>
      <w:r w:rsidR="009C36BC" w:rsidRPr="009E595C">
        <w:rPr>
          <w:rFonts w:ascii="Arial" w:hAnsi="Arial" w:cs="Arial"/>
          <w:color w:val="000000" w:themeColor="text1"/>
          <w:sz w:val="24"/>
          <w:szCs w:val="24"/>
        </w:rPr>
        <w:t xml:space="preserve"> </w:t>
      </w:r>
      <w:r w:rsidR="009C36BC" w:rsidRPr="007B6ADB">
        <w:rPr>
          <w:rFonts w:ascii="Arial" w:hAnsi="Arial" w:cs="Arial"/>
          <w:color w:val="000000" w:themeColor="text1"/>
          <w:sz w:val="24"/>
          <w:szCs w:val="24"/>
        </w:rPr>
        <w:t>affect</w:t>
      </w:r>
      <w:r w:rsidR="00244581">
        <w:rPr>
          <w:rFonts w:ascii="Arial" w:hAnsi="Arial" w:cs="Arial"/>
          <w:color w:val="000000" w:themeColor="text1"/>
          <w:sz w:val="24"/>
          <w:szCs w:val="24"/>
        </w:rPr>
        <w:t>s</w:t>
      </w:r>
      <w:r w:rsidR="009C36BC" w:rsidRPr="007B6ADB">
        <w:rPr>
          <w:rFonts w:ascii="Arial" w:hAnsi="Arial" w:cs="Arial"/>
          <w:color w:val="000000" w:themeColor="text1"/>
          <w:sz w:val="24"/>
          <w:szCs w:val="24"/>
        </w:rPr>
        <w:t xml:space="preserve"> land not affected by the Order</w:t>
      </w:r>
      <w:r w:rsidR="00AA3808" w:rsidRPr="007B6ADB">
        <w:rPr>
          <w:rFonts w:ascii="Arial" w:hAnsi="Arial" w:cs="Arial"/>
          <w:color w:val="000000" w:themeColor="text1"/>
          <w:sz w:val="24"/>
          <w:szCs w:val="24"/>
        </w:rPr>
        <w:t xml:space="preserve">, </w:t>
      </w:r>
      <w:r w:rsidR="00A6191D" w:rsidRPr="007B6ADB">
        <w:rPr>
          <w:rFonts w:ascii="Arial" w:hAnsi="Arial" w:cs="Arial"/>
          <w:color w:val="000000" w:themeColor="text1"/>
          <w:sz w:val="24"/>
          <w:szCs w:val="24"/>
        </w:rPr>
        <w:t xml:space="preserve">would not show a way shown in the </w:t>
      </w:r>
      <w:r w:rsidR="00A6191D" w:rsidRPr="007C7F2A">
        <w:rPr>
          <w:rFonts w:ascii="Arial" w:hAnsi="Arial" w:cs="Arial"/>
          <w:color w:val="000000" w:themeColor="text1"/>
          <w:sz w:val="24"/>
          <w:szCs w:val="24"/>
        </w:rPr>
        <w:t>Order</w:t>
      </w:r>
      <w:r w:rsidR="005C40FF" w:rsidRPr="007C7F2A">
        <w:rPr>
          <w:rFonts w:ascii="Arial" w:hAnsi="Arial" w:cs="Arial"/>
          <w:color w:val="000000" w:themeColor="text1"/>
          <w:sz w:val="24"/>
          <w:szCs w:val="24"/>
        </w:rPr>
        <w:t>,</w:t>
      </w:r>
      <w:r w:rsidR="00A6191D" w:rsidRPr="007C7F2A">
        <w:rPr>
          <w:rFonts w:ascii="Arial" w:hAnsi="Arial" w:cs="Arial"/>
          <w:color w:val="000000" w:themeColor="text1"/>
          <w:sz w:val="24"/>
          <w:szCs w:val="24"/>
        </w:rPr>
        <w:t xml:space="preserve"> and would show </w:t>
      </w:r>
      <w:r w:rsidR="007B6ADB" w:rsidRPr="007C7F2A">
        <w:rPr>
          <w:rFonts w:ascii="Arial" w:hAnsi="Arial" w:cs="Arial"/>
          <w:color w:val="000000" w:themeColor="text1"/>
          <w:sz w:val="24"/>
          <w:szCs w:val="24"/>
        </w:rPr>
        <w:t xml:space="preserve">as a highway of one </w:t>
      </w:r>
      <w:r w:rsidRPr="007C7F2A">
        <w:rPr>
          <w:rFonts w:ascii="Arial" w:hAnsi="Arial" w:cs="Arial"/>
          <w:color w:val="000000" w:themeColor="text1"/>
          <w:sz w:val="24"/>
          <w:szCs w:val="24"/>
        </w:rPr>
        <w:t>description</w:t>
      </w:r>
      <w:r w:rsidR="007B6ADB" w:rsidRPr="007C7F2A">
        <w:rPr>
          <w:rFonts w:ascii="Arial" w:hAnsi="Arial" w:cs="Arial"/>
          <w:color w:val="000000" w:themeColor="text1"/>
          <w:sz w:val="24"/>
          <w:szCs w:val="24"/>
        </w:rPr>
        <w:t xml:space="preserve"> </w:t>
      </w:r>
      <w:r w:rsidR="00090DD7" w:rsidRPr="007C7F2A">
        <w:rPr>
          <w:rFonts w:ascii="Arial" w:hAnsi="Arial" w:cs="Arial"/>
          <w:color w:val="000000" w:themeColor="text1"/>
          <w:sz w:val="24"/>
          <w:szCs w:val="24"/>
        </w:rPr>
        <w:t xml:space="preserve">a </w:t>
      </w:r>
      <w:r w:rsidR="00F234F5" w:rsidRPr="007C7F2A">
        <w:rPr>
          <w:rFonts w:ascii="Arial" w:hAnsi="Arial" w:cs="Arial"/>
          <w:color w:val="000000" w:themeColor="text1"/>
          <w:sz w:val="24"/>
          <w:szCs w:val="24"/>
        </w:rPr>
        <w:t xml:space="preserve">way </w:t>
      </w:r>
      <w:r w:rsidR="007B6ADB" w:rsidRPr="007C7F2A">
        <w:rPr>
          <w:rFonts w:ascii="Arial" w:hAnsi="Arial" w:cs="Arial"/>
          <w:color w:val="000000" w:themeColor="text1"/>
          <w:sz w:val="24"/>
          <w:szCs w:val="24"/>
        </w:rPr>
        <w:t xml:space="preserve">which is </w:t>
      </w:r>
      <w:r w:rsidR="00F234F5" w:rsidRPr="007C7F2A">
        <w:rPr>
          <w:rFonts w:ascii="Arial" w:hAnsi="Arial" w:cs="Arial"/>
          <w:color w:val="000000" w:themeColor="text1"/>
          <w:sz w:val="24"/>
          <w:szCs w:val="24"/>
        </w:rPr>
        <w:t xml:space="preserve">shown in the Order </w:t>
      </w:r>
      <w:r w:rsidR="007B6ADB" w:rsidRPr="007C7F2A">
        <w:rPr>
          <w:rFonts w:ascii="Arial" w:hAnsi="Arial" w:cs="Arial"/>
          <w:color w:val="000000" w:themeColor="text1"/>
          <w:sz w:val="24"/>
          <w:szCs w:val="24"/>
        </w:rPr>
        <w:t xml:space="preserve">as a </w:t>
      </w:r>
      <w:r w:rsidRPr="007C7F2A">
        <w:rPr>
          <w:rFonts w:ascii="Arial" w:hAnsi="Arial" w:cs="Arial"/>
          <w:color w:val="000000" w:themeColor="text1"/>
          <w:sz w:val="24"/>
          <w:szCs w:val="24"/>
        </w:rPr>
        <w:t>highway of</w:t>
      </w:r>
      <w:r w:rsidR="00F234F5" w:rsidRPr="007C7F2A">
        <w:rPr>
          <w:rFonts w:ascii="Arial" w:hAnsi="Arial" w:cs="Arial"/>
          <w:color w:val="000000" w:themeColor="text1"/>
          <w:sz w:val="24"/>
          <w:szCs w:val="24"/>
        </w:rPr>
        <w:t xml:space="preserve"> </w:t>
      </w:r>
      <w:r w:rsidR="00D518B9" w:rsidRPr="007C7F2A">
        <w:rPr>
          <w:rFonts w:ascii="Arial" w:hAnsi="Arial" w:cs="Arial"/>
          <w:color w:val="000000" w:themeColor="text1"/>
          <w:sz w:val="24"/>
          <w:szCs w:val="24"/>
        </w:rPr>
        <w:t>another description</w:t>
      </w:r>
      <w:r w:rsidRPr="007C7F2A">
        <w:rPr>
          <w:rFonts w:ascii="Arial" w:hAnsi="Arial" w:cs="Arial"/>
          <w:color w:val="000000" w:themeColor="text1"/>
          <w:sz w:val="24"/>
          <w:szCs w:val="24"/>
        </w:rPr>
        <w:t xml:space="preserve"> as submitted I am </w:t>
      </w:r>
      <w:r w:rsidR="00134BC0" w:rsidRPr="007C7F2A">
        <w:rPr>
          <w:rFonts w:ascii="Arial" w:hAnsi="Arial" w:cs="Arial"/>
          <w:color w:val="000000" w:themeColor="text1"/>
          <w:sz w:val="24"/>
          <w:szCs w:val="24"/>
        </w:rPr>
        <w:t>required by virtue of</w:t>
      </w:r>
      <w:r w:rsidR="009C36BC" w:rsidRPr="007C7F2A">
        <w:rPr>
          <w:rFonts w:ascii="Arial" w:hAnsi="Arial" w:cs="Arial"/>
          <w:color w:val="000000" w:themeColor="text1"/>
          <w:sz w:val="24"/>
          <w:szCs w:val="24"/>
        </w:rPr>
        <w:t xml:space="preserve"> Paragraph 8(2) of Schedule 15 to </w:t>
      </w:r>
      <w:r w:rsidR="00763604" w:rsidRPr="007C7F2A">
        <w:rPr>
          <w:rFonts w:ascii="Arial" w:hAnsi="Arial" w:cs="Arial"/>
          <w:color w:val="000000" w:themeColor="text1"/>
          <w:sz w:val="24"/>
          <w:szCs w:val="24"/>
        </w:rPr>
        <w:t>the</w:t>
      </w:r>
      <w:r w:rsidR="009C36BC" w:rsidRPr="007C7F2A">
        <w:rPr>
          <w:rFonts w:ascii="Arial" w:hAnsi="Arial" w:cs="Arial"/>
          <w:color w:val="000000" w:themeColor="text1"/>
          <w:sz w:val="24"/>
          <w:szCs w:val="24"/>
        </w:rPr>
        <w:t xml:space="preserve"> 1981 </w:t>
      </w:r>
      <w:r w:rsidR="00763604" w:rsidRPr="007C7F2A">
        <w:rPr>
          <w:rFonts w:ascii="Arial" w:hAnsi="Arial" w:cs="Arial"/>
          <w:color w:val="000000" w:themeColor="text1"/>
          <w:sz w:val="24"/>
          <w:szCs w:val="24"/>
        </w:rPr>
        <w:t xml:space="preserve">Act </w:t>
      </w:r>
      <w:r w:rsidR="00134BC0" w:rsidRPr="007C7F2A">
        <w:rPr>
          <w:rFonts w:ascii="Arial" w:hAnsi="Arial" w:cs="Arial"/>
          <w:color w:val="000000" w:themeColor="text1"/>
          <w:sz w:val="24"/>
          <w:szCs w:val="24"/>
        </w:rPr>
        <w:t xml:space="preserve">to give notice </w:t>
      </w:r>
      <w:r w:rsidR="009C36BC" w:rsidRPr="007C7F2A">
        <w:rPr>
          <w:rFonts w:ascii="Arial" w:hAnsi="Arial" w:cs="Arial"/>
          <w:color w:val="000000" w:themeColor="text1"/>
          <w:sz w:val="24"/>
          <w:szCs w:val="24"/>
        </w:rPr>
        <w:t xml:space="preserve">of the proposal to modify the Order and </w:t>
      </w:r>
      <w:r w:rsidR="007C7F2A" w:rsidRPr="007C7F2A">
        <w:rPr>
          <w:rFonts w:ascii="Arial" w:hAnsi="Arial" w:cs="Arial"/>
          <w:color w:val="000000" w:themeColor="text1"/>
          <w:sz w:val="24"/>
          <w:szCs w:val="24"/>
        </w:rPr>
        <w:t xml:space="preserve">to give </w:t>
      </w:r>
      <w:r w:rsidR="009C36BC" w:rsidRPr="007C7F2A">
        <w:rPr>
          <w:rFonts w:ascii="Arial" w:hAnsi="Arial" w:cs="Arial"/>
          <w:color w:val="000000" w:themeColor="text1"/>
          <w:sz w:val="24"/>
          <w:szCs w:val="24"/>
        </w:rPr>
        <w:t>an opportunity for objections and representations to be made to the proposed modifications. A letter will be sent to interested persons about the advertisement procedure.</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2D7A0920" w:rsidR="00355FCC" w:rsidRDefault="00355FCC" w:rsidP="009C36BC">
      <w:pPr>
        <w:pStyle w:val="Noindent"/>
      </w:pPr>
    </w:p>
    <w:p w14:paraId="3DBCDE07" w14:textId="119E7E60" w:rsidR="00636E7F" w:rsidRDefault="00636E7F" w:rsidP="009C36BC">
      <w:pPr>
        <w:pStyle w:val="Noindent"/>
      </w:pPr>
    </w:p>
    <w:p w14:paraId="0862D576" w14:textId="52A3C644" w:rsidR="00636E7F" w:rsidRDefault="00636E7F" w:rsidP="009C36BC">
      <w:pPr>
        <w:pStyle w:val="Noindent"/>
      </w:pPr>
    </w:p>
    <w:p w14:paraId="6FF9F398" w14:textId="630306B4" w:rsidR="00636E7F" w:rsidRDefault="00636E7F" w:rsidP="009C36BC">
      <w:pPr>
        <w:pStyle w:val="Noindent"/>
      </w:pPr>
    </w:p>
    <w:p w14:paraId="0625043B" w14:textId="552000EE" w:rsidR="00636E7F" w:rsidRDefault="00636E7F" w:rsidP="009C36BC">
      <w:pPr>
        <w:pStyle w:val="Noindent"/>
      </w:pPr>
    </w:p>
    <w:p w14:paraId="47D09ED3" w14:textId="2969E1DD" w:rsidR="00636E7F" w:rsidRDefault="00636E7F" w:rsidP="009C36BC">
      <w:pPr>
        <w:pStyle w:val="Noindent"/>
      </w:pPr>
    </w:p>
    <w:p w14:paraId="5E0AB3A0" w14:textId="5B99E0E2" w:rsidR="00636E7F" w:rsidRDefault="00636E7F" w:rsidP="009C36BC">
      <w:pPr>
        <w:pStyle w:val="Noindent"/>
      </w:pPr>
    </w:p>
    <w:p w14:paraId="39551D30" w14:textId="114D812C" w:rsidR="00636E7F" w:rsidRDefault="00636E7F" w:rsidP="009C36BC">
      <w:pPr>
        <w:pStyle w:val="Noindent"/>
      </w:pPr>
    </w:p>
    <w:p w14:paraId="65613A71" w14:textId="5E0BE980" w:rsidR="00636E7F" w:rsidRDefault="00636E7F" w:rsidP="009C36BC">
      <w:pPr>
        <w:pStyle w:val="Noindent"/>
      </w:pPr>
    </w:p>
    <w:p w14:paraId="0A09B549" w14:textId="2B86460B" w:rsidR="00636E7F" w:rsidRDefault="00636E7F" w:rsidP="009C36BC">
      <w:pPr>
        <w:pStyle w:val="Noindent"/>
      </w:pPr>
    </w:p>
    <w:p w14:paraId="5939CC0B" w14:textId="195596BE" w:rsidR="00F51249" w:rsidRDefault="00F51249" w:rsidP="009C36BC">
      <w:pPr>
        <w:pStyle w:val="Noindent"/>
      </w:pPr>
    </w:p>
    <w:p w14:paraId="0384BB36" w14:textId="160EC556" w:rsidR="00F51249" w:rsidRDefault="00F51249" w:rsidP="009C36BC">
      <w:pPr>
        <w:pStyle w:val="Noindent"/>
      </w:pPr>
    </w:p>
    <w:p w14:paraId="4FB528FE" w14:textId="73F26D50" w:rsidR="00F51249" w:rsidRDefault="00F51249" w:rsidP="009C36BC">
      <w:pPr>
        <w:pStyle w:val="Noindent"/>
      </w:pPr>
    </w:p>
    <w:p w14:paraId="36589C7C" w14:textId="007815CC" w:rsidR="00F51249" w:rsidRDefault="00F51249" w:rsidP="009C36BC">
      <w:pPr>
        <w:pStyle w:val="Noindent"/>
      </w:pPr>
    </w:p>
    <w:p w14:paraId="19E8D0EF" w14:textId="13A41F8B" w:rsidR="00F51249" w:rsidRDefault="00F51249" w:rsidP="009C36BC">
      <w:pPr>
        <w:pStyle w:val="Noindent"/>
      </w:pPr>
    </w:p>
    <w:p w14:paraId="1A5AD7C0" w14:textId="2A139E15" w:rsidR="00F51249" w:rsidRDefault="00F51249" w:rsidP="009C36BC">
      <w:pPr>
        <w:pStyle w:val="Noindent"/>
      </w:pPr>
    </w:p>
    <w:p w14:paraId="4DA445BC" w14:textId="32142509" w:rsidR="00F51249" w:rsidRDefault="00F51249" w:rsidP="009C36BC">
      <w:pPr>
        <w:pStyle w:val="Noindent"/>
      </w:pPr>
    </w:p>
    <w:p w14:paraId="49DDA36F" w14:textId="56D3B902" w:rsidR="00F51249" w:rsidRDefault="00F51249" w:rsidP="009C36BC">
      <w:pPr>
        <w:pStyle w:val="Noindent"/>
      </w:pPr>
    </w:p>
    <w:p w14:paraId="5B3BA2D1" w14:textId="77777777" w:rsidR="00692408" w:rsidRDefault="00692408" w:rsidP="009C36BC">
      <w:pPr>
        <w:pStyle w:val="Noindent"/>
        <w:rPr>
          <w:noProof/>
        </w:rPr>
      </w:pPr>
    </w:p>
    <w:p w14:paraId="111AA9D3" w14:textId="77777777" w:rsidR="00692408" w:rsidRDefault="00692408" w:rsidP="009C36BC">
      <w:pPr>
        <w:pStyle w:val="Noindent"/>
        <w:rPr>
          <w:noProof/>
        </w:rPr>
      </w:pPr>
    </w:p>
    <w:p w14:paraId="4216BE25" w14:textId="77777777" w:rsidR="00692408" w:rsidRDefault="00692408" w:rsidP="009C36BC">
      <w:pPr>
        <w:pStyle w:val="Noindent"/>
        <w:rPr>
          <w:noProof/>
        </w:rPr>
      </w:pPr>
    </w:p>
    <w:p w14:paraId="3D3EA926" w14:textId="77777777" w:rsidR="007B3AB3" w:rsidRDefault="007B3AB3" w:rsidP="009C36BC">
      <w:pPr>
        <w:pStyle w:val="Noindent"/>
        <w:rPr>
          <w:noProof/>
        </w:rPr>
      </w:pPr>
    </w:p>
    <w:p w14:paraId="22B7ED64" w14:textId="77777777" w:rsidR="007B3AB3" w:rsidRDefault="007B3AB3" w:rsidP="009C36BC">
      <w:pPr>
        <w:pStyle w:val="Noindent"/>
        <w:rPr>
          <w:noProof/>
        </w:rPr>
      </w:pPr>
    </w:p>
    <w:p w14:paraId="70934D20" w14:textId="77777777" w:rsidR="007B3AB3" w:rsidRDefault="007B3AB3" w:rsidP="009C36BC">
      <w:pPr>
        <w:pStyle w:val="Noindent"/>
        <w:rPr>
          <w:noProof/>
        </w:rPr>
      </w:pPr>
    </w:p>
    <w:p w14:paraId="2899A98B" w14:textId="77777777" w:rsidR="007B3AB3" w:rsidRDefault="007B3AB3" w:rsidP="009C36BC">
      <w:pPr>
        <w:pStyle w:val="Noindent"/>
        <w:rPr>
          <w:noProof/>
        </w:rPr>
      </w:pPr>
    </w:p>
    <w:p w14:paraId="5E108D5F" w14:textId="77777777" w:rsidR="007B3AB3" w:rsidRDefault="007B3AB3" w:rsidP="009C36BC">
      <w:pPr>
        <w:pStyle w:val="Noindent"/>
        <w:rPr>
          <w:noProof/>
        </w:rPr>
      </w:pPr>
    </w:p>
    <w:p w14:paraId="3D6CA48F" w14:textId="77777777" w:rsidR="00A80F5A" w:rsidRDefault="00692408" w:rsidP="00692408">
      <w:pPr>
        <w:pStyle w:val="Noindent"/>
        <w:jc w:val="center"/>
        <w:rPr>
          <w:rFonts w:ascii="Arial" w:hAnsi="Arial" w:cs="Arial"/>
          <w:b/>
          <w:bCs/>
          <w:noProof/>
          <w:sz w:val="24"/>
          <w:szCs w:val="24"/>
        </w:rPr>
      </w:pPr>
      <w:r w:rsidRPr="00692408">
        <w:rPr>
          <w:rFonts w:ascii="Arial" w:hAnsi="Arial" w:cs="Arial"/>
          <w:b/>
          <w:bCs/>
          <w:noProof/>
          <w:sz w:val="24"/>
          <w:szCs w:val="24"/>
        </w:rPr>
        <w:lastRenderedPageBreak/>
        <w:t>Order Map</w:t>
      </w:r>
      <w:r w:rsidR="00A80F5A">
        <w:rPr>
          <w:rFonts w:ascii="Arial" w:hAnsi="Arial" w:cs="Arial"/>
          <w:b/>
          <w:bCs/>
          <w:noProof/>
          <w:sz w:val="24"/>
          <w:szCs w:val="24"/>
        </w:rPr>
        <w:t xml:space="preserve"> </w:t>
      </w:r>
    </w:p>
    <w:p w14:paraId="68695586" w14:textId="2AD8DFD6" w:rsidR="00D82EBD" w:rsidRDefault="002B5D15" w:rsidP="00D82EBD">
      <w:pPr>
        <w:pStyle w:val="Noindent"/>
        <w:keepNext/>
      </w:pPr>
      <w:r w:rsidRPr="00C9562E">
        <w:rPr>
          <w:noProof/>
        </w:rPr>
        <w:drawing>
          <wp:inline distT="0" distB="0" distL="0" distR="0" wp14:anchorId="05EEEBAB" wp14:editId="44293686">
            <wp:extent cx="5908040" cy="834898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8348980"/>
                    </a:xfrm>
                    <a:prstGeom prst="rect">
                      <a:avLst/>
                    </a:prstGeom>
                    <a:noFill/>
                    <a:ln>
                      <a:noFill/>
                    </a:ln>
                  </pic:spPr>
                </pic:pic>
              </a:graphicData>
            </a:graphic>
          </wp:inline>
        </w:drawing>
      </w:r>
    </w:p>
    <w:sectPr w:rsidR="00D82EBD"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48104" w14:textId="77777777" w:rsidR="005D00B2" w:rsidRDefault="005D00B2" w:rsidP="00F62916">
      <w:r>
        <w:separator/>
      </w:r>
    </w:p>
  </w:endnote>
  <w:endnote w:type="continuationSeparator" w:id="0">
    <w:p w14:paraId="1BD53BF2" w14:textId="77777777" w:rsidR="005D00B2" w:rsidRDefault="005D00B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0C24B358">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6D11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77777777" w:rsidR="00366F95" w:rsidRPr="00E45340" w:rsidRDefault="00DF4429"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7700E293">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22E0C"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451EE4" w:rsidRDefault="00DF4429">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09CA8" w14:textId="77777777" w:rsidR="005D00B2" w:rsidRDefault="005D00B2" w:rsidP="00F62916">
      <w:r>
        <w:separator/>
      </w:r>
    </w:p>
  </w:footnote>
  <w:footnote w:type="continuationSeparator" w:id="0">
    <w:p w14:paraId="2E5BF13A" w14:textId="77777777" w:rsidR="005D00B2" w:rsidRDefault="005D00B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16658D1E"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2E3AA8">
            <w:rPr>
              <w:rFonts w:ascii="Arial" w:hAnsi="Arial" w:cs="Arial"/>
              <w:sz w:val="20"/>
            </w:rPr>
            <w:t>3283792</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8BE6B3D">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A5AC4"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6AD4E66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94177FF"/>
    <w:multiLevelType w:val="hybridMultilevel"/>
    <w:tmpl w:val="838AB3E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01650948">
    <w:abstractNumId w:val="17"/>
  </w:num>
  <w:num w:numId="2" w16cid:durableId="1693342480">
    <w:abstractNumId w:val="17"/>
  </w:num>
  <w:num w:numId="3" w16cid:durableId="1266885754">
    <w:abstractNumId w:val="19"/>
  </w:num>
  <w:num w:numId="4" w16cid:durableId="165638622">
    <w:abstractNumId w:val="0"/>
  </w:num>
  <w:num w:numId="5" w16cid:durableId="1163936795">
    <w:abstractNumId w:val="8"/>
  </w:num>
  <w:num w:numId="6" w16cid:durableId="535313506">
    <w:abstractNumId w:val="16"/>
  </w:num>
  <w:num w:numId="7" w16cid:durableId="892740332">
    <w:abstractNumId w:val="21"/>
  </w:num>
  <w:num w:numId="8" w16cid:durableId="2076973629">
    <w:abstractNumId w:val="15"/>
  </w:num>
  <w:num w:numId="9" w16cid:durableId="1642684683">
    <w:abstractNumId w:val="3"/>
  </w:num>
  <w:num w:numId="10" w16cid:durableId="131757268">
    <w:abstractNumId w:val="4"/>
  </w:num>
  <w:num w:numId="11" w16cid:durableId="1196849384">
    <w:abstractNumId w:val="11"/>
  </w:num>
  <w:num w:numId="12" w16cid:durableId="771433147">
    <w:abstractNumId w:val="12"/>
  </w:num>
  <w:num w:numId="13" w16cid:durableId="824050276">
    <w:abstractNumId w:val="7"/>
  </w:num>
  <w:num w:numId="14" w16cid:durableId="1521313520">
    <w:abstractNumId w:val="10"/>
  </w:num>
  <w:num w:numId="15" w16cid:durableId="1125386064">
    <w:abstractNumId w:val="13"/>
  </w:num>
  <w:num w:numId="16" w16cid:durableId="1589579027">
    <w:abstractNumId w:val="1"/>
  </w:num>
  <w:num w:numId="17" w16cid:durableId="690230147">
    <w:abstractNumId w:val="14"/>
  </w:num>
  <w:num w:numId="18" w16cid:durableId="2063208461">
    <w:abstractNumId w:val="5"/>
  </w:num>
  <w:num w:numId="19" w16cid:durableId="1386248433">
    <w:abstractNumId w:val="2"/>
  </w:num>
  <w:num w:numId="20" w16cid:durableId="1213158601">
    <w:abstractNumId w:val="6"/>
  </w:num>
  <w:num w:numId="21" w16cid:durableId="1085224295">
    <w:abstractNumId w:val="9"/>
  </w:num>
  <w:num w:numId="22" w16cid:durableId="349261419">
    <w:abstractNumId w:val="9"/>
    <w:lvlOverride w:ilvl="0">
      <w:lvl w:ilvl="0">
        <w:start w:val="1"/>
        <w:numFmt w:val="decimal"/>
        <w:pStyle w:val="Style1"/>
        <w:lvlText w:val="%1."/>
        <w:lvlJc w:val="left"/>
        <w:pPr>
          <w:tabs>
            <w:tab w:val="num" w:pos="720"/>
          </w:tabs>
          <w:ind w:left="431" w:hanging="431"/>
        </w:pPr>
        <w:rPr>
          <w:rFonts w:hint="default"/>
          <w:color w:val="auto"/>
        </w:rPr>
      </w:lvl>
    </w:lvlOverride>
  </w:num>
  <w:num w:numId="23" w16cid:durableId="1364136777">
    <w:abstractNumId w:val="18"/>
  </w:num>
  <w:num w:numId="24" w16cid:durableId="1369648102">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60714773">
    <w:abstractNumId w:val="9"/>
  </w:num>
  <w:num w:numId="26" w16cid:durableId="1163355230">
    <w:abstractNumId w:val="9"/>
  </w:num>
  <w:num w:numId="27" w16cid:durableId="1065301555">
    <w:abstractNumId w:val="9"/>
  </w:num>
  <w:num w:numId="28" w16cid:durableId="28724550">
    <w:abstractNumId w:val="9"/>
  </w:num>
  <w:num w:numId="29" w16cid:durableId="512577017">
    <w:abstractNumId w:val="9"/>
  </w:num>
  <w:num w:numId="30" w16cid:durableId="1871987206">
    <w:abstractNumId w:val="9"/>
  </w:num>
  <w:num w:numId="31" w16cid:durableId="715012809">
    <w:abstractNumId w:val="9"/>
  </w:num>
  <w:num w:numId="32" w16cid:durableId="2015454461">
    <w:abstractNumId w:val="9"/>
  </w:num>
  <w:num w:numId="33" w16cid:durableId="379984534">
    <w:abstractNumId w:val="9"/>
  </w:num>
  <w:num w:numId="34" w16cid:durableId="1453790618">
    <w:abstractNumId w:val="9"/>
  </w:num>
  <w:num w:numId="35" w16cid:durableId="52752236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30E"/>
    <w:rsid w:val="00002657"/>
    <w:rsid w:val="0000335F"/>
    <w:rsid w:val="00003B2C"/>
    <w:rsid w:val="000051ED"/>
    <w:rsid w:val="00005295"/>
    <w:rsid w:val="00006E8C"/>
    <w:rsid w:val="00010A7F"/>
    <w:rsid w:val="00011593"/>
    <w:rsid w:val="00012A1B"/>
    <w:rsid w:val="00012BB2"/>
    <w:rsid w:val="000133FF"/>
    <w:rsid w:val="00015732"/>
    <w:rsid w:val="00016149"/>
    <w:rsid w:val="00016D74"/>
    <w:rsid w:val="00020996"/>
    <w:rsid w:val="00020D36"/>
    <w:rsid w:val="00021187"/>
    <w:rsid w:val="000213ED"/>
    <w:rsid w:val="000226E0"/>
    <w:rsid w:val="00022DEF"/>
    <w:rsid w:val="00023B0C"/>
    <w:rsid w:val="00024500"/>
    <w:rsid w:val="000247B2"/>
    <w:rsid w:val="000247BE"/>
    <w:rsid w:val="000247DC"/>
    <w:rsid w:val="000250C2"/>
    <w:rsid w:val="000252DD"/>
    <w:rsid w:val="0002752D"/>
    <w:rsid w:val="00027D17"/>
    <w:rsid w:val="00027F11"/>
    <w:rsid w:val="0003134A"/>
    <w:rsid w:val="0003140F"/>
    <w:rsid w:val="00031933"/>
    <w:rsid w:val="00031CD4"/>
    <w:rsid w:val="00032CD1"/>
    <w:rsid w:val="00036549"/>
    <w:rsid w:val="000434FD"/>
    <w:rsid w:val="00043E81"/>
    <w:rsid w:val="00044AAD"/>
    <w:rsid w:val="00044E52"/>
    <w:rsid w:val="00046145"/>
    <w:rsid w:val="0004625F"/>
    <w:rsid w:val="00046B7E"/>
    <w:rsid w:val="00046F41"/>
    <w:rsid w:val="0004790E"/>
    <w:rsid w:val="00047E5D"/>
    <w:rsid w:val="000500B4"/>
    <w:rsid w:val="000514C3"/>
    <w:rsid w:val="00052CEA"/>
    <w:rsid w:val="00053135"/>
    <w:rsid w:val="00053633"/>
    <w:rsid w:val="00053725"/>
    <w:rsid w:val="00053977"/>
    <w:rsid w:val="00055262"/>
    <w:rsid w:val="00055608"/>
    <w:rsid w:val="00057241"/>
    <w:rsid w:val="0005765D"/>
    <w:rsid w:val="000602B0"/>
    <w:rsid w:val="00060822"/>
    <w:rsid w:val="00061421"/>
    <w:rsid w:val="000627A6"/>
    <w:rsid w:val="00065934"/>
    <w:rsid w:val="00065FF9"/>
    <w:rsid w:val="00070804"/>
    <w:rsid w:val="000716D8"/>
    <w:rsid w:val="00071AA1"/>
    <w:rsid w:val="00072226"/>
    <w:rsid w:val="00074869"/>
    <w:rsid w:val="000748C8"/>
    <w:rsid w:val="00075A5F"/>
    <w:rsid w:val="00075B54"/>
    <w:rsid w:val="00077358"/>
    <w:rsid w:val="0007739E"/>
    <w:rsid w:val="00080E06"/>
    <w:rsid w:val="0008142E"/>
    <w:rsid w:val="0008156C"/>
    <w:rsid w:val="00082E59"/>
    <w:rsid w:val="00083830"/>
    <w:rsid w:val="00084378"/>
    <w:rsid w:val="00084695"/>
    <w:rsid w:val="00084CD4"/>
    <w:rsid w:val="00085BA0"/>
    <w:rsid w:val="00085CEF"/>
    <w:rsid w:val="00087477"/>
    <w:rsid w:val="00087DEC"/>
    <w:rsid w:val="000907FA"/>
    <w:rsid w:val="00090DD7"/>
    <w:rsid w:val="000916F9"/>
    <w:rsid w:val="000932A2"/>
    <w:rsid w:val="00093558"/>
    <w:rsid w:val="000938C5"/>
    <w:rsid w:val="000949E0"/>
    <w:rsid w:val="00094A44"/>
    <w:rsid w:val="0009537D"/>
    <w:rsid w:val="00096113"/>
    <w:rsid w:val="000977D5"/>
    <w:rsid w:val="00097F40"/>
    <w:rsid w:val="000A1607"/>
    <w:rsid w:val="000A2941"/>
    <w:rsid w:val="000A2DD8"/>
    <w:rsid w:val="000A34E7"/>
    <w:rsid w:val="000A359D"/>
    <w:rsid w:val="000A3D2D"/>
    <w:rsid w:val="000A4AEB"/>
    <w:rsid w:val="000A4D44"/>
    <w:rsid w:val="000A54E1"/>
    <w:rsid w:val="000A64AE"/>
    <w:rsid w:val="000A7C48"/>
    <w:rsid w:val="000B02BC"/>
    <w:rsid w:val="000B0589"/>
    <w:rsid w:val="000B2456"/>
    <w:rsid w:val="000B51F4"/>
    <w:rsid w:val="000B62BD"/>
    <w:rsid w:val="000B73A7"/>
    <w:rsid w:val="000C1A77"/>
    <w:rsid w:val="000C2071"/>
    <w:rsid w:val="000C3B9E"/>
    <w:rsid w:val="000C3F13"/>
    <w:rsid w:val="000C4CCD"/>
    <w:rsid w:val="000C4E71"/>
    <w:rsid w:val="000C5098"/>
    <w:rsid w:val="000C6546"/>
    <w:rsid w:val="000C659A"/>
    <w:rsid w:val="000C698E"/>
    <w:rsid w:val="000C69CD"/>
    <w:rsid w:val="000C6E01"/>
    <w:rsid w:val="000D060B"/>
    <w:rsid w:val="000D0673"/>
    <w:rsid w:val="000D0A25"/>
    <w:rsid w:val="000D13C8"/>
    <w:rsid w:val="000D1B3B"/>
    <w:rsid w:val="000D1E32"/>
    <w:rsid w:val="000D2CA0"/>
    <w:rsid w:val="000D3860"/>
    <w:rsid w:val="000D5A9A"/>
    <w:rsid w:val="000D67AC"/>
    <w:rsid w:val="000D7128"/>
    <w:rsid w:val="000E0843"/>
    <w:rsid w:val="000E0A04"/>
    <w:rsid w:val="000E2031"/>
    <w:rsid w:val="000E2AFD"/>
    <w:rsid w:val="000E2BBC"/>
    <w:rsid w:val="000E4769"/>
    <w:rsid w:val="000E57C1"/>
    <w:rsid w:val="000E7747"/>
    <w:rsid w:val="000E7ECB"/>
    <w:rsid w:val="000F00C3"/>
    <w:rsid w:val="000F0285"/>
    <w:rsid w:val="000F12E2"/>
    <w:rsid w:val="000F1656"/>
    <w:rsid w:val="000F16F4"/>
    <w:rsid w:val="000F386C"/>
    <w:rsid w:val="000F4F99"/>
    <w:rsid w:val="000F599D"/>
    <w:rsid w:val="000F5DB4"/>
    <w:rsid w:val="000F5FEF"/>
    <w:rsid w:val="000F6390"/>
    <w:rsid w:val="000F6B55"/>
    <w:rsid w:val="000F6EC2"/>
    <w:rsid w:val="001000CB"/>
    <w:rsid w:val="001005B6"/>
    <w:rsid w:val="001005D4"/>
    <w:rsid w:val="00100805"/>
    <w:rsid w:val="0010152A"/>
    <w:rsid w:val="0010161A"/>
    <w:rsid w:val="00101E32"/>
    <w:rsid w:val="00102012"/>
    <w:rsid w:val="0010430B"/>
    <w:rsid w:val="0010443C"/>
    <w:rsid w:val="001047B7"/>
    <w:rsid w:val="0010483B"/>
    <w:rsid w:val="00104D93"/>
    <w:rsid w:val="00106BA3"/>
    <w:rsid w:val="00106BC7"/>
    <w:rsid w:val="00106F04"/>
    <w:rsid w:val="0010704D"/>
    <w:rsid w:val="001079B2"/>
    <w:rsid w:val="00107FCF"/>
    <w:rsid w:val="001109AF"/>
    <w:rsid w:val="00110D12"/>
    <w:rsid w:val="0011185D"/>
    <w:rsid w:val="00111F99"/>
    <w:rsid w:val="001159ED"/>
    <w:rsid w:val="001163BA"/>
    <w:rsid w:val="0011646F"/>
    <w:rsid w:val="00116F03"/>
    <w:rsid w:val="00117521"/>
    <w:rsid w:val="00120C08"/>
    <w:rsid w:val="00121A9D"/>
    <w:rsid w:val="00125655"/>
    <w:rsid w:val="00126BD7"/>
    <w:rsid w:val="00127222"/>
    <w:rsid w:val="00130310"/>
    <w:rsid w:val="00130CD1"/>
    <w:rsid w:val="00132966"/>
    <w:rsid w:val="001331BA"/>
    <w:rsid w:val="001345CD"/>
    <w:rsid w:val="00134BC0"/>
    <w:rsid w:val="0013629E"/>
    <w:rsid w:val="00137A0D"/>
    <w:rsid w:val="0014153D"/>
    <w:rsid w:val="00141598"/>
    <w:rsid w:val="00142856"/>
    <w:rsid w:val="001440C3"/>
    <w:rsid w:val="00145B6A"/>
    <w:rsid w:val="00145C14"/>
    <w:rsid w:val="001464A6"/>
    <w:rsid w:val="00146B75"/>
    <w:rsid w:val="001473E1"/>
    <w:rsid w:val="00147AE8"/>
    <w:rsid w:val="0015174A"/>
    <w:rsid w:val="00151B25"/>
    <w:rsid w:val="00152C92"/>
    <w:rsid w:val="00153B53"/>
    <w:rsid w:val="00153F68"/>
    <w:rsid w:val="001540BB"/>
    <w:rsid w:val="0015632D"/>
    <w:rsid w:val="00156405"/>
    <w:rsid w:val="00160988"/>
    <w:rsid w:val="00160B75"/>
    <w:rsid w:val="00161B5C"/>
    <w:rsid w:val="00162523"/>
    <w:rsid w:val="00163B6B"/>
    <w:rsid w:val="001645A9"/>
    <w:rsid w:val="001650CE"/>
    <w:rsid w:val="0016566D"/>
    <w:rsid w:val="00166502"/>
    <w:rsid w:val="00167AD4"/>
    <w:rsid w:val="0017018B"/>
    <w:rsid w:val="00170EBA"/>
    <w:rsid w:val="001710C4"/>
    <w:rsid w:val="00171C2C"/>
    <w:rsid w:val="00172A12"/>
    <w:rsid w:val="00172F19"/>
    <w:rsid w:val="001731C9"/>
    <w:rsid w:val="001738F8"/>
    <w:rsid w:val="00173EB3"/>
    <w:rsid w:val="00173EF4"/>
    <w:rsid w:val="00174A8A"/>
    <w:rsid w:val="00177235"/>
    <w:rsid w:val="00177BBB"/>
    <w:rsid w:val="00177C9A"/>
    <w:rsid w:val="00177F33"/>
    <w:rsid w:val="00180715"/>
    <w:rsid w:val="00180A2C"/>
    <w:rsid w:val="00181D95"/>
    <w:rsid w:val="00182892"/>
    <w:rsid w:val="001836FD"/>
    <w:rsid w:val="001839AE"/>
    <w:rsid w:val="00183BAF"/>
    <w:rsid w:val="00184350"/>
    <w:rsid w:val="001859C1"/>
    <w:rsid w:val="00186A4A"/>
    <w:rsid w:val="00186C43"/>
    <w:rsid w:val="0018709A"/>
    <w:rsid w:val="0019259E"/>
    <w:rsid w:val="00192F02"/>
    <w:rsid w:val="001931DA"/>
    <w:rsid w:val="001932DF"/>
    <w:rsid w:val="00193AAF"/>
    <w:rsid w:val="00196047"/>
    <w:rsid w:val="00197B5B"/>
    <w:rsid w:val="001A0448"/>
    <w:rsid w:val="001A084F"/>
    <w:rsid w:val="001A2133"/>
    <w:rsid w:val="001A28F7"/>
    <w:rsid w:val="001A3C26"/>
    <w:rsid w:val="001A4DA3"/>
    <w:rsid w:val="001A53A7"/>
    <w:rsid w:val="001A5CDE"/>
    <w:rsid w:val="001A747D"/>
    <w:rsid w:val="001A7AF1"/>
    <w:rsid w:val="001B1694"/>
    <w:rsid w:val="001B2195"/>
    <w:rsid w:val="001B37BF"/>
    <w:rsid w:val="001B3A43"/>
    <w:rsid w:val="001B3B3B"/>
    <w:rsid w:val="001B3B85"/>
    <w:rsid w:val="001B60A0"/>
    <w:rsid w:val="001B7ADA"/>
    <w:rsid w:val="001C0FED"/>
    <w:rsid w:val="001C22F3"/>
    <w:rsid w:val="001C32BE"/>
    <w:rsid w:val="001C34D5"/>
    <w:rsid w:val="001C3664"/>
    <w:rsid w:val="001C3A77"/>
    <w:rsid w:val="001C3D04"/>
    <w:rsid w:val="001C6C76"/>
    <w:rsid w:val="001C78EF"/>
    <w:rsid w:val="001D0072"/>
    <w:rsid w:val="001D05FA"/>
    <w:rsid w:val="001D0DE6"/>
    <w:rsid w:val="001D17FC"/>
    <w:rsid w:val="001D211F"/>
    <w:rsid w:val="001D2BE6"/>
    <w:rsid w:val="001D30BC"/>
    <w:rsid w:val="001D38DC"/>
    <w:rsid w:val="001D4BFC"/>
    <w:rsid w:val="001D5102"/>
    <w:rsid w:val="001D6246"/>
    <w:rsid w:val="001D649E"/>
    <w:rsid w:val="001D655D"/>
    <w:rsid w:val="001D673E"/>
    <w:rsid w:val="001D75B0"/>
    <w:rsid w:val="001E0280"/>
    <w:rsid w:val="001E10FA"/>
    <w:rsid w:val="001E2281"/>
    <w:rsid w:val="001E329A"/>
    <w:rsid w:val="001E3E48"/>
    <w:rsid w:val="001E518F"/>
    <w:rsid w:val="001E519D"/>
    <w:rsid w:val="001E57F1"/>
    <w:rsid w:val="001E5F59"/>
    <w:rsid w:val="001E7041"/>
    <w:rsid w:val="001F1965"/>
    <w:rsid w:val="001F23CD"/>
    <w:rsid w:val="001F3613"/>
    <w:rsid w:val="001F3638"/>
    <w:rsid w:val="001F3685"/>
    <w:rsid w:val="001F3DA2"/>
    <w:rsid w:val="001F482C"/>
    <w:rsid w:val="001F49B0"/>
    <w:rsid w:val="001F4D2F"/>
    <w:rsid w:val="001F5111"/>
    <w:rsid w:val="001F5641"/>
    <w:rsid w:val="001F5990"/>
    <w:rsid w:val="001F59A5"/>
    <w:rsid w:val="001F6BF1"/>
    <w:rsid w:val="001F6EEC"/>
    <w:rsid w:val="001F7F61"/>
    <w:rsid w:val="002015B8"/>
    <w:rsid w:val="002015D9"/>
    <w:rsid w:val="002035FB"/>
    <w:rsid w:val="00203673"/>
    <w:rsid w:val="002037EB"/>
    <w:rsid w:val="00204E52"/>
    <w:rsid w:val="0020695F"/>
    <w:rsid w:val="00207816"/>
    <w:rsid w:val="002109D5"/>
    <w:rsid w:val="002110EE"/>
    <w:rsid w:val="00211D26"/>
    <w:rsid w:val="00212C8F"/>
    <w:rsid w:val="002138C5"/>
    <w:rsid w:val="00214391"/>
    <w:rsid w:val="00214824"/>
    <w:rsid w:val="00214966"/>
    <w:rsid w:val="0021526E"/>
    <w:rsid w:val="0021528C"/>
    <w:rsid w:val="002163E4"/>
    <w:rsid w:val="00217552"/>
    <w:rsid w:val="00217F04"/>
    <w:rsid w:val="00220449"/>
    <w:rsid w:val="00220D54"/>
    <w:rsid w:val="00222B1A"/>
    <w:rsid w:val="00222B65"/>
    <w:rsid w:val="00223429"/>
    <w:rsid w:val="0022494F"/>
    <w:rsid w:val="0022536A"/>
    <w:rsid w:val="00225DFE"/>
    <w:rsid w:val="002267F1"/>
    <w:rsid w:val="00226F72"/>
    <w:rsid w:val="00227691"/>
    <w:rsid w:val="002306EE"/>
    <w:rsid w:val="00231628"/>
    <w:rsid w:val="00231C92"/>
    <w:rsid w:val="00233A7A"/>
    <w:rsid w:val="00234B04"/>
    <w:rsid w:val="00235C17"/>
    <w:rsid w:val="00236BB4"/>
    <w:rsid w:val="00236E02"/>
    <w:rsid w:val="00236FA1"/>
    <w:rsid w:val="002406BD"/>
    <w:rsid w:val="00240A25"/>
    <w:rsid w:val="00240EAE"/>
    <w:rsid w:val="0024192E"/>
    <w:rsid w:val="0024223B"/>
    <w:rsid w:val="0024270D"/>
    <w:rsid w:val="00242A5E"/>
    <w:rsid w:val="00243A28"/>
    <w:rsid w:val="00244581"/>
    <w:rsid w:val="00244F82"/>
    <w:rsid w:val="002454D2"/>
    <w:rsid w:val="00246B6C"/>
    <w:rsid w:val="00250919"/>
    <w:rsid w:val="00250D36"/>
    <w:rsid w:val="00251800"/>
    <w:rsid w:val="00251A56"/>
    <w:rsid w:val="00251F74"/>
    <w:rsid w:val="00255D9B"/>
    <w:rsid w:val="00255D9C"/>
    <w:rsid w:val="00257823"/>
    <w:rsid w:val="00257FCE"/>
    <w:rsid w:val="002603F6"/>
    <w:rsid w:val="00260F27"/>
    <w:rsid w:val="0026167F"/>
    <w:rsid w:val="00262752"/>
    <w:rsid w:val="00263F01"/>
    <w:rsid w:val="00263F36"/>
    <w:rsid w:val="002656EC"/>
    <w:rsid w:val="0026627C"/>
    <w:rsid w:val="00266777"/>
    <w:rsid w:val="00270100"/>
    <w:rsid w:val="0027065C"/>
    <w:rsid w:val="002718F7"/>
    <w:rsid w:val="002718FF"/>
    <w:rsid w:val="00273ED8"/>
    <w:rsid w:val="002754C8"/>
    <w:rsid w:val="00276CBF"/>
    <w:rsid w:val="00280237"/>
    <w:rsid w:val="0028104E"/>
    <w:rsid w:val="002819AB"/>
    <w:rsid w:val="00281D70"/>
    <w:rsid w:val="00281F92"/>
    <w:rsid w:val="002830C4"/>
    <w:rsid w:val="00283DC0"/>
    <w:rsid w:val="002846C1"/>
    <w:rsid w:val="00284809"/>
    <w:rsid w:val="00284B21"/>
    <w:rsid w:val="00285BE7"/>
    <w:rsid w:val="002871AE"/>
    <w:rsid w:val="0028795A"/>
    <w:rsid w:val="00287ED9"/>
    <w:rsid w:val="00290101"/>
    <w:rsid w:val="0029239D"/>
    <w:rsid w:val="00295560"/>
    <w:rsid w:val="002958D9"/>
    <w:rsid w:val="00295C5C"/>
    <w:rsid w:val="00296D11"/>
    <w:rsid w:val="002A245E"/>
    <w:rsid w:val="002A2656"/>
    <w:rsid w:val="002A294B"/>
    <w:rsid w:val="002A3494"/>
    <w:rsid w:val="002A3ABB"/>
    <w:rsid w:val="002A5061"/>
    <w:rsid w:val="002A5F3D"/>
    <w:rsid w:val="002A6B1A"/>
    <w:rsid w:val="002B05A2"/>
    <w:rsid w:val="002B18C3"/>
    <w:rsid w:val="002B1904"/>
    <w:rsid w:val="002B2663"/>
    <w:rsid w:val="002B3591"/>
    <w:rsid w:val="002B3681"/>
    <w:rsid w:val="002B4267"/>
    <w:rsid w:val="002B52F5"/>
    <w:rsid w:val="002B5A3A"/>
    <w:rsid w:val="002B5D15"/>
    <w:rsid w:val="002B5D19"/>
    <w:rsid w:val="002B6C1A"/>
    <w:rsid w:val="002B72D2"/>
    <w:rsid w:val="002B78DD"/>
    <w:rsid w:val="002B7E37"/>
    <w:rsid w:val="002C068A"/>
    <w:rsid w:val="002C0B73"/>
    <w:rsid w:val="002C1135"/>
    <w:rsid w:val="002C1366"/>
    <w:rsid w:val="002C2524"/>
    <w:rsid w:val="002C35BA"/>
    <w:rsid w:val="002C3716"/>
    <w:rsid w:val="002C3F3E"/>
    <w:rsid w:val="002C3F9D"/>
    <w:rsid w:val="002C4086"/>
    <w:rsid w:val="002C450C"/>
    <w:rsid w:val="002C4E53"/>
    <w:rsid w:val="002C6C08"/>
    <w:rsid w:val="002D097F"/>
    <w:rsid w:val="002D18F7"/>
    <w:rsid w:val="002D2F56"/>
    <w:rsid w:val="002D33EB"/>
    <w:rsid w:val="002D3A66"/>
    <w:rsid w:val="002D3CB0"/>
    <w:rsid w:val="002D3EAC"/>
    <w:rsid w:val="002D5A7C"/>
    <w:rsid w:val="002D5ACF"/>
    <w:rsid w:val="002D6306"/>
    <w:rsid w:val="002D734A"/>
    <w:rsid w:val="002E1569"/>
    <w:rsid w:val="002E1995"/>
    <w:rsid w:val="002E3AA8"/>
    <w:rsid w:val="002E3C3F"/>
    <w:rsid w:val="002E51A4"/>
    <w:rsid w:val="002E53A6"/>
    <w:rsid w:val="002E636B"/>
    <w:rsid w:val="002E64E5"/>
    <w:rsid w:val="002E74E5"/>
    <w:rsid w:val="002F0B1E"/>
    <w:rsid w:val="002F188E"/>
    <w:rsid w:val="002F18BC"/>
    <w:rsid w:val="002F23BB"/>
    <w:rsid w:val="002F2611"/>
    <w:rsid w:val="002F27A1"/>
    <w:rsid w:val="002F2835"/>
    <w:rsid w:val="002F3FB2"/>
    <w:rsid w:val="002F5DDE"/>
    <w:rsid w:val="002F7472"/>
    <w:rsid w:val="002F7B00"/>
    <w:rsid w:val="00300BDA"/>
    <w:rsid w:val="00301321"/>
    <w:rsid w:val="003016CA"/>
    <w:rsid w:val="003021F5"/>
    <w:rsid w:val="00302209"/>
    <w:rsid w:val="0030350F"/>
    <w:rsid w:val="00303CA5"/>
    <w:rsid w:val="00303FF1"/>
    <w:rsid w:val="003041FB"/>
    <w:rsid w:val="0030500E"/>
    <w:rsid w:val="00305E1D"/>
    <w:rsid w:val="00305E6D"/>
    <w:rsid w:val="00305F85"/>
    <w:rsid w:val="0030607E"/>
    <w:rsid w:val="003063A2"/>
    <w:rsid w:val="00306615"/>
    <w:rsid w:val="00306963"/>
    <w:rsid w:val="003070FC"/>
    <w:rsid w:val="003075BB"/>
    <w:rsid w:val="00307A22"/>
    <w:rsid w:val="00307E86"/>
    <w:rsid w:val="00312E0A"/>
    <w:rsid w:val="003133D4"/>
    <w:rsid w:val="00313D4D"/>
    <w:rsid w:val="00313E7E"/>
    <w:rsid w:val="0031461E"/>
    <w:rsid w:val="00314D4E"/>
    <w:rsid w:val="00314E71"/>
    <w:rsid w:val="00314EAC"/>
    <w:rsid w:val="00315FFF"/>
    <w:rsid w:val="00316848"/>
    <w:rsid w:val="00317EDE"/>
    <w:rsid w:val="003206FD"/>
    <w:rsid w:val="003212D9"/>
    <w:rsid w:val="0032286F"/>
    <w:rsid w:val="003236A5"/>
    <w:rsid w:val="00324136"/>
    <w:rsid w:val="003261DB"/>
    <w:rsid w:val="00326564"/>
    <w:rsid w:val="00327B5C"/>
    <w:rsid w:val="00330944"/>
    <w:rsid w:val="00331DB5"/>
    <w:rsid w:val="00333770"/>
    <w:rsid w:val="003342AE"/>
    <w:rsid w:val="00334E47"/>
    <w:rsid w:val="00335759"/>
    <w:rsid w:val="00335894"/>
    <w:rsid w:val="00335F67"/>
    <w:rsid w:val="00336481"/>
    <w:rsid w:val="003368C0"/>
    <w:rsid w:val="00337E17"/>
    <w:rsid w:val="0034076E"/>
    <w:rsid w:val="00341300"/>
    <w:rsid w:val="00343585"/>
    <w:rsid w:val="00343A1F"/>
    <w:rsid w:val="00344294"/>
    <w:rsid w:val="003447EF"/>
    <w:rsid w:val="0034495C"/>
    <w:rsid w:val="00344CD1"/>
    <w:rsid w:val="00345391"/>
    <w:rsid w:val="00345E5D"/>
    <w:rsid w:val="003464D7"/>
    <w:rsid w:val="00346636"/>
    <w:rsid w:val="00347D40"/>
    <w:rsid w:val="003505DA"/>
    <w:rsid w:val="00352276"/>
    <w:rsid w:val="0035347F"/>
    <w:rsid w:val="00355816"/>
    <w:rsid w:val="00355FCC"/>
    <w:rsid w:val="0035702F"/>
    <w:rsid w:val="00357093"/>
    <w:rsid w:val="00357D5A"/>
    <w:rsid w:val="00357EE4"/>
    <w:rsid w:val="00360664"/>
    <w:rsid w:val="00361890"/>
    <w:rsid w:val="00361F71"/>
    <w:rsid w:val="0036448F"/>
    <w:rsid w:val="0036461F"/>
    <w:rsid w:val="00364E17"/>
    <w:rsid w:val="0036687C"/>
    <w:rsid w:val="00366F95"/>
    <w:rsid w:val="0036761A"/>
    <w:rsid w:val="00367AC7"/>
    <w:rsid w:val="00367D56"/>
    <w:rsid w:val="00372E82"/>
    <w:rsid w:val="00373BC1"/>
    <w:rsid w:val="00373C99"/>
    <w:rsid w:val="003748F4"/>
    <w:rsid w:val="00374BF5"/>
    <w:rsid w:val="00374D39"/>
    <w:rsid w:val="003753FE"/>
    <w:rsid w:val="00383172"/>
    <w:rsid w:val="00383C62"/>
    <w:rsid w:val="0038497E"/>
    <w:rsid w:val="00385136"/>
    <w:rsid w:val="00385792"/>
    <w:rsid w:val="00385BAA"/>
    <w:rsid w:val="00386BE7"/>
    <w:rsid w:val="0038701E"/>
    <w:rsid w:val="0038794C"/>
    <w:rsid w:val="00390029"/>
    <w:rsid w:val="003906E4"/>
    <w:rsid w:val="00391EEA"/>
    <w:rsid w:val="003926B4"/>
    <w:rsid w:val="00393451"/>
    <w:rsid w:val="003941CF"/>
    <w:rsid w:val="0039446C"/>
    <w:rsid w:val="00397707"/>
    <w:rsid w:val="003A00AC"/>
    <w:rsid w:val="003A15B5"/>
    <w:rsid w:val="003A1AE6"/>
    <w:rsid w:val="003A1E03"/>
    <w:rsid w:val="003A2D67"/>
    <w:rsid w:val="003A3203"/>
    <w:rsid w:val="003A357A"/>
    <w:rsid w:val="003A3771"/>
    <w:rsid w:val="003A64EA"/>
    <w:rsid w:val="003A6579"/>
    <w:rsid w:val="003A68CD"/>
    <w:rsid w:val="003A700F"/>
    <w:rsid w:val="003A763E"/>
    <w:rsid w:val="003B2FE6"/>
    <w:rsid w:val="003B5B75"/>
    <w:rsid w:val="003B5E8F"/>
    <w:rsid w:val="003B68B1"/>
    <w:rsid w:val="003B7847"/>
    <w:rsid w:val="003B78B1"/>
    <w:rsid w:val="003B7977"/>
    <w:rsid w:val="003B7C1E"/>
    <w:rsid w:val="003B7FB9"/>
    <w:rsid w:val="003C009B"/>
    <w:rsid w:val="003C224F"/>
    <w:rsid w:val="003C293B"/>
    <w:rsid w:val="003C3288"/>
    <w:rsid w:val="003C331C"/>
    <w:rsid w:val="003C733D"/>
    <w:rsid w:val="003C76F0"/>
    <w:rsid w:val="003D067A"/>
    <w:rsid w:val="003D18D3"/>
    <w:rsid w:val="003D1D4A"/>
    <w:rsid w:val="003D2BCD"/>
    <w:rsid w:val="003D3715"/>
    <w:rsid w:val="003D39F3"/>
    <w:rsid w:val="003D3C9B"/>
    <w:rsid w:val="003D429C"/>
    <w:rsid w:val="003D66B4"/>
    <w:rsid w:val="003D6F5F"/>
    <w:rsid w:val="003D77FF"/>
    <w:rsid w:val="003E017C"/>
    <w:rsid w:val="003E0C5B"/>
    <w:rsid w:val="003E20CA"/>
    <w:rsid w:val="003E342F"/>
    <w:rsid w:val="003E4092"/>
    <w:rsid w:val="003E5145"/>
    <w:rsid w:val="003E54CC"/>
    <w:rsid w:val="003E54F5"/>
    <w:rsid w:val="003E5ACD"/>
    <w:rsid w:val="003E5CA0"/>
    <w:rsid w:val="003F0905"/>
    <w:rsid w:val="003F1F1F"/>
    <w:rsid w:val="003F2C4A"/>
    <w:rsid w:val="003F3533"/>
    <w:rsid w:val="003F4246"/>
    <w:rsid w:val="003F4523"/>
    <w:rsid w:val="003F60F2"/>
    <w:rsid w:val="003F6C3D"/>
    <w:rsid w:val="003F75B5"/>
    <w:rsid w:val="003F7DFB"/>
    <w:rsid w:val="0040033F"/>
    <w:rsid w:val="00402640"/>
    <w:rsid w:val="004029F3"/>
    <w:rsid w:val="00402D2A"/>
    <w:rsid w:val="00402DB9"/>
    <w:rsid w:val="00403E18"/>
    <w:rsid w:val="00404DC5"/>
    <w:rsid w:val="00405D9F"/>
    <w:rsid w:val="00406ADE"/>
    <w:rsid w:val="00407193"/>
    <w:rsid w:val="00412947"/>
    <w:rsid w:val="004135C2"/>
    <w:rsid w:val="004137BE"/>
    <w:rsid w:val="00413FE8"/>
    <w:rsid w:val="0041490D"/>
    <w:rsid w:val="004156F0"/>
    <w:rsid w:val="00416243"/>
    <w:rsid w:val="00416C45"/>
    <w:rsid w:val="00417287"/>
    <w:rsid w:val="00417548"/>
    <w:rsid w:val="0041758A"/>
    <w:rsid w:val="00417FD3"/>
    <w:rsid w:val="00420998"/>
    <w:rsid w:val="004211AA"/>
    <w:rsid w:val="004234D1"/>
    <w:rsid w:val="004240A8"/>
    <w:rsid w:val="00424B59"/>
    <w:rsid w:val="004258B5"/>
    <w:rsid w:val="004303D9"/>
    <w:rsid w:val="00430F59"/>
    <w:rsid w:val="00431F46"/>
    <w:rsid w:val="004329BA"/>
    <w:rsid w:val="004339A4"/>
    <w:rsid w:val="00434739"/>
    <w:rsid w:val="004350C2"/>
    <w:rsid w:val="004356B0"/>
    <w:rsid w:val="00435D04"/>
    <w:rsid w:val="004361D8"/>
    <w:rsid w:val="0044002F"/>
    <w:rsid w:val="00440F34"/>
    <w:rsid w:val="00441000"/>
    <w:rsid w:val="00442E90"/>
    <w:rsid w:val="00442FE3"/>
    <w:rsid w:val="00443855"/>
    <w:rsid w:val="00446527"/>
    <w:rsid w:val="00447309"/>
    <w:rsid w:val="004474DE"/>
    <w:rsid w:val="004478B0"/>
    <w:rsid w:val="00451EE4"/>
    <w:rsid w:val="004522C1"/>
    <w:rsid w:val="00453BED"/>
    <w:rsid w:val="00453E15"/>
    <w:rsid w:val="00453F39"/>
    <w:rsid w:val="004547A0"/>
    <w:rsid w:val="00454892"/>
    <w:rsid w:val="004558E9"/>
    <w:rsid w:val="0045663D"/>
    <w:rsid w:val="00456BC0"/>
    <w:rsid w:val="004574D9"/>
    <w:rsid w:val="004576F5"/>
    <w:rsid w:val="0046004A"/>
    <w:rsid w:val="00463CF1"/>
    <w:rsid w:val="00465768"/>
    <w:rsid w:val="00467025"/>
    <w:rsid w:val="00467624"/>
    <w:rsid w:val="00467F2B"/>
    <w:rsid w:val="00471175"/>
    <w:rsid w:val="004725DC"/>
    <w:rsid w:val="0047389A"/>
    <w:rsid w:val="00473946"/>
    <w:rsid w:val="00474E06"/>
    <w:rsid w:val="00475718"/>
    <w:rsid w:val="00475A46"/>
    <w:rsid w:val="00475CC5"/>
    <w:rsid w:val="00475E01"/>
    <w:rsid w:val="0047718B"/>
    <w:rsid w:val="0048041A"/>
    <w:rsid w:val="004834D6"/>
    <w:rsid w:val="00483D15"/>
    <w:rsid w:val="00484103"/>
    <w:rsid w:val="0048423C"/>
    <w:rsid w:val="004842BA"/>
    <w:rsid w:val="0048597A"/>
    <w:rsid w:val="00485C8F"/>
    <w:rsid w:val="00492462"/>
    <w:rsid w:val="0049295F"/>
    <w:rsid w:val="00493A50"/>
    <w:rsid w:val="00493E77"/>
    <w:rsid w:val="0049557A"/>
    <w:rsid w:val="00495B11"/>
    <w:rsid w:val="00495B1F"/>
    <w:rsid w:val="00496185"/>
    <w:rsid w:val="0049653F"/>
    <w:rsid w:val="00496E72"/>
    <w:rsid w:val="0049724F"/>
    <w:rsid w:val="004976CF"/>
    <w:rsid w:val="00497A98"/>
    <w:rsid w:val="004A119C"/>
    <w:rsid w:val="004A13CE"/>
    <w:rsid w:val="004A2A0F"/>
    <w:rsid w:val="004A2EB8"/>
    <w:rsid w:val="004A304E"/>
    <w:rsid w:val="004A3609"/>
    <w:rsid w:val="004A587D"/>
    <w:rsid w:val="004A6727"/>
    <w:rsid w:val="004A6E46"/>
    <w:rsid w:val="004A7C65"/>
    <w:rsid w:val="004B1E35"/>
    <w:rsid w:val="004B4634"/>
    <w:rsid w:val="004B7FFC"/>
    <w:rsid w:val="004C07CB"/>
    <w:rsid w:val="004C139F"/>
    <w:rsid w:val="004C1C26"/>
    <w:rsid w:val="004C2C3E"/>
    <w:rsid w:val="004C44C9"/>
    <w:rsid w:val="004C5739"/>
    <w:rsid w:val="004C6A87"/>
    <w:rsid w:val="004D0D9A"/>
    <w:rsid w:val="004D0E61"/>
    <w:rsid w:val="004D12E8"/>
    <w:rsid w:val="004D20E7"/>
    <w:rsid w:val="004D350C"/>
    <w:rsid w:val="004D3624"/>
    <w:rsid w:val="004D3C78"/>
    <w:rsid w:val="004D3F02"/>
    <w:rsid w:val="004D4781"/>
    <w:rsid w:val="004D55E0"/>
    <w:rsid w:val="004D6CE3"/>
    <w:rsid w:val="004D7EDE"/>
    <w:rsid w:val="004E04E0"/>
    <w:rsid w:val="004E17CB"/>
    <w:rsid w:val="004E1B64"/>
    <w:rsid w:val="004E2790"/>
    <w:rsid w:val="004E2A04"/>
    <w:rsid w:val="004E3737"/>
    <w:rsid w:val="004E3998"/>
    <w:rsid w:val="004E6091"/>
    <w:rsid w:val="004F00FC"/>
    <w:rsid w:val="004F234B"/>
    <w:rsid w:val="004F274A"/>
    <w:rsid w:val="004F2D60"/>
    <w:rsid w:val="004F44FD"/>
    <w:rsid w:val="004F4A59"/>
    <w:rsid w:val="004F4E2F"/>
    <w:rsid w:val="004F74F8"/>
    <w:rsid w:val="004F7764"/>
    <w:rsid w:val="00500202"/>
    <w:rsid w:val="005014EA"/>
    <w:rsid w:val="005020DE"/>
    <w:rsid w:val="00503448"/>
    <w:rsid w:val="0050437F"/>
    <w:rsid w:val="00504652"/>
    <w:rsid w:val="005048B1"/>
    <w:rsid w:val="00505163"/>
    <w:rsid w:val="0050550D"/>
    <w:rsid w:val="00506851"/>
    <w:rsid w:val="0050764C"/>
    <w:rsid w:val="00512CFA"/>
    <w:rsid w:val="0051301E"/>
    <w:rsid w:val="00514212"/>
    <w:rsid w:val="00514AB2"/>
    <w:rsid w:val="00515E33"/>
    <w:rsid w:val="00515E4F"/>
    <w:rsid w:val="00515F0D"/>
    <w:rsid w:val="005167C4"/>
    <w:rsid w:val="00516808"/>
    <w:rsid w:val="00516AA8"/>
    <w:rsid w:val="00516DF6"/>
    <w:rsid w:val="00517039"/>
    <w:rsid w:val="00520592"/>
    <w:rsid w:val="00520E76"/>
    <w:rsid w:val="0052187E"/>
    <w:rsid w:val="005229CD"/>
    <w:rsid w:val="0052347F"/>
    <w:rsid w:val="00523706"/>
    <w:rsid w:val="005246D3"/>
    <w:rsid w:val="00525001"/>
    <w:rsid w:val="00525651"/>
    <w:rsid w:val="00525816"/>
    <w:rsid w:val="00525B33"/>
    <w:rsid w:val="005266FE"/>
    <w:rsid w:val="00526B14"/>
    <w:rsid w:val="00527499"/>
    <w:rsid w:val="00530D76"/>
    <w:rsid w:val="00531127"/>
    <w:rsid w:val="00532848"/>
    <w:rsid w:val="0053330E"/>
    <w:rsid w:val="0053545F"/>
    <w:rsid w:val="00536114"/>
    <w:rsid w:val="00536F0A"/>
    <w:rsid w:val="00540075"/>
    <w:rsid w:val="00541734"/>
    <w:rsid w:val="00541791"/>
    <w:rsid w:val="00542273"/>
    <w:rsid w:val="00542B4C"/>
    <w:rsid w:val="005455BA"/>
    <w:rsid w:val="005465C0"/>
    <w:rsid w:val="00546A30"/>
    <w:rsid w:val="00546F33"/>
    <w:rsid w:val="005500CC"/>
    <w:rsid w:val="00550D93"/>
    <w:rsid w:val="005515DA"/>
    <w:rsid w:val="005534B0"/>
    <w:rsid w:val="00553A4D"/>
    <w:rsid w:val="00554ADE"/>
    <w:rsid w:val="00555785"/>
    <w:rsid w:val="00555A3B"/>
    <w:rsid w:val="005577EE"/>
    <w:rsid w:val="005605EB"/>
    <w:rsid w:val="0056073F"/>
    <w:rsid w:val="00561090"/>
    <w:rsid w:val="00561709"/>
    <w:rsid w:val="00561E5D"/>
    <w:rsid w:val="00561E69"/>
    <w:rsid w:val="00562260"/>
    <w:rsid w:val="00564C75"/>
    <w:rsid w:val="00564E2F"/>
    <w:rsid w:val="005660A1"/>
    <w:rsid w:val="0056634F"/>
    <w:rsid w:val="00566560"/>
    <w:rsid w:val="00570537"/>
    <w:rsid w:val="0057098A"/>
    <w:rsid w:val="0057127C"/>
    <w:rsid w:val="005718AF"/>
    <w:rsid w:val="00571FD4"/>
    <w:rsid w:val="00572879"/>
    <w:rsid w:val="0057471E"/>
    <w:rsid w:val="0057782A"/>
    <w:rsid w:val="00577CF2"/>
    <w:rsid w:val="00577CF7"/>
    <w:rsid w:val="00577D19"/>
    <w:rsid w:val="00580045"/>
    <w:rsid w:val="005800CD"/>
    <w:rsid w:val="00583153"/>
    <w:rsid w:val="00584C6D"/>
    <w:rsid w:val="00585216"/>
    <w:rsid w:val="005868D6"/>
    <w:rsid w:val="00591235"/>
    <w:rsid w:val="00591F20"/>
    <w:rsid w:val="00592400"/>
    <w:rsid w:val="0059249C"/>
    <w:rsid w:val="00592F9D"/>
    <w:rsid w:val="00592FCC"/>
    <w:rsid w:val="005932DD"/>
    <w:rsid w:val="00593C47"/>
    <w:rsid w:val="00595EE8"/>
    <w:rsid w:val="00597B56"/>
    <w:rsid w:val="005A042F"/>
    <w:rsid w:val="005A0799"/>
    <w:rsid w:val="005A08CE"/>
    <w:rsid w:val="005A1C8F"/>
    <w:rsid w:val="005A254F"/>
    <w:rsid w:val="005A306C"/>
    <w:rsid w:val="005A34DA"/>
    <w:rsid w:val="005A3532"/>
    <w:rsid w:val="005A3A64"/>
    <w:rsid w:val="005A6CEC"/>
    <w:rsid w:val="005A78FB"/>
    <w:rsid w:val="005B02DE"/>
    <w:rsid w:val="005B0315"/>
    <w:rsid w:val="005B22AB"/>
    <w:rsid w:val="005B2EC3"/>
    <w:rsid w:val="005B2FE0"/>
    <w:rsid w:val="005B320B"/>
    <w:rsid w:val="005B4992"/>
    <w:rsid w:val="005B5FD0"/>
    <w:rsid w:val="005B6FB0"/>
    <w:rsid w:val="005B718F"/>
    <w:rsid w:val="005C0121"/>
    <w:rsid w:val="005C0549"/>
    <w:rsid w:val="005C09A7"/>
    <w:rsid w:val="005C1220"/>
    <w:rsid w:val="005C1A7C"/>
    <w:rsid w:val="005C2109"/>
    <w:rsid w:val="005C32B1"/>
    <w:rsid w:val="005C37F7"/>
    <w:rsid w:val="005C39E4"/>
    <w:rsid w:val="005C40FF"/>
    <w:rsid w:val="005C4841"/>
    <w:rsid w:val="005C4B9F"/>
    <w:rsid w:val="005C5646"/>
    <w:rsid w:val="005C5FB4"/>
    <w:rsid w:val="005C600C"/>
    <w:rsid w:val="005C6323"/>
    <w:rsid w:val="005C65CF"/>
    <w:rsid w:val="005C68A9"/>
    <w:rsid w:val="005C7D0E"/>
    <w:rsid w:val="005D00B2"/>
    <w:rsid w:val="005D11E2"/>
    <w:rsid w:val="005D24BB"/>
    <w:rsid w:val="005D26F8"/>
    <w:rsid w:val="005D2EFF"/>
    <w:rsid w:val="005D473F"/>
    <w:rsid w:val="005D739E"/>
    <w:rsid w:val="005E06C0"/>
    <w:rsid w:val="005E150C"/>
    <w:rsid w:val="005E1559"/>
    <w:rsid w:val="005E1981"/>
    <w:rsid w:val="005E1C94"/>
    <w:rsid w:val="005E2003"/>
    <w:rsid w:val="005E22A9"/>
    <w:rsid w:val="005E273A"/>
    <w:rsid w:val="005E2886"/>
    <w:rsid w:val="005E34E1"/>
    <w:rsid w:val="005E34FF"/>
    <w:rsid w:val="005E3542"/>
    <w:rsid w:val="005E3735"/>
    <w:rsid w:val="005E381D"/>
    <w:rsid w:val="005E4D7B"/>
    <w:rsid w:val="005E5212"/>
    <w:rsid w:val="005E5223"/>
    <w:rsid w:val="005E52F9"/>
    <w:rsid w:val="005E7177"/>
    <w:rsid w:val="005E74C0"/>
    <w:rsid w:val="005E7C1A"/>
    <w:rsid w:val="005E7E58"/>
    <w:rsid w:val="005F015B"/>
    <w:rsid w:val="005F1261"/>
    <w:rsid w:val="005F2DB9"/>
    <w:rsid w:val="005F47F8"/>
    <w:rsid w:val="005F580F"/>
    <w:rsid w:val="005F6217"/>
    <w:rsid w:val="005F6555"/>
    <w:rsid w:val="005F6E5B"/>
    <w:rsid w:val="005F7681"/>
    <w:rsid w:val="00600E30"/>
    <w:rsid w:val="00602315"/>
    <w:rsid w:val="006024F3"/>
    <w:rsid w:val="00602A2D"/>
    <w:rsid w:val="006039B4"/>
    <w:rsid w:val="006052EF"/>
    <w:rsid w:val="00606CF5"/>
    <w:rsid w:val="006075AD"/>
    <w:rsid w:val="0061185F"/>
    <w:rsid w:val="0061249B"/>
    <w:rsid w:val="006127F0"/>
    <w:rsid w:val="00612AD9"/>
    <w:rsid w:val="00613854"/>
    <w:rsid w:val="006138A8"/>
    <w:rsid w:val="006144DC"/>
    <w:rsid w:val="00614E46"/>
    <w:rsid w:val="00614F90"/>
    <w:rsid w:val="00615462"/>
    <w:rsid w:val="0061743B"/>
    <w:rsid w:val="00620FF1"/>
    <w:rsid w:val="00622585"/>
    <w:rsid w:val="00622D4E"/>
    <w:rsid w:val="00623F7E"/>
    <w:rsid w:val="00624606"/>
    <w:rsid w:val="006262B3"/>
    <w:rsid w:val="00626817"/>
    <w:rsid w:val="006268C7"/>
    <w:rsid w:val="00626D24"/>
    <w:rsid w:val="006274F5"/>
    <w:rsid w:val="00630A64"/>
    <w:rsid w:val="006319E6"/>
    <w:rsid w:val="0063373D"/>
    <w:rsid w:val="006355F7"/>
    <w:rsid w:val="00636E7F"/>
    <w:rsid w:val="00637417"/>
    <w:rsid w:val="00640DA4"/>
    <w:rsid w:val="00641DF5"/>
    <w:rsid w:val="0064238C"/>
    <w:rsid w:val="00642F79"/>
    <w:rsid w:val="00643CF4"/>
    <w:rsid w:val="00644728"/>
    <w:rsid w:val="0064509A"/>
    <w:rsid w:val="006453C2"/>
    <w:rsid w:val="0064609D"/>
    <w:rsid w:val="00646B29"/>
    <w:rsid w:val="00647445"/>
    <w:rsid w:val="006506C9"/>
    <w:rsid w:val="006545B3"/>
    <w:rsid w:val="00655C5E"/>
    <w:rsid w:val="0065602F"/>
    <w:rsid w:val="006561A2"/>
    <w:rsid w:val="00657000"/>
    <w:rsid w:val="00657187"/>
    <w:rsid w:val="0065719B"/>
    <w:rsid w:val="006608BB"/>
    <w:rsid w:val="00660F6E"/>
    <w:rsid w:val="006610C4"/>
    <w:rsid w:val="0066322F"/>
    <w:rsid w:val="00663AB9"/>
    <w:rsid w:val="00663E75"/>
    <w:rsid w:val="00664037"/>
    <w:rsid w:val="00665322"/>
    <w:rsid w:val="00665471"/>
    <w:rsid w:val="00666D47"/>
    <w:rsid w:val="00667332"/>
    <w:rsid w:val="00670479"/>
    <w:rsid w:val="006704C6"/>
    <w:rsid w:val="0067130D"/>
    <w:rsid w:val="006713CF"/>
    <w:rsid w:val="00671882"/>
    <w:rsid w:val="00671D5D"/>
    <w:rsid w:val="00673284"/>
    <w:rsid w:val="00673ADF"/>
    <w:rsid w:val="00673E9E"/>
    <w:rsid w:val="00674A68"/>
    <w:rsid w:val="00674BC2"/>
    <w:rsid w:val="00675E64"/>
    <w:rsid w:val="00676D96"/>
    <w:rsid w:val="00677BE9"/>
    <w:rsid w:val="00680DA1"/>
    <w:rsid w:val="00681108"/>
    <w:rsid w:val="006814FC"/>
    <w:rsid w:val="00682137"/>
    <w:rsid w:val="00683417"/>
    <w:rsid w:val="00683CCA"/>
    <w:rsid w:val="00685801"/>
    <w:rsid w:val="00685843"/>
    <w:rsid w:val="006859EB"/>
    <w:rsid w:val="00685A46"/>
    <w:rsid w:val="00685E0A"/>
    <w:rsid w:val="00686412"/>
    <w:rsid w:val="006866BE"/>
    <w:rsid w:val="0068719D"/>
    <w:rsid w:val="00687782"/>
    <w:rsid w:val="00687C3D"/>
    <w:rsid w:val="00687F78"/>
    <w:rsid w:val="006901DA"/>
    <w:rsid w:val="00691C46"/>
    <w:rsid w:val="00691EBE"/>
    <w:rsid w:val="006920DC"/>
    <w:rsid w:val="00692408"/>
    <w:rsid w:val="00692A07"/>
    <w:rsid w:val="00693B4A"/>
    <w:rsid w:val="0069559D"/>
    <w:rsid w:val="0069591C"/>
    <w:rsid w:val="00696368"/>
    <w:rsid w:val="006969BD"/>
    <w:rsid w:val="00696ABA"/>
    <w:rsid w:val="006A0372"/>
    <w:rsid w:val="006A07CC"/>
    <w:rsid w:val="006A150E"/>
    <w:rsid w:val="006A1547"/>
    <w:rsid w:val="006A3D8E"/>
    <w:rsid w:val="006A3E2C"/>
    <w:rsid w:val="006A567C"/>
    <w:rsid w:val="006A5AE1"/>
    <w:rsid w:val="006A5BB3"/>
    <w:rsid w:val="006A6638"/>
    <w:rsid w:val="006A6755"/>
    <w:rsid w:val="006A6A3F"/>
    <w:rsid w:val="006A786A"/>
    <w:rsid w:val="006A7B8B"/>
    <w:rsid w:val="006B1117"/>
    <w:rsid w:val="006B22A2"/>
    <w:rsid w:val="006B2E7E"/>
    <w:rsid w:val="006B355B"/>
    <w:rsid w:val="006B3F2F"/>
    <w:rsid w:val="006B5C94"/>
    <w:rsid w:val="006B6A95"/>
    <w:rsid w:val="006B6C90"/>
    <w:rsid w:val="006C09E9"/>
    <w:rsid w:val="006C0FD4"/>
    <w:rsid w:val="006C173A"/>
    <w:rsid w:val="006C3C61"/>
    <w:rsid w:val="006C46A5"/>
    <w:rsid w:val="006C4C25"/>
    <w:rsid w:val="006C5D28"/>
    <w:rsid w:val="006C63A3"/>
    <w:rsid w:val="006C688B"/>
    <w:rsid w:val="006C6D1A"/>
    <w:rsid w:val="006D1152"/>
    <w:rsid w:val="006D13B1"/>
    <w:rsid w:val="006D2842"/>
    <w:rsid w:val="006D38AB"/>
    <w:rsid w:val="006D4640"/>
    <w:rsid w:val="006D4DDA"/>
    <w:rsid w:val="006D5128"/>
    <w:rsid w:val="006D5133"/>
    <w:rsid w:val="006D5B58"/>
    <w:rsid w:val="006D6520"/>
    <w:rsid w:val="006E051B"/>
    <w:rsid w:val="006E08AD"/>
    <w:rsid w:val="006E1258"/>
    <w:rsid w:val="006E1FCC"/>
    <w:rsid w:val="006E2794"/>
    <w:rsid w:val="006E37EB"/>
    <w:rsid w:val="006E3F62"/>
    <w:rsid w:val="006E45E4"/>
    <w:rsid w:val="006E4D0B"/>
    <w:rsid w:val="006E6A71"/>
    <w:rsid w:val="006E7972"/>
    <w:rsid w:val="006E79AD"/>
    <w:rsid w:val="006F0477"/>
    <w:rsid w:val="006F16D9"/>
    <w:rsid w:val="006F18D6"/>
    <w:rsid w:val="006F31D1"/>
    <w:rsid w:val="006F32E9"/>
    <w:rsid w:val="006F47EC"/>
    <w:rsid w:val="006F5717"/>
    <w:rsid w:val="006F6496"/>
    <w:rsid w:val="006F67AA"/>
    <w:rsid w:val="006F6A62"/>
    <w:rsid w:val="00701E04"/>
    <w:rsid w:val="007037F1"/>
    <w:rsid w:val="00704126"/>
    <w:rsid w:val="0070564E"/>
    <w:rsid w:val="007059C5"/>
    <w:rsid w:val="00706B09"/>
    <w:rsid w:val="0071084F"/>
    <w:rsid w:val="00710CE8"/>
    <w:rsid w:val="007118E1"/>
    <w:rsid w:val="00714C36"/>
    <w:rsid w:val="00714C73"/>
    <w:rsid w:val="00714D09"/>
    <w:rsid w:val="0071546C"/>
    <w:rsid w:val="007158B7"/>
    <w:rsid w:val="00715D8F"/>
    <w:rsid w:val="00715E93"/>
    <w:rsid w:val="0071604A"/>
    <w:rsid w:val="0071604F"/>
    <w:rsid w:val="00716370"/>
    <w:rsid w:val="00716A60"/>
    <w:rsid w:val="00716F94"/>
    <w:rsid w:val="007213EF"/>
    <w:rsid w:val="00721D20"/>
    <w:rsid w:val="00721E5A"/>
    <w:rsid w:val="007229FD"/>
    <w:rsid w:val="00724029"/>
    <w:rsid w:val="007240E4"/>
    <w:rsid w:val="0072429A"/>
    <w:rsid w:val="00724D03"/>
    <w:rsid w:val="007271CB"/>
    <w:rsid w:val="00730DE4"/>
    <w:rsid w:val="00731AFF"/>
    <w:rsid w:val="007324EC"/>
    <w:rsid w:val="00732EAE"/>
    <w:rsid w:val="0073496E"/>
    <w:rsid w:val="00735054"/>
    <w:rsid w:val="00737A42"/>
    <w:rsid w:val="00737ADD"/>
    <w:rsid w:val="00737FB4"/>
    <w:rsid w:val="00740067"/>
    <w:rsid w:val="00740608"/>
    <w:rsid w:val="00740A94"/>
    <w:rsid w:val="007430D5"/>
    <w:rsid w:val="00743DE2"/>
    <w:rsid w:val="00744442"/>
    <w:rsid w:val="00744D2C"/>
    <w:rsid w:val="007452FD"/>
    <w:rsid w:val="00747817"/>
    <w:rsid w:val="00747B81"/>
    <w:rsid w:val="00747E53"/>
    <w:rsid w:val="0075028C"/>
    <w:rsid w:val="007528C5"/>
    <w:rsid w:val="00752C31"/>
    <w:rsid w:val="00753EE8"/>
    <w:rsid w:val="00754C24"/>
    <w:rsid w:val="007558B8"/>
    <w:rsid w:val="00755B79"/>
    <w:rsid w:val="00756058"/>
    <w:rsid w:val="0075618C"/>
    <w:rsid w:val="0075720D"/>
    <w:rsid w:val="00757930"/>
    <w:rsid w:val="007602F2"/>
    <w:rsid w:val="00760C9D"/>
    <w:rsid w:val="007623B9"/>
    <w:rsid w:val="007635B1"/>
    <w:rsid w:val="007635E7"/>
    <w:rsid w:val="00763604"/>
    <w:rsid w:val="00764D48"/>
    <w:rsid w:val="007653D6"/>
    <w:rsid w:val="00767775"/>
    <w:rsid w:val="00770AE0"/>
    <w:rsid w:val="00771545"/>
    <w:rsid w:val="00771ABF"/>
    <w:rsid w:val="00771D91"/>
    <w:rsid w:val="0077203E"/>
    <w:rsid w:val="00774EB5"/>
    <w:rsid w:val="0077530D"/>
    <w:rsid w:val="00776DC4"/>
    <w:rsid w:val="00777015"/>
    <w:rsid w:val="00780932"/>
    <w:rsid w:val="0078120F"/>
    <w:rsid w:val="00781370"/>
    <w:rsid w:val="007818A9"/>
    <w:rsid w:val="00781FD9"/>
    <w:rsid w:val="00782515"/>
    <w:rsid w:val="00783A81"/>
    <w:rsid w:val="00784756"/>
    <w:rsid w:val="00784AAF"/>
    <w:rsid w:val="00784E9D"/>
    <w:rsid w:val="0078523A"/>
    <w:rsid w:val="0078547B"/>
    <w:rsid w:val="00785862"/>
    <w:rsid w:val="00790252"/>
    <w:rsid w:val="00790939"/>
    <w:rsid w:val="00793184"/>
    <w:rsid w:val="0079344F"/>
    <w:rsid w:val="00793937"/>
    <w:rsid w:val="0079542D"/>
    <w:rsid w:val="00795C22"/>
    <w:rsid w:val="00797BE4"/>
    <w:rsid w:val="007A0537"/>
    <w:rsid w:val="007A06BE"/>
    <w:rsid w:val="007A094E"/>
    <w:rsid w:val="007A1BD0"/>
    <w:rsid w:val="007A32EE"/>
    <w:rsid w:val="007A6029"/>
    <w:rsid w:val="007A6788"/>
    <w:rsid w:val="007A7CEC"/>
    <w:rsid w:val="007B0F2B"/>
    <w:rsid w:val="007B3AB3"/>
    <w:rsid w:val="007B4C9B"/>
    <w:rsid w:val="007B4CBB"/>
    <w:rsid w:val="007B5270"/>
    <w:rsid w:val="007B5AF2"/>
    <w:rsid w:val="007B6566"/>
    <w:rsid w:val="007B6ADB"/>
    <w:rsid w:val="007C0362"/>
    <w:rsid w:val="007C1DBC"/>
    <w:rsid w:val="007C1E03"/>
    <w:rsid w:val="007C2110"/>
    <w:rsid w:val="007C422C"/>
    <w:rsid w:val="007C4C22"/>
    <w:rsid w:val="007C5213"/>
    <w:rsid w:val="007C58B7"/>
    <w:rsid w:val="007C6292"/>
    <w:rsid w:val="007C634D"/>
    <w:rsid w:val="007C63F4"/>
    <w:rsid w:val="007C7F2A"/>
    <w:rsid w:val="007D2791"/>
    <w:rsid w:val="007D44BF"/>
    <w:rsid w:val="007D46F0"/>
    <w:rsid w:val="007D4963"/>
    <w:rsid w:val="007D5041"/>
    <w:rsid w:val="007D5E2E"/>
    <w:rsid w:val="007D6574"/>
    <w:rsid w:val="007D65B4"/>
    <w:rsid w:val="007D69D5"/>
    <w:rsid w:val="007D7944"/>
    <w:rsid w:val="007D7DC8"/>
    <w:rsid w:val="007E03D8"/>
    <w:rsid w:val="007E04B4"/>
    <w:rsid w:val="007E20E0"/>
    <w:rsid w:val="007E21CD"/>
    <w:rsid w:val="007E24F1"/>
    <w:rsid w:val="007E2555"/>
    <w:rsid w:val="007E2FDF"/>
    <w:rsid w:val="007E3494"/>
    <w:rsid w:val="007E3657"/>
    <w:rsid w:val="007E391B"/>
    <w:rsid w:val="007E3D51"/>
    <w:rsid w:val="007E5FB8"/>
    <w:rsid w:val="007E645B"/>
    <w:rsid w:val="007F0A4C"/>
    <w:rsid w:val="007F1352"/>
    <w:rsid w:val="007F1538"/>
    <w:rsid w:val="007F15E4"/>
    <w:rsid w:val="007F1C27"/>
    <w:rsid w:val="007F3BF6"/>
    <w:rsid w:val="007F3F10"/>
    <w:rsid w:val="007F45DE"/>
    <w:rsid w:val="007F59EB"/>
    <w:rsid w:val="007F6219"/>
    <w:rsid w:val="007F6522"/>
    <w:rsid w:val="007F6DBF"/>
    <w:rsid w:val="007F7000"/>
    <w:rsid w:val="007F7071"/>
    <w:rsid w:val="008005C6"/>
    <w:rsid w:val="00800CF2"/>
    <w:rsid w:val="0080113A"/>
    <w:rsid w:val="00801161"/>
    <w:rsid w:val="008014DE"/>
    <w:rsid w:val="00801550"/>
    <w:rsid w:val="00801653"/>
    <w:rsid w:val="0080178A"/>
    <w:rsid w:val="00801A17"/>
    <w:rsid w:val="0080237B"/>
    <w:rsid w:val="0080297A"/>
    <w:rsid w:val="00802BCE"/>
    <w:rsid w:val="00802BD0"/>
    <w:rsid w:val="0080307A"/>
    <w:rsid w:val="008032F6"/>
    <w:rsid w:val="00804688"/>
    <w:rsid w:val="008048F8"/>
    <w:rsid w:val="0080499B"/>
    <w:rsid w:val="00804D7D"/>
    <w:rsid w:val="008065FE"/>
    <w:rsid w:val="00806F2A"/>
    <w:rsid w:val="00810739"/>
    <w:rsid w:val="0081078E"/>
    <w:rsid w:val="00811AA9"/>
    <w:rsid w:val="00811E68"/>
    <w:rsid w:val="00812417"/>
    <w:rsid w:val="00812609"/>
    <w:rsid w:val="00813400"/>
    <w:rsid w:val="00815CF7"/>
    <w:rsid w:val="00816068"/>
    <w:rsid w:val="00816A58"/>
    <w:rsid w:val="00816ADB"/>
    <w:rsid w:val="00820641"/>
    <w:rsid w:val="00821351"/>
    <w:rsid w:val="00823529"/>
    <w:rsid w:val="00823757"/>
    <w:rsid w:val="008237F4"/>
    <w:rsid w:val="0082776B"/>
    <w:rsid w:val="008278A7"/>
    <w:rsid w:val="0082792F"/>
    <w:rsid w:val="00827937"/>
    <w:rsid w:val="00830DB2"/>
    <w:rsid w:val="0083245F"/>
    <w:rsid w:val="00833C22"/>
    <w:rsid w:val="00833E5E"/>
    <w:rsid w:val="0083431C"/>
    <w:rsid w:val="00834368"/>
    <w:rsid w:val="00834B62"/>
    <w:rsid w:val="0083534C"/>
    <w:rsid w:val="0083644F"/>
    <w:rsid w:val="008365F6"/>
    <w:rsid w:val="00836A6D"/>
    <w:rsid w:val="00836D96"/>
    <w:rsid w:val="00837CB5"/>
    <w:rsid w:val="00837F9A"/>
    <w:rsid w:val="0084010A"/>
    <w:rsid w:val="0084079A"/>
    <w:rsid w:val="008411A4"/>
    <w:rsid w:val="00842A8C"/>
    <w:rsid w:val="00842FE7"/>
    <w:rsid w:val="008438F8"/>
    <w:rsid w:val="008446CB"/>
    <w:rsid w:val="00844B72"/>
    <w:rsid w:val="00845CDC"/>
    <w:rsid w:val="00845D8C"/>
    <w:rsid w:val="00845FE3"/>
    <w:rsid w:val="008468C3"/>
    <w:rsid w:val="00846ACC"/>
    <w:rsid w:val="00847B1A"/>
    <w:rsid w:val="00850130"/>
    <w:rsid w:val="00850594"/>
    <w:rsid w:val="00851E22"/>
    <w:rsid w:val="00852C6B"/>
    <w:rsid w:val="00852CCC"/>
    <w:rsid w:val="00854C0C"/>
    <w:rsid w:val="00855874"/>
    <w:rsid w:val="00855997"/>
    <w:rsid w:val="0085764E"/>
    <w:rsid w:val="008632DA"/>
    <w:rsid w:val="008633F8"/>
    <w:rsid w:val="00864851"/>
    <w:rsid w:val="00864BA5"/>
    <w:rsid w:val="00864FD2"/>
    <w:rsid w:val="00865653"/>
    <w:rsid w:val="00865E61"/>
    <w:rsid w:val="00866A0B"/>
    <w:rsid w:val="00867CD6"/>
    <w:rsid w:val="008701CF"/>
    <w:rsid w:val="00871E1E"/>
    <w:rsid w:val="00871E99"/>
    <w:rsid w:val="0087402F"/>
    <w:rsid w:val="00874AF2"/>
    <w:rsid w:val="00874BD4"/>
    <w:rsid w:val="00875353"/>
    <w:rsid w:val="008759E3"/>
    <w:rsid w:val="008761BE"/>
    <w:rsid w:val="00876AED"/>
    <w:rsid w:val="00876D8A"/>
    <w:rsid w:val="00877E8B"/>
    <w:rsid w:val="00880B02"/>
    <w:rsid w:val="0088140F"/>
    <w:rsid w:val="0088242B"/>
    <w:rsid w:val="00882B66"/>
    <w:rsid w:val="00883264"/>
    <w:rsid w:val="00885F4B"/>
    <w:rsid w:val="00887E77"/>
    <w:rsid w:val="008917CF"/>
    <w:rsid w:val="008921E0"/>
    <w:rsid w:val="008927F7"/>
    <w:rsid w:val="008933C5"/>
    <w:rsid w:val="00893BB8"/>
    <w:rsid w:val="0089475D"/>
    <w:rsid w:val="008954FB"/>
    <w:rsid w:val="008959BE"/>
    <w:rsid w:val="0089650D"/>
    <w:rsid w:val="00897068"/>
    <w:rsid w:val="008A0380"/>
    <w:rsid w:val="008A03E3"/>
    <w:rsid w:val="008A18AF"/>
    <w:rsid w:val="008A2C3A"/>
    <w:rsid w:val="008A2F00"/>
    <w:rsid w:val="008A3826"/>
    <w:rsid w:val="008A40EE"/>
    <w:rsid w:val="008A417C"/>
    <w:rsid w:val="008A4E12"/>
    <w:rsid w:val="008B0750"/>
    <w:rsid w:val="008B3882"/>
    <w:rsid w:val="008B3E10"/>
    <w:rsid w:val="008B43AB"/>
    <w:rsid w:val="008B468C"/>
    <w:rsid w:val="008B4FE9"/>
    <w:rsid w:val="008B6410"/>
    <w:rsid w:val="008C08FB"/>
    <w:rsid w:val="008C0FF1"/>
    <w:rsid w:val="008C16D8"/>
    <w:rsid w:val="008C2697"/>
    <w:rsid w:val="008C299E"/>
    <w:rsid w:val="008C2EDF"/>
    <w:rsid w:val="008C3409"/>
    <w:rsid w:val="008C3EF8"/>
    <w:rsid w:val="008C4102"/>
    <w:rsid w:val="008C4147"/>
    <w:rsid w:val="008C4E8D"/>
    <w:rsid w:val="008C521B"/>
    <w:rsid w:val="008C52CE"/>
    <w:rsid w:val="008C6C01"/>
    <w:rsid w:val="008C6FA3"/>
    <w:rsid w:val="008D030C"/>
    <w:rsid w:val="008D077E"/>
    <w:rsid w:val="008D091C"/>
    <w:rsid w:val="008D2613"/>
    <w:rsid w:val="008D266E"/>
    <w:rsid w:val="008D419A"/>
    <w:rsid w:val="008D4E1E"/>
    <w:rsid w:val="008D6D83"/>
    <w:rsid w:val="008D7FF6"/>
    <w:rsid w:val="008E180E"/>
    <w:rsid w:val="008E359C"/>
    <w:rsid w:val="008E35A8"/>
    <w:rsid w:val="008E3A21"/>
    <w:rsid w:val="008E4C21"/>
    <w:rsid w:val="008E4EB5"/>
    <w:rsid w:val="008E5A4D"/>
    <w:rsid w:val="008E7510"/>
    <w:rsid w:val="008F035C"/>
    <w:rsid w:val="008F06D1"/>
    <w:rsid w:val="008F0792"/>
    <w:rsid w:val="008F0B23"/>
    <w:rsid w:val="008F1375"/>
    <w:rsid w:val="008F1BC4"/>
    <w:rsid w:val="008F219D"/>
    <w:rsid w:val="008F2217"/>
    <w:rsid w:val="008F459A"/>
    <w:rsid w:val="008F49C0"/>
    <w:rsid w:val="008F6F32"/>
    <w:rsid w:val="008F6F68"/>
    <w:rsid w:val="00901334"/>
    <w:rsid w:val="00901F2C"/>
    <w:rsid w:val="009029DD"/>
    <w:rsid w:val="00902DD1"/>
    <w:rsid w:val="00903707"/>
    <w:rsid w:val="00904D68"/>
    <w:rsid w:val="0090559A"/>
    <w:rsid w:val="009124CE"/>
    <w:rsid w:val="00912954"/>
    <w:rsid w:val="0091305E"/>
    <w:rsid w:val="00915128"/>
    <w:rsid w:val="00915910"/>
    <w:rsid w:val="009169DF"/>
    <w:rsid w:val="00917178"/>
    <w:rsid w:val="00917775"/>
    <w:rsid w:val="009217CD"/>
    <w:rsid w:val="00921A80"/>
    <w:rsid w:val="00921F34"/>
    <w:rsid w:val="0092304C"/>
    <w:rsid w:val="00923F06"/>
    <w:rsid w:val="009244C2"/>
    <w:rsid w:val="0092562E"/>
    <w:rsid w:val="00927090"/>
    <w:rsid w:val="00931CB7"/>
    <w:rsid w:val="00931CD3"/>
    <w:rsid w:val="00932CE3"/>
    <w:rsid w:val="0093486C"/>
    <w:rsid w:val="00934C2E"/>
    <w:rsid w:val="00934F43"/>
    <w:rsid w:val="009357F6"/>
    <w:rsid w:val="009362DD"/>
    <w:rsid w:val="0093714A"/>
    <w:rsid w:val="009375E0"/>
    <w:rsid w:val="00937AAF"/>
    <w:rsid w:val="00937AD9"/>
    <w:rsid w:val="00937AFE"/>
    <w:rsid w:val="00941547"/>
    <w:rsid w:val="009419EE"/>
    <w:rsid w:val="00941F82"/>
    <w:rsid w:val="00942506"/>
    <w:rsid w:val="009425CC"/>
    <w:rsid w:val="00944177"/>
    <w:rsid w:val="0094467B"/>
    <w:rsid w:val="00944A49"/>
    <w:rsid w:val="0094549E"/>
    <w:rsid w:val="00946538"/>
    <w:rsid w:val="00946894"/>
    <w:rsid w:val="009522F4"/>
    <w:rsid w:val="009533FB"/>
    <w:rsid w:val="009534DF"/>
    <w:rsid w:val="00954897"/>
    <w:rsid w:val="009550EB"/>
    <w:rsid w:val="00955F56"/>
    <w:rsid w:val="00960B10"/>
    <w:rsid w:val="009619EB"/>
    <w:rsid w:val="009637BB"/>
    <w:rsid w:val="00963CB3"/>
    <w:rsid w:val="00965AEA"/>
    <w:rsid w:val="00966BF1"/>
    <w:rsid w:val="0097005C"/>
    <w:rsid w:val="0097093D"/>
    <w:rsid w:val="00971C41"/>
    <w:rsid w:val="00971F5E"/>
    <w:rsid w:val="00972551"/>
    <w:rsid w:val="009802EC"/>
    <w:rsid w:val="00980CF7"/>
    <w:rsid w:val="00980D5F"/>
    <w:rsid w:val="0098172D"/>
    <w:rsid w:val="00981FC6"/>
    <w:rsid w:val="00982FEF"/>
    <w:rsid w:val="009841DA"/>
    <w:rsid w:val="00984505"/>
    <w:rsid w:val="00984892"/>
    <w:rsid w:val="00985672"/>
    <w:rsid w:val="00985DA9"/>
    <w:rsid w:val="00986627"/>
    <w:rsid w:val="00986F51"/>
    <w:rsid w:val="0098756E"/>
    <w:rsid w:val="009913FE"/>
    <w:rsid w:val="00991441"/>
    <w:rsid w:val="00991731"/>
    <w:rsid w:val="00993EA4"/>
    <w:rsid w:val="009942A7"/>
    <w:rsid w:val="00994851"/>
    <w:rsid w:val="00994A8E"/>
    <w:rsid w:val="00994C4D"/>
    <w:rsid w:val="00994CA0"/>
    <w:rsid w:val="009A0052"/>
    <w:rsid w:val="009A1B20"/>
    <w:rsid w:val="009A1E58"/>
    <w:rsid w:val="009A4525"/>
    <w:rsid w:val="009A4CFF"/>
    <w:rsid w:val="009A6305"/>
    <w:rsid w:val="009A6953"/>
    <w:rsid w:val="009B08F3"/>
    <w:rsid w:val="009B1154"/>
    <w:rsid w:val="009B154A"/>
    <w:rsid w:val="009B181F"/>
    <w:rsid w:val="009B29BB"/>
    <w:rsid w:val="009B3075"/>
    <w:rsid w:val="009B4554"/>
    <w:rsid w:val="009B464E"/>
    <w:rsid w:val="009B4F34"/>
    <w:rsid w:val="009B556A"/>
    <w:rsid w:val="009B5E40"/>
    <w:rsid w:val="009B6238"/>
    <w:rsid w:val="009B72E5"/>
    <w:rsid w:val="009B72ED"/>
    <w:rsid w:val="009B7BD4"/>
    <w:rsid w:val="009B7D39"/>
    <w:rsid w:val="009B7F3F"/>
    <w:rsid w:val="009C17D4"/>
    <w:rsid w:val="009C1B9A"/>
    <w:rsid w:val="009C1BA7"/>
    <w:rsid w:val="009C2B48"/>
    <w:rsid w:val="009C36BC"/>
    <w:rsid w:val="009C44A7"/>
    <w:rsid w:val="009C4C60"/>
    <w:rsid w:val="009C6519"/>
    <w:rsid w:val="009C6EDE"/>
    <w:rsid w:val="009D008B"/>
    <w:rsid w:val="009D1C61"/>
    <w:rsid w:val="009D2D83"/>
    <w:rsid w:val="009D4BC4"/>
    <w:rsid w:val="009D518A"/>
    <w:rsid w:val="009D57FA"/>
    <w:rsid w:val="009D5F18"/>
    <w:rsid w:val="009D60DE"/>
    <w:rsid w:val="009D658C"/>
    <w:rsid w:val="009D6C3A"/>
    <w:rsid w:val="009E0998"/>
    <w:rsid w:val="009E1447"/>
    <w:rsid w:val="009E16C4"/>
    <w:rsid w:val="009E179D"/>
    <w:rsid w:val="009E1858"/>
    <w:rsid w:val="009E1E4F"/>
    <w:rsid w:val="009E1F2A"/>
    <w:rsid w:val="009E2C70"/>
    <w:rsid w:val="009E3C69"/>
    <w:rsid w:val="009E3E5C"/>
    <w:rsid w:val="009E4029"/>
    <w:rsid w:val="009E4076"/>
    <w:rsid w:val="009E4623"/>
    <w:rsid w:val="009E50A4"/>
    <w:rsid w:val="009E5553"/>
    <w:rsid w:val="009E595C"/>
    <w:rsid w:val="009E5AEE"/>
    <w:rsid w:val="009E6FB7"/>
    <w:rsid w:val="009F1268"/>
    <w:rsid w:val="009F1516"/>
    <w:rsid w:val="009F3141"/>
    <w:rsid w:val="009F361E"/>
    <w:rsid w:val="009F38A9"/>
    <w:rsid w:val="009F5682"/>
    <w:rsid w:val="009F57A2"/>
    <w:rsid w:val="009F598B"/>
    <w:rsid w:val="009F5CE1"/>
    <w:rsid w:val="009F6546"/>
    <w:rsid w:val="009F71D7"/>
    <w:rsid w:val="009F7DBA"/>
    <w:rsid w:val="00A00FCD"/>
    <w:rsid w:val="00A03B33"/>
    <w:rsid w:val="00A03B3E"/>
    <w:rsid w:val="00A046CE"/>
    <w:rsid w:val="00A06D29"/>
    <w:rsid w:val="00A07C93"/>
    <w:rsid w:val="00A101CD"/>
    <w:rsid w:val="00A10475"/>
    <w:rsid w:val="00A10CC8"/>
    <w:rsid w:val="00A10F7D"/>
    <w:rsid w:val="00A116C2"/>
    <w:rsid w:val="00A147FC"/>
    <w:rsid w:val="00A154A5"/>
    <w:rsid w:val="00A15565"/>
    <w:rsid w:val="00A15C03"/>
    <w:rsid w:val="00A161CD"/>
    <w:rsid w:val="00A207AC"/>
    <w:rsid w:val="00A213AF"/>
    <w:rsid w:val="00A2147C"/>
    <w:rsid w:val="00A21933"/>
    <w:rsid w:val="00A21D41"/>
    <w:rsid w:val="00A23FC7"/>
    <w:rsid w:val="00A25608"/>
    <w:rsid w:val="00A25672"/>
    <w:rsid w:val="00A26426"/>
    <w:rsid w:val="00A26A50"/>
    <w:rsid w:val="00A26C3E"/>
    <w:rsid w:val="00A30195"/>
    <w:rsid w:val="00A3142A"/>
    <w:rsid w:val="00A322DB"/>
    <w:rsid w:val="00A3256F"/>
    <w:rsid w:val="00A327D1"/>
    <w:rsid w:val="00A32B72"/>
    <w:rsid w:val="00A34724"/>
    <w:rsid w:val="00A34741"/>
    <w:rsid w:val="00A35147"/>
    <w:rsid w:val="00A36251"/>
    <w:rsid w:val="00A364AC"/>
    <w:rsid w:val="00A373E9"/>
    <w:rsid w:val="00A404E6"/>
    <w:rsid w:val="00A40E1E"/>
    <w:rsid w:val="00A418A7"/>
    <w:rsid w:val="00A42AB0"/>
    <w:rsid w:val="00A42E71"/>
    <w:rsid w:val="00A47EDB"/>
    <w:rsid w:val="00A50722"/>
    <w:rsid w:val="00A508A3"/>
    <w:rsid w:val="00A51337"/>
    <w:rsid w:val="00A51BF4"/>
    <w:rsid w:val="00A52027"/>
    <w:rsid w:val="00A53025"/>
    <w:rsid w:val="00A5336E"/>
    <w:rsid w:val="00A54059"/>
    <w:rsid w:val="00A5406D"/>
    <w:rsid w:val="00A54085"/>
    <w:rsid w:val="00A540AD"/>
    <w:rsid w:val="00A55E34"/>
    <w:rsid w:val="00A566D3"/>
    <w:rsid w:val="00A56896"/>
    <w:rsid w:val="00A56D43"/>
    <w:rsid w:val="00A5710B"/>
    <w:rsid w:val="00A5760C"/>
    <w:rsid w:val="00A60B3B"/>
    <w:rsid w:val="00A60DB3"/>
    <w:rsid w:val="00A613F2"/>
    <w:rsid w:val="00A6191D"/>
    <w:rsid w:val="00A638B2"/>
    <w:rsid w:val="00A638B5"/>
    <w:rsid w:val="00A6393C"/>
    <w:rsid w:val="00A64DED"/>
    <w:rsid w:val="00A64FE9"/>
    <w:rsid w:val="00A65985"/>
    <w:rsid w:val="00A65B20"/>
    <w:rsid w:val="00A65F52"/>
    <w:rsid w:val="00A66956"/>
    <w:rsid w:val="00A677B8"/>
    <w:rsid w:val="00A70696"/>
    <w:rsid w:val="00A709F4"/>
    <w:rsid w:val="00A70C5B"/>
    <w:rsid w:val="00A72043"/>
    <w:rsid w:val="00A72893"/>
    <w:rsid w:val="00A72C26"/>
    <w:rsid w:val="00A74693"/>
    <w:rsid w:val="00A7491A"/>
    <w:rsid w:val="00A75627"/>
    <w:rsid w:val="00A75664"/>
    <w:rsid w:val="00A75ABA"/>
    <w:rsid w:val="00A75D30"/>
    <w:rsid w:val="00A77DEA"/>
    <w:rsid w:val="00A80F5A"/>
    <w:rsid w:val="00A8114D"/>
    <w:rsid w:val="00A82341"/>
    <w:rsid w:val="00A83795"/>
    <w:rsid w:val="00A851C6"/>
    <w:rsid w:val="00A90835"/>
    <w:rsid w:val="00A908C0"/>
    <w:rsid w:val="00A90FA3"/>
    <w:rsid w:val="00A919B4"/>
    <w:rsid w:val="00A91DDB"/>
    <w:rsid w:val="00A9203A"/>
    <w:rsid w:val="00A947F7"/>
    <w:rsid w:val="00A96C5E"/>
    <w:rsid w:val="00A96EFE"/>
    <w:rsid w:val="00A97BAA"/>
    <w:rsid w:val="00AA1831"/>
    <w:rsid w:val="00AA1ABF"/>
    <w:rsid w:val="00AA2207"/>
    <w:rsid w:val="00AA240F"/>
    <w:rsid w:val="00AA2E3E"/>
    <w:rsid w:val="00AA2E61"/>
    <w:rsid w:val="00AA3541"/>
    <w:rsid w:val="00AA3808"/>
    <w:rsid w:val="00AA3BAE"/>
    <w:rsid w:val="00AA59B2"/>
    <w:rsid w:val="00AA6358"/>
    <w:rsid w:val="00AA6B07"/>
    <w:rsid w:val="00AA79F4"/>
    <w:rsid w:val="00AA7D6F"/>
    <w:rsid w:val="00AB0CEE"/>
    <w:rsid w:val="00AB1832"/>
    <w:rsid w:val="00AB259F"/>
    <w:rsid w:val="00AB2ABB"/>
    <w:rsid w:val="00AB2CB4"/>
    <w:rsid w:val="00AB324A"/>
    <w:rsid w:val="00AB378D"/>
    <w:rsid w:val="00AB6AF3"/>
    <w:rsid w:val="00AC0A46"/>
    <w:rsid w:val="00AC0B02"/>
    <w:rsid w:val="00AC1467"/>
    <w:rsid w:val="00AC168A"/>
    <w:rsid w:val="00AC19D2"/>
    <w:rsid w:val="00AC239C"/>
    <w:rsid w:val="00AC2B75"/>
    <w:rsid w:val="00AC2C72"/>
    <w:rsid w:val="00AC2D78"/>
    <w:rsid w:val="00AC3F31"/>
    <w:rsid w:val="00AC4361"/>
    <w:rsid w:val="00AC43E4"/>
    <w:rsid w:val="00AC49ED"/>
    <w:rsid w:val="00AC544A"/>
    <w:rsid w:val="00AC5BF4"/>
    <w:rsid w:val="00AC6298"/>
    <w:rsid w:val="00AD0E39"/>
    <w:rsid w:val="00AD19C6"/>
    <w:rsid w:val="00AD1B8E"/>
    <w:rsid w:val="00AD2198"/>
    <w:rsid w:val="00AD2362"/>
    <w:rsid w:val="00AD2F56"/>
    <w:rsid w:val="00AD3FFC"/>
    <w:rsid w:val="00AD6FA2"/>
    <w:rsid w:val="00AD7560"/>
    <w:rsid w:val="00AD78C6"/>
    <w:rsid w:val="00AE116B"/>
    <w:rsid w:val="00AE1C52"/>
    <w:rsid w:val="00AE1E84"/>
    <w:rsid w:val="00AE2FAA"/>
    <w:rsid w:val="00AE3D46"/>
    <w:rsid w:val="00AE4960"/>
    <w:rsid w:val="00AE4A2D"/>
    <w:rsid w:val="00AE6114"/>
    <w:rsid w:val="00AF027F"/>
    <w:rsid w:val="00AF0779"/>
    <w:rsid w:val="00AF0AD9"/>
    <w:rsid w:val="00AF1B90"/>
    <w:rsid w:val="00AF44E6"/>
    <w:rsid w:val="00AF4CD4"/>
    <w:rsid w:val="00AF66E7"/>
    <w:rsid w:val="00AF6DA6"/>
    <w:rsid w:val="00AF7032"/>
    <w:rsid w:val="00AF74FA"/>
    <w:rsid w:val="00AF7916"/>
    <w:rsid w:val="00AF7E07"/>
    <w:rsid w:val="00B00266"/>
    <w:rsid w:val="00B004EC"/>
    <w:rsid w:val="00B00E33"/>
    <w:rsid w:val="00B030F5"/>
    <w:rsid w:val="00B03435"/>
    <w:rsid w:val="00B03ABD"/>
    <w:rsid w:val="00B049F2"/>
    <w:rsid w:val="00B04DD8"/>
    <w:rsid w:val="00B05C4C"/>
    <w:rsid w:val="00B073A4"/>
    <w:rsid w:val="00B07E58"/>
    <w:rsid w:val="00B07F42"/>
    <w:rsid w:val="00B11C87"/>
    <w:rsid w:val="00B12106"/>
    <w:rsid w:val="00B12F2F"/>
    <w:rsid w:val="00B13A7E"/>
    <w:rsid w:val="00B14267"/>
    <w:rsid w:val="00B14A53"/>
    <w:rsid w:val="00B15508"/>
    <w:rsid w:val="00B162E5"/>
    <w:rsid w:val="00B170C6"/>
    <w:rsid w:val="00B1781C"/>
    <w:rsid w:val="00B17F1B"/>
    <w:rsid w:val="00B2094C"/>
    <w:rsid w:val="00B209D6"/>
    <w:rsid w:val="00B21573"/>
    <w:rsid w:val="00B218E7"/>
    <w:rsid w:val="00B21E68"/>
    <w:rsid w:val="00B234F7"/>
    <w:rsid w:val="00B23B7B"/>
    <w:rsid w:val="00B23FBD"/>
    <w:rsid w:val="00B26CA2"/>
    <w:rsid w:val="00B2724A"/>
    <w:rsid w:val="00B32324"/>
    <w:rsid w:val="00B33DA9"/>
    <w:rsid w:val="00B345C9"/>
    <w:rsid w:val="00B34DC5"/>
    <w:rsid w:val="00B3524E"/>
    <w:rsid w:val="00B35A92"/>
    <w:rsid w:val="00B35CAD"/>
    <w:rsid w:val="00B36609"/>
    <w:rsid w:val="00B37E5C"/>
    <w:rsid w:val="00B400B0"/>
    <w:rsid w:val="00B42374"/>
    <w:rsid w:val="00B44AE1"/>
    <w:rsid w:val="00B450FE"/>
    <w:rsid w:val="00B45F43"/>
    <w:rsid w:val="00B4642D"/>
    <w:rsid w:val="00B47635"/>
    <w:rsid w:val="00B47849"/>
    <w:rsid w:val="00B47C76"/>
    <w:rsid w:val="00B507B1"/>
    <w:rsid w:val="00B513C3"/>
    <w:rsid w:val="00B51B1B"/>
    <w:rsid w:val="00B51BBA"/>
    <w:rsid w:val="00B51D9F"/>
    <w:rsid w:val="00B52F6F"/>
    <w:rsid w:val="00B542F1"/>
    <w:rsid w:val="00B54D30"/>
    <w:rsid w:val="00B55594"/>
    <w:rsid w:val="00B56990"/>
    <w:rsid w:val="00B56993"/>
    <w:rsid w:val="00B56E6B"/>
    <w:rsid w:val="00B5727C"/>
    <w:rsid w:val="00B607E5"/>
    <w:rsid w:val="00B61A35"/>
    <w:rsid w:val="00B61A59"/>
    <w:rsid w:val="00B6339C"/>
    <w:rsid w:val="00B65E1D"/>
    <w:rsid w:val="00B6628A"/>
    <w:rsid w:val="00B70145"/>
    <w:rsid w:val="00B710B2"/>
    <w:rsid w:val="00B7142C"/>
    <w:rsid w:val="00B722FB"/>
    <w:rsid w:val="00B74C05"/>
    <w:rsid w:val="00B74E55"/>
    <w:rsid w:val="00B7658C"/>
    <w:rsid w:val="00B76CEB"/>
    <w:rsid w:val="00B77E3A"/>
    <w:rsid w:val="00B805F4"/>
    <w:rsid w:val="00B80847"/>
    <w:rsid w:val="00B82EED"/>
    <w:rsid w:val="00B83880"/>
    <w:rsid w:val="00B83D5F"/>
    <w:rsid w:val="00B8435B"/>
    <w:rsid w:val="00B84E38"/>
    <w:rsid w:val="00B86077"/>
    <w:rsid w:val="00B86E51"/>
    <w:rsid w:val="00B871DF"/>
    <w:rsid w:val="00B87AA5"/>
    <w:rsid w:val="00B919D5"/>
    <w:rsid w:val="00B9306B"/>
    <w:rsid w:val="00B93530"/>
    <w:rsid w:val="00B942B8"/>
    <w:rsid w:val="00B942D1"/>
    <w:rsid w:val="00B95C40"/>
    <w:rsid w:val="00B96961"/>
    <w:rsid w:val="00B975B4"/>
    <w:rsid w:val="00BA1BAB"/>
    <w:rsid w:val="00BA2925"/>
    <w:rsid w:val="00BA2A0C"/>
    <w:rsid w:val="00BA2E50"/>
    <w:rsid w:val="00BA5B1F"/>
    <w:rsid w:val="00BB00D9"/>
    <w:rsid w:val="00BB0354"/>
    <w:rsid w:val="00BB08A5"/>
    <w:rsid w:val="00BB0DCE"/>
    <w:rsid w:val="00BB20E6"/>
    <w:rsid w:val="00BB2383"/>
    <w:rsid w:val="00BB465B"/>
    <w:rsid w:val="00BB679C"/>
    <w:rsid w:val="00BB6F78"/>
    <w:rsid w:val="00BC0524"/>
    <w:rsid w:val="00BC07DF"/>
    <w:rsid w:val="00BC07E2"/>
    <w:rsid w:val="00BC12A1"/>
    <w:rsid w:val="00BC1368"/>
    <w:rsid w:val="00BC14C6"/>
    <w:rsid w:val="00BC1CBB"/>
    <w:rsid w:val="00BC2702"/>
    <w:rsid w:val="00BC4578"/>
    <w:rsid w:val="00BC4BEB"/>
    <w:rsid w:val="00BC63FC"/>
    <w:rsid w:val="00BC796E"/>
    <w:rsid w:val="00BC7C1D"/>
    <w:rsid w:val="00BD09CD"/>
    <w:rsid w:val="00BD1757"/>
    <w:rsid w:val="00BD2BBE"/>
    <w:rsid w:val="00BD31ED"/>
    <w:rsid w:val="00BD417A"/>
    <w:rsid w:val="00BD5CEF"/>
    <w:rsid w:val="00BD6994"/>
    <w:rsid w:val="00BD6E47"/>
    <w:rsid w:val="00BD6F06"/>
    <w:rsid w:val="00BE14D4"/>
    <w:rsid w:val="00BE1E9B"/>
    <w:rsid w:val="00BE2A1C"/>
    <w:rsid w:val="00BE30B0"/>
    <w:rsid w:val="00BE5F3A"/>
    <w:rsid w:val="00BE6377"/>
    <w:rsid w:val="00BE7C2B"/>
    <w:rsid w:val="00BF0783"/>
    <w:rsid w:val="00BF1199"/>
    <w:rsid w:val="00BF159B"/>
    <w:rsid w:val="00BF2DAB"/>
    <w:rsid w:val="00BF2DC9"/>
    <w:rsid w:val="00BF34D7"/>
    <w:rsid w:val="00BF34F3"/>
    <w:rsid w:val="00BF41F4"/>
    <w:rsid w:val="00BF4CE7"/>
    <w:rsid w:val="00BF5296"/>
    <w:rsid w:val="00BF5C18"/>
    <w:rsid w:val="00BF5EB6"/>
    <w:rsid w:val="00BF62A3"/>
    <w:rsid w:val="00BF6607"/>
    <w:rsid w:val="00BF682E"/>
    <w:rsid w:val="00BF6FBA"/>
    <w:rsid w:val="00BF7873"/>
    <w:rsid w:val="00C008BB"/>
    <w:rsid w:val="00C00B23"/>
    <w:rsid w:val="00C00E8A"/>
    <w:rsid w:val="00C01B03"/>
    <w:rsid w:val="00C01C60"/>
    <w:rsid w:val="00C02974"/>
    <w:rsid w:val="00C0333D"/>
    <w:rsid w:val="00C03B6B"/>
    <w:rsid w:val="00C040CF"/>
    <w:rsid w:val="00C04206"/>
    <w:rsid w:val="00C04859"/>
    <w:rsid w:val="00C04EED"/>
    <w:rsid w:val="00C055C4"/>
    <w:rsid w:val="00C059CD"/>
    <w:rsid w:val="00C06F66"/>
    <w:rsid w:val="00C11A7E"/>
    <w:rsid w:val="00C11BD0"/>
    <w:rsid w:val="00C14C38"/>
    <w:rsid w:val="00C15387"/>
    <w:rsid w:val="00C1591F"/>
    <w:rsid w:val="00C15BA4"/>
    <w:rsid w:val="00C16DE3"/>
    <w:rsid w:val="00C2109B"/>
    <w:rsid w:val="00C25789"/>
    <w:rsid w:val="00C25925"/>
    <w:rsid w:val="00C26021"/>
    <w:rsid w:val="00C26688"/>
    <w:rsid w:val="00C26F5C"/>
    <w:rsid w:val="00C274BD"/>
    <w:rsid w:val="00C30CC8"/>
    <w:rsid w:val="00C31C40"/>
    <w:rsid w:val="00C32A10"/>
    <w:rsid w:val="00C3323A"/>
    <w:rsid w:val="00C3444C"/>
    <w:rsid w:val="00C357C9"/>
    <w:rsid w:val="00C35F84"/>
    <w:rsid w:val="00C36797"/>
    <w:rsid w:val="00C378C8"/>
    <w:rsid w:val="00C37B7B"/>
    <w:rsid w:val="00C4037C"/>
    <w:rsid w:val="00C40EA6"/>
    <w:rsid w:val="00C41917"/>
    <w:rsid w:val="00C42975"/>
    <w:rsid w:val="00C44613"/>
    <w:rsid w:val="00C44B43"/>
    <w:rsid w:val="00C46FB2"/>
    <w:rsid w:val="00C4726A"/>
    <w:rsid w:val="00C4781A"/>
    <w:rsid w:val="00C47DA3"/>
    <w:rsid w:val="00C51955"/>
    <w:rsid w:val="00C519D2"/>
    <w:rsid w:val="00C53582"/>
    <w:rsid w:val="00C5474B"/>
    <w:rsid w:val="00C5523F"/>
    <w:rsid w:val="00C57B84"/>
    <w:rsid w:val="00C603DB"/>
    <w:rsid w:val="00C6154E"/>
    <w:rsid w:val="00C61CB3"/>
    <w:rsid w:val="00C620B2"/>
    <w:rsid w:val="00C65A21"/>
    <w:rsid w:val="00C65DF5"/>
    <w:rsid w:val="00C66226"/>
    <w:rsid w:val="00C66E61"/>
    <w:rsid w:val="00C70115"/>
    <w:rsid w:val="00C72677"/>
    <w:rsid w:val="00C73FE6"/>
    <w:rsid w:val="00C74873"/>
    <w:rsid w:val="00C74CFD"/>
    <w:rsid w:val="00C74D8C"/>
    <w:rsid w:val="00C75421"/>
    <w:rsid w:val="00C762BE"/>
    <w:rsid w:val="00C77067"/>
    <w:rsid w:val="00C77625"/>
    <w:rsid w:val="00C80613"/>
    <w:rsid w:val="00C81E60"/>
    <w:rsid w:val="00C82412"/>
    <w:rsid w:val="00C8282B"/>
    <w:rsid w:val="00C82E7B"/>
    <w:rsid w:val="00C82EAA"/>
    <w:rsid w:val="00C8343C"/>
    <w:rsid w:val="00C83802"/>
    <w:rsid w:val="00C83E43"/>
    <w:rsid w:val="00C84604"/>
    <w:rsid w:val="00C8492A"/>
    <w:rsid w:val="00C85339"/>
    <w:rsid w:val="00C857CB"/>
    <w:rsid w:val="00C859F3"/>
    <w:rsid w:val="00C85AD9"/>
    <w:rsid w:val="00C86465"/>
    <w:rsid w:val="00C86F27"/>
    <w:rsid w:val="00C871FA"/>
    <w:rsid w:val="00C8740F"/>
    <w:rsid w:val="00C90518"/>
    <w:rsid w:val="00C915A8"/>
    <w:rsid w:val="00C918C2"/>
    <w:rsid w:val="00C944CC"/>
    <w:rsid w:val="00C945ED"/>
    <w:rsid w:val="00C94904"/>
    <w:rsid w:val="00C96451"/>
    <w:rsid w:val="00C9688C"/>
    <w:rsid w:val="00C96940"/>
    <w:rsid w:val="00C96D2D"/>
    <w:rsid w:val="00C97251"/>
    <w:rsid w:val="00C97839"/>
    <w:rsid w:val="00C978E5"/>
    <w:rsid w:val="00C97AFD"/>
    <w:rsid w:val="00CA0A9B"/>
    <w:rsid w:val="00CA25CA"/>
    <w:rsid w:val="00CA5CAC"/>
    <w:rsid w:val="00CA5DB2"/>
    <w:rsid w:val="00CB0D95"/>
    <w:rsid w:val="00CB2816"/>
    <w:rsid w:val="00CB2A60"/>
    <w:rsid w:val="00CB409E"/>
    <w:rsid w:val="00CB42F7"/>
    <w:rsid w:val="00CB4CCD"/>
    <w:rsid w:val="00CB565F"/>
    <w:rsid w:val="00CB6BBD"/>
    <w:rsid w:val="00CB6E6D"/>
    <w:rsid w:val="00CB7F91"/>
    <w:rsid w:val="00CC0534"/>
    <w:rsid w:val="00CC09FD"/>
    <w:rsid w:val="00CC12C6"/>
    <w:rsid w:val="00CC2500"/>
    <w:rsid w:val="00CC2596"/>
    <w:rsid w:val="00CC3250"/>
    <w:rsid w:val="00CC3D5B"/>
    <w:rsid w:val="00CC3E6C"/>
    <w:rsid w:val="00CC4C14"/>
    <w:rsid w:val="00CC50AC"/>
    <w:rsid w:val="00CC701C"/>
    <w:rsid w:val="00CD3645"/>
    <w:rsid w:val="00CD53D7"/>
    <w:rsid w:val="00CD5645"/>
    <w:rsid w:val="00CD59CF"/>
    <w:rsid w:val="00CD5FB7"/>
    <w:rsid w:val="00CD67C1"/>
    <w:rsid w:val="00CD6C0C"/>
    <w:rsid w:val="00CD787F"/>
    <w:rsid w:val="00CD78EF"/>
    <w:rsid w:val="00CE022E"/>
    <w:rsid w:val="00CE1826"/>
    <w:rsid w:val="00CE21C0"/>
    <w:rsid w:val="00CE2758"/>
    <w:rsid w:val="00CE2E0B"/>
    <w:rsid w:val="00CE2F94"/>
    <w:rsid w:val="00CE365A"/>
    <w:rsid w:val="00CE5A2B"/>
    <w:rsid w:val="00CE62C2"/>
    <w:rsid w:val="00CE6751"/>
    <w:rsid w:val="00CE709A"/>
    <w:rsid w:val="00CE73C2"/>
    <w:rsid w:val="00CF0185"/>
    <w:rsid w:val="00CF099A"/>
    <w:rsid w:val="00CF0B39"/>
    <w:rsid w:val="00CF1787"/>
    <w:rsid w:val="00CF67D7"/>
    <w:rsid w:val="00CF682E"/>
    <w:rsid w:val="00CF73EE"/>
    <w:rsid w:val="00CF77AE"/>
    <w:rsid w:val="00D02B48"/>
    <w:rsid w:val="00D03177"/>
    <w:rsid w:val="00D0419D"/>
    <w:rsid w:val="00D047C3"/>
    <w:rsid w:val="00D0549D"/>
    <w:rsid w:val="00D0561F"/>
    <w:rsid w:val="00D06B74"/>
    <w:rsid w:val="00D06F28"/>
    <w:rsid w:val="00D107B2"/>
    <w:rsid w:val="00D1120A"/>
    <w:rsid w:val="00D11376"/>
    <w:rsid w:val="00D125BE"/>
    <w:rsid w:val="00D13263"/>
    <w:rsid w:val="00D138C9"/>
    <w:rsid w:val="00D1410D"/>
    <w:rsid w:val="00D147C8"/>
    <w:rsid w:val="00D15A36"/>
    <w:rsid w:val="00D160CB"/>
    <w:rsid w:val="00D16D12"/>
    <w:rsid w:val="00D16FCB"/>
    <w:rsid w:val="00D1725A"/>
    <w:rsid w:val="00D172B1"/>
    <w:rsid w:val="00D20D8E"/>
    <w:rsid w:val="00D22408"/>
    <w:rsid w:val="00D25899"/>
    <w:rsid w:val="00D27FCB"/>
    <w:rsid w:val="00D31972"/>
    <w:rsid w:val="00D31A6B"/>
    <w:rsid w:val="00D31B9E"/>
    <w:rsid w:val="00D32321"/>
    <w:rsid w:val="00D33795"/>
    <w:rsid w:val="00D34881"/>
    <w:rsid w:val="00D34F9B"/>
    <w:rsid w:val="00D354A3"/>
    <w:rsid w:val="00D40BB7"/>
    <w:rsid w:val="00D40C17"/>
    <w:rsid w:val="00D40F50"/>
    <w:rsid w:val="00D423EB"/>
    <w:rsid w:val="00D42478"/>
    <w:rsid w:val="00D425B4"/>
    <w:rsid w:val="00D43164"/>
    <w:rsid w:val="00D437B4"/>
    <w:rsid w:val="00D4508C"/>
    <w:rsid w:val="00D47E2B"/>
    <w:rsid w:val="00D518B9"/>
    <w:rsid w:val="00D51B13"/>
    <w:rsid w:val="00D51F11"/>
    <w:rsid w:val="00D5327E"/>
    <w:rsid w:val="00D54179"/>
    <w:rsid w:val="00D54E24"/>
    <w:rsid w:val="00D555DA"/>
    <w:rsid w:val="00D572D9"/>
    <w:rsid w:val="00D60F96"/>
    <w:rsid w:val="00D61922"/>
    <w:rsid w:val="00D62C5E"/>
    <w:rsid w:val="00D63492"/>
    <w:rsid w:val="00D649FF"/>
    <w:rsid w:val="00D670E6"/>
    <w:rsid w:val="00D670FB"/>
    <w:rsid w:val="00D671D2"/>
    <w:rsid w:val="00D67C09"/>
    <w:rsid w:val="00D7093F"/>
    <w:rsid w:val="00D70C4F"/>
    <w:rsid w:val="00D71A2B"/>
    <w:rsid w:val="00D71E1F"/>
    <w:rsid w:val="00D73873"/>
    <w:rsid w:val="00D75DCF"/>
    <w:rsid w:val="00D76562"/>
    <w:rsid w:val="00D81E3A"/>
    <w:rsid w:val="00D82EBD"/>
    <w:rsid w:val="00D835E1"/>
    <w:rsid w:val="00D84387"/>
    <w:rsid w:val="00D844DD"/>
    <w:rsid w:val="00D845C0"/>
    <w:rsid w:val="00D856AB"/>
    <w:rsid w:val="00D85841"/>
    <w:rsid w:val="00D85A9A"/>
    <w:rsid w:val="00D85F44"/>
    <w:rsid w:val="00D85FF8"/>
    <w:rsid w:val="00D86403"/>
    <w:rsid w:val="00D90069"/>
    <w:rsid w:val="00D90ED6"/>
    <w:rsid w:val="00D912E6"/>
    <w:rsid w:val="00D9318C"/>
    <w:rsid w:val="00D93256"/>
    <w:rsid w:val="00D9374D"/>
    <w:rsid w:val="00D9584B"/>
    <w:rsid w:val="00D95C53"/>
    <w:rsid w:val="00D95E40"/>
    <w:rsid w:val="00D96D5D"/>
    <w:rsid w:val="00D97D1B"/>
    <w:rsid w:val="00DA0A2E"/>
    <w:rsid w:val="00DA0ADA"/>
    <w:rsid w:val="00DA130B"/>
    <w:rsid w:val="00DA1B31"/>
    <w:rsid w:val="00DA1D85"/>
    <w:rsid w:val="00DA21D1"/>
    <w:rsid w:val="00DA3888"/>
    <w:rsid w:val="00DA4777"/>
    <w:rsid w:val="00DA667A"/>
    <w:rsid w:val="00DA7BB4"/>
    <w:rsid w:val="00DA7DDD"/>
    <w:rsid w:val="00DB09F1"/>
    <w:rsid w:val="00DB0CE6"/>
    <w:rsid w:val="00DB1128"/>
    <w:rsid w:val="00DB1F25"/>
    <w:rsid w:val="00DB2662"/>
    <w:rsid w:val="00DB2BDC"/>
    <w:rsid w:val="00DB3668"/>
    <w:rsid w:val="00DB4767"/>
    <w:rsid w:val="00DB4A93"/>
    <w:rsid w:val="00DB5E34"/>
    <w:rsid w:val="00DB693E"/>
    <w:rsid w:val="00DB6A2A"/>
    <w:rsid w:val="00DB6CF2"/>
    <w:rsid w:val="00DB6E01"/>
    <w:rsid w:val="00DB6F19"/>
    <w:rsid w:val="00DB711E"/>
    <w:rsid w:val="00DB7937"/>
    <w:rsid w:val="00DC1389"/>
    <w:rsid w:val="00DC2036"/>
    <w:rsid w:val="00DC2065"/>
    <w:rsid w:val="00DC2237"/>
    <w:rsid w:val="00DC58C8"/>
    <w:rsid w:val="00DC6D24"/>
    <w:rsid w:val="00DD0F21"/>
    <w:rsid w:val="00DD1F71"/>
    <w:rsid w:val="00DD20C8"/>
    <w:rsid w:val="00DD262D"/>
    <w:rsid w:val="00DD3E30"/>
    <w:rsid w:val="00DD5247"/>
    <w:rsid w:val="00DD53E2"/>
    <w:rsid w:val="00DD5E20"/>
    <w:rsid w:val="00DD6265"/>
    <w:rsid w:val="00DD6536"/>
    <w:rsid w:val="00DD7A11"/>
    <w:rsid w:val="00DE0DAE"/>
    <w:rsid w:val="00DE11E3"/>
    <w:rsid w:val="00DE265F"/>
    <w:rsid w:val="00DE3606"/>
    <w:rsid w:val="00DE40E3"/>
    <w:rsid w:val="00DE40E7"/>
    <w:rsid w:val="00DE465B"/>
    <w:rsid w:val="00DE6F40"/>
    <w:rsid w:val="00DE77A5"/>
    <w:rsid w:val="00DF14B0"/>
    <w:rsid w:val="00DF16DF"/>
    <w:rsid w:val="00DF2631"/>
    <w:rsid w:val="00DF3BCB"/>
    <w:rsid w:val="00DF4429"/>
    <w:rsid w:val="00DF506C"/>
    <w:rsid w:val="00DF507B"/>
    <w:rsid w:val="00DF5ACC"/>
    <w:rsid w:val="00DF5D0D"/>
    <w:rsid w:val="00DF6116"/>
    <w:rsid w:val="00DF6173"/>
    <w:rsid w:val="00DF7160"/>
    <w:rsid w:val="00E000CE"/>
    <w:rsid w:val="00E023A6"/>
    <w:rsid w:val="00E0252F"/>
    <w:rsid w:val="00E02A87"/>
    <w:rsid w:val="00E03079"/>
    <w:rsid w:val="00E03202"/>
    <w:rsid w:val="00E0430F"/>
    <w:rsid w:val="00E044F6"/>
    <w:rsid w:val="00E0469B"/>
    <w:rsid w:val="00E04812"/>
    <w:rsid w:val="00E05A43"/>
    <w:rsid w:val="00E0734E"/>
    <w:rsid w:val="00E10DD9"/>
    <w:rsid w:val="00E11010"/>
    <w:rsid w:val="00E11244"/>
    <w:rsid w:val="00E114D1"/>
    <w:rsid w:val="00E11D52"/>
    <w:rsid w:val="00E13898"/>
    <w:rsid w:val="00E15353"/>
    <w:rsid w:val="00E15AAA"/>
    <w:rsid w:val="00E15AFC"/>
    <w:rsid w:val="00E167C9"/>
    <w:rsid w:val="00E16CAE"/>
    <w:rsid w:val="00E17223"/>
    <w:rsid w:val="00E2026E"/>
    <w:rsid w:val="00E204AF"/>
    <w:rsid w:val="00E20B90"/>
    <w:rsid w:val="00E219BC"/>
    <w:rsid w:val="00E224A4"/>
    <w:rsid w:val="00E23125"/>
    <w:rsid w:val="00E24653"/>
    <w:rsid w:val="00E24E6D"/>
    <w:rsid w:val="00E25223"/>
    <w:rsid w:val="00E25B0E"/>
    <w:rsid w:val="00E30739"/>
    <w:rsid w:val="00E3084A"/>
    <w:rsid w:val="00E30F17"/>
    <w:rsid w:val="00E31BF3"/>
    <w:rsid w:val="00E3616B"/>
    <w:rsid w:val="00E369B9"/>
    <w:rsid w:val="00E36E5A"/>
    <w:rsid w:val="00E36F3C"/>
    <w:rsid w:val="00E371B6"/>
    <w:rsid w:val="00E375E9"/>
    <w:rsid w:val="00E40A36"/>
    <w:rsid w:val="00E41F8E"/>
    <w:rsid w:val="00E42928"/>
    <w:rsid w:val="00E43007"/>
    <w:rsid w:val="00E4306E"/>
    <w:rsid w:val="00E431CE"/>
    <w:rsid w:val="00E44251"/>
    <w:rsid w:val="00E44D56"/>
    <w:rsid w:val="00E45340"/>
    <w:rsid w:val="00E46254"/>
    <w:rsid w:val="00E515DB"/>
    <w:rsid w:val="00E519B5"/>
    <w:rsid w:val="00E51D42"/>
    <w:rsid w:val="00E5231C"/>
    <w:rsid w:val="00E52997"/>
    <w:rsid w:val="00E52CE2"/>
    <w:rsid w:val="00E53667"/>
    <w:rsid w:val="00E5442D"/>
    <w:rsid w:val="00E54F7C"/>
    <w:rsid w:val="00E55462"/>
    <w:rsid w:val="00E55872"/>
    <w:rsid w:val="00E55F3C"/>
    <w:rsid w:val="00E56A05"/>
    <w:rsid w:val="00E57420"/>
    <w:rsid w:val="00E57A26"/>
    <w:rsid w:val="00E60FFE"/>
    <w:rsid w:val="00E61B75"/>
    <w:rsid w:val="00E61EF6"/>
    <w:rsid w:val="00E62455"/>
    <w:rsid w:val="00E629E3"/>
    <w:rsid w:val="00E6303A"/>
    <w:rsid w:val="00E638C2"/>
    <w:rsid w:val="00E6392A"/>
    <w:rsid w:val="00E65AD1"/>
    <w:rsid w:val="00E664E4"/>
    <w:rsid w:val="00E6659A"/>
    <w:rsid w:val="00E66D8F"/>
    <w:rsid w:val="00E674DD"/>
    <w:rsid w:val="00E676D2"/>
    <w:rsid w:val="00E67B22"/>
    <w:rsid w:val="00E67C67"/>
    <w:rsid w:val="00E71979"/>
    <w:rsid w:val="00E7255A"/>
    <w:rsid w:val="00E725E5"/>
    <w:rsid w:val="00E728FF"/>
    <w:rsid w:val="00E74AAF"/>
    <w:rsid w:val="00E74C74"/>
    <w:rsid w:val="00E751FB"/>
    <w:rsid w:val="00E75A91"/>
    <w:rsid w:val="00E76121"/>
    <w:rsid w:val="00E76936"/>
    <w:rsid w:val="00E81323"/>
    <w:rsid w:val="00E81540"/>
    <w:rsid w:val="00E8292F"/>
    <w:rsid w:val="00E83142"/>
    <w:rsid w:val="00E834CE"/>
    <w:rsid w:val="00E8364B"/>
    <w:rsid w:val="00E840BE"/>
    <w:rsid w:val="00E8491A"/>
    <w:rsid w:val="00E85E3D"/>
    <w:rsid w:val="00E86214"/>
    <w:rsid w:val="00E87C6A"/>
    <w:rsid w:val="00E90EA1"/>
    <w:rsid w:val="00E91149"/>
    <w:rsid w:val="00E91A9B"/>
    <w:rsid w:val="00E91E94"/>
    <w:rsid w:val="00E91F1A"/>
    <w:rsid w:val="00E92148"/>
    <w:rsid w:val="00E93E01"/>
    <w:rsid w:val="00E950E7"/>
    <w:rsid w:val="00E95997"/>
    <w:rsid w:val="00E95FB4"/>
    <w:rsid w:val="00E974ED"/>
    <w:rsid w:val="00E97621"/>
    <w:rsid w:val="00E97871"/>
    <w:rsid w:val="00EA01BC"/>
    <w:rsid w:val="00EA0481"/>
    <w:rsid w:val="00EA095C"/>
    <w:rsid w:val="00EA0C07"/>
    <w:rsid w:val="00EA1A47"/>
    <w:rsid w:val="00EA26DB"/>
    <w:rsid w:val="00EA2758"/>
    <w:rsid w:val="00EA2D75"/>
    <w:rsid w:val="00EA3B26"/>
    <w:rsid w:val="00EA406E"/>
    <w:rsid w:val="00EA416A"/>
    <w:rsid w:val="00EA43AC"/>
    <w:rsid w:val="00EA52D3"/>
    <w:rsid w:val="00EA56ED"/>
    <w:rsid w:val="00EA73CE"/>
    <w:rsid w:val="00EB029D"/>
    <w:rsid w:val="00EB106D"/>
    <w:rsid w:val="00EB11DF"/>
    <w:rsid w:val="00EB1F2C"/>
    <w:rsid w:val="00EB1FBD"/>
    <w:rsid w:val="00EB2329"/>
    <w:rsid w:val="00EB41E3"/>
    <w:rsid w:val="00EB43F2"/>
    <w:rsid w:val="00EB4A29"/>
    <w:rsid w:val="00EB56BA"/>
    <w:rsid w:val="00EB5A96"/>
    <w:rsid w:val="00EB645C"/>
    <w:rsid w:val="00EB736E"/>
    <w:rsid w:val="00EC042F"/>
    <w:rsid w:val="00EC0935"/>
    <w:rsid w:val="00EC0DEF"/>
    <w:rsid w:val="00EC272A"/>
    <w:rsid w:val="00EC302A"/>
    <w:rsid w:val="00EC3CCC"/>
    <w:rsid w:val="00EC7425"/>
    <w:rsid w:val="00EC780F"/>
    <w:rsid w:val="00ED043A"/>
    <w:rsid w:val="00ED1556"/>
    <w:rsid w:val="00ED184F"/>
    <w:rsid w:val="00ED1917"/>
    <w:rsid w:val="00ED3727"/>
    <w:rsid w:val="00ED38E8"/>
    <w:rsid w:val="00ED3A17"/>
    <w:rsid w:val="00ED3C77"/>
    <w:rsid w:val="00ED3DDF"/>
    <w:rsid w:val="00ED3FF4"/>
    <w:rsid w:val="00ED4A9E"/>
    <w:rsid w:val="00ED50F4"/>
    <w:rsid w:val="00ED5DD2"/>
    <w:rsid w:val="00EE1C1A"/>
    <w:rsid w:val="00EE2613"/>
    <w:rsid w:val="00EE34E4"/>
    <w:rsid w:val="00EE550A"/>
    <w:rsid w:val="00EE7661"/>
    <w:rsid w:val="00EE7EAF"/>
    <w:rsid w:val="00EF1E98"/>
    <w:rsid w:val="00EF1F35"/>
    <w:rsid w:val="00EF3372"/>
    <w:rsid w:val="00EF36E2"/>
    <w:rsid w:val="00EF3706"/>
    <w:rsid w:val="00EF5820"/>
    <w:rsid w:val="00EF5B00"/>
    <w:rsid w:val="00EF69B5"/>
    <w:rsid w:val="00EF6BD9"/>
    <w:rsid w:val="00F001C6"/>
    <w:rsid w:val="00F0020F"/>
    <w:rsid w:val="00F019D8"/>
    <w:rsid w:val="00F01ABA"/>
    <w:rsid w:val="00F0341F"/>
    <w:rsid w:val="00F043BC"/>
    <w:rsid w:val="00F0511B"/>
    <w:rsid w:val="00F05696"/>
    <w:rsid w:val="00F05C44"/>
    <w:rsid w:val="00F069F9"/>
    <w:rsid w:val="00F0774D"/>
    <w:rsid w:val="00F1025A"/>
    <w:rsid w:val="00F1135E"/>
    <w:rsid w:val="00F12268"/>
    <w:rsid w:val="00F1226D"/>
    <w:rsid w:val="00F1284D"/>
    <w:rsid w:val="00F12EE2"/>
    <w:rsid w:val="00F132C0"/>
    <w:rsid w:val="00F144EC"/>
    <w:rsid w:val="00F14EA1"/>
    <w:rsid w:val="00F15A70"/>
    <w:rsid w:val="00F160D1"/>
    <w:rsid w:val="00F17A3E"/>
    <w:rsid w:val="00F17AA2"/>
    <w:rsid w:val="00F20343"/>
    <w:rsid w:val="00F20A59"/>
    <w:rsid w:val="00F20B46"/>
    <w:rsid w:val="00F20FD3"/>
    <w:rsid w:val="00F2297F"/>
    <w:rsid w:val="00F2324A"/>
    <w:rsid w:val="00F234F5"/>
    <w:rsid w:val="00F24787"/>
    <w:rsid w:val="00F24ED3"/>
    <w:rsid w:val="00F24F02"/>
    <w:rsid w:val="00F24FEC"/>
    <w:rsid w:val="00F25A32"/>
    <w:rsid w:val="00F262F0"/>
    <w:rsid w:val="00F265A0"/>
    <w:rsid w:val="00F26C26"/>
    <w:rsid w:val="00F27461"/>
    <w:rsid w:val="00F27672"/>
    <w:rsid w:val="00F27A12"/>
    <w:rsid w:val="00F306AC"/>
    <w:rsid w:val="00F30A72"/>
    <w:rsid w:val="00F30C11"/>
    <w:rsid w:val="00F31438"/>
    <w:rsid w:val="00F32C3D"/>
    <w:rsid w:val="00F335BE"/>
    <w:rsid w:val="00F33630"/>
    <w:rsid w:val="00F350B4"/>
    <w:rsid w:val="00F3530E"/>
    <w:rsid w:val="00F35EDC"/>
    <w:rsid w:val="00F369EE"/>
    <w:rsid w:val="00F405DC"/>
    <w:rsid w:val="00F40E75"/>
    <w:rsid w:val="00F41875"/>
    <w:rsid w:val="00F41B73"/>
    <w:rsid w:val="00F42181"/>
    <w:rsid w:val="00F42439"/>
    <w:rsid w:val="00F43E37"/>
    <w:rsid w:val="00F44652"/>
    <w:rsid w:val="00F44D46"/>
    <w:rsid w:val="00F473F4"/>
    <w:rsid w:val="00F47DBC"/>
    <w:rsid w:val="00F47FD5"/>
    <w:rsid w:val="00F503F2"/>
    <w:rsid w:val="00F51129"/>
    <w:rsid w:val="00F51213"/>
    <w:rsid w:val="00F51249"/>
    <w:rsid w:val="00F513CD"/>
    <w:rsid w:val="00F51A1C"/>
    <w:rsid w:val="00F522B1"/>
    <w:rsid w:val="00F52A58"/>
    <w:rsid w:val="00F531D0"/>
    <w:rsid w:val="00F531FB"/>
    <w:rsid w:val="00F53E84"/>
    <w:rsid w:val="00F55102"/>
    <w:rsid w:val="00F556E5"/>
    <w:rsid w:val="00F55A4F"/>
    <w:rsid w:val="00F56604"/>
    <w:rsid w:val="00F57345"/>
    <w:rsid w:val="00F578DF"/>
    <w:rsid w:val="00F60871"/>
    <w:rsid w:val="00F614A6"/>
    <w:rsid w:val="00F616E9"/>
    <w:rsid w:val="00F61781"/>
    <w:rsid w:val="00F623FB"/>
    <w:rsid w:val="00F62916"/>
    <w:rsid w:val="00F638AB"/>
    <w:rsid w:val="00F63D9A"/>
    <w:rsid w:val="00F64A1E"/>
    <w:rsid w:val="00F64DD5"/>
    <w:rsid w:val="00F658B4"/>
    <w:rsid w:val="00F659A3"/>
    <w:rsid w:val="00F6629C"/>
    <w:rsid w:val="00F6668E"/>
    <w:rsid w:val="00F666A3"/>
    <w:rsid w:val="00F66A15"/>
    <w:rsid w:val="00F678BC"/>
    <w:rsid w:val="00F704E8"/>
    <w:rsid w:val="00F71C5F"/>
    <w:rsid w:val="00F7417F"/>
    <w:rsid w:val="00F744FA"/>
    <w:rsid w:val="00F75A75"/>
    <w:rsid w:val="00F76E0F"/>
    <w:rsid w:val="00F770D9"/>
    <w:rsid w:val="00F80586"/>
    <w:rsid w:val="00F813C1"/>
    <w:rsid w:val="00F82C2C"/>
    <w:rsid w:val="00F833E4"/>
    <w:rsid w:val="00F836D8"/>
    <w:rsid w:val="00F83C52"/>
    <w:rsid w:val="00F84373"/>
    <w:rsid w:val="00F85B0F"/>
    <w:rsid w:val="00F86593"/>
    <w:rsid w:val="00F869B0"/>
    <w:rsid w:val="00F873CB"/>
    <w:rsid w:val="00F90CA7"/>
    <w:rsid w:val="00F91B42"/>
    <w:rsid w:val="00F92C63"/>
    <w:rsid w:val="00F92CC1"/>
    <w:rsid w:val="00F93BF1"/>
    <w:rsid w:val="00F93D2E"/>
    <w:rsid w:val="00F94F35"/>
    <w:rsid w:val="00F95124"/>
    <w:rsid w:val="00F96877"/>
    <w:rsid w:val="00FA0093"/>
    <w:rsid w:val="00FA02D2"/>
    <w:rsid w:val="00FA102F"/>
    <w:rsid w:val="00FA201D"/>
    <w:rsid w:val="00FA428F"/>
    <w:rsid w:val="00FA5E2E"/>
    <w:rsid w:val="00FA645E"/>
    <w:rsid w:val="00FA7259"/>
    <w:rsid w:val="00FB166C"/>
    <w:rsid w:val="00FB1ABF"/>
    <w:rsid w:val="00FB29B9"/>
    <w:rsid w:val="00FB3FCE"/>
    <w:rsid w:val="00FB4EA1"/>
    <w:rsid w:val="00FB62FD"/>
    <w:rsid w:val="00FB6DC5"/>
    <w:rsid w:val="00FB7111"/>
    <w:rsid w:val="00FB743C"/>
    <w:rsid w:val="00FC0856"/>
    <w:rsid w:val="00FC0A2E"/>
    <w:rsid w:val="00FC2C90"/>
    <w:rsid w:val="00FC4671"/>
    <w:rsid w:val="00FC4806"/>
    <w:rsid w:val="00FC5522"/>
    <w:rsid w:val="00FC6E8D"/>
    <w:rsid w:val="00FC7981"/>
    <w:rsid w:val="00FD0A52"/>
    <w:rsid w:val="00FD16F5"/>
    <w:rsid w:val="00FD2646"/>
    <w:rsid w:val="00FD307B"/>
    <w:rsid w:val="00FD3288"/>
    <w:rsid w:val="00FD3874"/>
    <w:rsid w:val="00FD4227"/>
    <w:rsid w:val="00FD44D9"/>
    <w:rsid w:val="00FD581C"/>
    <w:rsid w:val="00FD7968"/>
    <w:rsid w:val="00FE11FF"/>
    <w:rsid w:val="00FE1305"/>
    <w:rsid w:val="00FE23D8"/>
    <w:rsid w:val="00FE2549"/>
    <w:rsid w:val="00FE27DF"/>
    <w:rsid w:val="00FE2ACB"/>
    <w:rsid w:val="00FE2F7A"/>
    <w:rsid w:val="00FE3916"/>
    <w:rsid w:val="00FE4230"/>
    <w:rsid w:val="00FE68E4"/>
    <w:rsid w:val="00FE7F78"/>
    <w:rsid w:val="00FF1121"/>
    <w:rsid w:val="00FF2047"/>
    <w:rsid w:val="00FF206C"/>
    <w:rsid w:val="00FF26D5"/>
    <w:rsid w:val="00FF34A3"/>
    <w:rsid w:val="00FF4052"/>
    <w:rsid w:val="00FF6410"/>
    <w:rsid w:val="00FF6F3C"/>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9"/>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uiPriority w:val="99"/>
    <w:qFormat/>
    <w:rsid w:val="00591235"/>
    <w:pPr>
      <w:numPr>
        <w:ilvl w:val="7"/>
        <w:numId w:val="22"/>
      </w:numPr>
      <w:spacing w:before="140" w:after="20"/>
      <w:outlineLvl w:val="7"/>
    </w:pPr>
    <w:rPr>
      <w:i/>
      <w:color w:val="000000"/>
      <w:sz w:val="18"/>
    </w:rPr>
  </w:style>
  <w:style w:type="paragraph" w:styleId="Heading9">
    <w:name w:val="heading 9"/>
    <w:basedOn w:val="Normal"/>
    <w:next w:val="Normal"/>
    <w:uiPriority w:val="99"/>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7602F2"/>
    <w:rPr>
      <w:rFonts w:ascii="Verdana" w:hAnsi="Verdana"/>
      <w:color w:val="000000"/>
      <w:kern w:val="28"/>
      <w:sz w:val="22"/>
    </w:rPr>
  </w:style>
  <w:style w:type="paragraph" w:styleId="Caption">
    <w:name w:val="caption"/>
    <w:basedOn w:val="Normal"/>
    <w:next w:val="Normal"/>
    <w:unhideWhenUsed/>
    <w:qFormat/>
    <w:rsid w:val="00D82EB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3F86541-CE2C-489C-959E-DBA4DD406126}"/>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C9C26128-0A32-4901-B4BA-471E73ADE367}">
  <ds:schemaRefs>
    <ds:schemaRef ds:uri="http://schemas.openxmlformats.org/package/2006/metadata/core-properties"/>
    <ds:schemaRef ds:uri="http://purl.org/dc/dcmitype/"/>
    <ds:schemaRef ds:uri="d825e536-7637-490e-ba97-afee1efa6b76"/>
    <ds:schemaRef ds:uri="http://schemas.microsoft.com/office/2006/documentManagement/types"/>
    <ds:schemaRef ds:uri="27881762-7f79-44fb-88a0-e9d753a66918"/>
    <ds:schemaRef ds:uri="http://purl.org/dc/elements/1.1/"/>
    <ds:schemaRef ds:uri="http://purl.org/dc/term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18</Pages>
  <Words>9095</Words>
  <Characters>42059</Characters>
  <Application>Microsoft Office Word</Application>
  <DocSecurity>0</DocSecurity>
  <Lines>350</Lines>
  <Paragraphs>102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51052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Hudd, Alexandra</cp:lastModifiedBy>
  <cp:revision>3</cp:revision>
  <cp:lastPrinted>2023-03-22T10:54:00Z</cp:lastPrinted>
  <dcterms:created xsi:type="dcterms:W3CDTF">2023-05-02T09:40:00Z</dcterms:created>
  <dcterms:modified xsi:type="dcterms:W3CDTF">2023-05-02T09:41:00Z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92e490c4d31a058bac94f4be7117759f80d5a4ce32f2cfef7d27b2b6dc0671c5</vt:lpwstr>
  </property>
</Properties>
</file>