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AAD" w14:textId="77777777" w:rsidR="000B0589" w:rsidRPr="008732F6" w:rsidRDefault="000B0589" w:rsidP="00BC2702">
      <w:pPr>
        <w:pStyle w:val="Conditions1"/>
        <w:numPr>
          <w:ilvl w:val="0"/>
          <w:numId w:val="0"/>
        </w:numPr>
      </w:pPr>
      <w:r w:rsidRPr="008732F6">
        <w:rPr>
          <w:noProof/>
        </w:rPr>
        <w:drawing>
          <wp:inline distT="0" distB="0" distL="0" distR="0" wp14:anchorId="6F18C6F1" wp14:editId="249506F6">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6FDB92D" w14:textId="77777777" w:rsidR="000B0589" w:rsidRPr="008732F6" w:rsidRDefault="000B0589" w:rsidP="00A5760C"/>
    <w:p w14:paraId="5EB5D461" w14:textId="77777777" w:rsidR="000B0589" w:rsidRPr="008732F6"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8732F6" w:rsidRPr="008732F6" w14:paraId="4C46CD11" w14:textId="77777777" w:rsidTr="001C6D6F">
        <w:trPr>
          <w:cantSplit/>
          <w:trHeight w:val="23"/>
        </w:trPr>
        <w:tc>
          <w:tcPr>
            <w:tcW w:w="9356" w:type="dxa"/>
            <w:shd w:val="clear" w:color="auto" w:fill="auto"/>
          </w:tcPr>
          <w:p w14:paraId="00A16FB3" w14:textId="476B613E" w:rsidR="000B0589" w:rsidRPr="008732F6" w:rsidRDefault="001C6D6F" w:rsidP="002E2646">
            <w:pPr>
              <w:spacing w:before="120"/>
              <w:ind w:left="-108" w:right="34"/>
              <w:rPr>
                <w:b/>
                <w:sz w:val="40"/>
                <w:szCs w:val="40"/>
              </w:rPr>
            </w:pPr>
            <w:bookmarkStart w:id="0" w:name="bmkTable00"/>
            <w:bookmarkEnd w:id="0"/>
            <w:r w:rsidRPr="008732F6">
              <w:rPr>
                <w:b/>
                <w:sz w:val="40"/>
                <w:szCs w:val="40"/>
              </w:rPr>
              <w:t>Order Decision</w:t>
            </w:r>
          </w:p>
        </w:tc>
      </w:tr>
      <w:tr w:rsidR="008732F6" w:rsidRPr="008732F6" w14:paraId="529FF1C6" w14:textId="77777777" w:rsidTr="001C6D6F">
        <w:trPr>
          <w:cantSplit/>
          <w:trHeight w:val="23"/>
        </w:trPr>
        <w:tc>
          <w:tcPr>
            <w:tcW w:w="9356" w:type="dxa"/>
            <w:shd w:val="clear" w:color="auto" w:fill="auto"/>
            <w:vAlign w:val="center"/>
          </w:tcPr>
          <w:p w14:paraId="297DF9B5" w14:textId="77777777" w:rsidR="001C6D6F" w:rsidRPr="008732F6" w:rsidRDefault="001C6D6F" w:rsidP="001C6D6F">
            <w:pPr>
              <w:spacing w:before="60"/>
              <w:ind w:left="-108" w:right="34"/>
              <w:rPr>
                <w:szCs w:val="22"/>
              </w:rPr>
            </w:pPr>
            <w:r w:rsidRPr="008732F6">
              <w:rPr>
                <w:szCs w:val="22"/>
              </w:rPr>
              <w:t>Hearing Held on 15 November 2022</w:t>
            </w:r>
          </w:p>
          <w:p w14:paraId="5335D101" w14:textId="60E1581D" w:rsidR="000B0589" w:rsidRPr="008732F6" w:rsidRDefault="001C6D6F" w:rsidP="001C6D6F">
            <w:pPr>
              <w:spacing w:before="60"/>
              <w:ind w:left="-108" w:right="34"/>
              <w:rPr>
                <w:szCs w:val="22"/>
              </w:rPr>
            </w:pPr>
            <w:r w:rsidRPr="008732F6">
              <w:rPr>
                <w:szCs w:val="22"/>
              </w:rPr>
              <w:t>Site visit made on 14 November 2022</w:t>
            </w:r>
          </w:p>
        </w:tc>
      </w:tr>
      <w:tr w:rsidR="008732F6" w:rsidRPr="008732F6" w14:paraId="0C186A09" w14:textId="77777777" w:rsidTr="001C6D6F">
        <w:trPr>
          <w:cantSplit/>
          <w:trHeight w:val="23"/>
        </w:trPr>
        <w:tc>
          <w:tcPr>
            <w:tcW w:w="9356" w:type="dxa"/>
            <w:shd w:val="clear" w:color="auto" w:fill="auto"/>
          </w:tcPr>
          <w:p w14:paraId="5D0B0DAC" w14:textId="6C126D4E" w:rsidR="000B0589" w:rsidRPr="008732F6" w:rsidRDefault="001C6D6F" w:rsidP="001C6D6F">
            <w:pPr>
              <w:spacing w:before="180"/>
              <w:ind w:left="-108" w:right="34"/>
              <w:rPr>
                <w:rFonts w:ascii="Arial" w:hAnsi="Arial" w:cs="Arial"/>
                <w:b/>
                <w:sz w:val="16"/>
                <w:szCs w:val="22"/>
              </w:rPr>
            </w:pPr>
            <w:r w:rsidRPr="008732F6">
              <w:rPr>
                <w:rFonts w:ascii="Arial" w:hAnsi="Arial" w:cs="Arial"/>
                <w:b/>
                <w:szCs w:val="22"/>
              </w:rPr>
              <w:t>by A Spencer-Peet  BSc(Hons) PGDip.LP Solicitor (Non Practicing)</w:t>
            </w:r>
          </w:p>
        </w:tc>
      </w:tr>
      <w:tr w:rsidR="008732F6" w:rsidRPr="008732F6" w14:paraId="222833A9" w14:textId="77777777" w:rsidTr="001C6D6F">
        <w:trPr>
          <w:cantSplit/>
          <w:trHeight w:val="23"/>
        </w:trPr>
        <w:tc>
          <w:tcPr>
            <w:tcW w:w="9356" w:type="dxa"/>
            <w:shd w:val="clear" w:color="auto" w:fill="auto"/>
          </w:tcPr>
          <w:p w14:paraId="1FA899FD" w14:textId="47DF798E" w:rsidR="000B0589" w:rsidRPr="008732F6" w:rsidRDefault="001C6D6F" w:rsidP="002E2646">
            <w:pPr>
              <w:spacing w:before="120"/>
              <w:ind w:left="-108" w:right="34"/>
              <w:rPr>
                <w:rFonts w:ascii="Arial" w:hAnsi="Arial" w:cs="Arial"/>
                <w:b/>
                <w:sz w:val="16"/>
                <w:szCs w:val="16"/>
              </w:rPr>
            </w:pPr>
            <w:r w:rsidRPr="008732F6">
              <w:rPr>
                <w:rFonts w:ascii="Arial" w:hAnsi="Arial" w:cs="Arial"/>
                <w:b/>
                <w:sz w:val="16"/>
                <w:szCs w:val="16"/>
              </w:rPr>
              <w:t>an Inspector appointed by the Secretary of State for Environment, Food and Rural Affairs</w:t>
            </w:r>
          </w:p>
        </w:tc>
      </w:tr>
      <w:tr w:rsidR="000B0589" w:rsidRPr="008732F6" w14:paraId="2E213BBF" w14:textId="77777777" w:rsidTr="001C6D6F">
        <w:trPr>
          <w:cantSplit/>
          <w:trHeight w:val="23"/>
        </w:trPr>
        <w:tc>
          <w:tcPr>
            <w:tcW w:w="9356" w:type="dxa"/>
            <w:shd w:val="clear" w:color="auto" w:fill="auto"/>
          </w:tcPr>
          <w:p w14:paraId="7B52AF6F" w14:textId="7338399B" w:rsidR="000B0589" w:rsidRPr="008732F6" w:rsidRDefault="000B0589" w:rsidP="002E2646">
            <w:pPr>
              <w:spacing w:before="120"/>
              <w:ind w:left="-108" w:right="176"/>
              <w:rPr>
                <w:rFonts w:ascii="Arial" w:hAnsi="Arial" w:cs="Arial"/>
                <w:b/>
                <w:sz w:val="16"/>
                <w:szCs w:val="16"/>
              </w:rPr>
            </w:pPr>
            <w:r w:rsidRPr="008732F6">
              <w:rPr>
                <w:rFonts w:ascii="Arial" w:hAnsi="Arial" w:cs="Arial"/>
                <w:b/>
                <w:sz w:val="16"/>
                <w:szCs w:val="16"/>
              </w:rPr>
              <w:t>Decision date:</w:t>
            </w:r>
            <w:r w:rsidR="00883936">
              <w:rPr>
                <w:rFonts w:ascii="Arial" w:hAnsi="Arial" w:cs="Arial"/>
                <w:b/>
                <w:sz w:val="16"/>
                <w:szCs w:val="16"/>
              </w:rPr>
              <w:t xml:space="preserve"> 5 January 2023</w:t>
            </w:r>
          </w:p>
        </w:tc>
      </w:tr>
    </w:tbl>
    <w:p w14:paraId="165E8306" w14:textId="77777777" w:rsidR="001C6D6F" w:rsidRPr="008732F6" w:rsidRDefault="001C6D6F" w:rsidP="000B0589"/>
    <w:tbl>
      <w:tblPr>
        <w:tblW w:w="0" w:type="auto"/>
        <w:tblLayout w:type="fixed"/>
        <w:tblLook w:val="0000" w:firstRow="0" w:lastRow="0" w:firstColumn="0" w:lastColumn="0" w:noHBand="0" w:noVBand="0"/>
      </w:tblPr>
      <w:tblGrid>
        <w:gridCol w:w="9520"/>
      </w:tblGrid>
      <w:tr w:rsidR="008732F6" w:rsidRPr="008732F6" w14:paraId="06C08FCC" w14:textId="77777777" w:rsidTr="001C6D6F">
        <w:tc>
          <w:tcPr>
            <w:tcW w:w="9520" w:type="dxa"/>
            <w:shd w:val="clear" w:color="auto" w:fill="auto"/>
          </w:tcPr>
          <w:p w14:paraId="06625E19" w14:textId="43E67BE6" w:rsidR="001C6D6F" w:rsidRPr="008732F6" w:rsidRDefault="001C6D6F" w:rsidP="001C6D6F">
            <w:pPr>
              <w:spacing w:after="60"/>
              <w:rPr>
                <w:rFonts w:ascii="Arial" w:hAnsi="Arial" w:cs="Arial"/>
                <w:b/>
                <w:sz w:val="20"/>
              </w:rPr>
            </w:pPr>
            <w:r w:rsidRPr="008732F6">
              <w:rPr>
                <w:rFonts w:ascii="Arial" w:hAnsi="Arial" w:cs="Arial"/>
                <w:b/>
                <w:sz w:val="20"/>
              </w:rPr>
              <w:t>Order Ref: ROW/3278109</w:t>
            </w:r>
          </w:p>
        </w:tc>
      </w:tr>
      <w:tr w:rsidR="008732F6" w:rsidRPr="008732F6" w14:paraId="1258A986" w14:textId="77777777" w:rsidTr="001C6D6F">
        <w:tc>
          <w:tcPr>
            <w:tcW w:w="9520" w:type="dxa"/>
            <w:shd w:val="clear" w:color="auto" w:fill="auto"/>
          </w:tcPr>
          <w:p w14:paraId="574522E6" w14:textId="7724AE9E" w:rsidR="001C6D6F" w:rsidRPr="008732F6" w:rsidRDefault="001C6D6F" w:rsidP="001C6D6F">
            <w:pPr>
              <w:pStyle w:val="TBullet"/>
              <w:rPr>
                <w:rFonts w:ascii="Arial" w:hAnsi="Arial" w:cs="Arial"/>
                <w:color w:val="auto"/>
              </w:rPr>
            </w:pPr>
            <w:r w:rsidRPr="008732F6">
              <w:rPr>
                <w:rFonts w:ascii="Arial" w:hAnsi="Arial" w:cs="Arial"/>
                <w:color w:val="auto"/>
              </w:rPr>
              <w:t xml:space="preserve">This Order is made under Section 53 (2) (b) of the Wildlife and Countryside Act 1981 (the 1981 Act) and is known as </w:t>
            </w:r>
            <w:r w:rsidR="00F4791A" w:rsidRPr="008732F6">
              <w:rPr>
                <w:rFonts w:ascii="Arial" w:hAnsi="Arial" w:cs="Arial"/>
                <w:color w:val="auto"/>
              </w:rPr>
              <w:t>The Dorset Council (Part of Footpath 30, Church Knowle at Charmswell) Definitive Map and Statement Modification Order 2019</w:t>
            </w:r>
            <w:r w:rsidRPr="008732F6">
              <w:rPr>
                <w:rFonts w:ascii="Arial" w:hAnsi="Arial" w:cs="Arial"/>
                <w:color w:val="auto"/>
              </w:rPr>
              <w:t>.</w:t>
            </w:r>
          </w:p>
        </w:tc>
      </w:tr>
      <w:tr w:rsidR="008732F6" w:rsidRPr="008732F6" w14:paraId="3918D6EE" w14:textId="77777777" w:rsidTr="001C6D6F">
        <w:tc>
          <w:tcPr>
            <w:tcW w:w="9520" w:type="dxa"/>
            <w:shd w:val="clear" w:color="auto" w:fill="auto"/>
          </w:tcPr>
          <w:p w14:paraId="259AA781" w14:textId="75A9E129" w:rsidR="001C6D6F" w:rsidRPr="008732F6" w:rsidRDefault="001C6D6F" w:rsidP="001C6D6F">
            <w:pPr>
              <w:pStyle w:val="TBullet"/>
              <w:rPr>
                <w:rFonts w:ascii="Arial" w:hAnsi="Arial" w:cs="Arial"/>
                <w:color w:val="auto"/>
              </w:rPr>
            </w:pPr>
            <w:r w:rsidRPr="008732F6">
              <w:rPr>
                <w:rFonts w:ascii="Arial" w:hAnsi="Arial" w:cs="Arial"/>
                <w:color w:val="auto"/>
              </w:rPr>
              <w:t xml:space="preserve">The Order is dated </w:t>
            </w:r>
            <w:r w:rsidR="00F437C3" w:rsidRPr="008732F6">
              <w:rPr>
                <w:rFonts w:ascii="Arial" w:hAnsi="Arial" w:cs="Arial"/>
                <w:color w:val="auto"/>
              </w:rPr>
              <w:t>25 October 2019</w:t>
            </w:r>
            <w:r w:rsidRPr="008732F6">
              <w:rPr>
                <w:rFonts w:ascii="Arial" w:hAnsi="Arial" w:cs="Arial"/>
                <w:color w:val="auto"/>
              </w:rPr>
              <w:t xml:space="preserve"> and proposes to modify the Definitive Map and Statement for the area by </w:t>
            </w:r>
            <w:r w:rsidR="00C00424" w:rsidRPr="008732F6">
              <w:rPr>
                <w:rFonts w:ascii="Arial" w:hAnsi="Arial" w:cs="Arial"/>
                <w:color w:val="auto"/>
              </w:rPr>
              <w:t>deleting a length of footpath and adding a length of footpath</w:t>
            </w:r>
            <w:r w:rsidRPr="008732F6">
              <w:rPr>
                <w:rFonts w:ascii="Arial" w:hAnsi="Arial" w:cs="Arial"/>
                <w:color w:val="auto"/>
              </w:rPr>
              <w:t xml:space="preserve"> as shown in the Order plan and described in the Order Schedule.</w:t>
            </w:r>
          </w:p>
        </w:tc>
      </w:tr>
      <w:tr w:rsidR="008732F6" w:rsidRPr="008732F6" w14:paraId="38765600" w14:textId="77777777" w:rsidTr="001C6D6F">
        <w:tc>
          <w:tcPr>
            <w:tcW w:w="9520" w:type="dxa"/>
            <w:shd w:val="clear" w:color="auto" w:fill="auto"/>
          </w:tcPr>
          <w:p w14:paraId="4312849D" w14:textId="02D373FE" w:rsidR="001C6D6F" w:rsidRPr="008732F6" w:rsidRDefault="001C6D6F" w:rsidP="001C6D6F">
            <w:pPr>
              <w:pStyle w:val="TBullet"/>
              <w:rPr>
                <w:rFonts w:ascii="Arial" w:hAnsi="Arial" w:cs="Arial"/>
                <w:color w:val="auto"/>
              </w:rPr>
            </w:pPr>
            <w:r w:rsidRPr="008732F6">
              <w:rPr>
                <w:rFonts w:ascii="Arial" w:hAnsi="Arial" w:cs="Arial"/>
                <w:color w:val="auto"/>
              </w:rPr>
              <w:t xml:space="preserve">There were </w:t>
            </w:r>
            <w:r w:rsidR="00F4350D" w:rsidRPr="008732F6">
              <w:rPr>
                <w:rFonts w:ascii="Arial" w:hAnsi="Arial" w:cs="Arial"/>
                <w:color w:val="auto"/>
              </w:rPr>
              <w:t>three</w:t>
            </w:r>
            <w:r w:rsidRPr="008732F6">
              <w:rPr>
                <w:rFonts w:ascii="Arial" w:hAnsi="Arial" w:cs="Arial"/>
                <w:color w:val="auto"/>
              </w:rPr>
              <w:t xml:space="preserve"> objections outstanding at the commencement of the hearing.</w:t>
            </w:r>
          </w:p>
        </w:tc>
      </w:tr>
      <w:tr w:rsidR="008732F6" w:rsidRPr="008732F6" w14:paraId="4482581C" w14:textId="77777777" w:rsidTr="001C6D6F">
        <w:tc>
          <w:tcPr>
            <w:tcW w:w="9520" w:type="dxa"/>
            <w:shd w:val="clear" w:color="auto" w:fill="auto"/>
          </w:tcPr>
          <w:p w14:paraId="08E49705" w14:textId="01BF811B" w:rsidR="001C6D6F" w:rsidRPr="008732F6" w:rsidRDefault="001C6D6F" w:rsidP="001C6D6F">
            <w:pPr>
              <w:spacing w:before="60"/>
              <w:rPr>
                <w:rFonts w:ascii="Arial" w:hAnsi="Arial" w:cs="Arial"/>
                <w:b/>
                <w:sz w:val="20"/>
              </w:rPr>
            </w:pPr>
            <w:r w:rsidRPr="008732F6">
              <w:rPr>
                <w:rFonts w:ascii="Arial" w:hAnsi="Arial" w:cs="Arial"/>
                <w:b/>
                <w:sz w:val="20"/>
              </w:rPr>
              <w:t>Summary of Decision:</w:t>
            </w:r>
            <w:r w:rsidR="00F4791A" w:rsidRPr="008732F6">
              <w:rPr>
                <w:rFonts w:ascii="Arial" w:hAnsi="Arial" w:cs="Arial"/>
                <w:b/>
                <w:sz w:val="20"/>
              </w:rPr>
              <w:t xml:space="preserve"> The Order is</w:t>
            </w:r>
            <w:r w:rsidR="007F5021" w:rsidRPr="008732F6">
              <w:rPr>
                <w:rFonts w:ascii="Arial" w:hAnsi="Arial" w:cs="Arial"/>
                <w:b/>
                <w:sz w:val="20"/>
              </w:rPr>
              <w:t xml:space="preserve"> confirm</w:t>
            </w:r>
            <w:r w:rsidR="001935C2">
              <w:rPr>
                <w:rFonts w:ascii="Arial" w:hAnsi="Arial" w:cs="Arial"/>
                <w:b/>
                <w:sz w:val="20"/>
              </w:rPr>
              <w:t>ed</w:t>
            </w:r>
            <w:r w:rsidR="007F5021" w:rsidRPr="008732F6">
              <w:rPr>
                <w:rFonts w:ascii="Arial" w:hAnsi="Arial" w:cs="Arial"/>
                <w:b/>
                <w:sz w:val="20"/>
              </w:rPr>
              <w:t xml:space="preserve"> subject to modifications set out below in the Formal Decision</w:t>
            </w:r>
            <w:r w:rsidR="00F4791A" w:rsidRPr="008732F6">
              <w:rPr>
                <w:rFonts w:ascii="Arial" w:hAnsi="Arial" w:cs="Arial"/>
                <w:b/>
                <w:sz w:val="20"/>
              </w:rPr>
              <w:t>.</w:t>
            </w:r>
          </w:p>
        </w:tc>
      </w:tr>
      <w:tr w:rsidR="008732F6" w:rsidRPr="008732F6" w14:paraId="57649C44" w14:textId="77777777" w:rsidTr="001C6D6F">
        <w:tc>
          <w:tcPr>
            <w:tcW w:w="9520" w:type="dxa"/>
            <w:tcBorders>
              <w:bottom w:val="single" w:sz="6" w:space="0" w:color="000000"/>
            </w:tcBorders>
            <w:shd w:val="clear" w:color="auto" w:fill="auto"/>
          </w:tcPr>
          <w:p w14:paraId="35C165A1" w14:textId="77777777" w:rsidR="001C6D6F" w:rsidRPr="008732F6" w:rsidRDefault="001C6D6F" w:rsidP="001C6D6F">
            <w:pPr>
              <w:spacing w:before="60"/>
              <w:rPr>
                <w:b/>
                <w:sz w:val="2"/>
              </w:rPr>
            </w:pPr>
            <w:bookmarkStart w:id="1" w:name="bmkReturn"/>
            <w:bookmarkEnd w:id="1"/>
          </w:p>
        </w:tc>
      </w:tr>
    </w:tbl>
    <w:p w14:paraId="49F97072" w14:textId="61CD799F" w:rsidR="001C6D6F" w:rsidRPr="008732F6" w:rsidRDefault="00A23B7D" w:rsidP="001C6D6F">
      <w:pPr>
        <w:pStyle w:val="Heading6blackfont"/>
        <w:rPr>
          <w:rFonts w:ascii="Arial" w:hAnsi="Arial" w:cs="Arial"/>
          <w:color w:val="auto"/>
          <w:sz w:val="24"/>
          <w:szCs w:val="24"/>
        </w:rPr>
      </w:pPr>
      <w:r w:rsidRPr="008732F6">
        <w:rPr>
          <w:rFonts w:ascii="Arial" w:hAnsi="Arial" w:cs="Arial"/>
          <w:color w:val="auto"/>
          <w:sz w:val="24"/>
          <w:szCs w:val="24"/>
        </w:rPr>
        <w:br/>
      </w:r>
      <w:r w:rsidR="001C6D6F" w:rsidRPr="008732F6">
        <w:rPr>
          <w:rFonts w:ascii="Arial" w:hAnsi="Arial" w:cs="Arial"/>
          <w:color w:val="auto"/>
          <w:sz w:val="24"/>
          <w:szCs w:val="24"/>
        </w:rPr>
        <w:t>Procedural Matters</w:t>
      </w:r>
    </w:p>
    <w:p w14:paraId="0CECD365" w14:textId="272E8C11" w:rsidR="00E74E6A" w:rsidRPr="008732F6" w:rsidRDefault="00E80516" w:rsidP="004E3CED">
      <w:pPr>
        <w:pStyle w:val="Style1"/>
        <w:rPr>
          <w:rFonts w:ascii="Arial" w:hAnsi="Arial" w:cs="Arial"/>
          <w:color w:val="auto"/>
          <w:sz w:val="24"/>
          <w:szCs w:val="24"/>
        </w:rPr>
      </w:pPr>
      <w:r w:rsidRPr="008732F6">
        <w:rPr>
          <w:rFonts w:ascii="Arial" w:hAnsi="Arial" w:cs="Arial"/>
          <w:color w:val="auto"/>
          <w:sz w:val="24"/>
          <w:szCs w:val="24"/>
        </w:rPr>
        <w:t xml:space="preserve">On the 14 November 2022, </w:t>
      </w:r>
      <w:r w:rsidR="005C479F" w:rsidRPr="008732F6">
        <w:rPr>
          <w:rFonts w:ascii="Arial" w:hAnsi="Arial" w:cs="Arial"/>
          <w:color w:val="auto"/>
          <w:sz w:val="24"/>
          <w:szCs w:val="24"/>
        </w:rPr>
        <w:t>I made a</w:t>
      </w:r>
      <w:r w:rsidR="00BB10C3" w:rsidRPr="008732F6">
        <w:rPr>
          <w:rFonts w:ascii="Arial" w:hAnsi="Arial" w:cs="Arial"/>
          <w:color w:val="auto"/>
          <w:sz w:val="24"/>
          <w:szCs w:val="24"/>
        </w:rPr>
        <w:t xml:space="preserve">n unaccompanied inspection of </w:t>
      </w:r>
      <w:r w:rsidRPr="008732F6">
        <w:rPr>
          <w:rFonts w:ascii="Arial" w:hAnsi="Arial" w:cs="Arial"/>
          <w:color w:val="auto"/>
          <w:sz w:val="24"/>
          <w:szCs w:val="24"/>
        </w:rPr>
        <w:t xml:space="preserve">those parts of the </w:t>
      </w:r>
      <w:r w:rsidR="00EA6054" w:rsidRPr="008732F6">
        <w:rPr>
          <w:rFonts w:ascii="Arial" w:hAnsi="Arial" w:cs="Arial"/>
          <w:color w:val="auto"/>
          <w:sz w:val="24"/>
          <w:szCs w:val="24"/>
        </w:rPr>
        <w:t xml:space="preserve">paths at issue that were </w:t>
      </w:r>
      <w:r w:rsidR="00515F53" w:rsidRPr="008732F6">
        <w:rPr>
          <w:rFonts w:ascii="Arial" w:hAnsi="Arial" w:cs="Arial"/>
          <w:color w:val="auto"/>
          <w:sz w:val="24"/>
          <w:szCs w:val="24"/>
        </w:rPr>
        <w:t>passable</w:t>
      </w:r>
      <w:r w:rsidR="00C36B99" w:rsidRPr="008732F6">
        <w:rPr>
          <w:rFonts w:ascii="Arial" w:hAnsi="Arial" w:cs="Arial"/>
          <w:color w:val="auto"/>
          <w:sz w:val="24"/>
          <w:szCs w:val="24"/>
        </w:rPr>
        <w:t>, and to the surrounding area</w:t>
      </w:r>
      <w:r w:rsidR="00EA1304" w:rsidRPr="008732F6">
        <w:rPr>
          <w:rFonts w:ascii="Arial" w:hAnsi="Arial" w:cs="Arial"/>
          <w:color w:val="auto"/>
          <w:sz w:val="24"/>
          <w:szCs w:val="24"/>
        </w:rPr>
        <w:t xml:space="preserve">. From other vantage points I was able to see the whole area over which the </w:t>
      </w:r>
      <w:r w:rsidR="00164FCD" w:rsidRPr="008732F6">
        <w:rPr>
          <w:rFonts w:ascii="Arial" w:hAnsi="Arial" w:cs="Arial"/>
          <w:color w:val="auto"/>
          <w:sz w:val="24"/>
          <w:szCs w:val="24"/>
        </w:rPr>
        <w:t xml:space="preserve">paths at issue </w:t>
      </w:r>
      <w:r w:rsidR="00C36B99" w:rsidRPr="008732F6">
        <w:rPr>
          <w:rFonts w:ascii="Arial" w:hAnsi="Arial" w:cs="Arial"/>
          <w:color w:val="auto"/>
          <w:sz w:val="24"/>
          <w:szCs w:val="24"/>
        </w:rPr>
        <w:t xml:space="preserve">are claimed to exist. </w:t>
      </w:r>
    </w:p>
    <w:p w14:paraId="64D67BFB" w14:textId="17247C4C" w:rsidR="000427E9" w:rsidRPr="008732F6" w:rsidRDefault="0000057E" w:rsidP="007F5021">
      <w:pPr>
        <w:pStyle w:val="Style1"/>
        <w:rPr>
          <w:rFonts w:ascii="Arial" w:hAnsi="Arial" w:cs="Arial"/>
          <w:color w:val="auto"/>
          <w:sz w:val="24"/>
          <w:szCs w:val="24"/>
        </w:rPr>
      </w:pPr>
      <w:r w:rsidRPr="008732F6">
        <w:rPr>
          <w:rFonts w:ascii="Arial" w:hAnsi="Arial" w:cs="Arial"/>
          <w:color w:val="auto"/>
          <w:sz w:val="24"/>
          <w:szCs w:val="24"/>
        </w:rPr>
        <w:t xml:space="preserve">The case concerns </w:t>
      </w:r>
      <w:r w:rsidR="00B43EBD" w:rsidRPr="008732F6">
        <w:rPr>
          <w:rFonts w:ascii="Arial" w:hAnsi="Arial" w:cs="Arial"/>
          <w:color w:val="auto"/>
          <w:sz w:val="24"/>
          <w:szCs w:val="24"/>
        </w:rPr>
        <w:t xml:space="preserve">the deletion of part </w:t>
      </w:r>
      <w:r w:rsidR="003519FD" w:rsidRPr="008732F6">
        <w:rPr>
          <w:rFonts w:ascii="Arial" w:hAnsi="Arial" w:cs="Arial"/>
          <w:color w:val="auto"/>
          <w:sz w:val="24"/>
          <w:szCs w:val="24"/>
        </w:rPr>
        <w:t>of Footpath 30</w:t>
      </w:r>
      <w:r w:rsidR="00BA69B3" w:rsidRPr="008732F6">
        <w:rPr>
          <w:rFonts w:ascii="Arial" w:hAnsi="Arial" w:cs="Arial"/>
          <w:color w:val="auto"/>
          <w:sz w:val="24"/>
          <w:szCs w:val="24"/>
        </w:rPr>
        <w:t xml:space="preserve"> Church Knowle at Charmswell</w:t>
      </w:r>
      <w:r w:rsidR="0079017E" w:rsidRPr="008732F6">
        <w:rPr>
          <w:rFonts w:ascii="Arial" w:hAnsi="Arial" w:cs="Arial"/>
          <w:color w:val="auto"/>
          <w:sz w:val="24"/>
          <w:szCs w:val="24"/>
        </w:rPr>
        <w:t>, shown as</w:t>
      </w:r>
      <w:r w:rsidR="008C2914" w:rsidRPr="008732F6">
        <w:rPr>
          <w:rFonts w:ascii="Arial" w:hAnsi="Arial" w:cs="Arial"/>
          <w:color w:val="auto"/>
          <w:sz w:val="24"/>
          <w:szCs w:val="24"/>
        </w:rPr>
        <w:t xml:space="preserve"> A </w:t>
      </w:r>
      <w:r w:rsidR="004A0F3C" w:rsidRPr="008732F6">
        <w:rPr>
          <w:rFonts w:ascii="Arial" w:hAnsi="Arial" w:cs="Arial"/>
          <w:color w:val="auto"/>
          <w:sz w:val="24"/>
          <w:szCs w:val="24"/>
        </w:rPr>
        <w:t>-</w:t>
      </w:r>
      <w:r w:rsidR="008C2914" w:rsidRPr="008732F6">
        <w:rPr>
          <w:rFonts w:ascii="Arial" w:hAnsi="Arial" w:cs="Arial"/>
          <w:color w:val="auto"/>
          <w:sz w:val="24"/>
          <w:szCs w:val="24"/>
        </w:rPr>
        <w:t xml:space="preserve"> B on the Order map</w:t>
      </w:r>
      <w:r w:rsidR="007B0EC6" w:rsidRPr="008732F6">
        <w:rPr>
          <w:rFonts w:ascii="Arial" w:hAnsi="Arial" w:cs="Arial"/>
          <w:color w:val="auto"/>
          <w:sz w:val="24"/>
          <w:szCs w:val="24"/>
        </w:rPr>
        <w:t xml:space="preserve"> (the Existing Route)</w:t>
      </w:r>
      <w:r w:rsidR="008C2914" w:rsidRPr="008732F6">
        <w:rPr>
          <w:rFonts w:ascii="Arial" w:hAnsi="Arial" w:cs="Arial"/>
          <w:color w:val="auto"/>
          <w:sz w:val="24"/>
          <w:szCs w:val="24"/>
        </w:rPr>
        <w:t>,</w:t>
      </w:r>
      <w:r w:rsidR="00BA69B3" w:rsidRPr="008732F6">
        <w:rPr>
          <w:rFonts w:ascii="Arial" w:hAnsi="Arial" w:cs="Arial"/>
          <w:color w:val="auto"/>
          <w:sz w:val="24"/>
          <w:szCs w:val="24"/>
        </w:rPr>
        <w:t xml:space="preserve"> </w:t>
      </w:r>
      <w:r w:rsidR="002D783F" w:rsidRPr="008732F6">
        <w:rPr>
          <w:rFonts w:ascii="Arial" w:hAnsi="Arial" w:cs="Arial"/>
          <w:color w:val="auto"/>
          <w:sz w:val="24"/>
          <w:szCs w:val="24"/>
        </w:rPr>
        <w:t xml:space="preserve">and for </w:t>
      </w:r>
      <w:r w:rsidR="00ED4ACC" w:rsidRPr="008732F6">
        <w:rPr>
          <w:rFonts w:ascii="Arial" w:hAnsi="Arial" w:cs="Arial"/>
          <w:color w:val="auto"/>
          <w:sz w:val="24"/>
          <w:szCs w:val="24"/>
        </w:rPr>
        <w:t>the</w:t>
      </w:r>
      <w:r w:rsidR="002D783F" w:rsidRPr="008732F6">
        <w:rPr>
          <w:rFonts w:ascii="Arial" w:hAnsi="Arial" w:cs="Arial"/>
          <w:color w:val="auto"/>
          <w:sz w:val="24"/>
          <w:szCs w:val="24"/>
        </w:rPr>
        <w:t xml:space="preserve"> addition of a length of footpath </w:t>
      </w:r>
      <w:r w:rsidR="00ED4ACC" w:rsidRPr="008732F6">
        <w:rPr>
          <w:rFonts w:ascii="Arial" w:hAnsi="Arial" w:cs="Arial"/>
          <w:color w:val="auto"/>
          <w:sz w:val="24"/>
          <w:szCs w:val="24"/>
        </w:rPr>
        <w:t xml:space="preserve">shown </w:t>
      </w:r>
      <w:r w:rsidR="004A0F3C" w:rsidRPr="008732F6">
        <w:rPr>
          <w:rFonts w:ascii="Arial" w:hAnsi="Arial" w:cs="Arial"/>
          <w:color w:val="auto"/>
          <w:sz w:val="24"/>
          <w:szCs w:val="24"/>
        </w:rPr>
        <w:t>on the Order map as</w:t>
      </w:r>
      <w:r w:rsidR="000021BD" w:rsidRPr="008732F6">
        <w:rPr>
          <w:rFonts w:ascii="Arial" w:hAnsi="Arial" w:cs="Arial"/>
          <w:color w:val="auto"/>
          <w:sz w:val="24"/>
          <w:szCs w:val="24"/>
        </w:rPr>
        <w:t xml:space="preserve"> A- C- B</w:t>
      </w:r>
      <w:r w:rsidR="00717A04" w:rsidRPr="008732F6">
        <w:rPr>
          <w:rFonts w:ascii="Arial" w:hAnsi="Arial" w:cs="Arial"/>
          <w:color w:val="auto"/>
          <w:sz w:val="24"/>
          <w:szCs w:val="24"/>
        </w:rPr>
        <w:t xml:space="preserve"> (the Proposed Route)</w:t>
      </w:r>
      <w:r w:rsidR="000021BD" w:rsidRPr="008732F6">
        <w:rPr>
          <w:rFonts w:ascii="Arial" w:hAnsi="Arial" w:cs="Arial"/>
          <w:color w:val="auto"/>
          <w:sz w:val="24"/>
          <w:szCs w:val="24"/>
        </w:rPr>
        <w:t>.</w:t>
      </w:r>
    </w:p>
    <w:p w14:paraId="470B51B2" w14:textId="152804AF" w:rsidR="00171379" w:rsidRPr="008732F6" w:rsidRDefault="000427E9" w:rsidP="007F5021">
      <w:pPr>
        <w:pStyle w:val="Style1"/>
        <w:rPr>
          <w:rFonts w:ascii="Arial" w:hAnsi="Arial" w:cs="Arial"/>
          <w:color w:val="auto"/>
          <w:sz w:val="24"/>
          <w:szCs w:val="24"/>
        </w:rPr>
      </w:pPr>
      <w:r w:rsidRPr="008732F6">
        <w:rPr>
          <w:rFonts w:ascii="Arial" w:hAnsi="Arial" w:cs="Arial"/>
          <w:color w:val="auto"/>
          <w:sz w:val="24"/>
          <w:szCs w:val="24"/>
        </w:rPr>
        <w:t>Objections have been received</w:t>
      </w:r>
      <w:r w:rsidR="00CC6005" w:rsidRPr="008732F6">
        <w:rPr>
          <w:rFonts w:ascii="Arial" w:hAnsi="Arial" w:cs="Arial"/>
          <w:color w:val="auto"/>
          <w:sz w:val="24"/>
          <w:szCs w:val="24"/>
        </w:rPr>
        <w:t xml:space="preserve"> </w:t>
      </w:r>
      <w:r w:rsidR="00B70FC2" w:rsidRPr="008732F6">
        <w:rPr>
          <w:rFonts w:ascii="Arial" w:hAnsi="Arial" w:cs="Arial"/>
          <w:color w:val="auto"/>
          <w:sz w:val="24"/>
          <w:szCs w:val="24"/>
        </w:rPr>
        <w:t xml:space="preserve">from the </w:t>
      </w:r>
      <w:r w:rsidR="007F3CA1" w:rsidRPr="008732F6">
        <w:rPr>
          <w:rFonts w:ascii="Arial" w:hAnsi="Arial" w:cs="Arial"/>
          <w:color w:val="auto"/>
          <w:sz w:val="24"/>
          <w:szCs w:val="24"/>
        </w:rPr>
        <w:t xml:space="preserve">owners of the property at Charmswell which </w:t>
      </w:r>
      <w:r w:rsidR="007B0EC6" w:rsidRPr="008732F6">
        <w:rPr>
          <w:rFonts w:ascii="Arial" w:hAnsi="Arial" w:cs="Arial"/>
          <w:color w:val="auto"/>
          <w:sz w:val="24"/>
          <w:szCs w:val="24"/>
        </w:rPr>
        <w:t xml:space="preserve">sought to demonstrate that </w:t>
      </w:r>
      <w:r w:rsidR="00385DD4" w:rsidRPr="008732F6">
        <w:rPr>
          <w:rFonts w:ascii="Arial" w:hAnsi="Arial" w:cs="Arial"/>
          <w:color w:val="auto"/>
          <w:sz w:val="24"/>
          <w:szCs w:val="24"/>
        </w:rPr>
        <w:t>the Propo</w:t>
      </w:r>
      <w:r w:rsidR="00430A91" w:rsidRPr="008732F6">
        <w:rPr>
          <w:rFonts w:ascii="Arial" w:hAnsi="Arial" w:cs="Arial"/>
          <w:color w:val="auto"/>
          <w:sz w:val="24"/>
          <w:szCs w:val="24"/>
        </w:rPr>
        <w:t>sed</w:t>
      </w:r>
      <w:r w:rsidR="00385DD4" w:rsidRPr="008732F6">
        <w:rPr>
          <w:rFonts w:ascii="Arial" w:hAnsi="Arial" w:cs="Arial"/>
          <w:color w:val="auto"/>
          <w:sz w:val="24"/>
          <w:szCs w:val="24"/>
        </w:rPr>
        <w:t xml:space="preserve"> Route should not be confirmed, that the Existing Route </w:t>
      </w:r>
      <w:r w:rsidR="007E719B" w:rsidRPr="008732F6">
        <w:rPr>
          <w:rFonts w:ascii="Arial" w:hAnsi="Arial" w:cs="Arial"/>
          <w:color w:val="auto"/>
          <w:sz w:val="24"/>
          <w:szCs w:val="24"/>
        </w:rPr>
        <w:t>should not be recorded on the DMS</w:t>
      </w:r>
      <w:r w:rsidR="006F7766" w:rsidRPr="008732F6">
        <w:rPr>
          <w:rFonts w:ascii="Arial" w:hAnsi="Arial" w:cs="Arial"/>
          <w:color w:val="auto"/>
          <w:sz w:val="24"/>
          <w:szCs w:val="24"/>
        </w:rPr>
        <w:t xml:space="preserve"> and that the route described in the definitive statement is </w:t>
      </w:r>
      <w:r w:rsidR="00D03CD2" w:rsidRPr="008732F6">
        <w:rPr>
          <w:rFonts w:ascii="Arial" w:hAnsi="Arial" w:cs="Arial"/>
          <w:color w:val="auto"/>
          <w:sz w:val="24"/>
          <w:szCs w:val="24"/>
        </w:rPr>
        <w:t>another separate route which starts at Bare Cross</w:t>
      </w:r>
      <w:r w:rsidR="000E74C7" w:rsidRPr="008732F6">
        <w:rPr>
          <w:rFonts w:ascii="Arial" w:hAnsi="Arial" w:cs="Arial"/>
          <w:color w:val="auto"/>
          <w:sz w:val="24"/>
          <w:szCs w:val="24"/>
        </w:rPr>
        <w:t xml:space="preserve"> and reaches </w:t>
      </w:r>
      <w:r w:rsidR="00013237" w:rsidRPr="008732F6">
        <w:rPr>
          <w:rFonts w:ascii="Arial" w:hAnsi="Arial" w:cs="Arial"/>
          <w:color w:val="auto"/>
          <w:sz w:val="24"/>
          <w:szCs w:val="24"/>
        </w:rPr>
        <w:t xml:space="preserve">Steeple Parish boundary </w:t>
      </w:r>
      <w:r w:rsidR="00171379" w:rsidRPr="008732F6">
        <w:rPr>
          <w:rFonts w:ascii="Arial" w:hAnsi="Arial" w:cs="Arial"/>
          <w:color w:val="auto"/>
          <w:sz w:val="24"/>
          <w:szCs w:val="24"/>
        </w:rPr>
        <w:t xml:space="preserve">southwest of Bare Cross. </w:t>
      </w:r>
      <w:r w:rsidR="00070FE1" w:rsidRPr="008732F6">
        <w:rPr>
          <w:rFonts w:ascii="Arial" w:hAnsi="Arial" w:cs="Arial"/>
          <w:color w:val="auto"/>
          <w:sz w:val="24"/>
          <w:szCs w:val="24"/>
        </w:rPr>
        <w:t>The route which it is maintained by th</w:t>
      </w:r>
      <w:r w:rsidR="0054035E" w:rsidRPr="008732F6">
        <w:rPr>
          <w:rFonts w:ascii="Arial" w:hAnsi="Arial" w:cs="Arial"/>
          <w:color w:val="auto"/>
          <w:sz w:val="24"/>
          <w:szCs w:val="24"/>
        </w:rPr>
        <w:t>is</w:t>
      </w:r>
      <w:r w:rsidR="009A463D" w:rsidRPr="008732F6">
        <w:rPr>
          <w:rFonts w:ascii="Arial" w:hAnsi="Arial" w:cs="Arial"/>
          <w:color w:val="auto"/>
          <w:sz w:val="24"/>
          <w:szCs w:val="24"/>
        </w:rPr>
        <w:t xml:space="preserve"> object</w:t>
      </w:r>
      <w:r w:rsidR="0054035E" w:rsidRPr="008732F6">
        <w:rPr>
          <w:rFonts w:ascii="Arial" w:hAnsi="Arial" w:cs="Arial"/>
          <w:color w:val="auto"/>
          <w:sz w:val="24"/>
          <w:szCs w:val="24"/>
        </w:rPr>
        <w:t>ion</w:t>
      </w:r>
      <w:r w:rsidR="009A463D" w:rsidRPr="008732F6">
        <w:rPr>
          <w:rFonts w:ascii="Arial" w:hAnsi="Arial" w:cs="Arial"/>
          <w:color w:val="auto"/>
          <w:sz w:val="24"/>
          <w:szCs w:val="24"/>
        </w:rPr>
        <w:t xml:space="preserve"> is the most likely correct route</w:t>
      </w:r>
      <w:r w:rsidR="009C7AFE" w:rsidRPr="008732F6">
        <w:rPr>
          <w:rFonts w:ascii="Arial" w:hAnsi="Arial" w:cs="Arial"/>
          <w:color w:val="auto"/>
          <w:sz w:val="24"/>
          <w:szCs w:val="24"/>
        </w:rPr>
        <w:t xml:space="preserve">, is not shown in its entirety on the Order map. </w:t>
      </w:r>
      <w:r w:rsidR="009A463D" w:rsidRPr="008732F6">
        <w:rPr>
          <w:rFonts w:ascii="Arial" w:hAnsi="Arial" w:cs="Arial"/>
          <w:color w:val="auto"/>
          <w:sz w:val="24"/>
          <w:szCs w:val="24"/>
        </w:rPr>
        <w:t xml:space="preserve"> </w:t>
      </w:r>
    </w:p>
    <w:p w14:paraId="3F53D4AF" w14:textId="1047D63B" w:rsidR="00084E59" w:rsidRPr="008732F6" w:rsidRDefault="00FF2289" w:rsidP="007F5021">
      <w:pPr>
        <w:pStyle w:val="Style1"/>
        <w:rPr>
          <w:rFonts w:ascii="Arial" w:hAnsi="Arial" w:cs="Arial"/>
          <w:color w:val="auto"/>
          <w:sz w:val="24"/>
          <w:szCs w:val="24"/>
        </w:rPr>
      </w:pPr>
      <w:r w:rsidRPr="008732F6">
        <w:rPr>
          <w:rFonts w:ascii="Arial" w:hAnsi="Arial" w:cs="Arial"/>
          <w:color w:val="auto"/>
          <w:sz w:val="24"/>
          <w:szCs w:val="24"/>
        </w:rPr>
        <w:t xml:space="preserve">Both the objectors and </w:t>
      </w:r>
      <w:r w:rsidR="002E08F1" w:rsidRPr="008732F6">
        <w:rPr>
          <w:rFonts w:ascii="Arial" w:hAnsi="Arial" w:cs="Arial"/>
          <w:color w:val="auto"/>
          <w:sz w:val="24"/>
          <w:szCs w:val="24"/>
        </w:rPr>
        <w:t>the Order Making Authority (</w:t>
      </w:r>
      <w:r w:rsidRPr="008732F6">
        <w:rPr>
          <w:rFonts w:ascii="Arial" w:hAnsi="Arial" w:cs="Arial"/>
          <w:color w:val="auto"/>
          <w:sz w:val="24"/>
          <w:szCs w:val="24"/>
        </w:rPr>
        <w:t>the OMA</w:t>
      </w:r>
      <w:r w:rsidR="002E08F1" w:rsidRPr="008732F6">
        <w:rPr>
          <w:rFonts w:ascii="Arial" w:hAnsi="Arial" w:cs="Arial"/>
          <w:color w:val="auto"/>
          <w:sz w:val="24"/>
          <w:szCs w:val="24"/>
        </w:rPr>
        <w:t>)</w:t>
      </w:r>
      <w:r w:rsidRPr="008732F6">
        <w:rPr>
          <w:rFonts w:ascii="Arial" w:hAnsi="Arial" w:cs="Arial"/>
          <w:color w:val="auto"/>
          <w:sz w:val="24"/>
          <w:szCs w:val="24"/>
        </w:rPr>
        <w:t xml:space="preserve"> were given the opportunity to </w:t>
      </w:r>
      <w:r w:rsidR="009F5305" w:rsidRPr="008732F6">
        <w:rPr>
          <w:rFonts w:ascii="Arial" w:hAnsi="Arial" w:cs="Arial"/>
          <w:color w:val="auto"/>
          <w:sz w:val="24"/>
          <w:szCs w:val="24"/>
        </w:rPr>
        <w:t xml:space="preserve">provide submissions in respect of Inspector’s powers of modification </w:t>
      </w:r>
      <w:r w:rsidR="00C21EBF" w:rsidRPr="008732F6">
        <w:rPr>
          <w:rFonts w:ascii="Arial" w:hAnsi="Arial" w:cs="Arial"/>
          <w:color w:val="auto"/>
          <w:sz w:val="24"/>
          <w:szCs w:val="24"/>
        </w:rPr>
        <w:t xml:space="preserve">to modify order maps, with reference to paragraph 2 of Schedule 2 </w:t>
      </w:r>
      <w:r w:rsidR="00EA7CD3" w:rsidRPr="008732F6">
        <w:rPr>
          <w:rFonts w:ascii="Arial" w:hAnsi="Arial" w:cs="Arial"/>
          <w:color w:val="auto"/>
          <w:sz w:val="24"/>
          <w:szCs w:val="24"/>
        </w:rPr>
        <w:t xml:space="preserve">of Regulation 4 of the </w:t>
      </w:r>
      <w:r w:rsidR="00477C98" w:rsidRPr="008732F6">
        <w:rPr>
          <w:rFonts w:ascii="Arial" w:hAnsi="Arial" w:cs="Arial"/>
          <w:color w:val="auto"/>
          <w:sz w:val="24"/>
          <w:szCs w:val="24"/>
        </w:rPr>
        <w:t xml:space="preserve">Wildlife and Countryside (Definitive Maps and Statements) </w:t>
      </w:r>
      <w:r w:rsidR="005E112F" w:rsidRPr="008732F6">
        <w:rPr>
          <w:rFonts w:ascii="Arial" w:hAnsi="Arial" w:cs="Arial"/>
          <w:color w:val="auto"/>
          <w:sz w:val="24"/>
          <w:szCs w:val="24"/>
        </w:rPr>
        <w:t xml:space="preserve">Regulations 1993 and to </w:t>
      </w:r>
      <w:r w:rsidR="002C3EBD" w:rsidRPr="008732F6">
        <w:rPr>
          <w:rFonts w:ascii="Arial" w:hAnsi="Arial" w:cs="Arial"/>
          <w:color w:val="auto"/>
          <w:sz w:val="24"/>
          <w:szCs w:val="24"/>
        </w:rPr>
        <w:t xml:space="preserve">the Planning </w:t>
      </w:r>
      <w:r w:rsidR="006D23B8" w:rsidRPr="008732F6">
        <w:rPr>
          <w:rFonts w:ascii="Arial" w:hAnsi="Arial" w:cs="Arial"/>
          <w:color w:val="auto"/>
          <w:sz w:val="24"/>
          <w:szCs w:val="24"/>
        </w:rPr>
        <w:t>Inspectorate’s</w:t>
      </w:r>
      <w:r w:rsidR="00476346" w:rsidRPr="008732F6">
        <w:rPr>
          <w:rFonts w:ascii="Arial" w:hAnsi="Arial" w:cs="Arial"/>
          <w:color w:val="auto"/>
          <w:sz w:val="24"/>
          <w:szCs w:val="24"/>
        </w:rPr>
        <w:t xml:space="preserve"> ‘Rights of Way Section Advice Note No 20 – Inspector’s Power to Modify </w:t>
      </w:r>
      <w:r w:rsidR="00584DD4" w:rsidRPr="008732F6">
        <w:rPr>
          <w:rFonts w:ascii="Arial" w:hAnsi="Arial" w:cs="Arial"/>
          <w:color w:val="auto"/>
          <w:sz w:val="24"/>
          <w:szCs w:val="24"/>
        </w:rPr>
        <w:t xml:space="preserve">Definitive Map Modification Orders </w:t>
      </w:r>
      <w:r w:rsidR="00084E59" w:rsidRPr="008732F6">
        <w:rPr>
          <w:rFonts w:ascii="Arial" w:hAnsi="Arial" w:cs="Arial"/>
          <w:color w:val="auto"/>
          <w:sz w:val="24"/>
          <w:szCs w:val="24"/>
        </w:rPr>
        <w:t xml:space="preserve">(October 2021). </w:t>
      </w:r>
    </w:p>
    <w:p w14:paraId="7AB3F462" w14:textId="22BFB26A" w:rsidR="007F5021" w:rsidRPr="008732F6" w:rsidRDefault="001B4439" w:rsidP="007F5021">
      <w:pPr>
        <w:pStyle w:val="Style1"/>
        <w:rPr>
          <w:rFonts w:ascii="Arial" w:hAnsi="Arial" w:cs="Arial"/>
          <w:color w:val="auto"/>
          <w:sz w:val="24"/>
          <w:szCs w:val="24"/>
        </w:rPr>
      </w:pPr>
      <w:r w:rsidRPr="008732F6">
        <w:rPr>
          <w:rFonts w:ascii="Arial" w:hAnsi="Arial" w:cs="Arial"/>
          <w:color w:val="auto"/>
          <w:sz w:val="24"/>
          <w:szCs w:val="24"/>
        </w:rPr>
        <w:t xml:space="preserve">At the hearing and having </w:t>
      </w:r>
      <w:r w:rsidR="00C8661E" w:rsidRPr="008732F6">
        <w:rPr>
          <w:rFonts w:ascii="Arial" w:hAnsi="Arial" w:cs="Arial"/>
          <w:color w:val="auto"/>
          <w:sz w:val="24"/>
          <w:szCs w:val="24"/>
        </w:rPr>
        <w:t>carefully considered the submission of both the objectors and the OMA, it was confirmed that given the route proposed by the objectors</w:t>
      </w:r>
      <w:r w:rsidR="00154E4C" w:rsidRPr="008732F6">
        <w:rPr>
          <w:rFonts w:ascii="Arial" w:hAnsi="Arial" w:cs="Arial"/>
          <w:color w:val="auto"/>
          <w:sz w:val="24"/>
          <w:szCs w:val="24"/>
        </w:rPr>
        <w:t xml:space="preserve"> could not be shown completely on the Order map</w:t>
      </w:r>
      <w:r w:rsidR="00220AF1" w:rsidRPr="008732F6">
        <w:rPr>
          <w:rFonts w:ascii="Arial" w:hAnsi="Arial" w:cs="Arial"/>
          <w:color w:val="auto"/>
          <w:sz w:val="24"/>
          <w:szCs w:val="24"/>
        </w:rPr>
        <w:t xml:space="preserve">, and by reason of the abovementioned </w:t>
      </w:r>
      <w:r w:rsidR="00220AF1" w:rsidRPr="008732F6">
        <w:rPr>
          <w:rFonts w:ascii="Arial" w:hAnsi="Arial" w:cs="Arial"/>
          <w:color w:val="auto"/>
          <w:sz w:val="24"/>
          <w:szCs w:val="24"/>
        </w:rPr>
        <w:lastRenderedPageBreak/>
        <w:t xml:space="preserve">legislation, </w:t>
      </w:r>
      <w:r w:rsidR="00952A5E" w:rsidRPr="008732F6">
        <w:rPr>
          <w:rFonts w:ascii="Arial" w:hAnsi="Arial" w:cs="Arial"/>
          <w:color w:val="auto"/>
          <w:sz w:val="24"/>
          <w:szCs w:val="24"/>
        </w:rPr>
        <w:t xml:space="preserve">I could not consider </w:t>
      </w:r>
      <w:r w:rsidR="00F8341B" w:rsidRPr="008732F6">
        <w:rPr>
          <w:rFonts w:ascii="Arial" w:hAnsi="Arial" w:cs="Arial"/>
          <w:color w:val="auto"/>
          <w:sz w:val="24"/>
          <w:szCs w:val="24"/>
        </w:rPr>
        <w:t xml:space="preserve">a modification </w:t>
      </w:r>
      <w:r w:rsidR="004E7FDD" w:rsidRPr="008732F6">
        <w:rPr>
          <w:rFonts w:ascii="Arial" w:hAnsi="Arial" w:cs="Arial"/>
          <w:color w:val="auto"/>
          <w:sz w:val="24"/>
          <w:szCs w:val="24"/>
        </w:rPr>
        <w:t>to modify the Order map</w:t>
      </w:r>
      <w:r w:rsidR="000805B1" w:rsidRPr="008732F6">
        <w:rPr>
          <w:rFonts w:ascii="Arial" w:hAnsi="Arial" w:cs="Arial"/>
          <w:color w:val="auto"/>
          <w:sz w:val="24"/>
          <w:szCs w:val="24"/>
        </w:rPr>
        <w:t xml:space="preserve"> to record that claimed route. Whilst I acknowledge the objectors’ frustration with that decision</w:t>
      </w:r>
      <w:r w:rsidR="00F42197" w:rsidRPr="008732F6">
        <w:rPr>
          <w:rFonts w:ascii="Arial" w:hAnsi="Arial" w:cs="Arial"/>
          <w:color w:val="auto"/>
          <w:sz w:val="24"/>
          <w:szCs w:val="24"/>
        </w:rPr>
        <w:t>, I am bound by the cited legislation above</w:t>
      </w:r>
      <w:r w:rsidR="00847A8D" w:rsidRPr="008732F6">
        <w:rPr>
          <w:rFonts w:ascii="Arial" w:hAnsi="Arial" w:cs="Arial"/>
          <w:color w:val="auto"/>
          <w:sz w:val="24"/>
          <w:szCs w:val="24"/>
        </w:rPr>
        <w:t>. At the hearing the OMA confirmed to the objectors that the</w:t>
      </w:r>
      <w:r w:rsidR="00A177DB" w:rsidRPr="008732F6">
        <w:rPr>
          <w:rFonts w:ascii="Arial" w:hAnsi="Arial" w:cs="Arial"/>
          <w:color w:val="auto"/>
          <w:sz w:val="24"/>
          <w:szCs w:val="24"/>
        </w:rPr>
        <w:t xml:space="preserve"> OMA</w:t>
      </w:r>
      <w:r w:rsidR="00847A8D" w:rsidRPr="008732F6">
        <w:rPr>
          <w:rFonts w:ascii="Arial" w:hAnsi="Arial" w:cs="Arial"/>
          <w:color w:val="auto"/>
          <w:sz w:val="24"/>
          <w:szCs w:val="24"/>
        </w:rPr>
        <w:t xml:space="preserve"> would be able to discuss </w:t>
      </w:r>
      <w:r w:rsidR="000C4F79" w:rsidRPr="008732F6">
        <w:rPr>
          <w:rFonts w:ascii="Arial" w:hAnsi="Arial" w:cs="Arial"/>
          <w:color w:val="auto"/>
          <w:sz w:val="24"/>
          <w:szCs w:val="24"/>
        </w:rPr>
        <w:t>possible</w:t>
      </w:r>
      <w:r w:rsidR="00847A8D" w:rsidRPr="008732F6">
        <w:rPr>
          <w:rFonts w:ascii="Arial" w:hAnsi="Arial" w:cs="Arial"/>
          <w:color w:val="auto"/>
          <w:sz w:val="24"/>
          <w:szCs w:val="24"/>
        </w:rPr>
        <w:t xml:space="preserve"> procedures for </w:t>
      </w:r>
      <w:r w:rsidR="00B321E3" w:rsidRPr="008732F6">
        <w:rPr>
          <w:rFonts w:ascii="Arial" w:hAnsi="Arial" w:cs="Arial"/>
          <w:color w:val="auto"/>
          <w:sz w:val="24"/>
          <w:szCs w:val="24"/>
        </w:rPr>
        <w:t xml:space="preserve">addition of the route that </w:t>
      </w:r>
      <w:r w:rsidR="000C4F79" w:rsidRPr="008732F6">
        <w:rPr>
          <w:rFonts w:ascii="Arial" w:hAnsi="Arial" w:cs="Arial"/>
          <w:color w:val="auto"/>
          <w:sz w:val="24"/>
          <w:szCs w:val="24"/>
        </w:rPr>
        <w:t xml:space="preserve">is </w:t>
      </w:r>
      <w:r w:rsidR="00B321E3" w:rsidRPr="008732F6">
        <w:rPr>
          <w:rFonts w:ascii="Arial" w:hAnsi="Arial" w:cs="Arial"/>
          <w:color w:val="auto"/>
          <w:sz w:val="24"/>
          <w:szCs w:val="24"/>
        </w:rPr>
        <w:t xml:space="preserve">maintained by these objectors </w:t>
      </w:r>
      <w:r w:rsidR="000C4F79" w:rsidRPr="008732F6">
        <w:rPr>
          <w:rFonts w:ascii="Arial" w:hAnsi="Arial" w:cs="Arial"/>
          <w:color w:val="auto"/>
          <w:sz w:val="24"/>
          <w:szCs w:val="24"/>
        </w:rPr>
        <w:t>to be</w:t>
      </w:r>
      <w:r w:rsidR="00B321E3" w:rsidRPr="008732F6">
        <w:rPr>
          <w:rFonts w:ascii="Arial" w:hAnsi="Arial" w:cs="Arial"/>
          <w:color w:val="auto"/>
          <w:sz w:val="24"/>
          <w:szCs w:val="24"/>
        </w:rPr>
        <w:t xml:space="preserve"> the most likely correct route</w:t>
      </w:r>
      <w:r w:rsidR="00655C0C" w:rsidRPr="008732F6">
        <w:rPr>
          <w:rFonts w:ascii="Arial" w:hAnsi="Arial" w:cs="Arial"/>
          <w:color w:val="auto"/>
          <w:sz w:val="24"/>
          <w:szCs w:val="24"/>
        </w:rPr>
        <w:t>, as a separate matter.</w:t>
      </w:r>
      <w:r w:rsidR="00A23B7D" w:rsidRPr="008732F6">
        <w:rPr>
          <w:rFonts w:ascii="Arial" w:hAnsi="Arial" w:cs="Arial"/>
          <w:color w:val="auto"/>
          <w:sz w:val="24"/>
          <w:szCs w:val="24"/>
        </w:rPr>
        <w:br/>
      </w:r>
    </w:p>
    <w:p w14:paraId="33A00AC9" w14:textId="64B3474A" w:rsidR="001C6D6F" w:rsidRPr="008732F6" w:rsidRDefault="001C6D6F" w:rsidP="001C6D6F">
      <w:pPr>
        <w:pStyle w:val="Heading6blackfont"/>
        <w:rPr>
          <w:rFonts w:ascii="Arial" w:hAnsi="Arial" w:cs="Arial"/>
          <w:color w:val="auto"/>
          <w:sz w:val="24"/>
          <w:szCs w:val="24"/>
        </w:rPr>
      </w:pPr>
      <w:r w:rsidRPr="008732F6">
        <w:rPr>
          <w:rFonts w:ascii="Arial" w:hAnsi="Arial" w:cs="Arial"/>
          <w:color w:val="auto"/>
          <w:sz w:val="24"/>
          <w:szCs w:val="24"/>
        </w:rPr>
        <w:t>The Main Issues</w:t>
      </w:r>
    </w:p>
    <w:p w14:paraId="4CC2CD1B" w14:textId="1D9343EC" w:rsidR="007F5021" w:rsidRPr="008732F6" w:rsidRDefault="00FA66D7" w:rsidP="007F5021">
      <w:pPr>
        <w:pStyle w:val="Style1"/>
        <w:rPr>
          <w:rFonts w:ascii="Arial" w:hAnsi="Arial" w:cs="Arial"/>
          <w:color w:val="auto"/>
          <w:sz w:val="24"/>
          <w:szCs w:val="24"/>
        </w:rPr>
      </w:pPr>
      <w:r w:rsidRPr="008732F6">
        <w:rPr>
          <w:rFonts w:ascii="Arial" w:hAnsi="Arial" w:cs="Arial"/>
          <w:color w:val="auto"/>
          <w:sz w:val="24"/>
          <w:szCs w:val="24"/>
        </w:rPr>
        <w:t xml:space="preserve">The criteria for confirmation of the Order are contained within </w:t>
      </w:r>
      <w:r w:rsidR="002D3AEB" w:rsidRPr="008732F6">
        <w:rPr>
          <w:rFonts w:ascii="Arial" w:hAnsi="Arial" w:cs="Arial"/>
          <w:color w:val="auto"/>
          <w:sz w:val="24"/>
          <w:szCs w:val="24"/>
        </w:rPr>
        <w:t xml:space="preserve">the 1981 Act, in this case </w:t>
      </w:r>
      <w:r w:rsidR="002B3249" w:rsidRPr="008732F6">
        <w:rPr>
          <w:rFonts w:ascii="Arial" w:hAnsi="Arial" w:cs="Arial"/>
          <w:color w:val="auto"/>
          <w:sz w:val="24"/>
          <w:szCs w:val="24"/>
        </w:rPr>
        <w:t>subsections 53(3)(c)(</w:t>
      </w:r>
      <w:r w:rsidR="00C44AB7" w:rsidRPr="008732F6">
        <w:rPr>
          <w:rFonts w:ascii="Arial" w:hAnsi="Arial" w:cs="Arial"/>
          <w:color w:val="auto"/>
          <w:sz w:val="24"/>
          <w:szCs w:val="24"/>
        </w:rPr>
        <w:t>i) and 53(3)(c)(iii)</w:t>
      </w:r>
      <w:r w:rsidR="009C2220" w:rsidRPr="008732F6">
        <w:rPr>
          <w:rFonts w:ascii="Arial" w:hAnsi="Arial" w:cs="Arial"/>
          <w:color w:val="auto"/>
          <w:sz w:val="24"/>
          <w:szCs w:val="24"/>
        </w:rPr>
        <w:t xml:space="preserve">. These require me to consider whether the evidence discovered </w:t>
      </w:r>
      <w:r w:rsidR="00FF7E77" w:rsidRPr="008732F6">
        <w:rPr>
          <w:rFonts w:ascii="Arial" w:hAnsi="Arial" w:cs="Arial"/>
          <w:color w:val="auto"/>
          <w:sz w:val="24"/>
          <w:szCs w:val="24"/>
        </w:rPr>
        <w:t xml:space="preserve">shows that </w:t>
      </w:r>
      <w:r w:rsidR="00657B66" w:rsidRPr="008732F6">
        <w:rPr>
          <w:rFonts w:ascii="Arial" w:hAnsi="Arial" w:cs="Arial"/>
          <w:color w:val="auto"/>
          <w:sz w:val="24"/>
          <w:szCs w:val="24"/>
        </w:rPr>
        <w:t xml:space="preserve">a footpath </w:t>
      </w:r>
      <w:r w:rsidR="00515E24" w:rsidRPr="008732F6">
        <w:rPr>
          <w:rFonts w:ascii="Arial" w:hAnsi="Arial" w:cs="Arial"/>
          <w:color w:val="auto"/>
          <w:sz w:val="24"/>
          <w:szCs w:val="24"/>
        </w:rPr>
        <w:t>should be recorded in the Definitive Map and Statement (the DMS) between points A- C</w:t>
      </w:r>
      <w:r w:rsidR="00A933C5" w:rsidRPr="008732F6">
        <w:rPr>
          <w:rFonts w:ascii="Arial" w:hAnsi="Arial" w:cs="Arial"/>
          <w:color w:val="auto"/>
          <w:sz w:val="24"/>
          <w:szCs w:val="24"/>
        </w:rPr>
        <w:t>- B</w:t>
      </w:r>
      <w:r w:rsidR="00465D2A" w:rsidRPr="008732F6">
        <w:rPr>
          <w:rFonts w:ascii="Arial" w:hAnsi="Arial" w:cs="Arial"/>
          <w:color w:val="auto"/>
          <w:sz w:val="24"/>
          <w:szCs w:val="24"/>
        </w:rPr>
        <w:t xml:space="preserve">. </w:t>
      </w:r>
      <w:r w:rsidR="003B5766" w:rsidRPr="008732F6">
        <w:rPr>
          <w:rFonts w:ascii="Arial" w:hAnsi="Arial" w:cs="Arial"/>
          <w:color w:val="auto"/>
          <w:sz w:val="24"/>
          <w:szCs w:val="24"/>
        </w:rPr>
        <w:t>F</w:t>
      </w:r>
      <w:r w:rsidR="00465D2A" w:rsidRPr="008732F6">
        <w:rPr>
          <w:rFonts w:ascii="Arial" w:hAnsi="Arial" w:cs="Arial"/>
          <w:color w:val="auto"/>
          <w:sz w:val="24"/>
          <w:szCs w:val="24"/>
        </w:rPr>
        <w:t>or this to be the case</w:t>
      </w:r>
      <w:r w:rsidR="003B5766" w:rsidRPr="008732F6">
        <w:rPr>
          <w:rFonts w:ascii="Arial" w:hAnsi="Arial" w:cs="Arial"/>
          <w:color w:val="auto"/>
          <w:sz w:val="24"/>
          <w:szCs w:val="24"/>
        </w:rPr>
        <w:t xml:space="preserve">, the evidence must show that that section of the Order route not currently recorded </w:t>
      </w:r>
      <w:r w:rsidR="00B65FBD" w:rsidRPr="008732F6">
        <w:rPr>
          <w:rFonts w:ascii="Arial" w:hAnsi="Arial" w:cs="Arial"/>
          <w:color w:val="auto"/>
          <w:sz w:val="24"/>
          <w:szCs w:val="24"/>
        </w:rPr>
        <w:t>i</w:t>
      </w:r>
      <w:r w:rsidR="003B5766" w:rsidRPr="008732F6">
        <w:rPr>
          <w:rFonts w:ascii="Arial" w:hAnsi="Arial" w:cs="Arial"/>
          <w:color w:val="auto"/>
          <w:sz w:val="24"/>
          <w:szCs w:val="24"/>
        </w:rPr>
        <w:t xml:space="preserve">n the DMS </w:t>
      </w:r>
      <w:r w:rsidR="000916A4" w:rsidRPr="008732F6">
        <w:rPr>
          <w:rFonts w:ascii="Arial" w:hAnsi="Arial" w:cs="Arial"/>
          <w:color w:val="auto"/>
          <w:sz w:val="24"/>
          <w:szCs w:val="24"/>
        </w:rPr>
        <w:t>subsists and should be recorded as a footpath</w:t>
      </w:r>
      <w:r w:rsidR="00AF5A78" w:rsidRPr="008732F6">
        <w:rPr>
          <w:rFonts w:ascii="Arial" w:hAnsi="Arial" w:cs="Arial"/>
          <w:color w:val="auto"/>
          <w:sz w:val="24"/>
          <w:szCs w:val="24"/>
        </w:rPr>
        <w:t xml:space="preserve"> and, as a consequence, that </w:t>
      </w:r>
      <w:r w:rsidR="007861DF" w:rsidRPr="008732F6">
        <w:rPr>
          <w:rFonts w:ascii="Arial" w:hAnsi="Arial" w:cs="Arial"/>
          <w:color w:val="auto"/>
          <w:sz w:val="24"/>
          <w:szCs w:val="24"/>
        </w:rPr>
        <w:t>section</w:t>
      </w:r>
      <w:r w:rsidR="00AF5A78" w:rsidRPr="008732F6">
        <w:rPr>
          <w:rFonts w:ascii="Arial" w:hAnsi="Arial" w:cs="Arial"/>
          <w:color w:val="auto"/>
          <w:sz w:val="24"/>
          <w:szCs w:val="24"/>
        </w:rPr>
        <w:t xml:space="preserve"> of the footpath</w:t>
      </w:r>
      <w:r w:rsidR="007861DF" w:rsidRPr="008732F6">
        <w:rPr>
          <w:rFonts w:ascii="Arial" w:hAnsi="Arial" w:cs="Arial"/>
          <w:color w:val="auto"/>
          <w:sz w:val="24"/>
          <w:szCs w:val="24"/>
        </w:rPr>
        <w:t xml:space="preserve"> between points</w:t>
      </w:r>
      <w:r w:rsidR="008F48F0" w:rsidRPr="008732F6">
        <w:rPr>
          <w:rFonts w:ascii="Arial" w:hAnsi="Arial" w:cs="Arial"/>
          <w:color w:val="auto"/>
          <w:sz w:val="24"/>
          <w:szCs w:val="24"/>
        </w:rPr>
        <w:t xml:space="preserve"> A- B be </w:t>
      </w:r>
      <w:r w:rsidR="006A7623" w:rsidRPr="008732F6">
        <w:rPr>
          <w:rFonts w:ascii="Arial" w:hAnsi="Arial" w:cs="Arial"/>
          <w:color w:val="auto"/>
          <w:sz w:val="24"/>
          <w:szCs w:val="24"/>
        </w:rPr>
        <w:t>deleted from the DMS.</w:t>
      </w:r>
      <w:r w:rsidR="00AF5A78" w:rsidRPr="008732F6">
        <w:rPr>
          <w:rFonts w:ascii="Arial" w:hAnsi="Arial" w:cs="Arial"/>
          <w:color w:val="auto"/>
          <w:sz w:val="24"/>
          <w:szCs w:val="24"/>
        </w:rPr>
        <w:t xml:space="preserve"> </w:t>
      </w:r>
      <w:r w:rsidR="00465D2A" w:rsidRPr="008732F6">
        <w:rPr>
          <w:rFonts w:ascii="Arial" w:hAnsi="Arial" w:cs="Arial"/>
          <w:color w:val="auto"/>
          <w:sz w:val="24"/>
          <w:szCs w:val="24"/>
        </w:rPr>
        <w:t xml:space="preserve"> </w:t>
      </w:r>
    </w:p>
    <w:p w14:paraId="35A16896" w14:textId="40474F65" w:rsidR="000E5477" w:rsidRPr="008732F6" w:rsidRDefault="000E5477" w:rsidP="000E5477">
      <w:pPr>
        <w:pStyle w:val="Style1"/>
        <w:rPr>
          <w:rFonts w:ascii="Arial" w:hAnsi="Arial" w:cs="Arial"/>
          <w:color w:val="auto"/>
          <w:sz w:val="24"/>
          <w:szCs w:val="24"/>
        </w:rPr>
      </w:pPr>
      <w:r w:rsidRPr="008732F6">
        <w:rPr>
          <w:rFonts w:ascii="Arial" w:hAnsi="Arial" w:cs="Arial"/>
          <w:color w:val="auto"/>
          <w:sz w:val="24"/>
          <w:szCs w:val="24"/>
        </w:rPr>
        <w:t>Section 56(1) of the 1981 Act provides that a "definitive map and statement shall be conclusive evidence as to the particulars contained therein".  In the case of Trevelyan v Secretary of State for the Environment, Transport, and the Regions</w:t>
      </w:r>
      <w:r w:rsidR="00266AAB" w:rsidRPr="008732F6">
        <w:rPr>
          <w:rFonts w:ascii="Arial" w:hAnsi="Arial" w:cs="Arial"/>
          <w:color w:val="auto"/>
          <w:sz w:val="24"/>
          <w:szCs w:val="24"/>
        </w:rPr>
        <w:t>,</w:t>
      </w:r>
      <w:r w:rsidRPr="008732F6">
        <w:rPr>
          <w:rFonts w:ascii="Arial" w:hAnsi="Arial" w:cs="Arial"/>
          <w:color w:val="auto"/>
          <w:sz w:val="24"/>
          <w:szCs w:val="24"/>
        </w:rPr>
        <w:t xml:space="preserve"> the Court of Appeal considered the correct approach to be adopted when considering whether a right of way should be deleted and the weight to be given to the DMS.</w:t>
      </w:r>
    </w:p>
    <w:p w14:paraId="0ABD9F80" w14:textId="190BEA9E" w:rsidR="00200808" w:rsidRPr="008732F6" w:rsidRDefault="00200808" w:rsidP="000E5477">
      <w:pPr>
        <w:pStyle w:val="Style1"/>
        <w:rPr>
          <w:rFonts w:ascii="Arial" w:hAnsi="Arial" w:cs="Arial"/>
          <w:color w:val="auto"/>
          <w:sz w:val="24"/>
          <w:szCs w:val="24"/>
        </w:rPr>
      </w:pPr>
      <w:r w:rsidRPr="008732F6">
        <w:rPr>
          <w:rFonts w:ascii="Arial" w:hAnsi="Arial" w:cs="Arial"/>
          <w:color w:val="auto"/>
          <w:sz w:val="24"/>
          <w:szCs w:val="24"/>
        </w:rPr>
        <w:t>The Court of Appeal held that where the Secretary of State or an Inspector appointed by them has to consider whether a right of way that is marked on a Definitive Map in fact exists, they must start with an initial presumption that it does.  If there w</w:t>
      </w:r>
      <w:r w:rsidR="00535BAC" w:rsidRPr="008732F6">
        <w:rPr>
          <w:rFonts w:ascii="Arial" w:hAnsi="Arial" w:cs="Arial"/>
          <w:color w:val="auto"/>
          <w:sz w:val="24"/>
          <w:szCs w:val="24"/>
        </w:rPr>
        <w:t>as</w:t>
      </w:r>
      <w:r w:rsidRPr="008732F6">
        <w:rPr>
          <w:rFonts w:ascii="Arial" w:hAnsi="Arial" w:cs="Arial"/>
          <w:color w:val="auto"/>
          <w:sz w:val="24"/>
          <w:szCs w:val="24"/>
        </w:rPr>
        <w:t xml:space="preserve"> no evidence that made it reasonably arguable that such a right of way existed, it should not have been marked on the Map.  In the absence of evidence to the contrary, it should be assumed that the proper procedures were followed and thus that such evidence existed.</w:t>
      </w:r>
      <w:r w:rsidR="0097015D" w:rsidRPr="008732F6">
        <w:rPr>
          <w:rFonts w:ascii="Arial" w:hAnsi="Arial" w:cs="Arial"/>
          <w:color w:val="auto"/>
          <w:sz w:val="24"/>
          <w:szCs w:val="24"/>
        </w:rPr>
        <w:t xml:space="preserve"> </w:t>
      </w:r>
    </w:p>
    <w:p w14:paraId="4D9466B9" w14:textId="71D1A5D9" w:rsidR="00F13ECB" w:rsidRPr="008732F6" w:rsidRDefault="00996891" w:rsidP="000A70D0">
      <w:pPr>
        <w:pStyle w:val="Style1"/>
        <w:rPr>
          <w:rFonts w:ascii="Arial" w:hAnsi="Arial" w:cs="Arial"/>
          <w:color w:val="auto"/>
          <w:sz w:val="24"/>
          <w:szCs w:val="24"/>
        </w:rPr>
      </w:pPr>
      <w:r w:rsidRPr="008732F6">
        <w:rPr>
          <w:rFonts w:ascii="Arial" w:hAnsi="Arial" w:cs="Arial"/>
          <w:color w:val="auto"/>
          <w:sz w:val="24"/>
          <w:szCs w:val="24"/>
        </w:rPr>
        <w:t>As regards to the documentary evidence adduced in this case, Section 32 of the Highways Act 1980 requires that I take into consideration any map, plan or history of the locality, or other relevant document, which is tendered in evidence, giving it such weight as is appropriate, before determining whether or not a way has been dedicated as a highway. My decision is reached on the balance of probability.</w:t>
      </w:r>
    </w:p>
    <w:p w14:paraId="6509F3F4" w14:textId="2F727A3F" w:rsidR="000347B9" w:rsidRPr="008732F6" w:rsidRDefault="000347B9" w:rsidP="00996891">
      <w:pPr>
        <w:pStyle w:val="Style1"/>
        <w:rPr>
          <w:rFonts w:ascii="Arial" w:hAnsi="Arial" w:cs="Arial"/>
          <w:color w:val="auto"/>
          <w:sz w:val="24"/>
          <w:szCs w:val="24"/>
        </w:rPr>
      </w:pPr>
      <w:r w:rsidRPr="008732F6">
        <w:rPr>
          <w:rFonts w:ascii="Arial" w:hAnsi="Arial" w:cs="Arial"/>
          <w:color w:val="auto"/>
          <w:sz w:val="24"/>
          <w:szCs w:val="24"/>
        </w:rPr>
        <w:t xml:space="preserve">The OMA has put it to me that there is sufficient evidence to establish that, as a result of a historic drafting error, part of the current recorded route for </w:t>
      </w:r>
      <w:r w:rsidR="00506AE9" w:rsidRPr="008732F6">
        <w:rPr>
          <w:rFonts w:ascii="Arial" w:hAnsi="Arial" w:cs="Arial"/>
          <w:color w:val="auto"/>
          <w:sz w:val="24"/>
          <w:szCs w:val="24"/>
        </w:rPr>
        <w:br/>
      </w:r>
      <w:r w:rsidRPr="008732F6">
        <w:rPr>
          <w:rFonts w:ascii="Arial" w:hAnsi="Arial" w:cs="Arial"/>
          <w:color w:val="auto"/>
          <w:sz w:val="24"/>
          <w:szCs w:val="24"/>
        </w:rPr>
        <w:t>Footpath 30 is shown incorrectly in the DMS.</w:t>
      </w:r>
    </w:p>
    <w:p w14:paraId="7A46EAA6" w14:textId="55FB64EA" w:rsidR="00E33DAF" w:rsidRPr="008732F6" w:rsidRDefault="00086B8E" w:rsidP="00B62F84">
      <w:pPr>
        <w:pStyle w:val="Style1"/>
        <w:rPr>
          <w:rFonts w:ascii="Arial" w:hAnsi="Arial" w:cs="Arial"/>
          <w:color w:val="auto"/>
          <w:sz w:val="24"/>
          <w:szCs w:val="24"/>
        </w:rPr>
      </w:pPr>
      <w:r w:rsidRPr="008732F6">
        <w:rPr>
          <w:rFonts w:ascii="Arial" w:hAnsi="Arial" w:cs="Arial"/>
          <w:color w:val="auto"/>
          <w:sz w:val="24"/>
          <w:szCs w:val="24"/>
        </w:rPr>
        <w:t>The</w:t>
      </w:r>
      <w:r w:rsidR="006307E8" w:rsidRPr="008732F6">
        <w:rPr>
          <w:rFonts w:ascii="Arial" w:hAnsi="Arial" w:cs="Arial"/>
          <w:color w:val="auto"/>
          <w:sz w:val="24"/>
          <w:szCs w:val="24"/>
        </w:rPr>
        <w:t xml:space="preserve"> OMA </w:t>
      </w:r>
      <w:r w:rsidR="00DB0458" w:rsidRPr="008732F6">
        <w:rPr>
          <w:rFonts w:ascii="Arial" w:hAnsi="Arial" w:cs="Arial"/>
          <w:color w:val="auto"/>
          <w:sz w:val="24"/>
          <w:szCs w:val="24"/>
        </w:rPr>
        <w:t xml:space="preserve">seeks confirmation of the Order </w:t>
      </w:r>
      <w:r w:rsidR="00D83577" w:rsidRPr="008732F6">
        <w:rPr>
          <w:rFonts w:ascii="Arial" w:hAnsi="Arial" w:cs="Arial"/>
          <w:color w:val="auto"/>
          <w:sz w:val="24"/>
          <w:szCs w:val="24"/>
        </w:rPr>
        <w:t xml:space="preserve">subject to two modifications. The first requested modification concerns </w:t>
      </w:r>
      <w:r w:rsidR="00E566BB" w:rsidRPr="008732F6">
        <w:rPr>
          <w:rFonts w:ascii="Arial" w:hAnsi="Arial" w:cs="Arial"/>
          <w:color w:val="auto"/>
          <w:sz w:val="24"/>
          <w:szCs w:val="24"/>
        </w:rPr>
        <w:t xml:space="preserve">correction to the wording included </w:t>
      </w:r>
      <w:r w:rsidR="00B830E7" w:rsidRPr="008732F6">
        <w:rPr>
          <w:rFonts w:ascii="Arial" w:hAnsi="Arial" w:cs="Arial"/>
          <w:color w:val="auto"/>
          <w:sz w:val="24"/>
          <w:szCs w:val="24"/>
        </w:rPr>
        <w:t>in Article 3</w:t>
      </w:r>
      <w:r w:rsidR="003D2541" w:rsidRPr="008732F6">
        <w:rPr>
          <w:rFonts w:ascii="Arial" w:hAnsi="Arial" w:cs="Arial"/>
          <w:color w:val="auto"/>
          <w:sz w:val="24"/>
          <w:szCs w:val="24"/>
        </w:rPr>
        <w:t xml:space="preserve"> of the Order</w:t>
      </w:r>
      <w:r w:rsidR="00D610D5" w:rsidRPr="008732F6">
        <w:rPr>
          <w:rFonts w:ascii="Arial" w:hAnsi="Arial" w:cs="Arial"/>
          <w:color w:val="auto"/>
          <w:sz w:val="24"/>
          <w:szCs w:val="24"/>
        </w:rPr>
        <w:t xml:space="preserve"> </w:t>
      </w:r>
      <w:r w:rsidR="008C73DB" w:rsidRPr="008732F6">
        <w:rPr>
          <w:rFonts w:ascii="Arial" w:hAnsi="Arial" w:cs="Arial"/>
          <w:color w:val="auto"/>
          <w:sz w:val="24"/>
          <w:szCs w:val="24"/>
        </w:rPr>
        <w:t>with regards</w:t>
      </w:r>
      <w:r w:rsidR="001932AC" w:rsidRPr="008732F6">
        <w:rPr>
          <w:rFonts w:ascii="Arial" w:hAnsi="Arial" w:cs="Arial"/>
          <w:color w:val="auto"/>
          <w:sz w:val="24"/>
          <w:szCs w:val="24"/>
        </w:rPr>
        <w:t xml:space="preserve"> to subsection 53(3)(c)(iii) of the 1981 Act</w:t>
      </w:r>
      <w:r w:rsidR="006307E8" w:rsidRPr="008732F6">
        <w:rPr>
          <w:rFonts w:ascii="Arial" w:hAnsi="Arial" w:cs="Arial"/>
          <w:color w:val="auto"/>
          <w:sz w:val="24"/>
          <w:szCs w:val="24"/>
        </w:rPr>
        <w:t xml:space="preserve">. The second modification sought by the OMA concerns </w:t>
      </w:r>
      <w:r w:rsidR="00E84386" w:rsidRPr="008732F6">
        <w:rPr>
          <w:rFonts w:ascii="Arial" w:hAnsi="Arial" w:cs="Arial"/>
          <w:color w:val="auto"/>
          <w:sz w:val="24"/>
          <w:szCs w:val="24"/>
        </w:rPr>
        <w:t xml:space="preserve">changes to </w:t>
      </w:r>
      <w:r w:rsidR="006307E8" w:rsidRPr="008732F6">
        <w:rPr>
          <w:rFonts w:ascii="Arial" w:hAnsi="Arial" w:cs="Arial"/>
          <w:color w:val="auto"/>
          <w:sz w:val="24"/>
          <w:szCs w:val="24"/>
        </w:rPr>
        <w:t xml:space="preserve">the </w:t>
      </w:r>
      <w:r w:rsidR="009F71AC" w:rsidRPr="008732F6">
        <w:rPr>
          <w:rFonts w:ascii="Arial" w:hAnsi="Arial" w:cs="Arial"/>
          <w:color w:val="auto"/>
          <w:sz w:val="24"/>
          <w:szCs w:val="24"/>
        </w:rPr>
        <w:t>‘</w:t>
      </w:r>
      <w:r w:rsidR="00B739AA">
        <w:rPr>
          <w:rFonts w:ascii="Arial" w:hAnsi="Arial" w:cs="Arial"/>
          <w:color w:val="auto"/>
          <w:sz w:val="24"/>
          <w:szCs w:val="24"/>
        </w:rPr>
        <w:t>F</w:t>
      </w:r>
      <w:r w:rsidR="009F71AC" w:rsidRPr="008732F6">
        <w:rPr>
          <w:rFonts w:ascii="Arial" w:hAnsi="Arial" w:cs="Arial"/>
          <w:color w:val="auto"/>
          <w:sz w:val="24"/>
          <w:szCs w:val="24"/>
        </w:rPr>
        <w:t>rom’ and ‘</w:t>
      </w:r>
      <w:r w:rsidR="00B739AA">
        <w:rPr>
          <w:rFonts w:ascii="Arial" w:hAnsi="Arial" w:cs="Arial"/>
          <w:color w:val="auto"/>
          <w:sz w:val="24"/>
          <w:szCs w:val="24"/>
        </w:rPr>
        <w:t>T</w:t>
      </w:r>
      <w:r w:rsidR="009F71AC" w:rsidRPr="008732F6">
        <w:rPr>
          <w:rFonts w:ascii="Arial" w:hAnsi="Arial" w:cs="Arial"/>
          <w:color w:val="auto"/>
          <w:sz w:val="24"/>
          <w:szCs w:val="24"/>
        </w:rPr>
        <w:t xml:space="preserve">o’ grid references included </w:t>
      </w:r>
      <w:r w:rsidR="00E84386" w:rsidRPr="008732F6">
        <w:rPr>
          <w:rFonts w:ascii="Arial" w:hAnsi="Arial" w:cs="Arial"/>
          <w:color w:val="auto"/>
          <w:sz w:val="24"/>
          <w:szCs w:val="24"/>
        </w:rPr>
        <w:t>in the definitive statement.</w:t>
      </w:r>
      <w:r w:rsidR="00E33DAF" w:rsidRPr="008732F6">
        <w:rPr>
          <w:rFonts w:ascii="Arial" w:hAnsi="Arial" w:cs="Arial"/>
          <w:color w:val="auto"/>
          <w:sz w:val="24"/>
          <w:szCs w:val="24"/>
        </w:rPr>
        <w:br/>
      </w:r>
      <w:r w:rsidR="00E33DAF" w:rsidRPr="008732F6">
        <w:rPr>
          <w:rFonts w:ascii="Arial" w:hAnsi="Arial" w:cs="Arial"/>
          <w:color w:val="auto"/>
          <w:sz w:val="24"/>
          <w:szCs w:val="24"/>
        </w:rPr>
        <w:br/>
      </w:r>
    </w:p>
    <w:p w14:paraId="7F3F5721" w14:textId="0DA4DC24" w:rsidR="001C6D6F" w:rsidRPr="008732F6" w:rsidRDefault="00E33DAF" w:rsidP="001C6D6F">
      <w:pPr>
        <w:pStyle w:val="Heading6blackfont"/>
        <w:rPr>
          <w:rFonts w:ascii="Arial" w:hAnsi="Arial" w:cs="Arial"/>
          <w:color w:val="auto"/>
          <w:sz w:val="24"/>
          <w:szCs w:val="24"/>
        </w:rPr>
      </w:pPr>
      <w:r w:rsidRPr="008732F6">
        <w:rPr>
          <w:rFonts w:ascii="Arial" w:hAnsi="Arial" w:cs="Arial"/>
          <w:color w:val="auto"/>
          <w:sz w:val="24"/>
          <w:szCs w:val="24"/>
        </w:rPr>
        <w:br/>
      </w:r>
      <w:r w:rsidR="001C6D6F" w:rsidRPr="008732F6">
        <w:rPr>
          <w:rFonts w:ascii="Arial" w:hAnsi="Arial" w:cs="Arial"/>
          <w:color w:val="auto"/>
          <w:sz w:val="24"/>
          <w:szCs w:val="24"/>
        </w:rPr>
        <w:lastRenderedPageBreak/>
        <w:t>Reasons</w:t>
      </w:r>
    </w:p>
    <w:p w14:paraId="7B287CC2" w14:textId="53EBFE57" w:rsidR="007F5021" w:rsidRPr="008732F6" w:rsidRDefault="00A92342" w:rsidP="00A92342">
      <w:pPr>
        <w:pStyle w:val="Style1"/>
        <w:numPr>
          <w:ilvl w:val="0"/>
          <w:numId w:val="0"/>
        </w:numPr>
        <w:ind w:left="431" w:hanging="431"/>
        <w:rPr>
          <w:rFonts w:cs="Tahoma"/>
          <w:i/>
          <w:iCs/>
          <w:color w:val="auto"/>
          <w:szCs w:val="22"/>
        </w:rPr>
      </w:pPr>
      <w:r w:rsidRPr="008732F6">
        <w:rPr>
          <w:rFonts w:cs="Tahoma"/>
          <w:i/>
          <w:iCs/>
          <w:color w:val="auto"/>
          <w:szCs w:val="22"/>
        </w:rPr>
        <w:t>D</w:t>
      </w:r>
      <w:r w:rsidR="002A1208" w:rsidRPr="008732F6">
        <w:rPr>
          <w:rFonts w:cs="Tahoma"/>
          <w:i/>
          <w:iCs/>
          <w:color w:val="auto"/>
          <w:szCs w:val="22"/>
        </w:rPr>
        <w:t>ocumentary Evidence</w:t>
      </w:r>
    </w:p>
    <w:p w14:paraId="1F8932F6" w14:textId="6C5DA7FC" w:rsidR="00430F3A" w:rsidRPr="008732F6" w:rsidRDefault="00162081" w:rsidP="00A92342">
      <w:pPr>
        <w:pStyle w:val="Style1"/>
        <w:numPr>
          <w:ilvl w:val="0"/>
          <w:numId w:val="0"/>
        </w:numPr>
        <w:ind w:left="431" w:hanging="431"/>
        <w:rPr>
          <w:rFonts w:cs="Tahoma"/>
          <w:i/>
          <w:iCs/>
          <w:color w:val="auto"/>
          <w:szCs w:val="22"/>
        </w:rPr>
      </w:pPr>
      <w:r w:rsidRPr="008732F6">
        <w:rPr>
          <w:rFonts w:cs="Tahoma"/>
          <w:i/>
          <w:iCs/>
          <w:color w:val="auto"/>
          <w:szCs w:val="22"/>
        </w:rPr>
        <w:t>Early Map</w:t>
      </w:r>
    </w:p>
    <w:p w14:paraId="600265D5" w14:textId="170AA5B2" w:rsidR="00162081" w:rsidRPr="008732F6" w:rsidRDefault="0044025C" w:rsidP="00162081">
      <w:pPr>
        <w:pStyle w:val="Style1"/>
        <w:rPr>
          <w:color w:val="auto"/>
        </w:rPr>
      </w:pPr>
      <w:r w:rsidRPr="008732F6">
        <w:rPr>
          <w:rFonts w:ascii="Arial" w:hAnsi="Arial" w:cs="Arial"/>
          <w:color w:val="auto"/>
          <w:sz w:val="24"/>
          <w:szCs w:val="24"/>
        </w:rPr>
        <w:t>A map</w:t>
      </w:r>
      <w:r w:rsidR="00162081" w:rsidRPr="008732F6">
        <w:rPr>
          <w:rFonts w:ascii="Arial" w:hAnsi="Arial" w:cs="Arial"/>
          <w:color w:val="auto"/>
          <w:sz w:val="24"/>
          <w:szCs w:val="24"/>
        </w:rPr>
        <w:t xml:space="preserve"> published in 1811</w:t>
      </w:r>
      <w:r w:rsidR="003038A0" w:rsidRPr="008732F6">
        <w:rPr>
          <w:rFonts w:ascii="Arial" w:hAnsi="Arial" w:cs="Arial"/>
          <w:color w:val="auto"/>
          <w:sz w:val="24"/>
          <w:szCs w:val="24"/>
        </w:rPr>
        <w:t xml:space="preserve"> </w:t>
      </w:r>
      <w:r w:rsidR="00162081" w:rsidRPr="008732F6">
        <w:rPr>
          <w:rFonts w:ascii="Arial" w:hAnsi="Arial" w:cs="Arial"/>
          <w:color w:val="auto"/>
          <w:sz w:val="24"/>
          <w:szCs w:val="24"/>
        </w:rPr>
        <w:t xml:space="preserve">shows a </w:t>
      </w:r>
      <w:r w:rsidR="006B4EF0" w:rsidRPr="008732F6">
        <w:rPr>
          <w:rFonts w:ascii="Arial" w:hAnsi="Arial" w:cs="Arial"/>
          <w:color w:val="auto"/>
          <w:sz w:val="24"/>
          <w:szCs w:val="24"/>
        </w:rPr>
        <w:t>building</w:t>
      </w:r>
      <w:r w:rsidR="00162081" w:rsidRPr="008732F6">
        <w:rPr>
          <w:rFonts w:ascii="Arial" w:hAnsi="Arial" w:cs="Arial"/>
          <w:color w:val="auto"/>
          <w:sz w:val="24"/>
          <w:szCs w:val="24"/>
        </w:rPr>
        <w:t xml:space="preserve"> at ‘Cocknowl’ in the vicinity of what is Charmswell today. This map appear</w:t>
      </w:r>
      <w:r w:rsidR="00DB50F0" w:rsidRPr="008732F6">
        <w:rPr>
          <w:rFonts w:ascii="Arial" w:hAnsi="Arial" w:cs="Arial"/>
          <w:color w:val="auto"/>
          <w:sz w:val="24"/>
          <w:szCs w:val="24"/>
        </w:rPr>
        <w:t>s</w:t>
      </w:r>
      <w:r w:rsidR="00162081" w:rsidRPr="008732F6">
        <w:rPr>
          <w:rFonts w:ascii="Arial" w:hAnsi="Arial" w:cs="Arial"/>
          <w:color w:val="auto"/>
          <w:sz w:val="24"/>
          <w:szCs w:val="24"/>
        </w:rPr>
        <w:t xml:space="preserve"> to </w:t>
      </w:r>
      <w:r w:rsidR="00F558D0" w:rsidRPr="008732F6">
        <w:rPr>
          <w:rFonts w:ascii="Arial" w:hAnsi="Arial" w:cs="Arial"/>
          <w:color w:val="auto"/>
          <w:sz w:val="24"/>
          <w:szCs w:val="24"/>
        </w:rPr>
        <w:t>show</w:t>
      </w:r>
      <w:r w:rsidR="00162081" w:rsidRPr="008732F6">
        <w:rPr>
          <w:rFonts w:ascii="Arial" w:hAnsi="Arial" w:cs="Arial"/>
          <w:color w:val="auto"/>
          <w:sz w:val="24"/>
          <w:szCs w:val="24"/>
        </w:rPr>
        <w:t xml:space="preserve"> a route, </w:t>
      </w:r>
      <w:r w:rsidR="00F558D0" w:rsidRPr="008732F6">
        <w:rPr>
          <w:rFonts w:ascii="Arial" w:hAnsi="Arial" w:cs="Arial"/>
          <w:color w:val="auto"/>
          <w:sz w:val="24"/>
          <w:szCs w:val="24"/>
        </w:rPr>
        <w:t xml:space="preserve">depicted by parallel broken lines, </w:t>
      </w:r>
      <w:r w:rsidR="00162081" w:rsidRPr="008732F6">
        <w:rPr>
          <w:rFonts w:ascii="Arial" w:hAnsi="Arial" w:cs="Arial"/>
          <w:color w:val="auto"/>
          <w:sz w:val="24"/>
          <w:szCs w:val="24"/>
        </w:rPr>
        <w:t>heading southwest from Bare Cross</w:t>
      </w:r>
      <w:r w:rsidR="00913748" w:rsidRPr="008732F6">
        <w:rPr>
          <w:rFonts w:ascii="Arial" w:hAnsi="Arial" w:cs="Arial"/>
          <w:color w:val="auto"/>
          <w:sz w:val="24"/>
          <w:szCs w:val="24"/>
        </w:rPr>
        <w:t xml:space="preserve"> in the direction of Steeple</w:t>
      </w:r>
      <w:r w:rsidR="00162081" w:rsidRPr="008732F6">
        <w:rPr>
          <w:rFonts w:ascii="Arial" w:hAnsi="Arial" w:cs="Arial"/>
          <w:color w:val="auto"/>
          <w:sz w:val="24"/>
          <w:szCs w:val="24"/>
        </w:rPr>
        <w:t>.</w:t>
      </w:r>
    </w:p>
    <w:p w14:paraId="1C2253D5" w14:textId="1CEF0D93" w:rsidR="004352B3" w:rsidRPr="008732F6" w:rsidRDefault="00842C4F" w:rsidP="000347B9">
      <w:pPr>
        <w:pStyle w:val="Style1"/>
        <w:numPr>
          <w:ilvl w:val="0"/>
          <w:numId w:val="0"/>
        </w:numPr>
        <w:ind w:left="431" w:hanging="431"/>
        <w:rPr>
          <w:rFonts w:cs="Tahoma"/>
          <w:i/>
          <w:iCs/>
          <w:color w:val="auto"/>
          <w:szCs w:val="22"/>
        </w:rPr>
      </w:pPr>
      <w:r w:rsidRPr="008732F6">
        <w:rPr>
          <w:rFonts w:ascii="Arial" w:hAnsi="Arial" w:cs="Arial"/>
          <w:i/>
          <w:iCs/>
          <w:color w:val="auto"/>
          <w:sz w:val="24"/>
          <w:szCs w:val="24"/>
        </w:rPr>
        <w:t xml:space="preserve">Plan of the Manor </w:t>
      </w:r>
      <w:r w:rsidR="00384393" w:rsidRPr="008732F6">
        <w:rPr>
          <w:rFonts w:ascii="Arial" w:hAnsi="Arial" w:cs="Arial"/>
          <w:i/>
          <w:iCs/>
          <w:color w:val="auto"/>
          <w:sz w:val="24"/>
          <w:szCs w:val="24"/>
        </w:rPr>
        <w:t>of East Creech</w:t>
      </w:r>
    </w:p>
    <w:p w14:paraId="6EA5AB52" w14:textId="1225042F" w:rsidR="00EF3B25" w:rsidRPr="008732F6" w:rsidRDefault="00384393" w:rsidP="00A32C53">
      <w:pPr>
        <w:pStyle w:val="Style1"/>
        <w:rPr>
          <w:rFonts w:cs="Tahoma"/>
          <w:color w:val="auto"/>
          <w:szCs w:val="22"/>
        </w:rPr>
      </w:pPr>
      <w:r w:rsidRPr="008732F6">
        <w:rPr>
          <w:rFonts w:ascii="Arial" w:hAnsi="Arial" w:cs="Arial"/>
          <w:color w:val="auto"/>
          <w:sz w:val="24"/>
          <w:szCs w:val="24"/>
        </w:rPr>
        <w:t xml:space="preserve">The plan is dated 1768 </w:t>
      </w:r>
      <w:r w:rsidR="00D20E9B" w:rsidRPr="008732F6">
        <w:rPr>
          <w:rFonts w:ascii="Arial" w:hAnsi="Arial" w:cs="Arial"/>
          <w:color w:val="auto"/>
          <w:sz w:val="24"/>
          <w:szCs w:val="24"/>
        </w:rPr>
        <w:t xml:space="preserve">and shows </w:t>
      </w:r>
      <w:r w:rsidR="004C5FFF" w:rsidRPr="008732F6">
        <w:rPr>
          <w:rFonts w:ascii="Arial" w:hAnsi="Arial" w:cs="Arial"/>
          <w:color w:val="auto"/>
          <w:sz w:val="24"/>
          <w:szCs w:val="24"/>
        </w:rPr>
        <w:t>the area</w:t>
      </w:r>
      <w:r w:rsidR="009F6E77" w:rsidRPr="008732F6">
        <w:rPr>
          <w:rFonts w:ascii="Arial" w:hAnsi="Arial" w:cs="Arial"/>
          <w:color w:val="auto"/>
          <w:sz w:val="24"/>
          <w:szCs w:val="24"/>
        </w:rPr>
        <w:t>,</w:t>
      </w:r>
      <w:r w:rsidR="004C5FFF" w:rsidRPr="008732F6">
        <w:rPr>
          <w:rFonts w:ascii="Arial" w:hAnsi="Arial" w:cs="Arial"/>
          <w:color w:val="auto"/>
          <w:sz w:val="24"/>
          <w:szCs w:val="24"/>
        </w:rPr>
        <w:t xml:space="preserve"> </w:t>
      </w:r>
      <w:r w:rsidR="009F6E77" w:rsidRPr="008732F6">
        <w:rPr>
          <w:rFonts w:ascii="Arial" w:hAnsi="Arial" w:cs="Arial"/>
          <w:color w:val="auto"/>
          <w:sz w:val="24"/>
          <w:szCs w:val="24"/>
        </w:rPr>
        <w:t>on the southern edge of the plan, around Bare Cross</w:t>
      </w:r>
      <w:r w:rsidR="00E72A28" w:rsidRPr="008732F6">
        <w:rPr>
          <w:rFonts w:ascii="Arial" w:hAnsi="Arial" w:cs="Arial"/>
          <w:color w:val="auto"/>
          <w:sz w:val="24"/>
          <w:szCs w:val="24"/>
        </w:rPr>
        <w:t>. That plan depicts</w:t>
      </w:r>
      <w:r w:rsidR="001435F8" w:rsidRPr="008732F6">
        <w:rPr>
          <w:rFonts w:ascii="Arial" w:hAnsi="Arial" w:cs="Arial"/>
          <w:color w:val="auto"/>
          <w:sz w:val="24"/>
          <w:szCs w:val="24"/>
        </w:rPr>
        <w:t xml:space="preserve"> several </w:t>
      </w:r>
      <w:r w:rsidR="00E72A28" w:rsidRPr="008732F6">
        <w:rPr>
          <w:rFonts w:ascii="Arial" w:hAnsi="Arial" w:cs="Arial"/>
          <w:color w:val="auto"/>
          <w:sz w:val="24"/>
          <w:szCs w:val="24"/>
        </w:rPr>
        <w:t xml:space="preserve">routes branching off from Bare Cross, with one particular route shown </w:t>
      </w:r>
      <w:r w:rsidR="00CC4295" w:rsidRPr="008732F6">
        <w:rPr>
          <w:rFonts w:ascii="Arial" w:hAnsi="Arial" w:cs="Arial"/>
          <w:color w:val="auto"/>
          <w:sz w:val="24"/>
          <w:szCs w:val="24"/>
        </w:rPr>
        <w:t>heading in a predominantly southwest direction</w:t>
      </w:r>
      <w:r w:rsidR="00405F1F" w:rsidRPr="008732F6">
        <w:rPr>
          <w:rFonts w:ascii="Arial" w:hAnsi="Arial" w:cs="Arial"/>
          <w:color w:val="auto"/>
          <w:sz w:val="24"/>
          <w:szCs w:val="24"/>
        </w:rPr>
        <w:t xml:space="preserve"> being</w:t>
      </w:r>
      <w:r w:rsidR="00CC4295" w:rsidRPr="008732F6">
        <w:rPr>
          <w:rFonts w:ascii="Arial" w:hAnsi="Arial" w:cs="Arial"/>
          <w:color w:val="auto"/>
          <w:sz w:val="24"/>
          <w:szCs w:val="24"/>
        </w:rPr>
        <w:t xml:space="preserve"> annotated “to Steeple </w:t>
      </w:r>
      <w:r w:rsidR="001435F8" w:rsidRPr="008732F6">
        <w:rPr>
          <w:rFonts w:ascii="Arial" w:hAnsi="Arial" w:cs="Arial"/>
          <w:color w:val="auto"/>
          <w:sz w:val="24"/>
          <w:szCs w:val="24"/>
        </w:rPr>
        <w:t>&amp; Whiteways”</w:t>
      </w:r>
      <w:r w:rsidR="00405F1F" w:rsidRPr="008732F6">
        <w:rPr>
          <w:rFonts w:ascii="Arial" w:hAnsi="Arial" w:cs="Arial"/>
          <w:color w:val="auto"/>
          <w:sz w:val="24"/>
          <w:szCs w:val="24"/>
        </w:rPr>
        <w:t xml:space="preserve">. </w:t>
      </w:r>
      <w:r w:rsidR="00006AFF" w:rsidRPr="008732F6">
        <w:rPr>
          <w:rFonts w:ascii="Arial" w:hAnsi="Arial" w:cs="Arial"/>
          <w:color w:val="auto"/>
          <w:sz w:val="24"/>
          <w:szCs w:val="24"/>
        </w:rPr>
        <w:t xml:space="preserve">That route could correspond with a </w:t>
      </w:r>
      <w:r w:rsidR="006A7BFA" w:rsidRPr="008732F6">
        <w:rPr>
          <w:color w:val="auto"/>
        </w:rPr>
        <w:t xml:space="preserve">route suggested by the objectors heading directly southwest from Bare Cross in the direction of Steeple. </w:t>
      </w:r>
      <w:r w:rsidR="00F40670" w:rsidRPr="008732F6">
        <w:rPr>
          <w:color w:val="auto"/>
        </w:rPr>
        <w:t xml:space="preserve">However, given the scale of the plan and </w:t>
      </w:r>
      <w:r w:rsidR="00181E33" w:rsidRPr="008732F6">
        <w:rPr>
          <w:color w:val="auto"/>
        </w:rPr>
        <w:t>the initial direction taken by that route south of Bare Cross, the depiction of the route could equally apply to that of the Existing Route</w:t>
      </w:r>
      <w:r w:rsidR="00C94D6B" w:rsidRPr="008732F6">
        <w:rPr>
          <w:color w:val="auto"/>
        </w:rPr>
        <w:t>.</w:t>
      </w:r>
    </w:p>
    <w:p w14:paraId="278B83FE" w14:textId="5FA85873" w:rsidR="00C94D6B" w:rsidRPr="008732F6" w:rsidRDefault="00211F42" w:rsidP="004646E2">
      <w:pPr>
        <w:pStyle w:val="Style1"/>
        <w:numPr>
          <w:ilvl w:val="0"/>
          <w:numId w:val="0"/>
        </w:numPr>
        <w:rPr>
          <w:rFonts w:ascii="Arial" w:hAnsi="Arial" w:cs="Arial"/>
          <w:i/>
          <w:iCs/>
          <w:color w:val="auto"/>
          <w:sz w:val="24"/>
          <w:szCs w:val="24"/>
        </w:rPr>
      </w:pPr>
      <w:r w:rsidRPr="008732F6">
        <w:rPr>
          <w:rFonts w:ascii="Arial" w:hAnsi="Arial" w:cs="Arial"/>
          <w:i/>
          <w:iCs/>
          <w:color w:val="auto"/>
          <w:sz w:val="24"/>
          <w:szCs w:val="24"/>
        </w:rPr>
        <w:t>Church Knowle Tithe Apportionment and Plan 1843</w:t>
      </w:r>
    </w:p>
    <w:p w14:paraId="585611BC" w14:textId="243AD264" w:rsidR="00211F42" w:rsidRPr="008732F6" w:rsidRDefault="00211F42" w:rsidP="00211F42">
      <w:pPr>
        <w:pStyle w:val="Style1"/>
        <w:rPr>
          <w:rFonts w:ascii="Arial" w:hAnsi="Arial" w:cs="Arial"/>
          <w:color w:val="auto"/>
          <w:sz w:val="24"/>
          <w:szCs w:val="24"/>
        </w:rPr>
      </w:pPr>
      <w:r w:rsidRPr="008732F6">
        <w:rPr>
          <w:rFonts w:ascii="Arial" w:hAnsi="Arial" w:cs="Arial"/>
          <w:color w:val="auto"/>
          <w:sz w:val="24"/>
          <w:szCs w:val="24"/>
        </w:rPr>
        <w:t>The Apportionment and Plan does not show either the Existing Route, the Proposed Route or the route suggested by the objectors heading directly southwest from Bare Cross. As such, these documents add nothing to the evidence of the existence of the Order route. It is, however, acknowledged that the plan depicts a parcel of land described as “Cottage &amp; Garden” in the location of what is now known as Charmswell, as well as showing feature</w:t>
      </w:r>
      <w:r w:rsidR="006429A9" w:rsidRPr="008732F6">
        <w:rPr>
          <w:rFonts w:ascii="Arial" w:hAnsi="Arial" w:cs="Arial"/>
          <w:color w:val="auto"/>
          <w:sz w:val="24"/>
          <w:szCs w:val="24"/>
        </w:rPr>
        <w:t>s</w:t>
      </w:r>
      <w:r w:rsidRPr="008732F6">
        <w:rPr>
          <w:rFonts w:ascii="Arial" w:hAnsi="Arial" w:cs="Arial"/>
          <w:color w:val="auto"/>
          <w:sz w:val="24"/>
          <w:szCs w:val="24"/>
        </w:rPr>
        <w:t>, aligned predominately east-west, south of the boundary of the aforementioned cottage, which the apportionment describes as “coppice”</w:t>
      </w:r>
      <w:r w:rsidR="000C35B1" w:rsidRPr="008732F6">
        <w:rPr>
          <w:rFonts w:ascii="Arial" w:hAnsi="Arial" w:cs="Arial"/>
          <w:color w:val="auto"/>
          <w:sz w:val="24"/>
          <w:szCs w:val="24"/>
        </w:rPr>
        <w:t xml:space="preserve"> and “rough banks”</w:t>
      </w:r>
      <w:r w:rsidRPr="008732F6">
        <w:rPr>
          <w:rFonts w:ascii="Arial" w:hAnsi="Arial" w:cs="Arial"/>
          <w:color w:val="auto"/>
          <w:sz w:val="24"/>
          <w:szCs w:val="24"/>
        </w:rPr>
        <w:t>.</w:t>
      </w:r>
    </w:p>
    <w:p w14:paraId="62D5830F" w14:textId="5737C86C" w:rsidR="00BA4913" w:rsidRPr="008732F6" w:rsidRDefault="00177A77" w:rsidP="00177A77">
      <w:pPr>
        <w:pStyle w:val="Style1"/>
        <w:numPr>
          <w:ilvl w:val="0"/>
          <w:numId w:val="0"/>
        </w:numPr>
        <w:rPr>
          <w:rFonts w:ascii="Arial" w:hAnsi="Arial" w:cs="Arial"/>
          <w:i/>
          <w:iCs/>
          <w:color w:val="auto"/>
          <w:sz w:val="24"/>
          <w:szCs w:val="24"/>
        </w:rPr>
      </w:pPr>
      <w:r w:rsidRPr="008732F6">
        <w:rPr>
          <w:rFonts w:ascii="Arial" w:hAnsi="Arial" w:cs="Arial"/>
          <w:i/>
          <w:iCs/>
          <w:color w:val="auto"/>
          <w:sz w:val="24"/>
          <w:szCs w:val="24"/>
        </w:rPr>
        <w:t>Church Knowle Inclosure Award and Plan</w:t>
      </w:r>
    </w:p>
    <w:p w14:paraId="5397BBC1" w14:textId="56D2A5D4" w:rsidR="005F4680" w:rsidRPr="008732F6" w:rsidRDefault="00C74608" w:rsidP="003C70EF">
      <w:pPr>
        <w:pStyle w:val="Style1"/>
        <w:rPr>
          <w:rFonts w:ascii="Arial" w:hAnsi="Arial" w:cs="Arial"/>
          <w:color w:val="auto"/>
          <w:sz w:val="24"/>
          <w:szCs w:val="24"/>
        </w:rPr>
      </w:pPr>
      <w:r w:rsidRPr="008732F6">
        <w:rPr>
          <w:rFonts w:ascii="Arial" w:hAnsi="Arial" w:cs="Arial"/>
          <w:color w:val="auto"/>
          <w:sz w:val="24"/>
          <w:szCs w:val="24"/>
        </w:rPr>
        <w:t xml:space="preserve">The Inclosure </w:t>
      </w:r>
      <w:r w:rsidR="00840EAE" w:rsidRPr="008732F6">
        <w:rPr>
          <w:rFonts w:ascii="Arial" w:hAnsi="Arial" w:cs="Arial"/>
          <w:color w:val="auto"/>
          <w:sz w:val="24"/>
          <w:szCs w:val="24"/>
        </w:rPr>
        <w:t>plan</w:t>
      </w:r>
      <w:r w:rsidR="00B94362" w:rsidRPr="008732F6">
        <w:rPr>
          <w:rFonts w:ascii="Arial" w:hAnsi="Arial" w:cs="Arial"/>
          <w:color w:val="auto"/>
          <w:sz w:val="24"/>
          <w:szCs w:val="24"/>
        </w:rPr>
        <w:t xml:space="preserve">, dated </w:t>
      </w:r>
      <w:r w:rsidR="00E50A82" w:rsidRPr="008732F6">
        <w:rPr>
          <w:rFonts w:ascii="Arial" w:hAnsi="Arial" w:cs="Arial"/>
          <w:color w:val="auto"/>
          <w:sz w:val="24"/>
          <w:szCs w:val="24"/>
        </w:rPr>
        <w:t>1856,</w:t>
      </w:r>
      <w:r w:rsidRPr="008732F6">
        <w:rPr>
          <w:rFonts w:ascii="Arial" w:hAnsi="Arial" w:cs="Arial"/>
          <w:color w:val="auto"/>
          <w:sz w:val="24"/>
          <w:szCs w:val="24"/>
        </w:rPr>
        <w:t xml:space="preserve"> shows an area</w:t>
      </w:r>
      <w:r w:rsidR="00FB3DA4" w:rsidRPr="008732F6">
        <w:rPr>
          <w:rFonts w:ascii="Arial" w:hAnsi="Arial" w:cs="Arial"/>
          <w:color w:val="auto"/>
          <w:sz w:val="24"/>
          <w:szCs w:val="24"/>
        </w:rPr>
        <w:t xml:space="preserve"> of Church Knowle and Creech Hil</w:t>
      </w:r>
      <w:r w:rsidR="00865DB5" w:rsidRPr="008732F6">
        <w:rPr>
          <w:rFonts w:ascii="Arial" w:hAnsi="Arial" w:cs="Arial"/>
          <w:color w:val="auto"/>
          <w:sz w:val="24"/>
          <w:szCs w:val="24"/>
        </w:rPr>
        <w:t xml:space="preserve">l. </w:t>
      </w:r>
      <w:r w:rsidR="00812359" w:rsidRPr="008732F6">
        <w:rPr>
          <w:rFonts w:ascii="Arial" w:hAnsi="Arial" w:cs="Arial"/>
          <w:color w:val="auto"/>
          <w:sz w:val="24"/>
          <w:szCs w:val="24"/>
        </w:rPr>
        <w:t>Whilst t</w:t>
      </w:r>
      <w:r w:rsidR="00865DB5" w:rsidRPr="008732F6">
        <w:rPr>
          <w:rFonts w:ascii="Arial" w:hAnsi="Arial" w:cs="Arial"/>
          <w:color w:val="auto"/>
          <w:sz w:val="24"/>
          <w:szCs w:val="24"/>
        </w:rPr>
        <w:t xml:space="preserve">he </w:t>
      </w:r>
      <w:r w:rsidR="00840EAE" w:rsidRPr="008732F6">
        <w:rPr>
          <w:rFonts w:ascii="Arial" w:hAnsi="Arial" w:cs="Arial"/>
          <w:color w:val="auto"/>
          <w:sz w:val="24"/>
          <w:szCs w:val="24"/>
        </w:rPr>
        <w:t>plan</w:t>
      </w:r>
      <w:r w:rsidR="00865DB5" w:rsidRPr="008732F6">
        <w:rPr>
          <w:rFonts w:ascii="Arial" w:hAnsi="Arial" w:cs="Arial"/>
          <w:color w:val="auto"/>
          <w:sz w:val="24"/>
          <w:szCs w:val="24"/>
        </w:rPr>
        <w:t xml:space="preserve"> does</w:t>
      </w:r>
      <w:r w:rsidR="00463A72" w:rsidRPr="008732F6">
        <w:rPr>
          <w:rFonts w:ascii="Arial" w:hAnsi="Arial" w:cs="Arial"/>
          <w:color w:val="auto"/>
          <w:sz w:val="24"/>
          <w:szCs w:val="24"/>
        </w:rPr>
        <w:t xml:space="preserve"> </w:t>
      </w:r>
      <w:r w:rsidR="00865DB5" w:rsidRPr="008732F6">
        <w:rPr>
          <w:rFonts w:ascii="Arial" w:hAnsi="Arial" w:cs="Arial"/>
          <w:color w:val="auto"/>
          <w:sz w:val="24"/>
          <w:szCs w:val="24"/>
        </w:rPr>
        <w:t xml:space="preserve">not </w:t>
      </w:r>
      <w:r w:rsidR="00463A72" w:rsidRPr="008732F6">
        <w:rPr>
          <w:rFonts w:ascii="Arial" w:hAnsi="Arial" w:cs="Arial"/>
          <w:color w:val="auto"/>
          <w:sz w:val="24"/>
          <w:szCs w:val="24"/>
        </w:rPr>
        <w:t xml:space="preserve">include </w:t>
      </w:r>
      <w:r w:rsidR="009D1D60" w:rsidRPr="008732F6">
        <w:rPr>
          <w:rFonts w:ascii="Arial" w:hAnsi="Arial" w:cs="Arial"/>
          <w:color w:val="auto"/>
          <w:sz w:val="24"/>
          <w:szCs w:val="24"/>
        </w:rPr>
        <w:t>any buildings at Charmswell</w:t>
      </w:r>
      <w:r w:rsidR="007E5922" w:rsidRPr="008732F6">
        <w:rPr>
          <w:rFonts w:ascii="Arial" w:hAnsi="Arial" w:cs="Arial"/>
          <w:color w:val="auto"/>
          <w:sz w:val="24"/>
          <w:szCs w:val="24"/>
        </w:rPr>
        <w:t xml:space="preserve">, </w:t>
      </w:r>
      <w:r w:rsidR="00812359" w:rsidRPr="008732F6">
        <w:rPr>
          <w:rFonts w:ascii="Arial" w:hAnsi="Arial" w:cs="Arial"/>
          <w:color w:val="auto"/>
          <w:sz w:val="24"/>
          <w:szCs w:val="24"/>
        </w:rPr>
        <w:t>it</w:t>
      </w:r>
      <w:r w:rsidR="007E5922" w:rsidRPr="008732F6">
        <w:rPr>
          <w:rFonts w:ascii="Arial" w:hAnsi="Arial" w:cs="Arial"/>
          <w:color w:val="auto"/>
          <w:sz w:val="24"/>
          <w:szCs w:val="24"/>
        </w:rPr>
        <w:t xml:space="preserve"> does</w:t>
      </w:r>
      <w:r w:rsidR="00865DB5" w:rsidRPr="008732F6">
        <w:rPr>
          <w:rFonts w:ascii="Arial" w:hAnsi="Arial" w:cs="Arial"/>
          <w:color w:val="auto"/>
          <w:sz w:val="24"/>
          <w:szCs w:val="24"/>
        </w:rPr>
        <w:t xml:space="preserve"> </w:t>
      </w:r>
      <w:r w:rsidR="007E5922" w:rsidRPr="008732F6">
        <w:rPr>
          <w:rFonts w:ascii="Arial" w:hAnsi="Arial" w:cs="Arial"/>
          <w:color w:val="auto"/>
          <w:sz w:val="24"/>
          <w:szCs w:val="24"/>
        </w:rPr>
        <w:t xml:space="preserve">show a number of routes </w:t>
      </w:r>
      <w:r w:rsidR="00307294" w:rsidRPr="008732F6">
        <w:rPr>
          <w:rFonts w:ascii="Arial" w:hAnsi="Arial" w:cs="Arial"/>
          <w:color w:val="auto"/>
          <w:sz w:val="24"/>
          <w:szCs w:val="24"/>
        </w:rPr>
        <w:t>branching off at Bare Cross (then shown as ‘Bear Cross</w:t>
      </w:r>
      <w:r w:rsidR="00560A52" w:rsidRPr="008732F6">
        <w:rPr>
          <w:rFonts w:ascii="Arial" w:hAnsi="Arial" w:cs="Arial"/>
          <w:color w:val="auto"/>
          <w:sz w:val="24"/>
          <w:szCs w:val="24"/>
        </w:rPr>
        <w:t>’)</w:t>
      </w:r>
      <w:r w:rsidR="007B3DB9" w:rsidRPr="008732F6">
        <w:rPr>
          <w:rFonts w:ascii="Arial" w:hAnsi="Arial" w:cs="Arial"/>
          <w:color w:val="auto"/>
          <w:sz w:val="24"/>
          <w:szCs w:val="24"/>
        </w:rPr>
        <w:t>. One such route is shown as a very short section branching off south of Bare Cross</w:t>
      </w:r>
      <w:r w:rsidR="00A427F3" w:rsidRPr="008732F6">
        <w:rPr>
          <w:rFonts w:ascii="Arial" w:hAnsi="Arial" w:cs="Arial"/>
          <w:color w:val="auto"/>
          <w:sz w:val="24"/>
          <w:szCs w:val="24"/>
        </w:rPr>
        <w:t>. Th</w:t>
      </w:r>
      <w:r w:rsidR="003F5AA5" w:rsidRPr="008732F6">
        <w:rPr>
          <w:rFonts w:ascii="Arial" w:hAnsi="Arial" w:cs="Arial"/>
          <w:color w:val="auto"/>
          <w:sz w:val="24"/>
          <w:szCs w:val="24"/>
        </w:rPr>
        <w:t>e short section of that route and the</w:t>
      </w:r>
      <w:r w:rsidR="007E4BD9" w:rsidRPr="008732F6">
        <w:rPr>
          <w:rFonts w:ascii="Arial" w:hAnsi="Arial" w:cs="Arial"/>
          <w:color w:val="auto"/>
          <w:sz w:val="24"/>
          <w:szCs w:val="24"/>
        </w:rPr>
        <w:t xml:space="preserve"> annotation ‘from Barnston’ </w:t>
      </w:r>
      <w:r w:rsidR="003F5AA5" w:rsidRPr="008732F6">
        <w:rPr>
          <w:rFonts w:ascii="Arial" w:hAnsi="Arial" w:cs="Arial"/>
          <w:color w:val="auto"/>
          <w:sz w:val="24"/>
          <w:szCs w:val="24"/>
        </w:rPr>
        <w:t xml:space="preserve">shown on the </w:t>
      </w:r>
      <w:r w:rsidR="00840EAE" w:rsidRPr="008732F6">
        <w:rPr>
          <w:rFonts w:ascii="Arial" w:hAnsi="Arial" w:cs="Arial"/>
          <w:color w:val="auto"/>
          <w:sz w:val="24"/>
          <w:szCs w:val="24"/>
        </w:rPr>
        <w:t>plan</w:t>
      </w:r>
      <w:r w:rsidR="003F5AA5" w:rsidRPr="008732F6">
        <w:rPr>
          <w:rFonts w:ascii="Arial" w:hAnsi="Arial" w:cs="Arial"/>
          <w:color w:val="auto"/>
          <w:sz w:val="24"/>
          <w:szCs w:val="24"/>
        </w:rPr>
        <w:t xml:space="preserve"> appears to be </w:t>
      </w:r>
      <w:r w:rsidR="005F4680" w:rsidRPr="008732F6">
        <w:rPr>
          <w:rFonts w:ascii="Arial" w:hAnsi="Arial" w:cs="Arial"/>
          <w:color w:val="auto"/>
          <w:sz w:val="24"/>
          <w:szCs w:val="24"/>
        </w:rPr>
        <w:t>aligned in a southwest direction from Bare Cross.</w:t>
      </w:r>
    </w:p>
    <w:p w14:paraId="3B59659C" w14:textId="67B80E74" w:rsidR="002D2603" w:rsidRPr="008732F6" w:rsidRDefault="00DD02A6" w:rsidP="003C70EF">
      <w:pPr>
        <w:pStyle w:val="Style1"/>
        <w:rPr>
          <w:rFonts w:ascii="Arial" w:hAnsi="Arial" w:cs="Arial"/>
          <w:color w:val="auto"/>
          <w:sz w:val="24"/>
          <w:szCs w:val="24"/>
        </w:rPr>
      </w:pPr>
      <w:r w:rsidRPr="008732F6">
        <w:rPr>
          <w:rFonts w:ascii="Arial" w:hAnsi="Arial" w:cs="Arial"/>
          <w:color w:val="auto"/>
          <w:sz w:val="24"/>
          <w:szCs w:val="24"/>
        </w:rPr>
        <w:t>The buildings at Barnston Farm are located south of Charmswell</w:t>
      </w:r>
      <w:r w:rsidR="00C348C8" w:rsidRPr="008732F6">
        <w:rPr>
          <w:rFonts w:ascii="Arial" w:hAnsi="Arial" w:cs="Arial"/>
          <w:color w:val="auto"/>
          <w:sz w:val="24"/>
          <w:szCs w:val="24"/>
        </w:rPr>
        <w:t xml:space="preserve">. As such the short section of a route shown on the </w:t>
      </w:r>
      <w:r w:rsidR="0038433A" w:rsidRPr="008732F6">
        <w:rPr>
          <w:rFonts w:ascii="Arial" w:hAnsi="Arial" w:cs="Arial"/>
          <w:color w:val="auto"/>
          <w:sz w:val="24"/>
          <w:szCs w:val="24"/>
        </w:rPr>
        <w:t>I</w:t>
      </w:r>
      <w:r w:rsidR="00C348C8" w:rsidRPr="008732F6">
        <w:rPr>
          <w:rFonts w:ascii="Arial" w:hAnsi="Arial" w:cs="Arial"/>
          <w:color w:val="auto"/>
          <w:sz w:val="24"/>
          <w:szCs w:val="24"/>
        </w:rPr>
        <w:t>nclo</w:t>
      </w:r>
      <w:r w:rsidR="0038433A" w:rsidRPr="008732F6">
        <w:rPr>
          <w:rFonts w:ascii="Arial" w:hAnsi="Arial" w:cs="Arial"/>
          <w:color w:val="auto"/>
          <w:sz w:val="24"/>
          <w:szCs w:val="24"/>
        </w:rPr>
        <w:t>s</w:t>
      </w:r>
      <w:r w:rsidR="00C348C8" w:rsidRPr="008732F6">
        <w:rPr>
          <w:rFonts w:ascii="Arial" w:hAnsi="Arial" w:cs="Arial"/>
          <w:color w:val="auto"/>
          <w:sz w:val="24"/>
          <w:szCs w:val="24"/>
        </w:rPr>
        <w:t xml:space="preserve">ure </w:t>
      </w:r>
      <w:r w:rsidR="00840EAE" w:rsidRPr="008732F6">
        <w:rPr>
          <w:rFonts w:ascii="Arial" w:hAnsi="Arial" w:cs="Arial"/>
          <w:color w:val="auto"/>
          <w:sz w:val="24"/>
          <w:szCs w:val="24"/>
        </w:rPr>
        <w:t>plan</w:t>
      </w:r>
      <w:r w:rsidR="00A27AEA" w:rsidRPr="008732F6">
        <w:rPr>
          <w:rFonts w:ascii="Arial" w:hAnsi="Arial" w:cs="Arial"/>
          <w:color w:val="auto"/>
          <w:sz w:val="24"/>
          <w:szCs w:val="24"/>
        </w:rPr>
        <w:t xml:space="preserve"> could be depicting part of the Order route </w:t>
      </w:r>
      <w:r w:rsidR="00CB3B77" w:rsidRPr="008732F6">
        <w:rPr>
          <w:rFonts w:ascii="Arial" w:hAnsi="Arial" w:cs="Arial"/>
          <w:color w:val="auto"/>
          <w:sz w:val="24"/>
          <w:szCs w:val="24"/>
        </w:rPr>
        <w:t xml:space="preserve">from Bare Cross before it turns south southeast. </w:t>
      </w:r>
      <w:r w:rsidR="0030284A" w:rsidRPr="008732F6">
        <w:rPr>
          <w:rFonts w:ascii="Arial" w:hAnsi="Arial" w:cs="Arial"/>
          <w:color w:val="auto"/>
          <w:sz w:val="24"/>
          <w:szCs w:val="24"/>
        </w:rPr>
        <w:t xml:space="preserve">However, the </w:t>
      </w:r>
      <w:r w:rsidR="00CA28B7" w:rsidRPr="008732F6">
        <w:rPr>
          <w:rFonts w:ascii="Arial" w:hAnsi="Arial" w:cs="Arial"/>
          <w:color w:val="auto"/>
          <w:sz w:val="24"/>
          <w:szCs w:val="24"/>
        </w:rPr>
        <w:t>plan</w:t>
      </w:r>
      <w:r w:rsidR="005377B8" w:rsidRPr="008732F6">
        <w:rPr>
          <w:rFonts w:ascii="Arial" w:hAnsi="Arial" w:cs="Arial"/>
          <w:color w:val="auto"/>
          <w:sz w:val="24"/>
          <w:szCs w:val="24"/>
        </w:rPr>
        <w:t xml:space="preserve"> also shows the annotation </w:t>
      </w:r>
      <w:r w:rsidR="003524ED" w:rsidRPr="008732F6">
        <w:rPr>
          <w:rFonts w:ascii="Arial" w:hAnsi="Arial" w:cs="Arial"/>
          <w:color w:val="auto"/>
          <w:sz w:val="24"/>
          <w:szCs w:val="24"/>
        </w:rPr>
        <w:t xml:space="preserve">‘Barnston Farm’ across fields located south of the public highway which </w:t>
      </w:r>
      <w:r w:rsidR="002D2603" w:rsidRPr="008732F6">
        <w:rPr>
          <w:rFonts w:ascii="Arial" w:hAnsi="Arial" w:cs="Arial"/>
          <w:color w:val="auto"/>
          <w:sz w:val="24"/>
          <w:szCs w:val="24"/>
        </w:rPr>
        <w:t>connects with Bare Cross located to the east.</w:t>
      </w:r>
    </w:p>
    <w:p w14:paraId="148A26BC" w14:textId="01ECCCF2" w:rsidR="00211F42" w:rsidRPr="008732F6" w:rsidRDefault="006A30DE" w:rsidP="00211F42">
      <w:pPr>
        <w:pStyle w:val="Style1"/>
        <w:rPr>
          <w:rFonts w:ascii="Arial" w:hAnsi="Arial" w:cs="Arial"/>
          <w:color w:val="auto"/>
          <w:sz w:val="24"/>
          <w:szCs w:val="24"/>
        </w:rPr>
      </w:pPr>
      <w:r w:rsidRPr="008732F6">
        <w:rPr>
          <w:rFonts w:ascii="Arial" w:hAnsi="Arial" w:cs="Arial"/>
          <w:color w:val="auto"/>
          <w:sz w:val="24"/>
          <w:szCs w:val="24"/>
        </w:rPr>
        <w:t xml:space="preserve">The </w:t>
      </w:r>
      <w:r w:rsidR="00CA28B7" w:rsidRPr="008732F6">
        <w:rPr>
          <w:rFonts w:ascii="Arial" w:hAnsi="Arial" w:cs="Arial"/>
          <w:color w:val="auto"/>
          <w:sz w:val="24"/>
          <w:szCs w:val="24"/>
        </w:rPr>
        <w:t xml:space="preserve">details included on the </w:t>
      </w:r>
      <w:r w:rsidRPr="008732F6">
        <w:rPr>
          <w:rFonts w:ascii="Arial" w:hAnsi="Arial" w:cs="Arial"/>
          <w:color w:val="auto"/>
          <w:sz w:val="24"/>
          <w:szCs w:val="24"/>
        </w:rPr>
        <w:t xml:space="preserve">Inclosure </w:t>
      </w:r>
      <w:r w:rsidR="00840EAE" w:rsidRPr="008732F6">
        <w:rPr>
          <w:rFonts w:ascii="Arial" w:hAnsi="Arial" w:cs="Arial"/>
          <w:color w:val="auto"/>
          <w:sz w:val="24"/>
          <w:szCs w:val="24"/>
        </w:rPr>
        <w:t>plan</w:t>
      </w:r>
      <w:r w:rsidR="00CA28B7" w:rsidRPr="008732F6">
        <w:rPr>
          <w:rFonts w:ascii="Arial" w:hAnsi="Arial" w:cs="Arial"/>
          <w:color w:val="auto"/>
          <w:sz w:val="24"/>
          <w:szCs w:val="24"/>
        </w:rPr>
        <w:t xml:space="preserve"> could be interpreted in a number of ways as above. </w:t>
      </w:r>
      <w:r w:rsidR="00767DA6" w:rsidRPr="008732F6">
        <w:rPr>
          <w:rFonts w:ascii="Arial" w:hAnsi="Arial" w:cs="Arial"/>
          <w:color w:val="auto"/>
          <w:sz w:val="24"/>
          <w:szCs w:val="24"/>
        </w:rPr>
        <w:t>W</w:t>
      </w:r>
      <w:r w:rsidR="00633A7A" w:rsidRPr="008732F6">
        <w:rPr>
          <w:rFonts w:ascii="Arial" w:hAnsi="Arial" w:cs="Arial"/>
          <w:color w:val="auto"/>
          <w:sz w:val="24"/>
          <w:szCs w:val="24"/>
        </w:rPr>
        <w:t xml:space="preserve">hilst the </w:t>
      </w:r>
      <w:r w:rsidR="004E1023" w:rsidRPr="008732F6">
        <w:rPr>
          <w:rFonts w:ascii="Arial" w:hAnsi="Arial" w:cs="Arial"/>
          <w:color w:val="auto"/>
          <w:sz w:val="24"/>
          <w:szCs w:val="24"/>
        </w:rPr>
        <w:t xml:space="preserve">direction of the abovementioned short section of a route could correspond with the </w:t>
      </w:r>
      <w:r w:rsidR="004C3886" w:rsidRPr="008732F6">
        <w:rPr>
          <w:rFonts w:ascii="Arial" w:hAnsi="Arial" w:cs="Arial"/>
          <w:color w:val="auto"/>
          <w:sz w:val="24"/>
          <w:szCs w:val="24"/>
        </w:rPr>
        <w:t xml:space="preserve">route suggested by the </w:t>
      </w:r>
      <w:r w:rsidR="004E1023" w:rsidRPr="008732F6">
        <w:rPr>
          <w:rFonts w:ascii="Arial" w:hAnsi="Arial" w:cs="Arial"/>
          <w:color w:val="auto"/>
          <w:sz w:val="24"/>
          <w:szCs w:val="24"/>
        </w:rPr>
        <w:t>objectors</w:t>
      </w:r>
      <w:r w:rsidR="004C3886" w:rsidRPr="008732F6">
        <w:rPr>
          <w:rFonts w:ascii="Arial" w:hAnsi="Arial" w:cs="Arial"/>
          <w:color w:val="auto"/>
          <w:sz w:val="24"/>
          <w:szCs w:val="24"/>
        </w:rPr>
        <w:t xml:space="preserve">, </w:t>
      </w:r>
      <w:r w:rsidR="00AD6191" w:rsidRPr="008732F6">
        <w:rPr>
          <w:rFonts w:ascii="Arial" w:hAnsi="Arial" w:cs="Arial"/>
          <w:color w:val="auto"/>
          <w:sz w:val="24"/>
          <w:szCs w:val="24"/>
        </w:rPr>
        <w:t xml:space="preserve">it </w:t>
      </w:r>
      <w:r w:rsidR="00A95554" w:rsidRPr="008732F6">
        <w:rPr>
          <w:rFonts w:ascii="Arial" w:hAnsi="Arial" w:cs="Arial"/>
          <w:color w:val="auto"/>
          <w:sz w:val="24"/>
          <w:szCs w:val="24"/>
        </w:rPr>
        <w:t xml:space="preserve">does not strongly support </w:t>
      </w:r>
      <w:r w:rsidR="005F2275" w:rsidRPr="008732F6">
        <w:rPr>
          <w:rFonts w:ascii="Arial" w:hAnsi="Arial" w:cs="Arial"/>
          <w:color w:val="auto"/>
          <w:sz w:val="24"/>
          <w:szCs w:val="24"/>
        </w:rPr>
        <w:t>the existence of either the Existing Route or the Proposed Route.</w:t>
      </w:r>
      <w:r w:rsidR="00F00AFB" w:rsidRPr="008732F6">
        <w:rPr>
          <w:rFonts w:ascii="Arial" w:hAnsi="Arial" w:cs="Arial"/>
          <w:color w:val="auto"/>
          <w:sz w:val="24"/>
          <w:szCs w:val="24"/>
        </w:rPr>
        <w:br/>
      </w:r>
      <w:r w:rsidR="004E1023" w:rsidRPr="008732F6">
        <w:rPr>
          <w:rFonts w:ascii="Arial" w:hAnsi="Arial" w:cs="Arial"/>
          <w:color w:val="auto"/>
          <w:sz w:val="24"/>
          <w:szCs w:val="24"/>
        </w:rPr>
        <w:t xml:space="preserve"> </w:t>
      </w:r>
      <w:r w:rsidR="00214AA7" w:rsidRPr="008732F6">
        <w:rPr>
          <w:rFonts w:ascii="Arial" w:hAnsi="Arial" w:cs="Arial"/>
          <w:color w:val="auto"/>
          <w:sz w:val="24"/>
          <w:szCs w:val="24"/>
        </w:rPr>
        <w:t xml:space="preserve"> </w:t>
      </w:r>
    </w:p>
    <w:p w14:paraId="178B332A" w14:textId="1272D0EA" w:rsidR="00DC7EA1" w:rsidRPr="008732F6" w:rsidRDefault="00D94664" w:rsidP="00DC7EA1">
      <w:pPr>
        <w:pStyle w:val="Style1"/>
        <w:numPr>
          <w:ilvl w:val="0"/>
          <w:numId w:val="0"/>
        </w:numPr>
        <w:rPr>
          <w:rFonts w:ascii="Arial" w:hAnsi="Arial" w:cs="Arial"/>
          <w:i/>
          <w:iCs/>
          <w:color w:val="auto"/>
          <w:sz w:val="24"/>
          <w:szCs w:val="24"/>
        </w:rPr>
      </w:pPr>
      <w:r w:rsidRPr="008732F6">
        <w:rPr>
          <w:rFonts w:ascii="Arial" w:hAnsi="Arial" w:cs="Arial"/>
          <w:i/>
          <w:iCs/>
          <w:color w:val="auto"/>
          <w:sz w:val="24"/>
          <w:szCs w:val="24"/>
        </w:rPr>
        <w:br/>
      </w:r>
      <w:r w:rsidR="00E152F9" w:rsidRPr="008732F6">
        <w:rPr>
          <w:rFonts w:ascii="Arial" w:hAnsi="Arial" w:cs="Arial"/>
          <w:i/>
          <w:iCs/>
          <w:color w:val="auto"/>
          <w:sz w:val="24"/>
          <w:szCs w:val="24"/>
        </w:rPr>
        <w:t>O</w:t>
      </w:r>
      <w:r w:rsidR="007C6C7A" w:rsidRPr="008732F6">
        <w:rPr>
          <w:rFonts w:ascii="Arial" w:hAnsi="Arial" w:cs="Arial"/>
          <w:i/>
          <w:iCs/>
          <w:color w:val="auto"/>
          <w:sz w:val="24"/>
          <w:szCs w:val="24"/>
        </w:rPr>
        <w:t xml:space="preserve">rdnance Survey </w:t>
      </w:r>
      <w:r w:rsidR="00FC5365" w:rsidRPr="008732F6">
        <w:rPr>
          <w:rFonts w:ascii="Arial" w:hAnsi="Arial" w:cs="Arial"/>
          <w:i/>
          <w:iCs/>
          <w:color w:val="auto"/>
          <w:sz w:val="24"/>
          <w:szCs w:val="24"/>
        </w:rPr>
        <w:t xml:space="preserve">(OS) </w:t>
      </w:r>
      <w:r w:rsidR="007C6C7A" w:rsidRPr="008732F6">
        <w:rPr>
          <w:rFonts w:ascii="Arial" w:hAnsi="Arial" w:cs="Arial"/>
          <w:i/>
          <w:iCs/>
          <w:color w:val="auto"/>
          <w:sz w:val="24"/>
          <w:szCs w:val="24"/>
        </w:rPr>
        <w:t>Maps</w:t>
      </w:r>
    </w:p>
    <w:p w14:paraId="2DC3FB3E" w14:textId="7044A4EE" w:rsidR="00025BD8" w:rsidRPr="008732F6" w:rsidRDefault="00292854" w:rsidP="00B019CB">
      <w:pPr>
        <w:pStyle w:val="Style1"/>
        <w:rPr>
          <w:rFonts w:ascii="Arial" w:hAnsi="Arial" w:cs="Arial"/>
          <w:color w:val="auto"/>
          <w:sz w:val="24"/>
          <w:szCs w:val="24"/>
        </w:rPr>
      </w:pPr>
      <w:r w:rsidRPr="008732F6">
        <w:rPr>
          <w:rFonts w:ascii="Arial" w:hAnsi="Arial" w:cs="Arial"/>
          <w:color w:val="auto"/>
          <w:sz w:val="24"/>
          <w:szCs w:val="24"/>
        </w:rPr>
        <w:lastRenderedPageBreak/>
        <w:t>A</w:t>
      </w:r>
      <w:r w:rsidR="00D17D10" w:rsidRPr="008732F6">
        <w:rPr>
          <w:rFonts w:ascii="Arial" w:hAnsi="Arial" w:cs="Arial"/>
          <w:color w:val="auto"/>
          <w:sz w:val="24"/>
          <w:szCs w:val="24"/>
        </w:rPr>
        <w:t xml:space="preserve"> series of OS maps dating from 18</w:t>
      </w:r>
      <w:r w:rsidR="0092574E" w:rsidRPr="008732F6">
        <w:rPr>
          <w:rFonts w:ascii="Arial" w:hAnsi="Arial" w:cs="Arial"/>
          <w:color w:val="auto"/>
          <w:sz w:val="24"/>
          <w:szCs w:val="24"/>
        </w:rPr>
        <w:t>88</w:t>
      </w:r>
      <w:r w:rsidR="00D17D10" w:rsidRPr="008732F6">
        <w:rPr>
          <w:rFonts w:ascii="Arial" w:hAnsi="Arial" w:cs="Arial"/>
          <w:color w:val="auto"/>
          <w:sz w:val="24"/>
          <w:szCs w:val="24"/>
        </w:rPr>
        <w:t xml:space="preserve"> up to </w:t>
      </w:r>
      <w:r w:rsidR="00F76E01" w:rsidRPr="008732F6">
        <w:rPr>
          <w:rFonts w:ascii="Arial" w:hAnsi="Arial" w:cs="Arial"/>
          <w:color w:val="auto"/>
          <w:sz w:val="24"/>
          <w:szCs w:val="24"/>
        </w:rPr>
        <w:t>19</w:t>
      </w:r>
      <w:r w:rsidR="009D536F" w:rsidRPr="008732F6">
        <w:rPr>
          <w:rFonts w:ascii="Arial" w:hAnsi="Arial" w:cs="Arial"/>
          <w:color w:val="auto"/>
          <w:sz w:val="24"/>
          <w:szCs w:val="24"/>
        </w:rPr>
        <w:t>93</w:t>
      </w:r>
      <w:r w:rsidR="00371094" w:rsidRPr="008732F6">
        <w:rPr>
          <w:rFonts w:ascii="Arial" w:hAnsi="Arial" w:cs="Arial"/>
          <w:color w:val="auto"/>
          <w:sz w:val="24"/>
          <w:szCs w:val="24"/>
        </w:rPr>
        <w:t xml:space="preserve"> are not </w:t>
      </w:r>
      <w:r w:rsidR="00F57AD2" w:rsidRPr="008732F6">
        <w:rPr>
          <w:rFonts w:ascii="Arial" w:hAnsi="Arial" w:cs="Arial"/>
          <w:color w:val="auto"/>
          <w:sz w:val="24"/>
          <w:szCs w:val="24"/>
        </w:rPr>
        <w:t xml:space="preserve">consistent in terms of showing ways or paths </w:t>
      </w:r>
      <w:r w:rsidR="002B394B" w:rsidRPr="008732F6">
        <w:rPr>
          <w:rFonts w:ascii="Arial" w:hAnsi="Arial" w:cs="Arial"/>
          <w:color w:val="auto"/>
          <w:sz w:val="24"/>
          <w:szCs w:val="24"/>
        </w:rPr>
        <w:t xml:space="preserve">that correspond with either the Existing Route or the Proposed Route. </w:t>
      </w:r>
      <w:r w:rsidR="009A120B" w:rsidRPr="008732F6">
        <w:rPr>
          <w:rFonts w:ascii="Arial" w:hAnsi="Arial" w:cs="Arial"/>
          <w:color w:val="auto"/>
          <w:sz w:val="24"/>
          <w:szCs w:val="24"/>
        </w:rPr>
        <w:t xml:space="preserve"> </w:t>
      </w:r>
    </w:p>
    <w:p w14:paraId="7885A1CE" w14:textId="3A4B41EF" w:rsidR="00346612" w:rsidRPr="0099610B" w:rsidRDefault="009D25DD" w:rsidP="0099610B">
      <w:pPr>
        <w:pStyle w:val="Style1"/>
        <w:rPr>
          <w:rFonts w:ascii="Arial" w:hAnsi="Arial" w:cs="Arial"/>
          <w:color w:val="auto"/>
          <w:sz w:val="24"/>
          <w:szCs w:val="24"/>
        </w:rPr>
      </w:pPr>
      <w:r w:rsidRPr="008732F6">
        <w:rPr>
          <w:rFonts w:ascii="Arial" w:hAnsi="Arial" w:cs="Arial"/>
          <w:color w:val="auto"/>
          <w:sz w:val="24"/>
          <w:szCs w:val="24"/>
        </w:rPr>
        <w:t xml:space="preserve">No evidence to support the existence of </w:t>
      </w:r>
      <w:r w:rsidR="00E80062">
        <w:rPr>
          <w:rFonts w:ascii="Arial" w:hAnsi="Arial" w:cs="Arial"/>
          <w:color w:val="auto"/>
          <w:sz w:val="24"/>
          <w:szCs w:val="24"/>
        </w:rPr>
        <w:t>either the Existing R</w:t>
      </w:r>
      <w:r w:rsidRPr="008732F6">
        <w:rPr>
          <w:rFonts w:ascii="Arial" w:hAnsi="Arial" w:cs="Arial"/>
          <w:color w:val="auto"/>
          <w:sz w:val="24"/>
          <w:szCs w:val="24"/>
        </w:rPr>
        <w:t xml:space="preserve">oute </w:t>
      </w:r>
      <w:r w:rsidR="00E80062">
        <w:rPr>
          <w:rFonts w:ascii="Arial" w:hAnsi="Arial" w:cs="Arial"/>
          <w:color w:val="auto"/>
          <w:sz w:val="24"/>
          <w:szCs w:val="24"/>
        </w:rPr>
        <w:t xml:space="preserve">or Proposed Route </w:t>
      </w:r>
      <w:r w:rsidR="0087251A" w:rsidRPr="008732F6">
        <w:rPr>
          <w:rFonts w:ascii="Arial" w:hAnsi="Arial" w:cs="Arial"/>
          <w:color w:val="auto"/>
          <w:sz w:val="24"/>
          <w:szCs w:val="24"/>
        </w:rPr>
        <w:t xml:space="preserve">is included on </w:t>
      </w:r>
      <w:r w:rsidR="001F507B" w:rsidRPr="008732F6">
        <w:rPr>
          <w:rFonts w:ascii="Arial" w:hAnsi="Arial" w:cs="Arial"/>
          <w:color w:val="auto"/>
          <w:sz w:val="24"/>
          <w:szCs w:val="24"/>
        </w:rPr>
        <w:t xml:space="preserve">the </w:t>
      </w:r>
      <w:r w:rsidR="00276405" w:rsidRPr="008732F6">
        <w:rPr>
          <w:rFonts w:ascii="Arial" w:hAnsi="Arial" w:cs="Arial"/>
          <w:color w:val="auto"/>
          <w:sz w:val="24"/>
          <w:szCs w:val="24"/>
        </w:rPr>
        <w:t xml:space="preserve">1961 Edition </w:t>
      </w:r>
      <w:r w:rsidR="001F507B" w:rsidRPr="008732F6">
        <w:rPr>
          <w:rFonts w:ascii="Arial" w:hAnsi="Arial" w:cs="Arial"/>
          <w:color w:val="auto"/>
          <w:sz w:val="24"/>
          <w:szCs w:val="24"/>
        </w:rPr>
        <w:t>2 ½ Inch</w:t>
      </w:r>
      <w:r w:rsidR="00284E6F" w:rsidRPr="008732F6">
        <w:rPr>
          <w:rFonts w:ascii="Arial" w:hAnsi="Arial" w:cs="Arial"/>
          <w:color w:val="auto"/>
          <w:sz w:val="24"/>
          <w:szCs w:val="24"/>
        </w:rPr>
        <w:t xml:space="preserve"> </w:t>
      </w:r>
      <w:r w:rsidR="00276405" w:rsidRPr="008732F6">
        <w:rPr>
          <w:rFonts w:ascii="Arial" w:hAnsi="Arial" w:cs="Arial"/>
          <w:color w:val="auto"/>
          <w:sz w:val="24"/>
          <w:szCs w:val="24"/>
        </w:rPr>
        <w:t>OS map.</w:t>
      </w:r>
      <w:r w:rsidR="00375251" w:rsidRPr="008732F6">
        <w:rPr>
          <w:rFonts w:ascii="Arial" w:hAnsi="Arial" w:cs="Arial"/>
          <w:color w:val="auto"/>
          <w:sz w:val="24"/>
          <w:szCs w:val="24"/>
        </w:rPr>
        <w:t xml:space="preserve"> </w:t>
      </w:r>
      <w:r w:rsidR="00DD682D" w:rsidRPr="0099610B">
        <w:rPr>
          <w:rFonts w:ascii="Arial" w:hAnsi="Arial" w:cs="Arial"/>
          <w:color w:val="auto"/>
          <w:sz w:val="24"/>
          <w:szCs w:val="24"/>
        </w:rPr>
        <w:t>The</w:t>
      </w:r>
      <w:r w:rsidR="009A0C84" w:rsidRPr="0099610B">
        <w:rPr>
          <w:rFonts w:ascii="Arial" w:hAnsi="Arial" w:cs="Arial"/>
          <w:color w:val="auto"/>
          <w:sz w:val="24"/>
          <w:szCs w:val="24"/>
        </w:rPr>
        <w:t xml:space="preserve"> </w:t>
      </w:r>
      <w:r w:rsidR="001F507B" w:rsidRPr="0099610B">
        <w:rPr>
          <w:rFonts w:ascii="Arial" w:hAnsi="Arial" w:cs="Arial"/>
          <w:color w:val="auto"/>
          <w:sz w:val="24"/>
          <w:szCs w:val="24"/>
        </w:rPr>
        <w:t>6</w:t>
      </w:r>
      <w:r w:rsidR="001F2C56" w:rsidRPr="0099610B">
        <w:rPr>
          <w:rFonts w:ascii="Arial" w:hAnsi="Arial" w:cs="Arial"/>
          <w:color w:val="auto"/>
          <w:sz w:val="24"/>
          <w:szCs w:val="24"/>
        </w:rPr>
        <w:t xml:space="preserve"> Inch OS map published in </w:t>
      </w:r>
      <w:r w:rsidR="00DD682D" w:rsidRPr="0099610B">
        <w:rPr>
          <w:rFonts w:ascii="Arial" w:hAnsi="Arial" w:cs="Arial"/>
          <w:color w:val="auto"/>
          <w:sz w:val="24"/>
          <w:szCs w:val="24"/>
        </w:rPr>
        <w:t>1888</w:t>
      </w:r>
      <w:r w:rsidR="00024B04" w:rsidRPr="0099610B">
        <w:rPr>
          <w:rFonts w:ascii="Arial" w:hAnsi="Arial" w:cs="Arial"/>
          <w:color w:val="auto"/>
          <w:sz w:val="24"/>
          <w:szCs w:val="24"/>
        </w:rPr>
        <w:t xml:space="preserve"> shows a route that corresponds with </w:t>
      </w:r>
      <w:r w:rsidR="0027416A" w:rsidRPr="0099610B">
        <w:rPr>
          <w:rFonts w:ascii="Arial" w:hAnsi="Arial" w:cs="Arial"/>
          <w:color w:val="auto"/>
          <w:sz w:val="24"/>
          <w:szCs w:val="24"/>
        </w:rPr>
        <w:t xml:space="preserve">the Proposed Route, heading </w:t>
      </w:r>
      <w:r w:rsidR="001B25F8" w:rsidRPr="0099610B">
        <w:rPr>
          <w:rFonts w:ascii="Arial" w:hAnsi="Arial" w:cs="Arial"/>
          <w:color w:val="auto"/>
          <w:sz w:val="24"/>
          <w:szCs w:val="24"/>
        </w:rPr>
        <w:t>south southeast from Bare Cross</w:t>
      </w:r>
      <w:r w:rsidR="00F21E18" w:rsidRPr="0099610B">
        <w:rPr>
          <w:rFonts w:ascii="Arial" w:hAnsi="Arial" w:cs="Arial"/>
          <w:color w:val="auto"/>
          <w:sz w:val="24"/>
          <w:szCs w:val="24"/>
        </w:rPr>
        <w:t xml:space="preserve">, </w:t>
      </w:r>
      <w:r w:rsidR="00BF1DAE" w:rsidRPr="0099610B">
        <w:rPr>
          <w:rFonts w:ascii="Arial" w:hAnsi="Arial" w:cs="Arial"/>
          <w:color w:val="auto"/>
          <w:sz w:val="24"/>
          <w:szCs w:val="24"/>
        </w:rPr>
        <w:t xml:space="preserve">passing </w:t>
      </w:r>
      <w:r w:rsidR="00F21E18" w:rsidRPr="0099610B">
        <w:rPr>
          <w:rFonts w:ascii="Arial" w:hAnsi="Arial" w:cs="Arial"/>
          <w:color w:val="auto"/>
          <w:sz w:val="24"/>
          <w:szCs w:val="24"/>
        </w:rPr>
        <w:t xml:space="preserve">east of the </w:t>
      </w:r>
      <w:r w:rsidR="00BF1DAE" w:rsidRPr="0099610B">
        <w:rPr>
          <w:rFonts w:ascii="Arial" w:hAnsi="Arial" w:cs="Arial"/>
          <w:color w:val="auto"/>
          <w:sz w:val="24"/>
          <w:szCs w:val="24"/>
        </w:rPr>
        <w:t>building at Charmswell</w:t>
      </w:r>
      <w:r w:rsidR="00212342" w:rsidRPr="0099610B">
        <w:rPr>
          <w:rFonts w:ascii="Arial" w:hAnsi="Arial" w:cs="Arial"/>
          <w:color w:val="auto"/>
          <w:sz w:val="24"/>
          <w:szCs w:val="24"/>
        </w:rPr>
        <w:t xml:space="preserve">. That map further depicts </w:t>
      </w:r>
      <w:r w:rsidR="00795AEE" w:rsidRPr="0099610B">
        <w:rPr>
          <w:rFonts w:ascii="Arial" w:hAnsi="Arial" w:cs="Arial"/>
          <w:color w:val="auto"/>
          <w:sz w:val="24"/>
          <w:szCs w:val="24"/>
        </w:rPr>
        <w:t xml:space="preserve">a </w:t>
      </w:r>
      <w:r w:rsidR="00212342" w:rsidRPr="0099610B">
        <w:rPr>
          <w:rFonts w:ascii="Arial" w:hAnsi="Arial" w:cs="Arial"/>
          <w:color w:val="auto"/>
          <w:sz w:val="24"/>
          <w:szCs w:val="24"/>
        </w:rPr>
        <w:t xml:space="preserve">similar feature </w:t>
      </w:r>
      <w:r w:rsidR="00795AEE" w:rsidRPr="0099610B">
        <w:rPr>
          <w:rFonts w:ascii="Arial" w:hAnsi="Arial" w:cs="Arial"/>
          <w:color w:val="auto"/>
          <w:sz w:val="24"/>
          <w:szCs w:val="24"/>
        </w:rPr>
        <w:t>continuing</w:t>
      </w:r>
      <w:r w:rsidR="00212342" w:rsidRPr="0099610B">
        <w:rPr>
          <w:rFonts w:ascii="Arial" w:hAnsi="Arial" w:cs="Arial"/>
          <w:color w:val="auto"/>
          <w:sz w:val="24"/>
          <w:szCs w:val="24"/>
        </w:rPr>
        <w:t xml:space="preserve"> south </w:t>
      </w:r>
      <w:r w:rsidR="00795AEE" w:rsidRPr="0099610B">
        <w:rPr>
          <w:rFonts w:ascii="Arial" w:hAnsi="Arial" w:cs="Arial"/>
          <w:color w:val="auto"/>
          <w:sz w:val="24"/>
          <w:szCs w:val="24"/>
        </w:rPr>
        <w:t xml:space="preserve">of </w:t>
      </w:r>
      <w:r w:rsidR="00C0463A" w:rsidRPr="0099610B">
        <w:rPr>
          <w:rFonts w:ascii="Arial" w:hAnsi="Arial" w:cs="Arial"/>
          <w:color w:val="auto"/>
          <w:sz w:val="24"/>
          <w:szCs w:val="24"/>
        </w:rPr>
        <w:t xml:space="preserve">Charmswell, </w:t>
      </w:r>
      <w:r w:rsidR="00212342" w:rsidRPr="0099610B">
        <w:rPr>
          <w:rFonts w:ascii="Arial" w:hAnsi="Arial" w:cs="Arial"/>
          <w:color w:val="auto"/>
          <w:sz w:val="24"/>
          <w:szCs w:val="24"/>
        </w:rPr>
        <w:t xml:space="preserve">as well as </w:t>
      </w:r>
      <w:r w:rsidR="00C0463A" w:rsidRPr="0099610B">
        <w:rPr>
          <w:rFonts w:ascii="Arial" w:hAnsi="Arial" w:cs="Arial"/>
          <w:color w:val="auto"/>
          <w:sz w:val="24"/>
          <w:szCs w:val="24"/>
        </w:rPr>
        <w:t xml:space="preserve">a feature </w:t>
      </w:r>
      <w:r w:rsidR="00212342" w:rsidRPr="0099610B">
        <w:rPr>
          <w:rFonts w:ascii="Arial" w:hAnsi="Arial" w:cs="Arial"/>
          <w:color w:val="auto"/>
          <w:sz w:val="24"/>
          <w:szCs w:val="24"/>
        </w:rPr>
        <w:t>in a</w:t>
      </w:r>
      <w:r w:rsidR="00346612" w:rsidRPr="0099610B">
        <w:rPr>
          <w:rFonts w:ascii="Arial" w:hAnsi="Arial" w:cs="Arial"/>
          <w:color w:val="auto"/>
          <w:sz w:val="24"/>
          <w:szCs w:val="24"/>
        </w:rPr>
        <w:t>n</w:t>
      </w:r>
      <w:r w:rsidR="00212342" w:rsidRPr="0099610B">
        <w:rPr>
          <w:rFonts w:ascii="Arial" w:hAnsi="Arial" w:cs="Arial"/>
          <w:color w:val="auto"/>
          <w:sz w:val="24"/>
          <w:szCs w:val="24"/>
        </w:rPr>
        <w:t xml:space="preserve"> </w:t>
      </w:r>
      <w:r w:rsidR="00346612" w:rsidRPr="0099610B">
        <w:rPr>
          <w:rFonts w:ascii="Arial" w:hAnsi="Arial" w:cs="Arial"/>
          <w:color w:val="auto"/>
          <w:sz w:val="24"/>
          <w:szCs w:val="24"/>
        </w:rPr>
        <w:t xml:space="preserve">east-west alignment </w:t>
      </w:r>
      <w:r w:rsidR="00CB04F6" w:rsidRPr="0099610B">
        <w:rPr>
          <w:rFonts w:ascii="Arial" w:hAnsi="Arial" w:cs="Arial"/>
          <w:color w:val="auto"/>
          <w:sz w:val="24"/>
          <w:szCs w:val="24"/>
        </w:rPr>
        <w:t xml:space="preserve">on the </w:t>
      </w:r>
      <w:r w:rsidR="00346612" w:rsidRPr="0099610B">
        <w:rPr>
          <w:rFonts w:ascii="Arial" w:hAnsi="Arial" w:cs="Arial"/>
          <w:color w:val="auto"/>
          <w:sz w:val="24"/>
          <w:szCs w:val="24"/>
        </w:rPr>
        <w:t>south</w:t>
      </w:r>
      <w:r w:rsidR="00CB04F6" w:rsidRPr="0099610B">
        <w:rPr>
          <w:rFonts w:ascii="Arial" w:hAnsi="Arial" w:cs="Arial"/>
          <w:color w:val="auto"/>
          <w:sz w:val="24"/>
          <w:szCs w:val="24"/>
        </w:rPr>
        <w:t>ern side</w:t>
      </w:r>
      <w:r w:rsidR="00346612" w:rsidRPr="0099610B">
        <w:rPr>
          <w:rFonts w:ascii="Arial" w:hAnsi="Arial" w:cs="Arial"/>
          <w:color w:val="auto"/>
          <w:sz w:val="24"/>
          <w:szCs w:val="24"/>
        </w:rPr>
        <w:t xml:space="preserve"> of </w:t>
      </w:r>
      <w:r w:rsidR="00E91E56" w:rsidRPr="0099610B">
        <w:rPr>
          <w:rFonts w:ascii="Arial" w:hAnsi="Arial" w:cs="Arial"/>
          <w:color w:val="auto"/>
          <w:sz w:val="24"/>
          <w:szCs w:val="24"/>
        </w:rPr>
        <w:t xml:space="preserve">the </w:t>
      </w:r>
      <w:r w:rsidR="00F831B5" w:rsidRPr="0099610B">
        <w:rPr>
          <w:rFonts w:ascii="Arial" w:hAnsi="Arial" w:cs="Arial"/>
          <w:color w:val="auto"/>
          <w:sz w:val="24"/>
          <w:szCs w:val="24"/>
        </w:rPr>
        <w:t xml:space="preserve">Charmswell </w:t>
      </w:r>
      <w:r w:rsidR="00E91E56" w:rsidRPr="0099610B">
        <w:rPr>
          <w:rFonts w:ascii="Arial" w:hAnsi="Arial" w:cs="Arial"/>
          <w:color w:val="auto"/>
          <w:sz w:val="24"/>
          <w:szCs w:val="24"/>
        </w:rPr>
        <w:t>boundary</w:t>
      </w:r>
      <w:r w:rsidR="00966CE6" w:rsidRPr="0099610B">
        <w:rPr>
          <w:rFonts w:ascii="Arial" w:hAnsi="Arial" w:cs="Arial"/>
          <w:color w:val="auto"/>
          <w:sz w:val="24"/>
          <w:szCs w:val="24"/>
        </w:rPr>
        <w:t xml:space="preserve"> which appears as a bank </w:t>
      </w:r>
      <w:r w:rsidR="00505A84" w:rsidRPr="0099610B">
        <w:rPr>
          <w:rFonts w:ascii="Arial" w:hAnsi="Arial" w:cs="Arial"/>
          <w:color w:val="auto"/>
          <w:sz w:val="24"/>
          <w:szCs w:val="24"/>
        </w:rPr>
        <w:t>with trees</w:t>
      </w:r>
      <w:r w:rsidR="00345865" w:rsidRPr="0099610B">
        <w:rPr>
          <w:rFonts w:ascii="Arial" w:hAnsi="Arial" w:cs="Arial"/>
          <w:color w:val="auto"/>
          <w:sz w:val="24"/>
          <w:szCs w:val="24"/>
        </w:rPr>
        <w:t>,</w:t>
      </w:r>
      <w:r w:rsidR="00C93A56" w:rsidRPr="0099610B">
        <w:rPr>
          <w:rFonts w:ascii="Arial" w:hAnsi="Arial" w:cs="Arial"/>
          <w:color w:val="auto"/>
          <w:sz w:val="24"/>
          <w:szCs w:val="24"/>
        </w:rPr>
        <w:t xml:space="preserve"> and which corresponds with the </w:t>
      </w:r>
      <w:r w:rsidR="006429A9" w:rsidRPr="0099610B">
        <w:rPr>
          <w:rFonts w:ascii="Arial" w:hAnsi="Arial" w:cs="Arial"/>
          <w:color w:val="auto"/>
          <w:sz w:val="24"/>
          <w:szCs w:val="24"/>
        </w:rPr>
        <w:t xml:space="preserve">banks and </w:t>
      </w:r>
      <w:r w:rsidR="00CF2B88" w:rsidRPr="0099610B">
        <w:rPr>
          <w:rFonts w:ascii="Arial" w:hAnsi="Arial" w:cs="Arial"/>
          <w:color w:val="auto"/>
          <w:sz w:val="24"/>
          <w:szCs w:val="24"/>
        </w:rPr>
        <w:t>coppices described in the 1843 Tithe plan noted above</w:t>
      </w:r>
      <w:r w:rsidR="00346612" w:rsidRPr="0099610B">
        <w:rPr>
          <w:rFonts w:ascii="Arial" w:hAnsi="Arial" w:cs="Arial"/>
          <w:color w:val="auto"/>
          <w:sz w:val="24"/>
          <w:szCs w:val="24"/>
        </w:rPr>
        <w:t xml:space="preserve">. </w:t>
      </w:r>
      <w:r w:rsidR="00C82DC1" w:rsidRPr="0099610B">
        <w:rPr>
          <w:rFonts w:ascii="Arial" w:hAnsi="Arial" w:cs="Arial"/>
          <w:color w:val="auto"/>
          <w:sz w:val="24"/>
          <w:szCs w:val="24"/>
        </w:rPr>
        <w:t>It is also acknowledged that the route suggested by the objectors</w:t>
      </w:r>
      <w:r w:rsidR="00BE44E8" w:rsidRPr="0099610B">
        <w:rPr>
          <w:rFonts w:ascii="Arial" w:hAnsi="Arial" w:cs="Arial"/>
          <w:color w:val="auto"/>
          <w:sz w:val="24"/>
          <w:szCs w:val="24"/>
        </w:rPr>
        <w:t>, heading southwest of Bare Cross, is also shown in a similar manner.</w:t>
      </w:r>
      <w:r w:rsidR="006B1335" w:rsidRPr="0099610B">
        <w:rPr>
          <w:rFonts w:ascii="Arial" w:hAnsi="Arial" w:cs="Arial"/>
          <w:color w:val="auto"/>
          <w:sz w:val="24"/>
          <w:szCs w:val="24"/>
        </w:rPr>
        <w:t xml:space="preserve"> </w:t>
      </w:r>
      <w:proofErr w:type="gramStart"/>
      <w:r w:rsidR="006B1335" w:rsidRPr="0099610B">
        <w:rPr>
          <w:rFonts w:ascii="Arial" w:hAnsi="Arial" w:cs="Arial"/>
          <w:color w:val="auto"/>
          <w:sz w:val="24"/>
          <w:szCs w:val="24"/>
        </w:rPr>
        <w:t>All of</w:t>
      </w:r>
      <w:proofErr w:type="gramEnd"/>
      <w:r w:rsidR="006B1335" w:rsidRPr="0099610B">
        <w:rPr>
          <w:rFonts w:ascii="Arial" w:hAnsi="Arial" w:cs="Arial"/>
          <w:color w:val="auto"/>
          <w:sz w:val="24"/>
          <w:szCs w:val="24"/>
        </w:rPr>
        <w:t xml:space="preserve"> these details are also included on the </w:t>
      </w:r>
      <w:r w:rsidR="00893672" w:rsidRPr="0099610B">
        <w:rPr>
          <w:rFonts w:ascii="Arial" w:hAnsi="Arial" w:cs="Arial"/>
          <w:color w:val="auto"/>
          <w:sz w:val="24"/>
          <w:szCs w:val="24"/>
        </w:rPr>
        <w:t>6 Inch Series map dated 18</w:t>
      </w:r>
      <w:r w:rsidR="006C323D" w:rsidRPr="0099610B">
        <w:rPr>
          <w:rFonts w:ascii="Arial" w:hAnsi="Arial" w:cs="Arial"/>
          <w:color w:val="auto"/>
          <w:sz w:val="24"/>
          <w:szCs w:val="24"/>
        </w:rPr>
        <w:t>90</w:t>
      </w:r>
      <w:r w:rsidR="003E228F" w:rsidRPr="0099610B">
        <w:rPr>
          <w:rFonts w:ascii="Arial" w:hAnsi="Arial" w:cs="Arial"/>
          <w:color w:val="auto"/>
          <w:sz w:val="24"/>
          <w:szCs w:val="24"/>
        </w:rPr>
        <w:t xml:space="preserve">. However, </w:t>
      </w:r>
      <w:r w:rsidR="00745D2D" w:rsidRPr="0099610B">
        <w:rPr>
          <w:rFonts w:ascii="Arial" w:hAnsi="Arial" w:cs="Arial"/>
          <w:color w:val="auto"/>
          <w:sz w:val="24"/>
          <w:szCs w:val="24"/>
        </w:rPr>
        <w:t xml:space="preserve">no such routes are shown on the 1963 </w:t>
      </w:r>
      <w:r w:rsidR="00E85814" w:rsidRPr="0099610B">
        <w:rPr>
          <w:rFonts w:ascii="Arial" w:hAnsi="Arial" w:cs="Arial"/>
          <w:color w:val="auto"/>
          <w:sz w:val="24"/>
          <w:szCs w:val="24"/>
        </w:rPr>
        <w:t>OS map.</w:t>
      </w:r>
    </w:p>
    <w:p w14:paraId="5B72A777" w14:textId="7858DF74" w:rsidR="00DD682D" w:rsidRPr="008732F6" w:rsidRDefault="00D2732D" w:rsidP="003C70EF">
      <w:pPr>
        <w:pStyle w:val="Style1"/>
        <w:rPr>
          <w:rFonts w:ascii="Arial" w:hAnsi="Arial" w:cs="Arial"/>
          <w:color w:val="auto"/>
          <w:sz w:val="24"/>
          <w:szCs w:val="24"/>
        </w:rPr>
      </w:pPr>
      <w:r w:rsidRPr="008732F6">
        <w:rPr>
          <w:rFonts w:ascii="Arial" w:hAnsi="Arial" w:cs="Arial"/>
          <w:color w:val="auto"/>
          <w:sz w:val="24"/>
          <w:szCs w:val="24"/>
        </w:rPr>
        <w:t xml:space="preserve">Further OS maps from the 6 Inch Series </w:t>
      </w:r>
      <w:r w:rsidR="002163BB" w:rsidRPr="008732F6">
        <w:rPr>
          <w:rFonts w:ascii="Arial" w:hAnsi="Arial" w:cs="Arial"/>
          <w:color w:val="auto"/>
          <w:sz w:val="24"/>
          <w:szCs w:val="24"/>
        </w:rPr>
        <w:t xml:space="preserve">from 1902 and 1929 </w:t>
      </w:r>
      <w:r w:rsidR="00C10225" w:rsidRPr="008732F6">
        <w:rPr>
          <w:rFonts w:ascii="Arial" w:hAnsi="Arial" w:cs="Arial"/>
          <w:color w:val="auto"/>
          <w:sz w:val="24"/>
          <w:szCs w:val="24"/>
        </w:rPr>
        <w:t xml:space="preserve">both show </w:t>
      </w:r>
      <w:r w:rsidR="004C5F2E" w:rsidRPr="008732F6">
        <w:rPr>
          <w:rFonts w:ascii="Arial" w:hAnsi="Arial" w:cs="Arial"/>
          <w:color w:val="auto"/>
          <w:sz w:val="24"/>
          <w:szCs w:val="24"/>
        </w:rPr>
        <w:t xml:space="preserve">part of the Proposed Route heading south southeast of </w:t>
      </w:r>
      <w:r w:rsidR="008248F7" w:rsidRPr="008732F6">
        <w:rPr>
          <w:rFonts w:ascii="Arial" w:hAnsi="Arial" w:cs="Arial"/>
          <w:color w:val="auto"/>
          <w:sz w:val="24"/>
          <w:szCs w:val="24"/>
        </w:rPr>
        <w:t>Bare Cross and passing east of the building at Charmswell</w:t>
      </w:r>
      <w:r w:rsidR="00E878B3" w:rsidRPr="008732F6">
        <w:rPr>
          <w:rFonts w:ascii="Arial" w:hAnsi="Arial" w:cs="Arial"/>
          <w:color w:val="auto"/>
          <w:sz w:val="24"/>
          <w:szCs w:val="24"/>
        </w:rPr>
        <w:t xml:space="preserve">. The map published in 1929 also shows </w:t>
      </w:r>
      <w:r w:rsidR="00505A84" w:rsidRPr="008732F6">
        <w:rPr>
          <w:rFonts w:ascii="Arial" w:hAnsi="Arial" w:cs="Arial"/>
          <w:color w:val="auto"/>
          <w:sz w:val="24"/>
          <w:szCs w:val="24"/>
        </w:rPr>
        <w:t xml:space="preserve">the bank and tree </w:t>
      </w:r>
      <w:r w:rsidR="00CB04F6" w:rsidRPr="008732F6">
        <w:rPr>
          <w:rFonts w:ascii="Arial" w:hAnsi="Arial" w:cs="Arial"/>
          <w:color w:val="auto"/>
          <w:sz w:val="24"/>
          <w:szCs w:val="24"/>
        </w:rPr>
        <w:t>line</w:t>
      </w:r>
      <w:r w:rsidR="00E878B3" w:rsidRPr="008732F6">
        <w:rPr>
          <w:rFonts w:ascii="Arial" w:hAnsi="Arial" w:cs="Arial"/>
          <w:color w:val="auto"/>
          <w:sz w:val="24"/>
          <w:szCs w:val="24"/>
        </w:rPr>
        <w:t xml:space="preserve"> feature </w:t>
      </w:r>
      <w:r w:rsidR="00924995" w:rsidRPr="008732F6">
        <w:rPr>
          <w:rFonts w:ascii="Arial" w:hAnsi="Arial" w:cs="Arial"/>
          <w:color w:val="auto"/>
          <w:sz w:val="24"/>
          <w:szCs w:val="24"/>
        </w:rPr>
        <w:t>on an east-west alignment south of Charmswell.</w:t>
      </w:r>
    </w:p>
    <w:p w14:paraId="6A58B153" w14:textId="70B01D40" w:rsidR="004B46B8" w:rsidRPr="008732F6" w:rsidRDefault="004B46B8" w:rsidP="003C70EF">
      <w:pPr>
        <w:pStyle w:val="Style1"/>
        <w:rPr>
          <w:rFonts w:ascii="Arial" w:hAnsi="Arial" w:cs="Arial"/>
          <w:color w:val="auto"/>
          <w:sz w:val="24"/>
          <w:szCs w:val="24"/>
        </w:rPr>
      </w:pPr>
      <w:r w:rsidRPr="008732F6">
        <w:rPr>
          <w:rFonts w:ascii="Arial" w:hAnsi="Arial" w:cs="Arial"/>
          <w:color w:val="auto"/>
          <w:sz w:val="24"/>
          <w:szCs w:val="24"/>
        </w:rPr>
        <w:t xml:space="preserve">The 25 Inch Series OS maps from </w:t>
      </w:r>
      <w:r w:rsidR="007B7128" w:rsidRPr="008732F6">
        <w:rPr>
          <w:rFonts w:ascii="Arial" w:hAnsi="Arial" w:cs="Arial"/>
          <w:color w:val="auto"/>
          <w:sz w:val="24"/>
          <w:szCs w:val="24"/>
        </w:rPr>
        <w:t xml:space="preserve">1901 and 1928 </w:t>
      </w:r>
      <w:r w:rsidR="002B2A4A" w:rsidRPr="008732F6">
        <w:rPr>
          <w:rFonts w:ascii="Arial" w:hAnsi="Arial" w:cs="Arial"/>
          <w:color w:val="auto"/>
          <w:sz w:val="24"/>
          <w:szCs w:val="24"/>
        </w:rPr>
        <w:t xml:space="preserve">depict </w:t>
      </w:r>
      <w:r w:rsidR="00301CB5" w:rsidRPr="008732F6">
        <w:rPr>
          <w:rFonts w:ascii="Arial" w:hAnsi="Arial" w:cs="Arial"/>
          <w:color w:val="auto"/>
          <w:sz w:val="24"/>
          <w:szCs w:val="24"/>
        </w:rPr>
        <w:t xml:space="preserve">part of </w:t>
      </w:r>
      <w:r w:rsidR="002B2A4A" w:rsidRPr="008732F6">
        <w:rPr>
          <w:rFonts w:ascii="Arial" w:hAnsi="Arial" w:cs="Arial"/>
          <w:color w:val="auto"/>
          <w:sz w:val="24"/>
          <w:szCs w:val="24"/>
        </w:rPr>
        <w:t xml:space="preserve">the </w:t>
      </w:r>
      <w:r w:rsidR="001E74D4" w:rsidRPr="008732F6">
        <w:rPr>
          <w:rFonts w:ascii="Arial" w:hAnsi="Arial" w:cs="Arial"/>
          <w:color w:val="auto"/>
          <w:sz w:val="24"/>
          <w:szCs w:val="24"/>
        </w:rPr>
        <w:t xml:space="preserve">Proposed Route and features in a similar manner to that </w:t>
      </w:r>
      <w:r w:rsidR="00C00B7C" w:rsidRPr="008732F6">
        <w:rPr>
          <w:rFonts w:ascii="Arial" w:hAnsi="Arial" w:cs="Arial"/>
          <w:color w:val="auto"/>
          <w:sz w:val="24"/>
          <w:szCs w:val="24"/>
        </w:rPr>
        <w:t xml:space="preserve">included on the 6 Inch 1929 OS map described above. </w:t>
      </w:r>
      <w:r w:rsidR="00005951" w:rsidRPr="008732F6">
        <w:rPr>
          <w:rFonts w:ascii="Arial" w:hAnsi="Arial" w:cs="Arial"/>
          <w:color w:val="auto"/>
          <w:sz w:val="24"/>
          <w:szCs w:val="24"/>
        </w:rPr>
        <w:t xml:space="preserve">However, </w:t>
      </w:r>
      <w:r w:rsidR="00E85814" w:rsidRPr="008732F6">
        <w:rPr>
          <w:rFonts w:ascii="Arial" w:hAnsi="Arial" w:cs="Arial"/>
          <w:color w:val="auto"/>
          <w:sz w:val="24"/>
          <w:szCs w:val="24"/>
        </w:rPr>
        <w:t xml:space="preserve">the </w:t>
      </w:r>
      <w:r w:rsidR="00351321" w:rsidRPr="008732F6">
        <w:rPr>
          <w:rFonts w:ascii="Arial" w:hAnsi="Arial" w:cs="Arial"/>
          <w:color w:val="auto"/>
          <w:sz w:val="24"/>
          <w:szCs w:val="24"/>
        </w:rPr>
        <w:t>25 Inch series map from 1889</w:t>
      </w:r>
      <w:r w:rsidR="008F0114" w:rsidRPr="008732F6">
        <w:rPr>
          <w:rFonts w:ascii="Arial" w:hAnsi="Arial" w:cs="Arial"/>
          <w:color w:val="auto"/>
          <w:sz w:val="24"/>
          <w:szCs w:val="24"/>
        </w:rPr>
        <w:t>, whilst</w:t>
      </w:r>
      <w:r w:rsidR="00351321" w:rsidRPr="008732F6">
        <w:rPr>
          <w:rFonts w:ascii="Arial" w:hAnsi="Arial" w:cs="Arial"/>
          <w:color w:val="auto"/>
          <w:sz w:val="24"/>
          <w:szCs w:val="24"/>
        </w:rPr>
        <w:t xml:space="preserve"> show</w:t>
      </w:r>
      <w:r w:rsidR="008F0114" w:rsidRPr="008732F6">
        <w:rPr>
          <w:rFonts w:ascii="Arial" w:hAnsi="Arial" w:cs="Arial"/>
          <w:color w:val="auto"/>
          <w:sz w:val="24"/>
          <w:szCs w:val="24"/>
        </w:rPr>
        <w:t>ing</w:t>
      </w:r>
      <w:r w:rsidR="00351321" w:rsidRPr="008732F6">
        <w:rPr>
          <w:rFonts w:ascii="Arial" w:hAnsi="Arial" w:cs="Arial"/>
          <w:color w:val="auto"/>
          <w:sz w:val="24"/>
          <w:szCs w:val="24"/>
        </w:rPr>
        <w:t xml:space="preserve"> </w:t>
      </w:r>
      <w:r w:rsidR="008F0114" w:rsidRPr="008732F6">
        <w:rPr>
          <w:rFonts w:ascii="Arial" w:hAnsi="Arial" w:cs="Arial"/>
          <w:color w:val="auto"/>
          <w:sz w:val="24"/>
          <w:szCs w:val="24"/>
        </w:rPr>
        <w:t xml:space="preserve">part of </w:t>
      </w:r>
      <w:r w:rsidR="00083E8B" w:rsidRPr="008732F6">
        <w:rPr>
          <w:rFonts w:ascii="Arial" w:hAnsi="Arial" w:cs="Arial"/>
          <w:color w:val="auto"/>
          <w:sz w:val="24"/>
          <w:szCs w:val="24"/>
        </w:rPr>
        <w:t xml:space="preserve">the Order route heading south southeast of Bare Cross, </w:t>
      </w:r>
      <w:r w:rsidR="00DB5AEA" w:rsidRPr="008732F6">
        <w:rPr>
          <w:rFonts w:ascii="Arial" w:hAnsi="Arial" w:cs="Arial"/>
          <w:color w:val="auto"/>
          <w:sz w:val="24"/>
          <w:szCs w:val="24"/>
        </w:rPr>
        <w:t xml:space="preserve">passing east of the building at Charmswell and further depicts </w:t>
      </w:r>
      <w:r w:rsidR="0014786D" w:rsidRPr="008732F6">
        <w:rPr>
          <w:rFonts w:ascii="Arial" w:hAnsi="Arial" w:cs="Arial"/>
          <w:color w:val="auto"/>
          <w:sz w:val="24"/>
          <w:szCs w:val="24"/>
        </w:rPr>
        <w:t>the abovementioned</w:t>
      </w:r>
      <w:r w:rsidR="00DB5AEA" w:rsidRPr="008732F6">
        <w:rPr>
          <w:rFonts w:ascii="Arial" w:hAnsi="Arial" w:cs="Arial"/>
          <w:color w:val="auto"/>
          <w:sz w:val="24"/>
          <w:szCs w:val="24"/>
        </w:rPr>
        <w:t xml:space="preserve"> </w:t>
      </w:r>
      <w:r w:rsidR="005E3530" w:rsidRPr="008732F6">
        <w:rPr>
          <w:rFonts w:ascii="Arial" w:hAnsi="Arial" w:cs="Arial"/>
          <w:color w:val="auto"/>
          <w:sz w:val="24"/>
          <w:szCs w:val="24"/>
        </w:rPr>
        <w:t>bank and tree line</w:t>
      </w:r>
      <w:r w:rsidR="00DB5AEA" w:rsidRPr="008732F6">
        <w:rPr>
          <w:rFonts w:ascii="Arial" w:hAnsi="Arial" w:cs="Arial"/>
          <w:color w:val="auto"/>
          <w:sz w:val="24"/>
          <w:szCs w:val="24"/>
        </w:rPr>
        <w:t xml:space="preserve"> in an east-west alignment south of Charmswell</w:t>
      </w:r>
      <w:r w:rsidR="007818AF" w:rsidRPr="008732F6">
        <w:rPr>
          <w:rFonts w:ascii="Arial" w:hAnsi="Arial" w:cs="Arial"/>
          <w:color w:val="auto"/>
          <w:sz w:val="24"/>
          <w:szCs w:val="24"/>
        </w:rPr>
        <w:t xml:space="preserve">, that 1889 OS map also </w:t>
      </w:r>
      <w:r w:rsidR="00EC3D3E" w:rsidRPr="008732F6">
        <w:rPr>
          <w:rFonts w:ascii="Arial" w:hAnsi="Arial" w:cs="Arial"/>
          <w:color w:val="auto"/>
          <w:sz w:val="24"/>
          <w:szCs w:val="24"/>
        </w:rPr>
        <w:t xml:space="preserve">depicts </w:t>
      </w:r>
      <w:r w:rsidR="00A93DAB" w:rsidRPr="008732F6">
        <w:rPr>
          <w:rFonts w:ascii="Arial" w:hAnsi="Arial" w:cs="Arial"/>
          <w:color w:val="auto"/>
          <w:sz w:val="24"/>
          <w:szCs w:val="24"/>
        </w:rPr>
        <w:t>a</w:t>
      </w:r>
      <w:r w:rsidR="00EC3D3E" w:rsidRPr="008732F6">
        <w:rPr>
          <w:rFonts w:ascii="Arial" w:hAnsi="Arial" w:cs="Arial"/>
          <w:color w:val="auto"/>
          <w:sz w:val="24"/>
          <w:szCs w:val="24"/>
        </w:rPr>
        <w:t xml:space="preserve"> route suggested by the objectors, heading southwest of Bare Cross, in a similar manner</w:t>
      </w:r>
      <w:r w:rsidR="00A93DAB" w:rsidRPr="008732F6">
        <w:rPr>
          <w:rFonts w:ascii="Arial" w:hAnsi="Arial" w:cs="Arial"/>
          <w:color w:val="auto"/>
          <w:sz w:val="24"/>
          <w:szCs w:val="24"/>
        </w:rPr>
        <w:t xml:space="preserve"> by </w:t>
      </w:r>
      <w:r w:rsidR="008A1AE0" w:rsidRPr="008732F6">
        <w:rPr>
          <w:rFonts w:ascii="Arial" w:hAnsi="Arial" w:cs="Arial"/>
          <w:color w:val="auto"/>
          <w:sz w:val="24"/>
          <w:szCs w:val="24"/>
        </w:rPr>
        <w:t>tw</w:t>
      </w:r>
      <w:r w:rsidR="00044668" w:rsidRPr="008732F6">
        <w:rPr>
          <w:rFonts w:ascii="Arial" w:hAnsi="Arial" w:cs="Arial"/>
          <w:color w:val="auto"/>
          <w:sz w:val="24"/>
          <w:szCs w:val="24"/>
        </w:rPr>
        <w:t>o parallel broken lines</w:t>
      </w:r>
      <w:r w:rsidR="00DB5AEA" w:rsidRPr="008732F6">
        <w:rPr>
          <w:rFonts w:ascii="Arial" w:hAnsi="Arial" w:cs="Arial"/>
          <w:color w:val="auto"/>
          <w:sz w:val="24"/>
          <w:szCs w:val="24"/>
        </w:rPr>
        <w:t xml:space="preserve">. </w:t>
      </w:r>
      <w:r w:rsidR="00F52F86" w:rsidRPr="008732F6">
        <w:rPr>
          <w:rFonts w:ascii="Arial" w:hAnsi="Arial" w:cs="Arial"/>
          <w:color w:val="auto"/>
          <w:sz w:val="24"/>
          <w:szCs w:val="24"/>
        </w:rPr>
        <w:t>The 25 Inch series OS map from</w:t>
      </w:r>
      <w:r w:rsidR="00E85814" w:rsidRPr="008732F6">
        <w:rPr>
          <w:rFonts w:ascii="Arial" w:hAnsi="Arial" w:cs="Arial"/>
          <w:color w:val="auto"/>
          <w:sz w:val="24"/>
          <w:szCs w:val="24"/>
        </w:rPr>
        <w:t xml:space="preserve"> </w:t>
      </w:r>
      <w:r w:rsidR="00F52F86" w:rsidRPr="008732F6">
        <w:rPr>
          <w:rFonts w:ascii="Arial" w:hAnsi="Arial" w:cs="Arial"/>
          <w:color w:val="auto"/>
          <w:sz w:val="24"/>
          <w:szCs w:val="24"/>
        </w:rPr>
        <w:t xml:space="preserve">1954 shows only the </w:t>
      </w:r>
      <w:r w:rsidR="00A17F51" w:rsidRPr="008732F6">
        <w:rPr>
          <w:rFonts w:ascii="Arial" w:hAnsi="Arial" w:cs="Arial"/>
          <w:color w:val="auto"/>
          <w:sz w:val="24"/>
          <w:szCs w:val="24"/>
        </w:rPr>
        <w:t>bank and tree line feature</w:t>
      </w:r>
      <w:r w:rsidR="00F52F86" w:rsidRPr="008732F6">
        <w:rPr>
          <w:rFonts w:ascii="Arial" w:hAnsi="Arial" w:cs="Arial"/>
          <w:color w:val="auto"/>
          <w:sz w:val="24"/>
          <w:szCs w:val="24"/>
        </w:rPr>
        <w:t xml:space="preserve"> in an east-west alignment south of Charmswell</w:t>
      </w:r>
      <w:r w:rsidR="00CD754D" w:rsidRPr="008732F6">
        <w:rPr>
          <w:rFonts w:ascii="Arial" w:hAnsi="Arial" w:cs="Arial"/>
          <w:color w:val="auto"/>
          <w:sz w:val="24"/>
          <w:szCs w:val="24"/>
        </w:rPr>
        <w:t xml:space="preserve">. The most recent OS map provided in evidence is from 1993 and </w:t>
      </w:r>
      <w:r w:rsidR="000831A1" w:rsidRPr="008732F6">
        <w:rPr>
          <w:rFonts w:ascii="Arial" w:hAnsi="Arial" w:cs="Arial"/>
          <w:color w:val="auto"/>
          <w:sz w:val="24"/>
          <w:szCs w:val="24"/>
        </w:rPr>
        <w:t>only shows the route suggested by the objectors, heading southwest of Bare Cross.</w:t>
      </w:r>
    </w:p>
    <w:p w14:paraId="42DE9022" w14:textId="0E8C36E3" w:rsidR="00044F0C" w:rsidRPr="008732F6" w:rsidRDefault="00024A6E" w:rsidP="00EE3CF7">
      <w:pPr>
        <w:pStyle w:val="Style1"/>
        <w:rPr>
          <w:color w:val="auto"/>
        </w:rPr>
      </w:pPr>
      <w:r w:rsidRPr="008732F6">
        <w:rPr>
          <w:rFonts w:ascii="Arial" w:hAnsi="Arial" w:cs="Arial"/>
          <w:color w:val="auto"/>
          <w:sz w:val="24"/>
          <w:szCs w:val="24"/>
        </w:rPr>
        <w:t>The OS maps record the physical features</w:t>
      </w:r>
      <w:r w:rsidR="0085149B" w:rsidRPr="008732F6">
        <w:rPr>
          <w:rFonts w:ascii="Arial" w:hAnsi="Arial" w:cs="Arial"/>
          <w:color w:val="auto"/>
          <w:sz w:val="24"/>
          <w:szCs w:val="24"/>
        </w:rPr>
        <w:t>, such as the routes described above</w:t>
      </w:r>
      <w:r w:rsidR="002C0F67" w:rsidRPr="008732F6">
        <w:rPr>
          <w:rFonts w:ascii="Arial" w:hAnsi="Arial" w:cs="Arial"/>
          <w:color w:val="auto"/>
          <w:sz w:val="24"/>
          <w:szCs w:val="24"/>
        </w:rPr>
        <w:t>,</w:t>
      </w:r>
      <w:r w:rsidRPr="008732F6">
        <w:rPr>
          <w:rFonts w:ascii="Arial" w:hAnsi="Arial" w:cs="Arial"/>
          <w:color w:val="auto"/>
          <w:sz w:val="24"/>
          <w:szCs w:val="24"/>
        </w:rPr>
        <w:t xml:space="preserve"> present at the time of the survey. </w:t>
      </w:r>
      <w:r w:rsidR="002C0F67" w:rsidRPr="008732F6">
        <w:rPr>
          <w:rFonts w:ascii="Arial" w:hAnsi="Arial" w:cs="Arial"/>
          <w:color w:val="auto"/>
          <w:sz w:val="24"/>
          <w:szCs w:val="24"/>
        </w:rPr>
        <w:t>S</w:t>
      </w:r>
      <w:r w:rsidRPr="008732F6">
        <w:rPr>
          <w:rFonts w:ascii="Arial" w:hAnsi="Arial" w:cs="Arial"/>
          <w:color w:val="auto"/>
          <w:sz w:val="24"/>
          <w:szCs w:val="24"/>
        </w:rPr>
        <w:t>ince the late 19</w:t>
      </w:r>
      <w:r w:rsidRPr="008732F6">
        <w:rPr>
          <w:rFonts w:ascii="Arial" w:hAnsi="Arial" w:cs="Arial"/>
          <w:color w:val="auto"/>
          <w:sz w:val="24"/>
          <w:szCs w:val="24"/>
          <w:vertAlign w:val="superscript"/>
        </w:rPr>
        <w:t>th</w:t>
      </w:r>
      <w:r w:rsidRPr="008732F6">
        <w:rPr>
          <w:rFonts w:ascii="Arial" w:hAnsi="Arial" w:cs="Arial"/>
          <w:color w:val="auto"/>
          <w:sz w:val="24"/>
          <w:szCs w:val="24"/>
        </w:rPr>
        <w:t xml:space="preserve"> Century, OS maps have carried the disclaimer that tracks and paths shown provide no evidence of the existence of a public right of way. Nonetheless, </w:t>
      </w:r>
      <w:r w:rsidR="002C0F67" w:rsidRPr="008732F6">
        <w:rPr>
          <w:rFonts w:ascii="Arial" w:hAnsi="Arial" w:cs="Arial"/>
          <w:color w:val="auto"/>
          <w:sz w:val="24"/>
          <w:szCs w:val="24"/>
        </w:rPr>
        <w:t xml:space="preserve">when considering the OS maps as a whole, </w:t>
      </w:r>
      <w:r w:rsidR="00E3653C" w:rsidRPr="008732F6">
        <w:rPr>
          <w:rFonts w:ascii="Arial" w:hAnsi="Arial" w:cs="Arial"/>
          <w:color w:val="auto"/>
          <w:sz w:val="24"/>
          <w:szCs w:val="24"/>
        </w:rPr>
        <w:t>a significant portion of those maps show a path heading south southeast from Bare Cross</w:t>
      </w:r>
      <w:r w:rsidR="008C1530" w:rsidRPr="008732F6">
        <w:rPr>
          <w:rFonts w:ascii="Arial" w:hAnsi="Arial" w:cs="Arial"/>
          <w:color w:val="auto"/>
          <w:sz w:val="24"/>
          <w:szCs w:val="24"/>
        </w:rPr>
        <w:t>, passing east of Charmswell</w:t>
      </w:r>
      <w:r w:rsidR="00A02064" w:rsidRPr="008732F6">
        <w:rPr>
          <w:color w:val="auto"/>
        </w:rPr>
        <w:t>.</w:t>
      </w:r>
      <w:r w:rsidR="00EE3CF7" w:rsidRPr="008732F6">
        <w:rPr>
          <w:color w:val="auto"/>
        </w:rPr>
        <w:t xml:space="preserve"> </w:t>
      </w:r>
    </w:p>
    <w:p w14:paraId="60EF6A14" w14:textId="7F7D27D4" w:rsidR="00FC5365" w:rsidRPr="008732F6" w:rsidRDefault="00165DFE" w:rsidP="00165DFE">
      <w:pPr>
        <w:pStyle w:val="Style1"/>
        <w:numPr>
          <w:ilvl w:val="0"/>
          <w:numId w:val="0"/>
        </w:numPr>
        <w:rPr>
          <w:rFonts w:ascii="Arial" w:hAnsi="Arial" w:cs="Arial"/>
          <w:i/>
          <w:iCs/>
          <w:color w:val="auto"/>
          <w:sz w:val="24"/>
          <w:szCs w:val="24"/>
        </w:rPr>
      </w:pPr>
      <w:r w:rsidRPr="008732F6">
        <w:rPr>
          <w:rFonts w:ascii="Arial" w:hAnsi="Arial" w:cs="Arial"/>
          <w:i/>
          <w:iCs/>
          <w:color w:val="auto"/>
          <w:sz w:val="24"/>
          <w:szCs w:val="24"/>
        </w:rPr>
        <w:t>Definitive Map Process</w:t>
      </w:r>
    </w:p>
    <w:p w14:paraId="7203A5D1" w14:textId="77777777" w:rsidR="00DD086E" w:rsidRPr="008732F6" w:rsidRDefault="00DD086E" w:rsidP="00DD086E">
      <w:pPr>
        <w:pStyle w:val="Style1"/>
        <w:rPr>
          <w:rFonts w:ascii="Arial" w:hAnsi="Arial" w:cs="Arial"/>
          <w:color w:val="auto"/>
          <w:sz w:val="24"/>
          <w:szCs w:val="24"/>
        </w:rPr>
      </w:pPr>
      <w:r w:rsidRPr="008732F6">
        <w:rPr>
          <w:rFonts w:ascii="Arial" w:hAnsi="Arial" w:cs="Arial"/>
          <w:color w:val="auto"/>
          <w:sz w:val="24"/>
          <w:szCs w:val="24"/>
        </w:rPr>
        <w:t xml:space="preserve">The National Parks and Access to the Countryside Act 1949 required surveys to be undertaken and then prepare a draft map showing those routes that were considered to be public rights of way. </w:t>
      </w:r>
    </w:p>
    <w:p w14:paraId="09E0ADAC" w14:textId="323F794A" w:rsidR="007D4E0E" w:rsidRPr="008732F6" w:rsidRDefault="0071250E" w:rsidP="003C70EF">
      <w:pPr>
        <w:pStyle w:val="Style1"/>
        <w:rPr>
          <w:rFonts w:ascii="Arial" w:hAnsi="Arial" w:cs="Arial"/>
          <w:color w:val="auto"/>
          <w:sz w:val="24"/>
          <w:szCs w:val="24"/>
        </w:rPr>
      </w:pPr>
      <w:r w:rsidRPr="008732F6">
        <w:rPr>
          <w:rFonts w:ascii="Arial" w:hAnsi="Arial" w:cs="Arial"/>
          <w:color w:val="auto"/>
          <w:sz w:val="24"/>
          <w:szCs w:val="24"/>
        </w:rPr>
        <w:t xml:space="preserve">The Parish of Church Knowle </w:t>
      </w:r>
      <w:r w:rsidR="007840F5" w:rsidRPr="008732F6">
        <w:rPr>
          <w:rFonts w:ascii="Arial" w:hAnsi="Arial" w:cs="Arial"/>
          <w:color w:val="auto"/>
          <w:sz w:val="24"/>
          <w:szCs w:val="24"/>
        </w:rPr>
        <w:t xml:space="preserve">survey </w:t>
      </w:r>
      <w:r w:rsidR="00303BAF" w:rsidRPr="008732F6">
        <w:rPr>
          <w:rFonts w:ascii="Arial" w:hAnsi="Arial" w:cs="Arial"/>
          <w:color w:val="auto"/>
          <w:sz w:val="24"/>
          <w:szCs w:val="24"/>
        </w:rPr>
        <w:t xml:space="preserve">map </w:t>
      </w:r>
      <w:r w:rsidR="007840F5" w:rsidRPr="008732F6">
        <w:rPr>
          <w:rFonts w:ascii="Arial" w:hAnsi="Arial" w:cs="Arial"/>
          <w:color w:val="auto"/>
          <w:sz w:val="24"/>
          <w:szCs w:val="24"/>
        </w:rPr>
        <w:t xml:space="preserve">was </w:t>
      </w:r>
      <w:r w:rsidR="00303BAF" w:rsidRPr="008732F6">
        <w:rPr>
          <w:rFonts w:ascii="Arial" w:hAnsi="Arial" w:cs="Arial"/>
          <w:color w:val="auto"/>
          <w:sz w:val="24"/>
          <w:szCs w:val="24"/>
        </w:rPr>
        <w:t xml:space="preserve">produced in 1951 </w:t>
      </w:r>
      <w:r w:rsidR="00D7055E" w:rsidRPr="008732F6">
        <w:rPr>
          <w:rFonts w:ascii="Arial" w:hAnsi="Arial" w:cs="Arial"/>
          <w:color w:val="auto"/>
          <w:sz w:val="24"/>
          <w:szCs w:val="24"/>
        </w:rPr>
        <w:t xml:space="preserve">and </w:t>
      </w:r>
      <w:r w:rsidR="00533927" w:rsidRPr="008732F6">
        <w:rPr>
          <w:rFonts w:ascii="Arial" w:hAnsi="Arial" w:cs="Arial"/>
          <w:color w:val="auto"/>
          <w:sz w:val="24"/>
          <w:szCs w:val="24"/>
        </w:rPr>
        <w:t xml:space="preserve">includes handwritten </w:t>
      </w:r>
      <w:r w:rsidR="00726369" w:rsidRPr="008732F6">
        <w:rPr>
          <w:rFonts w:ascii="Arial" w:hAnsi="Arial" w:cs="Arial"/>
          <w:color w:val="auto"/>
          <w:sz w:val="24"/>
          <w:szCs w:val="24"/>
        </w:rPr>
        <w:t>highligh</w:t>
      </w:r>
      <w:r w:rsidR="00533927" w:rsidRPr="008732F6">
        <w:rPr>
          <w:rFonts w:ascii="Arial" w:hAnsi="Arial" w:cs="Arial"/>
          <w:color w:val="auto"/>
          <w:sz w:val="24"/>
          <w:szCs w:val="24"/>
        </w:rPr>
        <w:t>t</w:t>
      </w:r>
      <w:r w:rsidR="00726369" w:rsidRPr="008732F6">
        <w:rPr>
          <w:rFonts w:ascii="Arial" w:hAnsi="Arial" w:cs="Arial"/>
          <w:color w:val="auto"/>
          <w:sz w:val="24"/>
          <w:szCs w:val="24"/>
        </w:rPr>
        <w:t xml:space="preserve">s </w:t>
      </w:r>
      <w:r w:rsidR="00533927" w:rsidRPr="008732F6">
        <w:rPr>
          <w:rFonts w:ascii="Arial" w:hAnsi="Arial" w:cs="Arial"/>
          <w:color w:val="auto"/>
          <w:sz w:val="24"/>
          <w:szCs w:val="24"/>
        </w:rPr>
        <w:t xml:space="preserve">showing </w:t>
      </w:r>
      <w:r w:rsidR="00726369" w:rsidRPr="008732F6">
        <w:rPr>
          <w:rFonts w:ascii="Arial" w:hAnsi="Arial" w:cs="Arial"/>
          <w:color w:val="auto"/>
          <w:sz w:val="24"/>
          <w:szCs w:val="24"/>
        </w:rPr>
        <w:t>rights of way</w:t>
      </w:r>
      <w:r w:rsidR="00533927" w:rsidRPr="008732F6">
        <w:rPr>
          <w:rFonts w:ascii="Arial" w:hAnsi="Arial" w:cs="Arial"/>
          <w:color w:val="auto"/>
          <w:sz w:val="24"/>
          <w:szCs w:val="24"/>
        </w:rPr>
        <w:t xml:space="preserve"> </w:t>
      </w:r>
      <w:r w:rsidR="00C1440E" w:rsidRPr="008732F6">
        <w:rPr>
          <w:rFonts w:ascii="Arial" w:hAnsi="Arial" w:cs="Arial"/>
          <w:color w:val="auto"/>
          <w:sz w:val="24"/>
          <w:szCs w:val="24"/>
        </w:rPr>
        <w:t xml:space="preserve">within the area. </w:t>
      </w:r>
      <w:r w:rsidR="00231B42" w:rsidRPr="008732F6">
        <w:rPr>
          <w:rFonts w:ascii="Arial" w:hAnsi="Arial" w:cs="Arial"/>
          <w:color w:val="auto"/>
          <w:sz w:val="24"/>
          <w:szCs w:val="24"/>
        </w:rPr>
        <w:t>Rights of way are shown approaching Bare Cross from the north</w:t>
      </w:r>
      <w:r w:rsidR="00876F17" w:rsidRPr="008732F6">
        <w:rPr>
          <w:rFonts w:ascii="Arial" w:hAnsi="Arial" w:cs="Arial"/>
          <w:color w:val="auto"/>
          <w:sz w:val="24"/>
          <w:szCs w:val="24"/>
        </w:rPr>
        <w:t xml:space="preserve">, then </w:t>
      </w:r>
      <w:r w:rsidR="00826E33" w:rsidRPr="008732F6">
        <w:rPr>
          <w:rFonts w:ascii="Arial" w:hAnsi="Arial" w:cs="Arial"/>
          <w:color w:val="auto"/>
          <w:sz w:val="24"/>
          <w:szCs w:val="24"/>
        </w:rPr>
        <w:t xml:space="preserve">from Bare Cross </w:t>
      </w:r>
      <w:r w:rsidR="00876F17" w:rsidRPr="008732F6">
        <w:rPr>
          <w:rFonts w:ascii="Arial" w:hAnsi="Arial" w:cs="Arial"/>
          <w:color w:val="auto"/>
          <w:sz w:val="24"/>
          <w:szCs w:val="24"/>
        </w:rPr>
        <w:t>heading south southeast</w:t>
      </w:r>
      <w:r w:rsidR="000C1618" w:rsidRPr="008732F6">
        <w:rPr>
          <w:rFonts w:ascii="Arial" w:hAnsi="Arial" w:cs="Arial"/>
          <w:color w:val="auto"/>
          <w:sz w:val="24"/>
          <w:szCs w:val="24"/>
        </w:rPr>
        <w:t xml:space="preserve"> and to the east of Charmswell</w:t>
      </w:r>
      <w:r w:rsidR="00F44B07" w:rsidRPr="008732F6">
        <w:rPr>
          <w:rFonts w:ascii="Arial" w:hAnsi="Arial" w:cs="Arial"/>
          <w:color w:val="auto"/>
          <w:sz w:val="24"/>
          <w:szCs w:val="24"/>
        </w:rPr>
        <w:t xml:space="preserve"> before encountering what the key describes as a ‘Wire or Other Obstruction’</w:t>
      </w:r>
      <w:r w:rsidR="007261B5" w:rsidRPr="008732F6">
        <w:rPr>
          <w:rFonts w:ascii="Arial" w:hAnsi="Arial" w:cs="Arial"/>
          <w:color w:val="auto"/>
          <w:sz w:val="24"/>
          <w:szCs w:val="24"/>
        </w:rPr>
        <w:t xml:space="preserve">. That right of way is annotated </w:t>
      </w:r>
      <w:r w:rsidR="008B0401" w:rsidRPr="008732F6">
        <w:rPr>
          <w:rFonts w:ascii="Arial" w:hAnsi="Arial" w:cs="Arial"/>
          <w:color w:val="auto"/>
          <w:sz w:val="24"/>
          <w:szCs w:val="24"/>
        </w:rPr>
        <w:t xml:space="preserve">with number </w:t>
      </w:r>
      <w:r w:rsidR="007D4E0E" w:rsidRPr="008732F6">
        <w:rPr>
          <w:rFonts w:ascii="Arial" w:hAnsi="Arial" w:cs="Arial"/>
          <w:color w:val="auto"/>
          <w:sz w:val="24"/>
          <w:szCs w:val="24"/>
        </w:rPr>
        <w:t>‘27’.</w:t>
      </w:r>
      <w:r w:rsidR="001A0656" w:rsidRPr="008732F6">
        <w:rPr>
          <w:rFonts w:ascii="Arial" w:hAnsi="Arial" w:cs="Arial"/>
          <w:color w:val="auto"/>
          <w:sz w:val="24"/>
          <w:szCs w:val="24"/>
        </w:rPr>
        <w:t xml:space="preserve"> </w:t>
      </w:r>
      <w:r w:rsidR="007D4E0E" w:rsidRPr="008732F6">
        <w:rPr>
          <w:rFonts w:ascii="Arial" w:hAnsi="Arial" w:cs="Arial"/>
          <w:color w:val="auto"/>
          <w:sz w:val="24"/>
          <w:szCs w:val="24"/>
        </w:rPr>
        <w:t xml:space="preserve"> </w:t>
      </w:r>
    </w:p>
    <w:p w14:paraId="564B60DC" w14:textId="5FE4B3B4" w:rsidR="00FC5365" w:rsidRPr="008732F6" w:rsidRDefault="007D4E0E" w:rsidP="003C70EF">
      <w:pPr>
        <w:pStyle w:val="Style1"/>
        <w:rPr>
          <w:rFonts w:ascii="Arial" w:hAnsi="Arial" w:cs="Arial"/>
          <w:color w:val="auto"/>
          <w:sz w:val="24"/>
          <w:szCs w:val="24"/>
        </w:rPr>
      </w:pPr>
      <w:r w:rsidRPr="008732F6">
        <w:rPr>
          <w:rFonts w:ascii="Arial" w:hAnsi="Arial" w:cs="Arial"/>
          <w:color w:val="auto"/>
          <w:sz w:val="24"/>
          <w:szCs w:val="24"/>
        </w:rPr>
        <w:lastRenderedPageBreak/>
        <w:t xml:space="preserve">A further right of way is </w:t>
      </w:r>
      <w:r w:rsidR="00BB2ECA" w:rsidRPr="008732F6">
        <w:rPr>
          <w:rFonts w:ascii="Arial" w:hAnsi="Arial" w:cs="Arial"/>
          <w:color w:val="auto"/>
          <w:sz w:val="24"/>
          <w:szCs w:val="24"/>
        </w:rPr>
        <w:t>depicted in an east-west alignment south of Charmswell</w:t>
      </w:r>
      <w:r w:rsidR="00CF108E" w:rsidRPr="008732F6">
        <w:rPr>
          <w:rFonts w:ascii="Arial" w:hAnsi="Arial" w:cs="Arial"/>
          <w:color w:val="auto"/>
          <w:sz w:val="24"/>
          <w:szCs w:val="24"/>
        </w:rPr>
        <w:t xml:space="preserve"> and is annotated </w:t>
      </w:r>
      <w:r w:rsidR="008B0401" w:rsidRPr="008732F6">
        <w:rPr>
          <w:rFonts w:ascii="Arial" w:hAnsi="Arial" w:cs="Arial"/>
          <w:color w:val="auto"/>
          <w:sz w:val="24"/>
          <w:szCs w:val="24"/>
        </w:rPr>
        <w:t xml:space="preserve">with number </w:t>
      </w:r>
      <w:r w:rsidR="00407C78" w:rsidRPr="008732F6">
        <w:rPr>
          <w:rFonts w:ascii="Arial" w:hAnsi="Arial" w:cs="Arial"/>
          <w:color w:val="auto"/>
          <w:sz w:val="24"/>
          <w:szCs w:val="24"/>
        </w:rPr>
        <w:t>‘</w:t>
      </w:r>
      <w:r w:rsidR="006A2ED0" w:rsidRPr="008732F6">
        <w:rPr>
          <w:rFonts w:ascii="Arial" w:hAnsi="Arial" w:cs="Arial"/>
          <w:color w:val="auto"/>
          <w:sz w:val="24"/>
          <w:szCs w:val="24"/>
        </w:rPr>
        <w:t xml:space="preserve">29’. </w:t>
      </w:r>
      <w:r w:rsidR="00986AE2" w:rsidRPr="008732F6">
        <w:rPr>
          <w:rFonts w:ascii="Arial" w:hAnsi="Arial" w:cs="Arial"/>
          <w:color w:val="auto"/>
          <w:sz w:val="24"/>
          <w:szCs w:val="24"/>
        </w:rPr>
        <w:t xml:space="preserve">That right of way is shown </w:t>
      </w:r>
      <w:r w:rsidR="00C24413" w:rsidRPr="008732F6">
        <w:rPr>
          <w:rFonts w:ascii="Arial" w:hAnsi="Arial" w:cs="Arial"/>
          <w:color w:val="auto"/>
          <w:sz w:val="24"/>
          <w:szCs w:val="24"/>
        </w:rPr>
        <w:t xml:space="preserve">closely following a </w:t>
      </w:r>
      <w:r w:rsidR="00C13B2A" w:rsidRPr="008732F6">
        <w:rPr>
          <w:rFonts w:ascii="Arial" w:hAnsi="Arial" w:cs="Arial"/>
          <w:color w:val="auto"/>
          <w:sz w:val="24"/>
          <w:szCs w:val="24"/>
        </w:rPr>
        <w:t>boundary between parcels of land</w:t>
      </w:r>
      <w:r w:rsidR="00DD33D1" w:rsidRPr="008732F6">
        <w:rPr>
          <w:rFonts w:ascii="Arial" w:hAnsi="Arial" w:cs="Arial"/>
          <w:color w:val="auto"/>
          <w:sz w:val="24"/>
          <w:szCs w:val="24"/>
        </w:rPr>
        <w:t xml:space="preserve"> for most of its length. However, </w:t>
      </w:r>
      <w:r w:rsidR="002F7655" w:rsidRPr="008732F6">
        <w:rPr>
          <w:rFonts w:ascii="Arial" w:hAnsi="Arial" w:cs="Arial"/>
          <w:color w:val="auto"/>
          <w:sz w:val="24"/>
          <w:szCs w:val="24"/>
        </w:rPr>
        <w:t xml:space="preserve">between what are Points </w:t>
      </w:r>
      <w:r w:rsidR="000C3330" w:rsidRPr="008732F6">
        <w:rPr>
          <w:rFonts w:ascii="Arial" w:hAnsi="Arial" w:cs="Arial"/>
          <w:color w:val="auto"/>
          <w:sz w:val="24"/>
          <w:szCs w:val="24"/>
        </w:rPr>
        <w:t>C-B on the Order map</w:t>
      </w:r>
      <w:r w:rsidR="00CC7A62" w:rsidRPr="008732F6">
        <w:rPr>
          <w:rFonts w:ascii="Arial" w:hAnsi="Arial" w:cs="Arial"/>
          <w:color w:val="auto"/>
          <w:sz w:val="24"/>
          <w:szCs w:val="24"/>
        </w:rPr>
        <w:t xml:space="preserve">, the line of the right of way is </w:t>
      </w:r>
      <w:r w:rsidR="007F3B35" w:rsidRPr="008732F6">
        <w:rPr>
          <w:rFonts w:ascii="Arial" w:hAnsi="Arial" w:cs="Arial"/>
          <w:color w:val="auto"/>
          <w:sz w:val="24"/>
          <w:szCs w:val="24"/>
        </w:rPr>
        <w:t xml:space="preserve">clearly </w:t>
      </w:r>
      <w:r w:rsidR="00CC7A62" w:rsidRPr="008732F6">
        <w:rPr>
          <w:rFonts w:ascii="Arial" w:hAnsi="Arial" w:cs="Arial"/>
          <w:color w:val="auto"/>
          <w:sz w:val="24"/>
          <w:szCs w:val="24"/>
        </w:rPr>
        <w:t xml:space="preserve">shown </w:t>
      </w:r>
      <w:r w:rsidR="007F3B35" w:rsidRPr="008732F6">
        <w:rPr>
          <w:rFonts w:ascii="Arial" w:hAnsi="Arial" w:cs="Arial"/>
          <w:color w:val="auto"/>
          <w:sz w:val="24"/>
          <w:szCs w:val="24"/>
        </w:rPr>
        <w:t xml:space="preserve">passing through the garden at Charmswell </w:t>
      </w:r>
      <w:r w:rsidR="001F538A" w:rsidRPr="008732F6">
        <w:rPr>
          <w:rFonts w:ascii="Arial" w:hAnsi="Arial" w:cs="Arial"/>
          <w:color w:val="auto"/>
          <w:sz w:val="24"/>
          <w:szCs w:val="24"/>
        </w:rPr>
        <w:t xml:space="preserve">and to the north of the boundary between that parcel of land and another separate land parcel located south of Charmswell. </w:t>
      </w:r>
    </w:p>
    <w:p w14:paraId="40F781C1" w14:textId="780E65BB" w:rsidR="009D5A8E" w:rsidRPr="008732F6" w:rsidRDefault="00914B67" w:rsidP="003C70EF">
      <w:pPr>
        <w:pStyle w:val="Style1"/>
        <w:rPr>
          <w:rFonts w:ascii="Arial" w:hAnsi="Arial" w:cs="Arial"/>
          <w:color w:val="auto"/>
          <w:sz w:val="24"/>
          <w:szCs w:val="24"/>
        </w:rPr>
      </w:pPr>
      <w:r w:rsidRPr="008732F6">
        <w:rPr>
          <w:rFonts w:ascii="Arial" w:hAnsi="Arial" w:cs="Arial"/>
          <w:color w:val="auto"/>
          <w:sz w:val="24"/>
          <w:szCs w:val="24"/>
        </w:rPr>
        <w:t xml:space="preserve">The Draft </w:t>
      </w:r>
      <w:r w:rsidR="00086F06" w:rsidRPr="008732F6">
        <w:rPr>
          <w:rFonts w:ascii="Arial" w:hAnsi="Arial" w:cs="Arial"/>
          <w:color w:val="auto"/>
          <w:sz w:val="24"/>
          <w:szCs w:val="24"/>
        </w:rPr>
        <w:t xml:space="preserve">Definitive </w:t>
      </w:r>
      <w:r w:rsidRPr="008732F6">
        <w:rPr>
          <w:rFonts w:ascii="Arial" w:hAnsi="Arial" w:cs="Arial"/>
          <w:color w:val="auto"/>
          <w:sz w:val="24"/>
          <w:szCs w:val="24"/>
        </w:rPr>
        <w:t>Map</w:t>
      </w:r>
      <w:r w:rsidR="00BD741C" w:rsidRPr="008732F6">
        <w:rPr>
          <w:rFonts w:ascii="Arial" w:hAnsi="Arial" w:cs="Arial"/>
          <w:color w:val="auto"/>
          <w:sz w:val="24"/>
          <w:szCs w:val="24"/>
        </w:rPr>
        <w:t xml:space="preserve"> </w:t>
      </w:r>
      <w:r w:rsidR="00216E9E" w:rsidRPr="008732F6">
        <w:rPr>
          <w:rFonts w:ascii="Arial" w:hAnsi="Arial" w:cs="Arial"/>
          <w:color w:val="auto"/>
          <w:sz w:val="24"/>
          <w:szCs w:val="24"/>
        </w:rPr>
        <w:t>shows both Footpath 27 and Footpath 29, as described above</w:t>
      </w:r>
      <w:r w:rsidR="00E85E64" w:rsidRPr="008732F6">
        <w:rPr>
          <w:rFonts w:ascii="Arial" w:hAnsi="Arial" w:cs="Arial"/>
          <w:color w:val="auto"/>
          <w:sz w:val="24"/>
          <w:szCs w:val="24"/>
        </w:rPr>
        <w:t xml:space="preserve">, and </w:t>
      </w:r>
      <w:r w:rsidR="008F7DB3" w:rsidRPr="008732F6">
        <w:rPr>
          <w:rFonts w:ascii="Arial" w:hAnsi="Arial" w:cs="Arial"/>
          <w:color w:val="auto"/>
          <w:sz w:val="24"/>
          <w:szCs w:val="24"/>
        </w:rPr>
        <w:t xml:space="preserve">along a similar alignment </w:t>
      </w:r>
      <w:r w:rsidR="00C33728" w:rsidRPr="008732F6">
        <w:rPr>
          <w:rFonts w:ascii="Arial" w:hAnsi="Arial" w:cs="Arial"/>
          <w:color w:val="auto"/>
          <w:sz w:val="24"/>
          <w:szCs w:val="24"/>
        </w:rPr>
        <w:t>to that of the Proposed route</w:t>
      </w:r>
      <w:r w:rsidR="004876CE" w:rsidRPr="008732F6">
        <w:rPr>
          <w:rFonts w:ascii="Arial" w:hAnsi="Arial" w:cs="Arial"/>
          <w:color w:val="auto"/>
          <w:sz w:val="24"/>
          <w:szCs w:val="24"/>
        </w:rPr>
        <w:t>. The map is not entirely clear with regards to buildings at Charmswell</w:t>
      </w:r>
      <w:r w:rsidR="00B53814" w:rsidRPr="008732F6">
        <w:rPr>
          <w:rFonts w:ascii="Arial" w:hAnsi="Arial" w:cs="Arial"/>
          <w:color w:val="auto"/>
          <w:sz w:val="24"/>
          <w:szCs w:val="24"/>
        </w:rPr>
        <w:t>, those features being obscured by thickly drawn lines</w:t>
      </w:r>
      <w:r w:rsidR="0006504C" w:rsidRPr="008732F6">
        <w:rPr>
          <w:rFonts w:ascii="Arial" w:hAnsi="Arial" w:cs="Arial"/>
          <w:color w:val="auto"/>
          <w:sz w:val="24"/>
          <w:szCs w:val="24"/>
        </w:rPr>
        <w:t xml:space="preserve">. </w:t>
      </w:r>
      <w:r w:rsidR="00A03391" w:rsidRPr="008732F6">
        <w:rPr>
          <w:rFonts w:ascii="Arial" w:hAnsi="Arial" w:cs="Arial"/>
          <w:color w:val="auto"/>
          <w:sz w:val="24"/>
          <w:szCs w:val="24"/>
        </w:rPr>
        <w:t xml:space="preserve">I have not been provided with a </w:t>
      </w:r>
      <w:r w:rsidR="005509A5" w:rsidRPr="008732F6">
        <w:rPr>
          <w:rFonts w:ascii="Arial" w:hAnsi="Arial" w:cs="Arial"/>
          <w:color w:val="auto"/>
          <w:sz w:val="24"/>
          <w:szCs w:val="24"/>
        </w:rPr>
        <w:t xml:space="preserve">rights of way schedule for the draft map in respect of Footpath </w:t>
      </w:r>
      <w:r w:rsidR="00EF5422" w:rsidRPr="008732F6">
        <w:rPr>
          <w:rFonts w:ascii="Arial" w:hAnsi="Arial" w:cs="Arial"/>
          <w:color w:val="auto"/>
          <w:sz w:val="24"/>
          <w:szCs w:val="24"/>
        </w:rPr>
        <w:t xml:space="preserve">29. However, the schedule for Footpath 27 states that </w:t>
      </w:r>
      <w:r w:rsidR="00D51F7E" w:rsidRPr="008732F6">
        <w:rPr>
          <w:rFonts w:ascii="Arial" w:hAnsi="Arial" w:cs="Arial"/>
          <w:color w:val="auto"/>
          <w:sz w:val="24"/>
          <w:szCs w:val="24"/>
        </w:rPr>
        <w:t>that</w:t>
      </w:r>
      <w:r w:rsidR="008B7B0A" w:rsidRPr="008732F6">
        <w:rPr>
          <w:rFonts w:ascii="Arial" w:hAnsi="Arial" w:cs="Arial"/>
          <w:color w:val="auto"/>
          <w:sz w:val="24"/>
          <w:szCs w:val="24"/>
        </w:rPr>
        <w:t xml:space="preserve"> footpath </w:t>
      </w:r>
      <w:r w:rsidR="00D51F7E" w:rsidRPr="008732F6">
        <w:rPr>
          <w:rFonts w:ascii="Arial" w:hAnsi="Arial" w:cs="Arial"/>
          <w:color w:val="auto"/>
          <w:sz w:val="24"/>
          <w:szCs w:val="24"/>
        </w:rPr>
        <w:t xml:space="preserve">was </w:t>
      </w:r>
      <w:r w:rsidR="008B7B0A" w:rsidRPr="008732F6">
        <w:rPr>
          <w:rFonts w:ascii="Arial" w:hAnsi="Arial" w:cs="Arial"/>
          <w:color w:val="auto"/>
          <w:sz w:val="24"/>
          <w:szCs w:val="24"/>
        </w:rPr>
        <w:t xml:space="preserve">from </w:t>
      </w:r>
      <w:r w:rsidR="000D1DA9" w:rsidRPr="008732F6">
        <w:rPr>
          <w:rFonts w:ascii="Arial" w:hAnsi="Arial" w:cs="Arial"/>
          <w:color w:val="auto"/>
          <w:sz w:val="24"/>
          <w:szCs w:val="24"/>
        </w:rPr>
        <w:t>“</w:t>
      </w:r>
      <w:r w:rsidR="008B7B0A" w:rsidRPr="008732F6">
        <w:rPr>
          <w:rFonts w:ascii="Arial" w:hAnsi="Arial" w:cs="Arial"/>
          <w:color w:val="auto"/>
          <w:sz w:val="24"/>
          <w:szCs w:val="24"/>
        </w:rPr>
        <w:t>Barn</w:t>
      </w:r>
      <w:r w:rsidR="004C7227" w:rsidRPr="008732F6">
        <w:rPr>
          <w:rFonts w:ascii="Arial" w:hAnsi="Arial" w:cs="Arial"/>
          <w:color w:val="auto"/>
          <w:sz w:val="24"/>
          <w:szCs w:val="24"/>
        </w:rPr>
        <w:t>ston Farm</w:t>
      </w:r>
      <w:r w:rsidR="000D1DA9" w:rsidRPr="008732F6">
        <w:rPr>
          <w:rFonts w:ascii="Arial" w:hAnsi="Arial" w:cs="Arial"/>
          <w:color w:val="auto"/>
          <w:sz w:val="24"/>
          <w:szCs w:val="24"/>
        </w:rPr>
        <w:t>”</w:t>
      </w:r>
      <w:r w:rsidR="00830F07" w:rsidRPr="008732F6">
        <w:rPr>
          <w:rFonts w:ascii="Arial" w:hAnsi="Arial" w:cs="Arial"/>
          <w:color w:val="auto"/>
          <w:sz w:val="24"/>
          <w:szCs w:val="24"/>
        </w:rPr>
        <w:t xml:space="preserve"> to </w:t>
      </w:r>
      <w:r w:rsidR="000D1DA9" w:rsidRPr="008732F6">
        <w:rPr>
          <w:rFonts w:ascii="Arial" w:hAnsi="Arial" w:cs="Arial"/>
          <w:color w:val="auto"/>
          <w:sz w:val="24"/>
          <w:szCs w:val="24"/>
        </w:rPr>
        <w:t>“</w:t>
      </w:r>
      <w:r w:rsidR="00830F07" w:rsidRPr="008732F6">
        <w:rPr>
          <w:rFonts w:ascii="Arial" w:hAnsi="Arial" w:cs="Arial"/>
          <w:color w:val="auto"/>
          <w:sz w:val="24"/>
          <w:szCs w:val="24"/>
        </w:rPr>
        <w:t>Road</w:t>
      </w:r>
      <w:r w:rsidR="000D1DA9" w:rsidRPr="008732F6">
        <w:rPr>
          <w:rFonts w:ascii="Arial" w:hAnsi="Arial" w:cs="Arial"/>
          <w:color w:val="auto"/>
          <w:sz w:val="24"/>
          <w:szCs w:val="24"/>
        </w:rPr>
        <w:t xml:space="preserve"> N</w:t>
      </w:r>
      <w:r w:rsidR="00830F07" w:rsidRPr="008732F6">
        <w:rPr>
          <w:rFonts w:ascii="Arial" w:hAnsi="Arial" w:cs="Arial"/>
          <w:color w:val="auto"/>
          <w:sz w:val="24"/>
          <w:szCs w:val="24"/>
        </w:rPr>
        <w:t xml:space="preserve"> (East of East Creech Farm)</w:t>
      </w:r>
      <w:r w:rsidR="000D1DA9" w:rsidRPr="008732F6">
        <w:rPr>
          <w:rFonts w:ascii="Arial" w:hAnsi="Arial" w:cs="Arial"/>
          <w:color w:val="auto"/>
          <w:sz w:val="24"/>
          <w:szCs w:val="24"/>
        </w:rPr>
        <w:t>”</w:t>
      </w:r>
      <w:r w:rsidR="00D51F7E" w:rsidRPr="008732F6">
        <w:rPr>
          <w:rFonts w:ascii="Arial" w:hAnsi="Arial" w:cs="Arial"/>
          <w:color w:val="auto"/>
          <w:sz w:val="24"/>
          <w:szCs w:val="24"/>
        </w:rPr>
        <w:t xml:space="preserve">, and was obstructed </w:t>
      </w:r>
      <w:r w:rsidR="009D5A8E" w:rsidRPr="008732F6">
        <w:rPr>
          <w:rFonts w:ascii="Arial" w:hAnsi="Arial" w:cs="Arial"/>
          <w:color w:val="auto"/>
          <w:sz w:val="24"/>
          <w:szCs w:val="24"/>
        </w:rPr>
        <w:t xml:space="preserve">at Cocknowle. </w:t>
      </w:r>
    </w:p>
    <w:p w14:paraId="76CF6ACE" w14:textId="3B7A8584" w:rsidR="00123B8C" w:rsidRPr="008732F6" w:rsidRDefault="001C6097" w:rsidP="003C70EF">
      <w:pPr>
        <w:pStyle w:val="Style1"/>
        <w:rPr>
          <w:rFonts w:ascii="Arial" w:hAnsi="Arial" w:cs="Arial"/>
          <w:color w:val="auto"/>
          <w:sz w:val="24"/>
          <w:szCs w:val="24"/>
        </w:rPr>
      </w:pPr>
      <w:r w:rsidRPr="008732F6">
        <w:rPr>
          <w:rFonts w:ascii="Arial" w:hAnsi="Arial" w:cs="Arial"/>
          <w:color w:val="auto"/>
          <w:sz w:val="24"/>
          <w:szCs w:val="24"/>
        </w:rPr>
        <w:t xml:space="preserve">Extracts from </w:t>
      </w:r>
      <w:r w:rsidR="00C861CF" w:rsidRPr="008732F6">
        <w:rPr>
          <w:rFonts w:ascii="Arial" w:hAnsi="Arial" w:cs="Arial"/>
          <w:color w:val="auto"/>
          <w:sz w:val="24"/>
          <w:szCs w:val="24"/>
        </w:rPr>
        <w:t>Church Knowle Parish Council minutes</w:t>
      </w:r>
      <w:r w:rsidR="000C236B" w:rsidRPr="008732F6">
        <w:rPr>
          <w:rFonts w:ascii="Arial" w:hAnsi="Arial" w:cs="Arial"/>
          <w:color w:val="auto"/>
          <w:sz w:val="24"/>
          <w:szCs w:val="24"/>
        </w:rPr>
        <w:t xml:space="preserve"> indicate that </w:t>
      </w:r>
      <w:r w:rsidR="00843E0A" w:rsidRPr="008732F6">
        <w:rPr>
          <w:rFonts w:ascii="Arial" w:hAnsi="Arial" w:cs="Arial"/>
          <w:color w:val="auto"/>
          <w:sz w:val="24"/>
          <w:szCs w:val="24"/>
        </w:rPr>
        <w:t>f</w:t>
      </w:r>
      <w:r w:rsidR="008D4E7F" w:rsidRPr="008732F6">
        <w:rPr>
          <w:rFonts w:ascii="Arial" w:hAnsi="Arial" w:cs="Arial"/>
          <w:color w:val="auto"/>
          <w:sz w:val="24"/>
          <w:szCs w:val="24"/>
        </w:rPr>
        <w:t xml:space="preserve">ollowing publication of the Draft Map, </w:t>
      </w:r>
      <w:r w:rsidR="00843E0A" w:rsidRPr="008732F6">
        <w:rPr>
          <w:rFonts w:ascii="Arial" w:hAnsi="Arial" w:cs="Arial"/>
          <w:color w:val="auto"/>
          <w:sz w:val="24"/>
          <w:szCs w:val="24"/>
        </w:rPr>
        <w:t>a number of objections were received. Minutes from a Parish Council meeting held in November 19</w:t>
      </w:r>
      <w:r w:rsidR="002F7955" w:rsidRPr="008732F6">
        <w:rPr>
          <w:rFonts w:ascii="Arial" w:hAnsi="Arial" w:cs="Arial"/>
          <w:color w:val="auto"/>
          <w:sz w:val="24"/>
          <w:szCs w:val="24"/>
        </w:rPr>
        <w:t xml:space="preserve">57 </w:t>
      </w:r>
      <w:r w:rsidR="000B2615" w:rsidRPr="008732F6">
        <w:rPr>
          <w:rFonts w:ascii="Arial" w:hAnsi="Arial" w:cs="Arial"/>
          <w:color w:val="auto"/>
          <w:sz w:val="24"/>
          <w:szCs w:val="24"/>
        </w:rPr>
        <w:t>show that</w:t>
      </w:r>
      <w:r w:rsidR="003A34FC" w:rsidRPr="008732F6">
        <w:rPr>
          <w:rFonts w:ascii="Arial" w:hAnsi="Arial" w:cs="Arial"/>
          <w:color w:val="auto"/>
          <w:sz w:val="24"/>
          <w:szCs w:val="24"/>
        </w:rPr>
        <w:t>,</w:t>
      </w:r>
      <w:r w:rsidR="000B2615" w:rsidRPr="008732F6">
        <w:rPr>
          <w:rFonts w:ascii="Arial" w:hAnsi="Arial" w:cs="Arial"/>
          <w:color w:val="auto"/>
          <w:sz w:val="24"/>
          <w:szCs w:val="24"/>
        </w:rPr>
        <w:t xml:space="preserve"> </w:t>
      </w:r>
      <w:r w:rsidR="0081512A" w:rsidRPr="008732F6">
        <w:rPr>
          <w:rFonts w:ascii="Arial" w:hAnsi="Arial" w:cs="Arial"/>
          <w:color w:val="auto"/>
          <w:sz w:val="24"/>
          <w:szCs w:val="24"/>
        </w:rPr>
        <w:t>following receipt and consideration of those objections</w:t>
      </w:r>
      <w:r w:rsidR="003A34FC" w:rsidRPr="008732F6">
        <w:rPr>
          <w:rFonts w:ascii="Arial" w:hAnsi="Arial" w:cs="Arial"/>
          <w:color w:val="auto"/>
          <w:sz w:val="24"/>
          <w:szCs w:val="24"/>
        </w:rPr>
        <w:t>,</w:t>
      </w:r>
      <w:r w:rsidR="000B2615" w:rsidRPr="008732F6">
        <w:rPr>
          <w:rFonts w:ascii="Arial" w:hAnsi="Arial" w:cs="Arial"/>
          <w:color w:val="auto"/>
          <w:sz w:val="24"/>
          <w:szCs w:val="24"/>
        </w:rPr>
        <w:t xml:space="preserve"> </w:t>
      </w:r>
      <w:r w:rsidR="003A34FC" w:rsidRPr="008732F6">
        <w:rPr>
          <w:rFonts w:ascii="Arial" w:hAnsi="Arial" w:cs="Arial"/>
          <w:color w:val="auto"/>
          <w:sz w:val="24"/>
          <w:szCs w:val="24"/>
        </w:rPr>
        <w:t xml:space="preserve">the Parish Council accepted </w:t>
      </w:r>
      <w:r w:rsidR="00583265" w:rsidRPr="008732F6">
        <w:rPr>
          <w:rFonts w:ascii="Arial" w:hAnsi="Arial" w:cs="Arial"/>
          <w:color w:val="auto"/>
          <w:sz w:val="24"/>
          <w:szCs w:val="24"/>
        </w:rPr>
        <w:t>an objection i</w:t>
      </w:r>
      <w:r w:rsidR="00571D6E" w:rsidRPr="008732F6">
        <w:rPr>
          <w:rFonts w:ascii="Arial" w:hAnsi="Arial" w:cs="Arial"/>
          <w:color w:val="auto"/>
          <w:sz w:val="24"/>
          <w:szCs w:val="24"/>
        </w:rPr>
        <w:t>n</w:t>
      </w:r>
      <w:r w:rsidR="00583265" w:rsidRPr="008732F6">
        <w:rPr>
          <w:rFonts w:ascii="Arial" w:hAnsi="Arial" w:cs="Arial"/>
          <w:color w:val="auto"/>
          <w:sz w:val="24"/>
          <w:szCs w:val="24"/>
        </w:rPr>
        <w:t xml:space="preserve"> respect of </w:t>
      </w:r>
      <w:r w:rsidR="00236F9B" w:rsidRPr="008732F6">
        <w:rPr>
          <w:rFonts w:ascii="Arial" w:hAnsi="Arial" w:cs="Arial"/>
          <w:color w:val="auto"/>
          <w:sz w:val="24"/>
          <w:szCs w:val="24"/>
        </w:rPr>
        <w:t>Footpath 27</w:t>
      </w:r>
      <w:r w:rsidR="00FA4F29" w:rsidRPr="008732F6">
        <w:rPr>
          <w:rFonts w:ascii="Arial" w:hAnsi="Arial" w:cs="Arial"/>
          <w:color w:val="auto"/>
          <w:sz w:val="24"/>
          <w:szCs w:val="24"/>
        </w:rPr>
        <w:t xml:space="preserve">. No objection appears in those records with regards to Footpath 29. </w:t>
      </w:r>
      <w:r w:rsidR="00A76026" w:rsidRPr="008732F6">
        <w:rPr>
          <w:rFonts w:ascii="Arial" w:hAnsi="Arial" w:cs="Arial"/>
          <w:color w:val="auto"/>
          <w:sz w:val="24"/>
          <w:szCs w:val="24"/>
        </w:rPr>
        <w:t>Amongst other identified footpaths within the area, t</w:t>
      </w:r>
      <w:r w:rsidR="00195331" w:rsidRPr="008732F6">
        <w:rPr>
          <w:rFonts w:ascii="Arial" w:hAnsi="Arial" w:cs="Arial"/>
          <w:color w:val="auto"/>
          <w:sz w:val="24"/>
          <w:szCs w:val="24"/>
        </w:rPr>
        <w:t xml:space="preserve">he Parish Council minutes </w:t>
      </w:r>
      <w:r w:rsidR="002844C1" w:rsidRPr="008732F6">
        <w:rPr>
          <w:rFonts w:ascii="Arial" w:hAnsi="Arial" w:cs="Arial"/>
          <w:color w:val="auto"/>
          <w:sz w:val="24"/>
          <w:szCs w:val="24"/>
        </w:rPr>
        <w:t xml:space="preserve">for December 1958 then states that </w:t>
      </w:r>
      <w:r w:rsidR="00A76026" w:rsidRPr="008732F6">
        <w:rPr>
          <w:rFonts w:ascii="Arial" w:hAnsi="Arial" w:cs="Arial"/>
          <w:color w:val="auto"/>
          <w:sz w:val="24"/>
          <w:szCs w:val="24"/>
        </w:rPr>
        <w:t xml:space="preserve">footpath number </w:t>
      </w:r>
      <w:r w:rsidR="00821F58" w:rsidRPr="008732F6">
        <w:rPr>
          <w:rFonts w:ascii="Arial" w:hAnsi="Arial" w:cs="Arial"/>
          <w:color w:val="auto"/>
          <w:sz w:val="24"/>
          <w:szCs w:val="24"/>
        </w:rPr>
        <w:t>“</w:t>
      </w:r>
      <w:r w:rsidR="00A76026" w:rsidRPr="008732F6">
        <w:rPr>
          <w:rFonts w:ascii="Arial" w:hAnsi="Arial" w:cs="Arial"/>
          <w:color w:val="auto"/>
          <w:sz w:val="24"/>
          <w:szCs w:val="24"/>
        </w:rPr>
        <w:t>27</w:t>
      </w:r>
      <w:r w:rsidR="00821F58" w:rsidRPr="008732F6">
        <w:rPr>
          <w:rFonts w:ascii="Arial" w:hAnsi="Arial" w:cs="Arial"/>
          <w:color w:val="auto"/>
          <w:sz w:val="24"/>
          <w:szCs w:val="24"/>
        </w:rPr>
        <w:t xml:space="preserve"> (part)” </w:t>
      </w:r>
      <w:r w:rsidR="001A475F" w:rsidRPr="008732F6">
        <w:rPr>
          <w:rFonts w:ascii="Arial" w:hAnsi="Arial" w:cs="Arial"/>
          <w:color w:val="auto"/>
          <w:sz w:val="24"/>
          <w:szCs w:val="24"/>
        </w:rPr>
        <w:t xml:space="preserve">was to be deleted </w:t>
      </w:r>
      <w:r w:rsidR="00687294" w:rsidRPr="008732F6">
        <w:rPr>
          <w:rFonts w:ascii="Arial" w:hAnsi="Arial" w:cs="Arial"/>
          <w:color w:val="auto"/>
          <w:sz w:val="24"/>
          <w:szCs w:val="24"/>
        </w:rPr>
        <w:t xml:space="preserve">from the Draft Map. </w:t>
      </w:r>
    </w:p>
    <w:p w14:paraId="56E26922" w14:textId="1DEB3EE7" w:rsidR="00D163C6" w:rsidRPr="008732F6" w:rsidRDefault="005C2C6C" w:rsidP="003C70EF">
      <w:pPr>
        <w:pStyle w:val="Style1"/>
        <w:rPr>
          <w:rFonts w:ascii="Arial" w:hAnsi="Arial" w:cs="Arial"/>
          <w:color w:val="auto"/>
          <w:sz w:val="24"/>
          <w:szCs w:val="24"/>
        </w:rPr>
      </w:pPr>
      <w:r w:rsidRPr="008732F6">
        <w:rPr>
          <w:rFonts w:ascii="Arial" w:hAnsi="Arial" w:cs="Arial"/>
          <w:color w:val="auto"/>
          <w:sz w:val="24"/>
          <w:szCs w:val="24"/>
        </w:rPr>
        <w:t xml:space="preserve">The </w:t>
      </w:r>
      <w:r w:rsidR="00A420EE" w:rsidRPr="008732F6">
        <w:rPr>
          <w:rFonts w:ascii="Arial" w:hAnsi="Arial" w:cs="Arial"/>
          <w:color w:val="auto"/>
          <w:sz w:val="24"/>
          <w:szCs w:val="24"/>
        </w:rPr>
        <w:t xml:space="preserve">Provisional Map is then published in 1964, with </w:t>
      </w:r>
      <w:r w:rsidR="00562527" w:rsidRPr="008732F6">
        <w:rPr>
          <w:rFonts w:ascii="Arial" w:hAnsi="Arial" w:cs="Arial"/>
          <w:color w:val="auto"/>
          <w:sz w:val="24"/>
          <w:szCs w:val="24"/>
        </w:rPr>
        <w:t xml:space="preserve">a route corresponding to part of </w:t>
      </w:r>
      <w:r w:rsidR="0070633F" w:rsidRPr="008732F6">
        <w:rPr>
          <w:rFonts w:ascii="Arial" w:hAnsi="Arial" w:cs="Arial"/>
          <w:color w:val="auto"/>
          <w:sz w:val="24"/>
          <w:szCs w:val="24"/>
        </w:rPr>
        <w:t xml:space="preserve">Footpath 27 from Charmswell </w:t>
      </w:r>
      <w:r w:rsidR="00250ECC" w:rsidRPr="008732F6">
        <w:rPr>
          <w:rFonts w:ascii="Arial" w:hAnsi="Arial" w:cs="Arial"/>
          <w:color w:val="auto"/>
          <w:sz w:val="24"/>
          <w:szCs w:val="24"/>
        </w:rPr>
        <w:t xml:space="preserve">to Bare Cross and then on </w:t>
      </w:r>
      <w:r w:rsidR="0070633F" w:rsidRPr="008732F6">
        <w:rPr>
          <w:rFonts w:ascii="Arial" w:hAnsi="Arial" w:cs="Arial"/>
          <w:color w:val="auto"/>
          <w:sz w:val="24"/>
          <w:szCs w:val="24"/>
        </w:rPr>
        <w:t xml:space="preserve">in the direction of </w:t>
      </w:r>
      <w:r w:rsidR="00250ECC" w:rsidRPr="008732F6">
        <w:rPr>
          <w:rFonts w:ascii="Arial" w:hAnsi="Arial" w:cs="Arial"/>
          <w:color w:val="auto"/>
          <w:sz w:val="24"/>
          <w:szCs w:val="24"/>
        </w:rPr>
        <w:t>East Creech</w:t>
      </w:r>
      <w:r w:rsidR="002E2314" w:rsidRPr="008732F6">
        <w:rPr>
          <w:rFonts w:ascii="Arial" w:hAnsi="Arial" w:cs="Arial"/>
          <w:color w:val="auto"/>
          <w:sz w:val="24"/>
          <w:szCs w:val="24"/>
        </w:rPr>
        <w:t xml:space="preserve">, as well as </w:t>
      </w:r>
      <w:r w:rsidR="00E656B7" w:rsidRPr="008732F6">
        <w:rPr>
          <w:rFonts w:ascii="Arial" w:hAnsi="Arial" w:cs="Arial"/>
          <w:color w:val="auto"/>
          <w:sz w:val="24"/>
          <w:szCs w:val="24"/>
        </w:rPr>
        <w:t xml:space="preserve">the route previously identified as Footpath 29, now being combined </w:t>
      </w:r>
      <w:r w:rsidR="00E802CD" w:rsidRPr="008732F6">
        <w:rPr>
          <w:rFonts w:ascii="Arial" w:hAnsi="Arial" w:cs="Arial"/>
          <w:color w:val="auto"/>
          <w:sz w:val="24"/>
          <w:szCs w:val="24"/>
        </w:rPr>
        <w:t xml:space="preserve">into what is </w:t>
      </w:r>
      <w:r w:rsidR="00D163C6" w:rsidRPr="008732F6">
        <w:rPr>
          <w:rFonts w:ascii="Arial" w:hAnsi="Arial" w:cs="Arial"/>
          <w:color w:val="auto"/>
          <w:sz w:val="24"/>
          <w:szCs w:val="24"/>
        </w:rPr>
        <w:t xml:space="preserve">shown as being Footpath 30. </w:t>
      </w:r>
      <w:r w:rsidR="00EF404B" w:rsidRPr="008732F6">
        <w:rPr>
          <w:rFonts w:ascii="Arial" w:hAnsi="Arial" w:cs="Arial"/>
          <w:color w:val="auto"/>
          <w:sz w:val="24"/>
          <w:szCs w:val="24"/>
        </w:rPr>
        <w:t>P</w:t>
      </w:r>
      <w:r w:rsidR="002701D6" w:rsidRPr="008732F6">
        <w:rPr>
          <w:rFonts w:ascii="Arial" w:hAnsi="Arial" w:cs="Arial"/>
          <w:color w:val="auto"/>
          <w:sz w:val="24"/>
          <w:szCs w:val="24"/>
        </w:rPr>
        <w:t xml:space="preserve">art of the </w:t>
      </w:r>
      <w:r w:rsidR="00C01DD5" w:rsidRPr="008732F6">
        <w:rPr>
          <w:rFonts w:ascii="Arial" w:hAnsi="Arial" w:cs="Arial"/>
          <w:color w:val="auto"/>
          <w:sz w:val="24"/>
          <w:szCs w:val="24"/>
        </w:rPr>
        <w:t xml:space="preserve">route previously identified as Footpath 27 is shown heading south from Charmswell in the direction of </w:t>
      </w:r>
      <w:r w:rsidR="004508E2" w:rsidRPr="008732F6">
        <w:rPr>
          <w:rFonts w:ascii="Arial" w:hAnsi="Arial" w:cs="Arial"/>
          <w:color w:val="auto"/>
          <w:sz w:val="24"/>
          <w:szCs w:val="24"/>
        </w:rPr>
        <w:t>buildings at Barnston Farm</w:t>
      </w:r>
      <w:r w:rsidR="002B3373" w:rsidRPr="008732F6">
        <w:rPr>
          <w:rFonts w:ascii="Arial" w:hAnsi="Arial" w:cs="Arial"/>
          <w:color w:val="auto"/>
          <w:sz w:val="24"/>
          <w:szCs w:val="24"/>
        </w:rPr>
        <w:t xml:space="preserve"> on the Draft Map</w:t>
      </w:r>
      <w:r w:rsidR="00EF404B" w:rsidRPr="008732F6">
        <w:rPr>
          <w:rFonts w:ascii="Arial" w:hAnsi="Arial" w:cs="Arial"/>
          <w:color w:val="auto"/>
          <w:sz w:val="24"/>
          <w:szCs w:val="24"/>
        </w:rPr>
        <w:t>, is not shown on the Provisional Map</w:t>
      </w:r>
      <w:r w:rsidR="00571D6E" w:rsidRPr="008732F6">
        <w:rPr>
          <w:rFonts w:ascii="Arial" w:hAnsi="Arial" w:cs="Arial"/>
          <w:color w:val="auto"/>
          <w:sz w:val="24"/>
          <w:szCs w:val="24"/>
        </w:rPr>
        <w:t>.</w:t>
      </w:r>
      <w:r w:rsidR="003B427C" w:rsidRPr="008732F6">
        <w:rPr>
          <w:rFonts w:ascii="Arial" w:hAnsi="Arial" w:cs="Arial"/>
          <w:color w:val="auto"/>
          <w:sz w:val="24"/>
          <w:szCs w:val="24"/>
        </w:rPr>
        <w:t xml:space="preserve"> </w:t>
      </w:r>
      <w:r w:rsidR="00DC36B4" w:rsidRPr="008732F6">
        <w:rPr>
          <w:rFonts w:ascii="Arial" w:hAnsi="Arial" w:cs="Arial"/>
          <w:color w:val="auto"/>
          <w:sz w:val="24"/>
          <w:szCs w:val="24"/>
        </w:rPr>
        <w:t>By reason of the thickness of drawn lines on the Provis</w:t>
      </w:r>
      <w:r w:rsidR="00DC7A08" w:rsidRPr="008732F6">
        <w:rPr>
          <w:rFonts w:ascii="Arial" w:hAnsi="Arial" w:cs="Arial"/>
          <w:color w:val="auto"/>
          <w:sz w:val="24"/>
          <w:szCs w:val="24"/>
        </w:rPr>
        <w:t>i</w:t>
      </w:r>
      <w:r w:rsidR="00DC36B4" w:rsidRPr="008732F6">
        <w:rPr>
          <w:rFonts w:ascii="Arial" w:hAnsi="Arial" w:cs="Arial"/>
          <w:color w:val="auto"/>
          <w:sz w:val="24"/>
          <w:szCs w:val="24"/>
        </w:rPr>
        <w:t xml:space="preserve">onal Map, it is not clear whether the </w:t>
      </w:r>
      <w:r w:rsidR="00A15521" w:rsidRPr="008732F6">
        <w:rPr>
          <w:rFonts w:ascii="Arial" w:hAnsi="Arial" w:cs="Arial"/>
          <w:color w:val="auto"/>
          <w:sz w:val="24"/>
          <w:szCs w:val="24"/>
        </w:rPr>
        <w:t xml:space="preserve">route passes to the east or west of the cottage at Charmswell. </w:t>
      </w:r>
    </w:p>
    <w:p w14:paraId="3CE9AF00" w14:textId="11FE4686" w:rsidR="002701D6" w:rsidRPr="008732F6" w:rsidRDefault="00C2527B" w:rsidP="003C70EF">
      <w:pPr>
        <w:pStyle w:val="Style1"/>
        <w:rPr>
          <w:rFonts w:ascii="Arial" w:hAnsi="Arial" w:cs="Arial"/>
          <w:color w:val="auto"/>
          <w:sz w:val="24"/>
          <w:szCs w:val="24"/>
        </w:rPr>
      </w:pPr>
      <w:r w:rsidRPr="008732F6">
        <w:rPr>
          <w:rFonts w:ascii="Arial" w:hAnsi="Arial" w:cs="Arial"/>
          <w:color w:val="auto"/>
          <w:sz w:val="24"/>
          <w:szCs w:val="24"/>
        </w:rPr>
        <w:t xml:space="preserve">The OMA maintain that the reference to </w:t>
      </w:r>
      <w:r w:rsidR="009200C8" w:rsidRPr="008732F6">
        <w:rPr>
          <w:rFonts w:ascii="Arial" w:hAnsi="Arial" w:cs="Arial"/>
          <w:color w:val="auto"/>
          <w:sz w:val="24"/>
          <w:szCs w:val="24"/>
        </w:rPr>
        <w:t xml:space="preserve">the objection for </w:t>
      </w:r>
      <w:r w:rsidRPr="008732F6">
        <w:rPr>
          <w:rFonts w:ascii="Arial" w:hAnsi="Arial" w:cs="Arial"/>
          <w:color w:val="auto"/>
          <w:sz w:val="24"/>
          <w:szCs w:val="24"/>
        </w:rPr>
        <w:t>foot</w:t>
      </w:r>
      <w:r w:rsidR="009B73F3" w:rsidRPr="008732F6">
        <w:rPr>
          <w:rFonts w:ascii="Arial" w:hAnsi="Arial" w:cs="Arial"/>
          <w:color w:val="auto"/>
          <w:sz w:val="24"/>
          <w:szCs w:val="24"/>
        </w:rPr>
        <w:t>p</w:t>
      </w:r>
      <w:r w:rsidRPr="008732F6">
        <w:rPr>
          <w:rFonts w:ascii="Arial" w:hAnsi="Arial" w:cs="Arial"/>
          <w:color w:val="auto"/>
          <w:sz w:val="24"/>
          <w:szCs w:val="24"/>
        </w:rPr>
        <w:t xml:space="preserve">ath number “27 (part)” </w:t>
      </w:r>
      <w:r w:rsidR="009B73F3" w:rsidRPr="008732F6">
        <w:rPr>
          <w:rFonts w:ascii="Arial" w:hAnsi="Arial" w:cs="Arial"/>
          <w:color w:val="auto"/>
          <w:sz w:val="24"/>
          <w:szCs w:val="24"/>
        </w:rPr>
        <w:t>contained with</w:t>
      </w:r>
      <w:r w:rsidR="00C7010F" w:rsidRPr="008732F6">
        <w:rPr>
          <w:rFonts w:ascii="Arial" w:hAnsi="Arial" w:cs="Arial"/>
          <w:color w:val="auto"/>
          <w:sz w:val="24"/>
          <w:szCs w:val="24"/>
        </w:rPr>
        <w:t>in</w:t>
      </w:r>
      <w:r w:rsidR="009B73F3" w:rsidRPr="008732F6">
        <w:rPr>
          <w:rFonts w:ascii="Arial" w:hAnsi="Arial" w:cs="Arial"/>
          <w:color w:val="auto"/>
          <w:sz w:val="24"/>
          <w:szCs w:val="24"/>
        </w:rPr>
        <w:t xml:space="preserve"> the Parish Council minutes</w:t>
      </w:r>
      <w:r w:rsidR="009200C8" w:rsidRPr="008732F6">
        <w:rPr>
          <w:rFonts w:ascii="Arial" w:hAnsi="Arial" w:cs="Arial"/>
          <w:color w:val="auto"/>
          <w:sz w:val="24"/>
          <w:szCs w:val="24"/>
        </w:rPr>
        <w:t xml:space="preserve">, only concerns that part of </w:t>
      </w:r>
      <w:r w:rsidR="003746BE" w:rsidRPr="008732F6">
        <w:rPr>
          <w:rFonts w:ascii="Arial" w:hAnsi="Arial" w:cs="Arial"/>
          <w:color w:val="auto"/>
          <w:sz w:val="24"/>
          <w:szCs w:val="24"/>
        </w:rPr>
        <w:t xml:space="preserve">Footpath 27 heading south from Charmswell in the direction of buildings at Barnston Farm and, consequently, that part of that </w:t>
      </w:r>
      <w:r w:rsidR="001750AD" w:rsidRPr="008732F6">
        <w:rPr>
          <w:rFonts w:ascii="Arial" w:hAnsi="Arial" w:cs="Arial"/>
          <w:color w:val="auto"/>
          <w:sz w:val="24"/>
          <w:szCs w:val="24"/>
        </w:rPr>
        <w:t xml:space="preserve">path had been deleted </w:t>
      </w:r>
      <w:r w:rsidR="00093F13" w:rsidRPr="008732F6">
        <w:rPr>
          <w:rFonts w:ascii="Arial" w:hAnsi="Arial" w:cs="Arial"/>
          <w:color w:val="auto"/>
          <w:sz w:val="24"/>
          <w:szCs w:val="24"/>
        </w:rPr>
        <w:t>when the Provisional Map was published in 1964. However, the objector</w:t>
      </w:r>
      <w:r w:rsidR="00DC7A08" w:rsidRPr="008732F6">
        <w:rPr>
          <w:rFonts w:ascii="Arial" w:hAnsi="Arial" w:cs="Arial"/>
          <w:color w:val="auto"/>
          <w:sz w:val="24"/>
          <w:szCs w:val="24"/>
        </w:rPr>
        <w:t>s have</w:t>
      </w:r>
      <w:r w:rsidR="00DA5DDD" w:rsidRPr="008732F6">
        <w:rPr>
          <w:rFonts w:ascii="Arial" w:hAnsi="Arial" w:cs="Arial"/>
          <w:color w:val="auto"/>
          <w:sz w:val="24"/>
          <w:szCs w:val="24"/>
        </w:rPr>
        <w:t xml:space="preserve"> put it to me that the reference to footpath number “27 (part)” </w:t>
      </w:r>
      <w:r w:rsidR="00765C10" w:rsidRPr="008732F6">
        <w:rPr>
          <w:rFonts w:ascii="Arial" w:hAnsi="Arial" w:cs="Arial"/>
          <w:color w:val="auto"/>
          <w:sz w:val="24"/>
          <w:szCs w:val="24"/>
        </w:rPr>
        <w:t xml:space="preserve">concerns all that part of that path which is located south of Bare Cross. </w:t>
      </w:r>
    </w:p>
    <w:p w14:paraId="0724303F" w14:textId="77777777" w:rsidR="00814432" w:rsidRPr="008732F6" w:rsidRDefault="00BE2A8D" w:rsidP="003C70EF">
      <w:pPr>
        <w:pStyle w:val="Style1"/>
        <w:rPr>
          <w:color w:val="auto"/>
        </w:rPr>
      </w:pPr>
      <w:r w:rsidRPr="008732F6">
        <w:rPr>
          <w:color w:val="auto"/>
        </w:rPr>
        <w:t xml:space="preserve">At the hearing, the OMA provided a copy of </w:t>
      </w:r>
      <w:r w:rsidR="00D40C59" w:rsidRPr="008732F6">
        <w:rPr>
          <w:color w:val="auto"/>
        </w:rPr>
        <w:t xml:space="preserve">an </w:t>
      </w:r>
      <w:r w:rsidR="00D40C59" w:rsidRPr="008732F6">
        <w:rPr>
          <w:rFonts w:ascii="Arial" w:hAnsi="Arial" w:cs="Arial"/>
          <w:color w:val="auto"/>
          <w:sz w:val="24"/>
          <w:szCs w:val="24"/>
        </w:rPr>
        <w:t xml:space="preserve">undated record of </w:t>
      </w:r>
      <w:r w:rsidR="006F3BBB" w:rsidRPr="008732F6">
        <w:rPr>
          <w:rFonts w:ascii="Arial" w:hAnsi="Arial" w:cs="Arial"/>
          <w:color w:val="auto"/>
          <w:sz w:val="24"/>
          <w:szCs w:val="24"/>
        </w:rPr>
        <w:t>o</w:t>
      </w:r>
      <w:r w:rsidR="00D40C59" w:rsidRPr="008732F6">
        <w:rPr>
          <w:rFonts w:ascii="Arial" w:hAnsi="Arial" w:cs="Arial"/>
          <w:color w:val="auto"/>
          <w:sz w:val="24"/>
          <w:szCs w:val="24"/>
        </w:rPr>
        <w:t>bjection made by representatives of Col. A. Bond MBE</w:t>
      </w:r>
      <w:r w:rsidR="00254EFB" w:rsidRPr="008732F6">
        <w:rPr>
          <w:rFonts w:ascii="Arial" w:hAnsi="Arial" w:cs="Arial"/>
          <w:color w:val="auto"/>
          <w:sz w:val="24"/>
          <w:szCs w:val="24"/>
        </w:rPr>
        <w:t>,</w:t>
      </w:r>
      <w:r w:rsidR="00BF695D" w:rsidRPr="008732F6">
        <w:rPr>
          <w:rFonts w:ascii="Arial" w:hAnsi="Arial" w:cs="Arial"/>
          <w:color w:val="auto"/>
          <w:sz w:val="24"/>
          <w:szCs w:val="24"/>
        </w:rPr>
        <w:t xml:space="preserve"> and which refers to </w:t>
      </w:r>
      <w:r w:rsidR="006C13BC" w:rsidRPr="008732F6">
        <w:rPr>
          <w:rFonts w:ascii="Arial" w:hAnsi="Arial" w:cs="Arial"/>
          <w:color w:val="auto"/>
          <w:sz w:val="24"/>
          <w:szCs w:val="24"/>
        </w:rPr>
        <w:t xml:space="preserve">Footpath 27 and </w:t>
      </w:r>
      <w:r w:rsidR="00287C34" w:rsidRPr="008732F6">
        <w:rPr>
          <w:rFonts w:ascii="Arial" w:hAnsi="Arial" w:cs="Arial"/>
          <w:color w:val="auto"/>
          <w:sz w:val="24"/>
          <w:szCs w:val="24"/>
        </w:rPr>
        <w:t xml:space="preserve">which is described as from </w:t>
      </w:r>
      <w:r w:rsidR="00254EFB" w:rsidRPr="008732F6">
        <w:rPr>
          <w:rFonts w:ascii="Arial" w:hAnsi="Arial" w:cs="Arial"/>
          <w:color w:val="auto"/>
          <w:sz w:val="24"/>
          <w:szCs w:val="24"/>
        </w:rPr>
        <w:t>“</w:t>
      </w:r>
      <w:r w:rsidR="00287C34" w:rsidRPr="008732F6">
        <w:rPr>
          <w:rFonts w:ascii="Arial" w:hAnsi="Arial" w:cs="Arial"/>
          <w:color w:val="auto"/>
          <w:sz w:val="24"/>
          <w:szCs w:val="24"/>
        </w:rPr>
        <w:t>Barnston Farm</w:t>
      </w:r>
      <w:r w:rsidR="00254EFB" w:rsidRPr="008732F6">
        <w:rPr>
          <w:rFonts w:ascii="Arial" w:hAnsi="Arial" w:cs="Arial"/>
          <w:color w:val="auto"/>
          <w:sz w:val="24"/>
          <w:szCs w:val="24"/>
        </w:rPr>
        <w:t>”</w:t>
      </w:r>
      <w:r w:rsidR="00287C34" w:rsidRPr="008732F6">
        <w:rPr>
          <w:rFonts w:ascii="Arial" w:hAnsi="Arial" w:cs="Arial"/>
          <w:color w:val="auto"/>
          <w:sz w:val="24"/>
          <w:szCs w:val="24"/>
        </w:rPr>
        <w:t xml:space="preserve"> to </w:t>
      </w:r>
      <w:r w:rsidR="00254EFB" w:rsidRPr="008732F6">
        <w:rPr>
          <w:rFonts w:ascii="Arial" w:hAnsi="Arial" w:cs="Arial"/>
          <w:color w:val="auto"/>
          <w:sz w:val="24"/>
          <w:szCs w:val="24"/>
        </w:rPr>
        <w:t>“</w:t>
      </w:r>
      <w:r w:rsidR="00287C34" w:rsidRPr="008732F6">
        <w:rPr>
          <w:rFonts w:ascii="Arial" w:hAnsi="Arial" w:cs="Arial"/>
          <w:color w:val="auto"/>
          <w:sz w:val="24"/>
          <w:szCs w:val="24"/>
        </w:rPr>
        <w:t>Road North</w:t>
      </w:r>
      <w:r w:rsidR="00E2401A" w:rsidRPr="008732F6">
        <w:rPr>
          <w:rFonts w:ascii="Arial" w:hAnsi="Arial" w:cs="Arial"/>
          <w:color w:val="auto"/>
          <w:sz w:val="24"/>
          <w:szCs w:val="24"/>
        </w:rPr>
        <w:t>. (East of East Creech Farm)</w:t>
      </w:r>
      <w:r w:rsidR="00254EFB" w:rsidRPr="008732F6">
        <w:rPr>
          <w:rFonts w:ascii="Arial" w:hAnsi="Arial" w:cs="Arial"/>
          <w:color w:val="auto"/>
          <w:sz w:val="24"/>
          <w:szCs w:val="24"/>
        </w:rPr>
        <w:t>”</w:t>
      </w:r>
      <w:r w:rsidR="00E2401A" w:rsidRPr="008732F6">
        <w:rPr>
          <w:rFonts w:ascii="Arial" w:hAnsi="Arial" w:cs="Arial"/>
          <w:color w:val="auto"/>
          <w:sz w:val="24"/>
          <w:szCs w:val="24"/>
        </w:rPr>
        <w:t xml:space="preserve">. That </w:t>
      </w:r>
      <w:r w:rsidR="0090431F" w:rsidRPr="008732F6">
        <w:rPr>
          <w:rFonts w:ascii="Arial" w:hAnsi="Arial" w:cs="Arial"/>
          <w:color w:val="auto"/>
          <w:sz w:val="24"/>
          <w:szCs w:val="24"/>
        </w:rPr>
        <w:t xml:space="preserve">record provides that the objection is made to </w:t>
      </w:r>
      <w:r w:rsidR="00254EFB" w:rsidRPr="008732F6">
        <w:rPr>
          <w:rFonts w:ascii="Arial" w:hAnsi="Arial" w:cs="Arial"/>
          <w:color w:val="auto"/>
          <w:sz w:val="24"/>
          <w:szCs w:val="24"/>
        </w:rPr>
        <w:t xml:space="preserve">the “portion </w:t>
      </w:r>
      <w:r w:rsidR="001B7146" w:rsidRPr="008732F6">
        <w:rPr>
          <w:rFonts w:ascii="Arial" w:hAnsi="Arial" w:cs="Arial"/>
          <w:color w:val="auto"/>
          <w:sz w:val="24"/>
          <w:szCs w:val="24"/>
        </w:rPr>
        <w:t>South of Bare Cross”</w:t>
      </w:r>
      <w:r w:rsidR="002E338F" w:rsidRPr="008732F6">
        <w:rPr>
          <w:rFonts w:ascii="Arial" w:hAnsi="Arial" w:cs="Arial"/>
          <w:color w:val="auto"/>
          <w:sz w:val="24"/>
          <w:szCs w:val="24"/>
        </w:rPr>
        <w:t>,</w:t>
      </w:r>
      <w:r w:rsidR="001B7146" w:rsidRPr="008732F6">
        <w:rPr>
          <w:rFonts w:ascii="Arial" w:hAnsi="Arial" w:cs="Arial"/>
          <w:color w:val="auto"/>
          <w:sz w:val="24"/>
          <w:szCs w:val="24"/>
        </w:rPr>
        <w:t xml:space="preserve"> that </w:t>
      </w:r>
      <w:r w:rsidR="002E338F" w:rsidRPr="008732F6">
        <w:rPr>
          <w:rFonts w:ascii="Arial" w:hAnsi="Arial" w:cs="Arial"/>
          <w:color w:val="auto"/>
          <w:sz w:val="24"/>
          <w:szCs w:val="24"/>
        </w:rPr>
        <w:t xml:space="preserve">the </w:t>
      </w:r>
      <w:r w:rsidR="001B7146" w:rsidRPr="008732F6">
        <w:rPr>
          <w:rFonts w:ascii="Arial" w:hAnsi="Arial" w:cs="Arial"/>
          <w:color w:val="auto"/>
          <w:sz w:val="24"/>
          <w:szCs w:val="24"/>
        </w:rPr>
        <w:t xml:space="preserve">“Path used only by cottage tenant </w:t>
      </w:r>
      <w:r w:rsidR="00594976" w:rsidRPr="008732F6">
        <w:rPr>
          <w:rFonts w:ascii="Arial" w:hAnsi="Arial" w:cs="Arial"/>
          <w:color w:val="auto"/>
          <w:sz w:val="24"/>
          <w:szCs w:val="24"/>
        </w:rPr>
        <w:t xml:space="preserve">working on Barnston Farm” </w:t>
      </w:r>
      <w:r w:rsidR="002E338F" w:rsidRPr="008732F6">
        <w:rPr>
          <w:rFonts w:ascii="Arial" w:hAnsi="Arial" w:cs="Arial"/>
          <w:color w:val="auto"/>
          <w:sz w:val="24"/>
          <w:szCs w:val="24"/>
        </w:rPr>
        <w:t xml:space="preserve">and was not a public right of way. </w:t>
      </w:r>
      <w:r w:rsidR="00187AC8" w:rsidRPr="008732F6">
        <w:rPr>
          <w:rFonts w:ascii="Arial" w:hAnsi="Arial" w:cs="Arial"/>
          <w:color w:val="auto"/>
          <w:sz w:val="24"/>
          <w:szCs w:val="24"/>
        </w:rPr>
        <w:t xml:space="preserve">Attached to that record is a handwritten note for </w:t>
      </w:r>
      <w:r w:rsidR="00325E62" w:rsidRPr="008732F6">
        <w:rPr>
          <w:rFonts w:ascii="Arial" w:hAnsi="Arial" w:cs="Arial"/>
          <w:color w:val="auto"/>
          <w:sz w:val="24"/>
          <w:szCs w:val="24"/>
        </w:rPr>
        <w:t xml:space="preserve">observations of the Parish Council </w:t>
      </w:r>
      <w:r w:rsidR="00D92AD3" w:rsidRPr="008732F6">
        <w:rPr>
          <w:rFonts w:ascii="Arial" w:hAnsi="Arial" w:cs="Arial"/>
          <w:color w:val="auto"/>
          <w:sz w:val="24"/>
          <w:szCs w:val="24"/>
        </w:rPr>
        <w:t xml:space="preserve">which provides that the objection is accepted and suggests deletion </w:t>
      </w:r>
      <w:r w:rsidR="00814432" w:rsidRPr="008732F6">
        <w:rPr>
          <w:rFonts w:ascii="Arial" w:hAnsi="Arial" w:cs="Arial"/>
          <w:color w:val="auto"/>
          <w:sz w:val="24"/>
          <w:szCs w:val="24"/>
        </w:rPr>
        <w:t xml:space="preserve">from the Draft Map. </w:t>
      </w:r>
    </w:p>
    <w:p w14:paraId="3E3733A0" w14:textId="3008F5DE" w:rsidR="00821D90" w:rsidRPr="008732F6" w:rsidRDefault="00F9202B" w:rsidP="003C70EF">
      <w:pPr>
        <w:pStyle w:val="Style1"/>
        <w:rPr>
          <w:color w:val="auto"/>
        </w:rPr>
      </w:pPr>
      <w:r w:rsidRPr="008732F6">
        <w:rPr>
          <w:rFonts w:ascii="Arial" w:hAnsi="Arial" w:cs="Arial"/>
          <w:color w:val="auto"/>
          <w:sz w:val="24"/>
          <w:szCs w:val="24"/>
        </w:rPr>
        <w:t>T</w:t>
      </w:r>
      <w:r w:rsidR="005C4255" w:rsidRPr="008732F6">
        <w:rPr>
          <w:rFonts w:ascii="Arial" w:hAnsi="Arial" w:cs="Arial"/>
          <w:color w:val="auto"/>
          <w:sz w:val="24"/>
          <w:szCs w:val="24"/>
        </w:rPr>
        <w:t>his record of objection was only found by the OMA just prior to the hearing date</w:t>
      </w:r>
      <w:r w:rsidRPr="008732F6">
        <w:rPr>
          <w:rFonts w:ascii="Arial" w:hAnsi="Arial" w:cs="Arial"/>
          <w:color w:val="auto"/>
          <w:sz w:val="24"/>
          <w:szCs w:val="24"/>
        </w:rPr>
        <w:t xml:space="preserve">. Whilst I acknowledge that </w:t>
      </w:r>
      <w:r w:rsidR="005C4255" w:rsidRPr="008732F6">
        <w:rPr>
          <w:rFonts w:ascii="Arial" w:hAnsi="Arial" w:cs="Arial"/>
          <w:color w:val="auto"/>
          <w:sz w:val="24"/>
          <w:szCs w:val="24"/>
        </w:rPr>
        <w:t>the objector</w:t>
      </w:r>
      <w:r w:rsidR="00B739AA">
        <w:rPr>
          <w:rFonts w:ascii="Arial" w:hAnsi="Arial" w:cs="Arial"/>
          <w:color w:val="auto"/>
          <w:sz w:val="24"/>
          <w:szCs w:val="24"/>
        </w:rPr>
        <w:t>s</w:t>
      </w:r>
      <w:r w:rsidR="005C4255" w:rsidRPr="008732F6">
        <w:rPr>
          <w:rFonts w:ascii="Arial" w:hAnsi="Arial" w:cs="Arial"/>
          <w:color w:val="auto"/>
          <w:sz w:val="24"/>
          <w:szCs w:val="24"/>
        </w:rPr>
        <w:t xml:space="preserve"> had not previously had </w:t>
      </w:r>
      <w:r w:rsidRPr="008732F6">
        <w:rPr>
          <w:rFonts w:ascii="Arial" w:hAnsi="Arial" w:cs="Arial"/>
          <w:color w:val="auto"/>
          <w:sz w:val="24"/>
          <w:szCs w:val="24"/>
        </w:rPr>
        <w:t xml:space="preserve">chance to see that </w:t>
      </w:r>
      <w:r w:rsidRPr="008732F6">
        <w:rPr>
          <w:rFonts w:ascii="Arial" w:hAnsi="Arial" w:cs="Arial"/>
          <w:color w:val="auto"/>
          <w:sz w:val="24"/>
          <w:szCs w:val="24"/>
        </w:rPr>
        <w:lastRenderedPageBreak/>
        <w:t xml:space="preserve">document, opportunity was given </w:t>
      </w:r>
      <w:r w:rsidR="0098180E" w:rsidRPr="008732F6">
        <w:rPr>
          <w:rFonts w:ascii="Arial" w:hAnsi="Arial" w:cs="Arial"/>
          <w:color w:val="auto"/>
          <w:sz w:val="24"/>
          <w:szCs w:val="24"/>
        </w:rPr>
        <w:t>to the objector</w:t>
      </w:r>
      <w:r w:rsidR="00B72694">
        <w:rPr>
          <w:rFonts w:ascii="Arial" w:hAnsi="Arial" w:cs="Arial"/>
          <w:color w:val="auto"/>
          <w:sz w:val="24"/>
          <w:szCs w:val="24"/>
        </w:rPr>
        <w:t>s</w:t>
      </w:r>
      <w:r w:rsidR="0098180E" w:rsidRPr="008732F6">
        <w:rPr>
          <w:rFonts w:ascii="Arial" w:hAnsi="Arial" w:cs="Arial"/>
          <w:color w:val="auto"/>
          <w:sz w:val="24"/>
          <w:szCs w:val="24"/>
        </w:rPr>
        <w:t xml:space="preserve"> </w:t>
      </w:r>
      <w:r w:rsidRPr="008732F6">
        <w:rPr>
          <w:rFonts w:ascii="Arial" w:hAnsi="Arial" w:cs="Arial"/>
          <w:color w:val="auto"/>
          <w:sz w:val="24"/>
          <w:szCs w:val="24"/>
        </w:rPr>
        <w:t xml:space="preserve">at the hearing for submissions regarding its acceptability at this stage and </w:t>
      </w:r>
      <w:proofErr w:type="gramStart"/>
      <w:r w:rsidRPr="008732F6">
        <w:rPr>
          <w:rFonts w:ascii="Arial" w:hAnsi="Arial" w:cs="Arial"/>
          <w:color w:val="auto"/>
          <w:sz w:val="24"/>
          <w:szCs w:val="24"/>
        </w:rPr>
        <w:t xml:space="preserve">with </w:t>
      </w:r>
      <w:r w:rsidR="0098180E" w:rsidRPr="008732F6">
        <w:rPr>
          <w:rFonts w:ascii="Arial" w:hAnsi="Arial" w:cs="Arial"/>
          <w:color w:val="auto"/>
          <w:sz w:val="24"/>
          <w:szCs w:val="24"/>
        </w:rPr>
        <w:t>regard to</w:t>
      </w:r>
      <w:proofErr w:type="gramEnd"/>
      <w:r w:rsidR="0098180E" w:rsidRPr="008732F6">
        <w:rPr>
          <w:rFonts w:ascii="Arial" w:hAnsi="Arial" w:cs="Arial"/>
          <w:color w:val="auto"/>
          <w:sz w:val="24"/>
          <w:szCs w:val="24"/>
        </w:rPr>
        <w:t xml:space="preserve"> </w:t>
      </w:r>
      <w:r w:rsidR="00A043F9" w:rsidRPr="008732F6">
        <w:rPr>
          <w:rFonts w:ascii="Arial" w:hAnsi="Arial" w:cs="Arial"/>
          <w:color w:val="auto"/>
          <w:sz w:val="24"/>
          <w:szCs w:val="24"/>
        </w:rPr>
        <w:t>the</w:t>
      </w:r>
      <w:r w:rsidR="0098180E" w:rsidRPr="008732F6">
        <w:rPr>
          <w:rFonts w:ascii="Arial" w:hAnsi="Arial" w:cs="Arial"/>
          <w:color w:val="auto"/>
          <w:sz w:val="24"/>
          <w:szCs w:val="24"/>
        </w:rPr>
        <w:t xml:space="preserve"> details it contained. </w:t>
      </w:r>
      <w:r w:rsidR="0036401B" w:rsidRPr="008732F6">
        <w:rPr>
          <w:rFonts w:ascii="Arial" w:hAnsi="Arial" w:cs="Arial"/>
          <w:color w:val="auto"/>
          <w:sz w:val="24"/>
          <w:szCs w:val="24"/>
        </w:rPr>
        <w:t>The objector</w:t>
      </w:r>
      <w:r w:rsidR="00B72694">
        <w:rPr>
          <w:rFonts w:ascii="Arial" w:hAnsi="Arial" w:cs="Arial"/>
          <w:color w:val="auto"/>
          <w:sz w:val="24"/>
          <w:szCs w:val="24"/>
        </w:rPr>
        <w:t>s</w:t>
      </w:r>
      <w:r w:rsidR="0036401B" w:rsidRPr="008732F6">
        <w:rPr>
          <w:rFonts w:ascii="Arial" w:hAnsi="Arial" w:cs="Arial"/>
          <w:color w:val="auto"/>
          <w:sz w:val="24"/>
          <w:szCs w:val="24"/>
        </w:rPr>
        <w:t xml:space="preserve"> submitted that that record of objection supports</w:t>
      </w:r>
      <w:r w:rsidR="00AF35E6" w:rsidRPr="008732F6">
        <w:rPr>
          <w:rFonts w:ascii="Arial" w:hAnsi="Arial" w:cs="Arial"/>
          <w:color w:val="auto"/>
          <w:sz w:val="24"/>
          <w:szCs w:val="24"/>
        </w:rPr>
        <w:t xml:space="preserve"> the case that </w:t>
      </w:r>
      <w:proofErr w:type="gramStart"/>
      <w:r w:rsidR="00AF35E6" w:rsidRPr="008732F6">
        <w:rPr>
          <w:rFonts w:ascii="Arial" w:hAnsi="Arial" w:cs="Arial"/>
          <w:color w:val="auto"/>
          <w:sz w:val="24"/>
          <w:szCs w:val="24"/>
        </w:rPr>
        <w:t>all of</w:t>
      </w:r>
      <w:proofErr w:type="gramEnd"/>
      <w:r w:rsidR="00AF35E6" w:rsidRPr="008732F6">
        <w:rPr>
          <w:rFonts w:ascii="Arial" w:hAnsi="Arial" w:cs="Arial"/>
          <w:color w:val="auto"/>
          <w:sz w:val="24"/>
          <w:szCs w:val="24"/>
        </w:rPr>
        <w:t xml:space="preserve"> the claimed footpath </w:t>
      </w:r>
      <w:r w:rsidR="0018394B" w:rsidRPr="008732F6">
        <w:rPr>
          <w:rFonts w:ascii="Arial" w:hAnsi="Arial" w:cs="Arial"/>
          <w:color w:val="auto"/>
          <w:sz w:val="24"/>
          <w:szCs w:val="24"/>
        </w:rPr>
        <w:t xml:space="preserve">number 27 </w:t>
      </w:r>
      <w:r w:rsidR="00AF35E6" w:rsidRPr="008732F6">
        <w:rPr>
          <w:rFonts w:ascii="Arial" w:hAnsi="Arial" w:cs="Arial"/>
          <w:color w:val="auto"/>
          <w:sz w:val="24"/>
          <w:szCs w:val="24"/>
        </w:rPr>
        <w:t xml:space="preserve">south of Bare Cross </w:t>
      </w:r>
      <w:r w:rsidR="00E25DFF" w:rsidRPr="008732F6">
        <w:rPr>
          <w:rFonts w:ascii="Arial" w:hAnsi="Arial" w:cs="Arial"/>
          <w:color w:val="auto"/>
          <w:sz w:val="24"/>
          <w:szCs w:val="24"/>
        </w:rPr>
        <w:t xml:space="preserve">was to be deleted. </w:t>
      </w:r>
      <w:r w:rsidR="0018394B" w:rsidRPr="008732F6">
        <w:rPr>
          <w:rFonts w:ascii="Arial" w:hAnsi="Arial" w:cs="Arial"/>
          <w:color w:val="auto"/>
          <w:sz w:val="24"/>
          <w:szCs w:val="24"/>
        </w:rPr>
        <w:t>The OMA maintain that th</w:t>
      </w:r>
      <w:r w:rsidR="00F6476E" w:rsidRPr="008732F6">
        <w:rPr>
          <w:rFonts w:ascii="Arial" w:hAnsi="Arial" w:cs="Arial"/>
          <w:color w:val="auto"/>
          <w:sz w:val="24"/>
          <w:szCs w:val="24"/>
        </w:rPr>
        <w:t xml:space="preserve">at part of footpath number 27 that was deleted </w:t>
      </w:r>
      <w:r w:rsidR="00594D11" w:rsidRPr="008732F6">
        <w:rPr>
          <w:rFonts w:ascii="Arial" w:hAnsi="Arial" w:cs="Arial"/>
          <w:color w:val="auto"/>
          <w:sz w:val="24"/>
          <w:szCs w:val="24"/>
        </w:rPr>
        <w:t xml:space="preserve">following the Draft Map, </w:t>
      </w:r>
      <w:r w:rsidR="00821D90" w:rsidRPr="008732F6">
        <w:rPr>
          <w:rFonts w:ascii="Arial" w:hAnsi="Arial" w:cs="Arial"/>
          <w:color w:val="auto"/>
          <w:sz w:val="24"/>
          <w:szCs w:val="24"/>
        </w:rPr>
        <w:t xml:space="preserve">would also be described as a path south of Bare Cross. </w:t>
      </w:r>
    </w:p>
    <w:p w14:paraId="63E0A277" w14:textId="6B908513" w:rsidR="00A563A1" w:rsidRPr="008732F6" w:rsidRDefault="00856720" w:rsidP="003C70EF">
      <w:pPr>
        <w:pStyle w:val="Style1"/>
        <w:rPr>
          <w:color w:val="auto"/>
        </w:rPr>
      </w:pPr>
      <w:r w:rsidRPr="008732F6">
        <w:rPr>
          <w:rFonts w:ascii="Arial" w:hAnsi="Arial" w:cs="Arial"/>
          <w:color w:val="auto"/>
          <w:sz w:val="24"/>
          <w:szCs w:val="24"/>
        </w:rPr>
        <w:t>In my view,</w:t>
      </w:r>
      <w:r w:rsidR="00395421" w:rsidRPr="008732F6">
        <w:rPr>
          <w:rFonts w:ascii="Arial" w:hAnsi="Arial" w:cs="Arial"/>
          <w:color w:val="auto"/>
          <w:sz w:val="24"/>
          <w:szCs w:val="24"/>
        </w:rPr>
        <w:t xml:space="preserve"> </w:t>
      </w:r>
      <w:r w:rsidRPr="008732F6">
        <w:rPr>
          <w:rFonts w:ascii="Arial" w:hAnsi="Arial" w:cs="Arial"/>
          <w:color w:val="auto"/>
          <w:sz w:val="24"/>
          <w:szCs w:val="24"/>
        </w:rPr>
        <w:t>both the OMA and the objector</w:t>
      </w:r>
      <w:r w:rsidR="00395421" w:rsidRPr="008732F6">
        <w:rPr>
          <w:rFonts w:ascii="Arial" w:hAnsi="Arial" w:cs="Arial"/>
          <w:color w:val="auto"/>
          <w:sz w:val="24"/>
          <w:szCs w:val="24"/>
        </w:rPr>
        <w:t>’</w:t>
      </w:r>
      <w:r w:rsidRPr="008732F6">
        <w:rPr>
          <w:rFonts w:ascii="Arial" w:hAnsi="Arial" w:cs="Arial"/>
          <w:color w:val="auto"/>
          <w:sz w:val="24"/>
          <w:szCs w:val="24"/>
        </w:rPr>
        <w:t>s interpretation of the details con</w:t>
      </w:r>
      <w:r w:rsidR="00395421" w:rsidRPr="008732F6">
        <w:rPr>
          <w:rFonts w:ascii="Arial" w:hAnsi="Arial" w:cs="Arial"/>
          <w:color w:val="auto"/>
          <w:sz w:val="24"/>
          <w:szCs w:val="24"/>
        </w:rPr>
        <w:t>t</w:t>
      </w:r>
      <w:r w:rsidRPr="008732F6">
        <w:rPr>
          <w:rFonts w:ascii="Arial" w:hAnsi="Arial" w:cs="Arial"/>
          <w:color w:val="auto"/>
          <w:sz w:val="24"/>
          <w:szCs w:val="24"/>
        </w:rPr>
        <w:t>ained on that document</w:t>
      </w:r>
      <w:r w:rsidR="00395421" w:rsidRPr="008732F6">
        <w:rPr>
          <w:rFonts w:ascii="Arial" w:hAnsi="Arial" w:cs="Arial"/>
          <w:color w:val="auto"/>
          <w:sz w:val="24"/>
          <w:szCs w:val="24"/>
        </w:rPr>
        <w:t>, could be correct. However, looking at the wider evidence</w:t>
      </w:r>
      <w:r w:rsidR="001942EB" w:rsidRPr="008732F6">
        <w:rPr>
          <w:rFonts w:ascii="Arial" w:hAnsi="Arial" w:cs="Arial"/>
          <w:color w:val="auto"/>
          <w:sz w:val="24"/>
          <w:szCs w:val="24"/>
        </w:rPr>
        <w:t>, it appears</w:t>
      </w:r>
      <w:r w:rsidR="00CF6EEF" w:rsidRPr="008732F6">
        <w:rPr>
          <w:rFonts w:ascii="Arial" w:hAnsi="Arial" w:cs="Arial"/>
          <w:color w:val="auto"/>
          <w:sz w:val="24"/>
          <w:szCs w:val="24"/>
        </w:rPr>
        <w:t xml:space="preserve">, given the numbers of objections received and recorded in the Parish Council minutes </w:t>
      </w:r>
      <w:r w:rsidR="00A471C4" w:rsidRPr="008732F6">
        <w:rPr>
          <w:rFonts w:ascii="Arial" w:hAnsi="Arial" w:cs="Arial"/>
          <w:color w:val="auto"/>
          <w:sz w:val="24"/>
          <w:szCs w:val="24"/>
        </w:rPr>
        <w:t>for paths within the area,</w:t>
      </w:r>
      <w:r w:rsidR="001942EB" w:rsidRPr="008732F6">
        <w:rPr>
          <w:rFonts w:ascii="Arial" w:hAnsi="Arial" w:cs="Arial"/>
          <w:color w:val="auto"/>
          <w:sz w:val="24"/>
          <w:szCs w:val="24"/>
        </w:rPr>
        <w:t xml:space="preserve"> </w:t>
      </w:r>
      <w:r w:rsidR="002F01B8" w:rsidRPr="008732F6">
        <w:rPr>
          <w:rFonts w:ascii="Arial" w:hAnsi="Arial" w:cs="Arial"/>
          <w:color w:val="auto"/>
          <w:sz w:val="24"/>
          <w:szCs w:val="24"/>
        </w:rPr>
        <w:t xml:space="preserve">that </w:t>
      </w:r>
      <w:r w:rsidR="001942EB" w:rsidRPr="008732F6">
        <w:rPr>
          <w:rFonts w:ascii="Arial" w:hAnsi="Arial" w:cs="Arial"/>
          <w:color w:val="auto"/>
          <w:sz w:val="24"/>
          <w:szCs w:val="24"/>
        </w:rPr>
        <w:t xml:space="preserve">the public consultation following publication of the Draft Map </w:t>
      </w:r>
      <w:r w:rsidR="00A471C4" w:rsidRPr="008732F6">
        <w:rPr>
          <w:rFonts w:ascii="Arial" w:hAnsi="Arial" w:cs="Arial"/>
          <w:color w:val="auto"/>
          <w:sz w:val="24"/>
          <w:szCs w:val="24"/>
        </w:rPr>
        <w:t>was effective</w:t>
      </w:r>
      <w:r w:rsidR="002F01B8" w:rsidRPr="008732F6">
        <w:rPr>
          <w:rFonts w:ascii="Arial" w:hAnsi="Arial" w:cs="Arial"/>
          <w:color w:val="auto"/>
          <w:sz w:val="24"/>
          <w:szCs w:val="24"/>
        </w:rPr>
        <w:t xml:space="preserve">. </w:t>
      </w:r>
      <w:r w:rsidR="00F358F1" w:rsidRPr="008732F6">
        <w:rPr>
          <w:rFonts w:ascii="Arial" w:hAnsi="Arial" w:cs="Arial"/>
          <w:color w:val="auto"/>
          <w:sz w:val="24"/>
          <w:szCs w:val="24"/>
        </w:rPr>
        <w:t xml:space="preserve">No objections appear to have been raised in respect of footpath number 29 </w:t>
      </w:r>
      <w:r w:rsidR="00F14DA9" w:rsidRPr="008732F6">
        <w:rPr>
          <w:rFonts w:ascii="Arial" w:hAnsi="Arial" w:cs="Arial"/>
          <w:color w:val="auto"/>
          <w:sz w:val="24"/>
          <w:szCs w:val="24"/>
        </w:rPr>
        <w:t>and in objecting to part of footpath number 27</w:t>
      </w:r>
      <w:r w:rsidR="005A5969" w:rsidRPr="008732F6">
        <w:rPr>
          <w:rFonts w:ascii="Arial" w:hAnsi="Arial" w:cs="Arial"/>
          <w:color w:val="auto"/>
          <w:sz w:val="24"/>
          <w:szCs w:val="24"/>
        </w:rPr>
        <w:t xml:space="preserve"> following publication of the Draft Map</w:t>
      </w:r>
      <w:r w:rsidR="00F14DA9" w:rsidRPr="008732F6">
        <w:rPr>
          <w:rFonts w:ascii="Arial" w:hAnsi="Arial" w:cs="Arial"/>
          <w:color w:val="auto"/>
          <w:sz w:val="24"/>
          <w:szCs w:val="24"/>
        </w:rPr>
        <w:t>, it is likely that the landowner at the time w</w:t>
      </w:r>
      <w:r w:rsidR="005A5969" w:rsidRPr="008732F6">
        <w:rPr>
          <w:rFonts w:ascii="Arial" w:hAnsi="Arial" w:cs="Arial"/>
          <w:color w:val="auto"/>
          <w:sz w:val="24"/>
          <w:szCs w:val="24"/>
        </w:rPr>
        <w:t>ould have been</w:t>
      </w:r>
      <w:r w:rsidR="00F14DA9" w:rsidRPr="008732F6">
        <w:rPr>
          <w:rFonts w:ascii="Arial" w:hAnsi="Arial" w:cs="Arial"/>
          <w:color w:val="auto"/>
          <w:sz w:val="24"/>
          <w:szCs w:val="24"/>
        </w:rPr>
        <w:t xml:space="preserve"> </w:t>
      </w:r>
      <w:r w:rsidR="00867377" w:rsidRPr="008732F6">
        <w:rPr>
          <w:rFonts w:ascii="Arial" w:hAnsi="Arial" w:cs="Arial"/>
          <w:color w:val="auto"/>
          <w:sz w:val="24"/>
          <w:szCs w:val="24"/>
        </w:rPr>
        <w:t xml:space="preserve">also </w:t>
      </w:r>
      <w:r w:rsidR="00F14DA9" w:rsidRPr="008732F6">
        <w:rPr>
          <w:rFonts w:ascii="Arial" w:hAnsi="Arial" w:cs="Arial"/>
          <w:color w:val="auto"/>
          <w:sz w:val="24"/>
          <w:szCs w:val="24"/>
        </w:rPr>
        <w:t>aware</w:t>
      </w:r>
      <w:r w:rsidR="005A5969" w:rsidRPr="008732F6">
        <w:rPr>
          <w:rFonts w:ascii="Arial" w:hAnsi="Arial" w:cs="Arial"/>
          <w:color w:val="auto"/>
          <w:sz w:val="24"/>
          <w:szCs w:val="24"/>
        </w:rPr>
        <w:t xml:space="preserve"> of </w:t>
      </w:r>
      <w:r w:rsidR="00867377" w:rsidRPr="008732F6">
        <w:rPr>
          <w:rFonts w:ascii="Arial" w:hAnsi="Arial" w:cs="Arial"/>
          <w:color w:val="auto"/>
          <w:sz w:val="24"/>
          <w:szCs w:val="24"/>
        </w:rPr>
        <w:t xml:space="preserve">footpath number 29. </w:t>
      </w:r>
      <w:r w:rsidR="00932B59" w:rsidRPr="008732F6">
        <w:rPr>
          <w:rFonts w:ascii="Arial" w:hAnsi="Arial" w:cs="Arial"/>
          <w:color w:val="auto"/>
          <w:sz w:val="24"/>
          <w:szCs w:val="24"/>
        </w:rPr>
        <w:t xml:space="preserve">If the objection to part of footpath 27 concerned all that </w:t>
      </w:r>
      <w:r w:rsidR="0002473F" w:rsidRPr="008732F6">
        <w:rPr>
          <w:rFonts w:ascii="Arial" w:hAnsi="Arial" w:cs="Arial"/>
          <w:color w:val="auto"/>
          <w:sz w:val="24"/>
          <w:szCs w:val="24"/>
        </w:rPr>
        <w:t xml:space="preserve">part of the path south of Bare Cross, then this would have resulted in footpath number 29 </w:t>
      </w:r>
      <w:r w:rsidR="00FE0B37" w:rsidRPr="008732F6">
        <w:rPr>
          <w:rFonts w:ascii="Arial" w:hAnsi="Arial" w:cs="Arial"/>
          <w:color w:val="auto"/>
          <w:sz w:val="24"/>
          <w:szCs w:val="24"/>
        </w:rPr>
        <w:t xml:space="preserve">crossing the garden at Charmswell and </w:t>
      </w:r>
      <w:r w:rsidR="00241E82" w:rsidRPr="008732F6">
        <w:rPr>
          <w:rFonts w:ascii="Arial" w:hAnsi="Arial" w:cs="Arial"/>
          <w:color w:val="auto"/>
          <w:sz w:val="24"/>
          <w:szCs w:val="24"/>
        </w:rPr>
        <w:t xml:space="preserve">terminating </w:t>
      </w:r>
      <w:r w:rsidR="00A563A1" w:rsidRPr="008732F6">
        <w:rPr>
          <w:rFonts w:ascii="Arial" w:hAnsi="Arial" w:cs="Arial"/>
          <w:color w:val="auto"/>
          <w:sz w:val="24"/>
          <w:szCs w:val="24"/>
        </w:rPr>
        <w:t xml:space="preserve">in </w:t>
      </w:r>
      <w:r w:rsidR="00C7010F" w:rsidRPr="008732F6">
        <w:rPr>
          <w:rFonts w:ascii="Arial" w:hAnsi="Arial" w:cs="Arial"/>
          <w:color w:val="auto"/>
          <w:sz w:val="24"/>
          <w:szCs w:val="24"/>
        </w:rPr>
        <w:t xml:space="preserve">a </w:t>
      </w:r>
      <w:r w:rsidR="00A563A1" w:rsidRPr="008732F6">
        <w:rPr>
          <w:rFonts w:ascii="Arial" w:hAnsi="Arial" w:cs="Arial"/>
          <w:color w:val="auto"/>
          <w:sz w:val="24"/>
          <w:szCs w:val="24"/>
        </w:rPr>
        <w:t xml:space="preserve">cul-de-sac with no particular onward destination. </w:t>
      </w:r>
    </w:p>
    <w:p w14:paraId="39C09AEE" w14:textId="29F7D37A" w:rsidR="005503C8" w:rsidRPr="008732F6" w:rsidRDefault="0046199D" w:rsidP="003C70EF">
      <w:pPr>
        <w:pStyle w:val="Style1"/>
        <w:rPr>
          <w:color w:val="auto"/>
        </w:rPr>
      </w:pPr>
      <w:r w:rsidRPr="008732F6">
        <w:rPr>
          <w:rFonts w:ascii="Arial" w:hAnsi="Arial" w:cs="Arial"/>
          <w:color w:val="auto"/>
          <w:sz w:val="24"/>
          <w:szCs w:val="24"/>
        </w:rPr>
        <w:t xml:space="preserve">Furthermore, </w:t>
      </w:r>
      <w:r w:rsidR="0006170A" w:rsidRPr="008732F6">
        <w:rPr>
          <w:rFonts w:ascii="Arial" w:hAnsi="Arial" w:cs="Arial"/>
          <w:color w:val="auto"/>
          <w:sz w:val="24"/>
          <w:szCs w:val="24"/>
        </w:rPr>
        <w:t>it appears from the abovementioned record of objection that the landowner at the time was professionally represented</w:t>
      </w:r>
      <w:r w:rsidR="002813FE" w:rsidRPr="008732F6">
        <w:rPr>
          <w:rFonts w:ascii="Arial" w:hAnsi="Arial" w:cs="Arial"/>
          <w:color w:val="auto"/>
          <w:sz w:val="24"/>
          <w:szCs w:val="24"/>
        </w:rPr>
        <w:t xml:space="preserve"> and, as such, it would have </w:t>
      </w:r>
      <w:r w:rsidR="00C7010F" w:rsidRPr="008732F6">
        <w:rPr>
          <w:rFonts w:ascii="Arial" w:hAnsi="Arial" w:cs="Arial"/>
          <w:color w:val="auto"/>
          <w:sz w:val="24"/>
          <w:szCs w:val="24"/>
        </w:rPr>
        <w:t xml:space="preserve">been </w:t>
      </w:r>
      <w:r w:rsidR="002813FE" w:rsidRPr="008732F6">
        <w:rPr>
          <w:rFonts w:ascii="Arial" w:hAnsi="Arial" w:cs="Arial"/>
          <w:color w:val="auto"/>
          <w:sz w:val="24"/>
          <w:szCs w:val="24"/>
        </w:rPr>
        <w:t xml:space="preserve">likely that </w:t>
      </w:r>
      <w:r w:rsidR="007764AA" w:rsidRPr="008732F6">
        <w:rPr>
          <w:rFonts w:ascii="Arial" w:hAnsi="Arial" w:cs="Arial"/>
          <w:color w:val="auto"/>
          <w:sz w:val="24"/>
          <w:szCs w:val="24"/>
        </w:rPr>
        <w:t xml:space="preserve">if </w:t>
      </w:r>
      <w:r w:rsidR="002813FE" w:rsidRPr="008732F6">
        <w:rPr>
          <w:rFonts w:ascii="Arial" w:hAnsi="Arial" w:cs="Arial"/>
          <w:color w:val="auto"/>
          <w:sz w:val="24"/>
          <w:szCs w:val="24"/>
        </w:rPr>
        <w:t>an objection w</w:t>
      </w:r>
      <w:r w:rsidR="007764AA" w:rsidRPr="008732F6">
        <w:rPr>
          <w:rFonts w:ascii="Arial" w:hAnsi="Arial" w:cs="Arial"/>
          <w:color w:val="auto"/>
          <w:sz w:val="24"/>
          <w:szCs w:val="24"/>
        </w:rPr>
        <w:t>as</w:t>
      </w:r>
      <w:r w:rsidR="002813FE" w:rsidRPr="008732F6">
        <w:rPr>
          <w:rFonts w:ascii="Arial" w:hAnsi="Arial" w:cs="Arial"/>
          <w:color w:val="auto"/>
          <w:sz w:val="24"/>
          <w:szCs w:val="24"/>
        </w:rPr>
        <w:t xml:space="preserve"> made to all that part of </w:t>
      </w:r>
      <w:r w:rsidR="007764AA" w:rsidRPr="008732F6">
        <w:rPr>
          <w:rFonts w:ascii="Arial" w:hAnsi="Arial" w:cs="Arial"/>
          <w:color w:val="auto"/>
          <w:sz w:val="24"/>
          <w:szCs w:val="24"/>
        </w:rPr>
        <w:t>footpath number 27 south of Bare Cross</w:t>
      </w:r>
      <w:r w:rsidR="00C87395" w:rsidRPr="008732F6">
        <w:rPr>
          <w:rFonts w:ascii="Arial" w:hAnsi="Arial" w:cs="Arial"/>
          <w:color w:val="auto"/>
          <w:sz w:val="24"/>
          <w:szCs w:val="24"/>
        </w:rPr>
        <w:t>, a further objection to inclusion of footpath 29 would also have been made.</w:t>
      </w:r>
      <w:r w:rsidR="0091742B" w:rsidRPr="008732F6">
        <w:rPr>
          <w:rFonts w:ascii="Arial" w:hAnsi="Arial" w:cs="Arial"/>
          <w:color w:val="auto"/>
          <w:sz w:val="24"/>
          <w:szCs w:val="24"/>
        </w:rPr>
        <w:t xml:space="preserve"> </w:t>
      </w:r>
      <w:r w:rsidR="00CE4A7D" w:rsidRPr="008732F6">
        <w:rPr>
          <w:rFonts w:ascii="Arial" w:hAnsi="Arial" w:cs="Arial"/>
          <w:color w:val="auto"/>
          <w:sz w:val="24"/>
          <w:szCs w:val="24"/>
        </w:rPr>
        <w:t xml:space="preserve">Whilst some of the evidence is contradictory, on the balance of probabilities I find that it is likely that the </w:t>
      </w:r>
      <w:r w:rsidR="000C6537" w:rsidRPr="008732F6">
        <w:rPr>
          <w:rFonts w:ascii="Arial" w:hAnsi="Arial" w:cs="Arial"/>
          <w:color w:val="auto"/>
          <w:sz w:val="24"/>
          <w:szCs w:val="24"/>
        </w:rPr>
        <w:t>objection to footpath number “27 (part)” referred to in Parish Council minutes</w:t>
      </w:r>
      <w:r w:rsidR="00525DB6" w:rsidRPr="008732F6">
        <w:rPr>
          <w:rFonts w:ascii="Arial" w:hAnsi="Arial" w:cs="Arial"/>
          <w:color w:val="auto"/>
          <w:sz w:val="24"/>
          <w:szCs w:val="24"/>
        </w:rPr>
        <w:t xml:space="preserve">, concerned only that part of Footpath 27 located south of Charmswell. </w:t>
      </w:r>
      <w:r w:rsidR="00CE4A7D" w:rsidRPr="008732F6">
        <w:rPr>
          <w:rFonts w:ascii="Arial" w:hAnsi="Arial" w:cs="Arial"/>
          <w:color w:val="auto"/>
          <w:sz w:val="24"/>
          <w:szCs w:val="24"/>
        </w:rPr>
        <w:t xml:space="preserve"> </w:t>
      </w:r>
      <w:r w:rsidR="00274498" w:rsidRPr="008732F6">
        <w:rPr>
          <w:rFonts w:ascii="Arial" w:hAnsi="Arial" w:cs="Arial"/>
          <w:color w:val="auto"/>
          <w:sz w:val="24"/>
          <w:szCs w:val="24"/>
        </w:rPr>
        <w:t xml:space="preserve"> </w:t>
      </w:r>
      <w:r w:rsidR="007764AA" w:rsidRPr="008732F6">
        <w:rPr>
          <w:rFonts w:ascii="Arial" w:hAnsi="Arial" w:cs="Arial"/>
          <w:color w:val="auto"/>
          <w:sz w:val="24"/>
          <w:szCs w:val="24"/>
        </w:rPr>
        <w:t xml:space="preserve"> </w:t>
      </w:r>
      <w:r w:rsidR="00F14DA9" w:rsidRPr="008732F6">
        <w:rPr>
          <w:rFonts w:ascii="Arial" w:hAnsi="Arial" w:cs="Arial"/>
          <w:color w:val="auto"/>
          <w:sz w:val="24"/>
          <w:szCs w:val="24"/>
        </w:rPr>
        <w:t xml:space="preserve"> </w:t>
      </w:r>
      <w:r w:rsidR="00856720" w:rsidRPr="008732F6">
        <w:rPr>
          <w:rFonts w:ascii="Arial" w:hAnsi="Arial" w:cs="Arial"/>
          <w:color w:val="auto"/>
          <w:sz w:val="24"/>
          <w:szCs w:val="24"/>
        </w:rPr>
        <w:t xml:space="preserve"> </w:t>
      </w:r>
      <w:r w:rsidR="00AF35E6" w:rsidRPr="008732F6">
        <w:rPr>
          <w:rFonts w:ascii="Arial" w:hAnsi="Arial" w:cs="Arial"/>
          <w:color w:val="auto"/>
          <w:sz w:val="24"/>
          <w:szCs w:val="24"/>
        </w:rPr>
        <w:t xml:space="preserve"> </w:t>
      </w:r>
      <w:r w:rsidR="0036401B" w:rsidRPr="008732F6">
        <w:rPr>
          <w:rFonts w:ascii="Arial" w:hAnsi="Arial" w:cs="Arial"/>
          <w:color w:val="auto"/>
          <w:sz w:val="24"/>
          <w:szCs w:val="24"/>
        </w:rPr>
        <w:t xml:space="preserve"> </w:t>
      </w:r>
      <w:r w:rsidR="00F9202B" w:rsidRPr="008732F6">
        <w:rPr>
          <w:rFonts w:ascii="Arial" w:hAnsi="Arial" w:cs="Arial"/>
          <w:color w:val="auto"/>
          <w:sz w:val="24"/>
          <w:szCs w:val="24"/>
        </w:rPr>
        <w:t xml:space="preserve"> </w:t>
      </w:r>
      <w:r w:rsidR="00D92AD3" w:rsidRPr="008732F6">
        <w:rPr>
          <w:rFonts w:ascii="Arial" w:hAnsi="Arial" w:cs="Arial"/>
          <w:color w:val="auto"/>
          <w:sz w:val="24"/>
          <w:szCs w:val="24"/>
        </w:rPr>
        <w:t xml:space="preserve"> </w:t>
      </w:r>
      <w:r w:rsidR="00254EFB" w:rsidRPr="008732F6">
        <w:rPr>
          <w:rFonts w:ascii="Arial" w:hAnsi="Arial" w:cs="Arial"/>
          <w:color w:val="auto"/>
          <w:sz w:val="24"/>
          <w:szCs w:val="24"/>
        </w:rPr>
        <w:t xml:space="preserve"> </w:t>
      </w:r>
    </w:p>
    <w:p w14:paraId="3A5D3E4D" w14:textId="651521B9" w:rsidR="004E70BE" w:rsidRPr="008732F6" w:rsidRDefault="00080BB4" w:rsidP="00574868">
      <w:pPr>
        <w:pStyle w:val="Style1"/>
        <w:rPr>
          <w:rFonts w:ascii="Arial" w:hAnsi="Arial" w:cs="Arial"/>
          <w:color w:val="auto"/>
          <w:sz w:val="24"/>
          <w:szCs w:val="24"/>
        </w:rPr>
      </w:pPr>
      <w:r w:rsidRPr="008732F6">
        <w:rPr>
          <w:rFonts w:ascii="Arial" w:hAnsi="Arial" w:cs="Arial"/>
          <w:color w:val="auto"/>
          <w:sz w:val="24"/>
          <w:szCs w:val="24"/>
        </w:rPr>
        <w:t>The First Definitive Map</w:t>
      </w:r>
      <w:r w:rsidR="00FB65BC" w:rsidRPr="008732F6">
        <w:rPr>
          <w:rFonts w:ascii="Arial" w:hAnsi="Arial" w:cs="Arial"/>
          <w:color w:val="auto"/>
          <w:sz w:val="24"/>
          <w:szCs w:val="24"/>
        </w:rPr>
        <w:t>,</w:t>
      </w:r>
      <w:r w:rsidRPr="008732F6">
        <w:rPr>
          <w:rFonts w:ascii="Arial" w:hAnsi="Arial" w:cs="Arial"/>
          <w:color w:val="auto"/>
          <w:sz w:val="24"/>
          <w:szCs w:val="24"/>
        </w:rPr>
        <w:t xml:space="preserve"> </w:t>
      </w:r>
      <w:r w:rsidR="00FB65BC" w:rsidRPr="008732F6">
        <w:rPr>
          <w:rFonts w:ascii="Arial" w:hAnsi="Arial" w:cs="Arial"/>
          <w:color w:val="auto"/>
          <w:sz w:val="24"/>
          <w:szCs w:val="24"/>
        </w:rPr>
        <w:t xml:space="preserve">published 1967, </w:t>
      </w:r>
      <w:r w:rsidR="00CA17B3" w:rsidRPr="008732F6">
        <w:rPr>
          <w:rFonts w:ascii="Arial" w:hAnsi="Arial" w:cs="Arial"/>
          <w:color w:val="auto"/>
          <w:sz w:val="24"/>
          <w:szCs w:val="24"/>
        </w:rPr>
        <w:t xml:space="preserve">shows </w:t>
      </w:r>
      <w:r w:rsidR="00C3397C" w:rsidRPr="008732F6">
        <w:rPr>
          <w:rFonts w:ascii="Arial" w:hAnsi="Arial" w:cs="Arial"/>
          <w:color w:val="auto"/>
          <w:sz w:val="24"/>
          <w:szCs w:val="24"/>
        </w:rPr>
        <w:t>Footpath 30 in the same manner as shown on the Provisional Map</w:t>
      </w:r>
      <w:r w:rsidR="004F795C" w:rsidRPr="008732F6">
        <w:rPr>
          <w:rFonts w:ascii="Arial" w:hAnsi="Arial" w:cs="Arial"/>
          <w:color w:val="auto"/>
          <w:sz w:val="24"/>
          <w:szCs w:val="24"/>
        </w:rPr>
        <w:t xml:space="preserve">, with the thickness of the hand drawn line </w:t>
      </w:r>
      <w:r w:rsidR="00B165F4" w:rsidRPr="008732F6">
        <w:rPr>
          <w:rFonts w:ascii="Arial" w:hAnsi="Arial" w:cs="Arial"/>
          <w:color w:val="auto"/>
          <w:sz w:val="24"/>
          <w:szCs w:val="24"/>
        </w:rPr>
        <w:t xml:space="preserve">obscuring Charmswell Cottage. </w:t>
      </w:r>
      <w:r w:rsidR="00E0175A" w:rsidRPr="008732F6">
        <w:rPr>
          <w:rFonts w:ascii="Arial" w:hAnsi="Arial" w:cs="Arial"/>
          <w:color w:val="auto"/>
          <w:sz w:val="24"/>
          <w:szCs w:val="24"/>
        </w:rPr>
        <w:t>In 1973</w:t>
      </w:r>
      <w:r w:rsidR="004854E7" w:rsidRPr="008732F6">
        <w:rPr>
          <w:rFonts w:ascii="Arial" w:hAnsi="Arial" w:cs="Arial"/>
          <w:color w:val="auto"/>
          <w:sz w:val="24"/>
          <w:szCs w:val="24"/>
        </w:rPr>
        <w:t xml:space="preserve">, as part of a Special Review, </w:t>
      </w:r>
      <w:r w:rsidR="00A56D2B" w:rsidRPr="008732F6">
        <w:rPr>
          <w:rFonts w:ascii="Arial" w:hAnsi="Arial" w:cs="Arial"/>
          <w:color w:val="auto"/>
          <w:sz w:val="24"/>
          <w:szCs w:val="24"/>
        </w:rPr>
        <w:t xml:space="preserve">it was shown that that part of Footpath 30 </w:t>
      </w:r>
      <w:r w:rsidR="001372DC" w:rsidRPr="008732F6">
        <w:rPr>
          <w:rFonts w:ascii="Arial" w:hAnsi="Arial" w:cs="Arial"/>
          <w:color w:val="auto"/>
          <w:sz w:val="24"/>
          <w:szCs w:val="24"/>
        </w:rPr>
        <w:t>north of Bare Cross and in the direction of East Creech Farm, was</w:t>
      </w:r>
      <w:r w:rsidR="00A84882" w:rsidRPr="008732F6">
        <w:rPr>
          <w:rFonts w:ascii="Arial" w:hAnsi="Arial" w:cs="Arial"/>
          <w:color w:val="auto"/>
          <w:sz w:val="24"/>
          <w:szCs w:val="24"/>
        </w:rPr>
        <w:t xml:space="preserve"> a public carriageway</w:t>
      </w:r>
      <w:r w:rsidR="00574868" w:rsidRPr="008732F6">
        <w:rPr>
          <w:rFonts w:ascii="Arial" w:hAnsi="Arial" w:cs="Arial"/>
          <w:color w:val="auto"/>
          <w:sz w:val="24"/>
          <w:szCs w:val="24"/>
        </w:rPr>
        <w:t>. T</w:t>
      </w:r>
      <w:r w:rsidR="000E0AE4" w:rsidRPr="008732F6">
        <w:rPr>
          <w:rFonts w:ascii="Arial" w:hAnsi="Arial" w:cs="Arial"/>
          <w:color w:val="auto"/>
          <w:sz w:val="24"/>
          <w:szCs w:val="24"/>
        </w:rPr>
        <w:t xml:space="preserve">he Revised Draft Map published in 1974 </w:t>
      </w:r>
      <w:r w:rsidR="00B10FD1" w:rsidRPr="008732F6">
        <w:rPr>
          <w:rFonts w:ascii="Arial" w:hAnsi="Arial" w:cs="Arial"/>
          <w:color w:val="auto"/>
          <w:sz w:val="24"/>
          <w:szCs w:val="24"/>
        </w:rPr>
        <w:t>then</w:t>
      </w:r>
      <w:r w:rsidR="000E0AE4" w:rsidRPr="008732F6">
        <w:rPr>
          <w:rFonts w:ascii="Arial" w:hAnsi="Arial" w:cs="Arial"/>
          <w:color w:val="auto"/>
          <w:sz w:val="24"/>
          <w:szCs w:val="24"/>
        </w:rPr>
        <w:t xml:space="preserve"> clearly </w:t>
      </w:r>
      <w:r w:rsidR="00574868" w:rsidRPr="008732F6">
        <w:rPr>
          <w:rFonts w:ascii="Arial" w:hAnsi="Arial" w:cs="Arial"/>
          <w:color w:val="auto"/>
          <w:sz w:val="24"/>
          <w:szCs w:val="24"/>
        </w:rPr>
        <w:t>depicts</w:t>
      </w:r>
      <w:r w:rsidR="000E0AE4" w:rsidRPr="008732F6">
        <w:rPr>
          <w:rFonts w:ascii="Arial" w:hAnsi="Arial" w:cs="Arial"/>
          <w:color w:val="auto"/>
          <w:sz w:val="24"/>
          <w:szCs w:val="24"/>
        </w:rPr>
        <w:t xml:space="preserve"> the </w:t>
      </w:r>
      <w:r w:rsidR="009554A2" w:rsidRPr="008732F6">
        <w:rPr>
          <w:rFonts w:ascii="Arial" w:hAnsi="Arial" w:cs="Arial"/>
          <w:color w:val="auto"/>
          <w:sz w:val="24"/>
          <w:szCs w:val="24"/>
        </w:rPr>
        <w:t>route from Bare Cross, heading south southeast</w:t>
      </w:r>
      <w:r w:rsidR="00C12F08" w:rsidRPr="008732F6">
        <w:rPr>
          <w:rFonts w:ascii="Arial" w:hAnsi="Arial" w:cs="Arial"/>
          <w:color w:val="auto"/>
          <w:sz w:val="24"/>
          <w:szCs w:val="24"/>
        </w:rPr>
        <w:t>, before passing northwest of the buildings at Charmswell</w:t>
      </w:r>
      <w:r w:rsidR="00B66D60" w:rsidRPr="008732F6">
        <w:rPr>
          <w:rFonts w:ascii="Arial" w:hAnsi="Arial" w:cs="Arial"/>
          <w:color w:val="auto"/>
          <w:sz w:val="24"/>
          <w:szCs w:val="24"/>
        </w:rPr>
        <w:t>.</w:t>
      </w:r>
      <w:r w:rsidR="00770DF1" w:rsidRPr="008732F6">
        <w:rPr>
          <w:rFonts w:ascii="Arial" w:hAnsi="Arial" w:cs="Arial"/>
          <w:color w:val="auto"/>
          <w:sz w:val="24"/>
          <w:szCs w:val="24"/>
        </w:rPr>
        <w:t xml:space="preserve"> </w:t>
      </w:r>
      <w:r w:rsidR="00B66D60" w:rsidRPr="008732F6">
        <w:rPr>
          <w:rFonts w:ascii="Arial" w:hAnsi="Arial" w:cs="Arial"/>
          <w:color w:val="auto"/>
          <w:sz w:val="24"/>
          <w:szCs w:val="24"/>
        </w:rPr>
        <w:t>F</w:t>
      </w:r>
      <w:r w:rsidR="00770DF1" w:rsidRPr="008732F6">
        <w:rPr>
          <w:rFonts w:ascii="Arial" w:hAnsi="Arial" w:cs="Arial"/>
          <w:color w:val="auto"/>
          <w:sz w:val="24"/>
          <w:szCs w:val="24"/>
        </w:rPr>
        <w:t>ollowing no ob</w:t>
      </w:r>
      <w:r w:rsidR="00B66D60" w:rsidRPr="008732F6">
        <w:rPr>
          <w:rFonts w:ascii="Arial" w:hAnsi="Arial" w:cs="Arial"/>
          <w:color w:val="auto"/>
          <w:sz w:val="24"/>
          <w:szCs w:val="24"/>
        </w:rPr>
        <w:t xml:space="preserve">jections to </w:t>
      </w:r>
      <w:r w:rsidR="006856DA" w:rsidRPr="008732F6">
        <w:rPr>
          <w:rFonts w:ascii="Arial" w:hAnsi="Arial" w:cs="Arial"/>
          <w:color w:val="auto"/>
          <w:sz w:val="24"/>
          <w:szCs w:val="24"/>
        </w:rPr>
        <w:t>inclusion of Footpath 30</w:t>
      </w:r>
      <w:r w:rsidR="00296DBB" w:rsidRPr="008732F6">
        <w:rPr>
          <w:rFonts w:ascii="Arial" w:hAnsi="Arial" w:cs="Arial"/>
          <w:color w:val="auto"/>
          <w:sz w:val="24"/>
          <w:szCs w:val="24"/>
        </w:rPr>
        <w:t>, the Current Definitive Map</w:t>
      </w:r>
      <w:r w:rsidR="004E70BE" w:rsidRPr="008732F6">
        <w:rPr>
          <w:rFonts w:ascii="Arial" w:hAnsi="Arial" w:cs="Arial"/>
          <w:color w:val="auto"/>
          <w:sz w:val="24"/>
          <w:szCs w:val="24"/>
        </w:rPr>
        <w:t xml:space="preserve"> (1989) shows the </w:t>
      </w:r>
      <w:r w:rsidR="005F1C83" w:rsidRPr="008732F6">
        <w:rPr>
          <w:rFonts w:ascii="Arial" w:hAnsi="Arial" w:cs="Arial"/>
          <w:color w:val="auto"/>
          <w:sz w:val="24"/>
          <w:szCs w:val="24"/>
        </w:rPr>
        <w:t xml:space="preserve">footpath along the same alignment as included </w:t>
      </w:r>
      <w:r w:rsidR="00132BF9" w:rsidRPr="008732F6">
        <w:rPr>
          <w:rFonts w:ascii="Arial" w:hAnsi="Arial" w:cs="Arial"/>
          <w:color w:val="auto"/>
          <w:sz w:val="24"/>
          <w:szCs w:val="24"/>
        </w:rPr>
        <w:t>on the Revised Draft Map.</w:t>
      </w:r>
      <w:r w:rsidR="00296DBB" w:rsidRPr="008732F6">
        <w:rPr>
          <w:rFonts w:ascii="Arial" w:hAnsi="Arial" w:cs="Arial"/>
          <w:color w:val="auto"/>
          <w:sz w:val="24"/>
          <w:szCs w:val="24"/>
        </w:rPr>
        <w:t xml:space="preserve"> </w:t>
      </w:r>
    </w:p>
    <w:p w14:paraId="2A33E143" w14:textId="4109FD79" w:rsidR="00CC7F11" w:rsidRPr="008732F6" w:rsidRDefault="007315CF" w:rsidP="000A4F58">
      <w:pPr>
        <w:pStyle w:val="Style1"/>
        <w:rPr>
          <w:rFonts w:ascii="Arial" w:hAnsi="Arial" w:cs="Arial"/>
          <w:color w:val="auto"/>
          <w:sz w:val="24"/>
          <w:szCs w:val="24"/>
        </w:rPr>
      </w:pPr>
      <w:r w:rsidRPr="008732F6">
        <w:rPr>
          <w:rFonts w:ascii="Arial" w:hAnsi="Arial" w:cs="Arial"/>
          <w:color w:val="auto"/>
          <w:sz w:val="24"/>
          <w:szCs w:val="24"/>
        </w:rPr>
        <w:t xml:space="preserve">The objectors </w:t>
      </w:r>
      <w:r w:rsidR="00D8154B" w:rsidRPr="008732F6">
        <w:rPr>
          <w:rFonts w:ascii="Arial" w:hAnsi="Arial" w:cs="Arial"/>
          <w:color w:val="auto"/>
          <w:sz w:val="24"/>
          <w:szCs w:val="24"/>
        </w:rPr>
        <w:t xml:space="preserve">maintain that the wording given in the statement to the DMS </w:t>
      </w:r>
      <w:r w:rsidR="00461846" w:rsidRPr="008732F6">
        <w:rPr>
          <w:rFonts w:ascii="Arial" w:hAnsi="Arial" w:cs="Arial"/>
          <w:color w:val="auto"/>
          <w:sz w:val="24"/>
          <w:szCs w:val="24"/>
        </w:rPr>
        <w:t xml:space="preserve">does not describe the Order route, but rather refers </w:t>
      </w:r>
      <w:r w:rsidR="004003A6">
        <w:rPr>
          <w:rFonts w:ascii="Arial" w:hAnsi="Arial" w:cs="Arial"/>
          <w:color w:val="auto"/>
          <w:sz w:val="24"/>
          <w:szCs w:val="24"/>
        </w:rPr>
        <w:t xml:space="preserve">to </w:t>
      </w:r>
      <w:r w:rsidR="00EB2C4F" w:rsidRPr="008732F6">
        <w:rPr>
          <w:rFonts w:ascii="Arial" w:hAnsi="Arial" w:cs="Arial"/>
          <w:color w:val="auto"/>
          <w:sz w:val="24"/>
          <w:szCs w:val="24"/>
        </w:rPr>
        <w:t xml:space="preserve">the alternative suggested route heading directly southwest of Bare Cross as described above. </w:t>
      </w:r>
      <w:r w:rsidR="00F75DEB" w:rsidRPr="008732F6">
        <w:rPr>
          <w:rFonts w:ascii="Arial" w:hAnsi="Arial" w:cs="Arial"/>
          <w:color w:val="auto"/>
          <w:sz w:val="24"/>
          <w:szCs w:val="24"/>
        </w:rPr>
        <w:t xml:space="preserve">The objectors further raise concerns regarding the procedure where </w:t>
      </w:r>
      <w:r w:rsidR="00567CE3" w:rsidRPr="008732F6">
        <w:rPr>
          <w:rFonts w:ascii="Arial" w:hAnsi="Arial" w:cs="Arial"/>
          <w:color w:val="auto"/>
          <w:sz w:val="24"/>
          <w:szCs w:val="24"/>
        </w:rPr>
        <w:t>the former Footpaths 27 and 29 were combined an</w:t>
      </w:r>
      <w:r w:rsidR="004C7A26" w:rsidRPr="008732F6">
        <w:rPr>
          <w:rFonts w:ascii="Arial" w:hAnsi="Arial" w:cs="Arial"/>
          <w:color w:val="auto"/>
          <w:sz w:val="24"/>
          <w:szCs w:val="24"/>
        </w:rPr>
        <w:t>d</w:t>
      </w:r>
      <w:r w:rsidR="00567CE3" w:rsidRPr="008732F6">
        <w:rPr>
          <w:rFonts w:ascii="Arial" w:hAnsi="Arial" w:cs="Arial"/>
          <w:color w:val="auto"/>
          <w:sz w:val="24"/>
          <w:szCs w:val="24"/>
        </w:rPr>
        <w:t xml:space="preserve"> allocated the </w:t>
      </w:r>
      <w:r w:rsidR="004C7A26" w:rsidRPr="008732F6">
        <w:rPr>
          <w:rFonts w:ascii="Arial" w:hAnsi="Arial" w:cs="Arial"/>
          <w:color w:val="auto"/>
          <w:sz w:val="24"/>
          <w:szCs w:val="24"/>
        </w:rPr>
        <w:t>description Footpath 30</w:t>
      </w:r>
      <w:r w:rsidR="00CC7F11" w:rsidRPr="008732F6">
        <w:rPr>
          <w:rFonts w:ascii="Arial" w:hAnsi="Arial" w:cs="Arial"/>
          <w:color w:val="auto"/>
          <w:sz w:val="24"/>
          <w:szCs w:val="24"/>
        </w:rPr>
        <w:t xml:space="preserve">. </w:t>
      </w:r>
    </w:p>
    <w:p w14:paraId="4BA44999" w14:textId="374DD18A" w:rsidR="007A2B37" w:rsidRPr="008732F6" w:rsidRDefault="009910EA" w:rsidP="000A4F58">
      <w:pPr>
        <w:pStyle w:val="Style1"/>
        <w:rPr>
          <w:rFonts w:ascii="Arial" w:hAnsi="Arial" w:cs="Arial"/>
          <w:color w:val="auto"/>
          <w:sz w:val="24"/>
          <w:szCs w:val="24"/>
        </w:rPr>
      </w:pPr>
      <w:r w:rsidRPr="008732F6">
        <w:rPr>
          <w:rFonts w:ascii="Arial" w:hAnsi="Arial" w:cs="Arial"/>
          <w:color w:val="auto"/>
          <w:sz w:val="24"/>
          <w:szCs w:val="24"/>
        </w:rPr>
        <w:t xml:space="preserve">Whilst </w:t>
      </w:r>
      <w:r w:rsidR="007A2B37" w:rsidRPr="008732F6">
        <w:rPr>
          <w:rFonts w:ascii="Arial" w:hAnsi="Arial" w:cs="Arial"/>
          <w:color w:val="auto"/>
          <w:sz w:val="24"/>
          <w:szCs w:val="24"/>
        </w:rPr>
        <w:t xml:space="preserve">I </w:t>
      </w:r>
      <w:r w:rsidRPr="008732F6">
        <w:rPr>
          <w:rFonts w:ascii="Arial" w:hAnsi="Arial" w:cs="Arial"/>
          <w:color w:val="auto"/>
          <w:sz w:val="24"/>
          <w:szCs w:val="24"/>
        </w:rPr>
        <w:t>acknowle</w:t>
      </w:r>
      <w:r w:rsidR="007A2B37" w:rsidRPr="008732F6">
        <w:rPr>
          <w:rFonts w:ascii="Arial" w:hAnsi="Arial" w:cs="Arial"/>
          <w:color w:val="auto"/>
          <w:sz w:val="24"/>
          <w:szCs w:val="24"/>
        </w:rPr>
        <w:t>d</w:t>
      </w:r>
      <w:r w:rsidRPr="008732F6">
        <w:rPr>
          <w:rFonts w:ascii="Arial" w:hAnsi="Arial" w:cs="Arial"/>
          <w:color w:val="auto"/>
          <w:sz w:val="24"/>
          <w:szCs w:val="24"/>
        </w:rPr>
        <w:t>ge the objectors’ sub</w:t>
      </w:r>
      <w:r w:rsidR="007A2B37" w:rsidRPr="008732F6">
        <w:rPr>
          <w:rFonts w:ascii="Arial" w:hAnsi="Arial" w:cs="Arial"/>
          <w:color w:val="auto"/>
          <w:sz w:val="24"/>
          <w:szCs w:val="24"/>
        </w:rPr>
        <w:t>m</w:t>
      </w:r>
      <w:r w:rsidRPr="008732F6">
        <w:rPr>
          <w:rFonts w:ascii="Arial" w:hAnsi="Arial" w:cs="Arial"/>
          <w:color w:val="auto"/>
          <w:sz w:val="24"/>
          <w:szCs w:val="24"/>
        </w:rPr>
        <w:t xml:space="preserve">issions, </w:t>
      </w:r>
      <w:r w:rsidR="006C33EE" w:rsidRPr="008732F6">
        <w:rPr>
          <w:rFonts w:ascii="Arial" w:hAnsi="Arial" w:cs="Arial"/>
          <w:color w:val="auto"/>
          <w:sz w:val="24"/>
          <w:szCs w:val="24"/>
        </w:rPr>
        <w:t>it appears from the definitive statement</w:t>
      </w:r>
      <w:r w:rsidR="0082196B" w:rsidRPr="008732F6">
        <w:rPr>
          <w:rFonts w:ascii="Arial" w:hAnsi="Arial" w:cs="Arial"/>
          <w:color w:val="auto"/>
          <w:sz w:val="24"/>
          <w:szCs w:val="24"/>
        </w:rPr>
        <w:t xml:space="preserve">s </w:t>
      </w:r>
      <w:r w:rsidR="004E5B30" w:rsidRPr="008732F6">
        <w:rPr>
          <w:rFonts w:ascii="Arial" w:hAnsi="Arial" w:cs="Arial"/>
          <w:color w:val="auto"/>
          <w:sz w:val="24"/>
          <w:szCs w:val="24"/>
        </w:rPr>
        <w:t xml:space="preserve">that Footpaths 27 and 29 were combined to form Footpath 30 </w:t>
      </w:r>
      <w:r w:rsidR="00A26690" w:rsidRPr="008732F6">
        <w:rPr>
          <w:rFonts w:ascii="Arial" w:hAnsi="Arial" w:cs="Arial"/>
          <w:color w:val="auto"/>
          <w:sz w:val="24"/>
          <w:szCs w:val="24"/>
        </w:rPr>
        <w:t>as part of an administrative process. Whilst t</w:t>
      </w:r>
      <w:r w:rsidR="007A2B37" w:rsidRPr="008732F6">
        <w:rPr>
          <w:rFonts w:ascii="Arial" w:hAnsi="Arial" w:cs="Arial"/>
          <w:color w:val="auto"/>
          <w:sz w:val="24"/>
          <w:szCs w:val="24"/>
        </w:rPr>
        <w:t>h</w:t>
      </w:r>
      <w:r w:rsidR="00A26690" w:rsidRPr="008732F6">
        <w:rPr>
          <w:rFonts w:ascii="Arial" w:hAnsi="Arial" w:cs="Arial"/>
          <w:color w:val="auto"/>
          <w:sz w:val="24"/>
          <w:szCs w:val="24"/>
        </w:rPr>
        <w:t xml:space="preserve">ere are entries which </w:t>
      </w:r>
      <w:r w:rsidR="00554538" w:rsidRPr="008732F6">
        <w:rPr>
          <w:rFonts w:ascii="Arial" w:hAnsi="Arial" w:cs="Arial"/>
          <w:color w:val="auto"/>
          <w:sz w:val="24"/>
          <w:szCs w:val="24"/>
        </w:rPr>
        <w:t>include details of w</w:t>
      </w:r>
      <w:r w:rsidR="004003A6">
        <w:rPr>
          <w:rFonts w:ascii="Arial" w:hAnsi="Arial" w:cs="Arial"/>
          <w:color w:val="auto"/>
          <w:sz w:val="24"/>
          <w:szCs w:val="24"/>
        </w:rPr>
        <w:t>h</w:t>
      </w:r>
      <w:r w:rsidR="00554538" w:rsidRPr="008732F6">
        <w:rPr>
          <w:rFonts w:ascii="Arial" w:hAnsi="Arial" w:cs="Arial"/>
          <w:color w:val="auto"/>
          <w:sz w:val="24"/>
          <w:szCs w:val="24"/>
        </w:rPr>
        <w:t>ere certain paths join others</w:t>
      </w:r>
      <w:r w:rsidR="007277FB" w:rsidRPr="008732F6">
        <w:rPr>
          <w:rFonts w:ascii="Arial" w:hAnsi="Arial" w:cs="Arial"/>
          <w:color w:val="auto"/>
          <w:sz w:val="24"/>
          <w:szCs w:val="24"/>
        </w:rPr>
        <w:t xml:space="preserve">, </w:t>
      </w:r>
      <w:proofErr w:type="gramStart"/>
      <w:r w:rsidR="007277FB" w:rsidRPr="008732F6">
        <w:rPr>
          <w:rFonts w:ascii="Arial" w:hAnsi="Arial" w:cs="Arial"/>
          <w:color w:val="auto"/>
          <w:sz w:val="24"/>
          <w:szCs w:val="24"/>
        </w:rPr>
        <w:t>it is clear that the</w:t>
      </w:r>
      <w:proofErr w:type="gramEnd"/>
      <w:r w:rsidR="007277FB" w:rsidRPr="008732F6">
        <w:rPr>
          <w:rFonts w:ascii="Arial" w:hAnsi="Arial" w:cs="Arial"/>
          <w:color w:val="auto"/>
          <w:sz w:val="24"/>
          <w:szCs w:val="24"/>
        </w:rPr>
        <w:t xml:space="preserve"> renumbering of footpaths was part of an administrative process</w:t>
      </w:r>
      <w:r w:rsidR="004B20E2" w:rsidRPr="008732F6">
        <w:rPr>
          <w:rFonts w:ascii="Arial" w:hAnsi="Arial" w:cs="Arial"/>
          <w:color w:val="auto"/>
          <w:sz w:val="24"/>
          <w:szCs w:val="24"/>
        </w:rPr>
        <w:t xml:space="preserve">, with the statement including other examples in </w:t>
      </w:r>
      <w:r w:rsidR="00832E7B" w:rsidRPr="008732F6">
        <w:rPr>
          <w:rFonts w:ascii="Arial" w:hAnsi="Arial" w:cs="Arial"/>
          <w:color w:val="auto"/>
          <w:sz w:val="24"/>
          <w:szCs w:val="24"/>
        </w:rPr>
        <w:t>a</w:t>
      </w:r>
      <w:r w:rsidR="004B20E2" w:rsidRPr="008732F6">
        <w:rPr>
          <w:rFonts w:ascii="Arial" w:hAnsi="Arial" w:cs="Arial"/>
          <w:color w:val="auto"/>
          <w:sz w:val="24"/>
          <w:szCs w:val="24"/>
        </w:rPr>
        <w:t xml:space="preserve">ddition to the details provided for </w:t>
      </w:r>
      <w:r w:rsidR="00832E7B" w:rsidRPr="008732F6">
        <w:rPr>
          <w:rFonts w:ascii="Arial" w:hAnsi="Arial" w:cs="Arial"/>
          <w:color w:val="auto"/>
          <w:sz w:val="24"/>
          <w:szCs w:val="24"/>
        </w:rPr>
        <w:t>Footpath 30 shown on the Provisional and Definitive Maps, such as for the details concerning Footpath</w:t>
      </w:r>
      <w:r w:rsidR="003B6DDE" w:rsidRPr="008732F6">
        <w:rPr>
          <w:rFonts w:ascii="Arial" w:hAnsi="Arial" w:cs="Arial"/>
          <w:color w:val="auto"/>
          <w:sz w:val="24"/>
          <w:szCs w:val="24"/>
        </w:rPr>
        <w:t xml:space="preserve">s 31, 32 and 34 being combined into what became Footpath </w:t>
      </w:r>
      <w:r w:rsidR="007A2B37" w:rsidRPr="008732F6">
        <w:rPr>
          <w:rFonts w:ascii="Arial" w:hAnsi="Arial" w:cs="Arial"/>
          <w:color w:val="auto"/>
          <w:sz w:val="24"/>
          <w:szCs w:val="24"/>
        </w:rPr>
        <w:t xml:space="preserve">32. </w:t>
      </w:r>
    </w:p>
    <w:p w14:paraId="78E2BDDD" w14:textId="1601F76A" w:rsidR="00746338" w:rsidRPr="008732F6" w:rsidRDefault="00D40B3C" w:rsidP="00574868">
      <w:pPr>
        <w:pStyle w:val="Style1"/>
        <w:rPr>
          <w:rFonts w:ascii="Arial" w:hAnsi="Arial" w:cs="Arial"/>
          <w:color w:val="auto"/>
          <w:sz w:val="24"/>
          <w:szCs w:val="24"/>
        </w:rPr>
      </w:pPr>
      <w:r w:rsidRPr="008732F6">
        <w:rPr>
          <w:rFonts w:ascii="Arial" w:hAnsi="Arial" w:cs="Arial"/>
          <w:color w:val="auto"/>
          <w:sz w:val="24"/>
          <w:szCs w:val="24"/>
        </w:rPr>
        <w:lastRenderedPageBreak/>
        <w:t xml:space="preserve">Furthermore, whilst it is noted that some of the entries on the statement include specific details of </w:t>
      </w:r>
      <w:r w:rsidR="00306F83" w:rsidRPr="008732F6">
        <w:rPr>
          <w:rFonts w:ascii="Arial" w:hAnsi="Arial" w:cs="Arial"/>
          <w:color w:val="auto"/>
          <w:sz w:val="24"/>
          <w:szCs w:val="24"/>
        </w:rPr>
        <w:t xml:space="preserve">directions with reference to features and compass points, not all entries for paths on the Definitive Statement </w:t>
      </w:r>
      <w:r w:rsidR="003353DE" w:rsidRPr="008732F6">
        <w:rPr>
          <w:rFonts w:ascii="Arial" w:hAnsi="Arial" w:cs="Arial"/>
          <w:color w:val="auto"/>
          <w:sz w:val="24"/>
          <w:szCs w:val="24"/>
        </w:rPr>
        <w:t>contain such details</w:t>
      </w:r>
      <w:r w:rsidR="00994B2C" w:rsidRPr="008732F6">
        <w:rPr>
          <w:rFonts w:ascii="Arial" w:hAnsi="Arial" w:cs="Arial"/>
          <w:color w:val="auto"/>
          <w:sz w:val="24"/>
          <w:szCs w:val="24"/>
        </w:rPr>
        <w:t>. This includes instances where paths are shown changing direction to a significant degree</w:t>
      </w:r>
      <w:r w:rsidR="00872FBA" w:rsidRPr="008732F6">
        <w:rPr>
          <w:rFonts w:ascii="Arial" w:hAnsi="Arial" w:cs="Arial"/>
          <w:color w:val="auto"/>
          <w:sz w:val="24"/>
          <w:szCs w:val="24"/>
        </w:rPr>
        <w:t xml:space="preserve"> on the map, but for which there </w:t>
      </w:r>
      <w:r w:rsidR="004003A6">
        <w:rPr>
          <w:rFonts w:ascii="Arial" w:hAnsi="Arial" w:cs="Arial"/>
          <w:color w:val="auto"/>
          <w:sz w:val="24"/>
          <w:szCs w:val="24"/>
        </w:rPr>
        <w:t xml:space="preserve">are </w:t>
      </w:r>
      <w:r w:rsidR="00872FBA" w:rsidRPr="008732F6">
        <w:rPr>
          <w:rFonts w:ascii="Arial" w:hAnsi="Arial" w:cs="Arial"/>
          <w:color w:val="auto"/>
          <w:sz w:val="24"/>
          <w:szCs w:val="24"/>
        </w:rPr>
        <w:t>no entries regarding a particular direction or reference to a specific feature</w:t>
      </w:r>
      <w:r w:rsidR="00FC27A7" w:rsidRPr="008732F6">
        <w:rPr>
          <w:rFonts w:ascii="Arial" w:hAnsi="Arial" w:cs="Arial"/>
          <w:color w:val="auto"/>
          <w:sz w:val="24"/>
          <w:szCs w:val="24"/>
        </w:rPr>
        <w:t xml:space="preserve"> are included</w:t>
      </w:r>
      <w:r w:rsidR="00994B2C" w:rsidRPr="008732F6">
        <w:rPr>
          <w:rFonts w:ascii="Arial" w:hAnsi="Arial" w:cs="Arial"/>
          <w:color w:val="auto"/>
          <w:sz w:val="24"/>
          <w:szCs w:val="24"/>
        </w:rPr>
        <w:t>.</w:t>
      </w:r>
      <w:r w:rsidR="00F6245E" w:rsidRPr="008732F6">
        <w:rPr>
          <w:rFonts w:ascii="Arial" w:hAnsi="Arial" w:cs="Arial"/>
          <w:color w:val="auto"/>
          <w:sz w:val="24"/>
          <w:szCs w:val="24"/>
        </w:rPr>
        <w:t xml:space="preserve"> I </w:t>
      </w:r>
      <w:r w:rsidR="00872FBA" w:rsidRPr="008732F6">
        <w:rPr>
          <w:rFonts w:ascii="Arial" w:hAnsi="Arial" w:cs="Arial"/>
          <w:color w:val="auto"/>
          <w:sz w:val="24"/>
          <w:szCs w:val="24"/>
        </w:rPr>
        <w:t xml:space="preserve">also </w:t>
      </w:r>
      <w:r w:rsidR="00F6245E" w:rsidRPr="008732F6">
        <w:rPr>
          <w:rFonts w:ascii="Arial" w:hAnsi="Arial" w:cs="Arial"/>
          <w:color w:val="auto"/>
          <w:sz w:val="24"/>
          <w:szCs w:val="24"/>
        </w:rPr>
        <w:t>acknowledge that t</w:t>
      </w:r>
      <w:r w:rsidR="003701EA" w:rsidRPr="008732F6">
        <w:rPr>
          <w:rFonts w:ascii="Arial" w:hAnsi="Arial" w:cs="Arial"/>
          <w:color w:val="auto"/>
          <w:sz w:val="24"/>
          <w:szCs w:val="24"/>
        </w:rPr>
        <w:t xml:space="preserve">he wording of the Definitive Statement that </w:t>
      </w:r>
      <w:r w:rsidR="00F6245E" w:rsidRPr="008732F6">
        <w:rPr>
          <w:rFonts w:ascii="Arial" w:hAnsi="Arial" w:cs="Arial"/>
          <w:color w:val="auto"/>
          <w:sz w:val="24"/>
          <w:szCs w:val="24"/>
        </w:rPr>
        <w:t xml:space="preserve">Footpath 30 </w:t>
      </w:r>
      <w:r w:rsidR="00DA5071" w:rsidRPr="008732F6">
        <w:rPr>
          <w:rFonts w:ascii="Arial" w:hAnsi="Arial" w:cs="Arial"/>
          <w:color w:val="auto"/>
          <w:sz w:val="24"/>
          <w:szCs w:val="24"/>
        </w:rPr>
        <w:t>is from “County road, north of Cocknowle</w:t>
      </w:r>
      <w:r w:rsidR="006E5E94" w:rsidRPr="008732F6">
        <w:rPr>
          <w:rFonts w:ascii="Arial" w:hAnsi="Arial" w:cs="Arial"/>
          <w:color w:val="auto"/>
          <w:sz w:val="24"/>
          <w:szCs w:val="24"/>
        </w:rPr>
        <w:t xml:space="preserve">, via Bare Cross” to “Steeple Parish boundary” </w:t>
      </w:r>
      <w:r w:rsidR="00F000A9" w:rsidRPr="008732F6">
        <w:rPr>
          <w:rFonts w:ascii="Arial" w:hAnsi="Arial" w:cs="Arial"/>
          <w:color w:val="auto"/>
          <w:sz w:val="24"/>
          <w:szCs w:val="24"/>
        </w:rPr>
        <w:t xml:space="preserve">could describe the </w:t>
      </w:r>
      <w:r w:rsidR="000A7E2B" w:rsidRPr="008732F6">
        <w:rPr>
          <w:rFonts w:ascii="Arial" w:hAnsi="Arial" w:cs="Arial"/>
          <w:color w:val="auto"/>
          <w:sz w:val="24"/>
          <w:szCs w:val="24"/>
        </w:rPr>
        <w:t xml:space="preserve">route suggested by the objectors </w:t>
      </w:r>
      <w:r w:rsidR="00F102C0" w:rsidRPr="008732F6">
        <w:rPr>
          <w:rFonts w:ascii="Arial" w:hAnsi="Arial" w:cs="Arial"/>
          <w:color w:val="auto"/>
          <w:sz w:val="24"/>
          <w:szCs w:val="24"/>
        </w:rPr>
        <w:t>heading directly southwest of Bare Cross to the Steeple Parish boundary</w:t>
      </w:r>
      <w:r w:rsidR="004F78F4" w:rsidRPr="008732F6">
        <w:rPr>
          <w:rFonts w:ascii="Arial" w:hAnsi="Arial" w:cs="Arial"/>
          <w:color w:val="auto"/>
          <w:sz w:val="24"/>
          <w:szCs w:val="24"/>
        </w:rPr>
        <w:t>, that description would also apply to both the Existing Route and the Proposed Route.</w:t>
      </w:r>
    </w:p>
    <w:p w14:paraId="34E45E42" w14:textId="7120F147" w:rsidR="001F5657" w:rsidRPr="008732F6" w:rsidRDefault="000B3881" w:rsidP="00B633C7">
      <w:pPr>
        <w:pStyle w:val="Style1"/>
        <w:numPr>
          <w:ilvl w:val="0"/>
          <w:numId w:val="0"/>
        </w:numPr>
        <w:rPr>
          <w:rFonts w:ascii="Arial" w:hAnsi="Arial" w:cs="Arial"/>
          <w:i/>
          <w:iCs/>
          <w:color w:val="auto"/>
          <w:sz w:val="24"/>
          <w:szCs w:val="24"/>
        </w:rPr>
      </w:pPr>
      <w:r w:rsidRPr="008732F6">
        <w:rPr>
          <w:rFonts w:ascii="Arial" w:hAnsi="Arial" w:cs="Arial"/>
          <w:i/>
          <w:iCs/>
          <w:color w:val="auto"/>
          <w:sz w:val="24"/>
          <w:szCs w:val="24"/>
        </w:rPr>
        <w:t xml:space="preserve">Other </w:t>
      </w:r>
      <w:r w:rsidR="00A24571" w:rsidRPr="008732F6">
        <w:rPr>
          <w:rFonts w:ascii="Arial" w:hAnsi="Arial" w:cs="Arial"/>
          <w:i/>
          <w:iCs/>
          <w:color w:val="auto"/>
          <w:sz w:val="24"/>
          <w:szCs w:val="24"/>
        </w:rPr>
        <w:t xml:space="preserve">Documentary </w:t>
      </w:r>
      <w:r w:rsidRPr="008732F6">
        <w:rPr>
          <w:rFonts w:ascii="Arial" w:hAnsi="Arial" w:cs="Arial"/>
          <w:i/>
          <w:iCs/>
          <w:color w:val="auto"/>
          <w:sz w:val="24"/>
          <w:szCs w:val="24"/>
        </w:rPr>
        <w:t>Evidence</w:t>
      </w:r>
      <w:r w:rsidR="00CD44AA" w:rsidRPr="008732F6">
        <w:rPr>
          <w:rFonts w:ascii="Arial" w:hAnsi="Arial" w:cs="Arial"/>
          <w:color w:val="auto"/>
          <w:sz w:val="24"/>
          <w:szCs w:val="24"/>
        </w:rPr>
        <w:t xml:space="preserve"> </w:t>
      </w:r>
    </w:p>
    <w:p w14:paraId="6E2FDBCC" w14:textId="3F6F9155" w:rsidR="00FC562E" w:rsidRPr="008732F6" w:rsidRDefault="002A4EAA" w:rsidP="00D52BAF">
      <w:pPr>
        <w:pStyle w:val="Style1"/>
        <w:rPr>
          <w:rFonts w:ascii="Arial" w:hAnsi="Arial" w:cs="Arial"/>
          <w:color w:val="auto"/>
          <w:sz w:val="24"/>
          <w:szCs w:val="24"/>
        </w:rPr>
      </w:pPr>
      <w:r w:rsidRPr="008732F6">
        <w:rPr>
          <w:rFonts w:ascii="Arial" w:hAnsi="Arial" w:cs="Arial"/>
          <w:color w:val="auto"/>
          <w:sz w:val="24"/>
          <w:szCs w:val="24"/>
        </w:rPr>
        <w:t xml:space="preserve">Both the OMA and the objectors have referred me to a letter from </w:t>
      </w:r>
      <w:r w:rsidR="000C1E05" w:rsidRPr="008732F6">
        <w:rPr>
          <w:rFonts w:ascii="Arial" w:hAnsi="Arial" w:cs="Arial"/>
          <w:color w:val="auto"/>
          <w:sz w:val="24"/>
          <w:szCs w:val="24"/>
        </w:rPr>
        <w:t>a Mary Baxter</w:t>
      </w:r>
      <w:r w:rsidR="00E52805" w:rsidRPr="008732F6">
        <w:rPr>
          <w:rFonts w:ascii="Arial" w:hAnsi="Arial" w:cs="Arial"/>
          <w:color w:val="auto"/>
          <w:sz w:val="24"/>
          <w:szCs w:val="24"/>
        </w:rPr>
        <w:t xml:space="preserve"> on behalf of the </w:t>
      </w:r>
      <w:r w:rsidR="00C02B41" w:rsidRPr="008732F6">
        <w:rPr>
          <w:rFonts w:ascii="Arial" w:hAnsi="Arial" w:cs="Arial"/>
          <w:color w:val="auto"/>
          <w:sz w:val="24"/>
          <w:szCs w:val="24"/>
        </w:rPr>
        <w:t>Ramblers Association</w:t>
      </w:r>
      <w:r w:rsidR="000C1E05" w:rsidRPr="008732F6">
        <w:rPr>
          <w:rFonts w:ascii="Arial" w:hAnsi="Arial" w:cs="Arial"/>
          <w:color w:val="auto"/>
          <w:sz w:val="24"/>
          <w:szCs w:val="24"/>
        </w:rPr>
        <w:t xml:space="preserve">, dated July 1975, which </w:t>
      </w:r>
      <w:r w:rsidR="00D83619" w:rsidRPr="008732F6">
        <w:rPr>
          <w:rFonts w:ascii="Arial" w:hAnsi="Arial" w:cs="Arial"/>
          <w:color w:val="auto"/>
          <w:sz w:val="24"/>
          <w:szCs w:val="24"/>
        </w:rPr>
        <w:t xml:space="preserve">concerns </w:t>
      </w:r>
      <w:r w:rsidR="006C6212" w:rsidRPr="008732F6">
        <w:rPr>
          <w:rFonts w:ascii="Arial" w:hAnsi="Arial" w:cs="Arial"/>
          <w:color w:val="auto"/>
          <w:sz w:val="24"/>
          <w:szCs w:val="24"/>
        </w:rPr>
        <w:t xml:space="preserve">overgrowth of thorn and brambles on Footpath 30, with that letter describing </w:t>
      </w:r>
      <w:r w:rsidR="006540AE" w:rsidRPr="008732F6">
        <w:rPr>
          <w:rFonts w:ascii="Arial" w:hAnsi="Arial" w:cs="Arial"/>
          <w:color w:val="auto"/>
          <w:sz w:val="24"/>
          <w:szCs w:val="24"/>
        </w:rPr>
        <w:t xml:space="preserve">that footpath as running “along the base of </w:t>
      </w:r>
      <w:r w:rsidR="00770158" w:rsidRPr="008732F6">
        <w:rPr>
          <w:rFonts w:ascii="Arial" w:hAnsi="Arial" w:cs="Arial"/>
          <w:color w:val="auto"/>
          <w:sz w:val="24"/>
          <w:szCs w:val="24"/>
        </w:rPr>
        <w:t>the Ridge from Steep</w:t>
      </w:r>
      <w:r w:rsidR="00391BFB">
        <w:rPr>
          <w:rFonts w:ascii="Arial" w:hAnsi="Arial" w:cs="Arial"/>
          <w:color w:val="auto"/>
          <w:sz w:val="24"/>
          <w:szCs w:val="24"/>
        </w:rPr>
        <w:t>le</w:t>
      </w:r>
      <w:r w:rsidR="00770158" w:rsidRPr="008732F6">
        <w:rPr>
          <w:rFonts w:ascii="Arial" w:hAnsi="Arial" w:cs="Arial"/>
          <w:color w:val="auto"/>
          <w:sz w:val="24"/>
          <w:szCs w:val="24"/>
        </w:rPr>
        <w:t xml:space="preserve"> Br.4 in an easterly direction and then climbs the slope to join the County Road opposite the end of Church Knowle Br. 4”. </w:t>
      </w:r>
    </w:p>
    <w:p w14:paraId="164FC862" w14:textId="648EC0FD" w:rsidR="00962BCF" w:rsidRPr="008732F6" w:rsidRDefault="00D52BAF" w:rsidP="00E72A35">
      <w:pPr>
        <w:pStyle w:val="Style1"/>
        <w:rPr>
          <w:rFonts w:ascii="Arial" w:hAnsi="Arial" w:cs="Arial"/>
          <w:color w:val="auto"/>
          <w:sz w:val="24"/>
          <w:szCs w:val="24"/>
        </w:rPr>
      </w:pPr>
      <w:r w:rsidRPr="008732F6">
        <w:rPr>
          <w:rFonts w:ascii="Arial" w:hAnsi="Arial" w:cs="Arial"/>
          <w:color w:val="auto"/>
          <w:sz w:val="24"/>
          <w:szCs w:val="24"/>
        </w:rPr>
        <w:t xml:space="preserve">Whilst the </w:t>
      </w:r>
      <w:r w:rsidR="00077E76" w:rsidRPr="008732F6">
        <w:rPr>
          <w:rFonts w:ascii="Arial" w:hAnsi="Arial" w:cs="Arial"/>
          <w:color w:val="auto"/>
          <w:sz w:val="24"/>
          <w:szCs w:val="24"/>
        </w:rPr>
        <w:t xml:space="preserve">details contained in that letter refers to the route climbing the </w:t>
      </w:r>
      <w:r w:rsidR="00656304" w:rsidRPr="008732F6">
        <w:rPr>
          <w:rFonts w:ascii="Arial" w:hAnsi="Arial" w:cs="Arial"/>
          <w:color w:val="auto"/>
          <w:sz w:val="24"/>
          <w:szCs w:val="24"/>
        </w:rPr>
        <w:t xml:space="preserve">slope after travelling along the base of the ridge, it is unclear whether the slope </w:t>
      </w:r>
      <w:r w:rsidR="00F911CC" w:rsidRPr="008732F6">
        <w:rPr>
          <w:rFonts w:ascii="Arial" w:hAnsi="Arial" w:cs="Arial"/>
          <w:color w:val="auto"/>
          <w:sz w:val="24"/>
          <w:szCs w:val="24"/>
        </w:rPr>
        <w:t>referred to was in fact the</w:t>
      </w:r>
      <w:r w:rsidR="00CE1FA4" w:rsidRPr="008732F6">
        <w:rPr>
          <w:rFonts w:ascii="Arial" w:hAnsi="Arial" w:cs="Arial"/>
          <w:color w:val="auto"/>
          <w:sz w:val="24"/>
          <w:szCs w:val="24"/>
        </w:rPr>
        <w:t xml:space="preserve"> </w:t>
      </w:r>
      <w:r w:rsidR="00A51CFE" w:rsidRPr="008732F6">
        <w:rPr>
          <w:rFonts w:ascii="Arial" w:hAnsi="Arial" w:cs="Arial"/>
          <w:color w:val="auto"/>
          <w:sz w:val="24"/>
          <w:szCs w:val="24"/>
        </w:rPr>
        <w:t xml:space="preserve">incline on the </w:t>
      </w:r>
      <w:r w:rsidR="00CE1FA4" w:rsidRPr="008732F6">
        <w:rPr>
          <w:rFonts w:ascii="Arial" w:hAnsi="Arial" w:cs="Arial"/>
          <w:color w:val="auto"/>
          <w:sz w:val="24"/>
          <w:szCs w:val="24"/>
        </w:rPr>
        <w:t>route suggested by the objectors</w:t>
      </w:r>
      <w:r w:rsidR="00A51CFE" w:rsidRPr="008732F6">
        <w:rPr>
          <w:rFonts w:ascii="Arial" w:hAnsi="Arial" w:cs="Arial"/>
          <w:color w:val="auto"/>
          <w:sz w:val="24"/>
          <w:szCs w:val="24"/>
        </w:rPr>
        <w:t xml:space="preserve"> </w:t>
      </w:r>
      <w:r w:rsidR="00827DAC" w:rsidRPr="008732F6">
        <w:rPr>
          <w:rFonts w:ascii="Arial" w:hAnsi="Arial" w:cs="Arial"/>
          <w:color w:val="auto"/>
          <w:sz w:val="24"/>
          <w:szCs w:val="24"/>
        </w:rPr>
        <w:t xml:space="preserve">directly southwest of Bare Cross in the direction </w:t>
      </w:r>
      <w:r w:rsidR="00474095">
        <w:rPr>
          <w:rFonts w:ascii="Arial" w:hAnsi="Arial" w:cs="Arial"/>
          <w:color w:val="auto"/>
          <w:sz w:val="24"/>
          <w:szCs w:val="24"/>
        </w:rPr>
        <w:t xml:space="preserve">of </w:t>
      </w:r>
      <w:r w:rsidR="00827DAC" w:rsidRPr="008732F6">
        <w:rPr>
          <w:rFonts w:ascii="Arial" w:hAnsi="Arial" w:cs="Arial"/>
          <w:color w:val="auto"/>
          <w:sz w:val="24"/>
          <w:szCs w:val="24"/>
        </w:rPr>
        <w:t xml:space="preserve">Steeple, or whether that slope refers to the incline </w:t>
      </w:r>
      <w:r w:rsidR="00DF77C8" w:rsidRPr="008732F6">
        <w:rPr>
          <w:rFonts w:ascii="Arial" w:hAnsi="Arial" w:cs="Arial"/>
          <w:color w:val="auto"/>
          <w:sz w:val="24"/>
          <w:szCs w:val="24"/>
        </w:rPr>
        <w:t xml:space="preserve">that </w:t>
      </w:r>
      <w:r w:rsidR="00B04282" w:rsidRPr="008732F6">
        <w:rPr>
          <w:rFonts w:ascii="Arial" w:hAnsi="Arial" w:cs="Arial"/>
          <w:color w:val="auto"/>
          <w:sz w:val="24"/>
          <w:szCs w:val="24"/>
        </w:rPr>
        <w:t xml:space="preserve">the </w:t>
      </w:r>
      <w:r w:rsidR="00DF77C8" w:rsidRPr="008732F6">
        <w:rPr>
          <w:rFonts w:ascii="Arial" w:hAnsi="Arial" w:cs="Arial"/>
          <w:color w:val="auto"/>
          <w:sz w:val="24"/>
          <w:szCs w:val="24"/>
        </w:rPr>
        <w:t xml:space="preserve">Order route follows as it passes east of Charmswell. Consequently, </w:t>
      </w:r>
      <w:r w:rsidR="004324B8" w:rsidRPr="008732F6">
        <w:rPr>
          <w:rFonts w:ascii="Arial" w:hAnsi="Arial" w:cs="Arial"/>
          <w:color w:val="auto"/>
          <w:sz w:val="24"/>
          <w:szCs w:val="24"/>
        </w:rPr>
        <w:t xml:space="preserve">the </w:t>
      </w:r>
      <w:r w:rsidR="00AE2EAF" w:rsidRPr="008732F6">
        <w:rPr>
          <w:rFonts w:ascii="Arial" w:hAnsi="Arial" w:cs="Arial"/>
          <w:color w:val="auto"/>
          <w:sz w:val="24"/>
          <w:szCs w:val="24"/>
        </w:rPr>
        <w:t xml:space="preserve">details in </w:t>
      </w:r>
      <w:r w:rsidR="00D95D3D" w:rsidRPr="008732F6">
        <w:rPr>
          <w:rFonts w:ascii="Arial" w:hAnsi="Arial" w:cs="Arial"/>
          <w:color w:val="auto"/>
          <w:sz w:val="24"/>
          <w:szCs w:val="24"/>
        </w:rPr>
        <w:t>this letter could be</w:t>
      </w:r>
      <w:r w:rsidR="00B04282" w:rsidRPr="008732F6">
        <w:rPr>
          <w:rFonts w:ascii="Arial" w:hAnsi="Arial" w:cs="Arial"/>
          <w:color w:val="auto"/>
          <w:sz w:val="24"/>
          <w:szCs w:val="24"/>
        </w:rPr>
        <w:t xml:space="preserve"> </w:t>
      </w:r>
      <w:r w:rsidR="000E1D9C" w:rsidRPr="008732F6">
        <w:rPr>
          <w:rFonts w:ascii="Arial" w:hAnsi="Arial" w:cs="Arial"/>
          <w:color w:val="auto"/>
          <w:sz w:val="24"/>
          <w:szCs w:val="24"/>
        </w:rPr>
        <w:t>interpreted in a number of different ways and therefore does not strongly support either the objectors</w:t>
      </w:r>
      <w:r w:rsidR="00545ACB" w:rsidRPr="008732F6">
        <w:rPr>
          <w:rFonts w:ascii="Arial" w:hAnsi="Arial" w:cs="Arial"/>
          <w:color w:val="auto"/>
          <w:sz w:val="24"/>
          <w:szCs w:val="24"/>
        </w:rPr>
        <w:t>’ or the OMA’s case.</w:t>
      </w:r>
    </w:p>
    <w:p w14:paraId="1B39A34C" w14:textId="6B8138F5" w:rsidR="00F77117" w:rsidRPr="008732F6" w:rsidRDefault="00F00AFB" w:rsidP="00F00AFB">
      <w:pPr>
        <w:pStyle w:val="Style1"/>
        <w:rPr>
          <w:rFonts w:ascii="Arial" w:hAnsi="Arial" w:cs="Arial"/>
          <w:color w:val="auto"/>
          <w:sz w:val="24"/>
          <w:szCs w:val="24"/>
        </w:rPr>
      </w:pPr>
      <w:r w:rsidRPr="008732F6">
        <w:rPr>
          <w:rFonts w:ascii="Arial" w:hAnsi="Arial" w:cs="Arial"/>
          <w:color w:val="auto"/>
          <w:sz w:val="24"/>
          <w:szCs w:val="24"/>
        </w:rPr>
        <w:t>A letter on behalf of the Ramblers East Dorset Group, dated March 2015, maintains that, by reason of the feature shown on several maps and given that signposts encourage users to head southwest from Bare Cross, it is their view that the alignment of Footpath 30 should be altered to correspond with the route suggested by the objectors heading directly southwest of Bare Cross towards Steeple.</w:t>
      </w:r>
    </w:p>
    <w:p w14:paraId="2BDFDE41" w14:textId="77777777" w:rsidR="007F4F80" w:rsidRPr="008732F6" w:rsidRDefault="006D5FCF" w:rsidP="003C70EF">
      <w:pPr>
        <w:pStyle w:val="Style1"/>
        <w:rPr>
          <w:rFonts w:ascii="Arial" w:hAnsi="Arial" w:cs="Arial"/>
          <w:color w:val="auto"/>
          <w:sz w:val="24"/>
          <w:szCs w:val="24"/>
        </w:rPr>
      </w:pPr>
      <w:r w:rsidRPr="008732F6">
        <w:rPr>
          <w:rFonts w:ascii="Arial" w:hAnsi="Arial" w:cs="Arial"/>
          <w:color w:val="auto"/>
          <w:sz w:val="24"/>
          <w:szCs w:val="24"/>
        </w:rPr>
        <w:t>I have been provided with copies of conveyancing documents</w:t>
      </w:r>
      <w:r w:rsidR="009B1664" w:rsidRPr="008732F6">
        <w:rPr>
          <w:rFonts w:ascii="Arial" w:hAnsi="Arial" w:cs="Arial"/>
          <w:color w:val="auto"/>
          <w:sz w:val="24"/>
          <w:szCs w:val="24"/>
        </w:rPr>
        <w:t xml:space="preserve"> dated </w:t>
      </w:r>
      <w:r w:rsidR="000C0543" w:rsidRPr="008732F6">
        <w:rPr>
          <w:rFonts w:ascii="Arial" w:hAnsi="Arial" w:cs="Arial"/>
          <w:color w:val="auto"/>
          <w:sz w:val="24"/>
          <w:szCs w:val="24"/>
        </w:rPr>
        <w:t>1965</w:t>
      </w:r>
      <w:r w:rsidR="00EB2661" w:rsidRPr="008732F6">
        <w:rPr>
          <w:rFonts w:ascii="Arial" w:hAnsi="Arial" w:cs="Arial"/>
          <w:color w:val="auto"/>
          <w:sz w:val="24"/>
          <w:szCs w:val="24"/>
        </w:rPr>
        <w:t>, 1966</w:t>
      </w:r>
      <w:r w:rsidR="00136C90" w:rsidRPr="008732F6">
        <w:rPr>
          <w:rFonts w:ascii="Arial" w:hAnsi="Arial" w:cs="Arial"/>
          <w:color w:val="auto"/>
          <w:sz w:val="24"/>
          <w:szCs w:val="24"/>
        </w:rPr>
        <w:t xml:space="preserve">, 1967 </w:t>
      </w:r>
      <w:r w:rsidR="00E349F9" w:rsidRPr="008732F6">
        <w:rPr>
          <w:rFonts w:ascii="Arial" w:hAnsi="Arial" w:cs="Arial"/>
          <w:color w:val="auto"/>
          <w:sz w:val="24"/>
          <w:szCs w:val="24"/>
        </w:rPr>
        <w:t>and 1988</w:t>
      </w:r>
      <w:r w:rsidRPr="008732F6">
        <w:rPr>
          <w:rFonts w:ascii="Arial" w:hAnsi="Arial" w:cs="Arial"/>
          <w:color w:val="auto"/>
          <w:sz w:val="24"/>
          <w:szCs w:val="24"/>
        </w:rPr>
        <w:t xml:space="preserve"> </w:t>
      </w:r>
      <w:r w:rsidR="00EB2661" w:rsidRPr="008732F6">
        <w:rPr>
          <w:rFonts w:ascii="Arial" w:hAnsi="Arial" w:cs="Arial"/>
          <w:color w:val="auto"/>
          <w:sz w:val="24"/>
          <w:szCs w:val="24"/>
        </w:rPr>
        <w:t>and which concern</w:t>
      </w:r>
      <w:r w:rsidRPr="008732F6">
        <w:rPr>
          <w:rFonts w:ascii="Arial" w:hAnsi="Arial" w:cs="Arial"/>
          <w:color w:val="auto"/>
          <w:sz w:val="24"/>
          <w:szCs w:val="24"/>
        </w:rPr>
        <w:t xml:space="preserve"> the property at Charmswell</w:t>
      </w:r>
      <w:r w:rsidR="00CD4CD5" w:rsidRPr="008732F6">
        <w:rPr>
          <w:rFonts w:ascii="Arial" w:hAnsi="Arial" w:cs="Arial"/>
          <w:color w:val="auto"/>
          <w:sz w:val="24"/>
          <w:szCs w:val="24"/>
        </w:rPr>
        <w:t xml:space="preserve">, surrounding land and </w:t>
      </w:r>
      <w:r w:rsidR="00A339AC" w:rsidRPr="008732F6">
        <w:rPr>
          <w:rFonts w:ascii="Arial" w:hAnsi="Arial" w:cs="Arial"/>
          <w:color w:val="auto"/>
          <w:sz w:val="24"/>
          <w:szCs w:val="24"/>
        </w:rPr>
        <w:t>to an area of B</w:t>
      </w:r>
      <w:r w:rsidR="007D486D" w:rsidRPr="008732F6">
        <w:rPr>
          <w:rFonts w:ascii="Arial" w:hAnsi="Arial" w:cs="Arial"/>
          <w:color w:val="auto"/>
          <w:sz w:val="24"/>
          <w:szCs w:val="24"/>
        </w:rPr>
        <w:t>ar</w:t>
      </w:r>
      <w:r w:rsidR="00A339AC" w:rsidRPr="008732F6">
        <w:rPr>
          <w:rFonts w:ascii="Arial" w:hAnsi="Arial" w:cs="Arial"/>
          <w:color w:val="auto"/>
          <w:sz w:val="24"/>
          <w:szCs w:val="24"/>
        </w:rPr>
        <w:t xml:space="preserve">nston </w:t>
      </w:r>
      <w:r w:rsidR="007D486D" w:rsidRPr="008732F6">
        <w:rPr>
          <w:rFonts w:ascii="Arial" w:hAnsi="Arial" w:cs="Arial"/>
          <w:color w:val="auto"/>
          <w:sz w:val="24"/>
          <w:szCs w:val="24"/>
        </w:rPr>
        <w:t xml:space="preserve">Farm. </w:t>
      </w:r>
    </w:p>
    <w:p w14:paraId="3C1B29A6" w14:textId="0029A283" w:rsidR="001638BB" w:rsidRPr="008732F6" w:rsidRDefault="0004074C" w:rsidP="00C357C5">
      <w:pPr>
        <w:pStyle w:val="Style1"/>
        <w:rPr>
          <w:rFonts w:ascii="Arial" w:hAnsi="Arial" w:cs="Arial"/>
          <w:color w:val="auto"/>
          <w:sz w:val="24"/>
          <w:szCs w:val="24"/>
        </w:rPr>
      </w:pPr>
      <w:r w:rsidRPr="008732F6">
        <w:rPr>
          <w:rFonts w:ascii="Arial" w:hAnsi="Arial" w:cs="Arial"/>
          <w:color w:val="auto"/>
          <w:sz w:val="24"/>
          <w:szCs w:val="24"/>
        </w:rPr>
        <w:t xml:space="preserve">The conveyance dated 1965 relates to the sale of the cottage at Charmswell </w:t>
      </w:r>
      <w:r w:rsidR="00302815" w:rsidRPr="008732F6">
        <w:rPr>
          <w:rFonts w:ascii="Arial" w:hAnsi="Arial" w:cs="Arial"/>
          <w:color w:val="auto"/>
          <w:sz w:val="24"/>
          <w:szCs w:val="24"/>
        </w:rPr>
        <w:t xml:space="preserve">and </w:t>
      </w:r>
      <w:r w:rsidR="0084620E" w:rsidRPr="008732F6">
        <w:rPr>
          <w:rFonts w:ascii="Arial" w:hAnsi="Arial" w:cs="Arial"/>
          <w:color w:val="auto"/>
          <w:sz w:val="24"/>
          <w:szCs w:val="24"/>
        </w:rPr>
        <w:t xml:space="preserve">the accompanying plan shows </w:t>
      </w:r>
      <w:r w:rsidR="00FF3095" w:rsidRPr="008732F6">
        <w:rPr>
          <w:rFonts w:ascii="Arial" w:hAnsi="Arial" w:cs="Arial"/>
          <w:color w:val="auto"/>
          <w:sz w:val="24"/>
          <w:szCs w:val="24"/>
        </w:rPr>
        <w:t xml:space="preserve">rights of access to the dwelling as well as showing </w:t>
      </w:r>
      <w:r w:rsidR="00D40244" w:rsidRPr="008732F6">
        <w:rPr>
          <w:rFonts w:ascii="Arial" w:hAnsi="Arial" w:cs="Arial"/>
          <w:color w:val="auto"/>
          <w:sz w:val="24"/>
          <w:szCs w:val="24"/>
        </w:rPr>
        <w:t>part of the Order route south southeast of Bare</w:t>
      </w:r>
      <w:r w:rsidR="003E5586" w:rsidRPr="008732F6">
        <w:rPr>
          <w:rFonts w:ascii="Arial" w:hAnsi="Arial" w:cs="Arial"/>
          <w:color w:val="auto"/>
          <w:sz w:val="24"/>
          <w:szCs w:val="24"/>
        </w:rPr>
        <w:t xml:space="preserve"> Cross and passing east of Charmswell</w:t>
      </w:r>
      <w:r w:rsidR="005834BC" w:rsidRPr="008732F6">
        <w:rPr>
          <w:rFonts w:ascii="Arial" w:hAnsi="Arial" w:cs="Arial"/>
          <w:color w:val="auto"/>
          <w:sz w:val="24"/>
          <w:szCs w:val="24"/>
        </w:rPr>
        <w:t xml:space="preserve">, and depicts the feature </w:t>
      </w:r>
      <w:r w:rsidR="00EC099B" w:rsidRPr="008732F6">
        <w:rPr>
          <w:rFonts w:ascii="Arial" w:hAnsi="Arial" w:cs="Arial"/>
          <w:color w:val="auto"/>
          <w:sz w:val="24"/>
          <w:szCs w:val="24"/>
        </w:rPr>
        <w:t xml:space="preserve">in an east-west alignment south of Charmswell, </w:t>
      </w:r>
      <w:r w:rsidR="005834BC" w:rsidRPr="008732F6">
        <w:rPr>
          <w:rFonts w:ascii="Arial" w:hAnsi="Arial" w:cs="Arial"/>
          <w:color w:val="auto"/>
          <w:sz w:val="24"/>
          <w:szCs w:val="24"/>
        </w:rPr>
        <w:t xml:space="preserve">as included on the OS maps </w:t>
      </w:r>
      <w:r w:rsidR="003938B8" w:rsidRPr="008732F6">
        <w:rPr>
          <w:rFonts w:ascii="Arial" w:hAnsi="Arial" w:cs="Arial"/>
          <w:color w:val="auto"/>
          <w:sz w:val="24"/>
          <w:szCs w:val="24"/>
        </w:rPr>
        <w:t xml:space="preserve">and </w:t>
      </w:r>
      <w:r w:rsidR="005834BC" w:rsidRPr="008732F6">
        <w:rPr>
          <w:rFonts w:ascii="Arial" w:hAnsi="Arial" w:cs="Arial"/>
          <w:color w:val="auto"/>
          <w:sz w:val="24"/>
          <w:szCs w:val="24"/>
        </w:rPr>
        <w:t>described abov</w:t>
      </w:r>
      <w:r w:rsidR="00EC099B" w:rsidRPr="008732F6">
        <w:rPr>
          <w:rFonts w:ascii="Arial" w:hAnsi="Arial" w:cs="Arial"/>
          <w:color w:val="auto"/>
          <w:sz w:val="24"/>
          <w:szCs w:val="24"/>
        </w:rPr>
        <w:t>e.</w:t>
      </w:r>
      <w:r w:rsidR="000835CF" w:rsidRPr="008732F6">
        <w:rPr>
          <w:rFonts w:ascii="Arial" w:hAnsi="Arial" w:cs="Arial"/>
          <w:color w:val="auto"/>
          <w:sz w:val="24"/>
          <w:szCs w:val="24"/>
        </w:rPr>
        <w:t xml:space="preserve"> </w:t>
      </w:r>
      <w:r w:rsidR="001638BB" w:rsidRPr="008732F6">
        <w:rPr>
          <w:rFonts w:ascii="Arial" w:hAnsi="Arial" w:cs="Arial"/>
          <w:color w:val="auto"/>
          <w:sz w:val="24"/>
          <w:szCs w:val="24"/>
        </w:rPr>
        <w:t xml:space="preserve">A </w:t>
      </w:r>
      <w:r w:rsidR="00F93E99" w:rsidRPr="008732F6">
        <w:rPr>
          <w:rFonts w:ascii="Arial" w:hAnsi="Arial" w:cs="Arial"/>
          <w:color w:val="auto"/>
          <w:sz w:val="24"/>
          <w:szCs w:val="24"/>
        </w:rPr>
        <w:t xml:space="preserve">conveyance from 1966 </w:t>
      </w:r>
      <w:r w:rsidR="00DC52FD" w:rsidRPr="008732F6">
        <w:rPr>
          <w:rFonts w:ascii="Arial" w:hAnsi="Arial" w:cs="Arial"/>
          <w:color w:val="auto"/>
          <w:sz w:val="24"/>
          <w:szCs w:val="24"/>
        </w:rPr>
        <w:t>concerns the sale of</w:t>
      </w:r>
      <w:r w:rsidR="00B31452" w:rsidRPr="008732F6">
        <w:rPr>
          <w:rFonts w:ascii="Arial" w:hAnsi="Arial" w:cs="Arial"/>
          <w:color w:val="auto"/>
          <w:sz w:val="24"/>
          <w:szCs w:val="24"/>
        </w:rPr>
        <w:t xml:space="preserve"> Charmswell</w:t>
      </w:r>
      <w:r w:rsidR="00F776CD" w:rsidRPr="008732F6">
        <w:rPr>
          <w:rFonts w:ascii="Arial" w:hAnsi="Arial" w:cs="Arial"/>
          <w:color w:val="auto"/>
          <w:sz w:val="24"/>
          <w:szCs w:val="24"/>
        </w:rPr>
        <w:t>, and</w:t>
      </w:r>
      <w:r w:rsidR="00B31452" w:rsidRPr="008732F6">
        <w:rPr>
          <w:rFonts w:ascii="Arial" w:hAnsi="Arial" w:cs="Arial"/>
          <w:color w:val="auto"/>
          <w:sz w:val="24"/>
          <w:szCs w:val="24"/>
        </w:rPr>
        <w:t xml:space="preserve"> </w:t>
      </w:r>
      <w:r w:rsidR="00F776CD" w:rsidRPr="008732F6">
        <w:rPr>
          <w:rFonts w:ascii="Arial" w:hAnsi="Arial" w:cs="Arial"/>
          <w:color w:val="auto"/>
          <w:sz w:val="24"/>
          <w:szCs w:val="24"/>
        </w:rPr>
        <w:t>t</w:t>
      </w:r>
      <w:r w:rsidR="00B31452" w:rsidRPr="008732F6">
        <w:rPr>
          <w:rFonts w:ascii="Arial" w:hAnsi="Arial" w:cs="Arial"/>
          <w:color w:val="auto"/>
          <w:sz w:val="24"/>
          <w:szCs w:val="24"/>
        </w:rPr>
        <w:t xml:space="preserve">hat document does not </w:t>
      </w:r>
      <w:r w:rsidR="000835CF" w:rsidRPr="008732F6">
        <w:rPr>
          <w:rFonts w:ascii="Arial" w:hAnsi="Arial" w:cs="Arial"/>
          <w:color w:val="auto"/>
          <w:sz w:val="24"/>
          <w:szCs w:val="24"/>
        </w:rPr>
        <w:t xml:space="preserve">appear to </w:t>
      </w:r>
      <w:r w:rsidR="00B31452" w:rsidRPr="008732F6">
        <w:rPr>
          <w:rFonts w:ascii="Arial" w:hAnsi="Arial" w:cs="Arial"/>
          <w:color w:val="auto"/>
          <w:sz w:val="24"/>
          <w:szCs w:val="24"/>
        </w:rPr>
        <w:t xml:space="preserve">refer to </w:t>
      </w:r>
      <w:r w:rsidR="000835CF" w:rsidRPr="008732F6">
        <w:rPr>
          <w:rFonts w:ascii="Arial" w:hAnsi="Arial" w:cs="Arial"/>
          <w:color w:val="auto"/>
          <w:sz w:val="24"/>
          <w:szCs w:val="24"/>
        </w:rPr>
        <w:t xml:space="preserve">any </w:t>
      </w:r>
      <w:r w:rsidR="00951320" w:rsidRPr="008732F6">
        <w:rPr>
          <w:rFonts w:ascii="Arial" w:hAnsi="Arial" w:cs="Arial"/>
          <w:color w:val="auto"/>
          <w:sz w:val="24"/>
          <w:szCs w:val="24"/>
        </w:rPr>
        <w:t>public right</w:t>
      </w:r>
      <w:r w:rsidR="00F776CD" w:rsidRPr="008732F6">
        <w:rPr>
          <w:rFonts w:ascii="Arial" w:hAnsi="Arial" w:cs="Arial"/>
          <w:color w:val="auto"/>
          <w:sz w:val="24"/>
          <w:szCs w:val="24"/>
        </w:rPr>
        <w:t>s</w:t>
      </w:r>
      <w:r w:rsidR="00951320" w:rsidRPr="008732F6">
        <w:rPr>
          <w:rFonts w:ascii="Arial" w:hAnsi="Arial" w:cs="Arial"/>
          <w:color w:val="auto"/>
          <w:sz w:val="24"/>
          <w:szCs w:val="24"/>
        </w:rPr>
        <w:t xml:space="preserve"> of way</w:t>
      </w:r>
      <w:r w:rsidR="000835CF" w:rsidRPr="008732F6">
        <w:rPr>
          <w:rFonts w:ascii="Arial" w:hAnsi="Arial" w:cs="Arial"/>
          <w:color w:val="auto"/>
          <w:sz w:val="24"/>
          <w:szCs w:val="24"/>
        </w:rPr>
        <w:t>.</w:t>
      </w:r>
      <w:r w:rsidR="00951320" w:rsidRPr="008732F6">
        <w:rPr>
          <w:rFonts w:ascii="Arial" w:hAnsi="Arial" w:cs="Arial"/>
          <w:color w:val="auto"/>
          <w:sz w:val="24"/>
          <w:szCs w:val="24"/>
        </w:rPr>
        <w:t xml:space="preserve"> </w:t>
      </w:r>
      <w:r w:rsidR="00B31452" w:rsidRPr="008732F6">
        <w:rPr>
          <w:rFonts w:ascii="Arial" w:hAnsi="Arial" w:cs="Arial"/>
          <w:color w:val="auto"/>
          <w:sz w:val="24"/>
          <w:szCs w:val="24"/>
        </w:rPr>
        <w:t xml:space="preserve"> </w:t>
      </w:r>
    </w:p>
    <w:p w14:paraId="3797C582" w14:textId="4A45CB5A" w:rsidR="004B6812" w:rsidRPr="008732F6" w:rsidRDefault="00C204B1" w:rsidP="00C8367B">
      <w:pPr>
        <w:pStyle w:val="Style1"/>
        <w:rPr>
          <w:rFonts w:ascii="Arial" w:hAnsi="Arial" w:cs="Arial"/>
          <w:color w:val="auto"/>
          <w:sz w:val="24"/>
          <w:szCs w:val="24"/>
        </w:rPr>
      </w:pPr>
      <w:r w:rsidRPr="008732F6">
        <w:rPr>
          <w:rFonts w:ascii="Arial" w:hAnsi="Arial" w:cs="Arial"/>
          <w:color w:val="auto"/>
          <w:sz w:val="24"/>
          <w:szCs w:val="24"/>
        </w:rPr>
        <w:t xml:space="preserve">The 1967 conveyance </w:t>
      </w:r>
      <w:r w:rsidR="005A5FA5" w:rsidRPr="008732F6">
        <w:rPr>
          <w:rFonts w:ascii="Arial" w:hAnsi="Arial" w:cs="Arial"/>
          <w:color w:val="auto"/>
          <w:sz w:val="24"/>
          <w:szCs w:val="24"/>
        </w:rPr>
        <w:t>concerns the buildings and land at Barnston Farm</w:t>
      </w:r>
      <w:r w:rsidR="002100A7" w:rsidRPr="008732F6">
        <w:rPr>
          <w:rFonts w:ascii="Arial" w:hAnsi="Arial" w:cs="Arial"/>
          <w:color w:val="auto"/>
          <w:sz w:val="24"/>
          <w:szCs w:val="24"/>
        </w:rPr>
        <w:t xml:space="preserve"> and refers to a “public right of way </w:t>
      </w:r>
      <w:r w:rsidR="004E155B" w:rsidRPr="008732F6">
        <w:rPr>
          <w:rFonts w:ascii="Arial" w:hAnsi="Arial" w:cs="Arial"/>
          <w:color w:val="auto"/>
          <w:sz w:val="24"/>
          <w:szCs w:val="24"/>
        </w:rPr>
        <w:t xml:space="preserve">over the footpath running along the North side of Compartments </w:t>
      </w:r>
      <w:r w:rsidR="00CD2544" w:rsidRPr="008732F6">
        <w:rPr>
          <w:rFonts w:ascii="Arial" w:hAnsi="Arial" w:cs="Arial"/>
          <w:color w:val="auto"/>
          <w:sz w:val="24"/>
          <w:szCs w:val="24"/>
        </w:rPr>
        <w:t xml:space="preserve">Numbered 7, 10 and 11” on the accompanying plan. </w:t>
      </w:r>
      <w:r w:rsidR="00C257A6" w:rsidRPr="008732F6">
        <w:rPr>
          <w:rFonts w:ascii="Arial" w:hAnsi="Arial" w:cs="Arial"/>
          <w:color w:val="auto"/>
          <w:sz w:val="24"/>
          <w:szCs w:val="24"/>
        </w:rPr>
        <w:t>C</w:t>
      </w:r>
      <w:r w:rsidR="00844853" w:rsidRPr="008732F6">
        <w:rPr>
          <w:rFonts w:ascii="Arial" w:hAnsi="Arial" w:cs="Arial"/>
          <w:color w:val="auto"/>
          <w:sz w:val="24"/>
          <w:szCs w:val="24"/>
        </w:rPr>
        <w:t xml:space="preserve">ompartments </w:t>
      </w:r>
      <w:r w:rsidR="00270E9E" w:rsidRPr="008732F6">
        <w:rPr>
          <w:rFonts w:ascii="Arial" w:hAnsi="Arial" w:cs="Arial"/>
          <w:color w:val="auto"/>
          <w:sz w:val="24"/>
          <w:szCs w:val="24"/>
        </w:rPr>
        <w:t xml:space="preserve">7 and 10 are located south and west of Point </w:t>
      </w:r>
      <w:r w:rsidR="00C257A6" w:rsidRPr="008732F6">
        <w:rPr>
          <w:rFonts w:ascii="Arial" w:hAnsi="Arial" w:cs="Arial"/>
          <w:color w:val="auto"/>
          <w:sz w:val="24"/>
          <w:szCs w:val="24"/>
        </w:rPr>
        <w:t xml:space="preserve">B on the Order map. Compartment 11 is located south of Charmswell. </w:t>
      </w:r>
      <w:r w:rsidR="009C71FA" w:rsidRPr="008732F6">
        <w:rPr>
          <w:rFonts w:ascii="Arial" w:hAnsi="Arial" w:cs="Arial"/>
          <w:color w:val="auto"/>
          <w:sz w:val="24"/>
          <w:szCs w:val="24"/>
        </w:rPr>
        <w:t xml:space="preserve">Whilst the </w:t>
      </w:r>
      <w:r w:rsidR="006C26EC" w:rsidRPr="008732F6">
        <w:rPr>
          <w:rFonts w:ascii="Arial" w:hAnsi="Arial" w:cs="Arial"/>
          <w:color w:val="auto"/>
          <w:sz w:val="24"/>
          <w:szCs w:val="24"/>
        </w:rPr>
        <w:t>conveyance refers to a footpath along the northern side of those land parcels</w:t>
      </w:r>
      <w:r w:rsidR="00BC54A6" w:rsidRPr="008732F6">
        <w:rPr>
          <w:rFonts w:ascii="Arial" w:hAnsi="Arial" w:cs="Arial"/>
          <w:color w:val="auto"/>
          <w:sz w:val="24"/>
          <w:szCs w:val="24"/>
        </w:rPr>
        <w:t xml:space="preserve">, and which would indicate that the path </w:t>
      </w:r>
      <w:r w:rsidR="00BC54A6" w:rsidRPr="008732F6">
        <w:rPr>
          <w:rFonts w:ascii="Arial" w:hAnsi="Arial" w:cs="Arial"/>
          <w:color w:val="auto"/>
          <w:sz w:val="24"/>
          <w:szCs w:val="24"/>
        </w:rPr>
        <w:lastRenderedPageBreak/>
        <w:t xml:space="preserve">followed an east west route </w:t>
      </w:r>
      <w:r w:rsidR="00CB3486" w:rsidRPr="008732F6">
        <w:rPr>
          <w:rFonts w:ascii="Arial" w:hAnsi="Arial" w:cs="Arial"/>
          <w:color w:val="auto"/>
          <w:sz w:val="24"/>
          <w:szCs w:val="24"/>
        </w:rPr>
        <w:t xml:space="preserve">south of </w:t>
      </w:r>
      <w:r w:rsidR="00C060EA">
        <w:rPr>
          <w:rFonts w:ascii="Arial" w:hAnsi="Arial" w:cs="Arial"/>
          <w:color w:val="auto"/>
          <w:sz w:val="24"/>
          <w:szCs w:val="24"/>
        </w:rPr>
        <w:t xml:space="preserve">the </w:t>
      </w:r>
      <w:r w:rsidR="00CB3486" w:rsidRPr="008732F6">
        <w:rPr>
          <w:rFonts w:ascii="Arial" w:hAnsi="Arial" w:cs="Arial"/>
          <w:color w:val="auto"/>
          <w:sz w:val="24"/>
          <w:szCs w:val="24"/>
        </w:rPr>
        <w:t>boundary between Charmswell and Barnston Farm</w:t>
      </w:r>
      <w:r w:rsidR="000C1A48" w:rsidRPr="008732F6">
        <w:rPr>
          <w:rFonts w:ascii="Arial" w:hAnsi="Arial" w:cs="Arial"/>
          <w:color w:val="auto"/>
          <w:sz w:val="24"/>
          <w:szCs w:val="24"/>
        </w:rPr>
        <w:t xml:space="preserve">, </w:t>
      </w:r>
      <w:r w:rsidR="00836EC4" w:rsidRPr="008732F6">
        <w:rPr>
          <w:rFonts w:ascii="Arial" w:hAnsi="Arial" w:cs="Arial"/>
          <w:color w:val="auto"/>
          <w:sz w:val="24"/>
          <w:szCs w:val="24"/>
        </w:rPr>
        <w:t xml:space="preserve">there does not appear to be any marking on the </w:t>
      </w:r>
      <w:r w:rsidR="0086696A" w:rsidRPr="008732F6">
        <w:rPr>
          <w:rFonts w:ascii="Arial" w:hAnsi="Arial" w:cs="Arial"/>
          <w:color w:val="auto"/>
          <w:sz w:val="24"/>
          <w:szCs w:val="24"/>
        </w:rPr>
        <w:t>accompanying</w:t>
      </w:r>
      <w:r w:rsidR="00836EC4" w:rsidRPr="008732F6">
        <w:rPr>
          <w:rFonts w:ascii="Arial" w:hAnsi="Arial" w:cs="Arial"/>
          <w:color w:val="auto"/>
          <w:sz w:val="24"/>
          <w:szCs w:val="24"/>
        </w:rPr>
        <w:t xml:space="preserve"> map that depicts a path </w:t>
      </w:r>
      <w:r w:rsidR="00C506B3" w:rsidRPr="008732F6">
        <w:rPr>
          <w:rFonts w:ascii="Arial" w:hAnsi="Arial" w:cs="Arial"/>
          <w:color w:val="auto"/>
          <w:sz w:val="24"/>
          <w:szCs w:val="24"/>
        </w:rPr>
        <w:t xml:space="preserve">in the position described within the wording of </w:t>
      </w:r>
      <w:r w:rsidR="0086696A" w:rsidRPr="008732F6">
        <w:rPr>
          <w:rFonts w:ascii="Arial" w:hAnsi="Arial" w:cs="Arial"/>
          <w:color w:val="auto"/>
          <w:sz w:val="24"/>
          <w:szCs w:val="24"/>
        </w:rPr>
        <w:t>the</w:t>
      </w:r>
      <w:r w:rsidR="00C506B3" w:rsidRPr="008732F6">
        <w:rPr>
          <w:rFonts w:ascii="Arial" w:hAnsi="Arial" w:cs="Arial"/>
          <w:color w:val="auto"/>
          <w:sz w:val="24"/>
          <w:szCs w:val="24"/>
        </w:rPr>
        <w:t xml:space="preserve"> conveyance</w:t>
      </w:r>
      <w:r w:rsidR="00C8367B" w:rsidRPr="008732F6">
        <w:rPr>
          <w:rFonts w:ascii="Arial" w:hAnsi="Arial" w:cs="Arial"/>
          <w:color w:val="auto"/>
          <w:sz w:val="24"/>
          <w:szCs w:val="24"/>
        </w:rPr>
        <w:t xml:space="preserve">. </w:t>
      </w:r>
      <w:r w:rsidR="00CC62DA" w:rsidRPr="008732F6">
        <w:rPr>
          <w:rFonts w:ascii="Arial" w:hAnsi="Arial" w:cs="Arial"/>
          <w:color w:val="auto"/>
          <w:sz w:val="24"/>
          <w:szCs w:val="24"/>
        </w:rPr>
        <w:t xml:space="preserve">The 1988 conveyance </w:t>
      </w:r>
      <w:r w:rsidR="004B6812" w:rsidRPr="008732F6">
        <w:rPr>
          <w:rFonts w:ascii="Arial" w:hAnsi="Arial" w:cs="Arial"/>
          <w:color w:val="auto"/>
          <w:sz w:val="24"/>
          <w:szCs w:val="24"/>
        </w:rPr>
        <w:t xml:space="preserve">for the land to the northeast of Charmswell </w:t>
      </w:r>
      <w:r w:rsidR="00D04C8E" w:rsidRPr="008732F6">
        <w:rPr>
          <w:rFonts w:ascii="Arial" w:hAnsi="Arial" w:cs="Arial"/>
          <w:color w:val="auto"/>
          <w:sz w:val="24"/>
          <w:szCs w:val="24"/>
        </w:rPr>
        <w:t xml:space="preserve">does not appear to refer to any </w:t>
      </w:r>
      <w:r w:rsidR="004B6812" w:rsidRPr="008732F6">
        <w:rPr>
          <w:rFonts w:ascii="Arial" w:hAnsi="Arial" w:cs="Arial"/>
          <w:color w:val="auto"/>
          <w:sz w:val="24"/>
          <w:szCs w:val="24"/>
        </w:rPr>
        <w:t xml:space="preserve">public </w:t>
      </w:r>
      <w:r w:rsidR="00F945AE" w:rsidRPr="008732F6">
        <w:rPr>
          <w:rFonts w:ascii="Arial" w:hAnsi="Arial" w:cs="Arial"/>
          <w:color w:val="auto"/>
          <w:sz w:val="24"/>
          <w:szCs w:val="24"/>
        </w:rPr>
        <w:t>footpaths</w:t>
      </w:r>
      <w:r w:rsidR="004B6812" w:rsidRPr="008732F6">
        <w:rPr>
          <w:rFonts w:ascii="Arial" w:hAnsi="Arial" w:cs="Arial"/>
          <w:color w:val="auto"/>
          <w:sz w:val="24"/>
          <w:szCs w:val="24"/>
        </w:rPr>
        <w:t>.</w:t>
      </w:r>
    </w:p>
    <w:p w14:paraId="584C33A3" w14:textId="16FF391B" w:rsidR="000835CF" w:rsidRPr="008732F6" w:rsidRDefault="000B2306" w:rsidP="00C8367B">
      <w:pPr>
        <w:pStyle w:val="Style1"/>
        <w:rPr>
          <w:rFonts w:ascii="Arial" w:hAnsi="Arial" w:cs="Arial"/>
          <w:color w:val="auto"/>
          <w:sz w:val="24"/>
          <w:szCs w:val="24"/>
        </w:rPr>
      </w:pPr>
      <w:r w:rsidRPr="008732F6">
        <w:rPr>
          <w:rFonts w:ascii="Arial" w:hAnsi="Arial" w:cs="Arial"/>
          <w:color w:val="auto"/>
          <w:sz w:val="24"/>
          <w:szCs w:val="24"/>
        </w:rPr>
        <w:t>Private rights of way</w:t>
      </w:r>
      <w:r w:rsidR="00F32E80" w:rsidRPr="008732F6">
        <w:rPr>
          <w:rFonts w:ascii="Arial" w:hAnsi="Arial" w:cs="Arial"/>
          <w:color w:val="auto"/>
          <w:sz w:val="24"/>
          <w:szCs w:val="24"/>
        </w:rPr>
        <w:t>,</w:t>
      </w:r>
      <w:r w:rsidRPr="008732F6">
        <w:rPr>
          <w:rFonts w:ascii="Arial" w:hAnsi="Arial" w:cs="Arial"/>
          <w:color w:val="auto"/>
          <w:sz w:val="24"/>
          <w:szCs w:val="24"/>
        </w:rPr>
        <w:t xml:space="preserve"> such as </w:t>
      </w:r>
      <w:r w:rsidR="00F32E80" w:rsidRPr="008732F6">
        <w:rPr>
          <w:rFonts w:ascii="Arial" w:hAnsi="Arial" w:cs="Arial"/>
          <w:color w:val="auto"/>
          <w:sz w:val="24"/>
          <w:szCs w:val="24"/>
        </w:rPr>
        <w:t xml:space="preserve">the right of access to Charmswell described above, </w:t>
      </w:r>
      <w:r w:rsidR="00EC5519" w:rsidRPr="008732F6">
        <w:rPr>
          <w:rFonts w:ascii="Arial" w:hAnsi="Arial" w:cs="Arial"/>
          <w:color w:val="auto"/>
          <w:sz w:val="24"/>
          <w:szCs w:val="24"/>
        </w:rPr>
        <w:t xml:space="preserve">are contained within </w:t>
      </w:r>
      <w:r w:rsidR="00323BF7" w:rsidRPr="008732F6">
        <w:rPr>
          <w:rFonts w:ascii="Arial" w:hAnsi="Arial" w:cs="Arial"/>
          <w:color w:val="auto"/>
          <w:sz w:val="24"/>
          <w:szCs w:val="24"/>
        </w:rPr>
        <w:t>conveyancing documents</w:t>
      </w:r>
      <w:r w:rsidR="00B46A9A">
        <w:rPr>
          <w:rFonts w:ascii="Arial" w:hAnsi="Arial" w:cs="Arial"/>
          <w:color w:val="auto"/>
          <w:sz w:val="24"/>
          <w:szCs w:val="24"/>
        </w:rPr>
        <w:t>,</w:t>
      </w:r>
      <w:r w:rsidR="00323BF7" w:rsidRPr="008732F6">
        <w:rPr>
          <w:rFonts w:ascii="Arial" w:hAnsi="Arial" w:cs="Arial"/>
          <w:color w:val="auto"/>
          <w:sz w:val="24"/>
          <w:szCs w:val="24"/>
        </w:rPr>
        <w:t xml:space="preserve"> </w:t>
      </w:r>
      <w:r w:rsidR="00B84466" w:rsidRPr="008732F6">
        <w:rPr>
          <w:rFonts w:ascii="Arial" w:hAnsi="Arial" w:cs="Arial"/>
          <w:color w:val="auto"/>
          <w:sz w:val="24"/>
          <w:szCs w:val="24"/>
        </w:rPr>
        <w:t xml:space="preserve">as </w:t>
      </w:r>
      <w:r w:rsidR="00E501A9" w:rsidRPr="008732F6">
        <w:rPr>
          <w:rFonts w:ascii="Arial" w:hAnsi="Arial" w:cs="Arial"/>
          <w:color w:val="auto"/>
          <w:sz w:val="24"/>
          <w:szCs w:val="24"/>
        </w:rPr>
        <w:t xml:space="preserve">rights of way for the purchaser to use </w:t>
      </w:r>
      <w:r w:rsidR="003E3BCD" w:rsidRPr="008732F6">
        <w:rPr>
          <w:rFonts w:ascii="Arial" w:hAnsi="Arial" w:cs="Arial"/>
          <w:color w:val="auto"/>
          <w:sz w:val="24"/>
          <w:szCs w:val="24"/>
        </w:rPr>
        <w:t>that route must be granted by those who own the land</w:t>
      </w:r>
      <w:r w:rsidR="006F2CFB" w:rsidRPr="008732F6">
        <w:rPr>
          <w:rFonts w:ascii="Arial" w:hAnsi="Arial" w:cs="Arial"/>
          <w:color w:val="auto"/>
          <w:sz w:val="24"/>
          <w:szCs w:val="24"/>
        </w:rPr>
        <w:t xml:space="preserve">. However, public rights of way are rarely shown </w:t>
      </w:r>
      <w:r w:rsidR="009C3F59" w:rsidRPr="008732F6">
        <w:rPr>
          <w:rFonts w:ascii="Arial" w:hAnsi="Arial" w:cs="Arial"/>
          <w:color w:val="auto"/>
          <w:sz w:val="24"/>
          <w:szCs w:val="24"/>
        </w:rPr>
        <w:t xml:space="preserve">given that the public would already have a right to use them. </w:t>
      </w:r>
      <w:r w:rsidR="005A5FA5" w:rsidRPr="008732F6">
        <w:rPr>
          <w:rFonts w:ascii="Arial" w:hAnsi="Arial" w:cs="Arial"/>
          <w:color w:val="auto"/>
          <w:sz w:val="24"/>
          <w:szCs w:val="24"/>
        </w:rPr>
        <w:t xml:space="preserve"> </w:t>
      </w:r>
    </w:p>
    <w:p w14:paraId="27BB9561" w14:textId="4B52D790" w:rsidR="00FC5365" w:rsidRPr="008732F6" w:rsidRDefault="003A6828" w:rsidP="003655EB">
      <w:pPr>
        <w:pStyle w:val="Style1"/>
        <w:rPr>
          <w:rFonts w:ascii="Arial" w:hAnsi="Arial" w:cs="Arial"/>
          <w:color w:val="auto"/>
          <w:sz w:val="24"/>
          <w:szCs w:val="24"/>
        </w:rPr>
      </w:pPr>
      <w:r w:rsidRPr="008732F6">
        <w:rPr>
          <w:rFonts w:ascii="Arial" w:hAnsi="Arial" w:cs="Arial"/>
          <w:color w:val="auto"/>
          <w:sz w:val="24"/>
          <w:szCs w:val="24"/>
        </w:rPr>
        <w:t>Further to the above, I have been provided with an a</w:t>
      </w:r>
      <w:r w:rsidR="00E20DA2" w:rsidRPr="008732F6">
        <w:rPr>
          <w:rFonts w:ascii="Arial" w:hAnsi="Arial" w:cs="Arial"/>
          <w:color w:val="auto"/>
          <w:sz w:val="24"/>
          <w:szCs w:val="24"/>
        </w:rPr>
        <w:t>er</w:t>
      </w:r>
      <w:r w:rsidR="003C2F10" w:rsidRPr="008732F6">
        <w:rPr>
          <w:rFonts w:ascii="Arial" w:hAnsi="Arial" w:cs="Arial"/>
          <w:color w:val="auto"/>
          <w:sz w:val="24"/>
          <w:szCs w:val="24"/>
        </w:rPr>
        <w:t xml:space="preserve">ial </w:t>
      </w:r>
      <w:r w:rsidR="009B5E49" w:rsidRPr="008732F6">
        <w:rPr>
          <w:rFonts w:ascii="Arial" w:hAnsi="Arial" w:cs="Arial"/>
          <w:color w:val="auto"/>
          <w:sz w:val="24"/>
          <w:szCs w:val="24"/>
        </w:rPr>
        <w:t xml:space="preserve">photograph </w:t>
      </w:r>
      <w:r w:rsidR="003D6310" w:rsidRPr="008732F6">
        <w:rPr>
          <w:rFonts w:ascii="Arial" w:hAnsi="Arial" w:cs="Arial"/>
          <w:color w:val="auto"/>
          <w:sz w:val="24"/>
          <w:szCs w:val="24"/>
        </w:rPr>
        <w:t>from 1947</w:t>
      </w:r>
      <w:r w:rsidR="00490F9A" w:rsidRPr="008732F6">
        <w:rPr>
          <w:rFonts w:ascii="Arial" w:hAnsi="Arial" w:cs="Arial"/>
          <w:color w:val="auto"/>
          <w:sz w:val="24"/>
          <w:szCs w:val="24"/>
        </w:rPr>
        <w:t xml:space="preserve"> showing the area </w:t>
      </w:r>
      <w:r w:rsidR="00E01B2D" w:rsidRPr="008732F6">
        <w:rPr>
          <w:rFonts w:ascii="Arial" w:hAnsi="Arial" w:cs="Arial"/>
          <w:color w:val="auto"/>
          <w:sz w:val="24"/>
          <w:szCs w:val="24"/>
        </w:rPr>
        <w:t>surrounding Bare Cross</w:t>
      </w:r>
      <w:r w:rsidR="003C2F10" w:rsidRPr="008732F6">
        <w:rPr>
          <w:rFonts w:ascii="Arial" w:hAnsi="Arial" w:cs="Arial"/>
          <w:color w:val="auto"/>
          <w:sz w:val="24"/>
          <w:szCs w:val="24"/>
        </w:rPr>
        <w:t>.</w:t>
      </w:r>
      <w:r w:rsidR="00E01B2D" w:rsidRPr="008732F6">
        <w:rPr>
          <w:rFonts w:ascii="Arial" w:hAnsi="Arial" w:cs="Arial"/>
          <w:color w:val="auto"/>
          <w:sz w:val="24"/>
          <w:szCs w:val="24"/>
        </w:rPr>
        <w:t xml:space="preserve"> </w:t>
      </w:r>
      <w:r w:rsidR="0071781C" w:rsidRPr="008732F6">
        <w:rPr>
          <w:rFonts w:ascii="Arial" w:hAnsi="Arial" w:cs="Arial"/>
          <w:color w:val="auto"/>
          <w:sz w:val="24"/>
          <w:szCs w:val="24"/>
        </w:rPr>
        <w:t>Whilst there does appear to</w:t>
      </w:r>
      <w:r w:rsidR="00FA6AD8" w:rsidRPr="008732F6">
        <w:rPr>
          <w:rFonts w:ascii="Arial" w:hAnsi="Arial" w:cs="Arial"/>
          <w:color w:val="auto"/>
          <w:sz w:val="24"/>
          <w:szCs w:val="24"/>
        </w:rPr>
        <w:t xml:space="preserve"> be </w:t>
      </w:r>
      <w:r w:rsidR="00774874" w:rsidRPr="008732F6">
        <w:rPr>
          <w:rFonts w:ascii="Arial" w:hAnsi="Arial" w:cs="Arial"/>
          <w:color w:val="auto"/>
          <w:sz w:val="24"/>
          <w:szCs w:val="24"/>
        </w:rPr>
        <w:t>a track which would correspond with the route suggested by the objectors directly southwest of Bare Cross</w:t>
      </w:r>
      <w:r w:rsidR="00C51B52" w:rsidRPr="008732F6">
        <w:rPr>
          <w:rFonts w:ascii="Arial" w:hAnsi="Arial" w:cs="Arial"/>
          <w:color w:val="auto"/>
          <w:sz w:val="24"/>
          <w:szCs w:val="24"/>
        </w:rPr>
        <w:t>, there appears to be litt</w:t>
      </w:r>
      <w:r w:rsidR="0071469E" w:rsidRPr="008732F6">
        <w:rPr>
          <w:rFonts w:ascii="Arial" w:hAnsi="Arial" w:cs="Arial"/>
          <w:color w:val="auto"/>
          <w:sz w:val="24"/>
          <w:szCs w:val="24"/>
        </w:rPr>
        <w:t>l</w:t>
      </w:r>
      <w:r w:rsidR="00C51B52" w:rsidRPr="008732F6">
        <w:rPr>
          <w:rFonts w:ascii="Arial" w:hAnsi="Arial" w:cs="Arial"/>
          <w:color w:val="auto"/>
          <w:sz w:val="24"/>
          <w:szCs w:val="24"/>
        </w:rPr>
        <w:t>e indi</w:t>
      </w:r>
      <w:r w:rsidR="0071469E" w:rsidRPr="008732F6">
        <w:rPr>
          <w:rFonts w:ascii="Arial" w:hAnsi="Arial" w:cs="Arial"/>
          <w:color w:val="auto"/>
          <w:sz w:val="24"/>
          <w:szCs w:val="24"/>
        </w:rPr>
        <w:t>c</w:t>
      </w:r>
      <w:r w:rsidR="00C51B52" w:rsidRPr="008732F6">
        <w:rPr>
          <w:rFonts w:ascii="Arial" w:hAnsi="Arial" w:cs="Arial"/>
          <w:color w:val="auto"/>
          <w:sz w:val="24"/>
          <w:szCs w:val="24"/>
        </w:rPr>
        <w:t xml:space="preserve">ation of </w:t>
      </w:r>
      <w:r w:rsidR="00A2216E" w:rsidRPr="008732F6">
        <w:rPr>
          <w:rFonts w:ascii="Arial" w:hAnsi="Arial" w:cs="Arial"/>
          <w:color w:val="auto"/>
          <w:sz w:val="24"/>
          <w:szCs w:val="24"/>
        </w:rPr>
        <w:t>a path or track heading south sout</w:t>
      </w:r>
      <w:r w:rsidR="00310CE5" w:rsidRPr="008732F6">
        <w:rPr>
          <w:rFonts w:ascii="Arial" w:hAnsi="Arial" w:cs="Arial"/>
          <w:color w:val="auto"/>
          <w:sz w:val="24"/>
          <w:szCs w:val="24"/>
        </w:rPr>
        <w:t>h</w:t>
      </w:r>
      <w:r w:rsidR="00A2216E" w:rsidRPr="008732F6">
        <w:rPr>
          <w:rFonts w:ascii="Arial" w:hAnsi="Arial" w:cs="Arial"/>
          <w:color w:val="auto"/>
          <w:sz w:val="24"/>
          <w:szCs w:val="24"/>
        </w:rPr>
        <w:t>east from Bare Cross</w:t>
      </w:r>
      <w:r w:rsidR="00310CE5" w:rsidRPr="008732F6">
        <w:rPr>
          <w:rFonts w:ascii="Arial" w:hAnsi="Arial" w:cs="Arial"/>
          <w:color w:val="auto"/>
          <w:sz w:val="24"/>
          <w:szCs w:val="24"/>
        </w:rPr>
        <w:t xml:space="preserve">, nor any indication of a path heading westward towards Steeple </w:t>
      </w:r>
      <w:r w:rsidR="0071469E" w:rsidRPr="008732F6">
        <w:rPr>
          <w:rFonts w:ascii="Arial" w:hAnsi="Arial" w:cs="Arial"/>
          <w:color w:val="auto"/>
          <w:sz w:val="24"/>
          <w:szCs w:val="24"/>
        </w:rPr>
        <w:t>from Charmswell.</w:t>
      </w:r>
      <w:r w:rsidR="00A2216E" w:rsidRPr="008732F6">
        <w:rPr>
          <w:rFonts w:ascii="Arial" w:hAnsi="Arial" w:cs="Arial"/>
          <w:color w:val="auto"/>
          <w:sz w:val="24"/>
          <w:szCs w:val="24"/>
        </w:rPr>
        <w:t xml:space="preserve"> </w:t>
      </w:r>
      <w:r w:rsidR="00F55BAF" w:rsidRPr="008732F6">
        <w:rPr>
          <w:rFonts w:ascii="Arial" w:hAnsi="Arial" w:cs="Arial"/>
          <w:color w:val="auto"/>
          <w:sz w:val="24"/>
          <w:szCs w:val="24"/>
        </w:rPr>
        <w:t xml:space="preserve">The photograph does provide some support for the route suggested by the objectors. However, </w:t>
      </w:r>
      <w:r w:rsidR="009B0E8D" w:rsidRPr="008732F6">
        <w:rPr>
          <w:rFonts w:ascii="Arial" w:hAnsi="Arial" w:cs="Arial"/>
          <w:color w:val="auto"/>
          <w:sz w:val="24"/>
          <w:szCs w:val="24"/>
        </w:rPr>
        <w:t xml:space="preserve">the lack of a visible path or track along the Order route </w:t>
      </w:r>
      <w:r w:rsidR="00B92D08" w:rsidRPr="008732F6">
        <w:rPr>
          <w:rFonts w:ascii="Arial" w:hAnsi="Arial" w:cs="Arial"/>
          <w:color w:val="auto"/>
          <w:sz w:val="24"/>
          <w:szCs w:val="24"/>
        </w:rPr>
        <w:t xml:space="preserve">could be the result of lack of recent use </w:t>
      </w:r>
      <w:r w:rsidR="003655EB" w:rsidRPr="008732F6">
        <w:rPr>
          <w:rFonts w:ascii="Arial" w:hAnsi="Arial" w:cs="Arial"/>
          <w:color w:val="auto"/>
          <w:sz w:val="24"/>
          <w:szCs w:val="24"/>
        </w:rPr>
        <w:t>rather than evidence to confirm that such a route never existed.</w:t>
      </w:r>
      <w:r w:rsidR="00BD78AD" w:rsidRPr="008732F6">
        <w:rPr>
          <w:rFonts w:ascii="Arial" w:hAnsi="Arial" w:cs="Arial"/>
          <w:color w:val="auto"/>
          <w:sz w:val="24"/>
          <w:szCs w:val="24"/>
        </w:rPr>
        <w:t xml:space="preserve"> I shall return to consider user evidence below.</w:t>
      </w:r>
    </w:p>
    <w:p w14:paraId="4C32F71B" w14:textId="64EC8D19" w:rsidR="00C667D2" w:rsidRPr="008732F6" w:rsidRDefault="00AE47A6" w:rsidP="003A06E9">
      <w:pPr>
        <w:pStyle w:val="Style1"/>
        <w:rPr>
          <w:rFonts w:ascii="Arial" w:hAnsi="Arial" w:cs="Arial"/>
          <w:color w:val="auto"/>
          <w:sz w:val="24"/>
          <w:szCs w:val="24"/>
        </w:rPr>
      </w:pPr>
      <w:r w:rsidRPr="008732F6">
        <w:rPr>
          <w:rFonts w:ascii="Arial" w:hAnsi="Arial" w:cs="Arial"/>
          <w:color w:val="auto"/>
          <w:sz w:val="24"/>
          <w:szCs w:val="24"/>
        </w:rPr>
        <w:t xml:space="preserve">In terms of waymarks, </w:t>
      </w:r>
      <w:r w:rsidR="00E033DC" w:rsidRPr="008732F6">
        <w:rPr>
          <w:rFonts w:ascii="Arial" w:hAnsi="Arial" w:cs="Arial"/>
          <w:color w:val="auto"/>
          <w:sz w:val="24"/>
          <w:szCs w:val="24"/>
        </w:rPr>
        <w:t xml:space="preserve">as I observed on my site visit, whilst there are such markers which appear to indicate </w:t>
      </w:r>
      <w:r w:rsidR="00C95062" w:rsidRPr="008732F6">
        <w:rPr>
          <w:rFonts w:ascii="Arial" w:hAnsi="Arial" w:cs="Arial"/>
          <w:color w:val="auto"/>
          <w:sz w:val="24"/>
          <w:szCs w:val="24"/>
        </w:rPr>
        <w:t xml:space="preserve">a route that would follow that as suggested by the objectors </w:t>
      </w:r>
      <w:r w:rsidR="009B4428" w:rsidRPr="008732F6">
        <w:rPr>
          <w:rFonts w:ascii="Arial" w:hAnsi="Arial" w:cs="Arial"/>
          <w:color w:val="auto"/>
          <w:sz w:val="24"/>
          <w:szCs w:val="24"/>
        </w:rPr>
        <w:t>in a direct line between Bare Cross and Steeple</w:t>
      </w:r>
      <w:r w:rsidR="001E7352" w:rsidRPr="008732F6">
        <w:rPr>
          <w:rFonts w:ascii="Arial" w:hAnsi="Arial" w:cs="Arial"/>
          <w:color w:val="auto"/>
          <w:sz w:val="24"/>
          <w:szCs w:val="24"/>
        </w:rPr>
        <w:t>, there did not appear to be any particular sig</w:t>
      </w:r>
      <w:r w:rsidR="00CA7061" w:rsidRPr="008732F6">
        <w:rPr>
          <w:rFonts w:ascii="Arial" w:hAnsi="Arial" w:cs="Arial"/>
          <w:color w:val="auto"/>
          <w:sz w:val="24"/>
          <w:szCs w:val="24"/>
        </w:rPr>
        <w:t>n</w:t>
      </w:r>
      <w:r w:rsidR="001E7352" w:rsidRPr="008732F6">
        <w:rPr>
          <w:rFonts w:ascii="Arial" w:hAnsi="Arial" w:cs="Arial"/>
          <w:color w:val="auto"/>
          <w:sz w:val="24"/>
          <w:szCs w:val="24"/>
        </w:rPr>
        <w:t xml:space="preserve">age or waymarks that indicated a direction of travel </w:t>
      </w:r>
      <w:r w:rsidR="00CA7061" w:rsidRPr="008732F6">
        <w:rPr>
          <w:rFonts w:ascii="Arial" w:hAnsi="Arial" w:cs="Arial"/>
          <w:color w:val="auto"/>
          <w:sz w:val="24"/>
          <w:szCs w:val="24"/>
        </w:rPr>
        <w:t xml:space="preserve">past Charmswell from either direction. </w:t>
      </w:r>
      <w:r w:rsidR="001E7539" w:rsidRPr="008732F6">
        <w:rPr>
          <w:rFonts w:ascii="Arial" w:hAnsi="Arial" w:cs="Arial"/>
          <w:color w:val="auto"/>
          <w:sz w:val="24"/>
          <w:szCs w:val="24"/>
        </w:rPr>
        <w:t>As such</w:t>
      </w:r>
      <w:r w:rsidR="00CA7061" w:rsidRPr="008732F6">
        <w:rPr>
          <w:rFonts w:ascii="Arial" w:hAnsi="Arial" w:cs="Arial"/>
          <w:color w:val="auto"/>
          <w:sz w:val="24"/>
          <w:szCs w:val="24"/>
        </w:rPr>
        <w:t xml:space="preserve"> the existing </w:t>
      </w:r>
      <w:r w:rsidR="007C2DAC" w:rsidRPr="008732F6">
        <w:rPr>
          <w:rFonts w:ascii="Arial" w:hAnsi="Arial" w:cs="Arial"/>
          <w:color w:val="auto"/>
          <w:sz w:val="24"/>
          <w:szCs w:val="24"/>
        </w:rPr>
        <w:t xml:space="preserve">waymarks </w:t>
      </w:r>
      <w:r w:rsidR="001E7539" w:rsidRPr="008732F6">
        <w:rPr>
          <w:rFonts w:ascii="Arial" w:hAnsi="Arial" w:cs="Arial"/>
          <w:color w:val="auto"/>
          <w:sz w:val="24"/>
          <w:szCs w:val="24"/>
        </w:rPr>
        <w:t xml:space="preserve">provide some, albeit limited, </w:t>
      </w:r>
      <w:r w:rsidR="007C2DAC" w:rsidRPr="008732F6">
        <w:rPr>
          <w:rFonts w:ascii="Arial" w:hAnsi="Arial" w:cs="Arial"/>
          <w:color w:val="auto"/>
          <w:sz w:val="24"/>
          <w:szCs w:val="24"/>
        </w:rPr>
        <w:t xml:space="preserve">support </w:t>
      </w:r>
      <w:r w:rsidR="00B46A9A">
        <w:rPr>
          <w:rFonts w:ascii="Arial" w:hAnsi="Arial" w:cs="Arial"/>
          <w:color w:val="auto"/>
          <w:sz w:val="24"/>
          <w:szCs w:val="24"/>
        </w:rPr>
        <w:t xml:space="preserve">for </w:t>
      </w:r>
      <w:r w:rsidR="007C2DAC" w:rsidRPr="008732F6">
        <w:rPr>
          <w:rFonts w:ascii="Arial" w:hAnsi="Arial" w:cs="Arial"/>
          <w:color w:val="auto"/>
          <w:sz w:val="24"/>
          <w:szCs w:val="24"/>
        </w:rPr>
        <w:t>the existence of a route as suggested by the objectors</w:t>
      </w:r>
      <w:r w:rsidR="001E7539" w:rsidRPr="008732F6">
        <w:rPr>
          <w:rFonts w:ascii="Arial" w:hAnsi="Arial" w:cs="Arial"/>
          <w:color w:val="auto"/>
          <w:sz w:val="24"/>
          <w:szCs w:val="24"/>
        </w:rPr>
        <w:t>.</w:t>
      </w:r>
    </w:p>
    <w:p w14:paraId="276F12D6" w14:textId="0D785E1D" w:rsidR="009C1C4B" w:rsidRPr="008732F6" w:rsidRDefault="008E72B3" w:rsidP="00693EFD">
      <w:pPr>
        <w:pStyle w:val="Style1"/>
        <w:rPr>
          <w:rFonts w:ascii="Arial" w:hAnsi="Arial" w:cs="Arial"/>
          <w:color w:val="auto"/>
          <w:sz w:val="24"/>
          <w:szCs w:val="24"/>
        </w:rPr>
      </w:pPr>
      <w:r w:rsidRPr="008732F6">
        <w:rPr>
          <w:rFonts w:ascii="Arial" w:hAnsi="Arial" w:cs="Arial"/>
          <w:color w:val="auto"/>
          <w:sz w:val="24"/>
          <w:szCs w:val="24"/>
        </w:rPr>
        <w:t>The reply to a</w:t>
      </w:r>
      <w:r w:rsidR="00F50000" w:rsidRPr="008732F6">
        <w:rPr>
          <w:rFonts w:ascii="Arial" w:hAnsi="Arial" w:cs="Arial"/>
          <w:color w:val="auto"/>
          <w:sz w:val="24"/>
          <w:szCs w:val="24"/>
        </w:rPr>
        <w:t xml:space="preserve"> Local Land Charges search</w:t>
      </w:r>
      <w:r w:rsidR="004C4816" w:rsidRPr="008732F6">
        <w:rPr>
          <w:rFonts w:ascii="Arial" w:hAnsi="Arial" w:cs="Arial"/>
          <w:color w:val="auto"/>
          <w:sz w:val="24"/>
          <w:szCs w:val="24"/>
        </w:rPr>
        <w:t xml:space="preserve"> from 1988</w:t>
      </w:r>
      <w:r w:rsidRPr="008732F6">
        <w:rPr>
          <w:rFonts w:ascii="Arial" w:hAnsi="Arial" w:cs="Arial"/>
          <w:color w:val="auto"/>
          <w:sz w:val="24"/>
          <w:szCs w:val="24"/>
        </w:rPr>
        <w:t xml:space="preserve"> </w:t>
      </w:r>
      <w:r w:rsidR="00B975B4" w:rsidRPr="008732F6">
        <w:rPr>
          <w:rFonts w:ascii="Arial" w:hAnsi="Arial" w:cs="Arial"/>
          <w:color w:val="auto"/>
          <w:sz w:val="24"/>
          <w:szCs w:val="24"/>
        </w:rPr>
        <w:t xml:space="preserve">and in relation to Charmswell, </w:t>
      </w:r>
      <w:r w:rsidRPr="008732F6">
        <w:rPr>
          <w:rFonts w:ascii="Arial" w:hAnsi="Arial" w:cs="Arial"/>
          <w:color w:val="auto"/>
          <w:sz w:val="24"/>
          <w:szCs w:val="24"/>
        </w:rPr>
        <w:t xml:space="preserve">confirms that </w:t>
      </w:r>
      <w:r w:rsidR="00BC40A2" w:rsidRPr="008732F6">
        <w:rPr>
          <w:rFonts w:ascii="Arial" w:hAnsi="Arial" w:cs="Arial"/>
          <w:color w:val="auto"/>
          <w:sz w:val="24"/>
          <w:szCs w:val="24"/>
        </w:rPr>
        <w:t xml:space="preserve">a public footpath </w:t>
      </w:r>
      <w:r w:rsidR="00B975B4" w:rsidRPr="008732F6">
        <w:rPr>
          <w:rFonts w:ascii="Arial" w:hAnsi="Arial" w:cs="Arial"/>
          <w:color w:val="auto"/>
          <w:sz w:val="24"/>
          <w:szCs w:val="24"/>
        </w:rPr>
        <w:t>was in existence at the property</w:t>
      </w:r>
      <w:r w:rsidR="00846ACC" w:rsidRPr="008732F6">
        <w:rPr>
          <w:rFonts w:ascii="Arial" w:hAnsi="Arial" w:cs="Arial"/>
          <w:color w:val="auto"/>
          <w:sz w:val="24"/>
          <w:szCs w:val="24"/>
        </w:rPr>
        <w:t xml:space="preserve">. The accompanying plan shows a public footpath </w:t>
      </w:r>
      <w:r w:rsidR="009F544A" w:rsidRPr="008732F6">
        <w:rPr>
          <w:rFonts w:ascii="Arial" w:hAnsi="Arial" w:cs="Arial"/>
          <w:color w:val="auto"/>
          <w:sz w:val="24"/>
          <w:szCs w:val="24"/>
        </w:rPr>
        <w:t xml:space="preserve">heading south southeast of Bare Cross, passing </w:t>
      </w:r>
      <w:r w:rsidR="009B7492" w:rsidRPr="008732F6">
        <w:rPr>
          <w:rFonts w:ascii="Arial" w:hAnsi="Arial" w:cs="Arial"/>
          <w:color w:val="auto"/>
          <w:sz w:val="24"/>
          <w:szCs w:val="24"/>
        </w:rPr>
        <w:t xml:space="preserve">to the east of Charmswell before continuing westwards in the direction of </w:t>
      </w:r>
      <w:r w:rsidR="00C81029" w:rsidRPr="008732F6">
        <w:rPr>
          <w:rFonts w:ascii="Arial" w:hAnsi="Arial" w:cs="Arial"/>
          <w:color w:val="auto"/>
          <w:sz w:val="24"/>
          <w:szCs w:val="24"/>
        </w:rPr>
        <w:t xml:space="preserve">Steeple. Where the path is shown in an east-west alignment, the </w:t>
      </w:r>
      <w:r w:rsidR="00BB194A" w:rsidRPr="008732F6">
        <w:rPr>
          <w:rFonts w:ascii="Arial" w:hAnsi="Arial" w:cs="Arial"/>
          <w:color w:val="auto"/>
          <w:sz w:val="24"/>
          <w:szCs w:val="24"/>
        </w:rPr>
        <w:t>plan appears to</w:t>
      </w:r>
      <w:r w:rsidR="00DD56CB" w:rsidRPr="008732F6">
        <w:rPr>
          <w:rFonts w:ascii="Arial" w:hAnsi="Arial" w:cs="Arial"/>
          <w:color w:val="auto"/>
          <w:sz w:val="24"/>
          <w:szCs w:val="24"/>
        </w:rPr>
        <w:t xml:space="preserve"> depict</w:t>
      </w:r>
      <w:r w:rsidR="00BB194A" w:rsidRPr="008732F6">
        <w:rPr>
          <w:rFonts w:ascii="Arial" w:hAnsi="Arial" w:cs="Arial"/>
          <w:color w:val="auto"/>
          <w:sz w:val="24"/>
          <w:szCs w:val="24"/>
        </w:rPr>
        <w:t xml:space="preserve"> that the right of way</w:t>
      </w:r>
      <w:r w:rsidR="00DD56CB" w:rsidRPr="008732F6">
        <w:rPr>
          <w:rFonts w:ascii="Arial" w:hAnsi="Arial" w:cs="Arial"/>
          <w:color w:val="auto"/>
          <w:sz w:val="24"/>
          <w:szCs w:val="24"/>
        </w:rPr>
        <w:t xml:space="preserve"> was to the south of the boundary between Charmswell and the adjacent</w:t>
      </w:r>
      <w:r w:rsidR="0075028C" w:rsidRPr="008732F6">
        <w:rPr>
          <w:rFonts w:ascii="Arial" w:hAnsi="Arial" w:cs="Arial"/>
          <w:color w:val="auto"/>
          <w:sz w:val="24"/>
          <w:szCs w:val="24"/>
        </w:rPr>
        <w:t xml:space="preserve"> parcel of land.</w:t>
      </w:r>
    </w:p>
    <w:p w14:paraId="109F9B4B" w14:textId="1462EF22" w:rsidR="0098166A" w:rsidRPr="008732F6" w:rsidRDefault="0098166A" w:rsidP="0098166A">
      <w:pPr>
        <w:pStyle w:val="Style1"/>
        <w:numPr>
          <w:ilvl w:val="0"/>
          <w:numId w:val="0"/>
        </w:numPr>
        <w:rPr>
          <w:rFonts w:ascii="Arial" w:hAnsi="Arial" w:cs="Arial"/>
          <w:i/>
          <w:iCs/>
          <w:color w:val="auto"/>
          <w:sz w:val="24"/>
          <w:szCs w:val="24"/>
        </w:rPr>
      </w:pPr>
      <w:r w:rsidRPr="008732F6">
        <w:rPr>
          <w:rFonts w:ascii="Arial" w:hAnsi="Arial" w:cs="Arial"/>
          <w:i/>
          <w:iCs/>
          <w:color w:val="auto"/>
          <w:sz w:val="24"/>
          <w:szCs w:val="24"/>
        </w:rPr>
        <w:t>Other Evidence</w:t>
      </w:r>
    </w:p>
    <w:p w14:paraId="740A4D1E" w14:textId="43C6CA04" w:rsidR="0092064E" w:rsidRPr="008732F6" w:rsidRDefault="00CA3A1E" w:rsidP="00CA3A1E">
      <w:pPr>
        <w:pStyle w:val="Style1"/>
        <w:rPr>
          <w:color w:val="auto"/>
        </w:rPr>
      </w:pPr>
      <w:r w:rsidRPr="008732F6">
        <w:rPr>
          <w:rFonts w:ascii="Arial" w:hAnsi="Arial" w:cs="Arial"/>
          <w:color w:val="auto"/>
          <w:sz w:val="24"/>
          <w:szCs w:val="24"/>
        </w:rPr>
        <w:t xml:space="preserve">A number of letters from previous occupants of Charmswell have been provided. Those letters, including a letter </w:t>
      </w:r>
      <w:r w:rsidR="006865A5" w:rsidRPr="008732F6">
        <w:rPr>
          <w:rFonts w:ascii="Arial" w:hAnsi="Arial" w:cs="Arial"/>
          <w:color w:val="auto"/>
          <w:sz w:val="24"/>
          <w:szCs w:val="24"/>
        </w:rPr>
        <w:t xml:space="preserve">presented at the hearing </w:t>
      </w:r>
      <w:r w:rsidRPr="008732F6">
        <w:rPr>
          <w:rFonts w:ascii="Arial" w:hAnsi="Arial" w:cs="Arial"/>
          <w:color w:val="auto"/>
          <w:sz w:val="24"/>
          <w:szCs w:val="24"/>
        </w:rPr>
        <w:t>from a previous owner of the cottage, confirm that occupants at Charmswell have not, since the early 1960s, seen anyone using the Order route.  Whilst the details contained within those letters is acknowledged, lack of evidence of use since the 1960s is not evidence that the route was not a highway at the time of the Parish Survey in 1951 or that by lack of use that the route does not continue to be a highway.</w:t>
      </w:r>
    </w:p>
    <w:p w14:paraId="65FF5389" w14:textId="4D6C5768" w:rsidR="00355FCC" w:rsidRPr="008732F6" w:rsidRDefault="001C6D6F" w:rsidP="001C6D6F">
      <w:pPr>
        <w:pStyle w:val="Heading6blackfont"/>
        <w:rPr>
          <w:rFonts w:ascii="Arial" w:hAnsi="Arial" w:cs="Arial"/>
          <w:b w:val="0"/>
          <w:bCs/>
          <w:i/>
          <w:iCs/>
          <w:color w:val="auto"/>
          <w:sz w:val="24"/>
          <w:szCs w:val="24"/>
        </w:rPr>
      </w:pPr>
      <w:r w:rsidRPr="008732F6">
        <w:rPr>
          <w:rFonts w:ascii="Arial" w:hAnsi="Arial" w:cs="Arial"/>
          <w:b w:val="0"/>
          <w:bCs/>
          <w:i/>
          <w:iCs/>
          <w:color w:val="auto"/>
          <w:sz w:val="24"/>
          <w:szCs w:val="24"/>
        </w:rPr>
        <w:t>Conclusions</w:t>
      </w:r>
      <w:r w:rsidR="002A73E1" w:rsidRPr="008732F6">
        <w:rPr>
          <w:rFonts w:ascii="Arial" w:hAnsi="Arial" w:cs="Arial"/>
          <w:b w:val="0"/>
          <w:bCs/>
          <w:i/>
          <w:iCs/>
          <w:color w:val="auto"/>
          <w:sz w:val="24"/>
          <w:szCs w:val="24"/>
        </w:rPr>
        <w:t xml:space="preserve"> on the Evidence </w:t>
      </w:r>
    </w:p>
    <w:p w14:paraId="02B88B46" w14:textId="7B963990" w:rsidR="00E42CA9" w:rsidRPr="008732F6" w:rsidRDefault="00E42CA9" w:rsidP="007F5021">
      <w:pPr>
        <w:pStyle w:val="Style1"/>
        <w:rPr>
          <w:rFonts w:ascii="Arial" w:hAnsi="Arial" w:cs="Arial"/>
          <w:color w:val="auto"/>
          <w:sz w:val="24"/>
          <w:szCs w:val="24"/>
        </w:rPr>
      </w:pPr>
      <w:r w:rsidRPr="008732F6">
        <w:rPr>
          <w:rFonts w:ascii="Arial" w:hAnsi="Arial" w:cs="Arial"/>
          <w:color w:val="auto"/>
          <w:sz w:val="24"/>
          <w:szCs w:val="24"/>
        </w:rPr>
        <w:t>Whilst it could be shown that there is an unrecorded right of way along the route suggested by the objectors heading directly southwest of Bare Cross towards Steeple, as noted above such matters fall outside the scope of this Order Decision.</w:t>
      </w:r>
    </w:p>
    <w:p w14:paraId="7464528E" w14:textId="52E6584A" w:rsidR="00C93030" w:rsidRPr="008732F6" w:rsidRDefault="00B84C0A" w:rsidP="007F5021">
      <w:pPr>
        <w:pStyle w:val="Style1"/>
        <w:rPr>
          <w:rFonts w:ascii="Arial" w:hAnsi="Arial" w:cs="Arial"/>
          <w:color w:val="auto"/>
          <w:sz w:val="24"/>
          <w:szCs w:val="24"/>
        </w:rPr>
      </w:pPr>
      <w:r w:rsidRPr="008732F6">
        <w:rPr>
          <w:rFonts w:ascii="Arial" w:hAnsi="Arial" w:cs="Arial"/>
          <w:color w:val="auto"/>
          <w:sz w:val="24"/>
          <w:szCs w:val="24"/>
        </w:rPr>
        <w:lastRenderedPageBreak/>
        <w:t>As noted above,</w:t>
      </w:r>
      <w:r w:rsidR="0000621C" w:rsidRPr="008732F6">
        <w:rPr>
          <w:rFonts w:ascii="Arial" w:hAnsi="Arial" w:cs="Arial"/>
          <w:color w:val="auto"/>
          <w:sz w:val="24"/>
          <w:szCs w:val="24"/>
        </w:rPr>
        <w:t xml:space="preserve"> some </w:t>
      </w:r>
      <w:r w:rsidRPr="008732F6">
        <w:rPr>
          <w:rFonts w:ascii="Arial" w:hAnsi="Arial" w:cs="Arial"/>
          <w:color w:val="auto"/>
          <w:sz w:val="24"/>
          <w:szCs w:val="24"/>
        </w:rPr>
        <w:t xml:space="preserve">of the submitted </w:t>
      </w:r>
      <w:r w:rsidR="0000621C" w:rsidRPr="008732F6">
        <w:rPr>
          <w:rFonts w:ascii="Arial" w:hAnsi="Arial" w:cs="Arial"/>
          <w:color w:val="auto"/>
          <w:sz w:val="24"/>
          <w:szCs w:val="24"/>
        </w:rPr>
        <w:t>evidence</w:t>
      </w:r>
      <w:r w:rsidR="002C3CF9" w:rsidRPr="008732F6">
        <w:rPr>
          <w:rFonts w:ascii="Arial" w:hAnsi="Arial" w:cs="Arial"/>
          <w:color w:val="auto"/>
          <w:sz w:val="24"/>
          <w:szCs w:val="24"/>
        </w:rPr>
        <w:t>,</w:t>
      </w:r>
      <w:r w:rsidR="0000621C" w:rsidRPr="008732F6">
        <w:rPr>
          <w:rFonts w:ascii="Arial" w:hAnsi="Arial" w:cs="Arial"/>
          <w:color w:val="auto"/>
          <w:sz w:val="24"/>
          <w:szCs w:val="24"/>
        </w:rPr>
        <w:t xml:space="preserve"> </w:t>
      </w:r>
      <w:r w:rsidR="0021264C" w:rsidRPr="008732F6">
        <w:rPr>
          <w:rFonts w:ascii="Arial" w:hAnsi="Arial" w:cs="Arial"/>
          <w:color w:val="auto"/>
          <w:sz w:val="24"/>
          <w:szCs w:val="24"/>
        </w:rPr>
        <w:t>such as the results of the Local Land Charges Search</w:t>
      </w:r>
      <w:r w:rsidR="002C3CF9" w:rsidRPr="008732F6">
        <w:rPr>
          <w:rFonts w:ascii="Arial" w:hAnsi="Arial" w:cs="Arial"/>
          <w:color w:val="auto"/>
          <w:sz w:val="24"/>
          <w:szCs w:val="24"/>
        </w:rPr>
        <w:t>,</w:t>
      </w:r>
      <w:r w:rsidR="0021264C" w:rsidRPr="008732F6">
        <w:rPr>
          <w:rFonts w:ascii="Arial" w:hAnsi="Arial" w:cs="Arial"/>
          <w:color w:val="auto"/>
          <w:sz w:val="24"/>
          <w:szCs w:val="24"/>
        </w:rPr>
        <w:t xml:space="preserve"> </w:t>
      </w:r>
      <w:r w:rsidR="00D4605F" w:rsidRPr="008732F6">
        <w:rPr>
          <w:rFonts w:ascii="Arial" w:hAnsi="Arial" w:cs="Arial"/>
          <w:color w:val="auto"/>
          <w:sz w:val="24"/>
          <w:szCs w:val="24"/>
        </w:rPr>
        <w:t xml:space="preserve">contradicts the existence of a public footpath on the </w:t>
      </w:r>
      <w:r w:rsidR="00C46050">
        <w:rPr>
          <w:rFonts w:ascii="Arial" w:hAnsi="Arial" w:cs="Arial"/>
          <w:color w:val="auto"/>
          <w:sz w:val="24"/>
          <w:szCs w:val="24"/>
        </w:rPr>
        <w:t xml:space="preserve">entire </w:t>
      </w:r>
      <w:r w:rsidR="00F609E2">
        <w:rPr>
          <w:rFonts w:ascii="Arial" w:hAnsi="Arial" w:cs="Arial"/>
          <w:color w:val="auto"/>
          <w:sz w:val="24"/>
          <w:szCs w:val="24"/>
        </w:rPr>
        <w:t>Proposed R</w:t>
      </w:r>
      <w:r w:rsidR="00545120" w:rsidRPr="008732F6">
        <w:rPr>
          <w:rFonts w:ascii="Arial" w:hAnsi="Arial" w:cs="Arial"/>
          <w:color w:val="auto"/>
          <w:sz w:val="24"/>
          <w:szCs w:val="24"/>
        </w:rPr>
        <w:t>oute</w:t>
      </w:r>
      <w:r w:rsidR="00295BFA" w:rsidRPr="008732F6">
        <w:rPr>
          <w:rFonts w:ascii="Arial" w:hAnsi="Arial" w:cs="Arial"/>
          <w:color w:val="auto"/>
          <w:sz w:val="24"/>
          <w:szCs w:val="24"/>
        </w:rPr>
        <w:t>.</w:t>
      </w:r>
      <w:r w:rsidR="00F358CA" w:rsidRPr="008732F6">
        <w:rPr>
          <w:rFonts w:ascii="Arial" w:hAnsi="Arial" w:cs="Arial"/>
          <w:color w:val="auto"/>
          <w:sz w:val="24"/>
          <w:szCs w:val="24"/>
        </w:rPr>
        <w:t xml:space="preserve"> </w:t>
      </w:r>
      <w:r w:rsidR="00E800B2" w:rsidRPr="008732F6">
        <w:rPr>
          <w:rFonts w:ascii="Arial" w:hAnsi="Arial" w:cs="Arial"/>
          <w:color w:val="auto"/>
          <w:sz w:val="24"/>
          <w:szCs w:val="24"/>
        </w:rPr>
        <w:t>Nonetheless</w:t>
      </w:r>
      <w:r w:rsidR="00AF28FB" w:rsidRPr="008732F6">
        <w:rPr>
          <w:rFonts w:ascii="Arial" w:hAnsi="Arial" w:cs="Arial"/>
          <w:color w:val="auto"/>
          <w:sz w:val="24"/>
          <w:szCs w:val="24"/>
        </w:rPr>
        <w:t>, w</w:t>
      </w:r>
      <w:r w:rsidR="00F358CA" w:rsidRPr="008732F6">
        <w:rPr>
          <w:rFonts w:ascii="Arial" w:hAnsi="Arial" w:cs="Arial"/>
          <w:color w:val="auto"/>
          <w:sz w:val="24"/>
          <w:szCs w:val="24"/>
        </w:rPr>
        <w:t xml:space="preserve">hilst </w:t>
      </w:r>
      <w:r w:rsidR="00097452" w:rsidRPr="008732F6">
        <w:rPr>
          <w:rFonts w:ascii="Arial" w:hAnsi="Arial" w:cs="Arial"/>
          <w:color w:val="auto"/>
          <w:sz w:val="24"/>
          <w:szCs w:val="24"/>
        </w:rPr>
        <w:t xml:space="preserve">the plans and maps provided </w:t>
      </w:r>
      <w:r w:rsidR="00E800B2" w:rsidRPr="008732F6">
        <w:rPr>
          <w:rFonts w:ascii="Arial" w:hAnsi="Arial" w:cs="Arial"/>
          <w:color w:val="auto"/>
          <w:sz w:val="24"/>
          <w:szCs w:val="24"/>
        </w:rPr>
        <w:t xml:space="preserve">and described above </w:t>
      </w:r>
      <w:r w:rsidR="00097452" w:rsidRPr="008732F6">
        <w:rPr>
          <w:rFonts w:ascii="Arial" w:hAnsi="Arial" w:cs="Arial"/>
          <w:color w:val="auto"/>
          <w:sz w:val="24"/>
          <w:szCs w:val="24"/>
        </w:rPr>
        <w:t>do not consistently</w:t>
      </w:r>
      <w:r w:rsidR="00553E99" w:rsidRPr="008732F6">
        <w:rPr>
          <w:rFonts w:ascii="Arial" w:hAnsi="Arial" w:cs="Arial"/>
          <w:color w:val="auto"/>
          <w:sz w:val="24"/>
          <w:szCs w:val="24"/>
        </w:rPr>
        <w:t xml:space="preserve"> show either the Existing Route or the Proposed Route</w:t>
      </w:r>
      <w:r w:rsidR="00C22D52" w:rsidRPr="008732F6">
        <w:rPr>
          <w:rFonts w:ascii="Arial" w:hAnsi="Arial" w:cs="Arial"/>
          <w:color w:val="auto"/>
          <w:sz w:val="24"/>
          <w:szCs w:val="24"/>
        </w:rPr>
        <w:t xml:space="preserve">, </w:t>
      </w:r>
      <w:r w:rsidR="00AF28FB" w:rsidRPr="008732F6">
        <w:rPr>
          <w:rFonts w:ascii="Arial" w:hAnsi="Arial" w:cs="Arial"/>
          <w:color w:val="auto"/>
          <w:sz w:val="24"/>
          <w:szCs w:val="24"/>
        </w:rPr>
        <w:t xml:space="preserve">the </w:t>
      </w:r>
      <w:r w:rsidR="00FD67A2" w:rsidRPr="008732F6">
        <w:rPr>
          <w:rFonts w:ascii="Arial" w:hAnsi="Arial" w:cs="Arial"/>
          <w:color w:val="auto"/>
          <w:sz w:val="24"/>
          <w:szCs w:val="24"/>
        </w:rPr>
        <w:t xml:space="preserve">evidence confirms that the Parish Survey in 1951 </w:t>
      </w:r>
      <w:r w:rsidR="00B94C9E" w:rsidRPr="008732F6">
        <w:rPr>
          <w:rFonts w:ascii="Arial" w:hAnsi="Arial" w:cs="Arial"/>
          <w:color w:val="auto"/>
          <w:sz w:val="24"/>
          <w:szCs w:val="24"/>
        </w:rPr>
        <w:t xml:space="preserve">claimed the Proposed Route as </w:t>
      </w:r>
      <w:r w:rsidR="00814867" w:rsidRPr="008732F6">
        <w:rPr>
          <w:rFonts w:ascii="Arial" w:hAnsi="Arial" w:cs="Arial"/>
          <w:color w:val="auto"/>
          <w:sz w:val="24"/>
          <w:szCs w:val="24"/>
        </w:rPr>
        <w:t>a public right of way</w:t>
      </w:r>
      <w:r w:rsidR="009813BF" w:rsidRPr="008732F6">
        <w:rPr>
          <w:rFonts w:ascii="Arial" w:hAnsi="Arial" w:cs="Arial"/>
          <w:color w:val="auto"/>
          <w:sz w:val="24"/>
          <w:szCs w:val="24"/>
        </w:rPr>
        <w:t xml:space="preserve"> and</w:t>
      </w:r>
      <w:r w:rsidR="008B75CE" w:rsidRPr="008732F6">
        <w:rPr>
          <w:rFonts w:ascii="Arial" w:hAnsi="Arial" w:cs="Arial"/>
          <w:color w:val="auto"/>
          <w:sz w:val="24"/>
          <w:szCs w:val="24"/>
        </w:rPr>
        <w:t xml:space="preserve"> that no objection was made to the inclusion of that route</w:t>
      </w:r>
      <w:r w:rsidR="002870FF" w:rsidRPr="008732F6">
        <w:rPr>
          <w:rFonts w:ascii="Arial" w:hAnsi="Arial" w:cs="Arial"/>
          <w:color w:val="auto"/>
          <w:sz w:val="24"/>
          <w:szCs w:val="24"/>
        </w:rPr>
        <w:t xml:space="preserve"> within the DMS</w:t>
      </w:r>
      <w:r w:rsidR="009813BF" w:rsidRPr="008732F6">
        <w:rPr>
          <w:rFonts w:ascii="Arial" w:hAnsi="Arial" w:cs="Arial"/>
          <w:color w:val="auto"/>
          <w:sz w:val="24"/>
          <w:szCs w:val="24"/>
        </w:rPr>
        <w:t xml:space="preserve">. </w:t>
      </w:r>
      <w:r w:rsidR="00F47FD8" w:rsidRPr="008732F6">
        <w:rPr>
          <w:rFonts w:ascii="Arial" w:hAnsi="Arial" w:cs="Arial"/>
          <w:color w:val="auto"/>
          <w:sz w:val="24"/>
          <w:szCs w:val="24"/>
        </w:rPr>
        <w:t>I</w:t>
      </w:r>
      <w:r w:rsidR="009813BF" w:rsidRPr="008732F6">
        <w:rPr>
          <w:rFonts w:ascii="Arial" w:hAnsi="Arial" w:cs="Arial"/>
          <w:color w:val="auto"/>
          <w:sz w:val="24"/>
          <w:szCs w:val="24"/>
        </w:rPr>
        <w:t>t appears from the evidence that</w:t>
      </w:r>
      <w:r w:rsidR="0013276B" w:rsidRPr="008732F6">
        <w:rPr>
          <w:rFonts w:ascii="Arial" w:hAnsi="Arial" w:cs="Arial"/>
          <w:color w:val="auto"/>
          <w:sz w:val="24"/>
          <w:szCs w:val="24"/>
        </w:rPr>
        <w:t>, following drafting errors in the preparation of plans during the Definitive Map process</w:t>
      </w:r>
      <w:r w:rsidR="00F47FD8" w:rsidRPr="008732F6">
        <w:rPr>
          <w:rFonts w:ascii="Arial" w:hAnsi="Arial" w:cs="Arial"/>
          <w:color w:val="auto"/>
          <w:sz w:val="24"/>
          <w:szCs w:val="24"/>
        </w:rPr>
        <w:t>, the alignment of the route changed from the Proposed Route to the Existing Route</w:t>
      </w:r>
      <w:r w:rsidR="00A07269" w:rsidRPr="008732F6">
        <w:rPr>
          <w:rFonts w:ascii="Arial" w:hAnsi="Arial" w:cs="Arial"/>
          <w:color w:val="auto"/>
          <w:sz w:val="24"/>
          <w:szCs w:val="24"/>
        </w:rPr>
        <w:t xml:space="preserve">. Consequently, the DMS should be modified to show the Order route </w:t>
      </w:r>
      <w:r w:rsidR="00632201" w:rsidRPr="008732F6">
        <w:rPr>
          <w:rFonts w:ascii="Arial" w:hAnsi="Arial" w:cs="Arial"/>
          <w:color w:val="auto"/>
          <w:sz w:val="24"/>
          <w:szCs w:val="24"/>
        </w:rPr>
        <w:t xml:space="preserve">as being between Points A-C-B on the Order map. </w:t>
      </w:r>
      <w:r w:rsidR="0013276B" w:rsidRPr="008732F6">
        <w:rPr>
          <w:rFonts w:ascii="Arial" w:hAnsi="Arial" w:cs="Arial"/>
          <w:color w:val="auto"/>
          <w:sz w:val="24"/>
          <w:szCs w:val="24"/>
        </w:rPr>
        <w:t xml:space="preserve"> </w:t>
      </w:r>
      <w:r w:rsidR="008B75CE" w:rsidRPr="008732F6">
        <w:rPr>
          <w:rFonts w:ascii="Arial" w:hAnsi="Arial" w:cs="Arial"/>
          <w:color w:val="auto"/>
          <w:sz w:val="24"/>
          <w:szCs w:val="24"/>
        </w:rPr>
        <w:t xml:space="preserve"> </w:t>
      </w:r>
      <w:r w:rsidR="00814867" w:rsidRPr="008732F6">
        <w:rPr>
          <w:rFonts w:ascii="Arial" w:hAnsi="Arial" w:cs="Arial"/>
          <w:color w:val="auto"/>
          <w:sz w:val="24"/>
          <w:szCs w:val="24"/>
        </w:rPr>
        <w:t xml:space="preserve"> </w:t>
      </w:r>
    </w:p>
    <w:p w14:paraId="49E855B7" w14:textId="39821DC8" w:rsidR="00DF0AEB" w:rsidRPr="008732F6" w:rsidRDefault="00F558EB" w:rsidP="004A2155">
      <w:pPr>
        <w:pStyle w:val="Style1"/>
        <w:rPr>
          <w:rFonts w:ascii="Arial" w:hAnsi="Arial" w:cs="Arial"/>
          <w:color w:val="auto"/>
          <w:sz w:val="24"/>
          <w:szCs w:val="24"/>
        </w:rPr>
      </w:pPr>
      <w:r w:rsidRPr="008732F6">
        <w:rPr>
          <w:rFonts w:ascii="Arial" w:hAnsi="Arial" w:cs="Arial"/>
          <w:color w:val="auto"/>
          <w:sz w:val="24"/>
          <w:szCs w:val="24"/>
        </w:rPr>
        <w:t>At the hearing f</w:t>
      </w:r>
      <w:r w:rsidR="00CA07C4" w:rsidRPr="008732F6">
        <w:rPr>
          <w:rFonts w:ascii="Arial" w:hAnsi="Arial" w:cs="Arial"/>
          <w:color w:val="auto"/>
          <w:sz w:val="24"/>
          <w:szCs w:val="24"/>
        </w:rPr>
        <w:t xml:space="preserve">urther requests for modifications to the Order </w:t>
      </w:r>
      <w:r w:rsidRPr="008732F6">
        <w:rPr>
          <w:rFonts w:ascii="Arial" w:hAnsi="Arial" w:cs="Arial"/>
          <w:color w:val="auto"/>
          <w:sz w:val="24"/>
          <w:szCs w:val="24"/>
        </w:rPr>
        <w:t xml:space="preserve">were made. The </w:t>
      </w:r>
      <w:r w:rsidR="00810D15" w:rsidRPr="008732F6">
        <w:rPr>
          <w:rFonts w:ascii="Arial" w:hAnsi="Arial" w:cs="Arial"/>
          <w:color w:val="auto"/>
          <w:sz w:val="24"/>
          <w:szCs w:val="24"/>
        </w:rPr>
        <w:t xml:space="preserve">“From” </w:t>
      </w:r>
      <w:r w:rsidR="00510F36" w:rsidRPr="008732F6">
        <w:rPr>
          <w:rFonts w:ascii="Arial" w:hAnsi="Arial" w:cs="Arial"/>
          <w:color w:val="auto"/>
          <w:sz w:val="24"/>
          <w:szCs w:val="24"/>
        </w:rPr>
        <w:t xml:space="preserve">description </w:t>
      </w:r>
      <w:r w:rsidR="00810D15" w:rsidRPr="008732F6">
        <w:rPr>
          <w:rFonts w:ascii="Arial" w:hAnsi="Arial" w:cs="Arial"/>
          <w:color w:val="auto"/>
          <w:sz w:val="24"/>
          <w:szCs w:val="24"/>
        </w:rPr>
        <w:t>contained with</w:t>
      </w:r>
      <w:r w:rsidR="00510F36" w:rsidRPr="008732F6">
        <w:rPr>
          <w:rFonts w:ascii="Arial" w:hAnsi="Arial" w:cs="Arial"/>
          <w:color w:val="auto"/>
          <w:sz w:val="24"/>
          <w:szCs w:val="24"/>
        </w:rPr>
        <w:t xml:space="preserve">in </w:t>
      </w:r>
      <w:r w:rsidR="00B46A9A">
        <w:rPr>
          <w:rFonts w:ascii="Arial" w:hAnsi="Arial" w:cs="Arial"/>
          <w:color w:val="auto"/>
          <w:sz w:val="24"/>
          <w:szCs w:val="24"/>
        </w:rPr>
        <w:t xml:space="preserve">the </w:t>
      </w:r>
      <w:r w:rsidRPr="008732F6">
        <w:rPr>
          <w:rFonts w:ascii="Arial" w:hAnsi="Arial" w:cs="Arial"/>
          <w:color w:val="auto"/>
          <w:sz w:val="24"/>
          <w:szCs w:val="24"/>
        </w:rPr>
        <w:t>definitive statement</w:t>
      </w:r>
      <w:r w:rsidR="002F436B" w:rsidRPr="008732F6">
        <w:rPr>
          <w:rFonts w:ascii="Arial" w:hAnsi="Arial" w:cs="Arial"/>
          <w:color w:val="auto"/>
          <w:sz w:val="24"/>
          <w:szCs w:val="24"/>
        </w:rPr>
        <w:t xml:space="preserve"> includes the wording </w:t>
      </w:r>
      <w:r w:rsidR="008152E3" w:rsidRPr="008732F6">
        <w:rPr>
          <w:rFonts w:ascii="Arial" w:hAnsi="Arial" w:cs="Arial"/>
          <w:color w:val="auto"/>
          <w:sz w:val="24"/>
          <w:szCs w:val="24"/>
        </w:rPr>
        <w:t xml:space="preserve">“via Bare Cross” and that appears to be a remnant </w:t>
      </w:r>
      <w:r w:rsidR="00CC213B" w:rsidRPr="008732F6">
        <w:rPr>
          <w:rFonts w:ascii="Arial" w:hAnsi="Arial" w:cs="Arial"/>
          <w:color w:val="auto"/>
          <w:sz w:val="24"/>
          <w:szCs w:val="24"/>
        </w:rPr>
        <w:t>left over following the 1973 Special Review</w:t>
      </w:r>
      <w:r w:rsidR="00003E1A" w:rsidRPr="008732F6">
        <w:rPr>
          <w:rFonts w:ascii="Arial" w:hAnsi="Arial" w:cs="Arial"/>
          <w:color w:val="auto"/>
          <w:sz w:val="24"/>
          <w:szCs w:val="24"/>
        </w:rPr>
        <w:t xml:space="preserve"> which reclassified </w:t>
      </w:r>
      <w:r w:rsidR="0083365D" w:rsidRPr="008732F6">
        <w:rPr>
          <w:rFonts w:ascii="Arial" w:hAnsi="Arial" w:cs="Arial"/>
          <w:color w:val="auto"/>
          <w:sz w:val="24"/>
          <w:szCs w:val="24"/>
        </w:rPr>
        <w:t xml:space="preserve">what was previously part of Footpath 30 </w:t>
      </w:r>
      <w:r w:rsidR="002963BD" w:rsidRPr="008732F6">
        <w:rPr>
          <w:rFonts w:ascii="Arial" w:hAnsi="Arial" w:cs="Arial"/>
          <w:color w:val="auto"/>
          <w:sz w:val="24"/>
          <w:szCs w:val="24"/>
        </w:rPr>
        <w:t xml:space="preserve">located north of Bare Cross. Following the Special Review, Footpath </w:t>
      </w:r>
      <w:r w:rsidR="00523B5B" w:rsidRPr="008732F6">
        <w:rPr>
          <w:rFonts w:ascii="Arial" w:hAnsi="Arial" w:cs="Arial"/>
          <w:color w:val="auto"/>
          <w:sz w:val="24"/>
          <w:szCs w:val="24"/>
        </w:rPr>
        <w:t xml:space="preserve">30 is located </w:t>
      </w:r>
      <w:r w:rsidR="00AB49BB" w:rsidRPr="008732F6">
        <w:rPr>
          <w:rFonts w:ascii="Arial" w:hAnsi="Arial" w:cs="Arial"/>
          <w:color w:val="auto"/>
          <w:sz w:val="24"/>
          <w:szCs w:val="24"/>
        </w:rPr>
        <w:t xml:space="preserve">entirely </w:t>
      </w:r>
      <w:r w:rsidR="00523B5B" w:rsidRPr="008732F6">
        <w:rPr>
          <w:rFonts w:ascii="Arial" w:hAnsi="Arial" w:cs="Arial"/>
          <w:color w:val="auto"/>
          <w:sz w:val="24"/>
          <w:szCs w:val="24"/>
        </w:rPr>
        <w:t xml:space="preserve">south of Bare Cross and, as such the route of the path would not be </w:t>
      </w:r>
      <w:r w:rsidR="00DF4D9B" w:rsidRPr="008732F6">
        <w:rPr>
          <w:rFonts w:ascii="Arial" w:hAnsi="Arial" w:cs="Arial"/>
          <w:color w:val="auto"/>
          <w:sz w:val="24"/>
          <w:szCs w:val="24"/>
        </w:rPr>
        <w:t>‘via Bare Cross’.</w:t>
      </w:r>
      <w:r w:rsidR="00AB49BB" w:rsidRPr="008732F6">
        <w:rPr>
          <w:rFonts w:ascii="Arial" w:hAnsi="Arial" w:cs="Arial"/>
          <w:color w:val="auto"/>
          <w:sz w:val="24"/>
          <w:szCs w:val="24"/>
        </w:rPr>
        <w:t xml:space="preserve"> I therefore propose to modify the def</w:t>
      </w:r>
      <w:r w:rsidR="000E60CC" w:rsidRPr="008732F6">
        <w:rPr>
          <w:rFonts w:ascii="Arial" w:hAnsi="Arial" w:cs="Arial"/>
          <w:color w:val="auto"/>
          <w:sz w:val="24"/>
          <w:szCs w:val="24"/>
        </w:rPr>
        <w:t>initive statement to remove th</w:t>
      </w:r>
      <w:r w:rsidR="00DF0AEB" w:rsidRPr="008732F6">
        <w:rPr>
          <w:rFonts w:ascii="Arial" w:hAnsi="Arial" w:cs="Arial"/>
          <w:color w:val="auto"/>
          <w:sz w:val="24"/>
          <w:szCs w:val="24"/>
        </w:rPr>
        <w:t xml:space="preserve">is text. </w:t>
      </w:r>
    </w:p>
    <w:p w14:paraId="0F72A3F6" w14:textId="5124FFBB" w:rsidR="004A2155" w:rsidRPr="008732F6" w:rsidRDefault="00DF0AEB" w:rsidP="00F52897">
      <w:pPr>
        <w:pStyle w:val="Style1"/>
        <w:rPr>
          <w:rFonts w:ascii="Arial" w:hAnsi="Arial" w:cs="Arial"/>
          <w:color w:val="auto"/>
          <w:sz w:val="24"/>
          <w:szCs w:val="24"/>
        </w:rPr>
      </w:pPr>
      <w:r w:rsidRPr="008732F6">
        <w:rPr>
          <w:rFonts w:ascii="Arial" w:hAnsi="Arial" w:cs="Arial"/>
          <w:color w:val="auto"/>
          <w:sz w:val="24"/>
          <w:szCs w:val="24"/>
        </w:rPr>
        <w:t>Furthermore,</w:t>
      </w:r>
      <w:r w:rsidR="00F659D4" w:rsidRPr="008732F6">
        <w:rPr>
          <w:rFonts w:ascii="Arial" w:hAnsi="Arial" w:cs="Arial"/>
          <w:color w:val="auto"/>
          <w:sz w:val="24"/>
          <w:szCs w:val="24"/>
        </w:rPr>
        <w:t xml:space="preserve"> </w:t>
      </w:r>
      <w:r w:rsidR="00064D51" w:rsidRPr="008732F6">
        <w:rPr>
          <w:rFonts w:ascii="Arial" w:hAnsi="Arial" w:cs="Arial"/>
          <w:color w:val="auto"/>
          <w:sz w:val="24"/>
          <w:szCs w:val="24"/>
        </w:rPr>
        <w:t xml:space="preserve">it appears that following that Special Review, the grid reference given in the definitive statement </w:t>
      </w:r>
      <w:r w:rsidR="00FC654F" w:rsidRPr="008732F6">
        <w:rPr>
          <w:rFonts w:ascii="Arial" w:hAnsi="Arial" w:cs="Arial"/>
          <w:color w:val="auto"/>
          <w:sz w:val="24"/>
          <w:szCs w:val="24"/>
        </w:rPr>
        <w:t xml:space="preserve">for the first end point </w:t>
      </w:r>
      <w:r w:rsidR="00987B9B" w:rsidRPr="008732F6">
        <w:rPr>
          <w:rFonts w:ascii="Arial" w:hAnsi="Arial" w:cs="Arial"/>
          <w:color w:val="auto"/>
          <w:sz w:val="24"/>
          <w:szCs w:val="24"/>
        </w:rPr>
        <w:t>was also not amended</w:t>
      </w:r>
      <w:r w:rsidR="001B50D9">
        <w:rPr>
          <w:rFonts w:ascii="Arial" w:hAnsi="Arial" w:cs="Arial"/>
          <w:color w:val="auto"/>
          <w:sz w:val="24"/>
          <w:szCs w:val="24"/>
        </w:rPr>
        <w:t xml:space="preserve"> to reflect the change</w:t>
      </w:r>
      <w:r w:rsidR="00987B9B" w:rsidRPr="008732F6">
        <w:rPr>
          <w:rFonts w:ascii="Arial" w:hAnsi="Arial" w:cs="Arial"/>
          <w:color w:val="auto"/>
          <w:sz w:val="24"/>
          <w:szCs w:val="24"/>
        </w:rPr>
        <w:t>. The grid ref</w:t>
      </w:r>
      <w:r w:rsidR="001B50D9">
        <w:rPr>
          <w:rFonts w:ascii="Arial" w:hAnsi="Arial" w:cs="Arial"/>
          <w:color w:val="auto"/>
          <w:sz w:val="24"/>
          <w:szCs w:val="24"/>
        </w:rPr>
        <w:t>er</w:t>
      </w:r>
      <w:r w:rsidR="00987B9B" w:rsidRPr="008732F6">
        <w:rPr>
          <w:rFonts w:ascii="Arial" w:hAnsi="Arial" w:cs="Arial"/>
          <w:color w:val="auto"/>
          <w:sz w:val="24"/>
          <w:szCs w:val="24"/>
        </w:rPr>
        <w:t xml:space="preserve">ence included on the definitive statement appears to relate to an area north of Bare Cross. As such the OMA has requested that the </w:t>
      </w:r>
      <w:r w:rsidR="007E22C5" w:rsidRPr="008732F6">
        <w:rPr>
          <w:rFonts w:ascii="Arial" w:hAnsi="Arial" w:cs="Arial"/>
          <w:color w:val="auto"/>
          <w:sz w:val="24"/>
          <w:szCs w:val="24"/>
        </w:rPr>
        <w:t xml:space="preserve">grid reference </w:t>
      </w:r>
      <w:r w:rsidR="00C10E2F" w:rsidRPr="008732F6">
        <w:rPr>
          <w:rFonts w:ascii="Arial" w:hAnsi="Arial" w:cs="Arial"/>
          <w:color w:val="auto"/>
          <w:sz w:val="24"/>
          <w:szCs w:val="24"/>
        </w:rPr>
        <w:t xml:space="preserve">contained within the definitive statement </w:t>
      </w:r>
      <w:r w:rsidR="007E22C5" w:rsidRPr="008732F6">
        <w:rPr>
          <w:rFonts w:ascii="Arial" w:hAnsi="Arial" w:cs="Arial"/>
          <w:color w:val="auto"/>
          <w:sz w:val="24"/>
          <w:szCs w:val="24"/>
        </w:rPr>
        <w:t>be amended for that first end point</w:t>
      </w:r>
      <w:r w:rsidR="00C10E2F" w:rsidRPr="008732F6">
        <w:rPr>
          <w:rFonts w:ascii="Arial" w:hAnsi="Arial" w:cs="Arial"/>
          <w:color w:val="auto"/>
          <w:sz w:val="24"/>
          <w:szCs w:val="24"/>
        </w:rPr>
        <w:t xml:space="preserve"> and that, as a consequence of now allocating an eight figure grid reference</w:t>
      </w:r>
      <w:r w:rsidR="002042B5" w:rsidRPr="008732F6">
        <w:rPr>
          <w:rFonts w:ascii="Arial" w:hAnsi="Arial" w:cs="Arial"/>
          <w:color w:val="auto"/>
          <w:sz w:val="24"/>
          <w:szCs w:val="24"/>
        </w:rPr>
        <w:t xml:space="preserve"> and in the interests of consistency</w:t>
      </w:r>
      <w:r w:rsidR="00C10E2F" w:rsidRPr="008732F6">
        <w:rPr>
          <w:rFonts w:ascii="Arial" w:hAnsi="Arial" w:cs="Arial"/>
          <w:color w:val="auto"/>
          <w:sz w:val="24"/>
          <w:szCs w:val="24"/>
        </w:rPr>
        <w:t xml:space="preserve">, that the </w:t>
      </w:r>
      <w:r w:rsidR="00BD2605" w:rsidRPr="008732F6">
        <w:rPr>
          <w:rFonts w:ascii="Arial" w:hAnsi="Arial" w:cs="Arial"/>
          <w:color w:val="auto"/>
          <w:sz w:val="24"/>
          <w:szCs w:val="24"/>
        </w:rPr>
        <w:t xml:space="preserve">grid reference </w:t>
      </w:r>
      <w:r w:rsidR="00E455EC" w:rsidRPr="008732F6">
        <w:rPr>
          <w:rFonts w:ascii="Arial" w:hAnsi="Arial" w:cs="Arial"/>
          <w:color w:val="auto"/>
          <w:sz w:val="24"/>
          <w:szCs w:val="24"/>
        </w:rPr>
        <w:t xml:space="preserve">description </w:t>
      </w:r>
      <w:r w:rsidR="00BD2605" w:rsidRPr="008732F6">
        <w:rPr>
          <w:rFonts w:ascii="Arial" w:hAnsi="Arial" w:cs="Arial"/>
          <w:color w:val="auto"/>
          <w:sz w:val="24"/>
          <w:szCs w:val="24"/>
        </w:rPr>
        <w:t>for the other end point of the route</w:t>
      </w:r>
      <w:r w:rsidR="00BC584C" w:rsidRPr="008732F6">
        <w:rPr>
          <w:rFonts w:ascii="Arial" w:hAnsi="Arial" w:cs="Arial"/>
          <w:color w:val="auto"/>
          <w:sz w:val="24"/>
          <w:szCs w:val="24"/>
        </w:rPr>
        <w:t xml:space="preserve"> also be modified to a</w:t>
      </w:r>
      <w:r w:rsidR="002042B5" w:rsidRPr="008732F6">
        <w:rPr>
          <w:rFonts w:ascii="Arial" w:hAnsi="Arial" w:cs="Arial"/>
          <w:color w:val="auto"/>
          <w:sz w:val="24"/>
          <w:szCs w:val="24"/>
        </w:rPr>
        <w:t>n</w:t>
      </w:r>
      <w:r w:rsidR="00BC584C" w:rsidRPr="008732F6">
        <w:rPr>
          <w:rFonts w:ascii="Arial" w:hAnsi="Arial" w:cs="Arial"/>
          <w:color w:val="auto"/>
          <w:sz w:val="24"/>
          <w:szCs w:val="24"/>
        </w:rPr>
        <w:t xml:space="preserve"> eight figure reference.</w:t>
      </w:r>
    </w:p>
    <w:p w14:paraId="390DCEE1" w14:textId="13738121" w:rsidR="00CC1CF0" w:rsidRPr="008732F6" w:rsidRDefault="004A2155" w:rsidP="003E0234">
      <w:pPr>
        <w:pStyle w:val="Style1"/>
        <w:rPr>
          <w:rFonts w:ascii="Arial" w:hAnsi="Arial" w:cs="Arial"/>
          <w:color w:val="auto"/>
          <w:sz w:val="24"/>
          <w:szCs w:val="24"/>
        </w:rPr>
      </w:pPr>
      <w:r w:rsidRPr="008732F6">
        <w:rPr>
          <w:rFonts w:ascii="Arial" w:hAnsi="Arial" w:cs="Arial"/>
          <w:color w:val="auto"/>
          <w:sz w:val="24"/>
          <w:szCs w:val="24"/>
        </w:rPr>
        <w:t>I conclude that the OMA has provided sufficient evidence to displace the presumption that the DMS is correct, by reason of drafting errors in the preparation of the Revised Draft Map, and that as a result of those errors and omissions regarding amendment to the definitive statement following the Special Review, the DMS requires the modifications outlined below. I further conclude that whilst the omission of all the wording of subsection 53(3)(c)(iii) of the 1981 Act included in Article 3 of the Order does not materially affect the validity of the Order, for completeness I shall propose a modification that insert</w:t>
      </w:r>
      <w:r w:rsidR="001B50D9">
        <w:rPr>
          <w:rFonts w:ascii="Arial" w:hAnsi="Arial" w:cs="Arial"/>
          <w:color w:val="auto"/>
          <w:sz w:val="24"/>
          <w:szCs w:val="24"/>
        </w:rPr>
        <w:t>s</w:t>
      </w:r>
      <w:r w:rsidRPr="008732F6">
        <w:rPr>
          <w:rFonts w:ascii="Arial" w:hAnsi="Arial" w:cs="Arial"/>
          <w:color w:val="auto"/>
          <w:sz w:val="24"/>
          <w:szCs w:val="24"/>
        </w:rPr>
        <w:t xml:space="preserve"> the missing wording from the relevant legislatio</w:t>
      </w:r>
      <w:r w:rsidR="008E586B" w:rsidRPr="008732F6">
        <w:rPr>
          <w:rFonts w:ascii="Arial" w:hAnsi="Arial" w:cs="Arial"/>
          <w:color w:val="auto"/>
          <w:sz w:val="24"/>
          <w:szCs w:val="24"/>
        </w:rPr>
        <w:t>n</w:t>
      </w:r>
      <w:r w:rsidR="00B83CC3" w:rsidRPr="008732F6">
        <w:rPr>
          <w:rFonts w:ascii="Arial" w:hAnsi="Arial" w:cs="Arial"/>
          <w:color w:val="auto"/>
          <w:sz w:val="24"/>
          <w:szCs w:val="24"/>
        </w:rPr>
        <w:t>.</w:t>
      </w:r>
    </w:p>
    <w:p w14:paraId="08FB4B1A" w14:textId="2D9BCFBF" w:rsidR="004B5658" w:rsidRPr="008732F6" w:rsidRDefault="00CC1CF0" w:rsidP="00CC1CF0">
      <w:pPr>
        <w:pStyle w:val="Style1"/>
        <w:numPr>
          <w:ilvl w:val="0"/>
          <w:numId w:val="0"/>
        </w:numPr>
        <w:rPr>
          <w:rFonts w:ascii="Arial" w:hAnsi="Arial" w:cs="Arial"/>
          <w:b/>
          <w:bCs/>
          <w:color w:val="auto"/>
          <w:sz w:val="24"/>
          <w:szCs w:val="24"/>
        </w:rPr>
      </w:pPr>
      <w:r w:rsidRPr="008732F6">
        <w:rPr>
          <w:rFonts w:ascii="Arial" w:hAnsi="Arial" w:cs="Arial"/>
          <w:b/>
          <w:bCs/>
          <w:color w:val="auto"/>
          <w:sz w:val="24"/>
          <w:szCs w:val="24"/>
        </w:rPr>
        <w:t>Other Matters</w:t>
      </w:r>
      <w:r w:rsidR="002261B9" w:rsidRPr="008732F6">
        <w:rPr>
          <w:rFonts w:ascii="Arial" w:hAnsi="Arial" w:cs="Arial"/>
          <w:b/>
          <w:bCs/>
          <w:color w:val="auto"/>
          <w:sz w:val="24"/>
          <w:szCs w:val="24"/>
        </w:rPr>
        <w:t xml:space="preserve"> </w:t>
      </w:r>
    </w:p>
    <w:p w14:paraId="5F37AAE3" w14:textId="6FA389A2" w:rsidR="00030743" w:rsidRPr="008732F6" w:rsidRDefault="00CC1CF0" w:rsidP="003E0234">
      <w:pPr>
        <w:pStyle w:val="Style1"/>
        <w:rPr>
          <w:rFonts w:ascii="Arial" w:hAnsi="Arial" w:cs="Arial"/>
          <w:color w:val="auto"/>
          <w:sz w:val="24"/>
          <w:szCs w:val="24"/>
        </w:rPr>
      </w:pPr>
      <w:r w:rsidRPr="008732F6">
        <w:rPr>
          <w:rFonts w:ascii="Arial" w:hAnsi="Arial" w:cs="Arial"/>
          <w:color w:val="auto"/>
          <w:sz w:val="24"/>
          <w:szCs w:val="24"/>
        </w:rPr>
        <w:t xml:space="preserve">A second landowner has raised an objection to the addition of the footpath between points A- C- B, maintaining that the proposed modification would enable public access to a water treatment facility and nearby spring and that the location of the path would increase the possibility of the water source being contaminated by passing members of the public. However, matters such as the desirability of the proposals in the Order, and environmental concerns, </w:t>
      </w:r>
      <w:r w:rsidRPr="008732F6">
        <w:rPr>
          <w:color w:val="auto"/>
        </w:rPr>
        <w:t xml:space="preserve">fall outside the criteria set </w:t>
      </w:r>
      <w:r w:rsidRPr="001B50D9">
        <w:rPr>
          <w:rFonts w:ascii="Arial" w:hAnsi="Arial" w:cs="Arial"/>
          <w:color w:val="auto"/>
          <w:sz w:val="24"/>
          <w:szCs w:val="24"/>
        </w:rPr>
        <w:t xml:space="preserve">out in the relevant legislation. Accordingly, whilst I acknowledge the concerns raised, these matters cannot be </w:t>
      </w:r>
      <w:proofErr w:type="gramStart"/>
      <w:r w:rsidRPr="001B50D9">
        <w:rPr>
          <w:rFonts w:ascii="Arial" w:hAnsi="Arial" w:cs="Arial"/>
          <w:color w:val="auto"/>
          <w:sz w:val="24"/>
          <w:szCs w:val="24"/>
        </w:rPr>
        <w:t>taken into account</w:t>
      </w:r>
      <w:proofErr w:type="gramEnd"/>
      <w:r w:rsidRPr="001B50D9">
        <w:rPr>
          <w:rFonts w:ascii="Arial" w:hAnsi="Arial" w:cs="Arial"/>
          <w:color w:val="auto"/>
          <w:sz w:val="24"/>
          <w:szCs w:val="24"/>
        </w:rPr>
        <w:t xml:space="preserve"> in reaching my decision</w:t>
      </w:r>
      <w:r w:rsidR="003E0234" w:rsidRPr="001B50D9">
        <w:rPr>
          <w:rFonts w:ascii="Arial" w:hAnsi="Arial" w:cs="Arial"/>
          <w:color w:val="auto"/>
          <w:sz w:val="24"/>
          <w:szCs w:val="24"/>
        </w:rPr>
        <w:t>.</w:t>
      </w:r>
    </w:p>
    <w:p w14:paraId="17E6597B" w14:textId="0E2365E7" w:rsidR="00111B46" w:rsidRPr="008732F6" w:rsidRDefault="00111B46" w:rsidP="007F5021">
      <w:pPr>
        <w:pStyle w:val="Style1"/>
        <w:rPr>
          <w:rFonts w:ascii="Arial" w:hAnsi="Arial" w:cs="Arial"/>
          <w:color w:val="auto"/>
          <w:sz w:val="24"/>
          <w:szCs w:val="24"/>
        </w:rPr>
      </w:pPr>
      <w:r w:rsidRPr="008732F6">
        <w:rPr>
          <w:rFonts w:ascii="Arial" w:hAnsi="Arial" w:cs="Arial"/>
          <w:color w:val="auto"/>
          <w:sz w:val="24"/>
          <w:szCs w:val="24"/>
        </w:rPr>
        <w:t xml:space="preserve">I saw on my visit that part of the Proposed Route </w:t>
      </w:r>
      <w:r w:rsidR="00613CBE" w:rsidRPr="008732F6">
        <w:rPr>
          <w:rFonts w:ascii="Arial" w:hAnsi="Arial" w:cs="Arial"/>
          <w:color w:val="auto"/>
          <w:sz w:val="24"/>
          <w:szCs w:val="24"/>
        </w:rPr>
        <w:t>located to the north of Charmswell was overgrown with vegetation</w:t>
      </w:r>
      <w:r w:rsidR="009C1AF5" w:rsidRPr="008732F6">
        <w:rPr>
          <w:rFonts w:ascii="Arial" w:hAnsi="Arial" w:cs="Arial"/>
          <w:color w:val="auto"/>
          <w:sz w:val="24"/>
          <w:szCs w:val="24"/>
        </w:rPr>
        <w:t xml:space="preserve">. I also observed from vantage points that part of the Proposed Route </w:t>
      </w:r>
      <w:r w:rsidR="009B74DF" w:rsidRPr="008732F6">
        <w:rPr>
          <w:rFonts w:ascii="Arial" w:hAnsi="Arial" w:cs="Arial"/>
          <w:color w:val="auto"/>
          <w:sz w:val="24"/>
          <w:szCs w:val="24"/>
        </w:rPr>
        <w:t xml:space="preserve">close to Charmswell appeared to be steeply </w:t>
      </w:r>
      <w:r w:rsidR="009B74DF" w:rsidRPr="008732F6">
        <w:rPr>
          <w:rFonts w:ascii="Arial" w:hAnsi="Arial" w:cs="Arial"/>
          <w:color w:val="auto"/>
          <w:sz w:val="24"/>
          <w:szCs w:val="24"/>
        </w:rPr>
        <w:lastRenderedPageBreak/>
        <w:t xml:space="preserve">inclined </w:t>
      </w:r>
      <w:r w:rsidR="00913278" w:rsidRPr="008732F6">
        <w:rPr>
          <w:rFonts w:ascii="Arial" w:hAnsi="Arial" w:cs="Arial"/>
          <w:color w:val="auto"/>
          <w:sz w:val="24"/>
          <w:szCs w:val="24"/>
        </w:rPr>
        <w:t xml:space="preserve">with significant changes in land levels that would </w:t>
      </w:r>
      <w:r w:rsidR="006A7974" w:rsidRPr="008732F6">
        <w:rPr>
          <w:rFonts w:ascii="Arial" w:hAnsi="Arial" w:cs="Arial"/>
          <w:color w:val="auto"/>
          <w:sz w:val="24"/>
          <w:szCs w:val="24"/>
        </w:rPr>
        <w:t xml:space="preserve">prove challenging </w:t>
      </w:r>
      <w:r w:rsidR="008600E3" w:rsidRPr="008732F6">
        <w:rPr>
          <w:rFonts w:ascii="Arial" w:hAnsi="Arial" w:cs="Arial"/>
          <w:color w:val="auto"/>
          <w:sz w:val="24"/>
          <w:szCs w:val="24"/>
        </w:rPr>
        <w:t xml:space="preserve">for users of the route </w:t>
      </w:r>
      <w:r w:rsidR="00775B95" w:rsidRPr="008732F6">
        <w:rPr>
          <w:rFonts w:ascii="Arial" w:hAnsi="Arial" w:cs="Arial"/>
          <w:color w:val="auto"/>
          <w:sz w:val="24"/>
          <w:szCs w:val="24"/>
        </w:rPr>
        <w:t>in making their journey</w:t>
      </w:r>
      <w:r w:rsidR="00C12231" w:rsidRPr="008732F6">
        <w:rPr>
          <w:rFonts w:ascii="Arial" w:hAnsi="Arial" w:cs="Arial"/>
          <w:color w:val="auto"/>
          <w:sz w:val="24"/>
          <w:szCs w:val="24"/>
        </w:rPr>
        <w:t xml:space="preserve">. Whilst those conditions </w:t>
      </w:r>
      <w:r w:rsidR="00293888" w:rsidRPr="008732F6">
        <w:rPr>
          <w:rFonts w:ascii="Arial" w:hAnsi="Arial" w:cs="Arial"/>
          <w:color w:val="auto"/>
          <w:sz w:val="24"/>
          <w:szCs w:val="24"/>
        </w:rPr>
        <w:t xml:space="preserve">were noted, </w:t>
      </w:r>
      <w:r w:rsidR="00CC148C" w:rsidRPr="008732F6">
        <w:rPr>
          <w:rFonts w:ascii="Arial" w:hAnsi="Arial" w:cs="Arial"/>
          <w:color w:val="auto"/>
          <w:sz w:val="24"/>
          <w:szCs w:val="24"/>
        </w:rPr>
        <w:t>circumsta</w:t>
      </w:r>
      <w:r w:rsidR="00297C57" w:rsidRPr="008732F6">
        <w:rPr>
          <w:rFonts w:ascii="Arial" w:hAnsi="Arial" w:cs="Arial"/>
          <w:color w:val="auto"/>
          <w:sz w:val="24"/>
          <w:szCs w:val="24"/>
        </w:rPr>
        <w:t>n</w:t>
      </w:r>
      <w:r w:rsidR="00CC148C" w:rsidRPr="008732F6">
        <w:rPr>
          <w:rFonts w:ascii="Arial" w:hAnsi="Arial" w:cs="Arial"/>
          <w:color w:val="auto"/>
          <w:sz w:val="24"/>
          <w:szCs w:val="24"/>
        </w:rPr>
        <w:t xml:space="preserve">ces can change over time </w:t>
      </w:r>
      <w:r w:rsidR="00297C57" w:rsidRPr="008732F6">
        <w:rPr>
          <w:rFonts w:ascii="Arial" w:hAnsi="Arial" w:cs="Arial"/>
          <w:color w:val="auto"/>
          <w:sz w:val="24"/>
          <w:szCs w:val="24"/>
        </w:rPr>
        <w:t xml:space="preserve">and the existing condition of the Order route </w:t>
      </w:r>
      <w:r w:rsidR="00102CD7" w:rsidRPr="008732F6">
        <w:rPr>
          <w:rFonts w:ascii="Arial" w:hAnsi="Arial" w:cs="Arial"/>
          <w:color w:val="auto"/>
          <w:sz w:val="24"/>
          <w:szCs w:val="24"/>
        </w:rPr>
        <w:t xml:space="preserve">is not evidence that that route was not previously used as a public right of way. </w:t>
      </w:r>
      <w:r w:rsidR="00297C57" w:rsidRPr="008732F6">
        <w:rPr>
          <w:rFonts w:ascii="Arial" w:hAnsi="Arial" w:cs="Arial"/>
          <w:color w:val="auto"/>
          <w:sz w:val="24"/>
          <w:szCs w:val="24"/>
        </w:rPr>
        <w:t xml:space="preserve"> </w:t>
      </w:r>
    </w:p>
    <w:p w14:paraId="09F4B0F8" w14:textId="411A2346" w:rsidR="00620ED9" w:rsidRPr="008732F6" w:rsidRDefault="00CB2F2E" w:rsidP="009E2EF7">
      <w:pPr>
        <w:pStyle w:val="Style1"/>
        <w:numPr>
          <w:ilvl w:val="0"/>
          <w:numId w:val="0"/>
        </w:numPr>
        <w:rPr>
          <w:rFonts w:ascii="Arial" w:hAnsi="Arial" w:cs="Arial"/>
          <w:b/>
          <w:bCs/>
          <w:color w:val="auto"/>
          <w:sz w:val="24"/>
          <w:szCs w:val="24"/>
        </w:rPr>
      </w:pPr>
      <w:r w:rsidRPr="008732F6">
        <w:rPr>
          <w:rFonts w:ascii="Arial" w:hAnsi="Arial" w:cs="Arial"/>
          <w:b/>
          <w:bCs/>
          <w:color w:val="auto"/>
          <w:sz w:val="24"/>
          <w:szCs w:val="24"/>
        </w:rPr>
        <w:t>Overall Conclusion</w:t>
      </w:r>
    </w:p>
    <w:p w14:paraId="16DA561C" w14:textId="38A19778" w:rsidR="00713F06" w:rsidRPr="008732F6" w:rsidRDefault="00987483" w:rsidP="007F5021">
      <w:pPr>
        <w:pStyle w:val="Style1"/>
        <w:rPr>
          <w:rFonts w:ascii="Arial" w:hAnsi="Arial" w:cs="Arial"/>
          <w:color w:val="auto"/>
          <w:sz w:val="24"/>
          <w:szCs w:val="24"/>
        </w:rPr>
      </w:pPr>
      <w:r w:rsidRPr="008732F6">
        <w:rPr>
          <w:rFonts w:ascii="Arial" w:hAnsi="Arial" w:cs="Arial"/>
          <w:color w:val="auto"/>
          <w:sz w:val="24"/>
          <w:szCs w:val="24"/>
        </w:rPr>
        <w:t>Having regard to these and all other matters raised in the written</w:t>
      </w:r>
      <w:r w:rsidR="001A598D" w:rsidRPr="008732F6">
        <w:rPr>
          <w:rFonts w:ascii="Arial" w:hAnsi="Arial" w:cs="Arial"/>
          <w:color w:val="auto"/>
          <w:sz w:val="24"/>
          <w:szCs w:val="24"/>
        </w:rPr>
        <w:t xml:space="preserve"> </w:t>
      </w:r>
      <w:r w:rsidRPr="008732F6">
        <w:rPr>
          <w:rFonts w:ascii="Arial" w:hAnsi="Arial" w:cs="Arial"/>
          <w:color w:val="auto"/>
          <w:sz w:val="24"/>
          <w:szCs w:val="24"/>
        </w:rPr>
        <w:t>representations, I conclude that the Order should be confirmed</w:t>
      </w:r>
      <w:r w:rsidR="001643DC" w:rsidRPr="008732F6">
        <w:rPr>
          <w:rFonts w:ascii="Arial" w:hAnsi="Arial" w:cs="Arial"/>
          <w:color w:val="auto"/>
          <w:sz w:val="24"/>
          <w:szCs w:val="24"/>
        </w:rPr>
        <w:t xml:space="preserve"> with modifications.</w:t>
      </w:r>
    </w:p>
    <w:p w14:paraId="488AB22D" w14:textId="6D482633" w:rsidR="007F5021" w:rsidRPr="008732F6" w:rsidRDefault="007F5021" w:rsidP="007F5021">
      <w:pPr>
        <w:pStyle w:val="Style1"/>
        <w:numPr>
          <w:ilvl w:val="0"/>
          <w:numId w:val="0"/>
        </w:numPr>
        <w:rPr>
          <w:rFonts w:ascii="Arial" w:hAnsi="Arial" w:cs="Arial"/>
          <w:b/>
          <w:bCs/>
          <w:color w:val="auto"/>
          <w:sz w:val="24"/>
          <w:szCs w:val="24"/>
        </w:rPr>
      </w:pPr>
      <w:r w:rsidRPr="008732F6">
        <w:rPr>
          <w:rFonts w:ascii="Arial" w:hAnsi="Arial" w:cs="Arial"/>
          <w:b/>
          <w:bCs/>
          <w:color w:val="auto"/>
          <w:sz w:val="24"/>
          <w:szCs w:val="24"/>
        </w:rPr>
        <w:t>Formal Decision</w:t>
      </w:r>
    </w:p>
    <w:p w14:paraId="13AC3043" w14:textId="48638416" w:rsidR="007F5021" w:rsidRPr="008732F6" w:rsidRDefault="007F5021" w:rsidP="00377140">
      <w:pPr>
        <w:pStyle w:val="Style1"/>
        <w:numPr>
          <w:ilvl w:val="0"/>
          <w:numId w:val="21"/>
        </w:numPr>
        <w:rPr>
          <w:rFonts w:ascii="Arial" w:hAnsi="Arial" w:cs="Arial"/>
          <w:color w:val="auto"/>
          <w:sz w:val="24"/>
          <w:szCs w:val="24"/>
        </w:rPr>
      </w:pPr>
      <w:r w:rsidRPr="008732F6">
        <w:rPr>
          <w:rFonts w:ascii="Arial" w:hAnsi="Arial" w:cs="Arial"/>
          <w:color w:val="auto"/>
          <w:sz w:val="24"/>
          <w:szCs w:val="24"/>
        </w:rPr>
        <w:t>I confirm the Order subject to the following modifications:</w:t>
      </w:r>
    </w:p>
    <w:p w14:paraId="27BEF871" w14:textId="25621779" w:rsidR="003921AE" w:rsidRPr="008732F6" w:rsidRDefault="00571BBF" w:rsidP="007F5021">
      <w:pPr>
        <w:pStyle w:val="Style1"/>
        <w:numPr>
          <w:ilvl w:val="0"/>
          <w:numId w:val="24"/>
        </w:numPr>
        <w:rPr>
          <w:rFonts w:ascii="Arial" w:hAnsi="Arial" w:cs="Arial"/>
          <w:color w:val="auto"/>
          <w:sz w:val="24"/>
          <w:szCs w:val="24"/>
        </w:rPr>
      </w:pPr>
      <w:r w:rsidRPr="008732F6">
        <w:rPr>
          <w:rFonts w:ascii="Arial" w:hAnsi="Arial" w:cs="Arial"/>
          <w:color w:val="auto"/>
          <w:sz w:val="24"/>
          <w:szCs w:val="24"/>
        </w:rPr>
        <w:t>Delete</w:t>
      </w:r>
      <w:r w:rsidR="003921AE" w:rsidRPr="008732F6">
        <w:rPr>
          <w:rFonts w:ascii="Arial" w:hAnsi="Arial" w:cs="Arial"/>
          <w:color w:val="auto"/>
          <w:sz w:val="24"/>
          <w:szCs w:val="24"/>
        </w:rPr>
        <w:t xml:space="preserve"> the text </w:t>
      </w:r>
      <w:r w:rsidR="00862D93" w:rsidRPr="008732F6">
        <w:rPr>
          <w:rFonts w:ascii="Arial" w:hAnsi="Arial" w:cs="Arial"/>
          <w:color w:val="auto"/>
          <w:sz w:val="24"/>
          <w:szCs w:val="24"/>
        </w:rPr>
        <w:t>“</w:t>
      </w:r>
      <w:r w:rsidR="00B92B4F" w:rsidRPr="008732F6">
        <w:rPr>
          <w:rFonts w:ascii="Arial" w:hAnsi="Arial" w:cs="Arial"/>
          <w:i/>
          <w:iCs/>
          <w:color w:val="auto"/>
          <w:sz w:val="24"/>
          <w:szCs w:val="24"/>
        </w:rPr>
        <w:t>that any other particulars contained in the map and statement require modification.</w:t>
      </w:r>
      <w:r w:rsidR="00BF51F9" w:rsidRPr="008732F6">
        <w:rPr>
          <w:rFonts w:ascii="Arial" w:hAnsi="Arial" w:cs="Arial"/>
          <w:i/>
          <w:iCs/>
          <w:color w:val="auto"/>
          <w:sz w:val="24"/>
          <w:szCs w:val="24"/>
        </w:rPr>
        <w:t>”</w:t>
      </w:r>
      <w:r w:rsidR="003D1066" w:rsidRPr="008732F6">
        <w:rPr>
          <w:rFonts w:ascii="Arial" w:hAnsi="Arial" w:cs="Arial"/>
          <w:color w:val="auto"/>
          <w:sz w:val="24"/>
          <w:szCs w:val="24"/>
        </w:rPr>
        <w:t xml:space="preserve"> </w:t>
      </w:r>
      <w:r w:rsidR="002D5A51" w:rsidRPr="008732F6">
        <w:rPr>
          <w:rFonts w:ascii="Arial" w:hAnsi="Arial" w:cs="Arial"/>
          <w:color w:val="auto"/>
          <w:sz w:val="24"/>
          <w:szCs w:val="24"/>
        </w:rPr>
        <w:t>included on the Article 3 document</w:t>
      </w:r>
      <w:r w:rsidR="009272E3" w:rsidRPr="008732F6">
        <w:rPr>
          <w:rFonts w:ascii="Arial" w:hAnsi="Arial" w:cs="Arial"/>
          <w:color w:val="auto"/>
          <w:sz w:val="24"/>
          <w:szCs w:val="24"/>
        </w:rPr>
        <w:t xml:space="preserve"> and</w:t>
      </w:r>
      <w:r w:rsidR="003D1066" w:rsidRPr="008732F6">
        <w:rPr>
          <w:rFonts w:ascii="Arial" w:hAnsi="Arial" w:cs="Arial"/>
          <w:color w:val="auto"/>
          <w:sz w:val="24"/>
          <w:szCs w:val="24"/>
        </w:rPr>
        <w:t xml:space="preserve"> insert</w:t>
      </w:r>
      <w:r w:rsidR="00B92B4F" w:rsidRPr="008732F6">
        <w:rPr>
          <w:rFonts w:ascii="Arial" w:hAnsi="Arial" w:cs="Arial"/>
          <w:color w:val="auto"/>
          <w:sz w:val="24"/>
          <w:szCs w:val="24"/>
        </w:rPr>
        <w:t>: “</w:t>
      </w:r>
      <w:r w:rsidR="005A4492" w:rsidRPr="008732F6">
        <w:rPr>
          <w:rFonts w:ascii="Arial" w:hAnsi="Arial" w:cs="Arial"/>
          <w:i/>
          <w:iCs/>
          <w:color w:val="auto"/>
          <w:sz w:val="24"/>
          <w:szCs w:val="24"/>
        </w:rPr>
        <w:t xml:space="preserve">that there is no public right of way over land </w:t>
      </w:r>
      <w:r w:rsidR="001A542E" w:rsidRPr="008732F6">
        <w:rPr>
          <w:rFonts w:ascii="Arial" w:hAnsi="Arial" w:cs="Arial"/>
          <w:i/>
          <w:iCs/>
          <w:color w:val="auto"/>
          <w:sz w:val="24"/>
          <w:szCs w:val="24"/>
        </w:rPr>
        <w:t>shown in the map and statement as a</w:t>
      </w:r>
      <w:r w:rsidR="002F63BB" w:rsidRPr="008732F6">
        <w:rPr>
          <w:rFonts w:ascii="Arial" w:hAnsi="Arial" w:cs="Arial"/>
          <w:i/>
          <w:iCs/>
          <w:color w:val="auto"/>
          <w:sz w:val="24"/>
          <w:szCs w:val="24"/>
        </w:rPr>
        <w:t xml:space="preserve"> </w:t>
      </w:r>
      <w:r w:rsidR="001A542E" w:rsidRPr="008732F6">
        <w:rPr>
          <w:rFonts w:ascii="Arial" w:hAnsi="Arial" w:cs="Arial"/>
          <w:i/>
          <w:iCs/>
          <w:color w:val="auto"/>
          <w:sz w:val="24"/>
          <w:szCs w:val="24"/>
        </w:rPr>
        <w:t xml:space="preserve">highway of any description, </w:t>
      </w:r>
      <w:r w:rsidR="00E7545A" w:rsidRPr="008732F6">
        <w:rPr>
          <w:rFonts w:ascii="Arial" w:hAnsi="Arial" w:cs="Arial"/>
          <w:i/>
          <w:iCs/>
          <w:color w:val="auto"/>
          <w:sz w:val="24"/>
          <w:szCs w:val="24"/>
        </w:rPr>
        <w:t>or any other particulars contained in the map and statement</w:t>
      </w:r>
      <w:r w:rsidR="002F63BB" w:rsidRPr="008732F6">
        <w:rPr>
          <w:rFonts w:ascii="Arial" w:hAnsi="Arial" w:cs="Arial"/>
          <w:i/>
          <w:iCs/>
          <w:color w:val="auto"/>
          <w:sz w:val="24"/>
          <w:szCs w:val="24"/>
        </w:rPr>
        <w:t xml:space="preserve"> require modification.</w:t>
      </w:r>
      <w:r w:rsidR="002F63BB" w:rsidRPr="008732F6">
        <w:rPr>
          <w:rFonts w:ascii="Arial" w:hAnsi="Arial" w:cs="Arial"/>
          <w:color w:val="auto"/>
          <w:sz w:val="24"/>
          <w:szCs w:val="24"/>
        </w:rPr>
        <w:t>”</w:t>
      </w:r>
      <w:r w:rsidR="003D1066" w:rsidRPr="008732F6">
        <w:rPr>
          <w:rFonts w:ascii="Arial" w:hAnsi="Arial" w:cs="Arial"/>
          <w:color w:val="auto"/>
          <w:sz w:val="24"/>
          <w:szCs w:val="24"/>
        </w:rPr>
        <w:t xml:space="preserve"> </w:t>
      </w:r>
    </w:p>
    <w:p w14:paraId="3F2B5021" w14:textId="0EC5697E" w:rsidR="00DF6A70" w:rsidRPr="008732F6" w:rsidRDefault="00F55630" w:rsidP="007F5021">
      <w:pPr>
        <w:pStyle w:val="Style1"/>
        <w:numPr>
          <w:ilvl w:val="0"/>
          <w:numId w:val="24"/>
        </w:numPr>
        <w:rPr>
          <w:rFonts w:ascii="Arial" w:hAnsi="Arial" w:cs="Arial"/>
          <w:color w:val="auto"/>
          <w:sz w:val="24"/>
          <w:szCs w:val="24"/>
        </w:rPr>
      </w:pPr>
      <w:r w:rsidRPr="008732F6">
        <w:rPr>
          <w:rFonts w:ascii="Arial" w:hAnsi="Arial" w:cs="Arial"/>
          <w:color w:val="auto"/>
          <w:sz w:val="24"/>
          <w:szCs w:val="24"/>
        </w:rPr>
        <w:t xml:space="preserve">Delete the </w:t>
      </w:r>
      <w:r w:rsidR="0086138C" w:rsidRPr="008732F6">
        <w:rPr>
          <w:rFonts w:ascii="Arial" w:hAnsi="Arial" w:cs="Arial"/>
          <w:color w:val="auto"/>
          <w:sz w:val="24"/>
          <w:szCs w:val="24"/>
        </w:rPr>
        <w:t>reference</w:t>
      </w:r>
      <w:r w:rsidR="00494682" w:rsidRPr="008732F6">
        <w:rPr>
          <w:rFonts w:ascii="Arial" w:hAnsi="Arial" w:cs="Arial"/>
          <w:color w:val="auto"/>
          <w:sz w:val="24"/>
          <w:szCs w:val="24"/>
        </w:rPr>
        <w:t xml:space="preserve"> “</w:t>
      </w:r>
      <w:r w:rsidR="00494682" w:rsidRPr="008732F6">
        <w:rPr>
          <w:rFonts w:ascii="Arial" w:hAnsi="Arial" w:cs="Arial"/>
          <w:i/>
          <w:iCs/>
          <w:color w:val="auto"/>
          <w:sz w:val="24"/>
          <w:szCs w:val="24"/>
        </w:rPr>
        <w:t>SY 93082</w:t>
      </w:r>
      <w:r w:rsidR="00364678" w:rsidRPr="008732F6">
        <w:rPr>
          <w:rFonts w:ascii="Arial" w:hAnsi="Arial" w:cs="Arial"/>
          <w:i/>
          <w:iCs/>
          <w:color w:val="auto"/>
          <w:sz w:val="24"/>
          <w:szCs w:val="24"/>
        </w:rPr>
        <w:t>1</w:t>
      </w:r>
      <w:r w:rsidR="00486737" w:rsidRPr="008732F6">
        <w:rPr>
          <w:rFonts w:ascii="Arial" w:hAnsi="Arial" w:cs="Arial"/>
          <w:color w:val="auto"/>
          <w:sz w:val="24"/>
          <w:szCs w:val="24"/>
        </w:rPr>
        <w:t>”</w:t>
      </w:r>
      <w:r w:rsidR="0033038A" w:rsidRPr="008732F6">
        <w:rPr>
          <w:rFonts w:ascii="Arial" w:hAnsi="Arial" w:cs="Arial"/>
          <w:color w:val="auto"/>
          <w:sz w:val="24"/>
          <w:szCs w:val="24"/>
        </w:rPr>
        <w:t xml:space="preserve"> contained within Part II of the Order Schedule and insert</w:t>
      </w:r>
      <w:r w:rsidR="00170121" w:rsidRPr="008732F6">
        <w:rPr>
          <w:rFonts w:ascii="Arial" w:hAnsi="Arial" w:cs="Arial"/>
          <w:color w:val="auto"/>
          <w:sz w:val="24"/>
          <w:szCs w:val="24"/>
        </w:rPr>
        <w:t xml:space="preserve"> “</w:t>
      </w:r>
      <w:r w:rsidR="00170121" w:rsidRPr="008732F6">
        <w:rPr>
          <w:rFonts w:ascii="Arial" w:hAnsi="Arial" w:cs="Arial"/>
          <w:i/>
          <w:iCs/>
          <w:color w:val="auto"/>
          <w:sz w:val="24"/>
          <w:szCs w:val="24"/>
        </w:rPr>
        <w:t xml:space="preserve">SY </w:t>
      </w:r>
      <w:r w:rsidR="00075A94" w:rsidRPr="008732F6">
        <w:rPr>
          <w:rFonts w:ascii="Arial" w:hAnsi="Arial" w:cs="Arial"/>
          <w:i/>
          <w:iCs/>
          <w:color w:val="auto"/>
          <w:sz w:val="24"/>
          <w:szCs w:val="24"/>
        </w:rPr>
        <w:t>93088207</w:t>
      </w:r>
      <w:r w:rsidR="00075A94" w:rsidRPr="008732F6">
        <w:rPr>
          <w:rFonts w:ascii="Arial" w:hAnsi="Arial" w:cs="Arial"/>
          <w:color w:val="auto"/>
          <w:sz w:val="24"/>
          <w:szCs w:val="24"/>
        </w:rPr>
        <w:t>”.</w:t>
      </w:r>
    </w:p>
    <w:p w14:paraId="10E99122" w14:textId="705D324F" w:rsidR="007F5021" w:rsidRPr="008732F6" w:rsidRDefault="00075A94" w:rsidP="0061181E">
      <w:pPr>
        <w:pStyle w:val="Style1"/>
        <w:numPr>
          <w:ilvl w:val="0"/>
          <w:numId w:val="24"/>
        </w:numPr>
        <w:rPr>
          <w:rFonts w:ascii="Arial" w:hAnsi="Arial" w:cs="Arial"/>
          <w:color w:val="auto"/>
          <w:sz w:val="24"/>
          <w:szCs w:val="24"/>
        </w:rPr>
      </w:pPr>
      <w:r w:rsidRPr="008732F6">
        <w:rPr>
          <w:rFonts w:ascii="Arial" w:hAnsi="Arial" w:cs="Arial"/>
          <w:color w:val="auto"/>
          <w:sz w:val="24"/>
          <w:szCs w:val="24"/>
        </w:rPr>
        <w:t>Delete the reference “</w:t>
      </w:r>
      <w:r w:rsidRPr="008732F6">
        <w:rPr>
          <w:rFonts w:ascii="Arial" w:hAnsi="Arial" w:cs="Arial"/>
          <w:i/>
          <w:iCs/>
          <w:color w:val="auto"/>
          <w:sz w:val="24"/>
          <w:szCs w:val="24"/>
        </w:rPr>
        <w:t>SY 9</w:t>
      </w:r>
      <w:r w:rsidR="00C734D6" w:rsidRPr="008732F6">
        <w:rPr>
          <w:rFonts w:ascii="Arial" w:hAnsi="Arial" w:cs="Arial"/>
          <w:i/>
          <w:iCs/>
          <w:color w:val="auto"/>
          <w:sz w:val="24"/>
          <w:szCs w:val="24"/>
        </w:rPr>
        <w:t>21816</w:t>
      </w:r>
      <w:r w:rsidRPr="008732F6">
        <w:rPr>
          <w:rFonts w:ascii="Arial" w:hAnsi="Arial" w:cs="Arial"/>
          <w:color w:val="auto"/>
          <w:sz w:val="24"/>
          <w:szCs w:val="24"/>
        </w:rPr>
        <w:t>” contained within Part II of the Order Schedule and insert “</w:t>
      </w:r>
      <w:r w:rsidRPr="008732F6">
        <w:rPr>
          <w:rFonts w:ascii="Arial" w:hAnsi="Arial" w:cs="Arial"/>
          <w:i/>
          <w:iCs/>
          <w:color w:val="auto"/>
          <w:sz w:val="24"/>
          <w:szCs w:val="24"/>
        </w:rPr>
        <w:t>SY 9</w:t>
      </w:r>
      <w:r w:rsidR="00C734D6" w:rsidRPr="008732F6">
        <w:rPr>
          <w:rFonts w:ascii="Arial" w:hAnsi="Arial" w:cs="Arial"/>
          <w:i/>
          <w:iCs/>
          <w:color w:val="auto"/>
          <w:sz w:val="24"/>
          <w:szCs w:val="24"/>
        </w:rPr>
        <w:t>2128163</w:t>
      </w:r>
      <w:r w:rsidRPr="008732F6">
        <w:rPr>
          <w:rFonts w:ascii="Arial" w:hAnsi="Arial" w:cs="Arial"/>
          <w:color w:val="auto"/>
          <w:sz w:val="24"/>
          <w:szCs w:val="24"/>
        </w:rPr>
        <w:t>”.</w:t>
      </w:r>
    </w:p>
    <w:p w14:paraId="425FE94D" w14:textId="3A537FE3" w:rsidR="0061181E" w:rsidRPr="008732F6" w:rsidRDefault="00DD0470" w:rsidP="004C20ED">
      <w:pPr>
        <w:pStyle w:val="Style1"/>
        <w:numPr>
          <w:ilvl w:val="0"/>
          <w:numId w:val="24"/>
        </w:numPr>
        <w:rPr>
          <w:rFonts w:ascii="Arial" w:hAnsi="Arial" w:cs="Arial"/>
          <w:color w:val="auto"/>
          <w:sz w:val="24"/>
          <w:szCs w:val="24"/>
        </w:rPr>
      </w:pPr>
      <w:r w:rsidRPr="008732F6">
        <w:rPr>
          <w:rFonts w:ascii="Arial" w:hAnsi="Arial" w:cs="Arial"/>
          <w:color w:val="auto"/>
          <w:sz w:val="24"/>
          <w:szCs w:val="24"/>
        </w:rPr>
        <w:t xml:space="preserve">Delete the </w:t>
      </w:r>
      <w:r w:rsidR="004C20ED" w:rsidRPr="008732F6">
        <w:rPr>
          <w:rFonts w:ascii="Arial" w:hAnsi="Arial" w:cs="Arial"/>
          <w:color w:val="auto"/>
          <w:sz w:val="24"/>
          <w:szCs w:val="24"/>
        </w:rPr>
        <w:t>text</w:t>
      </w:r>
      <w:r w:rsidRPr="008732F6">
        <w:rPr>
          <w:rFonts w:ascii="Arial" w:hAnsi="Arial" w:cs="Arial"/>
          <w:color w:val="auto"/>
          <w:sz w:val="24"/>
          <w:szCs w:val="24"/>
        </w:rPr>
        <w:t xml:space="preserve"> “</w:t>
      </w:r>
      <w:r w:rsidR="004C20ED" w:rsidRPr="008732F6">
        <w:rPr>
          <w:rFonts w:ascii="Arial" w:hAnsi="Arial" w:cs="Arial"/>
          <w:i/>
          <w:iCs/>
          <w:color w:val="auto"/>
          <w:sz w:val="24"/>
          <w:szCs w:val="24"/>
        </w:rPr>
        <w:t>via Bare Cross</w:t>
      </w:r>
      <w:r w:rsidRPr="008732F6">
        <w:rPr>
          <w:rFonts w:ascii="Arial" w:hAnsi="Arial" w:cs="Arial"/>
          <w:color w:val="auto"/>
          <w:sz w:val="24"/>
          <w:szCs w:val="24"/>
        </w:rPr>
        <w:t xml:space="preserve">” contained within </w:t>
      </w:r>
      <w:r w:rsidR="007715E7" w:rsidRPr="008732F6">
        <w:rPr>
          <w:rFonts w:ascii="Arial" w:hAnsi="Arial" w:cs="Arial"/>
          <w:color w:val="auto"/>
          <w:sz w:val="24"/>
          <w:szCs w:val="24"/>
        </w:rPr>
        <w:t xml:space="preserve">the </w:t>
      </w:r>
      <w:r w:rsidR="00B81BD7" w:rsidRPr="008732F6">
        <w:rPr>
          <w:rFonts w:ascii="Arial" w:hAnsi="Arial" w:cs="Arial"/>
          <w:color w:val="auto"/>
          <w:sz w:val="24"/>
          <w:szCs w:val="24"/>
        </w:rPr>
        <w:t>description of the path to be added in</w:t>
      </w:r>
      <w:r w:rsidR="007715E7" w:rsidRPr="008732F6">
        <w:rPr>
          <w:rFonts w:ascii="Arial" w:hAnsi="Arial" w:cs="Arial"/>
          <w:color w:val="auto"/>
          <w:sz w:val="24"/>
          <w:szCs w:val="24"/>
        </w:rPr>
        <w:t xml:space="preserve"> </w:t>
      </w:r>
      <w:r w:rsidRPr="008732F6">
        <w:rPr>
          <w:rFonts w:ascii="Arial" w:hAnsi="Arial" w:cs="Arial"/>
          <w:color w:val="auto"/>
          <w:sz w:val="24"/>
          <w:szCs w:val="24"/>
        </w:rPr>
        <w:t>Part II of the Order Schedule.</w:t>
      </w:r>
    </w:p>
    <w:p w14:paraId="36D262C4" w14:textId="30DF671F" w:rsidR="007F5021" w:rsidRPr="00187E0F" w:rsidRDefault="007F5021" w:rsidP="00187E0F">
      <w:pPr>
        <w:pStyle w:val="Style1"/>
        <w:numPr>
          <w:ilvl w:val="0"/>
          <w:numId w:val="0"/>
        </w:numPr>
        <w:rPr>
          <w:rFonts w:ascii="Arial" w:hAnsi="Arial" w:cs="Arial"/>
          <w:sz w:val="24"/>
          <w:szCs w:val="24"/>
        </w:rPr>
      </w:pPr>
    </w:p>
    <w:p w14:paraId="4023BDC3" w14:textId="77777777" w:rsidR="007F5021" w:rsidRPr="008732F6" w:rsidRDefault="007F5021" w:rsidP="007F5021">
      <w:pPr>
        <w:rPr>
          <w:rFonts w:ascii="Monotype Corsiva" w:hAnsi="Monotype Corsiva"/>
          <w:kern w:val="28"/>
          <w:sz w:val="36"/>
          <w:szCs w:val="36"/>
        </w:rPr>
      </w:pPr>
    </w:p>
    <w:p w14:paraId="3633C366" w14:textId="77777777" w:rsidR="007F5021" w:rsidRPr="008732F6" w:rsidRDefault="007F5021" w:rsidP="007F5021">
      <w:pPr>
        <w:rPr>
          <w:rFonts w:ascii="Arial" w:hAnsi="Arial" w:cs="Arial"/>
          <w:sz w:val="24"/>
          <w:szCs w:val="24"/>
        </w:rPr>
      </w:pPr>
      <w:r w:rsidRPr="008732F6">
        <w:rPr>
          <w:rFonts w:ascii="Monotype Corsiva" w:hAnsi="Monotype Corsiva"/>
          <w:kern w:val="28"/>
          <w:sz w:val="36"/>
          <w:szCs w:val="36"/>
        </w:rPr>
        <w:t xml:space="preserve">Mr A Spencer-Peet   </w:t>
      </w:r>
    </w:p>
    <w:p w14:paraId="09FC140F" w14:textId="64D5E928" w:rsidR="007F5021" w:rsidRPr="008732F6" w:rsidRDefault="007F5021" w:rsidP="007F5021">
      <w:pPr>
        <w:tabs>
          <w:tab w:val="left" w:pos="432"/>
        </w:tabs>
        <w:spacing w:before="180"/>
        <w:outlineLvl w:val="0"/>
      </w:pPr>
      <w:r w:rsidRPr="008732F6">
        <w:t>INSPECTOR</w:t>
      </w:r>
    </w:p>
    <w:p w14:paraId="7D5E9738" w14:textId="30DC2A91" w:rsidR="007F5021" w:rsidRPr="008732F6" w:rsidRDefault="007F5021">
      <w:r w:rsidRPr="008732F6">
        <w:br w:type="page"/>
      </w:r>
    </w:p>
    <w:p w14:paraId="0959D3D2" w14:textId="7518CA10" w:rsidR="007F5021" w:rsidRPr="008732F6" w:rsidRDefault="003A4BF5" w:rsidP="007F5021">
      <w:pPr>
        <w:tabs>
          <w:tab w:val="left" w:pos="432"/>
        </w:tabs>
        <w:spacing w:before="180"/>
        <w:outlineLvl w:val="0"/>
        <w:rPr>
          <w:rFonts w:ascii="Arial" w:hAnsi="Arial" w:cs="Arial"/>
          <w:b/>
          <w:bCs/>
          <w:sz w:val="24"/>
          <w:szCs w:val="24"/>
        </w:rPr>
      </w:pPr>
      <w:r w:rsidRPr="008732F6">
        <w:rPr>
          <w:rFonts w:ascii="Arial" w:hAnsi="Arial" w:cs="Arial"/>
          <w:b/>
          <w:bCs/>
          <w:sz w:val="24"/>
          <w:szCs w:val="24"/>
        </w:rPr>
        <w:lastRenderedPageBreak/>
        <w:t>APPEARANCES</w:t>
      </w:r>
    </w:p>
    <w:p w14:paraId="530CBBF3" w14:textId="2A934819" w:rsidR="004D4843" w:rsidRPr="008732F6" w:rsidRDefault="004D4843" w:rsidP="007F5021">
      <w:pPr>
        <w:tabs>
          <w:tab w:val="left" w:pos="432"/>
        </w:tabs>
        <w:spacing w:before="180"/>
        <w:outlineLvl w:val="0"/>
        <w:rPr>
          <w:rFonts w:ascii="Arial" w:hAnsi="Arial" w:cs="Arial"/>
          <w:sz w:val="24"/>
          <w:szCs w:val="24"/>
        </w:rPr>
      </w:pPr>
    </w:p>
    <w:p w14:paraId="6F41B35B" w14:textId="450E6EAD" w:rsidR="004D4843" w:rsidRPr="008732F6" w:rsidRDefault="004D4843" w:rsidP="007F5021">
      <w:pPr>
        <w:tabs>
          <w:tab w:val="left" w:pos="432"/>
        </w:tabs>
        <w:spacing w:before="180"/>
        <w:outlineLvl w:val="0"/>
        <w:rPr>
          <w:rFonts w:ascii="Arial" w:hAnsi="Arial" w:cs="Arial"/>
          <w:b/>
          <w:bCs/>
          <w:sz w:val="24"/>
          <w:szCs w:val="24"/>
        </w:rPr>
      </w:pPr>
      <w:r w:rsidRPr="008732F6">
        <w:rPr>
          <w:rFonts w:ascii="Arial" w:hAnsi="Arial" w:cs="Arial"/>
          <w:b/>
          <w:bCs/>
          <w:sz w:val="24"/>
          <w:szCs w:val="24"/>
        </w:rPr>
        <w:t>For the Order Making Authority:</w:t>
      </w:r>
    </w:p>
    <w:p w14:paraId="7C42C163" w14:textId="03639FE6" w:rsidR="004D4843" w:rsidRPr="008732F6" w:rsidRDefault="00D45506" w:rsidP="007F5021">
      <w:pPr>
        <w:tabs>
          <w:tab w:val="left" w:pos="432"/>
        </w:tabs>
        <w:spacing w:before="180"/>
        <w:outlineLvl w:val="0"/>
        <w:rPr>
          <w:rFonts w:ascii="Arial" w:hAnsi="Arial" w:cs="Arial"/>
          <w:sz w:val="24"/>
          <w:szCs w:val="24"/>
        </w:rPr>
      </w:pPr>
      <w:r w:rsidRPr="008732F6">
        <w:rPr>
          <w:rFonts w:ascii="Arial" w:hAnsi="Arial" w:cs="Arial"/>
          <w:sz w:val="24"/>
          <w:szCs w:val="24"/>
        </w:rPr>
        <w:br/>
      </w:r>
      <w:r w:rsidR="00120C2F" w:rsidRPr="008732F6">
        <w:rPr>
          <w:rFonts w:ascii="Arial" w:hAnsi="Arial" w:cs="Arial"/>
          <w:sz w:val="24"/>
          <w:szCs w:val="24"/>
        </w:rPr>
        <w:t>Mr P Crowther</w:t>
      </w:r>
      <w:r w:rsidR="00344318" w:rsidRPr="008732F6">
        <w:rPr>
          <w:rFonts w:ascii="Arial" w:hAnsi="Arial" w:cs="Arial"/>
          <w:sz w:val="24"/>
          <w:szCs w:val="24"/>
        </w:rPr>
        <w:tab/>
      </w:r>
      <w:r w:rsidR="00344318" w:rsidRPr="008732F6">
        <w:rPr>
          <w:rFonts w:ascii="Arial" w:hAnsi="Arial" w:cs="Arial"/>
          <w:sz w:val="24"/>
          <w:szCs w:val="24"/>
        </w:rPr>
        <w:tab/>
      </w:r>
      <w:r w:rsidR="00344318" w:rsidRPr="008732F6">
        <w:rPr>
          <w:rFonts w:ascii="Arial" w:hAnsi="Arial" w:cs="Arial"/>
          <w:sz w:val="24"/>
          <w:szCs w:val="24"/>
        </w:rPr>
        <w:tab/>
      </w:r>
      <w:r w:rsidR="00344318" w:rsidRPr="008732F6">
        <w:rPr>
          <w:rFonts w:ascii="Arial" w:hAnsi="Arial" w:cs="Arial"/>
          <w:sz w:val="24"/>
          <w:szCs w:val="24"/>
        </w:rPr>
        <w:tab/>
        <w:t xml:space="preserve">Senior Solicitor </w:t>
      </w:r>
    </w:p>
    <w:p w14:paraId="6CCF422A" w14:textId="4FF8AF1E" w:rsidR="00344318" w:rsidRPr="008732F6" w:rsidRDefault="00344318" w:rsidP="007F5021">
      <w:pPr>
        <w:tabs>
          <w:tab w:val="left" w:pos="432"/>
        </w:tabs>
        <w:spacing w:before="180"/>
        <w:outlineLvl w:val="0"/>
        <w:rPr>
          <w:rFonts w:ascii="Arial" w:hAnsi="Arial" w:cs="Arial"/>
          <w:sz w:val="24"/>
          <w:szCs w:val="24"/>
        </w:rPr>
      </w:pPr>
      <w:r w:rsidRPr="008732F6">
        <w:rPr>
          <w:rFonts w:ascii="Arial" w:hAnsi="Arial" w:cs="Arial"/>
          <w:sz w:val="24"/>
          <w:szCs w:val="24"/>
        </w:rPr>
        <w:t xml:space="preserve">Mrs </w:t>
      </w:r>
      <w:r w:rsidR="00A526DE" w:rsidRPr="008732F6">
        <w:rPr>
          <w:rFonts w:ascii="Arial" w:hAnsi="Arial" w:cs="Arial"/>
          <w:sz w:val="24"/>
          <w:szCs w:val="24"/>
        </w:rPr>
        <w:t>V Penny</w:t>
      </w:r>
      <w:r w:rsidR="00A526DE" w:rsidRPr="008732F6">
        <w:rPr>
          <w:rFonts w:ascii="Arial" w:hAnsi="Arial" w:cs="Arial"/>
          <w:sz w:val="24"/>
          <w:szCs w:val="24"/>
        </w:rPr>
        <w:tab/>
      </w:r>
      <w:r w:rsidR="00A526DE" w:rsidRPr="008732F6">
        <w:rPr>
          <w:rFonts w:ascii="Arial" w:hAnsi="Arial" w:cs="Arial"/>
          <w:sz w:val="24"/>
          <w:szCs w:val="24"/>
        </w:rPr>
        <w:tab/>
      </w:r>
      <w:r w:rsidR="00A526DE" w:rsidRPr="008732F6">
        <w:rPr>
          <w:rFonts w:ascii="Arial" w:hAnsi="Arial" w:cs="Arial"/>
          <w:sz w:val="24"/>
          <w:szCs w:val="24"/>
        </w:rPr>
        <w:tab/>
      </w:r>
      <w:r w:rsidR="00A526DE" w:rsidRPr="008732F6">
        <w:rPr>
          <w:rFonts w:ascii="Arial" w:hAnsi="Arial" w:cs="Arial"/>
          <w:sz w:val="24"/>
          <w:szCs w:val="24"/>
        </w:rPr>
        <w:tab/>
      </w:r>
      <w:r w:rsidR="00A526DE" w:rsidRPr="008732F6">
        <w:rPr>
          <w:rFonts w:ascii="Arial" w:hAnsi="Arial" w:cs="Arial"/>
          <w:sz w:val="24"/>
          <w:szCs w:val="24"/>
        </w:rPr>
        <w:tab/>
        <w:t>Definitive Map Team Manager</w:t>
      </w:r>
    </w:p>
    <w:p w14:paraId="12630524" w14:textId="7BC8F77D" w:rsidR="000B3E9D" w:rsidRPr="008732F6" w:rsidRDefault="000B3E9D" w:rsidP="007F5021">
      <w:pPr>
        <w:tabs>
          <w:tab w:val="left" w:pos="432"/>
        </w:tabs>
        <w:spacing w:before="180"/>
        <w:outlineLvl w:val="0"/>
        <w:rPr>
          <w:rFonts w:ascii="Arial" w:hAnsi="Arial" w:cs="Arial"/>
          <w:sz w:val="24"/>
          <w:szCs w:val="24"/>
        </w:rPr>
      </w:pPr>
    </w:p>
    <w:p w14:paraId="67CB6633" w14:textId="011CB309" w:rsidR="000B3E9D" w:rsidRPr="008732F6" w:rsidRDefault="000B3E9D" w:rsidP="007F5021">
      <w:pPr>
        <w:tabs>
          <w:tab w:val="left" w:pos="432"/>
        </w:tabs>
        <w:spacing w:before="180"/>
        <w:outlineLvl w:val="0"/>
        <w:rPr>
          <w:rFonts w:ascii="Arial" w:hAnsi="Arial" w:cs="Arial"/>
          <w:sz w:val="24"/>
          <w:szCs w:val="24"/>
        </w:rPr>
      </w:pPr>
    </w:p>
    <w:p w14:paraId="450D0117" w14:textId="301615BB" w:rsidR="000B3E9D" w:rsidRPr="008732F6" w:rsidRDefault="000B3E9D" w:rsidP="007F5021">
      <w:pPr>
        <w:tabs>
          <w:tab w:val="left" w:pos="432"/>
        </w:tabs>
        <w:spacing w:before="180"/>
        <w:outlineLvl w:val="0"/>
        <w:rPr>
          <w:rFonts w:ascii="Arial" w:hAnsi="Arial" w:cs="Arial"/>
          <w:b/>
          <w:bCs/>
          <w:sz w:val="24"/>
          <w:szCs w:val="24"/>
        </w:rPr>
      </w:pPr>
      <w:r w:rsidRPr="008732F6">
        <w:rPr>
          <w:rFonts w:ascii="Arial" w:hAnsi="Arial" w:cs="Arial"/>
          <w:b/>
          <w:bCs/>
          <w:sz w:val="24"/>
          <w:szCs w:val="24"/>
        </w:rPr>
        <w:t>For the Objector</w:t>
      </w:r>
      <w:r w:rsidR="007E4F4D" w:rsidRPr="008732F6">
        <w:rPr>
          <w:rFonts w:ascii="Arial" w:hAnsi="Arial" w:cs="Arial"/>
          <w:b/>
          <w:bCs/>
          <w:sz w:val="24"/>
          <w:szCs w:val="24"/>
        </w:rPr>
        <w:t>s</w:t>
      </w:r>
      <w:r w:rsidR="00BE3760" w:rsidRPr="008732F6">
        <w:rPr>
          <w:rFonts w:ascii="Arial" w:hAnsi="Arial" w:cs="Arial"/>
          <w:b/>
          <w:bCs/>
          <w:sz w:val="24"/>
          <w:szCs w:val="24"/>
        </w:rPr>
        <w:t>:</w:t>
      </w:r>
    </w:p>
    <w:p w14:paraId="5A4C7E99" w14:textId="1FF9E963" w:rsidR="00BE3760" w:rsidRPr="008732F6" w:rsidRDefault="00D45506" w:rsidP="007F5021">
      <w:pPr>
        <w:tabs>
          <w:tab w:val="left" w:pos="432"/>
        </w:tabs>
        <w:spacing w:before="180"/>
        <w:outlineLvl w:val="0"/>
        <w:rPr>
          <w:rFonts w:ascii="Arial" w:hAnsi="Arial" w:cs="Arial"/>
          <w:sz w:val="24"/>
          <w:szCs w:val="24"/>
        </w:rPr>
      </w:pPr>
      <w:r w:rsidRPr="008732F6">
        <w:rPr>
          <w:rFonts w:ascii="Arial" w:hAnsi="Arial" w:cs="Arial"/>
          <w:sz w:val="24"/>
          <w:szCs w:val="24"/>
        </w:rPr>
        <w:br/>
      </w:r>
      <w:r w:rsidR="00BE3760" w:rsidRPr="008732F6">
        <w:rPr>
          <w:rFonts w:ascii="Arial" w:hAnsi="Arial" w:cs="Arial"/>
          <w:sz w:val="24"/>
          <w:szCs w:val="24"/>
        </w:rPr>
        <w:t xml:space="preserve">Mr T </w:t>
      </w:r>
      <w:r w:rsidR="00A173B2" w:rsidRPr="008732F6">
        <w:rPr>
          <w:rFonts w:ascii="Arial" w:hAnsi="Arial" w:cs="Arial"/>
          <w:sz w:val="24"/>
          <w:szCs w:val="24"/>
        </w:rPr>
        <w:t>Kavan</w:t>
      </w:r>
      <w:r w:rsidR="00A65517" w:rsidRPr="008732F6">
        <w:rPr>
          <w:rFonts w:ascii="Arial" w:hAnsi="Arial" w:cs="Arial"/>
          <w:sz w:val="24"/>
          <w:szCs w:val="24"/>
        </w:rPr>
        <w:t>agh</w:t>
      </w:r>
    </w:p>
    <w:p w14:paraId="67D1DF6B" w14:textId="3BA51B93" w:rsidR="00A65517" w:rsidRPr="008732F6" w:rsidRDefault="00A65517" w:rsidP="007F5021">
      <w:pPr>
        <w:tabs>
          <w:tab w:val="left" w:pos="432"/>
        </w:tabs>
        <w:spacing w:before="180"/>
        <w:outlineLvl w:val="0"/>
        <w:rPr>
          <w:rFonts w:ascii="Arial" w:hAnsi="Arial" w:cs="Arial"/>
          <w:sz w:val="24"/>
          <w:szCs w:val="24"/>
        </w:rPr>
      </w:pPr>
      <w:r w:rsidRPr="008732F6">
        <w:rPr>
          <w:rFonts w:ascii="Arial" w:hAnsi="Arial" w:cs="Arial"/>
          <w:sz w:val="24"/>
          <w:szCs w:val="24"/>
        </w:rPr>
        <w:t>Dr R Kavanagh</w:t>
      </w:r>
    </w:p>
    <w:p w14:paraId="481FBC28" w14:textId="37FBED0D" w:rsidR="006428EB" w:rsidRPr="008732F6" w:rsidRDefault="006428EB" w:rsidP="007F5021">
      <w:pPr>
        <w:tabs>
          <w:tab w:val="left" w:pos="432"/>
        </w:tabs>
        <w:spacing w:before="180"/>
        <w:outlineLvl w:val="0"/>
        <w:rPr>
          <w:rFonts w:ascii="Arial" w:hAnsi="Arial" w:cs="Arial"/>
          <w:sz w:val="24"/>
          <w:szCs w:val="24"/>
        </w:rPr>
      </w:pPr>
    </w:p>
    <w:p w14:paraId="56C1E6FC" w14:textId="67C73486" w:rsidR="006428EB" w:rsidRPr="008732F6" w:rsidRDefault="006428EB" w:rsidP="007F5021">
      <w:pPr>
        <w:tabs>
          <w:tab w:val="left" w:pos="432"/>
        </w:tabs>
        <w:spacing w:before="180"/>
        <w:outlineLvl w:val="0"/>
        <w:rPr>
          <w:rFonts w:ascii="Arial" w:hAnsi="Arial" w:cs="Arial"/>
          <w:sz w:val="24"/>
          <w:szCs w:val="24"/>
        </w:rPr>
      </w:pPr>
    </w:p>
    <w:p w14:paraId="1342F1C9" w14:textId="6C6CB4A4" w:rsidR="00C43F58" w:rsidRPr="008732F6" w:rsidRDefault="00C43F58" w:rsidP="007F5021">
      <w:pPr>
        <w:tabs>
          <w:tab w:val="left" w:pos="432"/>
        </w:tabs>
        <w:spacing w:before="180"/>
        <w:outlineLvl w:val="0"/>
        <w:rPr>
          <w:rFonts w:ascii="Arial" w:hAnsi="Arial" w:cs="Arial"/>
          <w:b/>
          <w:bCs/>
          <w:sz w:val="24"/>
          <w:szCs w:val="24"/>
        </w:rPr>
      </w:pPr>
      <w:r w:rsidRPr="008732F6">
        <w:rPr>
          <w:rFonts w:ascii="Arial" w:hAnsi="Arial" w:cs="Arial"/>
          <w:b/>
          <w:bCs/>
          <w:sz w:val="24"/>
          <w:szCs w:val="24"/>
        </w:rPr>
        <w:t>Others who spoke against the Order</w:t>
      </w:r>
      <w:r w:rsidR="008B6B19" w:rsidRPr="008732F6">
        <w:rPr>
          <w:rFonts w:ascii="Arial" w:hAnsi="Arial" w:cs="Arial"/>
          <w:b/>
          <w:bCs/>
          <w:sz w:val="24"/>
          <w:szCs w:val="24"/>
        </w:rPr>
        <w:t>:</w:t>
      </w:r>
      <w:r w:rsidRPr="008732F6">
        <w:rPr>
          <w:rFonts w:ascii="Arial" w:hAnsi="Arial" w:cs="Arial"/>
          <w:b/>
          <w:bCs/>
          <w:sz w:val="24"/>
          <w:szCs w:val="24"/>
        </w:rPr>
        <w:br/>
      </w:r>
    </w:p>
    <w:p w14:paraId="2F679C09" w14:textId="1A936DAE" w:rsidR="00C43F58" w:rsidRPr="008732F6" w:rsidRDefault="00C43F58" w:rsidP="007F5021">
      <w:pPr>
        <w:tabs>
          <w:tab w:val="left" w:pos="432"/>
        </w:tabs>
        <w:spacing w:before="180"/>
        <w:outlineLvl w:val="0"/>
        <w:rPr>
          <w:rFonts w:ascii="Arial" w:hAnsi="Arial" w:cs="Arial"/>
          <w:sz w:val="24"/>
          <w:szCs w:val="24"/>
        </w:rPr>
      </w:pPr>
      <w:r w:rsidRPr="008732F6">
        <w:rPr>
          <w:rFonts w:ascii="Arial" w:hAnsi="Arial" w:cs="Arial"/>
          <w:sz w:val="24"/>
          <w:szCs w:val="24"/>
        </w:rPr>
        <w:t>Mrs M Hemsley</w:t>
      </w:r>
      <w:r w:rsidR="0001507A" w:rsidRPr="008732F6">
        <w:rPr>
          <w:rFonts w:ascii="Arial" w:hAnsi="Arial" w:cs="Arial"/>
          <w:sz w:val="24"/>
          <w:szCs w:val="24"/>
        </w:rPr>
        <w:br/>
      </w:r>
    </w:p>
    <w:p w14:paraId="116CAA4B" w14:textId="78F71846" w:rsidR="00A65517" w:rsidRPr="008732F6" w:rsidRDefault="00A65517" w:rsidP="007F5021">
      <w:pPr>
        <w:tabs>
          <w:tab w:val="left" w:pos="432"/>
        </w:tabs>
        <w:spacing w:before="180"/>
        <w:outlineLvl w:val="0"/>
        <w:rPr>
          <w:rFonts w:ascii="Arial" w:hAnsi="Arial" w:cs="Arial"/>
          <w:sz w:val="24"/>
          <w:szCs w:val="24"/>
        </w:rPr>
      </w:pPr>
    </w:p>
    <w:p w14:paraId="131AEA56" w14:textId="215AF4C9" w:rsidR="0001507A" w:rsidRPr="008732F6" w:rsidRDefault="0001507A" w:rsidP="0001507A">
      <w:pPr>
        <w:ind w:left="5760" w:hanging="5760"/>
        <w:rPr>
          <w:rFonts w:ascii="Arial" w:hAnsi="Arial" w:cs="Arial"/>
          <w:b/>
          <w:sz w:val="24"/>
          <w:szCs w:val="24"/>
        </w:rPr>
      </w:pPr>
      <w:r w:rsidRPr="008732F6">
        <w:rPr>
          <w:rFonts w:ascii="Arial" w:hAnsi="Arial" w:cs="Arial"/>
          <w:b/>
          <w:sz w:val="24"/>
          <w:szCs w:val="24"/>
        </w:rPr>
        <w:t>Documents Submitted at Hearing</w:t>
      </w:r>
      <w:r w:rsidR="008B6B19" w:rsidRPr="008732F6">
        <w:rPr>
          <w:rFonts w:ascii="Arial" w:hAnsi="Arial" w:cs="Arial"/>
          <w:b/>
          <w:sz w:val="24"/>
          <w:szCs w:val="24"/>
        </w:rPr>
        <w:t>:</w:t>
      </w:r>
    </w:p>
    <w:p w14:paraId="0A9C968C" w14:textId="77777777" w:rsidR="0001507A" w:rsidRPr="008732F6" w:rsidRDefault="0001507A" w:rsidP="0001507A">
      <w:pPr>
        <w:ind w:left="5760" w:hanging="5760"/>
        <w:rPr>
          <w:rFonts w:ascii="Arial" w:hAnsi="Arial" w:cs="Arial"/>
          <w:sz w:val="24"/>
          <w:szCs w:val="24"/>
        </w:rPr>
      </w:pPr>
    </w:p>
    <w:p w14:paraId="34484044" w14:textId="2D0D2BDF" w:rsidR="0001507A" w:rsidRPr="008732F6" w:rsidRDefault="00187B65" w:rsidP="0001507A">
      <w:pPr>
        <w:pStyle w:val="ListParagraph"/>
        <w:numPr>
          <w:ilvl w:val="0"/>
          <w:numId w:val="25"/>
        </w:numPr>
        <w:spacing w:after="0"/>
        <w:rPr>
          <w:rFonts w:ascii="Arial" w:hAnsi="Arial" w:cs="Arial"/>
          <w:sz w:val="24"/>
          <w:szCs w:val="24"/>
        </w:rPr>
      </w:pPr>
      <w:r w:rsidRPr="008732F6">
        <w:rPr>
          <w:rFonts w:ascii="Arial" w:hAnsi="Arial" w:cs="Arial"/>
          <w:sz w:val="24"/>
          <w:szCs w:val="24"/>
        </w:rPr>
        <w:t xml:space="preserve">Grid </w:t>
      </w:r>
      <w:r w:rsidR="00D33EBF" w:rsidRPr="008732F6">
        <w:rPr>
          <w:rFonts w:ascii="Arial" w:hAnsi="Arial" w:cs="Arial"/>
          <w:sz w:val="24"/>
          <w:szCs w:val="24"/>
        </w:rPr>
        <w:t>Square 930821 Map dated 9 November 2022</w:t>
      </w:r>
      <w:r w:rsidR="0001507A" w:rsidRPr="008732F6">
        <w:rPr>
          <w:rFonts w:ascii="Arial" w:hAnsi="Arial" w:cs="Arial"/>
          <w:sz w:val="24"/>
          <w:szCs w:val="24"/>
        </w:rPr>
        <w:t>,</w:t>
      </w:r>
    </w:p>
    <w:p w14:paraId="52D64E83" w14:textId="05E9FD7C" w:rsidR="0001507A" w:rsidRPr="008732F6" w:rsidRDefault="00E2209E" w:rsidP="0001507A">
      <w:pPr>
        <w:pStyle w:val="ListParagraph"/>
        <w:numPr>
          <w:ilvl w:val="0"/>
          <w:numId w:val="25"/>
        </w:numPr>
        <w:spacing w:after="0"/>
        <w:rPr>
          <w:rFonts w:ascii="Arial" w:hAnsi="Arial" w:cs="Arial"/>
          <w:sz w:val="24"/>
          <w:szCs w:val="24"/>
        </w:rPr>
      </w:pPr>
      <w:r w:rsidRPr="008732F6">
        <w:rPr>
          <w:rFonts w:ascii="Arial" w:hAnsi="Arial" w:cs="Arial"/>
          <w:sz w:val="24"/>
          <w:szCs w:val="24"/>
        </w:rPr>
        <w:t xml:space="preserve">Letter dated 25 August 2022 </w:t>
      </w:r>
      <w:r w:rsidR="00BA1CCA" w:rsidRPr="008732F6">
        <w:rPr>
          <w:rFonts w:ascii="Arial" w:hAnsi="Arial" w:cs="Arial"/>
          <w:sz w:val="24"/>
          <w:szCs w:val="24"/>
        </w:rPr>
        <w:t>from Alan C Fry</w:t>
      </w:r>
      <w:r w:rsidR="00B238C4" w:rsidRPr="008732F6">
        <w:rPr>
          <w:rFonts w:ascii="Arial" w:hAnsi="Arial" w:cs="Arial"/>
          <w:sz w:val="24"/>
          <w:szCs w:val="24"/>
        </w:rPr>
        <w:t>,</w:t>
      </w:r>
    </w:p>
    <w:p w14:paraId="7CAE40E1" w14:textId="7B86BB58" w:rsidR="004836AD" w:rsidRPr="008732F6" w:rsidRDefault="00846F68" w:rsidP="0001507A">
      <w:pPr>
        <w:pStyle w:val="ListParagraph"/>
        <w:numPr>
          <w:ilvl w:val="0"/>
          <w:numId w:val="25"/>
        </w:numPr>
        <w:spacing w:after="0"/>
        <w:rPr>
          <w:rFonts w:ascii="Arial" w:hAnsi="Arial" w:cs="Arial"/>
          <w:sz w:val="24"/>
          <w:szCs w:val="24"/>
        </w:rPr>
      </w:pPr>
      <w:r w:rsidRPr="008732F6">
        <w:rPr>
          <w:rFonts w:ascii="Arial" w:hAnsi="Arial" w:cs="Arial"/>
          <w:sz w:val="24"/>
          <w:szCs w:val="24"/>
        </w:rPr>
        <w:t>Letter dated 23 July 1975 from Mary Baxter</w:t>
      </w:r>
      <w:r w:rsidR="00BD35D9" w:rsidRPr="008732F6">
        <w:rPr>
          <w:rFonts w:ascii="Arial" w:hAnsi="Arial" w:cs="Arial"/>
          <w:sz w:val="24"/>
          <w:szCs w:val="24"/>
        </w:rPr>
        <w:t>,</w:t>
      </w:r>
    </w:p>
    <w:p w14:paraId="0D2606B4" w14:textId="4DFD3513" w:rsidR="00B238C4" w:rsidRPr="008732F6" w:rsidRDefault="00F007D5" w:rsidP="0001507A">
      <w:pPr>
        <w:pStyle w:val="ListParagraph"/>
        <w:numPr>
          <w:ilvl w:val="0"/>
          <w:numId w:val="25"/>
        </w:numPr>
        <w:spacing w:after="0"/>
        <w:rPr>
          <w:rFonts w:ascii="Arial" w:hAnsi="Arial" w:cs="Arial"/>
          <w:sz w:val="24"/>
          <w:szCs w:val="24"/>
        </w:rPr>
      </w:pPr>
      <w:r w:rsidRPr="008732F6">
        <w:rPr>
          <w:rFonts w:ascii="Arial" w:hAnsi="Arial" w:cs="Arial"/>
          <w:sz w:val="24"/>
          <w:szCs w:val="24"/>
        </w:rPr>
        <w:t xml:space="preserve">Undated Record of Objection made by representatives of </w:t>
      </w:r>
      <w:r w:rsidR="00E26B70" w:rsidRPr="008732F6">
        <w:rPr>
          <w:rFonts w:ascii="Arial" w:hAnsi="Arial" w:cs="Arial"/>
          <w:sz w:val="24"/>
          <w:szCs w:val="24"/>
        </w:rPr>
        <w:t>Col. A. Bond MBE</w:t>
      </w:r>
      <w:r w:rsidR="004836AD" w:rsidRPr="008732F6">
        <w:rPr>
          <w:rFonts w:ascii="Arial" w:hAnsi="Arial" w:cs="Arial"/>
          <w:sz w:val="24"/>
          <w:szCs w:val="24"/>
        </w:rPr>
        <w:t>.</w:t>
      </w:r>
    </w:p>
    <w:p w14:paraId="3A6B3568" w14:textId="022A52C9" w:rsidR="00883936" w:rsidRDefault="00883936">
      <w:pPr>
        <w:rPr>
          <w:rFonts w:ascii="Arial" w:hAnsi="Arial" w:cs="Arial"/>
          <w:sz w:val="24"/>
          <w:szCs w:val="24"/>
        </w:rPr>
      </w:pPr>
      <w:r>
        <w:rPr>
          <w:rFonts w:ascii="Arial" w:hAnsi="Arial" w:cs="Arial"/>
          <w:sz w:val="24"/>
          <w:szCs w:val="24"/>
        </w:rPr>
        <w:br w:type="page"/>
      </w:r>
    </w:p>
    <w:p w14:paraId="2CB6A5CA" w14:textId="2AF5EF91" w:rsidR="00C43F58" w:rsidRPr="008732F6" w:rsidRDefault="00883936" w:rsidP="007F5021">
      <w:pPr>
        <w:tabs>
          <w:tab w:val="left" w:pos="432"/>
        </w:tabs>
        <w:spacing w:before="180"/>
        <w:outlineLvl w:val="0"/>
        <w:rPr>
          <w:rFonts w:ascii="Arial" w:hAnsi="Arial" w:cs="Arial"/>
          <w:sz w:val="24"/>
          <w:szCs w:val="24"/>
        </w:rPr>
      </w:pPr>
      <w:r>
        <w:rPr>
          <w:noProof/>
        </w:rPr>
        <w:lastRenderedPageBreak/>
        <w:drawing>
          <wp:inline distT="0" distB="0" distL="0" distR="0" wp14:anchorId="483366F3" wp14:editId="12AD329B">
            <wp:extent cx="5908040" cy="8350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50885"/>
                    </a:xfrm>
                    <a:prstGeom prst="rect">
                      <a:avLst/>
                    </a:prstGeom>
                    <a:noFill/>
                    <a:ln>
                      <a:noFill/>
                    </a:ln>
                  </pic:spPr>
                </pic:pic>
              </a:graphicData>
            </a:graphic>
          </wp:inline>
        </w:drawing>
      </w:r>
    </w:p>
    <w:sectPr w:rsidR="00C43F58" w:rsidRPr="008732F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4D0D" w14:textId="77777777" w:rsidR="003D6151" w:rsidRDefault="003D6151" w:rsidP="00F62916">
      <w:r>
        <w:separator/>
      </w:r>
    </w:p>
  </w:endnote>
  <w:endnote w:type="continuationSeparator" w:id="0">
    <w:p w14:paraId="07CF860C" w14:textId="77777777" w:rsidR="003D6151" w:rsidRDefault="003D615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16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B4BE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658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35A436" wp14:editId="5BE9743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094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79B192C" w14:textId="77777777" w:rsidR="00366F95" w:rsidRPr="00E45340" w:rsidRDefault="000F173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A0AB" w14:textId="77777777" w:rsidR="00366F95" w:rsidRDefault="00366F95" w:rsidP="001C6D6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61C88EC" wp14:editId="2FBD93E3">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1B121"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EBFB40A" w14:textId="77777777" w:rsidR="00366F95" w:rsidRPr="00451EE4" w:rsidRDefault="000F173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3557" w14:textId="77777777" w:rsidR="003D6151" w:rsidRDefault="003D6151" w:rsidP="00F62916">
      <w:r>
        <w:separator/>
      </w:r>
    </w:p>
  </w:footnote>
  <w:footnote w:type="continuationSeparator" w:id="0">
    <w:p w14:paraId="78685B5C" w14:textId="77777777" w:rsidR="003D6151" w:rsidRDefault="003D615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0D45EF7" w14:textId="77777777">
      <w:tc>
        <w:tcPr>
          <w:tcW w:w="9520" w:type="dxa"/>
        </w:tcPr>
        <w:p w14:paraId="0A29CE1A" w14:textId="4A07A90E" w:rsidR="00366F95" w:rsidRDefault="005A3120">
          <w:pPr>
            <w:pStyle w:val="Footer"/>
          </w:pPr>
          <w:r>
            <w:t xml:space="preserve">Interim </w:t>
          </w:r>
          <w:r w:rsidR="001C6D6F">
            <w:t>Order Decision ROW/3278109</w:t>
          </w:r>
        </w:p>
      </w:tc>
    </w:tr>
  </w:tbl>
  <w:p w14:paraId="6E4BE0F3"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27F8DE03" wp14:editId="1169CEF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B38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575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F836AF"/>
    <w:multiLevelType w:val="hybridMultilevel"/>
    <w:tmpl w:val="94FAA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295"/>
        </w:tabs>
        <w:ind w:left="295" w:hanging="578"/>
      </w:pPr>
      <w:rPr>
        <w:rFonts w:hint="default"/>
      </w:rPr>
    </w:lvl>
    <w:lvl w:ilvl="2">
      <w:start w:val="1"/>
      <w:numFmt w:val="decimal"/>
      <w:pStyle w:val="Heading3"/>
      <w:lvlText w:val="%1.%2.%3"/>
      <w:lvlJc w:val="left"/>
      <w:pPr>
        <w:tabs>
          <w:tab w:val="num" w:pos="437"/>
        </w:tabs>
        <w:ind w:left="437" w:hanging="720"/>
      </w:pPr>
      <w:rPr>
        <w:rFonts w:hint="default"/>
      </w:rPr>
    </w:lvl>
    <w:lvl w:ilvl="3">
      <w:start w:val="1"/>
      <w:numFmt w:val="decimal"/>
      <w:pStyle w:val="Heading4"/>
      <w:lvlText w:val="%1.%2.%3.%4"/>
      <w:lvlJc w:val="left"/>
      <w:pPr>
        <w:tabs>
          <w:tab w:val="num" w:pos="579"/>
        </w:tabs>
        <w:ind w:left="579" w:hanging="862"/>
      </w:pPr>
      <w:rPr>
        <w:rFonts w:hint="default"/>
      </w:rPr>
    </w:lvl>
    <w:lvl w:ilvl="4">
      <w:start w:val="1"/>
      <w:numFmt w:val="decimal"/>
      <w:pStyle w:val="Heading5"/>
      <w:lvlText w:val="%1.%2.%3.%4.%5"/>
      <w:lvlJc w:val="left"/>
      <w:pPr>
        <w:tabs>
          <w:tab w:val="num" w:pos="726"/>
        </w:tabs>
        <w:ind w:left="726" w:hanging="1009"/>
      </w:pPr>
      <w:rPr>
        <w:rFonts w:hint="default"/>
      </w:rPr>
    </w:lvl>
    <w:lvl w:ilvl="5">
      <w:start w:val="1"/>
      <w:numFmt w:val="decimal"/>
      <w:lvlText w:val="%1.%2.%3.%4.%5.%6"/>
      <w:lvlJc w:val="left"/>
      <w:pPr>
        <w:tabs>
          <w:tab w:val="num" w:pos="868"/>
        </w:tabs>
        <w:ind w:left="868" w:hanging="1151"/>
      </w:pPr>
      <w:rPr>
        <w:rFonts w:hint="default"/>
      </w:rPr>
    </w:lvl>
    <w:lvl w:ilvl="6">
      <w:start w:val="1"/>
      <w:numFmt w:val="decimal"/>
      <w:pStyle w:val="Heading7"/>
      <w:lvlText w:val="%1.%2.%3.%4.%5.%6.%7"/>
      <w:lvlJc w:val="left"/>
      <w:pPr>
        <w:tabs>
          <w:tab w:val="num" w:pos="1015"/>
        </w:tabs>
        <w:ind w:left="1015" w:hanging="1298"/>
      </w:pPr>
      <w:rPr>
        <w:rFonts w:hint="default"/>
      </w:rPr>
    </w:lvl>
    <w:lvl w:ilvl="7">
      <w:start w:val="1"/>
      <w:numFmt w:val="decimal"/>
      <w:pStyle w:val="Heading8"/>
      <w:lvlText w:val="%1.%2.%3.%4.%5.%6.%7.%8"/>
      <w:lvlJc w:val="left"/>
      <w:pPr>
        <w:tabs>
          <w:tab w:val="num" w:pos="1157"/>
        </w:tabs>
        <w:ind w:left="1157" w:hanging="1440"/>
      </w:pPr>
      <w:rPr>
        <w:rFonts w:hint="default"/>
      </w:rPr>
    </w:lvl>
    <w:lvl w:ilvl="8">
      <w:start w:val="1"/>
      <w:numFmt w:val="decimal"/>
      <w:pStyle w:val="Heading9"/>
      <w:lvlText w:val="%1.%2.%3.%4.%5.%6.%7.%8.%9"/>
      <w:lvlJc w:val="left"/>
      <w:pPr>
        <w:tabs>
          <w:tab w:val="num" w:pos="1299"/>
        </w:tabs>
        <w:ind w:left="1299"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8D04DC9"/>
    <w:multiLevelType w:val="hybridMultilevel"/>
    <w:tmpl w:val="7A8848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1"/>
  </w:num>
  <w:num w:numId="4">
    <w:abstractNumId w:val="0"/>
  </w:num>
  <w:num w:numId="5">
    <w:abstractNumId w:val="9"/>
  </w:num>
  <w:num w:numId="6">
    <w:abstractNumId w:val="17"/>
  </w:num>
  <w:num w:numId="7">
    <w:abstractNumId w:val="22"/>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19"/>
  </w:num>
  <w:num w:numId="24">
    <w:abstractNumId w:val="20"/>
  </w:num>
  <w:num w:numId="25">
    <w:abstractNumId w:val="2"/>
  </w:num>
  <w:num w:numId="26">
    <w:abstractNumId w:val="10"/>
    <w:lvlOverride w:ilvl="0">
      <w:lvl w:ilvl="0">
        <w:start w:val="1"/>
        <w:numFmt w:val="decimal"/>
        <w:pStyle w:val="Style1"/>
        <w:lvlText w:val="%1."/>
        <w:lvlJc w:val="left"/>
        <w:pPr>
          <w:tabs>
            <w:tab w:val="num" w:pos="720"/>
          </w:tabs>
          <w:ind w:left="431" w:hanging="431"/>
        </w:pPr>
        <w:rPr>
          <w:rFonts w:hint="default"/>
          <w:b w:val="0"/>
          <w:bCs w:val="0"/>
          <w:color w:val="auto"/>
        </w:rPr>
      </w:lvl>
    </w:lvlOverride>
  </w:num>
  <w:num w:numId="27">
    <w:abstractNumId w:val="10"/>
    <w:lvlOverride w:ilvl="0">
      <w:lvl w:ilvl="0">
        <w:start w:val="1"/>
        <w:numFmt w:val="decimal"/>
        <w:pStyle w:val="Style1"/>
        <w:lvlText w:val="%1."/>
        <w:lvlJc w:val="left"/>
        <w:pPr>
          <w:tabs>
            <w:tab w:val="num" w:pos="720"/>
          </w:tabs>
          <w:ind w:left="431" w:hanging="431"/>
        </w:pPr>
        <w:rPr>
          <w:rFonts w:ascii="Verdana" w:hAnsi="Verdana" w:hint="default"/>
          <w:b w:val="0"/>
          <w:bCs/>
          <w:sz w:val="22"/>
          <w:szCs w:val="22"/>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6D6F"/>
    <w:rsid w:val="0000057E"/>
    <w:rsid w:val="000021BD"/>
    <w:rsid w:val="0000335F"/>
    <w:rsid w:val="00003E1A"/>
    <w:rsid w:val="000050A0"/>
    <w:rsid w:val="00005951"/>
    <w:rsid w:val="0000621C"/>
    <w:rsid w:val="00006375"/>
    <w:rsid w:val="00006AFF"/>
    <w:rsid w:val="00006E36"/>
    <w:rsid w:val="00013237"/>
    <w:rsid w:val="0001444D"/>
    <w:rsid w:val="0001507A"/>
    <w:rsid w:val="00017C6E"/>
    <w:rsid w:val="00024500"/>
    <w:rsid w:val="0002473F"/>
    <w:rsid w:val="000247B2"/>
    <w:rsid w:val="00024A6E"/>
    <w:rsid w:val="00024B04"/>
    <w:rsid w:val="00025BD8"/>
    <w:rsid w:val="00030743"/>
    <w:rsid w:val="00031DF8"/>
    <w:rsid w:val="000347B9"/>
    <w:rsid w:val="00036393"/>
    <w:rsid w:val="0004074C"/>
    <w:rsid w:val="00042692"/>
    <w:rsid w:val="000427E9"/>
    <w:rsid w:val="00044668"/>
    <w:rsid w:val="00044F0C"/>
    <w:rsid w:val="0004608E"/>
    <w:rsid w:val="00046145"/>
    <w:rsid w:val="0004625F"/>
    <w:rsid w:val="00046FFC"/>
    <w:rsid w:val="00053135"/>
    <w:rsid w:val="000557C0"/>
    <w:rsid w:val="0006170A"/>
    <w:rsid w:val="00064D51"/>
    <w:rsid w:val="0006504C"/>
    <w:rsid w:val="000674B5"/>
    <w:rsid w:val="00070FE1"/>
    <w:rsid w:val="000752EF"/>
    <w:rsid w:val="00075A94"/>
    <w:rsid w:val="00077358"/>
    <w:rsid w:val="00077E76"/>
    <w:rsid w:val="000805B1"/>
    <w:rsid w:val="00080BB4"/>
    <w:rsid w:val="0008114A"/>
    <w:rsid w:val="000831A1"/>
    <w:rsid w:val="000835CF"/>
    <w:rsid w:val="00083E8B"/>
    <w:rsid w:val="00084E59"/>
    <w:rsid w:val="00086B8E"/>
    <w:rsid w:val="00086F06"/>
    <w:rsid w:val="00087477"/>
    <w:rsid w:val="00087DEC"/>
    <w:rsid w:val="00091670"/>
    <w:rsid w:val="000916A4"/>
    <w:rsid w:val="00092215"/>
    <w:rsid w:val="00093F13"/>
    <w:rsid w:val="00094A44"/>
    <w:rsid w:val="00097452"/>
    <w:rsid w:val="00097772"/>
    <w:rsid w:val="000A4AEB"/>
    <w:rsid w:val="000A64AE"/>
    <w:rsid w:val="000A70D0"/>
    <w:rsid w:val="000A7E2B"/>
    <w:rsid w:val="000B02BC"/>
    <w:rsid w:val="000B0589"/>
    <w:rsid w:val="000B2306"/>
    <w:rsid w:val="000B2615"/>
    <w:rsid w:val="000B3881"/>
    <w:rsid w:val="000B395D"/>
    <w:rsid w:val="000B3E9D"/>
    <w:rsid w:val="000B6245"/>
    <w:rsid w:val="000C0543"/>
    <w:rsid w:val="000C1618"/>
    <w:rsid w:val="000C1A48"/>
    <w:rsid w:val="000C1E05"/>
    <w:rsid w:val="000C236B"/>
    <w:rsid w:val="000C2B17"/>
    <w:rsid w:val="000C3330"/>
    <w:rsid w:val="000C35B1"/>
    <w:rsid w:val="000C3F13"/>
    <w:rsid w:val="000C4F79"/>
    <w:rsid w:val="000C5098"/>
    <w:rsid w:val="000C6537"/>
    <w:rsid w:val="000C698E"/>
    <w:rsid w:val="000D0673"/>
    <w:rsid w:val="000D1DA9"/>
    <w:rsid w:val="000D50F6"/>
    <w:rsid w:val="000D7B97"/>
    <w:rsid w:val="000E0AE4"/>
    <w:rsid w:val="000E1D9C"/>
    <w:rsid w:val="000E5477"/>
    <w:rsid w:val="000E57C1"/>
    <w:rsid w:val="000E60CC"/>
    <w:rsid w:val="000E74C7"/>
    <w:rsid w:val="000F16F4"/>
    <w:rsid w:val="000F6EC2"/>
    <w:rsid w:val="001000CB"/>
    <w:rsid w:val="00102CD7"/>
    <w:rsid w:val="00104D93"/>
    <w:rsid w:val="00104F36"/>
    <w:rsid w:val="00111B46"/>
    <w:rsid w:val="00120C2F"/>
    <w:rsid w:val="00123B8C"/>
    <w:rsid w:val="001254C7"/>
    <w:rsid w:val="0013276B"/>
    <w:rsid w:val="00132BF9"/>
    <w:rsid w:val="00136C90"/>
    <w:rsid w:val="001372DC"/>
    <w:rsid w:val="00137680"/>
    <w:rsid w:val="001435F8"/>
    <w:rsid w:val="001440C3"/>
    <w:rsid w:val="00144673"/>
    <w:rsid w:val="00145388"/>
    <w:rsid w:val="00146C4A"/>
    <w:rsid w:val="0014786D"/>
    <w:rsid w:val="00152BC2"/>
    <w:rsid w:val="00152C92"/>
    <w:rsid w:val="00154E4C"/>
    <w:rsid w:val="00156745"/>
    <w:rsid w:val="001616F3"/>
    <w:rsid w:val="00161B5C"/>
    <w:rsid w:val="00162081"/>
    <w:rsid w:val="001638BB"/>
    <w:rsid w:val="001643DC"/>
    <w:rsid w:val="00164FCD"/>
    <w:rsid w:val="00165DFE"/>
    <w:rsid w:val="00170121"/>
    <w:rsid w:val="00171379"/>
    <w:rsid w:val="00172234"/>
    <w:rsid w:val="001750AD"/>
    <w:rsid w:val="00177A77"/>
    <w:rsid w:val="00181E33"/>
    <w:rsid w:val="0018394B"/>
    <w:rsid w:val="00187AC8"/>
    <w:rsid w:val="00187B65"/>
    <w:rsid w:val="00187E0F"/>
    <w:rsid w:val="001932AC"/>
    <w:rsid w:val="001935C2"/>
    <w:rsid w:val="001942EB"/>
    <w:rsid w:val="00195331"/>
    <w:rsid w:val="00197B5B"/>
    <w:rsid w:val="001A0656"/>
    <w:rsid w:val="001A0CCA"/>
    <w:rsid w:val="001A1FCA"/>
    <w:rsid w:val="001A475F"/>
    <w:rsid w:val="001A542E"/>
    <w:rsid w:val="001A598D"/>
    <w:rsid w:val="001B0B77"/>
    <w:rsid w:val="001B1D9C"/>
    <w:rsid w:val="001B25F8"/>
    <w:rsid w:val="001B37BF"/>
    <w:rsid w:val="001B386D"/>
    <w:rsid w:val="001B4439"/>
    <w:rsid w:val="001B50D9"/>
    <w:rsid w:val="001B7146"/>
    <w:rsid w:val="001C6097"/>
    <w:rsid w:val="001C6D6F"/>
    <w:rsid w:val="001D509B"/>
    <w:rsid w:val="001E7352"/>
    <w:rsid w:val="001E74D4"/>
    <w:rsid w:val="001E7539"/>
    <w:rsid w:val="001F0C06"/>
    <w:rsid w:val="001F2C56"/>
    <w:rsid w:val="001F507B"/>
    <w:rsid w:val="001F538A"/>
    <w:rsid w:val="001F5657"/>
    <w:rsid w:val="001F5990"/>
    <w:rsid w:val="00200808"/>
    <w:rsid w:val="002042B5"/>
    <w:rsid w:val="00207299"/>
    <w:rsid w:val="00207816"/>
    <w:rsid w:val="002100A7"/>
    <w:rsid w:val="002115B6"/>
    <w:rsid w:val="00211F42"/>
    <w:rsid w:val="00212342"/>
    <w:rsid w:val="0021264C"/>
    <w:rsid w:val="00212C8F"/>
    <w:rsid w:val="00214AA7"/>
    <w:rsid w:val="002163BB"/>
    <w:rsid w:val="00216E9E"/>
    <w:rsid w:val="00220AF1"/>
    <w:rsid w:val="0022523F"/>
    <w:rsid w:val="002261B9"/>
    <w:rsid w:val="00231B42"/>
    <w:rsid w:val="002322B1"/>
    <w:rsid w:val="00233033"/>
    <w:rsid w:val="00235FA0"/>
    <w:rsid w:val="00236F9B"/>
    <w:rsid w:val="00240C34"/>
    <w:rsid w:val="00241E82"/>
    <w:rsid w:val="00242A5E"/>
    <w:rsid w:val="00243EB7"/>
    <w:rsid w:val="002440AB"/>
    <w:rsid w:val="00250ECC"/>
    <w:rsid w:val="0025428B"/>
    <w:rsid w:val="00254315"/>
    <w:rsid w:val="00254EFB"/>
    <w:rsid w:val="00262249"/>
    <w:rsid w:val="00266AAB"/>
    <w:rsid w:val="002701D6"/>
    <w:rsid w:val="00270E9E"/>
    <w:rsid w:val="0027416A"/>
    <w:rsid w:val="00274498"/>
    <w:rsid w:val="0027475B"/>
    <w:rsid w:val="00276405"/>
    <w:rsid w:val="002813FE"/>
    <w:rsid w:val="002819AB"/>
    <w:rsid w:val="002844C1"/>
    <w:rsid w:val="00284E6F"/>
    <w:rsid w:val="002870FF"/>
    <w:rsid w:val="00287C34"/>
    <w:rsid w:val="00292854"/>
    <w:rsid w:val="00293888"/>
    <w:rsid w:val="002958D9"/>
    <w:rsid w:val="00295BFA"/>
    <w:rsid w:val="002963BD"/>
    <w:rsid w:val="00296DBB"/>
    <w:rsid w:val="00297C57"/>
    <w:rsid w:val="002A1208"/>
    <w:rsid w:val="002A4EAA"/>
    <w:rsid w:val="002A73E1"/>
    <w:rsid w:val="002B2A4A"/>
    <w:rsid w:val="002B3249"/>
    <w:rsid w:val="002B3373"/>
    <w:rsid w:val="002B394B"/>
    <w:rsid w:val="002B4B66"/>
    <w:rsid w:val="002B5A3A"/>
    <w:rsid w:val="002B654C"/>
    <w:rsid w:val="002C068A"/>
    <w:rsid w:val="002C0F67"/>
    <w:rsid w:val="002C2524"/>
    <w:rsid w:val="002C3CF9"/>
    <w:rsid w:val="002C3EBD"/>
    <w:rsid w:val="002C4D9A"/>
    <w:rsid w:val="002D2603"/>
    <w:rsid w:val="002D3AEB"/>
    <w:rsid w:val="002D5A51"/>
    <w:rsid w:val="002D5A7C"/>
    <w:rsid w:val="002D783F"/>
    <w:rsid w:val="002E08F1"/>
    <w:rsid w:val="002E2314"/>
    <w:rsid w:val="002E338F"/>
    <w:rsid w:val="002E6D68"/>
    <w:rsid w:val="002F01B8"/>
    <w:rsid w:val="002F1525"/>
    <w:rsid w:val="002F1722"/>
    <w:rsid w:val="002F436B"/>
    <w:rsid w:val="002F5003"/>
    <w:rsid w:val="002F5C70"/>
    <w:rsid w:val="002F63BB"/>
    <w:rsid w:val="002F7655"/>
    <w:rsid w:val="002F7955"/>
    <w:rsid w:val="00300BF9"/>
    <w:rsid w:val="00300CC5"/>
    <w:rsid w:val="0030185C"/>
    <w:rsid w:val="00301CB5"/>
    <w:rsid w:val="00302815"/>
    <w:rsid w:val="0030284A"/>
    <w:rsid w:val="003038A0"/>
    <w:rsid w:val="00303BAF"/>
    <w:rsid w:val="00303CA5"/>
    <w:rsid w:val="00304490"/>
    <w:rsid w:val="0030500E"/>
    <w:rsid w:val="00305B4B"/>
    <w:rsid w:val="00306F83"/>
    <w:rsid w:val="00307294"/>
    <w:rsid w:val="00310CE5"/>
    <w:rsid w:val="00316467"/>
    <w:rsid w:val="00317B5D"/>
    <w:rsid w:val="003206FD"/>
    <w:rsid w:val="00323BF7"/>
    <w:rsid w:val="00325E62"/>
    <w:rsid w:val="0033038A"/>
    <w:rsid w:val="003353DE"/>
    <w:rsid w:val="0033667A"/>
    <w:rsid w:val="00343A1F"/>
    <w:rsid w:val="00343E4F"/>
    <w:rsid w:val="00344294"/>
    <w:rsid w:val="00344318"/>
    <w:rsid w:val="00344CD1"/>
    <w:rsid w:val="00345865"/>
    <w:rsid w:val="00346612"/>
    <w:rsid w:val="003501F2"/>
    <w:rsid w:val="00351321"/>
    <w:rsid w:val="003519FD"/>
    <w:rsid w:val="003524ED"/>
    <w:rsid w:val="00355FCC"/>
    <w:rsid w:val="003571B4"/>
    <w:rsid w:val="00357EE6"/>
    <w:rsid w:val="00360664"/>
    <w:rsid w:val="003614C1"/>
    <w:rsid w:val="00361890"/>
    <w:rsid w:val="0036401B"/>
    <w:rsid w:val="00364678"/>
    <w:rsid w:val="00364E17"/>
    <w:rsid w:val="003655EB"/>
    <w:rsid w:val="00366F95"/>
    <w:rsid w:val="003701EA"/>
    <w:rsid w:val="00371094"/>
    <w:rsid w:val="003736B6"/>
    <w:rsid w:val="003746BE"/>
    <w:rsid w:val="00375251"/>
    <w:rsid w:val="003753FE"/>
    <w:rsid w:val="00376177"/>
    <w:rsid w:val="00377140"/>
    <w:rsid w:val="0038433A"/>
    <w:rsid w:val="00384393"/>
    <w:rsid w:val="00385DD4"/>
    <w:rsid w:val="00391BFB"/>
    <w:rsid w:val="003921AE"/>
    <w:rsid w:val="0039311E"/>
    <w:rsid w:val="003938B8"/>
    <w:rsid w:val="003941CF"/>
    <w:rsid w:val="00395421"/>
    <w:rsid w:val="00397011"/>
    <w:rsid w:val="003A06E9"/>
    <w:rsid w:val="003A34FC"/>
    <w:rsid w:val="003A4474"/>
    <w:rsid w:val="003A4BF5"/>
    <w:rsid w:val="003A4EA6"/>
    <w:rsid w:val="003A6828"/>
    <w:rsid w:val="003B2FE6"/>
    <w:rsid w:val="003B427C"/>
    <w:rsid w:val="003B5766"/>
    <w:rsid w:val="003B6B27"/>
    <w:rsid w:val="003B6DDE"/>
    <w:rsid w:val="003B6F91"/>
    <w:rsid w:val="003C2F10"/>
    <w:rsid w:val="003C70EF"/>
    <w:rsid w:val="003D0D4A"/>
    <w:rsid w:val="003D1066"/>
    <w:rsid w:val="003D1D4A"/>
    <w:rsid w:val="003D2541"/>
    <w:rsid w:val="003D3715"/>
    <w:rsid w:val="003D6151"/>
    <w:rsid w:val="003D6310"/>
    <w:rsid w:val="003E0234"/>
    <w:rsid w:val="003E228F"/>
    <w:rsid w:val="003E3BCD"/>
    <w:rsid w:val="003E54CC"/>
    <w:rsid w:val="003E5586"/>
    <w:rsid w:val="003F1E69"/>
    <w:rsid w:val="003F3533"/>
    <w:rsid w:val="003F5AA5"/>
    <w:rsid w:val="003F7DFB"/>
    <w:rsid w:val="004003A6"/>
    <w:rsid w:val="004029F3"/>
    <w:rsid w:val="00405F1F"/>
    <w:rsid w:val="00407C78"/>
    <w:rsid w:val="004156F0"/>
    <w:rsid w:val="00421FE5"/>
    <w:rsid w:val="0042777A"/>
    <w:rsid w:val="00430A91"/>
    <w:rsid w:val="00430F3A"/>
    <w:rsid w:val="004324B8"/>
    <w:rsid w:val="00432787"/>
    <w:rsid w:val="00434739"/>
    <w:rsid w:val="004352B3"/>
    <w:rsid w:val="0043603D"/>
    <w:rsid w:val="0044025C"/>
    <w:rsid w:val="004474DE"/>
    <w:rsid w:val="004508E2"/>
    <w:rsid w:val="00451EE4"/>
    <w:rsid w:val="004522C1"/>
    <w:rsid w:val="00453E15"/>
    <w:rsid w:val="004562C9"/>
    <w:rsid w:val="00461846"/>
    <w:rsid w:val="0046199D"/>
    <w:rsid w:val="00463A72"/>
    <w:rsid w:val="004646E2"/>
    <w:rsid w:val="0046550F"/>
    <w:rsid w:val="00465D2A"/>
    <w:rsid w:val="00474095"/>
    <w:rsid w:val="004747FD"/>
    <w:rsid w:val="00476324"/>
    <w:rsid w:val="00476346"/>
    <w:rsid w:val="0047718B"/>
    <w:rsid w:val="00477C98"/>
    <w:rsid w:val="0048041A"/>
    <w:rsid w:val="004836AD"/>
    <w:rsid w:val="00483D15"/>
    <w:rsid w:val="004854E7"/>
    <w:rsid w:val="00486737"/>
    <w:rsid w:val="004876CE"/>
    <w:rsid w:val="00490F9A"/>
    <w:rsid w:val="00494682"/>
    <w:rsid w:val="004969DE"/>
    <w:rsid w:val="004976CF"/>
    <w:rsid w:val="004A0F3C"/>
    <w:rsid w:val="004A2155"/>
    <w:rsid w:val="004A2EB8"/>
    <w:rsid w:val="004A41E4"/>
    <w:rsid w:val="004B20E2"/>
    <w:rsid w:val="004B46B8"/>
    <w:rsid w:val="004B5658"/>
    <w:rsid w:val="004B6812"/>
    <w:rsid w:val="004C07CB"/>
    <w:rsid w:val="004C20ED"/>
    <w:rsid w:val="004C3886"/>
    <w:rsid w:val="004C4816"/>
    <w:rsid w:val="004C5F2E"/>
    <w:rsid w:val="004C5FFF"/>
    <w:rsid w:val="004C7227"/>
    <w:rsid w:val="004C7A26"/>
    <w:rsid w:val="004D4843"/>
    <w:rsid w:val="004E04E0"/>
    <w:rsid w:val="004E1023"/>
    <w:rsid w:val="004E155B"/>
    <w:rsid w:val="004E17CB"/>
    <w:rsid w:val="004E3CED"/>
    <w:rsid w:val="004E5B30"/>
    <w:rsid w:val="004E6091"/>
    <w:rsid w:val="004E62B5"/>
    <w:rsid w:val="004E70BE"/>
    <w:rsid w:val="004E7FDD"/>
    <w:rsid w:val="004F274A"/>
    <w:rsid w:val="004F3110"/>
    <w:rsid w:val="004F78F4"/>
    <w:rsid w:val="004F795C"/>
    <w:rsid w:val="00505A84"/>
    <w:rsid w:val="00506851"/>
    <w:rsid w:val="00506AE9"/>
    <w:rsid w:val="00510F36"/>
    <w:rsid w:val="00515775"/>
    <w:rsid w:val="00515E24"/>
    <w:rsid w:val="00515F53"/>
    <w:rsid w:val="00521783"/>
    <w:rsid w:val="0052347F"/>
    <w:rsid w:val="00523706"/>
    <w:rsid w:val="00523B5B"/>
    <w:rsid w:val="00525DB6"/>
    <w:rsid w:val="00533927"/>
    <w:rsid w:val="00533E99"/>
    <w:rsid w:val="00535985"/>
    <w:rsid w:val="00535BAC"/>
    <w:rsid w:val="005377B8"/>
    <w:rsid w:val="0054035E"/>
    <w:rsid w:val="00541734"/>
    <w:rsid w:val="00542117"/>
    <w:rsid w:val="00542B4C"/>
    <w:rsid w:val="00545120"/>
    <w:rsid w:val="00545ACB"/>
    <w:rsid w:val="00545BB0"/>
    <w:rsid w:val="005503C8"/>
    <w:rsid w:val="005509A5"/>
    <w:rsid w:val="00553E99"/>
    <w:rsid w:val="00554538"/>
    <w:rsid w:val="00560A52"/>
    <w:rsid w:val="00560AA9"/>
    <w:rsid w:val="00561E69"/>
    <w:rsid w:val="00562527"/>
    <w:rsid w:val="005641A8"/>
    <w:rsid w:val="00565263"/>
    <w:rsid w:val="0056634F"/>
    <w:rsid w:val="00567CE3"/>
    <w:rsid w:val="0057098A"/>
    <w:rsid w:val="00570A5C"/>
    <w:rsid w:val="005718AF"/>
    <w:rsid w:val="00571BBF"/>
    <w:rsid w:val="00571D6E"/>
    <w:rsid w:val="00571FD4"/>
    <w:rsid w:val="00572879"/>
    <w:rsid w:val="0057471E"/>
    <w:rsid w:val="00574868"/>
    <w:rsid w:val="00574F24"/>
    <w:rsid w:val="00576775"/>
    <w:rsid w:val="0057782A"/>
    <w:rsid w:val="00583265"/>
    <w:rsid w:val="005834BC"/>
    <w:rsid w:val="00584039"/>
    <w:rsid w:val="00584DD4"/>
    <w:rsid w:val="00587321"/>
    <w:rsid w:val="00591235"/>
    <w:rsid w:val="00594976"/>
    <w:rsid w:val="00594D11"/>
    <w:rsid w:val="005A0799"/>
    <w:rsid w:val="005A2FB0"/>
    <w:rsid w:val="005A3120"/>
    <w:rsid w:val="005A3A64"/>
    <w:rsid w:val="005A4492"/>
    <w:rsid w:val="005A5969"/>
    <w:rsid w:val="005A5FA5"/>
    <w:rsid w:val="005C15CD"/>
    <w:rsid w:val="005C2C6C"/>
    <w:rsid w:val="005C4255"/>
    <w:rsid w:val="005C4625"/>
    <w:rsid w:val="005C479F"/>
    <w:rsid w:val="005D6681"/>
    <w:rsid w:val="005D739E"/>
    <w:rsid w:val="005E0E86"/>
    <w:rsid w:val="005E112F"/>
    <w:rsid w:val="005E34E1"/>
    <w:rsid w:val="005E34FF"/>
    <w:rsid w:val="005E3530"/>
    <w:rsid w:val="005E3542"/>
    <w:rsid w:val="005E52F9"/>
    <w:rsid w:val="005F020E"/>
    <w:rsid w:val="005F1261"/>
    <w:rsid w:val="005F1C83"/>
    <w:rsid w:val="005F2275"/>
    <w:rsid w:val="005F4680"/>
    <w:rsid w:val="00602315"/>
    <w:rsid w:val="006052EF"/>
    <w:rsid w:val="0061067B"/>
    <w:rsid w:val="0061181E"/>
    <w:rsid w:val="006127F0"/>
    <w:rsid w:val="00613CBE"/>
    <w:rsid w:val="00614E46"/>
    <w:rsid w:val="00615462"/>
    <w:rsid w:val="00620ED9"/>
    <w:rsid w:val="006260B5"/>
    <w:rsid w:val="006307E8"/>
    <w:rsid w:val="006319E6"/>
    <w:rsid w:val="00631B42"/>
    <w:rsid w:val="00632201"/>
    <w:rsid w:val="006326F2"/>
    <w:rsid w:val="0063373D"/>
    <w:rsid w:val="00633A7A"/>
    <w:rsid w:val="00635C52"/>
    <w:rsid w:val="006428EB"/>
    <w:rsid w:val="006429A9"/>
    <w:rsid w:val="0064786C"/>
    <w:rsid w:val="006540AE"/>
    <w:rsid w:val="00655C0C"/>
    <w:rsid w:val="00656304"/>
    <w:rsid w:val="0065719B"/>
    <w:rsid w:val="00657B66"/>
    <w:rsid w:val="0066322F"/>
    <w:rsid w:val="00681108"/>
    <w:rsid w:val="00683417"/>
    <w:rsid w:val="006856DA"/>
    <w:rsid w:val="00685A46"/>
    <w:rsid w:val="006865A5"/>
    <w:rsid w:val="00687294"/>
    <w:rsid w:val="00693EFD"/>
    <w:rsid w:val="0069559D"/>
    <w:rsid w:val="00696368"/>
    <w:rsid w:val="006A2ED0"/>
    <w:rsid w:val="006A30DE"/>
    <w:rsid w:val="006A5BB3"/>
    <w:rsid w:val="006A7104"/>
    <w:rsid w:val="006A7623"/>
    <w:rsid w:val="006A7974"/>
    <w:rsid w:val="006A7B8B"/>
    <w:rsid w:val="006A7BFA"/>
    <w:rsid w:val="006B1335"/>
    <w:rsid w:val="006B4EF0"/>
    <w:rsid w:val="006C0FD4"/>
    <w:rsid w:val="006C13BC"/>
    <w:rsid w:val="006C26EC"/>
    <w:rsid w:val="006C323D"/>
    <w:rsid w:val="006C33EE"/>
    <w:rsid w:val="006C4C25"/>
    <w:rsid w:val="006C6212"/>
    <w:rsid w:val="006C6D1A"/>
    <w:rsid w:val="006D23B8"/>
    <w:rsid w:val="006D2842"/>
    <w:rsid w:val="006D5133"/>
    <w:rsid w:val="006D5FCF"/>
    <w:rsid w:val="006E5E94"/>
    <w:rsid w:val="006E6C08"/>
    <w:rsid w:val="006F16D9"/>
    <w:rsid w:val="006F2CFB"/>
    <w:rsid w:val="006F3BBB"/>
    <w:rsid w:val="006F6496"/>
    <w:rsid w:val="006F7766"/>
    <w:rsid w:val="007012FB"/>
    <w:rsid w:val="00704126"/>
    <w:rsid w:val="0070633F"/>
    <w:rsid w:val="0071250E"/>
    <w:rsid w:val="00713F06"/>
    <w:rsid w:val="0071469E"/>
    <w:rsid w:val="0071604A"/>
    <w:rsid w:val="0071620F"/>
    <w:rsid w:val="0071781C"/>
    <w:rsid w:val="00717A04"/>
    <w:rsid w:val="00717F83"/>
    <w:rsid w:val="007220C5"/>
    <w:rsid w:val="007261B5"/>
    <w:rsid w:val="00726369"/>
    <w:rsid w:val="007277FB"/>
    <w:rsid w:val="007315CF"/>
    <w:rsid w:val="00732AE7"/>
    <w:rsid w:val="00745D2D"/>
    <w:rsid w:val="00746338"/>
    <w:rsid w:val="0075028C"/>
    <w:rsid w:val="00755421"/>
    <w:rsid w:val="00764045"/>
    <w:rsid w:val="00765C10"/>
    <w:rsid w:val="00767DA6"/>
    <w:rsid w:val="00770158"/>
    <w:rsid w:val="00770DF1"/>
    <w:rsid w:val="007715E7"/>
    <w:rsid w:val="00774874"/>
    <w:rsid w:val="00775B95"/>
    <w:rsid w:val="007764AA"/>
    <w:rsid w:val="007818AF"/>
    <w:rsid w:val="0078204C"/>
    <w:rsid w:val="007840F5"/>
    <w:rsid w:val="00785862"/>
    <w:rsid w:val="007861DF"/>
    <w:rsid w:val="0079017E"/>
    <w:rsid w:val="00795AEE"/>
    <w:rsid w:val="007A0537"/>
    <w:rsid w:val="007A06BE"/>
    <w:rsid w:val="007A2B37"/>
    <w:rsid w:val="007B0EC6"/>
    <w:rsid w:val="007B3DB9"/>
    <w:rsid w:val="007B4C9B"/>
    <w:rsid w:val="007B6B9A"/>
    <w:rsid w:val="007B7128"/>
    <w:rsid w:val="007B72B0"/>
    <w:rsid w:val="007C1DBC"/>
    <w:rsid w:val="007C2DAC"/>
    <w:rsid w:val="007C6ADE"/>
    <w:rsid w:val="007C6C7A"/>
    <w:rsid w:val="007D486D"/>
    <w:rsid w:val="007D4E0E"/>
    <w:rsid w:val="007D65B4"/>
    <w:rsid w:val="007E22C5"/>
    <w:rsid w:val="007E36E8"/>
    <w:rsid w:val="007E4BD9"/>
    <w:rsid w:val="007E4F4D"/>
    <w:rsid w:val="007E5922"/>
    <w:rsid w:val="007E719B"/>
    <w:rsid w:val="007F0B17"/>
    <w:rsid w:val="007F1352"/>
    <w:rsid w:val="007F3B35"/>
    <w:rsid w:val="007F3CA1"/>
    <w:rsid w:val="007F3F10"/>
    <w:rsid w:val="007F4F80"/>
    <w:rsid w:val="007F5021"/>
    <w:rsid w:val="007F59EB"/>
    <w:rsid w:val="007F6EBA"/>
    <w:rsid w:val="00803BE5"/>
    <w:rsid w:val="00806D95"/>
    <w:rsid w:val="00806F2A"/>
    <w:rsid w:val="0080735E"/>
    <w:rsid w:val="00807E74"/>
    <w:rsid w:val="00810D15"/>
    <w:rsid w:val="00812359"/>
    <w:rsid w:val="00813C3C"/>
    <w:rsid w:val="00814432"/>
    <w:rsid w:val="00814867"/>
    <w:rsid w:val="0081512A"/>
    <w:rsid w:val="008152E3"/>
    <w:rsid w:val="00821111"/>
    <w:rsid w:val="0082196B"/>
    <w:rsid w:val="00821D90"/>
    <w:rsid w:val="00821F58"/>
    <w:rsid w:val="008248F7"/>
    <w:rsid w:val="00826E33"/>
    <w:rsid w:val="00827937"/>
    <w:rsid w:val="00827DAC"/>
    <w:rsid w:val="00830F07"/>
    <w:rsid w:val="00832E7B"/>
    <w:rsid w:val="0083365D"/>
    <w:rsid w:val="00834368"/>
    <w:rsid w:val="0083482D"/>
    <w:rsid w:val="00836EC4"/>
    <w:rsid w:val="00840EAE"/>
    <w:rsid w:val="008411A4"/>
    <w:rsid w:val="00842C4F"/>
    <w:rsid w:val="00843E0A"/>
    <w:rsid w:val="00844853"/>
    <w:rsid w:val="0084620E"/>
    <w:rsid w:val="00846ACC"/>
    <w:rsid w:val="00846F68"/>
    <w:rsid w:val="00847A8D"/>
    <w:rsid w:val="0085149B"/>
    <w:rsid w:val="00852D09"/>
    <w:rsid w:val="0085622D"/>
    <w:rsid w:val="00856720"/>
    <w:rsid w:val="008600E3"/>
    <w:rsid w:val="0086138C"/>
    <w:rsid w:val="00862D93"/>
    <w:rsid w:val="00865DB5"/>
    <w:rsid w:val="008665F4"/>
    <w:rsid w:val="0086696A"/>
    <w:rsid w:val="00867377"/>
    <w:rsid w:val="0087251A"/>
    <w:rsid w:val="00872FBA"/>
    <w:rsid w:val="008732F6"/>
    <w:rsid w:val="00876F17"/>
    <w:rsid w:val="00882569"/>
    <w:rsid w:val="00882B66"/>
    <w:rsid w:val="00883936"/>
    <w:rsid w:val="00884D32"/>
    <w:rsid w:val="008874D4"/>
    <w:rsid w:val="00893672"/>
    <w:rsid w:val="008A03E3"/>
    <w:rsid w:val="008A1AE0"/>
    <w:rsid w:val="008B0401"/>
    <w:rsid w:val="008B6B19"/>
    <w:rsid w:val="008B75CE"/>
    <w:rsid w:val="008B7B0A"/>
    <w:rsid w:val="008C1530"/>
    <w:rsid w:val="008C2914"/>
    <w:rsid w:val="008C6FA3"/>
    <w:rsid w:val="008C73DB"/>
    <w:rsid w:val="008D4E7F"/>
    <w:rsid w:val="008E359C"/>
    <w:rsid w:val="008E586B"/>
    <w:rsid w:val="008E60B9"/>
    <w:rsid w:val="008E72B3"/>
    <w:rsid w:val="008F0114"/>
    <w:rsid w:val="008F0AAE"/>
    <w:rsid w:val="008F48F0"/>
    <w:rsid w:val="008F53C4"/>
    <w:rsid w:val="008F7DB3"/>
    <w:rsid w:val="00901334"/>
    <w:rsid w:val="0090431F"/>
    <w:rsid w:val="009124CE"/>
    <w:rsid w:val="00912954"/>
    <w:rsid w:val="00913278"/>
    <w:rsid w:val="00913748"/>
    <w:rsid w:val="00914B67"/>
    <w:rsid w:val="00916AB6"/>
    <w:rsid w:val="0091742B"/>
    <w:rsid w:val="009200C8"/>
    <w:rsid w:val="0092064E"/>
    <w:rsid w:val="00921B38"/>
    <w:rsid w:val="00921F34"/>
    <w:rsid w:val="0092304C"/>
    <w:rsid w:val="00923F06"/>
    <w:rsid w:val="00924995"/>
    <w:rsid w:val="0092562E"/>
    <w:rsid w:val="0092574E"/>
    <w:rsid w:val="009272E3"/>
    <w:rsid w:val="00932B59"/>
    <w:rsid w:val="00941E03"/>
    <w:rsid w:val="00942338"/>
    <w:rsid w:val="009450D5"/>
    <w:rsid w:val="00945142"/>
    <w:rsid w:val="00946A87"/>
    <w:rsid w:val="00951320"/>
    <w:rsid w:val="009519B5"/>
    <w:rsid w:val="00952A5E"/>
    <w:rsid w:val="009542AF"/>
    <w:rsid w:val="00954429"/>
    <w:rsid w:val="009554A2"/>
    <w:rsid w:val="00960B10"/>
    <w:rsid w:val="00962BCF"/>
    <w:rsid w:val="00966CE6"/>
    <w:rsid w:val="0097015D"/>
    <w:rsid w:val="00973832"/>
    <w:rsid w:val="009745CD"/>
    <w:rsid w:val="009756FE"/>
    <w:rsid w:val="009813BF"/>
    <w:rsid w:val="0098166A"/>
    <w:rsid w:val="0098180E"/>
    <w:rsid w:val="009841DA"/>
    <w:rsid w:val="00986627"/>
    <w:rsid w:val="00986AE2"/>
    <w:rsid w:val="00987483"/>
    <w:rsid w:val="00987B9B"/>
    <w:rsid w:val="009910EA"/>
    <w:rsid w:val="00992E77"/>
    <w:rsid w:val="00994A8E"/>
    <w:rsid w:val="00994B2C"/>
    <w:rsid w:val="009953D1"/>
    <w:rsid w:val="00995987"/>
    <w:rsid w:val="0099610B"/>
    <w:rsid w:val="00996891"/>
    <w:rsid w:val="009973EC"/>
    <w:rsid w:val="009A0C84"/>
    <w:rsid w:val="009A0FB2"/>
    <w:rsid w:val="009A120B"/>
    <w:rsid w:val="009A14F5"/>
    <w:rsid w:val="009A463D"/>
    <w:rsid w:val="009B0E8D"/>
    <w:rsid w:val="009B1664"/>
    <w:rsid w:val="009B3075"/>
    <w:rsid w:val="009B4428"/>
    <w:rsid w:val="009B53DB"/>
    <w:rsid w:val="009B5E49"/>
    <w:rsid w:val="009B72ED"/>
    <w:rsid w:val="009B73F3"/>
    <w:rsid w:val="009B7492"/>
    <w:rsid w:val="009B74DF"/>
    <w:rsid w:val="009B7BD4"/>
    <w:rsid w:val="009B7F3F"/>
    <w:rsid w:val="009C033B"/>
    <w:rsid w:val="009C148C"/>
    <w:rsid w:val="009C19B0"/>
    <w:rsid w:val="009C1AF5"/>
    <w:rsid w:val="009C1BA7"/>
    <w:rsid w:val="009C1C4B"/>
    <w:rsid w:val="009C2220"/>
    <w:rsid w:val="009C3F59"/>
    <w:rsid w:val="009C71FA"/>
    <w:rsid w:val="009C7AFE"/>
    <w:rsid w:val="009D1D60"/>
    <w:rsid w:val="009D25DD"/>
    <w:rsid w:val="009D536F"/>
    <w:rsid w:val="009D5A8E"/>
    <w:rsid w:val="009D7FBD"/>
    <w:rsid w:val="009E1447"/>
    <w:rsid w:val="009E179D"/>
    <w:rsid w:val="009E2EF7"/>
    <w:rsid w:val="009E3C69"/>
    <w:rsid w:val="009E4076"/>
    <w:rsid w:val="009E47B6"/>
    <w:rsid w:val="009E6FB7"/>
    <w:rsid w:val="009F5305"/>
    <w:rsid w:val="009F544A"/>
    <w:rsid w:val="009F6E77"/>
    <w:rsid w:val="009F71AC"/>
    <w:rsid w:val="00A00FCD"/>
    <w:rsid w:val="00A02064"/>
    <w:rsid w:val="00A03391"/>
    <w:rsid w:val="00A043F9"/>
    <w:rsid w:val="00A07269"/>
    <w:rsid w:val="00A101CD"/>
    <w:rsid w:val="00A15521"/>
    <w:rsid w:val="00A173B2"/>
    <w:rsid w:val="00A177DB"/>
    <w:rsid w:val="00A17E29"/>
    <w:rsid w:val="00A17F51"/>
    <w:rsid w:val="00A2216E"/>
    <w:rsid w:val="00A23B7D"/>
    <w:rsid w:val="00A23FC7"/>
    <w:rsid w:val="00A24571"/>
    <w:rsid w:val="00A26690"/>
    <w:rsid w:val="00A27AEA"/>
    <w:rsid w:val="00A309F7"/>
    <w:rsid w:val="00A311EB"/>
    <w:rsid w:val="00A32C53"/>
    <w:rsid w:val="00A339AC"/>
    <w:rsid w:val="00A418A7"/>
    <w:rsid w:val="00A420EE"/>
    <w:rsid w:val="00A42406"/>
    <w:rsid w:val="00A427F3"/>
    <w:rsid w:val="00A471C4"/>
    <w:rsid w:val="00A5056B"/>
    <w:rsid w:val="00A51CFE"/>
    <w:rsid w:val="00A526DE"/>
    <w:rsid w:val="00A563A1"/>
    <w:rsid w:val="00A56D2B"/>
    <w:rsid w:val="00A5760C"/>
    <w:rsid w:val="00A60463"/>
    <w:rsid w:val="00A60DB3"/>
    <w:rsid w:val="00A65517"/>
    <w:rsid w:val="00A7495A"/>
    <w:rsid w:val="00A76026"/>
    <w:rsid w:val="00A80AF8"/>
    <w:rsid w:val="00A84882"/>
    <w:rsid w:val="00A85171"/>
    <w:rsid w:val="00A874C2"/>
    <w:rsid w:val="00A92342"/>
    <w:rsid w:val="00A933C5"/>
    <w:rsid w:val="00A93DAB"/>
    <w:rsid w:val="00A95554"/>
    <w:rsid w:val="00A97BE2"/>
    <w:rsid w:val="00AA4C5B"/>
    <w:rsid w:val="00AA79F5"/>
    <w:rsid w:val="00AB49BB"/>
    <w:rsid w:val="00AD0E39"/>
    <w:rsid w:val="00AD2F56"/>
    <w:rsid w:val="00AD6191"/>
    <w:rsid w:val="00AD69A6"/>
    <w:rsid w:val="00AE2EAF"/>
    <w:rsid w:val="00AE2FAA"/>
    <w:rsid w:val="00AE47A6"/>
    <w:rsid w:val="00AE62E3"/>
    <w:rsid w:val="00AE7D78"/>
    <w:rsid w:val="00AF28FB"/>
    <w:rsid w:val="00AF35E6"/>
    <w:rsid w:val="00AF5A78"/>
    <w:rsid w:val="00B019CB"/>
    <w:rsid w:val="00B04282"/>
    <w:rsid w:val="00B049F2"/>
    <w:rsid w:val="00B10FD1"/>
    <w:rsid w:val="00B13B4A"/>
    <w:rsid w:val="00B165F4"/>
    <w:rsid w:val="00B238C4"/>
    <w:rsid w:val="00B30BE3"/>
    <w:rsid w:val="00B31452"/>
    <w:rsid w:val="00B321E3"/>
    <w:rsid w:val="00B32324"/>
    <w:rsid w:val="00B345C9"/>
    <w:rsid w:val="00B43EBD"/>
    <w:rsid w:val="00B445AE"/>
    <w:rsid w:val="00B46A9A"/>
    <w:rsid w:val="00B51D9F"/>
    <w:rsid w:val="00B53101"/>
    <w:rsid w:val="00B53814"/>
    <w:rsid w:val="00B56990"/>
    <w:rsid w:val="00B5723A"/>
    <w:rsid w:val="00B57FB0"/>
    <w:rsid w:val="00B61A59"/>
    <w:rsid w:val="00B633C7"/>
    <w:rsid w:val="00B65FBD"/>
    <w:rsid w:val="00B66D60"/>
    <w:rsid w:val="00B70FC2"/>
    <w:rsid w:val="00B7142C"/>
    <w:rsid w:val="00B72694"/>
    <w:rsid w:val="00B739AA"/>
    <w:rsid w:val="00B77391"/>
    <w:rsid w:val="00B81BD7"/>
    <w:rsid w:val="00B821E6"/>
    <w:rsid w:val="00B830E7"/>
    <w:rsid w:val="00B83CC3"/>
    <w:rsid w:val="00B84466"/>
    <w:rsid w:val="00B84C0A"/>
    <w:rsid w:val="00B8672A"/>
    <w:rsid w:val="00B904E4"/>
    <w:rsid w:val="00B916C0"/>
    <w:rsid w:val="00B92B4F"/>
    <w:rsid w:val="00B92D08"/>
    <w:rsid w:val="00B94362"/>
    <w:rsid w:val="00B94C9E"/>
    <w:rsid w:val="00B970DF"/>
    <w:rsid w:val="00B975B4"/>
    <w:rsid w:val="00BA0129"/>
    <w:rsid w:val="00BA1CCA"/>
    <w:rsid w:val="00BA4913"/>
    <w:rsid w:val="00BA69B3"/>
    <w:rsid w:val="00BB10C3"/>
    <w:rsid w:val="00BB194A"/>
    <w:rsid w:val="00BB2ECA"/>
    <w:rsid w:val="00BC0524"/>
    <w:rsid w:val="00BC0BF6"/>
    <w:rsid w:val="00BC1B61"/>
    <w:rsid w:val="00BC2702"/>
    <w:rsid w:val="00BC40A2"/>
    <w:rsid w:val="00BC50C8"/>
    <w:rsid w:val="00BC54A6"/>
    <w:rsid w:val="00BC584C"/>
    <w:rsid w:val="00BD09CD"/>
    <w:rsid w:val="00BD1938"/>
    <w:rsid w:val="00BD2605"/>
    <w:rsid w:val="00BD35D9"/>
    <w:rsid w:val="00BD741C"/>
    <w:rsid w:val="00BD78AD"/>
    <w:rsid w:val="00BE2A8D"/>
    <w:rsid w:val="00BE3760"/>
    <w:rsid w:val="00BE44E8"/>
    <w:rsid w:val="00BE6377"/>
    <w:rsid w:val="00BF1DAE"/>
    <w:rsid w:val="00BF1E56"/>
    <w:rsid w:val="00BF34D7"/>
    <w:rsid w:val="00BF51F9"/>
    <w:rsid w:val="00BF695D"/>
    <w:rsid w:val="00C00424"/>
    <w:rsid w:val="00C00B7C"/>
    <w:rsid w:val="00C00E8A"/>
    <w:rsid w:val="00C01DD5"/>
    <w:rsid w:val="00C01FAD"/>
    <w:rsid w:val="00C02332"/>
    <w:rsid w:val="00C02B41"/>
    <w:rsid w:val="00C0463A"/>
    <w:rsid w:val="00C060EA"/>
    <w:rsid w:val="00C068F8"/>
    <w:rsid w:val="00C10225"/>
    <w:rsid w:val="00C10E2F"/>
    <w:rsid w:val="00C11BD0"/>
    <w:rsid w:val="00C12231"/>
    <w:rsid w:val="00C12F08"/>
    <w:rsid w:val="00C13B2A"/>
    <w:rsid w:val="00C1440E"/>
    <w:rsid w:val="00C14A57"/>
    <w:rsid w:val="00C204B1"/>
    <w:rsid w:val="00C2079D"/>
    <w:rsid w:val="00C20910"/>
    <w:rsid w:val="00C21EBF"/>
    <w:rsid w:val="00C22D52"/>
    <w:rsid w:val="00C24413"/>
    <w:rsid w:val="00C2527B"/>
    <w:rsid w:val="00C257A6"/>
    <w:rsid w:val="00C274BD"/>
    <w:rsid w:val="00C33728"/>
    <w:rsid w:val="00C3397C"/>
    <w:rsid w:val="00C348C8"/>
    <w:rsid w:val="00C36797"/>
    <w:rsid w:val="00C36B99"/>
    <w:rsid w:val="00C40EA6"/>
    <w:rsid w:val="00C43F58"/>
    <w:rsid w:val="00C44AB7"/>
    <w:rsid w:val="00C46050"/>
    <w:rsid w:val="00C506B3"/>
    <w:rsid w:val="00C51B52"/>
    <w:rsid w:val="00C558D8"/>
    <w:rsid w:val="00C57B84"/>
    <w:rsid w:val="00C6131C"/>
    <w:rsid w:val="00C61714"/>
    <w:rsid w:val="00C631AC"/>
    <w:rsid w:val="00C667D2"/>
    <w:rsid w:val="00C7010F"/>
    <w:rsid w:val="00C71BC8"/>
    <w:rsid w:val="00C734D6"/>
    <w:rsid w:val="00C74608"/>
    <w:rsid w:val="00C74873"/>
    <w:rsid w:val="00C77EAA"/>
    <w:rsid w:val="00C80341"/>
    <w:rsid w:val="00C81029"/>
    <w:rsid w:val="00C82DC1"/>
    <w:rsid w:val="00C8343C"/>
    <w:rsid w:val="00C8367B"/>
    <w:rsid w:val="00C83B68"/>
    <w:rsid w:val="00C857CB"/>
    <w:rsid w:val="00C861CF"/>
    <w:rsid w:val="00C8661E"/>
    <w:rsid w:val="00C87395"/>
    <w:rsid w:val="00C8740F"/>
    <w:rsid w:val="00C915A8"/>
    <w:rsid w:val="00C93030"/>
    <w:rsid w:val="00C93A56"/>
    <w:rsid w:val="00C94D6B"/>
    <w:rsid w:val="00C95062"/>
    <w:rsid w:val="00C962CF"/>
    <w:rsid w:val="00CA07C4"/>
    <w:rsid w:val="00CA17B3"/>
    <w:rsid w:val="00CA28B7"/>
    <w:rsid w:val="00CA38F3"/>
    <w:rsid w:val="00CA3A1E"/>
    <w:rsid w:val="00CA7061"/>
    <w:rsid w:val="00CB04F6"/>
    <w:rsid w:val="00CB2F2E"/>
    <w:rsid w:val="00CB3486"/>
    <w:rsid w:val="00CB3B77"/>
    <w:rsid w:val="00CC148C"/>
    <w:rsid w:val="00CC1CF0"/>
    <w:rsid w:val="00CC213B"/>
    <w:rsid w:val="00CC4295"/>
    <w:rsid w:val="00CC50AC"/>
    <w:rsid w:val="00CC6005"/>
    <w:rsid w:val="00CC62DA"/>
    <w:rsid w:val="00CC70CE"/>
    <w:rsid w:val="00CC7A62"/>
    <w:rsid w:val="00CC7F11"/>
    <w:rsid w:val="00CD0490"/>
    <w:rsid w:val="00CD18F0"/>
    <w:rsid w:val="00CD2193"/>
    <w:rsid w:val="00CD2544"/>
    <w:rsid w:val="00CD371C"/>
    <w:rsid w:val="00CD44AA"/>
    <w:rsid w:val="00CD4CD5"/>
    <w:rsid w:val="00CD754D"/>
    <w:rsid w:val="00CE1FA4"/>
    <w:rsid w:val="00CE21C0"/>
    <w:rsid w:val="00CE363C"/>
    <w:rsid w:val="00CE4A7D"/>
    <w:rsid w:val="00CF108E"/>
    <w:rsid w:val="00CF2B88"/>
    <w:rsid w:val="00CF6EEF"/>
    <w:rsid w:val="00CF70EF"/>
    <w:rsid w:val="00CF78D4"/>
    <w:rsid w:val="00D02B48"/>
    <w:rsid w:val="00D03CD2"/>
    <w:rsid w:val="00D04C8E"/>
    <w:rsid w:val="00D1120A"/>
    <w:rsid w:val="00D125BE"/>
    <w:rsid w:val="00D1410D"/>
    <w:rsid w:val="00D163C6"/>
    <w:rsid w:val="00D17D10"/>
    <w:rsid w:val="00D20E9B"/>
    <w:rsid w:val="00D243CA"/>
    <w:rsid w:val="00D27260"/>
    <w:rsid w:val="00D2732D"/>
    <w:rsid w:val="00D33EBF"/>
    <w:rsid w:val="00D354A3"/>
    <w:rsid w:val="00D40244"/>
    <w:rsid w:val="00D40B3C"/>
    <w:rsid w:val="00D40C59"/>
    <w:rsid w:val="00D423EB"/>
    <w:rsid w:val="00D45506"/>
    <w:rsid w:val="00D45E98"/>
    <w:rsid w:val="00D4605F"/>
    <w:rsid w:val="00D51F7E"/>
    <w:rsid w:val="00D52BAF"/>
    <w:rsid w:val="00D555DA"/>
    <w:rsid w:val="00D610D5"/>
    <w:rsid w:val="00D7055E"/>
    <w:rsid w:val="00D8154B"/>
    <w:rsid w:val="00D83577"/>
    <w:rsid w:val="00D83619"/>
    <w:rsid w:val="00D85BE5"/>
    <w:rsid w:val="00D92AD3"/>
    <w:rsid w:val="00D94664"/>
    <w:rsid w:val="00D95D3D"/>
    <w:rsid w:val="00DA5071"/>
    <w:rsid w:val="00DA55EC"/>
    <w:rsid w:val="00DA5DDD"/>
    <w:rsid w:val="00DB0458"/>
    <w:rsid w:val="00DB1128"/>
    <w:rsid w:val="00DB4F0A"/>
    <w:rsid w:val="00DB50F0"/>
    <w:rsid w:val="00DB5420"/>
    <w:rsid w:val="00DB5AEA"/>
    <w:rsid w:val="00DB71C8"/>
    <w:rsid w:val="00DB7937"/>
    <w:rsid w:val="00DC36B4"/>
    <w:rsid w:val="00DC52FD"/>
    <w:rsid w:val="00DC7A08"/>
    <w:rsid w:val="00DC7EA1"/>
    <w:rsid w:val="00DD02A6"/>
    <w:rsid w:val="00DD0470"/>
    <w:rsid w:val="00DD086E"/>
    <w:rsid w:val="00DD0F21"/>
    <w:rsid w:val="00DD33D1"/>
    <w:rsid w:val="00DD56CB"/>
    <w:rsid w:val="00DD682D"/>
    <w:rsid w:val="00DE265F"/>
    <w:rsid w:val="00DE3165"/>
    <w:rsid w:val="00DF0AEB"/>
    <w:rsid w:val="00DF4D9B"/>
    <w:rsid w:val="00DF6A70"/>
    <w:rsid w:val="00DF77C8"/>
    <w:rsid w:val="00E0175A"/>
    <w:rsid w:val="00E01B2D"/>
    <w:rsid w:val="00E033DC"/>
    <w:rsid w:val="00E04DDF"/>
    <w:rsid w:val="00E05412"/>
    <w:rsid w:val="00E11244"/>
    <w:rsid w:val="00E14625"/>
    <w:rsid w:val="00E152F9"/>
    <w:rsid w:val="00E15353"/>
    <w:rsid w:val="00E16CAE"/>
    <w:rsid w:val="00E20DA2"/>
    <w:rsid w:val="00E20E31"/>
    <w:rsid w:val="00E2209E"/>
    <w:rsid w:val="00E2401A"/>
    <w:rsid w:val="00E24CAA"/>
    <w:rsid w:val="00E25DFF"/>
    <w:rsid w:val="00E26B70"/>
    <w:rsid w:val="00E33DAF"/>
    <w:rsid w:val="00E349F9"/>
    <w:rsid w:val="00E3653C"/>
    <w:rsid w:val="00E42CA9"/>
    <w:rsid w:val="00E45340"/>
    <w:rsid w:val="00E455EC"/>
    <w:rsid w:val="00E501A9"/>
    <w:rsid w:val="00E50A82"/>
    <w:rsid w:val="00E515DB"/>
    <w:rsid w:val="00E52805"/>
    <w:rsid w:val="00E54F7C"/>
    <w:rsid w:val="00E566BB"/>
    <w:rsid w:val="00E656B7"/>
    <w:rsid w:val="00E66E55"/>
    <w:rsid w:val="00E674DD"/>
    <w:rsid w:val="00E67B22"/>
    <w:rsid w:val="00E72A28"/>
    <w:rsid w:val="00E72A35"/>
    <w:rsid w:val="00E74E6A"/>
    <w:rsid w:val="00E7545A"/>
    <w:rsid w:val="00E7624B"/>
    <w:rsid w:val="00E76540"/>
    <w:rsid w:val="00E80062"/>
    <w:rsid w:val="00E800B2"/>
    <w:rsid w:val="00E802CD"/>
    <w:rsid w:val="00E80516"/>
    <w:rsid w:val="00E81323"/>
    <w:rsid w:val="00E84386"/>
    <w:rsid w:val="00E85814"/>
    <w:rsid w:val="00E85E3D"/>
    <w:rsid w:val="00E85E64"/>
    <w:rsid w:val="00E878B3"/>
    <w:rsid w:val="00E87E87"/>
    <w:rsid w:val="00E9015A"/>
    <w:rsid w:val="00E91778"/>
    <w:rsid w:val="00E91E56"/>
    <w:rsid w:val="00E95DE3"/>
    <w:rsid w:val="00E971AF"/>
    <w:rsid w:val="00E974ED"/>
    <w:rsid w:val="00EA1304"/>
    <w:rsid w:val="00EA406E"/>
    <w:rsid w:val="00EA43AC"/>
    <w:rsid w:val="00EA52D3"/>
    <w:rsid w:val="00EA6054"/>
    <w:rsid w:val="00EA73CE"/>
    <w:rsid w:val="00EA7CD3"/>
    <w:rsid w:val="00EB2329"/>
    <w:rsid w:val="00EB2661"/>
    <w:rsid w:val="00EB2C4F"/>
    <w:rsid w:val="00EC099B"/>
    <w:rsid w:val="00EC3D3E"/>
    <w:rsid w:val="00EC5519"/>
    <w:rsid w:val="00EC5B9E"/>
    <w:rsid w:val="00ED043A"/>
    <w:rsid w:val="00ED0DCC"/>
    <w:rsid w:val="00ED3727"/>
    <w:rsid w:val="00ED3DDF"/>
    <w:rsid w:val="00ED3FF4"/>
    <w:rsid w:val="00ED4ACC"/>
    <w:rsid w:val="00ED50F4"/>
    <w:rsid w:val="00EE0807"/>
    <w:rsid w:val="00EE1C1A"/>
    <w:rsid w:val="00EE2613"/>
    <w:rsid w:val="00EE3CF7"/>
    <w:rsid w:val="00EE550A"/>
    <w:rsid w:val="00EF1E98"/>
    <w:rsid w:val="00EF1EE3"/>
    <w:rsid w:val="00EF3B25"/>
    <w:rsid w:val="00EF404B"/>
    <w:rsid w:val="00EF5422"/>
    <w:rsid w:val="00EF5820"/>
    <w:rsid w:val="00EF61BC"/>
    <w:rsid w:val="00F000A9"/>
    <w:rsid w:val="00F007D5"/>
    <w:rsid w:val="00F00AFB"/>
    <w:rsid w:val="00F05C70"/>
    <w:rsid w:val="00F072A0"/>
    <w:rsid w:val="00F1025A"/>
    <w:rsid w:val="00F102C0"/>
    <w:rsid w:val="00F13ECB"/>
    <w:rsid w:val="00F14DA9"/>
    <w:rsid w:val="00F21E18"/>
    <w:rsid w:val="00F2297F"/>
    <w:rsid w:val="00F32E80"/>
    <w:rsid w:val="00F33088"/>
    <w:rsid w:val="00F358CA"/>
    <w:rsid w:val="00F358F1"/>
    <w:rsid w:val="00F35EDC"/>
    <w:rsid w:val="00F3642E"/>
    <w:rsid w:val="00F36594"/>
    <w:rsid w:val="00F40670"/>
    <w:rsid w:val="00F42197"/>
    <w:rsid w:val="00F4350D"/>
    <w:rsid w:val="00F437C3"/>
    <w:rsid w:val="00F44B07"/>
    <w:rsid w:val="00F4791A"/>
    <w:rsid w:val="00F47FD8"/>
    <w:rsid w:val="00F50000"/>
    <w:rsid w:val="00F52897"/>
    <w:rsid w:val="00F52F86"/>
    <w:rsid w:val="00F55630"/>
    <w:rsid w:val="00F558D0"/>
    <w:rsid w:val="00F558EB"/>
    <w:rsid w:val="00F55BAF"/>
    <w:rsid w:val="00F57AD2"/>
    <w:rsid w:val="00F609E2"/>
    <w:rsid w:val="00F6245E"/>
    <w:rsid w:val="00F62916"/>
    <w:rsid w:val="00F63D9A"/>
    <w:rsid w:val="00F6476E"/>
    <w:rsid w:val="00F659A3"/>
    <w:rsid w:val="00F659D4"/>
    <w:rsid w:val="00F7417F"/>
    <w:rsid w:val="00F74790"/>
    <w:rsid w:val="00F74F13"/>
    <w:rsid w:val="00F75DEB"/>
    <w:rsid w:val="00F76E01"/>
    <w:rsid w:val="00F77117"/>
    <w:rsid w:val="00F776CD"/>
    <w:rsid w:val="00F8025F"/>
    <w:rsid w:val="00F831B5"/>
    <w:rsid w:val="00F8341B"/>
    <w:rsid w:val="00F911CC"/>
    <w:rsid w:val="00F91851"/>
    <w:rsid w:val="00F91B74"/>
    <w:rsid w:val="00F9202B"/>
    <w:rsid w:val="00F93E99"/>
    <w:rsid w:val="00F945AE"/>
    <w:rsid w:val="00FA02D2"/>
    <w:rsid w:val="00FA4F29"/>
    <w:rsid w:val="00FA66D7"/>
    <w:rsid w:val="00FA6AD8"/>
    <w:rsid w:val="00FB1308"/>
    <w:rsid w:val="00FB3DA4"/>
    <w:rsid w:val="00FB65BC"/>
    <w:rsid w:val="00FB743C"/>
    <w:rsid w:val="00FC27A7"/>
    <w:rsid w:val="00FC2DD5"/>
    <w:rsid w:val="00FC5365"/>
    <w:rsid w:val="00FC562E"/>
    <w:rsid w:val="00FC654F"/>
    <w:rsid w:val="00FC6DD2"/>
    <w:rsid w:val="00FC6E8D"/>
    <w:rsid w:val="00FC7751"/>
    <w:rsid w:val="00FD03DD"/>
    <w:rsid w:val="00FD307B"/>
    <w:rsid w:val="00FD4899"/>
    <w:rsid w:val="00FD547D"/>
    <w:rsid w:val="00FD67A2"/>
    <w:rsid w:val="00FE0B37"/>
    <w:rsid w:val="00FE68E4"/>
    <w:rsid w:val="00FF2289"/>
    <w:rsid w:val="00FF3095"/>
    <w:rsid w:val="00FF34A3"/>
    <w:rsid w:val="00FF7763"/>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AD75A"/>
  <w15:docId w15:val="{CDFD46C8-878D-46AB-9FA1-CB4FB5E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clear" w:pos="1015"/>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01507A"/>
    <w:pPr>
      <w:spacing w:after="160" w:line="259" w:lineRule="auto"/>
      <w:ind w:left="720"/>
      <w:contextualSpacing/>
    </w:pPr>
    <w:rPr>
      <w:rFonts w:asciiTheme="minorHAnsi" w:eastAsiaTheme="minorHAnsi" w:hAnsiTheme="minorHAnsi" w:cstheme="minorBidi"/>
      <w:szCs w:val="22"/>
      <w:lang w:eastAsia="en-US"/>
    </w:rPr>
  </w:style>
  <w:style w:type="character" w:customStyle="1" w:styleId="Style1Char">
    <w:name w:val="Style1 Char"/>
    <w:basedOn w:val="DefaultParagraphFont"/>
    <w:link w:val="Style1"/>
    <w:uiPriority w:val="99"/>
    <w:locked/>
    <w:rsid w:val="006A7104"/>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736">
      <w:bodyDiv w:val="1"/>
      <w:marLeft w:val="0"/>
      <w:marRight w:val="0"/>
      <w:marTop w:val="0"/>
      <w:marBottom w:val="0"/>
      <w:divBdr>
        <w:top w:val="none" w:sz="0" w:space="0" w:color="auto"/>
        <w:left w:val="none" w:sz="0" w:space="0" w:color="auto"/>
        <w:bottom w:val="none" w:sz="0" w:space="0" w:color="auto"/>
        <w:right w:val="none" w:sz="0" w:space="0" w:color="auto"/>
      </w:divBdr>
    </w:div>
    <w:div w:id="38418127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F2DBF1-03F2-41D4-AED2-D3889ACAC3FD}"/>
</file>

<file path=customXml/itemProps3.xml><?xml version="1.0" encoding="utf-8"?>
<ds:datastoreItem xmlns:ds="http://schemas.openxmlformats.org/officeDocument/2006/customXml" ds:itemID="{D1DAE26E-3E57-4F11-8AF0-C8914251496F}"/>
</file>

<file path=customXml/itemProps4.xml><?xml version="1.0" encoding="utf-8"?>
<ds:datastoreItem xmlns:ds="http://schemas.openxmlformats.org/officeDocument/2006/customXml" ds:itemID="{49E7D5C1-9615-43BD-832D-83A98C628909}"/>
</file>

<file path=docProps/app.xml><?xml version="1.0" encoding="utf-8"?>
<Properties xmlns="http://schemas.openxmlformats.org/officeDocument/2006/extended-properties" xmlns:vt="http://schemas.openxmlformats.org/officeDocument/2006/docPropsVTypes">
  <Template>Decisions</Template>
  <TotalTime>1</TotalTime>
  <Pages>12</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Baylis, Caroline</cp:lastModifiedBy>
  <cp:revision>2</cp:revision>
  <cp:lastPrinted>2013-05-29T14:27:00Z</cp:lastPrinted>
  <dcterms:created xsi:type="dcterms:W3CDTF">2023-01-05T11:18:00Z</dcterms:created>
  <dcterms:modified xsi:type="dcterms:W3CDTF">2023-01-05T11:18:00Z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