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28DD" w14:textId="3767FAE6" w:rsidR="00E651AF" w:rsidRPr="00185461" w:rsidRDefault="00AE7C8A" w:rsidP="00E651AF">
      <w:pPr>
        <w:ind w:hanging="142"/>
        <w:rPr>
          <w:rFonts w:ascii="Arial" w:hAnsi="Arial" w:cs="Arial"/>
          <w:szCs w:val="22"/>
        </w:rPr>
      </w:pPr>
      <w:r w:rsidRPr="00185461">
        <w:rPr>
          <w:rFonts w:ascii="Arial" w:hAnsi="Arial" w:cs="Arial"/>
          <w:noProof/>
          <w:szCs w:val="22"/>
        </w:rPr>
        <w:drawing>
          <wp:inline distT="0" distB="0" distL="0" distR="0" wp14:anchorId="3CA67DC5" wp14:editId="289E33DE">
            <wp:extent cx="3971925" cy="409575"/>
            <wp:effectExtent l="0" t="0" r="0" b="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7051" w14:textId="2E989CFA" w:rsidR="00BD09CD" w:rsidRPr="00185461" w:rsidRDefault="00BD09C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4625F" w:rsidRPr="00185461" w14:paraId="4AA07F12" w14:textId="77777777" w:rsidTr="00B4050B"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442E9896" w14:textId="77777777" w:rsidR="0004625F" w:rsidRPr="00BD0221" w:rsidRDefault="00B4050B" w:rsidP="00965514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2"/>
                <w:szCs w:val="42"/>
              </w:rPr>
            </w:pPr>
            <w:bookmarkStart w:id="0" w:name="bmkTable00"/>
            <w:bookmarkEnd w:id="0"/>
            <w:r w:rsidRPr="00BD0221">
              <w:rPr>
                <w:rFonts w:ascii="Arial" w:hAnsi="Arial" w:cs="Arial"/>
                <w:b/>
                <w:color w:val="000000"/>
                <w:sz w:val="42"/>
                <w:szCs w:val="42"/>
              </w:rPr>
              <w:t>Order Decision</w:t>
            </w:r>
          </w:p>
        </w:tc>
      </w:tr>
      <w:tr w:rsidR="0004625F" w:rsidRPr="00185461" w14:paraId="173DED60" w14:textId="77777777" w:rsidTr="00B4050B"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5C661A45" w14:textId="380E51DC" w:rsidR="00AB75FA" w:rsidRPr="00BD0221" w:rsidRDefault="00AB75FA" w:rsidP="00B4050B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0221">
              <w:rPr>
                <w:rFonts w:ascii="Arial" w:hAnsi="Arial" w:cs="Arial"/>
                <w:color w:val="000000"/>
                <w:sz w:val="24"/>
                <w:szCs w:val="24"/>
              </w:rPr>
              <w:t xml:space="preserve">Inquiry </w:t>
            </w:r>
            <w:r w:rsidR="00A44BFD" w:rsidRPr="00BD0221">
              <w:rPr>
                <w:rFonts w:ascii="Arial" w:hAnsi="Arial" w:cs="Arial"/>
                <w:color w:val="000000"/>
                <w:sz w:val="24"/>
                <w:szCs w:val="24"/>
              </w:rPr>
              <w:t xml:space="preserve">held on </w:t>
            </w:r>
            <w:r w:rsidR="008C051F" w:rsidRPr="00BD0221">
              <w:rPr>
                <w:rFonts w:ascii="Arial" w:hAnsi="Arial" w:cs="Arial"/>
                <w:color w:val="000000"/>
                <w:sz w:val="24"/>
                <w:szCs w:val="24"/>
              </w:rPr>
              <w:t xml:space="preserve">15 November </w:t>
            </w:r>
            <w:r w:rsidR="00FB2D41" w:rsidRPr="00BD022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14:paraId="133945F8" w14:textId="60B23AF4" w:rsidR="0004625F" w:rsidRPr="00185461" w:rsidRDefault="00BB117F" w:rsidP="00FB2D41">
            <w:pPr>
              <w:spacing w:before="60"/>
              <w:ind w:left="-108" w:right="34"/>
              <w:rPr>
                <w:rFonts w:ascii="Arial" w:hAnsi="Arial" w:cs="Arial"/>
                <w:color w:val="000000"/>
                <w:szCs w:val="22"/>
              </w:rPr>
            </w:pPr>
            <w:r w:rsidRPr="00BD0221">
              <w:rPr>
                <w:rFonts w:ascii="Arial" w:hAnsi="Arial" w:cs="Arial"/>
                <w:color w:val="000000"/>
                <w:sz w:val="24"/>
                <w:szCs w:val="24"/>
              </w:rPr>
              <w:t xml:space="preserve">Site Visit on </w:t>
            </w:r>
            <w:r w:rsidR="008C051F" w:rsidRPr="00BD0221">
              <w:rPr>
                <w:rFonts w:ascii="Arial" w:hAnsi="Arial" w:cs="Arial"/>
                <w:color w:val="000000"/>
                <w:sz w:val="24"/>
                <w:szCs w:val="24"/>
              </w:rPr>
              <w:t xml:space="preserve">14 November </w:t>
            </w:r>
            <w:r w:rsidR="00FB2D41" w:rsidRPr="00BD022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04625F" w:rsidRPr="00185461" w14:paraId="431E0942" w14:textId="77777777" w:rsidTr="00B4050B"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3DC82AC8" w14:textId="3E8F2B94" w:rsidR="0004625F" w:rsidRPr="00BD0221" w:rsidRDefault="00B4050B" w:rsidP="00B4050B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02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D27EA8" w:rsidRPr="00BD02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 D </w:t>
            </w:r>
            <w:proofErr w:type="gramStart"/>
            <w:r w:rsidR="00D27EA8" w:rsidRPr="00BD0221">
              <w:rPr>
                <w:rFonts w:ascii="Arial" w:hAnsi="Arial" w:cs="Arial"/>
                <w:b/>
                <w:color w:val="000000"/>
                <w:sz w:val="24"/>
                <w:szCs w:val="24"/>
              </w:rPr>
              <w:t>Jones  BSc</w:t>
            </w:r>
            <w:proofErr w:type="gramEnd"/>
            <w:r w:rsidR="00D27EA8" w:rsidRPr="00BD0221">
              <w:rPr>
                <w:rFonts w:ascii="Arial" w:hAnsi="Arial" w:cs="Arial"/>
                <w:b/>
                <w:color w:val="000000"/>
                <w:sz w:val="24"/>
                <w:szCs w:val="24"/>
              </w:rPr>
              <w:t>(Hons) DipTP DMS MRTPI</w:t>
            </w:r>
          </w:p>
        </w:tc>
      </w:tr>
      <w:tr w:rsidR="0004625F" w:rsidRPr="00185461" w14:paraId="66135BFD" w14:textId="77777777" w:rsidTr="00B4050B"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7255F134" w14:textId="77777777" w:rsidR="0004625F" w:rsidRPr="00BD0221" w:rsidRDefault="00B4050B" w:rsidP="0069559D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0221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 appointed by the Secretary of State for Environment, Food and Rural Affairs</w:t>
            </w:r>
          </w:p>
        </w:tc>
      </w:tr>
      <w:tr w:rsidR="0004625F" w:rsidRPr="00185461" w14:paraId="5B46D1E7" w14:textId="77777777" w:rsidTr="00B4050B"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0FBCDBBE" w14:textId="09EE6920" w:rsidR="0004625F" w:rsidRPr="00BD0221" w:rsidRDefault="0004625F" w:rsidP="002E1EE9">
            <w:pPr>
              <w:spacing w:before="120" w:after="6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0221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7E3B1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23 January 2023</w:t>
            </w:r>
          </w:p>
        </w:tc>
      </w:tr>
    </w:tbl>
    <w:p w14:paraId="46EF6881" w14:textId="77777777" w:rsidR="00B4050B" w:rsidRPr="00185461" w:rsidRDefault="00B4050B" w:rsidP="00A921D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B4050B" w:rsidRPr="00185461" w14:paraId="45AC91BA" w14:textId="77777777" w:rsidTr="00B4050B">
        <w:tc>
          <w:tcPr>
            <w:tcW w:w="9520" w:type="dxa"/>
            <w:shd w:val="clear" w:color="auto" w:fill="auto"/>
          </w:tcPr>
          <w:p w14:paraId="6988F1AE" w14:textId="724F7EA3" w:rsidR="00B4050B" w:rsidRPr="00BD0221" w:rsidRDefault="00B4050B" w:rsidP="006C6694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D02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r w:rsidR="008C051F" w:rsidRPr="00BD0221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ROW/3289773</w:t>
            </w:r>
          </w:p>
        </w:tc>
      </w:tr>
      <w:tr w:rsidR="004969AA" w:rsidRPr="00185461" w14:paraId="4FF9AF88" w14:textId="77777777" w:rsidTr="00B4050B">
        <w:tc>
          <w:tcPr>
            <w:tcW w:w="9520" w:type="dxa"/>
            <w:shd w:val="clear" w:color="auto" w:fill="auto"/>
          </w:tcPr>
          <w:p w14:paraId="085F6D88" w14:textId="215E25E0" w:rsidR="004969AA" w:rsidRPr="00BD0221" w:rsidRDefault="004969AA" w:rsidP="008C051F">
            <w:pPr>
              <w:pStyle w:val="TBullet"/>
              <w:rPr>
                <w:rFonts w:ascii="Arial" w:hAnsi="Arial" w:cs="Arial"/>
                <w:sz w:val="21"/>
                <w:szCs w:val="21"/>
              </w:rPr>
            </w:pPr>
            <w:r w:rsidRPr="00BD0221">
              <w:rPr>
                <w:rFonts w:ascii="Arial" w:hAnsi="Arial" w:cs="Arial"/>
                <w:sz w:val="21"/>
                <w:szCs w:val="21"/>
              </w:rPr>
              <w:t>This Order is made under Section 53(2)(b) of the Wildlife and Countryside Act 1981</w:t>
            </w:r>
            <w:r w:rsidR="00FB2D41" w:rsidRPr="00BD0221">
              <w:rPr>
                <w:rFonts w:ascii="Arial" w:hAnsi="Arial" w:cs="Arial"/>
                <w:sz w:val="21"/>
                <w:szCs w:val="21"/>
              </w:rPr>
              <w:t xml:space="preserve"> and is</w:t>
            </w:r>
            <w:r w:rsidRPr="00BD0221">
              <w:rPr>
                <w:rFonts w:ascii="Arial" w:hAnsi="Arial" w:cs="Arial"/>
                <w:sz w:val="21"/>
                <w:szCs w:val="21"/>
              </w:rPr>
              <w:t xml:space="preserve"> known as the</w:t>
            </w:r>
            <w:r w:rsidR="001432CC" w:rsidRPr="00BD0221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1" w:name="_Hlk121430193"/>
            <w:r w:rsidR="008C051F" w:rsidRPr="00BD0221">
              <w:rPr>
                <w:rFonts w:ascii="Arial" w:hAnsi="Arial" w:cs="Arial"/>
                <w:sz w:val="21"/>
                <w:szCs w:val="21"/>
              </w:rPr>
              <w:t xml:space="preserve">West Berkshire District Council </w:t>
            </w:r>
            <w:bookmarkEnd w:id="1"/>
            <w:r w:rsidR="008C051F" w:rsidRPr="00BD0221">
              <w:rPr>
                <w:rFonts w:ascii="Arial" w:hAnsi="Arial" w:cs="Arial"/>
                <w:sz w:val="21"/>
                <w:szCs w:val="21"/>
              </w:rPr>
              <w:t>(Newbury, Donnington Square) Definitive Map Modification Order 2020</w:t>
            </w:r>
            <w:r w:rsidRPr="00BD022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4969AA" w:rsidRPr="00185461" w14:paraId="15E906EB" w14:textId="77777777" w:rsidTr="0093076B">
        <w:tc>
          <w:tcPr>
            <w:tcW w:w="9520" w:type="dxa"/>
            <w:shd w:val="clear" w:color="auto" w:fill="auto"/>
          </w:tcPr>
          <w:p w14:paraId="38CFC5EE" w14:textId="23B4BD93" w:rsidR="004969AA" w:rsidRPr="00BD0221" w:rsidRDefault="004969AA" w:rsidP="008F16B9">
            <w:pPr>
              <w:pStyle w:val="TBullet"/>
              <w:rPr>
                <w:rFonts w:ascii="Arial" w:hAnsi="Arial" w:cs="Arial"/>
                <w:sz w:val="21"/>
                <w:szCs w:val="21"/>
              </w:rPr>
            </w:pPr>
            <w:r w:rsidRPr="00BD0221">
              <w:rPr>
                <w:rFonts w:ascii="Arial" w:hAnsi="Arial" w:cs="Arial"/>
                <w:sz w:val="21"/>
                <w:szCs w:val="21"/>
              </w:rPr>
              <w:t>The Order is dated</w:t>
            </w:r>
            <w:r w:rsidR="00E87D43" w:rsidRPr="00BD02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051F" w:rsidRPr="00BD0221">
              <w:rPr>
                <w:rFonts w:ascii="Arial" w:hAnsi="Arial" w:cs="Arial"/>
                <w:sz w:val="21"/>
                <w:szCs w:val="21"/>
              </w:rPr>
              <w:t>8 October 2020</w:t>
            </w:r>
            <w:r w:rsidR="001D6D94" w:rsidRPr="00BD0221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Pr="00BD0221">
              <w:rPr>
                <w:rFonts w:ascii="Arial" w:hAnsi="Arial" w:cs="Arial"/>
                <w:sz w:val="21"/>
                <w:szCs w:val="21"/>
              </w:rPr>
              <w:t>proposes to modify the definitive map and statement for the area by</w:t>
            </w:r>
            <w:r w:rsidR="00B134A3" w:rsidRPr="00BD0221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" w:name="_Hlk118818192"/>
            <w:r w:rsidR="008F16B9" w:rsidRPr="00BD0221">
              <w:rPr>
                <w:rFonts w:ascii="Arial" w:hAnsi="Arial" w:cs="Arial"/>
                <w:sz w:val="21"/>
                <w:szCs w:val="21"/>
              </w:rPr>
              <w:t xml:space="preserve">adding </w:t>
            </w:r>
            <w:r w:rsidR="008C051F" w:rsidRPr="00BD0221">
              <w:rPr>
                <w:rFonts w:ascii="Arial" w:hAnsi="Arial" w:cs="Arial"/>
                <w:sz w:val="21"/>
                <w:szCs w:val="21"/>
              </w:rPr>
              <w:t>Newbury Public Footpath 38</w:t>
            </w:r>
            <w:r w:rsidR="008F16B9" w:rsidRPr="00BD0221">
              <w:rPr>
                <w:rFonts w:ascii="Arial" w:hAnsi="Arial" w:cs="Arial"/>
                <w:sz w:val="21"/>
                <w:szCs w:val="21"/>
              </w:rPr>
              <w:t>, running from point A on Oxford Road to point X</w:t>
            </w:r>
            <w:r w:rsidR="00120790" w:rsidRPr="00BD0221">
              <w:rPr>
                <w:rFonts w:ascii="Arial" w:hAnsi="Arial" w:cs="Arial"/>
                <w:sz w:val="21"/>
                <w:szCs w:val="21"/>
              </w:rPr>
              <w:t>1</w:t>
            </w:r>
            <w:r w:rsidR="008F16B9" w:rsidRPr="00BD0221">
              <w:rPr>
                <w:rFonts w:ascii="Arial" w:hAnsi="Arial" w:cs="Arial"/>
                <w:sz w:val="21"/>
                <w:szCs w:val="21"/>
              </w:rPr>
              <w:t xml:space="preserve"> and then past points X2 and X3 to point B and then to point B1 at the east end of Burchell Road, </w:t>
            </w:r>
            <w:r w:rsidR="008C051F" w:rsidRPr="00BD0221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="008F16B9" w:rsidRPr="00BD0221">
              <w:rPr>
                <w:rFonts w:ascii="Arial" w:hAnsi="Arial" w:cs="Arial"/>
                <w:sz w:val="21"/>
                <w:szCs w:val="21"/>
              </w:rPr>
              <w:t xml:space="preserve">Newbury Public Footpath </w:t>
            </w:r>
            <w:r w:rsidR="008C051F" w:rsidRPr="00BD0221">
              <w:rPr>
                <w:rFonts w:ascii="Arial" w:hAnsi="Arial" w:cs="Arial"/>
                <w:sz w:val="21"/>
                <w:szCs w:val="21"/>
              </w:rPr>
              <w:t>3</w:t>
            </w:r>
            <w:bookmarkEnd w:id="2"/>
            <w:r w:rsidR="00120790" w:rsidRPr="00BD0221">
              <w:rPr>
                <w:rFonts w:ascii="Arial" w:hAnsi="Arial" w:cs="Arial"/>
                <w:sz w:val="21"/>
                <w:szCs w:val="21"/>
              </w:rPr>
              <w:t>9</w:t>
            </w:r>
            <w:r w:rsidR="008F16B9" w:rsidRPr="00BD0221">
              <w:rPr>
                <w:rFonts w:ascii="Arial" w:hAnsi="Arial" w:cs="Arial"/>
                <w:sz w:val="21"/>
                <w:szCs w:val="21"/>
              </w:rPr>
              <w:t xml:space="preserve">, running from point B to point </w:t>
            </w:r>
            <w:r w:rsidR="00120790" w:rsidRPr="00BD0221">
              <w:rPr>
                <w:rFonts w:ascii="Arial" w:hAnsi="Arial" w:cs="Arial"/>
                <w:sz w:val="21"/>
                <w:szCs w:val="21"/>
              </w:rPr>
              <w:t>Y</w:t>
            </w:r>
            <w:r w:rsidR="008F16B9" w:rsidRPr="00BD0221">
              <w:rPr>
                <w:rFonts w:ascii="Arial" w:hAnsi="Arial" w:cs="Arial"/>
                <w:sz w:val="21"/>
                <w:szCs w:val="21"/>
              </w:rPr>
              <w:t xml:space="preserve"> and then to point C on Herewood Close, </w:t>
            </w:r>
            <w:r w:rsidR="00951C37" w:rsidRPr="00BD0221">
              <w:rPr>
                <w:rFonts w:ascii="Arial" w:hAnsi="Arial" w:cs="Arial"/>
                <w:sz w:val="21"/>
                <w:szCs w:val="21"/>
              </w:rPr>
              <w:t>as</w:t>
            </w:r>
            <w:r w:rsidRPr="00BD0221">
              <w:rPr>
                <w:rFonts w:ascii="Arial" w:hAnsi="Arial" w:cs="Arial"/>
                <w:sz w:val="21"/>
                <w:szCs w:val="21"/>
              </w:rPr>
              <w:t xml:space="preserve"> shown on the Order map and described in the Order schedule.</w:t>
            </w:r>
          </w:p>
        </w:tc>
      </w:tr>
      <w:tr w:rsidR="00B4050B" w:rsidRPr="00185461" w14:paraId="4F33B453" w14:textId="77777777" w:rsidTr="00B4050B">
        <w:tc>
          <w:tcPr>
            <w:tcW w:w="9520" w:type="dxa"/>
            <w:shd w:val="clear" w:color="auto" w:fill="auto"/>
          </w:tcPr>
          <w:p w14:paraId="27BB157A" w14:textId="1DF39D24" w:rsidR="00B4050B" w:rsidRPr="00BD0221" w:rsidRDefault="000641B5" w:rsidP="006C6694">
            <w:pPr>
              <w:pStyle w:val="TBullet"/>
              <w:rPr>
                <w:rFonts w:ascii="Arial" w:hAnsi="Arial" w:cs="Arial"/>
                <w:sz w:val="21"/>
                <w:szCs w:val="21"/>
              </w:rPr>
            </w:pPr>
            <w:r w:rsidRPr="00BD0221">
              <w:rPr>
                <w:rFonts w:ascii="Arial" w:hAnsi="Arial" w:cs="Arial"/>
                <w:sz w:val="21"/>
                <w:szCs w:val="21"/>
              </w:rPr>
              <w:t>There w</w:t>
            </w:r>
            <w:r w:rsidR="008B6501" w:rsidRPr="00BD0221">
              <w:rPr>
                <w:rFonts w:ascii="Arial" w:hAnsi="Arial" w:cs="Arial"/>
                <w:sz w:val="21"/>
                <w:szCs w:val="21"/>
              </w:rPr>
              <w:t>ere</w:t>
            </w:r>
            <w:r w:rsidR="009D3BCD" w:rsidRPr="00BD02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A3881" w:rsidRPr="00BD0221">
              <w:rPr>
                <w:rFonts w:ascii="Arial" w:hAnsi="Arial" w:cs="Arial"/>
                <w:sz w:val="21"/>
                <w:szCs w:val="21"/>
              </w:rPr>
              <w:t>three</w:t>
            </w:r>
            <w:r w:rsidR="009D3BCD" w:rsidRPr="00BD02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D0221">
              <w:rPr>
                <w:rFonts w:ascii="Arial" w:hAnsi="Arial" w:cs="Arial"/>
                <w:sz w:val="21"/>
                <w:szCs w:val="21"/>
              </w:rPr>
              <w:t>objection</w:t>
            </w:r>
            <w:r w:rsidR="00AA3881" w:rsidRPr="00BD0221">
              <w:rPr>
                <w:rFonts w:ascii="Arial" w:hAnsi="Arial" w:cs="Arial"/>
                <w:sz w:val="21"/>
                <w:szCs w:val="21"/>
              </w:rPr>
              <w:t>s</w:t>
            </w:r>
            <w:r w:rsidR="00234EE3" w:rsidRPr="00BD0221">
              <w:rPr>
                <w:rFonts w:ascii="Arial" w:hAnsi="Arial" w:cs="Arial"/>
                <w:sz w:val="21"/>
                <w:szCs w:val="21"/>
              </w:rPr>
              <w:t xml:space="preserve"> outstanding</w:t>
            </w:r>
            <w:r w:rsidR="002C72D7" w:rsidRPr="00BD02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D0221">
              <w:rPr>
                <w:rFonts w:ascii="Arial" w:hAnsi="Arial" w:cs="Arial"/>
                <w:sz w:val="21"/>
                <w:szCs w:val="21"/>
              </w:rPr>
              <w:t>when</w:t>
            </w:r>
            <w:r w:rsidR="00AA3881" w:rsidRPr="00BD0221">
              <w:rPr>
                <w:rFonts w:ascii="Arial" w:hAnsi="Arial" w:cs="Arial"/>
                <w:sz w:val="21"/>
                <w:szCs w:val="21"/>
              </w:rPr>
              <w:t xml:space="preserve"> West Berkshire District Council</w:t>
            </w:r>
            <w:r w:rsidR="00E87D43" w:rsidRPr="00BD022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4050B" w:rsidRPr="00BD0221">
              <w:rPr>
                <w:rFonts w:ascii="Arial" w:hAnsi="Arial" w:cs="Arial"/>
                <w:sz w:val="21"/>
                <w:szCs w:val="21"/>
              </w:rPr>
              <w:t xml:space="preserve">submitted the </w:t>
            </w:r>
            <w:r w:rsidR="001E14FD" w:rsidRPr="00BD0221">
              <w:rPr>
                <w:rFonts w:ascii="Arial" w:hAnsi="Arial" w:cs="Arial"/>
                <w:sz w:val="21"/>
                <w:szCs w:val="21"/>
              </w:rPr>
              <w:t>O</w:t>
            </w:r>
            <w:r w:rsidR="00B4050B" w:rsidRPr="00BD0221">
              <w:rPr>
                <w:rFonts w:ascii="Arial" w:hAnsi="Arial" w:cs="Arial"/>
                <w:sz w:val="21"/>
                <w:szCs w:val="21"/>
              </w:rPr>
              <w:t xml:space="preserve">rder </w:t>
            </w:r>
            <w:r w:rsidR="002F0A62" w:rsidRPr="00BD0221">
              <w:rPr>
                <w:rFonts w:ascii="Arial" w:hAnsi="Arial" w:cs="Arial"/>
                <w:sz w:val="21"/>
                <w:szCs w:val="21"/>
              </w:rPr>
              <w:t xml:space="preserve">for confirmation </w:t>
            </w:r>
            <w:r w:rsidR="00B4050B" w:rsidRPr="00BD0221">
              <w:rPr>
                <w:rFonts w:ascii="Arial" w:hAnsi="Arial" w:cs="Arial"/>
                <w:sz w:val="21"/>
                <w:szCs w:val="21"/>
              </w:rPr>
              <w:t xml:space="preserve">to the Secretary of State for Environment, Food </w:t>
            </w:r>
            <w:r w:rsidR="00F373F2" w:rsidRPr="00BD0221">
              <w:rPr>
                <w:rFonts w:ascii="Arial" w:hAnsi="Arial" w:cs="Arial"/>
                <w:sz w:val="21"/>
                <w:szCs w:val="21"/>
              </w:rPr>
              <w:t>&amp;</w:t>
            </w:r>
            <w:r w:rsidR="00B4050B" w:rsidRPr="00BD0221">
              <w:rPr>
                <w:rFonts w:ascii="Arial" w:hAnsi="Arial" w:cs="Arial"/>
                <w:sz w:val="21"/>
                <w:szCs w:val="21"/>
              </w:rPr>
              <w:t xml:space="preserve"> Rural Affairs</w:t>
            </w:r>
            <w:r w:rsidR="00513406" w:rsidRPr="00BD0221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047889" w:rsidRPr="00185461" w14:paraId="435FFE7D" w14:textId="77777777" w:rsidTr="00CC7817">
        <w:tc>
          <w:tcPr>
            <w:tcW w:w="9520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20"/>
            </w:tblGrid>
            <w:tr w:rsidR="00047889" w:rsidRPr="00185461" w14:paraId="0C6D0B42" w14:textId="77777777" w:rsidTr="00092A7B">
              <w:tc>
                <w:tcPr>
                  <w:tcW w:w="9520" w:type="dxa"/>
                  <w:tcBorders>
                    <w:bottom w:val="single" w:sz="6" w:space="0" w:color="000000"/>
                  </w:tcBorders>
                  <w:shd w:val="clear" w:color="auto" w:fill="auto"/>
                </w:tcPr>
                <w:p w14:paraId="0D99A72D" w14:textId="42624300" w:rsidR="00047889" w:rsidRPr="00BD0221" w:rsidRDefault="00047889" w:rsidP="0088354A">
                  <w:pPr>
                    <w:pStyle w:val="Singleline"/>
                    <w:tabs>
                      <w:tab w:val="left" w:pos="360"/>
                    </w:tabs>
                    <w:spacing w:before="120"/>
                    <w:rPr>
                      <w:rFonts w:ascii="Arial" w:hAnsi="Arial" w:cs="Arial"/>
                      <w:b/>
                      <w:w w:val="90"/>
                      <w:sz w:val="24"/>
                      <w:szCs w:val="24"/>
                    </w:rPr>
                  </w:pPr>
                  <w:bookmarkStart w:id="3" w:name="bmkReturn"/>
                  <w:bookmarkEnd w:id="3"/>
                  <w:r w:rsidRPr="00BD0221">
                    <w:rPr>
                      <w:rFonts w:ascii="Arial" w:hAnsi="Arial" w:cs="Arial"/>
                      <w:b/>
                      <w:sz w:val="24"/>
                      <w:szCs w:val="24"/>
                    </w:rPr>
                    <w:t>Summary of Decision</w:t>
                  </w:r>
                  <w:r w:rsidR="00BD0221">
                    <w:rPr>
                      <w:rFonts w:ascii="Arial" w:hAnsi="Arial" w:cs="Arial"/>
                      <w:b/>
                      <w:sz w:val="24"/>
                      <w:szCs w:val="24"/>
                    </w:rPr>
                    <w:t>: The Order is confirmed</w:t>
                  </w:r>
                  <w:r w:rsidRPr="00BD0221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14:paraId="5AAF26B6" w14:textId="77777777" w:rsidR="00047889" w:rsidRPr="00185461" w:rsidRDefault="00047889" w:rsidP="00047889">
                  <w:pPr>
                    <w:spacing w:before="120"/>
                    <w:rPr>
                      <w:rFonts w:ascii="Arial" w:hAnsi="Arial" w:cs="Arial"/>
                      <w:b/>
                      <w:color w:val="000000"/>
                      <w:sz w:val="2"/>
                    </w:rPr>
                  </w:pPr>
                </w:p>
              </w:tc>
            </w:tr>
          </w:tbl>
          <w:p w14:paraId="4E558F1C" w14:textId="77777777" w:rsidR="00047889" w:rsidRPr="00185461" w:rsidRDefault="00047889" w:rsidP="00047889">
            <w:pPr>
              <w:rPr>
                <w:rFonts w:ascii="Arial" w:hAnsi="Arial" w:cs="Arial"/>
              </w:rPr>
            </w:pPr>
          </w:p>
        </w:tc>
      </w:tr>
    </w:tbl>
    <w:p w14:paraId="54B2C8AB" w14:textId="56272A37" w:rsidR="006C0F29" w:rsidRPr="00BD0221" w:rsidRDefault="00BF56A6" w:rsidP="006C0F29">
      <w:pPr>
        <w:spacing w:before="240"/>
        <w:rPr>
          <w:rFonts w:ascii="Arial" w:hAnsi="Arial" w:cs="Arial"/>
          <w:b/>
          <w:color w:val="000000"/>
          <w:sz w:val="24"/>
          <w:szCs w:val="24"/>
        </w:rPr>
      </w:pPr>
      <w:r w:rsidRPr="00BD0221">
        <w:rPr>
          <w:rFonts w:ascii="Arial" w:hAnsi="Arial" w:cs="Arial"/>
          <w:b/>
          <w:color w:val="000000"/>
          <w:sz w:val="24"/>
          <w:szCs w:val="24"/>
        </w:rPr>
        <w:t>Background</w:t>
      </w:r>
    </w:p>
    <w:p w14:paraId="5E866A4E" w14:textId="50AFAF9E" w:rsidR="00741AE4" w:rsidRPr="00BD0221" w:rsidRDefault="00D86B9D" w:rsidP="00B94C40">
      <w:pPr>
        <w:pStyle w:val="Style1"/>
        <w:numPr>
          <w:ilvl w:val="0"/>
          <w:numId w:val="9"/>
        </w:numPr>
        <w:tabs>
          <w:tab w:val="clear" w:pos="432"/>
        </w:tabs>
        <w:rPr>
          <w:rFonts w:ascii="Arial" w:hAnsi="Arial" w:cs="Arial"/>
          <w:sz w:val="24"/>
          <w:szCs w:val="24"/>
        </w:rPr>
      </w:pPr>
      <w:bookmarkStart w:id="4" w:name="_Ref245012283"/>
      <w:r w:rsidRPr="00BD0221">
        <w:rPr>
          <w:rFonts w:ascii="Arial" w:hAnsi="Arial" w:cs="Arial"/>
          <w:sz w:val="24"/>
          <w:szCs w:val="24"/>
        </w:rPr>
        <w:t xml:space="preserve">The </w:t>
      </w:r>
      <w:r w:rsidR="00BF56A6" w:rsidRPr="00BD0221">
        <w:rPr>
          <w:rFonts w:ascii="Arial" w:hAnsi="Arial" w:cs="Arial"/>
          <w:sz w:val="24"/>
          <w:szCs w:val="24"/>
        </w:rPr>
        <w:t xml:space="preserve">Order was made by West Berkshire District Council (the Council) following an application </w:t>
      </w:r>
      <w:r w:rsidRPr="00BD0221">
        <w:rPr>
          <w:rFonts w:ascii="Arial" w:hAnsi="Arial" w:cs="Arial"/>
          <w:sz w:val="24"/>
          <w:szCs w:val="24"/>
        </w:rPr>
        <w:t xml:space="preserve">for a Definitive Map Modification Order made </w:t>
      </w:r>
      <w:r w:rsidR="000F7FC9" w:rsidRPr="00BD0221">
        <w:rPr>
          <w:rFonts w:ascii="Arial" w:hAnsi="Arial" w:cs="Arial"/>
          <w:sz w:val="24"/>
          <w:szCs w:val="24"/>
        </w:rPr>
        <w:t>on 1</w:t>
      </w:r>
      <w:r w:rsidR="00BF56A6" w:rsidRPr="00BD0221">
        <w:rPr>
          <w:rFonts w:ascii="Arial" w:hAnsi="Arial" w:cs="Arial"/>
          <w:sz w:val="24"/>
          <w:szCs w:val="24"/>
        </w:rPr>
        <w:t xml:space="preserve">7 July 2018 </w:t>
      </w:r>
      <w:proofErr w:type="gramStart"/>
      <w:r w:rsidR="00BF56A6" w:rsidRPr="00BD0221">
        <w:rPr>
          <w:rFonts w:ascii="Arial" w:hAnsi="Arial" w:cs="Arial"/>
          <w:sz w:val="24"/>
          <w:szCs w:val="24"/>
        </w:rPr>
        <w:t xml:space="preserve">by </w:t>
      </w:r>
      <w:r w:rsidR="000F7FC9" w:rsidRPr="00BD0221">
        <w:rPr>
          <w:rFonts w:ascii="Arial" w:hAnsi="Arial" w:cs="Arial"/>
          <w:sz w:val="24"/>
          <w:szCs w:val="24"/>
        </w:rPr>
        <w:t xml:space="preserve"> </w:t>
      </w:r>
      <w:r w:rsidR="00BF56A6" w:rsidRPr="00BD0221">
        <w:rPr>
          <w:rFonts w:ascii="Arial" w:hAnsi="Arial" w:cs="Arial"/>
          <w:sz w:val="24"/>
          <w:szCs w:val="24"/>
        </w:rPr>
        <w:t>Speen</w:t>
      </w:r>
      <w:proofErr w:type="gramEnd"/>
      <w:r w:rsidR="00BF56A6" w:rsidRPr="00BD0221">
        <w:rPr>
          <w:rFonts w:ascii="Arial" w:hAnsi="Arial" w:cs="Arial"/>
          <w:sz w:val="24"/>
          <w:szCs w:val="24"/>
        </w:rPr>
        <w:t>, Shaw and Donnington Community Forum.  Together</w:t>
      </w:r>
      <w:r w:rsidR="0049453D" w:rsidRPr="00BD0221">
        <w:rPr>
          <w:rFonts w:ascii="Arial" w:hAnsi="Arial" w:cs="Arial"/>
          <w:sz w:val="24"/>
          <w:szCs w:val="24"/>
        </w:rPr>
        <w:t xml:space="preserve"> the </w:t>
      </w:r>
      <w:r w:rsidR="00BF56A6" w:rsidRPr="00BD0221">
        <w:rPr>
          <w:rFonts w:ascii="Arial" w:hAnsi="Arial" w:cs="Arial"/>
          <w:sz w:val="24"/>
          <w:szCs w:val="24"/>
        </w:rPr>
        <w:t xml:space="preserve">Order routes form a roughly horseshoe shape running along a track located behind Nos 3 to 30 Donnington Square, Newbury, </w:t>
      </w:r>
      <w:r w:rsidR="0049453D" w:rsidRPr="00BD0221">
        <w:rPr>
          <w:rFonts w:ascii="Arial" w:hAnsi="Arial" w:cs="Arial"/>
          <w:sz w:val="24"/>
          <w:szCs w:val="24"/>
        </w:rPr>
        <w:t xml:space="preserve">from </w:t>
      </w:r>
      <w:r w:rsidR="00BF56A6" w:rsidRPr="00BD0221">
        <w:rPr>
          <w:rFonts w:ascii="Arial" w:hAnsi="Arial" w:cs="Arial"/>
          <w:sz w:val="24"/>
          <w:szCs w:val="24"/>
        </w:rPr>
        <w:t xml:space="preserve">Oxford Road </w:t>
      </w:r>
      <w:r w:rsidR="0049453D" w:rsidRPr="00BD0221">
        <w:rPr>
          <w:rFonts w:ascii="Arial" w:hAnsi="Arial" w:cs="Arial"/>
          <w:sz w:val="24"/>
          <w:szCs w:val="24"/>
        </w:rPr>
        <w:t xml:space="preserve">to the northeast </w:t>
      </w:r>
      <w:r w:rsidR="00BF56A6" w:rsidRPr="00BD0221">
        <w:rPr>
          <w:rFonts w:ascii="Arial" w:hAnsi="Arial" w:cs="Arial"/>
          <w:sz w:val="24"/>
          <w:szCs w:val="24"/>
        </w:rPr>
        <w:t>to Herewood Close</w:t>
      </w:r>
      <w:r w:rsidR="0049453D" w:rsidRPr="00BD0221">
        <w:rPr>
          <w:rFonts w:ascii="Arial" w:hAnsi="Arial" w:cs="Arial"/>
          <w:sz w:val="24"/>
          <w:szCs w:val="24"/>
        </w:rPr>
        <w:t xml:space="preserve"> to the southeast, </w:t>
      </w:r>
      <w:r w:rsidR="00BF56A6" w:rsidRPr="00BD0221">
        <w:rPr>
          <w:rFonts w:ascii="Arial" w:hAnsi="Arial" w:cs="Arial"/>
          <w:sz w:val="24"/>
          <w:szCs w:val="24"/>
        </w:rPr>
        <w:t>via Burchell Road to the west.</w:t>
      </w:r>
      <w:r w:rsidR="0049453D" w:rsidRPr="00BD0221">
        <w:rPr>
          <w:rFonts w:ascii="Arial" w:hAnsi="Arial" w:cs="Arial"/>
          <w:sz w:val="24"/>
          <w:szCs w:val="24"/>
        </w:rPr>
        <w:t xml:space="preserve">  </w:t>
      </w:r>
      <w:r w:rsidR="00A1715E" w:rsidRPr="00BD0221">
        <w:rPr>
          <w:rFonts w:ascii="Arial" w:hAnsi="Arial" w:cs="Arial"/>
          <w:sz w:val="24"/>
          <w:szCs w:val="24"/>
        </w:rPr>
        <w:t xml:space="preserve">If confirmed without modification, its effect would be to add </w:t>
      </w:r>
      <w:r w:rsidR="0049453D" w:rsidRPr="00BD0221">
        <w:rPr>
          <w:rFonts w:ascii="Arial" w:hAnsi="Arial" w:cs="Arial"/>
          <w:sz w:val="24"/>
          <w:szCs w:val="24"/>
        </w:rPr>
        <w:t>Public Footpath Newbury 38 and Public Footpath Newbury 39</w:t>
      </w:r>
      <w:r w:rsidR="0017063B" w:rsidRPr="00BD0221">
        <w:rPr>
          <w:rFonts w:ascii="Arial" w:hAnsi="Arial" w:cs="Arial"/>
          <w:sz w:val="24"/>
          <w:szCs w:val="24"/>
        </w:rPr>
        <w:t xml:space="preserve"> to </w:t>
      </w:r>
      <w:r w:rsidR="0049453D" w:rsidRPr="00BD0221">
        <w:rPr>
          <w:rFonts w:ascii="Arial" w:hAnsi="Arial" w:cs="Arial"/>
          <w:sz w:val="24"/>
          <w:szCs w:val="24"/>
        </w:rPr>
        <w:t xml:space="preserve">the Definitive Map and Statement (DMS) </w:t>
      </w:r>
      <w:r w:rsidR="0017063B" w:rsidRPr="00BD0221">
        <w:rPr>
          <w:rFonts w:ascii="Arial" w:hAnsi="Arial" w:cs="Arial"/>
          <w:sz w:val="24"/>
          <w:szCs w:val="24"/>
        </w:rPr>
        <w:t>as described in the Order</w:t>
      </w:r>
      <w:r w:rsidR="00A1715E" w:rsidRPr="00BD0221">
        <w:rPr>
          <w:rFonts w:ascii="Arial" w:hAnsi="Arial" w:cs="Arial"/>
          <w:sz w:val="24"/>
          <w:szCs w:val="24"/>
        </w:rPr>
        <w:t>.</w:t>
      </w:r>
    </w:p>
    <w:p w14:paraId="3CC7D191" w14:textId="10BD530F" w:rsidR="0025153A" w:rsidRPr="00BD0221" w:rsidRDefault="0025153A" w:rsidP="0080547F">
      <w:pPr>
        <w:tabs>
          <w:tab w:val="left" w:pos="851"/>
        </w:tabs>
        <w:spacing w:before="240"/>
        <w:rPr>
          <w:rFonts w:ascii="Arial" w:hAnsi="Arial" w:cs="Arial"/>
          <w:b/>
          <w:color w:val="000000"/>
          <w:sz w:val="24"/>
          <w:szCs w:val="24"/>
        </w:rPr>
      </w:pPr>
      <w:r w:rsidRPr="00BD0221">
        <w:rPr>
          <w:rFonts w:ascii="Arial" w:hAnsi="Arial" w:cs="Arial"/>
          <w:b/>
          <w:color w:val="000000"/>
          <w:sz w:val="24"/>
          <w:szCs w:val="24"/>
        </w:rPr>
        <w:t>Main Issue</w:t>
      </w:r>
    </w:p>
    <w:p w14:paraId="712364A0" w14:textId="4B5FA736" w:rsidR="003332F7" w:rsidRPr="00BD0221" w:rsidRDefault="0049453D" w:rsidP="003332F7">
      <w:pPr>
        <w:pStyle w:val="Style1"/>
        <w:numPr>
          <w:ilvl w:val="0"/>
          <w:numId w:val="9"/>
        </w:numPr>
        <w:tabs>
          <w:tab w:val="clear" w:pos="432"/>
        </w:tabs>
        <w:rPr>
          <w:rFonts w:ascii="Arial" w:hAnsi="Arial" w:cs="Arial"/>
          <w:sz w:val="24"/>
          <w:szCs w:val="24"/>
        </w:rPr>
      </w:pPr>
      <w:bookmarkStart w:id="5" w:name="_Ref397443356"/>
      <w:bookmarkStart w:id="6" w:name="_Hlk113381686"/>
      <w:bookmarkEnd w:id="4"/>
      <w:r w:rsidRPr="00BD0221">
        <w:rPr>
          <w:rFonts w:ascii="Arial" w:hAnsi="Arial" w:cs="Arial"/>
          <w:sz w:val="24"/>
          <w:szCs w:val="24"/>
        </w:rPr>
        <w:t xml:space="preserve">The Council </w:t>
      </w:r>
      <w:r w:rsidR="003332F7" w:rsidRPr="00BD0221">
        <w:rPr>
          <w:rFonts w:ascii="Arial" w:hAnsi="Arial" w:cs="Arial"/>
          <w:sz w:val="24"/>
          <w:szCs w:val="24"/>
        </w:rPr>
        <w:t xml:space="preserve">has relied upon Section 53(3)(c)(i) of the </w:t>
      </w:r>
      <w:r w:rsidR="003332F7" w:rsidRPr="00BD0221">
        <w:rPr>
          <w:rFonts w:ascii="Arial" w:hAnsi="Arial" w:cs="Arial"/>
          <w:color w:val="auto"/>
          <w:sz w:val="24"/>
          <w:szCs w:val="24"/>
        </w:rPr>
        <w:t>Wildlife and Countryside Act</w:t>
      </w:r>
      <w:r w:rsidR="003332F7" w:rsidRPr="00BD0221">
        <w:rPr>
          <w:rFonts w:ascii="Arial" w:hAnsi="Arial" w:cs="Arial"/>
          <w:sz w:val="24"/>
          <w:szCs w:val="24"/>
        </w:rPr>
        <w:t xml:space="preserve"> 1981, such that the </w:t>
      </w:r>
      <w:r w:rsidR="00AF52EC" w:rsidRPr="00BD0221">
        <w:rPr>
          <w:rFonts w:ascii="Arial" w:hAnsi="Arial" w:cs="Arial"/>
          <w:sz w:val="24"/>
          <w:szCs w:val="24"/>
        </w:rPr>
        <w:t xml:space="preserve">main issue for both routes </w:t>
      </w:r>
      <w:proofErr w:type="gramStart"/>
      <w:r w:rsidR="003332F7" w:rsidRPr="00BD0221">
        <w:rPr>
          <w:rFonts w:ascii="Arial" w:hAnsi="Arial" w:cs="Arial"/>
          <w:sz w:val="24"/>
          <w:szCs w:val="24"/>
        </w:rPr>
        <w:t>relate</w:t>
      </w:r>
      <w:r w:rsidR="00AF52EC" w:rsidRPr="00BD0221">
        <w:rPr>
          <w:rFonts w:ascii="Arial" w:hAnsi="Arial" w:cs="Arial"/>
          <w:sz w:val="24"/>
          <w:szCs w:val="24"/>
        </w:rPr>
        <w:t>s</w:t>
      </w:r>
      <w:proofErr w:type="gramEnd"/>
      <w:r w:rsidR="003332F7" w:rsidRPr="00BD0221">
        <w:rPr>
          <w:rFonts w:ascii="Arial" w:hAnsi="Arial" w:cs="Arial"/>
          <w:sz w:val="24"/>
          <w:szCs w:val="24"/>
        </w:rPr>
        <w:t xml:space="preserve"> to whether or not, on the balance of probabilities, the evidence shows that public footpaths subsist over the two routes</w:t>
      </w:r>
      <w:r w:rsidR="00AF52EC" w:rsidRPr="00BD0221">
        <w:rPr>
          <w:rFonts w:ascii="Arial" w:hAnsi="Arial" w:cs="Arial"/>
          <w:sz w:val="24"/>
          <w:szCs w:val="24"/>
        </w:rPr>
        <w:t xml:space="preserve"> identified in the Order</w:t>
      </w:r>
      <w:r w:rsidR="003332F7" w:rsidRPr="00BD0221">
        <w:rPr>
          <w:rFonts w:ascii="Arial" w:hAnsi="Arial" w:cs="Arial"/>
          <w:sz w:val="24"/>
          <w:szCs w:val="24"/>
        </w:rPr>
        <w:t>.</w:t>
      </w:r>
    </w:p>
    <w:p w14:paraId="71135B20" w14:textId="77777777" w:rsidR="0049453D" w:rsidRPr="00BD0221" w:rsidRDefault="00AE1D30" w:rsidP="00950A38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bookmarkStart w:id="7" w:name="_Hlk113550213"/>
      <w:bookmarkEnd w:id="5"/>
      <w:bookmarkEnd w:id="6"/>
      <w:r w:rsidRPr="00BD0221">
        <w:rPr>
          <w:rFonts w:ascii="Arial" w:hAnsi="Arial" w:cs="Arial"/>
          <w:color w:val="auto"/>
          <w:sz w:val="24"/>
          <w:szCs w:val="24"/>
        </w:rPr>
        <w:t>Reasons</w:t>
      </w:r>
      <w:r w:rsidR="00950A38" w:rsidRPr="00BD022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1BCB90" w14:textId="35B95DE5" w:rsidR="00441054" w:rsidRPr="00BD0221" w:rsidRDefault="00441054" w:rsidP="00441054">
      <w:pPr>
        <w:pStyle w:val="Style1"/>
        <w:numPr>
          <w:ilvl w:val="0"/>
          <w:numId w:val="9"/>
        </w:numPr>
        <w:tabs>
          <w:tab w:val="clear" w:pos="432"/>
        </w:tabs>
        <w:rPr>
          <w:rFonts w:ascii="Arial" w:hAnsi="Arial" w:cs="Arial"/>
          <w:color w:val="auto"/>
          <w:sz w:val="24"/>
          <w:szCs w:val="24"/>
        </w:rPr>
      </w:pPr>
      <w:bookmarkStart w:id="8" w:name="_Hlk113375533"/>
      <w:bookmarkEnd w:id="7"/>
      <w:r w:rsidRPr="00BD0221">
        <w:rPr>
          <w:rFonts w:ascii="Arial" w:hAnsi="Arial" w:cs="Arial"/>
          <w:color w:val="auto"/>
          <w:sz w:val="24"/>
          <w:szCs w:val="24"/>
        </w:rPr>
        <w:t xml:space="preserve">Although the </w:t>
      </w:r>
      <w:r w:rsidR="00867F03" w:rsidRPr="00BD0221">
        <w:rPr>
          <w:rFonts w:ascii="Arial" w:hAnsi="Arial" w:cs="Arial"/>
          <w:color w:val="auto"/>
          <w:sz w:val="24"/>
          <w:szCs w:val="24"/>
        </w:rPr>
        <w:t xml:space="preserve">information before me 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contains reference to documentary evidence, the case made for confirmation of the Order is solely on the basis that there has been uninterrupted public enjoyment of the </w:t>
      </w:r>
      <w:r w:rsidR="00651B2E" w:rsidRPr="00BD0221">
        <w:rPr>
          <w:rFonts w:ascii="Arial" w:hAnsi="Arial" w:cs="Arial"/>
          <w:color w:val="auto"/>
          <w:sz w:val="24"/>
          <w:szCs w:val="24"/>
        </w:rPr>
        <w:t>two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 route</w:t>
      </w:r>
      <w:r w:rsidR="00867F03" w:rsidRPr="00BD0221">
        <w:rPr>
          <w:rFonts w:ascii="Arial" w:hAnsi="Arial" w:cs="Arial"/>
          <w:color w:val="auto"/>
          <w:sz w:val="24"/>
          <w:szCs w:val="24"/>
        </w:rPr>
        <w:t>s</w:t>
      </w:r>
      <w:r w:rsidR="00651B2E" w:rsidRPr="00BD0221">
        <w:rPr>
          <w:rFonts w:ascii="Arial" w:hAnsi="Arial" w:cs="Arial"/>
          <w:color w:val="auto"/>
          <w:sz w:val="24"/>
          <w:szCs w:val="24"/>
        </w:rPr>
        <w:t xml:space="preserve"> in question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, as of right, without interruption for a full period of 20 years </w:t>
      </w:r>
      <w:r w:rsidR="00A44BFD" w:rsidRPr="00BD0221">
        <w:rPr>
          <w:rFonts w:ascii="Arial" w:hAnsi="Arial" w:cs="Arial"/>
          <w:color w:val="auto"/>
          <w:sz w:val="24"/>
          <w:szCs w:val="24"/>
        </w:rPr>
        <w:t>under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 </w:t>
      </w:r>
      <w:r w:rsidR="00526C2C" w:rsidRPr="00BD0221">
        <w:rPr>
          <w:rFonts w:ascii="Arial" w:hAnsi="Arial" w:cs="Arial"/>
          <w:color w:val="auto"/>
          <w:sz w:val="24"/>
          <w:szCs w:val="24"/>
        </w:rPr>
        <w:t>S</w:t>
      </w:r>
      <w:r w:rsidRPr="00BD0221">
        <w:rPr>
          <w:rFonts w:ascii="Arial" w:hAnsi="Arial" w:cs="Arial"/>
          <w:color w:val="auto"/>
          <w:sz w:val="24"/>
          <w:szCs w:val="24"/>
        </w:rPr>
        <w:t>ection 31 of the Highways Act 1980</w:t>
      </w:r>
      <w:r w:rsidR="00DA65F8" w:rsidRPr="00BD0221">
        <w:rPr>
          <w:rFonts w:ascii="Arial" w:hAnsi="Arial" w:cs="Arial"/>
          <w:color w:val="auto"/>
          <w:sz w:val="24"/>
          <w:szCs w:val="24"/>
        </w:rPr>
        <w:t>.</w:t>
      </w:r>
    </w:p>
    <w:p w14:paraId="6303B5A6" w14:textId="5B4C30F6" w:rsidR="00680204" w:rsidRPr="00BD0221" w:rsidRDefault="00665E87" w:rsidP="00680204">
      <w:pPr>
        <w:pStyle w:val="Style1"/>
        <w:numPr>
          <w:ilvl w:val="0"/>
          <w:numId w:val="9"/>
        </w:numPr>
        <w:tabs>
          <w:tab w:val="clear" w:pos="432"/>
        </w:tabs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The application was accompanied by 30 User Evidence Form</w:t>
      </w:r>
      <w:r w:rsidR="00867F03" w:rsidRPr="00BD0221">
        <w:rPr>
          <w:rFonts w:ascii="Arial" w:hAnsi="Arial" w:cs="Arial"/>
          <w:color w:val="auto"/>
          <w:sz w:val="24"/>
          <w:szCs w:val="24"/>
        </w:rPr>
        <w:t>s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 completed by 30 different people</w:t>
      </w:r>
      <w:r w:rsidR="003F6BA1" w:rsidRPr="00BD0221">
        <w:rPr>
          <w:rFonts w:ascii="Arial" w:hAnsi="Arial" w:cs="Arial"/>
          <w:color w:val="auto"/>
          <w:sz w:val="24"/>
          <w:szCs w:val="24"/>
        </w:rPr>
        <w:t xml:space="preserve"> c</w:t>
      </w:r>
      <w:r w:rsidR="00A44BFD" w:rsidRPr="00BD0221">
        <w:rPr>
          <w:rFonts w:ascii="Arial" w:hAnsi="Arial" w:cs="Arial"/>
          <w:color w:val="auto"/>
          <w:sz w:val="24"/>
          <w:szCs w:val="24"/>
        </w:rPr>
        <w:t xml:space="preserve">laiming </w:t>
      </w:r>
      <w:r w:rsidR="003F6BA1" w:rsidRPr="00BD0221">
        <w:rPr>
          <w:rFonts w:ascii="Arial" w:hAnsi="Arial" w:cs="Arial"/>
          <w:color w:val="auto"/>
          <w:sz w:val="24"/>
          <w:szCs w:val="24"/>
        </w:rPr>
        <w:t>use of the routes as far back as 1959</w:t>
      </w:r>
      <w:r w:rsidR="00DA65F8" w:rsidRPr="00BD0221">
        <w:rPr>
          <w:rFonts w:ascii="Arial" w:hAnsi="Arial" w:cs="Arial"/>
          <w:color w:val="auto"/>
          <w:sz w:val="24"/>
          <w:szCs w:val="24"/>
        </w:rPr>
        <w:t>.</w:t>
      </w:r>
      <w:r w:rsidR="001F5440" w:rsidRPr="00BD0221">
        <w:rPr>
          <w:rFonts w:ascii="Arial" w:hAnsi="Arial" w:cs="Arial"/>
          <w:color w:val="auto"/>
          <w:sz w:val="24"/>
          <w:szCs w:val="24"/>
        </w:rPr>
        <w:t xml:space="preserve">  Of these</w:t>
      </w:r>
      <w:r w:rsidR="006D797C" w:rsidRPr="00BD0221">
        <w:rPr>
          <w:rFonts w:ascii="Arial" w:hAnsi="Arial" w:cs="Arial"/>
          <w:color w:val="auto"/>
          <w:sz w:val="24"/>
          <w:szCs w:val="24"/>
        </w:rPr>
        <w:t>,</w:t>
      </w:r>
      <w:r w:rsidR="001F5440" w:rsidRPr="00BD0221">
        <w:rPr>
          <w:rFonts w:ascii="Arial" w:hAnsi="Arial" w:cs="Arial"/>
          <w:color w:val="auto"/>
          <w:sz w:val="24"/>
          <w:szCs w:val="24"/>
        </w:rPr>
        <w:t xml:space="preserve"> 23</w:t>
      </w:r>
      <w:r w:rsidR="00F733E2" w:rsidRPr="00BD0221">
        <w:rPr>
          <w:rFonts w:ascii="Arial" w:hAnsi="Arial" w:cs="Arial"/>
          <w:color w:val="auto"/>
          <w:sz w:val="24"/>
          <w:szCs w:val="24"/>
        </w:rPr>
        <w:t xml:space="preserve"> </w:t>
      </w:r>
      <w:r w:rsidR="001F5440" w:rsidRPr="00BD0221">
        <w:rPr>
          <w:rFonts w:ascii="Arial" w:hAnsi="Arial" w:cs="Arial"/>
          <w:color w:val="auto"/>
          <w:sz w:val="24"/>
          <w:szCs w:val="24"/>
        </w:rPr>
        <w:t xml:space="preserve">gave </w:t>
      </w:r>
      <w:r w:rsidR="001F5440" w:rsidRPr="00BD0221">
        <w:rPr>
          <w:rFonts w:ascii="Arial" w:hAnsi="Arial" w:cs="Arial"/>
          <w:color w:val="auto"/>
          <w:sz w:val="24"/>
          <w:szCs w:val="24"/>
        </w:rPr>
        <w:lastRenderedPageBreak/>
        <w:t xml:space="preserve">evidence of use on foot only, 5 of use on foot and bicycle and 1 of bicycle use only.  </w:t>
      </w:r>
      <w:r w:rsidR="001C3659" w:rsidRPr="00BD0221">
        <w:rPr>
          <w:rFonts w:ascii="Arial" w:hAnsi="Arial" w:cs="Arial"/>
          <w:color w:val="auto"/>
          <w:sz w:val="24"/>
          <w:szCs w:val="24"/>
        </w:rPr>
        <w:t xml:space="preserve">Reference is also made to </w:t>
      </w:r>
      <w:r w:rsidR="001F5440" w:rsidRPr="00BD0221">
        <w:rPr>
          <w:rFonts w:ascii="Arial" w:hAnsi="Arial" w:cs="Arial"/>
          <w:color w:val="auto"/>
          <w:sz w:val="24"/>
          <w:szCs w:val="24"/>
        </w:rPr>
        <w:t xml:space="preserve">use by motor </w:t>
      </w:r>
      <w:proofErr w:type="gramStart"/>
      <w:r w:rsidR="001F5440" w:rsidRPr="00BD0221">
        <w:rPr>
          <w:rFonts w:ascii="Arial" w:hAnsi="Arial" w:cs="Arial"/>
          <w:color w:val="auto"/>
          <w:sz w:val="24"/>
          <w:szCs w:val="24"/>
        </w:rPr>
        <w:t>vehicles,</w:t>
      </w:r>
      <w:proofErr w:type="gramEnd"/>
      <w:r w:rsidR="001F5440" w:rsidRPr="00BD0221">
        <w:rPr>
          <w:rFonts w:ascii="Arial" w:hAnsi="Arial" w:cs="Arial"/>
          <w:color w:val="auto"/>
          <w:sz w:val="24"/>
          <w:szCs w:val="24"/>
        </w:rPr>
        <w:t xml:space="preserve"> however, this appears to be limited to private use by residents accessing their properties</w:t>
      </w:r>
      <w:r w:rsidR="00651B2E" w:rsidRPr="00BD0221">
        <w:rPr>
          <w:rFonts w:ascii="Arial" w:hAnsi="Arial" w:cs="Arial"/>
          <w:color w:val="auto"/>
          <w:sz w:val="24"/>
          <w:szCs w:val="24"/>
        </w:rPr>
        <w:t xml:space="preserve"> off the routes or </w:t>
      </w:r>
      <w:r w:rsidR="00120790" w:rsidRPr="00BD0221">
        <w:rPr>
          <w:rFonts w:ascii="Arial" w:hAnsi="Arial" w:cs="Arial"/>
          <w:color w:val="auto"/>
          <w:sz w:val="24"/>
          <w:szCs w:val="24"/>
        </w:rPr>
        <w:t>by parties visiting the</w:t>
      </w:r>
      <w:r w:rsidR="003E6970" w:rsidRPr="00BD0221">
        <w:rPr>
          <w:rFonts w:ascii="Arial" w:hAnsi="Arial" w:cs="Arial"/>
          <w:color w:val="auto"/>
          <w:sz w:val="24"/>
          <w:szCs w:val="24"/>
        </w:rPr>
        <w:t>m</w:t>
      </w:r>
      <w:r w:rsidR="001F5440" w:rsidRPr="00BD0221">
        <w:rPr>
          <w:rFonts w:ascii="Arial" w:hAnsi="Arial" w:cs="Arial"/>
          <w:color w:val="auto"/>
          <w:sz w:val="24"/>
          <w:szCs w:val="24"/>
        </w:rPr>
        <w:t xml:space="preserve">.  </w:t>
      </w:r>
      <w:r w:rsidR="00680204" w:rsidRPr="00BD0221">
        <w:rPr>
          <w:rFonts w:ascii="Arial" w:hAnsi="Arial" w:cs="Arial"/>
          <w:color w:val="auto"/>
          <w:sz w:val="24"/>
          <w:szCs w:val="24"/>
        </w:rPr>
        <w:t xml:space="preserve">The evidence also refers to ‘No Cycling’ signs being displayed on the routes at various times.  Consequently, the evidence is not consistent with the dedication of a public right of way for motor vehicles or bicycles.  Beyond use by pedestrians, there is no evidence to support </w:t>
      </w:r>
      <w:r w:rsidR="00651B2E" w:rsidRPr="00BD0221">
        <w:rPr>
          <w:rFonts w:ascii="Arial" w:hAnsi="Arial" w:cs="Arial"/>
          <w:color w:val="auto"/>
          <w:sz w:val="24"/>
          <w:szCs w:val="24"/>
        </w:rPr>
        <w:t xml:space="preserve">uninterrupted public enjoyment of the two routes </w:t>
      </w:r>
      <w:r w:rsidR="00680204" w:rsidRPr="00BD0221">
        <w:rPr>
          <w:rFonts w:ascii="Arial" w:hAnsi="Arial" w:cs="Arial"/>
          <w:color w:val="auto"/>
          <w:sz w:val="24"/>
          <w:szCs w:val="24"/>
        </w:rPr>
        <w:t>by other means.</w:t>
      </w:r>
    </w:p>
    <w:p w14:paraId="0383A290" w14:textId="0AA09CCA" w:rsidR="000438CD" w:rsidRPr="00BD0221" w:rsidRDefault="000438CD" w:rsidP="00C1074B">
      <w:pPr>
        <w:pStyle w:val="Style1"/>
        <w:numPr>
          <w:ilvl w:val="0"/>
          <w:numId w:val="9"/>
        </w:numPr>
        <w:tabs>
          <w:tab w:val="clear" w:pos="432"/>
        </w:tabs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 xml:space="preserve">There is anecdotal evidence that the routes were closed off once a year up until around 1960.  There are also </w:t>
      </w:r>
      <w:r w:rsidR="003F6BA1" w:rsidRPr="00BD0221">
        <w:rPr>
          <w:rFonts w:ascii="Arial" w:hAnsi="Arial" w:cs="Arial"/>
          <w:color w:val="auto"/>
          <w:sz w:val="24"/>
          <w:szCs w:val="24"/>
        </w:rPr>
        <w:t xml:space="preserve">more recent </w:t>
      </w:r>
      <w:r w:rsidRPr="00BD0221">
        <w:rPr>
          <w:rFonts w:ascii="Arial" w:hAnsi="Arial" w:cs="Arial"/>
          <w:color w:val="auto"/>
          <w:sz w:val="24"/>
          <w:szCs w:val="24"/>
        </w:rPr>
        <w:t>accounts of incidents when the routes were temporarily impeded</w:t>
      </w:r>
      <w:r w:rsidR="003F6BA1" w:rsidRPr="00BD0221">
        <w:rPr>
          <w:rFonts w:ascii="Arial" w:hAnsi="Arial" w:cs="Arial"/>
          <w:color w:val="auto"/>
          <w:sz w:val="24"/>
          <w:szCs w:val="24"/>
        </w:rPr>
        <w:t>,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 for instance by fallen trees and </w:t>
      </w:r>
      <w:r w:rsidR="00651B2E" w:rsidRPr="00BD0221">
        <w:rPr>
          <w:rFonts w:ascii="Arial" w:hAnsi="Arial" w:cs="Arial"/>
          <w:color w:val="auto"/>
          <w:sz w:val="24"/>
          <w:szCs w:val="24"/>
        </w:rPr>
        <w:t xml:space="preserve">by </w:t>
      </w:r>
      <w:r w:rsidRPr="00BD0221">
        <w:rPr>
          <w:rFonts w:ascii="Arial" w:hAnsi="Arial" w:cs="Arial"/>
          <w:color w:val="auto"/>
          <w:sz w:val="24"/>
          <w:szCs w:val="24"/>
        </w:rPr>
        <w:t>builders</w:t>
      </w:r>
      <w:r w:rsidR="00A44BFD" w:rsidRPr="00BD0221">
        <w:rPr>
          <w:rFonts w:ascii="Arial" w:hAnsi="Arial" w:cs="Arial"/>
          <w:color w:val="auto"/>
          <w:sz w:val="24"/>
          <w:szCs w:val="24"/>
        </w:rPr>
        <w:t>’ equipment and material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.  These were, nonetheless, very </w:t>
      </w:r>
      <w:proofErr w:type="gramStart"/>
      <w:r w:rsidRPr="00BD0221">
        <w:rPr>
          <w:rFonts w:ascii="Arial" w:hAnsi="Arial" w:cs="Arial"/>
          <w:color w:val="auto"/>
          <w:sz w:val="24"/>
          <w:szCs w:val="24"/>
        </w:rPr>
        <w:t>short-lived</w:t>
      </w:r>
      <w:proofErr w:type="gramEnd"/>
      <w:r w:rsidRPr="00BD0221">
        <w:rPr>
          <w:rFonts w:ascii="Arial" w:hAnsi="Arial" w:cs="Arial"/>
          <w:color w:val="auto"/>
          <w:sz w:val="24"/>
          <w:szCs w:val="24"/>
        </w:rPr>
        <w:t xml:space="preserve"> and sometimes only partially impeded use.  There is also no evidence to suggest that such incidents were intended to prevent public use of the routes</w:t>
      </w:r>
      <w:r w:rsidR="00651B2E" w:rsidRPr="00BD0221">
        <w:rPr>
          <w:rFonts w:ascii="Arial" w:hAnsi="Arial" w:cs="Arial"/>
          <w:color w:val="auto"/>
          <w:sz w:val="24"/>
          <w:szCs w:val="24"/>
        </w:rPr>
        <w:t xml:space="preserve">.  Accordingly, </w:t>
      </w:r>
      <w:r w:rsidRPr="00BD0221">
        <w:rPr>
          <w:rFonts w:ascii="Arial" w:hAnsi="Arial" w:cs="Arial"/>
          <w:color w:val="auto"/>
          <w:sz w:val="24"/>
          <w:szCs w:val="24"/>
        </w:rPr>
        <w:t>the</w:t>
      </w:r>
      <w:r w:rsidR="003F6BA1" w:rsidRPr="00BD0221">
        <w:rPr>
          <w:rFonts w:ascii="Arial" w:hAnsi="Arial" w:cs="Arial"/>
          <w:color w:val="auto"/>
          <w:sz w:val="24"/>
          <w:szCs w:val="24"/>
        </w:rPr>
        <w:t>y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 do not amount to interruptions to use.</w:t>
      </w:r>
    </w:p>
    <w:p w14:paraId="00BF0CFF" w14:textId="290AF1C6" w:rsidR="00F733E2" w:rsidRPr="005C1552" w:rsidRDefault="00605635" w:rsidP="0046078F">
      <w:pPr>
        <w:pStyle w:val="Style1"/>
        <w:numPr>
          <w:ilvl w:val="0"/>
          <w:numId w:val="9"/>
        </w:numPr>
        <w:tabs>
          <w:tab w:val="clear" w:pos="432"/>
        </w:tabs>
        <w:rPr>
          <w:rFonts w:ascii="Arial" w:hAnsi="Arial" w:cs="Arial"/>
          <w:color w:val="auto"/>
          <w:sz w:val="24"/>
          <w:szCs w:val="24"/>
        </w:rPr>
      </w:pPr>
      <w:r w:rsidRPr="005C1552">
        <w:rPr>
          <w:rFonts w:ascii="Arial" w:hAnsi="Arial" w:cs="Arial"/>
          <w:color w:val="auto"/>
          <w:sz w:val="24"/>
          <w:szCs w:val="24"/>
        </w:rPr>
        <w:t xml:space="preserve">In the absence of an identifiable event, the date on which an application </w:t>
      </w:r>
      <w:r w:rsidR="005C1552" w:rsidRPr="005C1552">
        <w:rPr>
          <w:rFonts w:ascii="Arial" w:hAnsi="Arial" w:cs="Arial"/>
          <w:color w:val="auto"/>
          <w:sz w:val="24"/>
          <w:szCs w:val="24"/>
        </w:rPr>
        <w:t>was</w:t>
      </w:r>
      <w:r w:rsidRPr="005C1552">
        <w:rPr>
          <w:rFonts w:ascii="Arial" w:hAnsi="Arial" w:cs="Arial"/>
          <w:color w:val="auto"/>
          <w:sz w:val="24"/>
          <w:szCs w:val="24"/>
        </w:rPr>
        <w:t xml:space="preserve"> received by the </w:t>
      </w:r>
      <w:r w:rsidR="005C1552" w:rsidRPr="005C1552">
        <w:rPr>
          <w:rFonts w:ascii="Arial" w:hAnsi="Arial" w:cs="Arial"/>
          <w:color w:val="auto"/>
          <w:sz w:val="24"/>
          <w:szCs w:val="24"/>
        </w:rPr>
        <w:t xml:space="preserve">Council, 17 July 2018, </w:t>
      </w:r>
      <w:r w:rsidRPr="005C1552">
        <w:rPr>
          <w:rFonts w:ascii="Arial" w:hAnsi="Arial" w:cs="Arial"/>
          <w:color w:val="auto"/>
          <w:sz w:val="24"/>
          <w:szCs w:val="24"/>
        </w:rPr>
        <w:t xml:space="preserve">serves as the </w:t>
      </w:r>
      <w:r w:rsidR="005C1552" w:rsidRPr="005C1552">
        <w:rPr>
          <w:rFonts w:ascii="Arial" w:hAnsi="Arial" w:cs="Arial"/>
          <w:sz w:val="24"/>
          <w:szCs w:val="24"/>
        </w:rPr>
        <w:t xml:space="preserve">date that the right of the public to use the route was </w:t>
      </w:r>
      <w:r w:rsidR="005C1552" w:rsidRPr="005C1552">
        <w:rPr>
          <w:rFonts w:ascii="Arial" w:hAnsi="Arial" w:cs="Arial"/>
          <w:color w:val="auto"/>
          <w:sz w:val="24"/>
          <w:szCs w:val="24"/>
        </w:rPr>
        <w:t xml:space="preserve">brought into question.  </w:t>
      </w:r>
      <w:r w:rsidR="00F733E2" w:rsidRPr="005C1552">
        <w:rPr>
          <w:rFonts w:ascii="Arial" w:hAnsi="Arial" w:cs="Arial"/>
          <w:color w:val="auto"/>
          <w:sz w:val="24"/>
          <w:szCs w:val="24"/>
        </w:rPr>
        <w:t>Collectively</w:t>
      </w:r>
      <w:r w:rsidR="008C7A7A" w:rsidRPr="005C1552">
        <w:rPr>
          <w:rFonts w:ascii="Arial" w:hAnsi="Arial" w:cs="Arial"/>
          <w:color w:val="auto"/>
          <w:sz w:val="24"/>
          <w:szCs w:val="24"/>
        </w:rPr>
        <w:t>,</w:t>
      </w:r>
      <w:r w:rsidR="00F733E2" w:rsidRPr="005C1552">
        <w:rPr>
          <w:rFonts w:ascii="Arial" w:hAnsi="Arial" w:cs="Arial"/>
          <w:color w:val="auto"/>
          <w:sz w:val="24"/>
          <w:szCs w:val="24"/>
        </w:rPr>
        <w:t xml:space="preserve"> </w:t>
      </w:r>
      <w:r w:rsidR="008C7A7A" w:rsidRPr="005C1552">
        <w:rPr>
          <w:rFonts w:ascii="Arial" w:hAnsi="Arial" w:cs="Arial"/>
          <w:color w:val="auto"/>
          <w:sz w:val="24"/>
          <w:szCs w:val="24"/>
        </w:rPr>
        <w:t xml:space="preserve">the evidence, including comments and submissions </w:t>
      </w:r>
      <w:r w:rsidR="00F733E2" w:rsidRPr="005C1552">
        <w:rPr>
          <w:rFonts w:ascii="Arial" w:hAnsi="Arial" w:cs="Arial"/>
          <w:color w:val="auto"/>
          <w:sz w:val="24"/>
          <w:szCs w:val="24"/>
        </w:rPr>
        <w:t>from both path users and adjacent landowners, indicate</w:t>
      </w:r>
      <w:r w:rsidR="008C7A7A" w:rsidRPr="005C1552">
        <w:rPr>
          <w:rFonts w:ascii="Arial" w:hAnsi="Arial" w:cs="Arial"/>
          <w:color w:val="auto"/>
          <w:sz w:val="24"/>
          <w:szCs w:val="24"/>
        </w:rPr>
        <w:t>s</w:t>
      </w:r>
      <w:r w:rsidR="00F733E2" w:rsidRPr="005C1552">
        <w:rPr>
          <w:rFonts w:ascii="Arial" w:hAnsi="Arial" w:cs="Arial"/>
          <w:color w:val="auto"/>
          <w:sz w:val="24"/>
          <w:szCs w:val="24"/>
        </w:rPr>
        <w:t xml:space="preserve"> that there has been ongoing, uninterrupted </w:t>
      </w:r>
      <w:r w:rsidR="00651B2E" w:rsidRPr="005C1552">
        <w:rPr>
          <w:rFonts w:ascii="Arial" w:hAnsi="Arial" w:cs="Arial"/>
          <w:color w:val="auto"/>
          <w:sz w:val="24"/>
          <w:szCs w:val="24"/>
        </w:rPr>
        <w:t xml:space="preserve">pedestrian </w:t>
      </w:r>
      <w:r w:rsidR="00F733E2" w:rsidRPr="005C1552">
        <w:rPr>
          <w:rFonts w:ascii="Arial" w:hAnsi="Arial" w:cs="Arial"/>
          <w:color w:val="auto"/>
          <w:sz w:val="24"/>
          <w:szCs w:val="24"/>
        </w:rPr>
        <w:t xml:space="preserve">use of </w:t>
      </w:r>
      <w:r w:rsidR="00867F03" w:rsidRPr="005C1552">
        <w:rPr>
          <w:rFonts w:ascii="Arial" w:hAnsi="Arial" w:cs="Arial"/>
          <w:color w:val="auto"/>
          <w:sz w:val="24"/>
          <w:szCs w:val="24"/>
        </w:rPr>
        <w:t>the</w:t>
      </w:r>
      <w:r w:rsidR="008C7A7A" w:rsidRPr="005C1552">
        <w:rPr>
          <w:rFonts w:ascii="Arial" w:hAnsi="Arial" w:cs="Arial"/>
          <w:color w:val="auto"/>
          <w:sz w:val="24"/>
          <w:szCs w:val="24"/>
        </w:rPr>
        <w:t xml:space="preserve"> Order routes </w:t>
      </w:r>
      <w:r w:rsidR="00F733E2" w:rsidRPr="005C1552">
        <w:rPr>
          <w:rFonts w:ascii="Arial" w:hAnsi="Arial" w:cs="Arial"/>
          <w:color w:val="auto"/>
          <w:sz w:val="24"/>
          <w:szCs w:val="24"/>
        </w:rPr>
        <w:t>during the</w:t>
      </w:r>
      <w:r w:rsidR="00A8646A" w:rsidRPr="005C1552">
        <w:rPr>
          <w:rFonts w:ascii="Arial" w:hAnsi="Arial" w:cs="Arial"/>
          <w:color w:val="auto"/>
          <w:sz w:val="24"/>
          <w:szCs w:val="24"/>
        </w:rPr>
        <w:t xml:space="preserve"> 20 years</w:t>
      </w:r>
      <w:r w:rsidR="00F733E2" w:rsidRPr="005C1552">
        <w:rPr>
          <w:rFonts w:ascii="Arial" w:hAnsi="Arial" w:cs="Arial"/>
          <w:color w:val="auto"/>
          <w:sz w:val="24"/>
          <w:szCs w:val="24"/>
        </w:rPr>
        <w:t xml:space="preserve"> period 1998-2018</w:t>
      </w:r>
      <w:r w:rsidR="00120790" w:rsidRPr="005C1552">
        <w:rPr>
          <w:rFonts w:ascii="Arial" w:hAnsi="Arial" w:cs="Arial"/>
          <w:color w:val="auto"/>
          <w:sz w:val="24"/>
          <w:szCs w:val="24"/>
        </w:rPr>
        <w:t>,</w:t>
      </w:r>
      <w:r w:rsidR="000438CD" w:rsidRPr="005C1552">
        <w:rPr>
          <w:rFonts w:ascii="Arial" w:hAnsi="Arial" w:cs="Arial"/>
          <w:color w:val="auto"/>
          <w:sz w:val="24"/>
          <w:szCs w:val="24"/>
        </w:rPr>
        <w:t xml:space="preserve"> as was concluded by the Council when it made the Order</w:t>
      </w:r>
      <w:r w:rsidR="008C7A7A" w:rsidRPr="005C1552">
        <w:rPr>
          <w:rFonts w:ascii="Arial" w:hAnsi="Arial" w:cs="Arial"/>
          <w:color w:val="auto"/>
          <w:sz w:val="24"/>
          <w:szCs w:val="24"/>
        </w:rPr>
        <w:t>.</w:t>
      </w:r>
      <w:r w:rsidR="000438CD" w:rsidRPr="005C1552">
        <w:rPr>
          <w:rFonts w:ascii="Arial" w:hAnsi="Arial" w:cs="Arial"/>
          <w:color w:val="auto"/>
          <w:sz w:val="24"/>
          <w:szCs w:val="24"/>
        </w:rPr>
        <w:t xml:space="preserve">  </w:t>
      </w:r>
      <w:r w:rsidR="00867F03" w:rsidRPr="005C1552">
        <w:rPr>
          <w:rFonts w:ascii="Arial" w:hAnsi="Arial" w:cs="Arial"/>
          <w:color w:val="auto"/>
          <w:sz w:val="24"/>
          <w:szCs w:val="24"/>
        </w:rPr>
        <w:t>None of the objectors</w:t>
      </w:r>
      <w:r w:rsidR="00736BFF" w:rsidRPr="005C1552">
        <w:rPr>
          <w:rFonts w:ascii="Arial" w:hAnsi="Arial" w:cs="Arial"/>
          <w:color w:val="auto"/>
          <w:sz w:val="24"/>
          <w:szCs w:val="24"/>
        </w:rPr>
        <w:t xml:space="preserve"> or those who </w:t>
      </w:r>
      <w:r w:rsidR="00867F03" w:rsidRPr="005C1552">
        <w:rPr>
          <w:rFonts w:ascii="Arial" w:hAnsi="Arial" w:cs="Arial"/>
          <w:color w:val="auto"/>
          <w:sz w:val="24"/>
          <w:szCs w:val="24"/>
        </w:rPr>
        <w:t>spoke at the Inquiry</w:t>
      </w:r>
      <w:r w:rsidR="002E1B64" w:rsidRPr="005C1552">
        <w:rPr>
          <w:rFonts w:ascii="Arial" w:hAnsi="Arial" w:cs="Arial"/>
          <w:color w:val="auto"/>
          <w:sz w:val="24"/>
          <w:szCs w:val="24"/>
        </w:rPr>
        <w:t xml:space="preserve">, have contradicted this </w:t>
      </w:r>
      <w:proofErr w:type="gramStart"/>
      <w:r w:rsidR="002E1B64" w:rsidRPr="005C1552">
        <w:rPr>
          <w:rFonts w:ascii="Arial" w:hAnsi="Arial" w:cs="Arial"/>
          <w:color w:val="auto"/>
          <w:sz w:val="24"/>
          <w:szCs w:val="24"/>
        </w:rPr>
        <w:t>evidence</w:t>
      </w:r>
      <w:proofErr w:type="gramEnd"/>
      <w:r w:rsidR="002E1B64" w:rsidRPr="005C1552">
        <w:rPr>
          <w:rFonts w:ascii="Arial" w:hAnsi="Arial" w:cs="Arial"/>
          <w:color w:val="auto"/>
          <w:sz w:val="24"/>
          <w:szCs w:val="24"/>
        </w:rPr>
        <w:t xml:space="preserve"> </w:t>
      </w:r>
      <w:r w:rsidR="000438CD" w:rsidRPr="005C1552">
        <w:rPr>
          <w:rFonts w:ascii="Arial" w:hAnsi="Arial" w:cs="Arial"/>
          <w:color w:val="auto"/>
          <w:sz w:val="24"/>
          <w:szCs w:val="24"/>
        </w:rPr>
        <w:t>or</w:t>
      </w:r>
      <w:r w:rsidR="00651B2E" w:rsidRPr="005C1552">
        <w:rPr>
          <w:rFonts w:ascii="Arial" w:hAnsi="Arial" w:cs="Arial"/>
          <w:color w:val="auto"/>
          <w:sz w:val="24"/>
          <w:szCs w:val="24"/>
        </w:rPr>
        <w:t xml:space="preserve"> called into question </w:t>
      </w:r>
      <w:r w:rsidR="000438CD" w:rsidRPr="005C1552">
        <w:rPr>
          <w:rFonts w:ascii="Arial" w:hAnsi="Arial" w:cs="Arial"/>
          <w:color w:val="auto"/>
          <w:sz w:val="24"/>
          <w:szCs w:val="24"/>
        </w:rPr>
        <w:t xml:space="preserve">this conclusion </w:t>
      </w:r>
      <w:r w:rsidR="002E1B64" w:rsidRPr="005C1552">
        <w:rPr>
          <w:rFonts w:ascii="Arial" w:hAnsi="Arial" w:cs="Arial"/>
          <w:color w:val="auto"/>
          <w:sz w:val="24"/>
          <w:szCs w:val="24"/>
        </w:rPr>
        <w:t xml:space="preserve">in any way.  The concerns raised </w:t>
      </w:r>
      <w:r w:rsidR="00120790" w:rsidRPr="005C1552">
        <w:rPr>
          <w:rFonts w:ascii="Arial" w:hAnsi="Arial" w:cs="Arial"/>
          <w:color w:val="auto"/>
          <w:sz w:val="24"/>
          <w:szCs w:val="24"/>
        </w:rPr>
        <w:t xml:space="preserve">largely </w:t>
      </w:r>
      <w:r w:rsidR="002E1B64" w:rsidRPr="005C1552">
        <w:rPr>
          <w:rFonts w:ascii="Arial" w:hAnsi="Arial" w:cs="Arial"/>
          <w:color w:val="auto"/>
          <w:sz w:val="24"/>
          <w:szCs w:val="24"/>
        </w:rPr>
        <w:t xml:space="preserve">relate to other matters, which are considered </w:t>
      </w:r>
      <w:r w:rsidR="00A8646A" w:rsidRPr="005C1552">
        <w:rPr>
          <w:rFonts w:ascii="Arial" w:hAnsi="Arial" w:cs="Arial"/>
          <w:color w:val="auto"/>
          <w:sz w:val="24"/>
          <w:szCs w:val="24"/>
        </w:rPr>
        <w:t>in the following section of</w:t>
      </w:r>
      <w:r w:rsidR="002E1B64" w:rsidRPr="005C1552">
        <w:rPr>
          <w:rFonts w:ascii="Arial" w:hAnsi="Arial" w:cs="Arial"/>
          <w:color w:val="auto"/>
          <w:sz w:val="24"/>
          <w:szCs w:val="24"/>
        </w:rPr>
        <w:t xml:space="preserve"> my decision. </w:t>
      </w:r>
    </w:p>
    <w:p w14:paraId="559E463D" w14:textId="5E95241C" w:rsidR="00A80282" w:rsidRPr="00BD0221" w:rsidRDefault="00A8646A" w:rsidP="00A8646A">
      <w:pPr>
        <w:pStyle w:val="Style1"/>
        <w:numPr>
          <w:ilvl w:val="0"/>
          <w:numId w:val="9"/>
        </w:numPr>
        <w:tabs>
          <w:tab w:val="clear" w:pos="432"/>
          <w:tab w:val="left" w:pos="851"/>
        </w:tabs>
        <w:rPr>
          <w:rFonts w:ascii="Arial" w:hAnsi="Arial" w:cs="Arial"/>
          <w:sz w:val="24"/>
          <w:szCs w:val="24"/>
        </w:rPr>
      </w:pPr>
      <w:bookmarkStart w:id="9" w:name="_Ref345422601"/>
      <w:bookmarkStart w:id="10" w:name="_Ref532482451"/>
      <w:bookmarkEnd w:id="8"/>
      <w:r w:rsidRPr="00BD0221">
        <w:rPr>
          <w:rFonts w:ascii="Arial" w:hAnsi="Arial" w:cs="Arial"/>
          <w:sz w:val="24"/>
          <w:szCs w:val="24"/>
        </w:rPr>
        <w:t>Accordingly, the</w:t>
      </w:r>
      <w:r w:rsidR="003E7B9E" w:rsidRPr="00BD0221">
        <w:rPr>
          <w:rFonts w:ascii="Arial" w:hAnsi="Arial" w:cs="Arial"/>
          <w:sz w:val="24"/>
          <w:szCs w:val="24"/>
        </w:rPr>
        <w:t xml:space="preserve"> evidence </w:t>
      </w:r>
      <w:r w:rsidR="009A5890" w:rsidRPr="00BD0221">
        <w:rPr>
          <w:rFonts w:ascii="Arial" w:hAnsi="Arial" w:cs="Arial"/>
          <w:sz w:val="24"/>
          <w:szCs w:val="24"/>
        </w:rPr>
        <w:t>is</w:t>
      </w:r>
      <w:r w:rsidR="00A80282" w:rsidRPr="00BD0221">
        <w:rPr>
          <w:rFonts w:ascii="Arial" w:hAnsi="Arial" w:cs="Arial"/>
          <w:sz w:val="24"/>
          <w:szCs w:val="24"/>
        </w:rPr>
        <w:t xml:space="preserve"> sufficient to show</w:t>
      </w:r>
      <w:r w:rsidR="00120790" w:rsidRPr="00BD0221">
        <w:rPr>
          <w:rFonts w:ascii="Arial" w:hAnsi="Arial" w:cs="Arial"/>
          <w:sz w:val="24"/>
          <w:szCs w:val="24"/>
        </w:rPr>
        <w:t>,</w:t>
      </w:r>
      <w:r w:rsidR="00A80282" w:rsidRPr="00BD0221">
        <w:rPr>
          <w:rFonts w:ascii="Arial" w:hAnsi="Arial" w:cs="Arial"/>
          <w:sz w:val="24"/>
          <w:szCs w:val="24"/>
        </w:rPr>
        <w:t xml:space="preserve"> on the balance of probabilities</w:t>
      </w:r>
      <w:r w:rsidR="00120790" w:rsidRPr="00BD0221">
        <w:rPr>
          <w:rFonts w:ascii="Arial" w:hAnsi="Arial" w:cs="Arial"/>
          <w:sz w:val="24"/>
          <w:szCs w:val="24"/>
        </w:rPr>
        <w:t>,</w:t>
      </w:r>
      <w:r w:rsidR="00A80282" w:rsidRPr="00BD0221">
        <w:rPr>
          <w:rFonts w:ascii="Arial" w:hAnsi="Arial" w:cs="Arial"/>
          <w:sz w:val="24"/>
          <w:szCs w:val="24"/>
        </w:rPr>
        <w:t xml:space="preserve"> </w:t>
      </w:r>
      <w:r w:rsidRPr="00BD0221">
        <w:rPr>
          <w:rFonts w:ascii="Arial" w:hAnsi="Arial" w:cs="Arial"/>
          <w:sz w:val="24"/>
          <w:szCs w:val="24"/>
        </w:rPr>
        <w:t>Public Footpath Newbury 38 and Public Footpath Newbury 39</w:t>
      </w:r>
      <w:r w:rsidR="00651B2E" w:rsidRPr="00BD0221">
        <w:rPr>
          <w:rFonts w:ascii="Arial" w:hAnsi="Arial" w:cs="Arial"/>
          <w:sz w:val="24"/>
          <w:szCs w:val="24"/>
        </w:rPr>
        <w:t xml:space="preserve"> </w:t>
      </w:r>
      <w:r w:rsidR="00A80282" w:rsidRPr="00BD0221">
        <w:rPr>
          <w:rFonts w:ascii="Arial" w:hAnsi="Arial" w:cs="Arial"/>
          <w:sz w:val="24"/>
          <w:szCs w:val="24"/>
        </w:rPr>
        <w:t xml:space="preserve">subsist </w:t>
      </w:r>
      <w:r w:rsidR="000A3D5B" w:rsidRPr="00BD0221">
        <w:rPr>
          <w:rFonts w:ascii="Arial" w:hAnsi="Arial" w:cs="Arial"/>
          <w:sz w:val="24"/>
          <w:szCs w:val="24"/>
        </w:rPr>
        <w:t xml:space="preserve">as public footpaths </w:t>
      </w:r>
      <w:r w:rsidR="00A80282" w:rsidRPr="00BD0221">
        <w:rPr>
          <w:rFonts w:ascii="Arial" w:hAnsi="Arial" w:cs="Arial"/>
          <w:sz w:val="24"/>
          <w:szCs w:val="24"/>
        </w:rPr>
        <w:t>and should be added to the DMS.</w:t>
      </w:r>
    </w:p>
    <w:p w14:paraId="5497FF08" w14:textId="0E859784" w:rsidR="00C31FAC" w:rsidRPr="00BD0221" w:rsidRDefault="00A8646A" w:rsidP="00C31FAC">
      <w:pPr>
        <w:pStyle w:val="Heading6blackfont"/>
        <w:rPr>
          <w:rFonts w:ascii="Arial" w:hAnsi="Arial" w:cs="Arial"/>
          <w:b w:val="0"/>
          <w:bCs/>
          <w:color w:val="auto"/>
          <w:sz w:val="24"/>
          <w:szCs w:val="24"/>
        </w:rPr>
      </w:pPr>
      <w:bookmarkStart w:id="11" w:name="_Ref308089356"/>
      <w:bookmarkEnd w:id="9"/>
      <w:bookmarkEnd w:id="10"/>
      <w:r w:rsidRPr="00BD0221">
        <w:rPr>
          <w:rFonts w:ascii="Arial" w:hAnsi="Arial" w:cs="Arial"/>
          <w:color w:val="auto"/>
          <w:sz w:val="24"/>
          <w:szCs w:val="24"/>
        </w:rPr>
        <w:t>Other Matters</w:t>
      </w:r>
    </w:p>
    <w:p w14:paraId="0ED37935" w14:textId="3CBF106E" w:rsidR="000A3D5B" w:rsidRPr="00BD0221" w:rsidRDefault="000A3D5B" w:rsidP="009E6517">
      <w:pPr>
        <w:pStyle w:val="Style1"/>
        <w:numPr>
          <w:ilvl w:val="0"/>
          <w:numId w:val="9"/>
        </w:numPr>
        <w:tabs>
          <w:tab w:val="clear" w:pos="432"/>
        </w:tabs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Other considerations have been raised by interested parties, including those who have expressly objected to the Order.  These include:</w:t>
      </w:r>
    </w:p>
    <w:p w14:paraId="51C331DF" w14:textId="1637FCC7" w:rsidR="00747A1A" w:rsidRPr="00BD0221" w:rsidRDefault="00747A1A" w:rsidP="00B96DD5">
      <w:pPr>
        <w:pStyle w:val="Style1"/>
        <w:numPr>
          <w:ilvl w:val="0"/>
          <w:numId w:val="30"/>
        </w:numPr>
        <w:tabs>
          <w:tab w:val="clear" w:pos="432"/>
        </w:tabs>
        <w:spacing w:before="60"/>
        <w:ind w:left="709" w:hanging="284"/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 xml:space="preserve">Parts of the routes should be omitted in the event that the Order is </w:t>
      </w:r>
      <w:proofErr w:type="gramStart"/>
      <w:r w:rsidRPr="00BD0221">
        <w:rPr>
          <w:rFonts w:ascii="Arial" w:hAnsi="Arial" w:cs="Arial"/>
          <w:color w:val="auto"/>
          <w:sz w:val="24"/>
          <w:szCs w:val="24"/>
        </w:rPr>
        <w:t>confirmed;</w:t>
      </w:r>
      <w:proofErr w:type="gramEnd"/>
    </w:p>
    <w:p w14:paraId="6F8762D0" w14:textId="1783BA2B" w:rsidR="00FD2DD5" w:rsidRPr="00BD0221" w:rsidRDefault="001C2808" w:rsidP="00B96DD5">
      <w:pPr>
        <w:pStyle w:val="Style1"/>
        <w:numPr>
          <w:ilvl w:val="0"/>
          <w:numId w:val="30"/>
        </w:numPr>
        <w:tabs>
          <w:tab w:val="clear" w:pos="432"/>
        </w:tabs>
        <w:spacing w:before="60"/>
        <w:ind w:left="709" w:hanging="284"/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P</w:t>
      </w:r>
      <w:r w:rsidR="000A3D5B" w:rsidRPr="00BD0221">
        <w:rPr>
          <w:rFonts w:ascii="Arial" w:hAnsi="Arial" w:cs="Arial"/>
          <w:color w:val="auto"/>
          <w:sz w:val="24"/>
          <w:szCs w:val="24"/>
        </w:rPr>
        <w:t>art</w:t>
      </w:r>
      <w:r w:rsidR="00747A1A" w:rsidRPr="00BD0221">
        <w:rPr>
          <w:rFonts w:ascii="Arial" w:hAnsi="Arial" w:cs="Arial"/>
          <w:color w:val="auto"/>
          <w:sz w:val="24"/>
          <w:szCs w:val="24"/>
        </w:rPr>
        <w:t xml:space="preserve">s </w:t>
      </w:r>
      <w:r w:rsidR="000A3D5B" w:rsidRPr="00BD0221">
        <w:rPr>
          <w:rFonts w:ascii="Arial" w:hAnsi="Arial" w:cs="Arial"/>
          <w:color w:val="auto"/>
          <w:sz w:val="24"/>
          <w:szCs w:val="24"/>
        </w:rPr>
        <w:t xml:space="preserve">might </w:t>
      </w:r>
      <w:r w:rsidR="00747A1A" w:rsidRPr="00BD0221">
        <w:rPr>
          <w:rFonts w:ascii="Arial" w:hAnsi="Arial" w:cs="Arial"/>
          <w:color w:val="auto"/>
          <w:sz w:val="24"/>
          <w:szCs w:val="24"/>
        </w:rPr>
        <w:t xml:space="preserve">also </w:t>
      </w:r>
      <w:r w:rsidR="000A3D5B" w:rsidRPr="00BD0221">
        <w:rPr>
          <w:rFonts w:ascii="Arial" w:hAnsi="Arial" w:cs="Arial"/>
          <w:color w:val="auto"/>
          <w:sz w:val="24"/>
          <w:szCs w:val="24"/>
        </w:rPr>
        <w:t xml:space="preserve">be better designated as a byway open to all </w:t>
      </w:r>
      <w:proofErr w:type="gramStart"/>
      <w:r w:rsidR="000A3D5B" w:rsidRPr="00BD0221">
        <w:rPr>
          <w:rFonts w:ascii="Arial" w:hAnsi="Arial" w:cs="Arial"/>
          <w:color w:val="auto"/>
          <w:sz w:val="24"/>
          <w:szCs w:val="24"/>
        </w:rPr>
        <w:t>traffic</w:t>
      </w:r>
      <w:r w:rsidR="00FD2DD5" w:rsidRPr="00BD0221"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14:paraId="6AC71EB8" w14:textId="13A39E4B" w:rsidR="001C2808" w:rsidRPr="00BD0221" w:rsidRDefault="00FD2DD5" w:rsidP="00B96DD5">
      <w:pPr>
        <w:pStyle w:val="Style1"/>
        <w:numPr>
          <w:ilvl w:val="0"/>
          <w:numId w:val="30"/>
        </w:numPr>
        <w:tabs>
          <w:tab w:val="clear" w:pos="432"/>
        </w:tabs>
        <w:spacing w:before="60"/>
        <w:ind w:left="709" w:hanging="284"/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T</w:t>
      </w:r>
      <w:r w:rsidR="00A24097" w:rsidRPr="00BD0221">
        <w:rPr>
          <w:rFonts w:ascii="Arial" w:hAnsi="Arial" w:cs="Arial"/>
          <w:color w:val="auto"/>
          <w:sz w:val="24"/>
          <w:szCs w:val="24"/>
        </w:rPr>
        <w:t>he Order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 should be </w:t>
      </w:r>
      <w:r w:rsidR="00A24097" w:rsidRPr="00BD0221">
        <w:rPr>
          <w:rFonts w:ascii="Arial" w:hAnsi="Arial" w:cs="Arial"/>
          <w:color w:val="auto"/>
          <w:sz w:val="24"/>
          <w:szCs w:val="24"/>
        </w:rPr>
        <w:t xml:space="preserve">modified to include 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motor </w:t>
      </w:r>
      <w:proofErr w:type="gramStart"/>
      <w:r w:rsidRPr="00BD0221">
        <w:rPr>
          <w:rFonts w:ascii="Arial" w:hAnsi="Arial" w:cs="Arial"/>
          <w:color w:val="auto"/>
          <w:sz w:val="24"/>
          <w:szCs w:val="24"/>
        </w:rPr>
        <w:t>vehicles</w:t>
      </w:r>
      <w:r w:rsidR="001C2808" w:rsidRPr="00BD0221"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14:paraId="7F3B194E" w14:textId="318FECD1" w:rsidR="00A24097" w:rsidRPr="00BD0221" w:rsidRDefault="00FD2DD5" w:rsidP="00B96DD5">
      <w:pPr>
        <w:pStyle w:val="Style1"/>
        <w:numPr>
          <w:ilvl w:val="0"/>
          <w:numId w:val="30"/>
        </w:numPr>
        <w:tabs>
          <w:tab w:val="clear" w:pos="432"/>
        </w:tabs>
        <w:spacing w:before="60"/>
        <w:ind w:left="709" w:hanging="284"/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Since its creation, t</w:t>
      </w:r>
      <w:r w:rsidR="00A24097" w:rsidRPr="00BD0221">
        <w:rPr>
          <w:rFonts w:ascii="Arial" w:hAnsi="Arial" w:cs="Arial"/>
          <w:color w:val="auto"/>
          <w:sz w:val="24"/>
          <w:szCs w:val="24"/>
        </w:rPr>
        <w:t xml:space="preserve">he main and established use </w:t>
      </w:r>
      <w:r w:rsidR="00120790" w:rsidRPr="00BD0221">
        <w:rPr>
          <w:rFonts w:ascii="Arial" w:hAnsi="Arial" w:cs="Arial"/>
          <w:color w:val="auto"/>
          <w:sz w:val="24"/>
          <w:szCs w:val="24"/>
        </w:rPr>
        <w:t xml:space="preserve">of 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the track along which the Order routes run, is associated with </w:t>
      </w:r>
      <w:r w:rsidR="00A24097" w:rsidRPr="00BD0221">
        <w:rPr>
          <w:rFonts w:ascii="Arial" w:hAnsi="Arial" w:cs="Arial"/>
          <w:color w:val="auto"/>
          <w:sz w:val="24"/>
          <w:szCs w:val="24"/>
        </w:rPr>
        <w:t xml:space="preserve">motor </w:t>
      </w:r>
      <w:proofErr w:type="gramStart"/>
      <w:r w:rsidR="00A24097" w:rsidRPr="00BD0221">
        <w:rPr>
          <w:rFonts w:ascii="Arial" w:hAnsi="Arial" w:cs="Arial"/>
          <w:color w:val="auto"/>
          <w:sz w:val="24"/>
          <w:szCs w:val="24"/>
        </w:rPr>
        <w:t>vehicles;</w:t>
      </w:r>
      <w:proofErr w:type="gramEnd"/>
    </w:p>
    <w:p w14:paraId="3585BAC1" w14:textId="08D3B067" w:rsidR="00A24097" w:rsidRPr="00BD0221" w:rsidRDefault="00A24097" w:rsidP="00B96DD5">
      <w:pPr>
        <w:pStyle w:val="Style1"/>
        <w:numPr>
          <w:ilvl w:val="0"/>
          <w:numId w:val="30"/>
        </w:numPr>
        <w:tabs>
          <w:tab w:val="clear" w:pos="432"/>
        </w:tabs>
        <w:spacing w:before="60"/>
        <w:ind w:left="709" w:hanging="284"/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 xml:space="preserve">Section 67 of the Natural Environment and Rural Communities Act 2006 </w:t>
      </w:r>
      <w:r w:rsidR="002D4AE5" w:rsidRPr="00BD0221">
        <w:rPr>
          <w:rFonts w:ascii="Arial" w:hAnsi="Arial" w:cs="Arial"/>
          <w:color w:val="auto"/>
          <w:sz w:val="24"/>
          <w:szCs w:val="24"/>
        </w:rPr>
        <w:t xml:space="preserve">(NERC) 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provides a private right of way for those persons who have a reasonable need for vehicular access to land in which they have an </w:t>
      </w:r>
      <w:proofErr w:type="gramStart"/>
      <w:r w:rsidRPr="00BD0221">
        <w:rPr>
          <w:rFonts w:ascii="Arial" w:hAnsi="Arial" w:cs="Arial"/>
          <w:color w:val="auto"/>
          <w:sz w:val="24"/>
          <w:szCs w:val="24"/>
        </w:rPr>
        <w:t>interest;</w:t>
      </w:r>
      <w:proofErr w:type="gramEnd"/>
    </w:p>
    <w:p w14:paraId="3C23269A" w14:textId="2B3E5D93" w:rsidR="005F3A7E" w:rsidRPr="00BD0221" w:rsidRDefault="005F3A7E" w:rsidP="00B96DD5">
      <w:pPr>
        <w:pStyle w:val="Style1"/>
        <w:numPr>
          <w:ilvl w:val="0"/>
          <w:numId w:val="30"/>
        </w:numPr>
        <w:tabs>
          <w:tab w:val="clear" w:pos="432"/>
        </w:tabs>
        <w:spacing w:before="60"/>
        <w:ind w:left="709" w:hanging="284"/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Concerns relating to the confirmation of the routes as public footpaths potentially affecting any legal use of the track by vehicular traffic accessing private properties;</w:t>
      </w:r>
      <w:r w:rsidR="00747A1A" w:rsidRPr="00BD0221">
        <w:rPr>
          <w:rFonts w:ascii="Arial" w:hAnsi="Arial" w:cs="Arial"/>
          <w:color w:val="auto"/>
          <w:sz w:val="24"/>
          <w:szCs w:val="24"/>
        </w:rPr>
        <w:t xml:space="preserve"> and </w:t>
      </w:r>
    </w:p>
    <w:p w14:paraId="318C1A71" w14:textId="50C41D89" w:rsidR="00A24097" w:rsidRPr="00BD0221" w:rsidRDefault="005F3A7E" w:rsidP="00B96DD5">
      <w:pPr>
        <w:pStyle w:val="Style1"/>
        <w:numPr>
          <w:ilvl w:val="0"/>
          <w:numId w:val="30"/>
        </w:numPr>
        <w:tabs>
          <w:tab w:val="clear" w:pos="432"/>
        </w:tabs>
        <w:spacing w:before="60"/>
        <w:ind w:left="709" w:hanging="284"/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Concerns regarding potential surface treatment and lighting, including any effects on wildlife</w:t>
      </w:r>
      <w:r w:rsidR="00A24097" w:rsidRPr="00BD0221">
        <w:rPr>
          <w:rFonts w:ascii="Arial" w:hAnsi="Arial" w:cs="Arial"/>
          <w:color w:val="auto"/>
          <w:sz w:val="24"/>
          <w:szCs w:val="24"/>
        </w:rPr>
        <w:t>.</w:t>
      </w:r>
    </w:p>
    <w:p w14:paraId="3C3F69EC" w14:textId="31399393" w:rsidR="00747A1A" w:rsidRPr="00BD0221" w:rsidRDefault="00FD2DD5" w:rsidP="00747A1A">
      <w:pPr>
        <w:pStyle w:val="Style1"/>
        <w:numPr>
          <w:ilvl w:val="0"/>
          <w:numId w:val="9"/>
        </w:numPr>
        <w:tabs>
          <w:tab w:val="clear" w:pos="432"/>
        </w:tabs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For the reasons outlined in the preceding section</w:t>
      </w:r>
      <w:r w:rsidR="00747A1A" w:rsidRPr="00BD0221">
        <w:rPr>
          <w:rFonts w:ascii="Arial" w:hAnsi="Arial" w:cs="Arial"/>
          <w:color w:val="auto"/>
          <w:sz w:val="24"/>
          <w:szCs w:val="24"/>
        </w:rPr>
        <w:t>,</w:t>
      </w:r>
      <w:r w:rsidRPr="00BD0221">
        <w:rPr>
          <w:rFonts w:ascii="Arial" w:hAnsi="Arial" w:cs="Arial"/>
          <w:color w:val="auto"/>
          <w:sz w:val="24"/>
          <w:szCs w:val="24"/>
        </w:rPr>
        <w:t xml:space="preserve"> </w:t>
      </w:r>
      <w:r w:rsidR="00747A1A" w:rsidRPr="00BD0221">
        <w:rPr>
          <w:rFonts w:ascii="Arial" w:hAnsi="Arial" w:cs="Arial"/>
          <w:color w:val="auto"/>
          <w:sz w:val="24"/>
          <w:szCs w:val="24"/>
        </w:rPr>
        <w:t xml:space="preserve">there is good reason to include the whole of both routes in the Order, yet </w:t>
      </w:r>
      <w:r w:rsidRPr="00BD0221">
        <w:rPr>
          <w:rFonts w:ascii="Arial" w:hAnsi="Arial" w:cs="Arial"/>
          <w:color w:val="auto"/>
          <w:sz w:val="24"/>
          <w:szCs w:val="24"/>
        </w:rPr>
        <w:t>there is insufficient evi</w:t>
      </w:r>
      <w:r w:rsidR="002D4AE5" w:rsidRPr="00BD0221">
        <w:rPr>
          <w:rFonts w:ascii="Arial" w:hAnsi="Arial" w:cs="Arial"/>
          <w:color w:val="auto"/>
          <w:sz w:val="24"/>
          <w:szCs w:val="24"/>
        </w:rPr>
        <w:t xml:space="preserve">dence </w:t>
      </w:r>
      <w:r w:rsidR="00120790" w:rsidRPr="00BD0221">
        <w:rPr>
          <w:rFonts w:ascii="Arial" w:hAnsi="Arial" w:cs="Arial"/>
          <w:color w:val="auto"/>
          <w:sz w:val="24"/>
          <w:szCs w:val="24"/>
        </w:rPr>
        <w:t xml:space="preserve">to </w:t>
      </w:r>
      <w:r w:rsidR="002D4AE5" w:rsidRPr="00BD0221">
        <w:rPr>
          <w:rFonts w:ascii="Arial" w:hAnsi="Arial" w:cs="Arial"/>
          <w:color w:val="auto"/>
          <w:sz w:val="24"/>
          <w:szCs w:val="24"/>
        </w:rPr>
        <w:t xml:space="preserve">support </w:t>
      </w:r>
      <w:r w:rsidR="002D4AE5" w:rsidRPr="00BD0221">
        <w:rPr>
          <w:rFonts w:ascii="Arial" w:hAnsi="Arial" w:cs="Arial"/>
          <w:color w:val="auto"/>
          <w:sz w:val="24"/>
          <w:szCs w:val="24"/>
        </w:rPr>
        <w:lastRenderedPageBreak/>
        <w:t xml:space="preserve">the dedication of a public right of way other than for pedestrians.  </w:t>
      </w:r>
      <w:r w:rsidR="005F3A7E" w:rsidRPr="00BD0221">
        <w:rPr>
          <w:rFonts w:ascii="Arial" w:hAnsi="Arial" w:cs="Arial"/>
          <w:color w:val="auto"/>
          <w:sz w:val="24"/>
          <w:szCs w:val="24"/>
        </w:rPr>
        <w:t xml:space="preserve">Even if public motor vehicle rights could be established to have existed along the route on 2 May 2006, then they would have been automatically extinguished under the provisions of the NERC.  Should the Order be confirmed unmodified, it would not affect any pre-existing easements/private access rights, including for motor vehicles.  </w:t>
      </w:r>
      <w:r w:rsidR="002D4AE5" w:rsidRPr="00BD0221">
        <w:rPr>
          <w:rFonts w:ascii="Arial" w:hAnsi="Arial" w:cs="Arial"/>
          <w:color w:val="auto"/>
          <w:sz w:val="24"/>
          <w:szCs w:val="24"/>
        </w:rPr>
        <w:t xml:space="preserve">There are no proposals to surface the routes </w:t>
      </w:r>
      <w:r w:rsidR="00F77A06" w:rsidRPr="00BD0221">
        <w:rPr>
          <w:rFonts w:ascii="Arial" w:hAnsi="Arial" w:cs="Arial"/>
          <w:color w:val="auto"/>
          <w:sz w:val="24"/>
          <w:szCs w:val="24"/>
        </w:rPr>
        <w:t xml:space="preserve">or </w:t>
      </w:r>
      <w:r w:rsidR="002D4AE5" w:rsidRPr="00BD0221">
        <w:rPr>
          <w:rFonts w:ascii="Arial" w:hAnsi="Arial" w:cs="Arial"/>
          <w:color w:val="auto"/>
          <w:sz w:val="24"/>
          <w:szCs w:val="24"/>
        </w:rPr>
        <w:t>to add lighting.</w:t>
      </w:r>
      <w:r w:rsidR="00F77A06" w:rsidRPr="00BD0221">
        <w:rPr>
          <w:rFonts w:ascii="Arial" w:hAnsi="Arial" w:cs="Arial"/>
          <w:color w:val="auto"/>
          <w:sz w:val="24"/>
          <w:szCs w:val="24"/>
        </w:rPr>
        <w:t xml:space="preserve">  </w:t>
      </w:r>
      <w:r w:rsidR="00747A1A" w:rsidRPr="00BD0221">
        <w:rPr>
          <w:rFonts w:ascii="Arial" w:hAnsi="Arial" w:cs="Arial"/>
          <w:color w:val="auto"/>
          <w:sz w:val="24"/>
          <w:szCs w:val="24"/>
        </w:rPr>
        <w:t xml:space="preserve">Consequently, none of these </w:t>
      </w:r>
      <w:r w:rsidR="005B1E4E" w:rsidRPr="00BD0221">
        <w:rPr>
          <w:rFonts w:ascii="Arial" w:hAnsi="Arial" w:cs="Arial"/>
          <w:color w:val="auto"/>
          <w:sz w:val="24"/>
          <w:szCs w:val="24"/>
        </w:rPr>
        <w:t>considerations</w:t>
      </w:r>
      <w:r w:rsidR="00747A1A" w:rsidRPr="00BD0221">
        <w:rPr>
          <w:rFonts w:ascii="Arial" w:hAnsi="Arial" w:cs="Arial"/>
          <w:color w:val="auto"/>
          <w:sz w:val="24"/>
          <w:szCs w:val="24"/>
        </w:rPr>
        <w:t xml:space="preserve"> or any other points raised </w:t>
      </w:r>
      <w:r w:rsidR="005B1E4E" w:rsidRPr="00BD0221">
        <w:rPr>
          <w:rFonts w:ascii="Arial" w:hAnsi="Arial" w:cs="Arial"/>
          <w:color w:val="auto"/>
          <w:sz w:val="24"/>
          <w:szCs w:val="24"/>
        </w:rPr>
        <w:t>affect the foregoing findings.</w:t>
      </w:r>
    </w:p>
    <w:p w14:paraId="7253595A" w14:textId="6FDD8396" w:rsidR="005B55A6" w:rsidRPr="00BD0221" w:rsidRDefault="005B55A6" w:rsidP="00245E30">
      <w:pPr>
        <w:tabs>
          <w:tab w:val="left" w:pos="851"/>
        </w:tabs>
        <w:spacing w:before="180"/>
        <w:rPr>
          <w:rFonts w:ascii="Arial" w:hAnsi="Arial" w:cs="Arial"/>
          <w:b/>
          <w:sz w:val="24"/>
          <w:szCs w:val="24"/>
        </w:rPr>
      </w:pPr>
      <w:r w:rsidRPr="00BD0221">
        <w:rPr>
          <w:rFonts w:ascii="Arial" w:hAnsi="Arial" w:cs="Arial"/>
          <w:b/>
          <w:sz w:val="24"/>
          <w:szCs w:val="24"/>
        </w:rPr>
        <w:t>Conclusion</w:t>
      </w:r>
    </w:p>
    <w:p w14:paraId="0297C431" w14:textId="3A74DF07" w:rsidR="00A24640" w:rsidRPr="00BD0221" w:rsidRDefault="00714A4A" w:rsidP="00954E21">
      <w:pPr>
        <w:pStyle w:val="Style1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sz w:val="24"/>
          <w:szCs w:val="24"/>
        </w:rPr>
        <w:t xml:space="preserve">Based on the evidence before me I am satisfied on the balance of probabilities that </w:t>
      </w:r>
      <w:r w:rsidR="00A8646A" w:rsidRPr="00BD0221">
        <w:rPr>
          <w:rFonts w:ascii="Arial" w:hAnsi="Arial" w:cs="Arial"/>
          <w:sz w:val="24"/>
          <w:szCs w:val="24"/>
        </w:rPr>
        <w:t xml:space="preserve">public footpaths </w:t>
      </w:r>
      <w:r w:rsidR="00A80282" w:rsidRPr="00BD0221">
        <w:rPr>
          <w:rFonts w:ascii="Arial" w:hAnsi="Arial" w:cs="Arial"/>
          <w:sz w:val="24"/>
          <w:szCs w:val="24"/>
        </w:rPr>
        <w:t>subsist a</w:t>
      </w:r>
      <w:r w:rsidR="00A8646A" w:rsidRPr="00BD0221">
        <w:rPr>
          <w:rFonts w:ascii="Arial" w:hAnsi="Arial" w:cs="Arial"/>
          <w:sz w:val="24"/>
          <w:szCs w:val="24"/>
        </w:rPr>
        <w:t xml:space="preserve">long both Order routes such that </w:t>
      </w:r>
      <w:r w:rsidRPr="00BD0221">
        <w:rPr>
          <w:rFonts w:ascii="Arial" w:hAnsi="Arial" w:cs="Arial"/>
          <w:sz w:val="24"/>
          <w:szCs w:val="24"/>
        </w:rPr>
        <w:t>the DMS should be modified accordingly.</w:t>
      </w:r>
    </w:p>
    <w:p w14:paraId="134E2DE5" w14:textId="77777777" w:rsidR="00A24640" w:rsidRPr="00BD0221" w:rsidRDefault="00A24640" w:rsidP="00A24640">
      <w:pPr>
        <w:pStyle w:val="Heading6blackfont"/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Formal Decision</w:t>
      </w:r>
    </w:p>
    <w:p w14:paraId="59F2B93E" w14:textId="45FAA1E6" w:rsidR="00B44CC7" w:rsidRPr="00BD0221" w:rsidRDefault="00A24640" w:rsidP="00A15C7B">
      <w:pPr>
        <w:pStyle w:val="Style1"/>
        <w:numPr>
          <w:ilvl w:val="0"/>
          <w:numId w:val="9"/>
        </w:numPr>
        <w:tabs>
          <w:tab w:val="clear" w:pos="432"/>
        </w:tabs>
        <w:rPr>
          <w:rFonts w:ascii="Arial" w:hAnsi="Arial" w:cs="Arial"/>
          <w:color w:val="auto"/>
          <w:sz w:val="24"/>
          <w:szCs w:val="24"/>
        </w:rPr>
      </w:pPr>
      <w:r w:rsidRPr="00BD0221">
        <w:rPr>
          <w:rFonts w:ascii="Arial" w:hAnsi="Arial" w:cs="Arial"/>
          <w:color w:val="auto"/>
          <w:sz w:val="24"/>
          <w:szCs w:val="24"/>
        </w:rPr>
        <w:t>I confirm the Order</w:t>
      </w:r>
      <w:r w:rsidR="00A15C7B" w:rsidRPr="00BD0221">
        <w:rPr>
          <w:rFonts w:ascii="Arial" w:hAnsi="Arial" w:cs="Arial"/>
          <w:color w:val="auto"/>
          <w:sz w:val="24"/>
          <w:szCs w:val="24"/>
        </w:rPr>
        <w:t>.</w:t>
      </w:r>
    </w:p>
    <w:bookmarkEnd w:id="11"/>
    <w:p w14:paraId="6948AB55" w14:textId="77777777" w:rsidR="00A15C7B" w:rsidRPr="00185461" w:rsidRDefault="00A15C7B" w:rsidP="00A15C7B">
      <w:pPr>
        <w:pStyle w:val="Style1"/>
        <w:numPr>
          <w:ilvl w:val="0"/>
          <w:numId w:val="0"/>
        </w:numPr>
        <w:ind w:left="432" w:hanging="432"/>
        <w:rPr>
          <w:rFonts w:ascii="Monotype Corsiva" w:hAnsi="Monotype Corsiva" w:cs="Arial"/>
          <w:color w:val="auto"/>
          <w:sz w:val="36"/>
          <w:szCs w:val="36"/>
        </w:rPr>
      </w:pPr>
      <w:r w:rsidRPr="00185461">
        <w:rPr>
          <w:rFonts w:ascii="Monotype Corsiva" w:hAnsi="Monotype Corsiva" w:cs="Arial"/>
          <w:color w:val="auto"/>
          <w:sz w:val="36"/>
          <w:szCs w:val="36"/>
        </w:rPr>
        <w:t>G D Jones</w:t>
      </w:r>
    </w:p>
    <w:p w14:paraId="6C1E7284" w14:textId="4207E69F" w:rsidR="004573CE" w:rsidRPr="00BD0221" w:rsidRDefault="00A15C7B" w:rsidP="0005360F">
      <w:pPr>
        <w:pStyle w:val="Style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BD0221">
        <w:rPr>
          <w:rFonts w:ascii="Arial" w:hAnsi="Arial" w:cs="Arial"/>
          <w:sz w:val="24"/>
          <w:szCs w:val="24"/>
        </w:rPr>
        <w:t>INSPECTOR</w:t>
      </w:r>
    </w:p>
    <w:p w14:paraId="442739F4" w14:textId="2FE71777" w:rsidR="0033169B" w:rsidRPr="00185461" w:rsidRDefault="0033169B">
      <w:pPr>
        <w:rPr>
          <w:rFonts w:ascii="Arial" w:hAnsi="Arial" w:cs="Arial"/>
          <w:color w:val="000000"/>
          <w:kern w:val="28"/>
        </w:rPr>
      </w:pPr>
      <w:r w:rsidRPr="00185461">
        <w:rPr>
          <w:rFonts w:ascii="Arial" w:hAnsi="Arial" w:cs="Arial"/>
        </w:rPr>
        <w:br w:type="page"/>
      </w:r>
    </w:p>
    <w:p w14:paraId="4F7BF131" w14:textId="32661A65" w:rsidR="0033169B" w:rsidRPr="00185461" w:rsidRDefault="0033169B" w:rsidP="0005360F">
      <w:pPr>
        <w:pStyle w:val="Style1"/>
        <w:numPr>
          <w:ilvl w:val="0"/>
          <w:numId w:val="0"/>
        </w:numPr>
        <w:rPr>
          <w:rFonts w:ascii="Arial" w:hAnsi="Arial" w:cs="Arial"/>
          <w:b/>
        </w:rPr>
      </w:pPr>
      <w:r w:rsidRPr="00185461">
        <w:rPr>
          <w:rFonts w:ascii="Arial" w:hAnsi="Arial" w:cs="Arial"/>
          <w:b/>
        </w:rPr>
        <w:lastRenderedPageBreak/>
        <w:t>APPEARANCES</w:t>
      </w:r>
    </w:p>
    <w:p w14:paraId="2BC46B4F" w14:textId="63D8D3B8" w:rsidR="0033169B" w:rsidRPr="00185461" w:rsidRDefault="00003B56" w:rsidP="0005360F">
      <w:pPr>
        <w:pStyle w:val="Style1"/>
        <w:numPr>
          <w:ilvl w:val="0"/>
          <w:numId w:val="0"/>
        </w:numPr>
        <w:rPr>
          <w:rFonts w:ascii="Arial" w:hAnsi="Arial" w:cs="Arial"/>
          <w:b/>
          <w:szCs w:val="22"/>
        </w:rPr>
      </w:pPr>
      <w:r w:rsidRPr="00185461">
        <w:rPr>
          <w:rFonts w:ascii="Arial" w:hAnsi="Arial" w:cs="Arial"/>
          <w:b/>
        </w:rPr>
        <w:t xml:space="preserve">For the </w:t>
      </w:r>
      <w:r w:rsidRPr="00185461">
        <w:rPr>
          <w:rFonts w:ascii="Arial" w:hAnsi="Arial" w:cs="Arial"/>
          <w:b/>
          <w:szCs w:val="22"/>
        </w:rPr>
        <w:t>Order Making Authority</w:t>
      </w:r>
      <w:r w:rsidR="00D827B5" w:rsidRPr="00185461">
        <w:rPr>
          <w:rFonts w:ascii="Arial" w:hAnsi="Arial" w:cs="Arial"/>
          <w:b/>
          <w:szCs w:val="22"/>
        </w:rPr>
        <w:t>:</w:t>
      </w:r>
    </w:p>
    <w:p w14:paraId="103F2020" w14:textId="7D63672E" w:rsidR="00D827B5" w:rsidRPr="00185461" w:rsidRDefault="00084C0B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>Sharon Armour</w:t>
      </w:r>
      <w:r w:rsidR="00B01A8D">
        <w:rPr>
          <w:rFonts w:ascii="Arial" w:hAnsi="Arial" w:cs="Arial"/>
          <w:szCs w:val="22"/>
        </w:rPr>
        <w:t xml:space="preserve">, </w:t>
      </w:r>
      <w:r w:rsidR="00D827B5" w:rsidRPr="00185461">
        <w:rPr>
          <w:rFonts w:ascii="Arial" w:hAnsi="Arial" w:cs="Arial"/>
          <w:szCs w:val="22"/>
        </w:rPr>
        <w:t xml:space="preserve">representing </w:t>
      </w:r>
      <w:r w:rsidR="005B1E4E" w:rsidRPr="00185461">
        <w:rPr>
          <w:rFonts w:ascii="Arial" w:hAnsi="Arial" w:cs="Arial"/>
        </w:rPr>
        <w:t>West Berkshire District Council</w:t>
      </w:r>
    </w:p>
    <w:p w14:paraId="451CDE20" w14:textId="6CA82F1A" w:rsidR="00D827B5" w:rsidRPr="00185461" w:rsidRDefault="00D827B5" w:rsidP="00D827B5">
      <w:pPr>
        <w:pStyle w:val="Style1"/>
        <w:numPr>
          <w:ilvl w:val="0"/>
          <w:numId w:val="0"/>
        </w:numPr>
        <w:tabs>
          <w:tab w:val="clear" w:pos="432"/>
        </w:tabs>
        <w:rPr>
          <w:rFonts w:ascii="Arial" w:hAnsi="Arial" w:cs="Arial"/>
          <w:i/>
          <w:iCs/>
          <w:szCs w:val="22"/>
        </w:rPr>
      </w:pPr>
      <w:r w:rsidRPr="00185461">
        <w:rPr>
          <w:rFonts w:ascii="Arial" w:hAnsi="Arial" w:cs="Arial"/>
          <w:i/>
          <w:iCs/>
          <w:szCs w:val="22"/>
        </w:rPr>
        <w:tab/>
      </w:r>
      <w:r w:rsidR="005B1E4E" w:rsidRPr="00185461">
        <w:rPr>
          <w:rFonts w:ascii="Arial" w:hAnsi="Arial" w:cs="Arial"/>
          <w:i/>
          <w:iCs/>
          <w:szCs w:val="22"/>
        </w:rPr>
        <w:t>Sh</w:t>
      </w:r>
      <w:r w:rsidR="00186241" w:rsidRPr="00185461">
        <w:rPr>
          <w:rFonts w:ascii="Arial" w:hAnsi="Arial" w:cs="Arial"/>
          <w:i/>
          <w:iCs/>
          <w:szCs w:val="22"/>
        </w:rPr>
        <w:t>e</w:t>
      </w:r>
      <w:r w:rsidRPr="00185461">
        <w:rPr>
          <w:rFonts w:ascii="Arial" w:hAnsi="Arial" w:cs="Arial"/>
          <w:i/>
          <w:iCs/>
          <w:szCs w:val="22"/>
        </w:rPr>
        <w:t xml:space="preserve"> called</w:t>
      </w:r>
    </w:p>
    <w:p w14:paraId="466A70D2" w14:textId="38B78294" w:rsidR="00D827B5" w:rsidRPr="00185461" w:rsidRDefault="00D827B5" w:rsidP="00D827B5">
      <w:pPr>
        <w:pStyle w:val="Style1"/>
        <w:numPr>
          <w:ilvl w:val="0"/>
          <w:numId w:val="0"/>
        </w:numPr>
        <w:tabs>
          <w:tab w:val="clear" w:pos="432"/>
          <w:tab w:val="left" w:pos="709"/>
        </w:tabs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ab/>
      </w:r>
      <w:r w:rsidR="005B1E4E" w:rsidRPr="00185461">
        <w:rPr>
          <w:rFonts w:ascii="Arial" w:hAnsi="Arial" w:cs="Arial"/>
          <w:szCs w:val="22"/>
        </w:rPr>
        <w:t>Stuart Higgins</w:t>
      </w:r>
      <w:r w:rsidR="005B1E4E" w:rsidRPr="00185461">
        <w:rPr>
          <w:rFonts w:ascii="Arial" w:hAnsi="Arial" w:cs="Arial"/>
          <w:szCs w:val="22"/>
        </w:rPr>
        <w:tab/>
      </w:r>
      <w:r w:rsidR="005B1E4E" w:rsidRPr="00185461">
        <w:rPr>
          <w:rFonts w:ascii="Arial" w:hAnsi="Arial" w:cs="Arial"/>
          <w:szCs w:val="22"/>
        </w:rPr>
        <w:tab/>
        <w:t>Definitive Map Officer</w:t>
      </w:r>
    </w:p>
    <w:p w14:paraId="366A3887" w14:textId="4D617AD5" w:rsidR="00B51938" w:rsidRPr="00185461" w:rsidRDefault="00B51938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ab/>
      </w:r>
      <w:r w:rsidRPr="00185461">
        <w:rPr>
          <w:rFonts w:ascii="Arial" w:hAnsi="Arial" w:cs="Arial"/>
          <w:szCs w:val="22"/>
        </w:rPr>
        <w:tab/>
      </w:r>
    </w:p>
    <w:p w14:paraId="4B2C23BE" w14:textId="77777777" w:rsidR="00B01A8D" w:rsidRDefault="00602ABC" w:rsidP="0005360F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Cs w:val="22"/>
        </w:rPr>
      </w:pPr>
      <w:r w:rsidRPr="00185461">
        <w:rPr>
          <w:rFonts w:ascii="Arial" w:hAnsi="Arial" w:cs="Arial"/>
          <w:b/>
          <w:bCs/>
          <w:szCs w:val="22"/>
        </w:rPr>
        <w:t>For the Objector</w:t>
      </w:r>
      <w:r w:rsidR="005B1E4E" w:rsidRPr="00185461">
        <w:rPr>
          <w:rFonts w:ascii="Arial" w:hAnsi="Arial" w:cs="Arial"/>
          <w:b/>
          <w:bCs/>
          <w:szCs w:val="22"/>
        </w:rPr>
        <w:t>s</w:t>
      </w:r>
      <w:r w:rsidR="00B01A8D">
        <w:rPr>
          <w:rFonts w:ascii="Arial" w:hAnsi="Arial" w:cs="Arial"/>
          <w:b/>
          <w:bCs/>
          <w:szCs w:val="22"/>
        </w:rPr>
        <w:t>:</w:t>
      </w:r>
    </w:p>
    <w:p w14:paraId="5111DE6E" w14:textId="0C8C67B8" w:rsidR="00D827B5" w:rsidRPr="00B01A8D" w:rsidRDefault="005B1E4E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B01A8D">
        <w:rPr>
          <w:rFonts w:ascii="Arial" w:hAnsi="Arial" w:cs="Arial"/>
          <w:szCs w:val="22"/>
        </w:rPr>
        <w:t>Mr &amp; Mrs Rodway</w:t>
      </w:r>
      <w:r w:rsidR="00507621">
        <w:rPr>
          <w:rFonts w:ascii="Arial" w:hAnsi="Arial" w:cs="Arial"/>
          <w:szCs w:val="22"/>
        </w:rPr>
        <w:t xml:space="preserve">, </w:t>
      </w:r>
      <w:proofErr w:type="gramStart"/>
      <w:r w:rsidR="00507621">
        <w:rPr>
          <w:rFonts w:ascii="Arial" w:hAnsi="Arial" w:cs="Arial"/>
          <w:szCs w:val="22"/>
        </w:rPr>
        <w:t>Local Residents</w:t>
      </w:r>
      <w:proofErr w:type="gramEnd"/>
    </w:p>
    <w:p w14:paraId="4147FDFE" w14:textId="1352B640" w:rsidR="00602ABC" w:rsidRPr="00185461" w:rsidRDefault="005B1E4E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>Len Rodway</w:t>
      </w:r>
    </w:p>
    <w:p w14:paraId="7ACA198B" w14:textId="3FAF1D8B" w:rsidR="00186241" w:rsidRPr="00185461" w:rsidRDefault="005B1E4E" w:rsidP="00186241">
      <w:pPr>
        <w:pStyle w:val="Style1"/>
        <w:numPr>
          <w:ilvl w:val="0"/>
          <w:numId w:val="0"/>
        </w:numPr>
        <w:tabs>
          <w:tab w:val="clear" w:pos="432"/>
        </w:tabs>
        <w:ind w:firstLine="720"/>
        <w:rPr>
          <w:rFonts w:ascii="Arial" w:hAnsi="Arial" w:cs="Arial"/>
          <w:i/>
          <w:iCs/>
          <w:szCs w:val="22"/>
        </w:rPr>
      </w:pPr>
      <w:r w:rsidRPr="00185461">
        <w:rPr>
          <w:rFonts w:ascii="Arial" w:hAnsi="Arial" w:cs="Arial"/>
          <w:i/>
          <w:iCs/>
          <w:szCs w:val="22"/>
        </w:rPr>
        <w:t>H</w:t>
      </w:r>
      <w:r w:rsidR="00186241" w:rsidRPr="00185461">
        <w:rPr>
          <w:rFonts w:ascii="Arial" w:hAnsi="Arial" w:cs="Arial"/>
          <w:i/>
          <w:iCs/>
          <w:szCs w:val="22"/>
        </w:rPr>
        <w:t>e called</w:t>
      </w:r>
    </w:p>
    <w:p w14:paraId="3642E833" w14:textId="0E808611" w:rsidR="00186241" w:rsidRPr="00185461" w:rsidRDefault="00186241" w:rsidP="00186241">
      <w:pPr>
        <w:pStyle w:val="Style1"/>
        <w:numPr>
          <w:ilvl w:val="0"/>
          <w:numId w:val="0"/>
        </w:numPr>
        <w:tabs>
          <w:tab w:val="clear" w:pos="432"/>
          <w:tab w:val="left" w:pos="709"/>
        </w:tabs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ab/>
      </w:r>
      <w:r w:rsidR="005B1E4E" w:rsidRPr="00185461">
        <w:rPr>
          <w:rFonts w:ascii="Arial" w:hAnsi="Arial" w:cs="Arial"/>
          <w:szCs w:val="22"/>
        </w:rPr>
        <w:t>Himself</w:t>
      </w:r>
    </w:p>
    <w:p w14:paraId="4A8C8B91" w14:textId="73A3E422" w:rsidR="00D827B5" w:rsidRPr="00185461" w:rsidRDefault="00D827B5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  <w:highlight w:val="cyan"/>
        </w:rPr>
      </w:pPr>
    </w:p>
    <w:p w14:paraId="7173E1C3" w14:textId="5E1DBAA0" w:rsidR="005B1E4E" w:rsidRPr="00185461" w:rsidRDefault="005B1E4E" w:rsidP="0005360F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Cs w:val="22"/>
        </w:rPr>
      </w:pPr>
      <w:r w:rsidRPr="00185461">
        <w:rPr>
          <w:rFonts w:ascii="Arial" w:hAnsi="Arial" w:cs="Arial"/>
          <w:b/>
          <w:bCs/>
          <w:szCs w:val="22"/>
        </w:rPr>
        <w:t>Interested Parties:</w:t>
      </w:r>
    </w:p>
    <w:p w14:paraId="00611390" w14:textId="744CC241" w:rsidR="00615964" w:rsidRPr="00185461" w:rsidRDefault="00615964" w:rsidP="00615964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>Cllr Masters</w:t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  <w:t>Local Councillor</w:t>
      </w:r>
    </w:p>
    <w:p w14:paraId="2738389B" w14:textId="4F261E43" w:rsidR="00615964" w:rsidRPr="00185461" w:rsidRDefault="00615964" w:rsidP="00615964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 xml:space="preserve">Michael Butler </w:t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</w:rPr>
        <w:t>West Berkshire District Council</w:t>
      </w:r>
    </w:p>
    <w:p w14:paraId="358D812A" w14:textId="1FFE0516" w:rsidR="005B1E4E" w:rsidRPr="00185461" w:rsidRDefault="00084C0B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>Mr Rossiter</w:t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  <w:t>Resident</w:t>
      </w:r>
    </w:p>
    <w:p w14:paraId="44ED62A8" w14:textId="77777777" w:rsidR="00185461" w:rsidRPr="00185461" w:rsidRDefault="008D074F" w:rsidP="00185461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>Mrs Burden</w:t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  <w:t>Resident</w:t>
      </w:r>
    </w:p>
    <w:p w14:paraId="7199880C" w14:textId="403E7A48" w:rsidR="00615964" w:rsidRPr="00185461" w:rsidRDefault="00615964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>Mrs Burke</w:t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  <w:t>Resident</w:t>
      </w:r>
    </w:p>
    <w:p w14:paraId="42C97744" w14:textId="0B20F490" w:rsidR="00615964" w:rsidRPr="00185461" w:rsidRDefault="00615964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</w:rPr>
      </w:pPr>
      <w:r w:rsidRPr="00185461">
        <w:rPr>
          <w:rFonts w:ascii="Arial" w:hAnsi="Arial" w:cs="Arial"/>
          <w:szCs w:val="22"/>
        </w:rPr>
        <w:t>Mr Smith</w:t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</w:r>
      <w:r w:rsidR="00185461" w:rsidRPr="00185461">
        <w:rPr>
          <w:rFonts w:ascii="Arial" w:hAnsi="Arial" w:cs="Arial"/>
          <w:szCs w:val="22"/>
        </w:rPr>
        <w:tab/>
        <w:t xml:space="preserve">Resident </w:t>
      </w:r>
    </w:p>
    <w:p w14:paraId="38C775BD" w14:textId="7842ECBC" w:rsidR="00186241" w:rsidRDefault="00186241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  <w:highlight w:val="cyan"/>
        </w:rPr>
      </w:pPr>
    </w:p>
    <w:p w14:paraId="3A80EF3E" w14:textId="7F66FC9B" w:rsidR="007E3B1F" w:rsidRDefault="007E3B1F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  <w:highlight w:val="cyan"/>
        </w:rPr>
      </w:pPr>
    </w:p>
    <w:p w14:paraId="2CF5B368" w14:textId="68F0623D" w:rsidR="007E3B1F" w:rsidRDefault="007E3B1F">
      <w:pPr>
        <w:rPr>
          <w:rFonts w:ascii="Arial" w:hAnsi="Arial" w:cs="Arial"/>
          <w:color w:val="000000"/>
          <w:kern w:val="28"/>
          <w:szCs w:val="22"/>
          <w:highlight w:val="cyan"/>
        </w:rPr>
      </w:pPr>
      <w:r>
        <w:rPr>
          <w:rFonts w:ascii="Arial" w:hAnsi="Arial" w:cs="Arial"/>
          <w:szCs w:val="22"/>
          <w:highlight w:val="cyan"/>
        </w:rPr>
        <w:br w:type="page"/>
      </w:r>
    </w:p>
    <w:p w14:paraId="68F5A69C" w14:textId="52C272D5" w:rsidR="007E3B1F" w:rsidRPr="00185461" w:rsidRDefault="007E3B1F" w:rsidP="0005360F">
      <w:pPr>
        <w:pStyle w:val="Style1"/>
        <w:numPr>
          <w:ilvl w:val="0"/>
          <w:numId w:val="0"/>
        </w:numPr>
        <w:rPr>
          <w:rFonts w:ascii="Arial" w:hAnsi="Arial" w:cs="Arial"/>
          <w:szCs w:val="22"/>
          <w:highlight w:val="cyan"/>
        </w:rPr>
      </w:pPr>
      <w:r>
        <w:rPr>
          <w:noProof/>
        </w:rPr>
        <w:lastRenderedPageBreak/>
        <w:drawing>
          <wp:inline distT="0" distB="0" distL="0" distR="0" wp14:anchorId="16233E5F" wp14:editId="6EEFBB49">
            <wp:extent cx="5908040" cy="8355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B1F" w:rsidRPr="00185461" w:rsidSect="0083210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77" w:bottom="1077" w:left="1525" w:header="556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94FF" w14:textId="77777777" w:rsidR="00710A5E" w:rsidRDefault="00710A5E" w:rsidP="00F62916">
      <w:r>
        <w:separator/>
      </w:r>
    </w:p>
  </w:endnote>
  <w:endnote w:type="continuationSeparator" w:id="0">
    <w:p w14:paraId="0DDEC4CB" w14:textId="77777777" w:rsidR="00710A5E" w:rsidRDefault="00710A5E" w:rsidP="00F62916">
      <w:r>
        <w:continuationSeparator/>
      </w:r>
    </w:p>
  </w:endnote>
  <w:endnote w:type="continuationNotice" w:id="1">
    <w:p w14:paraId="783774E4" w14:textId="77777777" w:rsidR="00710A5E" w:rsidRDefault="00710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A3FA" w14:textId="77777777" w:rsidR="00547D74" w:rsidRDefault="00547D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5AB845D" w14:textId="77777777" w:rsidR="00547D74" w:rsidRDefault="00547D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A261" w14:textId="16FA9B89" w:rsidR="00547D74" w:rsidRDefault="00AE7C8A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7D0179" wp14:editId="0F684723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2A1DF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0FB020FC" w14:textId="77777777" w:rsidR="00547D74" w:rsidRDefault="00547D74" w:rsidP="004969A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7C65" w14:textId="05A66475" w:rsidR="00547D74" w:rsidRDefault="00AE7C8A" w:rsidP="00B4050B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AE4C95" wp14:editId="2E7DD0AC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AA319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36B80263" w14:textId="77777777" w:rsidR="00547D74" w:rsidRPr="008A03E3" w:rsidRDefault="00547D74" w:rsidP="00571406">
    <w:pPr>
      <w:pStyle w:val="Footer"/>
      <w:ind w:right="-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120F" w14:textId="77777777" w:rsidR="00710A5E" w:rsidRDefault="00710A5E" w:rsidP="00F62916">
      <w:r>
        <w:separator/>
      </w:r>
    </w:p>
  </w:footnote>
  <w:footnote w:type="continuationSeparator" w:id="0">
    <w:p w14:paraId="08C241D0" w14:textId="77777777" w:rsidR="00710A5E" w:rsidRDefault="00710A5E" w:rsidP="00F62916">
      <w:r>
        <w:continuationSeparator/>
      </w:r>
    </w:p>
  </w:footnote>
  <w:footnote w:type="continuationNotice" w:id="1">
    <w:p w14:paraId="48384AAE" w14:textId="77777777" w:rsidR="00710A5E" w:rsidRDefault="00710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547D74" w:rsidRPr="0002537E" w14:paraId="60D29439" w14:textId="77777777">
      <w:tc>
        <w:tcPr>
          <w:tcW w:w="9520" w:type="dxa"/>
        </w:tcPr>
        <w:p w14:paraId="35503373" w14:textId="7AE6AAA2" w:rsidR="00547D74" w:rsidRPr="0002537E" w:rsidRDefault="00547D74" w:rsidP="006C6694">
          <w:pPr>
            <w:pStyle w:val="Footer"/>
            <w:rPr>
              <w:rFonts w:ascii="Arial" w:hAnsi="Arial" w:cs="Arial"/>
            </w:rPr>
          </w:pPr>
          <w:r w:rsidRPr="0002537E">
            <w:rPr>
              <w:rFonts w:ascii="Arial" w:hAnsi="Arial" w:cs="Arial"/>
            </w:rPr>
            <w:t xml:space="preserve">Order Decision </w:t>
          </w:r>
          <w:r w:rsidR="00AA3881" w:rsidRPr="0002537E">
            <w:rPr>
              <w:rFonts w:ascii="Arial" w:hAnsi="Arial" w:cs="Arial"/>
            </w:rPr>
            <w:t>ROW/</w:t>
          </w:r>
          <w:r w:rsidR="00AA3881" w:rsidRPr="00605635">
            <w:rPr>
              <w:rFonts w:ascii="Arial" w:hAnsi="Arial" w:cs="Arial"/>
              <w:sz w:val="20"/>
            </w:rPr>
            <w:t>3289773</w:t>
          </w:r>
        </w:p>
      </w:tc>
    </w:tr>
  </w:tbl>
  <w:p w14:paraId="098D398F" w14:textId="0D4DFBC7" w:rsidR="00547D74" w:rsidRDefault="00AE7C8A" w:rsidP="005363CE">
    <w:pPr>
      <w:pStyle w:val="Footer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15F5A2" wp14:editId="5838A03E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BA1AA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894" w14:textId="77777777" w:rsidR="00547D74" w:rsidRDefault="00547D74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B7A7A"/>
    <w:multiLevelType w:val="hybridMultilevel"/>
    <w:tmpl w:val="C89EF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79"/>
    <w:multiLevelType w:val="hybridMultilevel"/>
    <w:tmpl w:val="A3EE542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3711888"/>
    <w:multiLevelType w:val="multilevel"/>
    <w:tmpl w:val="61D0CB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AA02A7"/>
    <w:multiLevelType w:val="hybridMultilevel"/>
    <w:tmpl w:val="2672459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B9D1BDA"/>
    <w:multiLevelType w:val="hybridMultilevel"/>
    <w:tmpl w:val="841CBE1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8587B15"/>
    <w:multiLevelType w:val="hybridMultilevel"/>
    <w:tmpl w:val="3D2A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3EBE"/>
    <w:multiLevelType w:val="hybridMultilevel"/>
    <w:tmpl w:val="8B081D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E04C8"/>
    <w:multiLevelType w:val="hybridMultilevel"/>
    <w:tmpl w:val="31DC173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2340E8D"/>
    <w:multiLevelType w:val="hybridMultilevel"/>
    <w:tmpl w:val="D5C0A42E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0443CC"/>
    <w:multiLevelType w:val="hybridMultilevel"/>
    <w:tmpl w:val="9D16D3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7CEC"/>
    <w:multiLevelType w:val="hybridMultilevel"/>
    <w:tmpl w:val="67720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71B9E"/>
    <w:multiLevelType w:val="hybridMultilevel"/>
    <w:tmpl w:val="F61AD8BA"/>
    <w:lvl w:ilvl="0" w:tplc="C2C45038">
      <w:start w:val="195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C33A5"/>
    <w:multiLevelType w:val="multi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rFonts w:cs="Times New Roman"/>
      </w:rPr>
    </w:lvl>
    <w:lvl w:ilvl="1">
      <w:start w:val="1"/>
      <w:numFmt w:val="lowerRoman"/>
      <w:lvlText w:val="%2)"/>
      <w:legacy w:legacy="1" w:legacySpace="0" w:legacyIndent="709"/>
      <w:lvlJc w:val="left"/>
      <w:pPr>
        <w:ind w:left="1418" w:hanging="709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709"/>
      <w:lvlJc w:val="left"/>
      <w:pPr>
        <w:ind w:left="2127" w:hanging="709"/>
      </w:pPr>
      <w:rPr>
        <w:rFonts w:cs="Times New Roman"/>
      </w:rPr>
    </w:lvl>
    <w:lvl w:ilvl="3">
      <w:start w:val="1"/>
      <w:numFmt w:val="lowerRoman"/>
      <w:lvlText w:val="%4)"/>
      <w:legacy w:legacy="1" w:legacySpace="0" w:legacyIndent="709"/>
      <w:lvlJc w:val="left"/>
      <w:pPr>
        <w:ind w:left="2836" w:hanging="709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709"/>
      <w:lvlJc w:val="left"/>
      <w:pPr>
        <w:ind w:left="3545" w:hanging="709"/>
      </w:pPr>
      <w:rPr>
        <w:rFonts w:cs="Times New Roman"/>
      </w:rPr>
    </w:lvl>
    <w:lvl w:ilvl="5">
      <w:start w:val="1"/>
      <w:numFmt w:val="lowerRoman"/>
      <w:lvlText w:val="(%6)"/>
      <w:legacy w:legacy="1" w:legacySpace="0" w:legacyIndent="709"/>
      <w:lvlJc w:val="left"/>
      <w:pPr>
        <w:ind w:left="4254" w:hanging="709"/>
      </w:pPr>
      <w:rPr>
        <w:rFonts w:cs="Times New Roman"/>
      </w:rPr>
    </w:lvl>
    <w:lvl w:ilvl="6">
      <w:start w:val="1"/>
      <w:numFmt w:val="lowerLetter"/>
      <w:lvlText w:val="(%7)"/>
      <w:legacy w:legacy="1" w:legacySpace="0" w:legacyIndent="709"/>
      <w:lvlJc w:val="left"/>
      <w:pPr>
        <w:ind w:left="4963" w:hanging="709"/>
      </w:pPr>
      <w:rPr>
        <w:rFonts w:cs="Times New Roman"/>
      </w:rPr>
    </w:lvl>
    <w:lvl w:ilvl="7">
      <w:start w:val="1"/>
      <w:numFmt w:val="lowerRoman"/>
      <w:lvlText w:val="(%8)"/>
      <w:legacy w:legacy="1" w:legacySpace="0" w:legacyIndent="709"/>
      <w:lvlJc w:val="left"/>
      <w:pPr>
        <w:ind w:left="5672" w:hanging="709"/>
      </w:pPr>
      <w:rPr>
        <w:rFonts w:cs="Times New Roman"/>
      </w:rPr>
    </w:lvl>
    <w:lvl w:ilvl="8">
      <w:start w:val="1"/>
      <w:numFmt w:val="lowerLetter"/>
      <w:lvlText w:val="(%9)"/>
      <w:legacy w:legacy="1" w:legacySpace="0" w:legacyIndent="709"/>
      <w:lvlJc w:val="left"/>
      <w:pPr>
        <w:ind w:left="6381" w:hanging="709"/>
      </w:pPr>
      <w:rPr>
        <w:rFonts w:cs="Times New Roman"/>
      </w:rPr>
    </w:lvl>
  </w:abstractNum>
  <w:abstractNum w:abstractNumId="16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5FE641FC"/>
    <w:multiLevelType w:val="hybridMultilevel"/>
    <w:tmpl w:val="2A66CED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1E97F9C"/>
    <w:multiLevelType w:val="hybridMultilevel"/>
    <w:tmpl w:val="ACE8EE02"/>
    <w:lvl w:ilvl="0" w:tplc="08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9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50B34D7"/>
    <w:multiLevelType w:val="hybridMultilevel"/>
    <w:tmpl w:val="D0E0ABFE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0043E0"/>
    <w:multiLevelType w:val="hybridMultilevel"/>
    <w:tmpl w:val="54B057C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46C2D1B"/>
    <w:multiLevelType w:val="hybridMultilevel"/>
    <w:tmpl w:val="F3709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F4826"/>
    <w:multiLevelType w:val="hybridMultilevel"/>
    <w:tmpl w:val="48625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EAD7684"/>
    <w:multiLevelType w:val="hybridMultilevel"/>
    <w:tmpl w:val="0B38D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2"/>
  </w:num>
  <w:num w:numId="4">
    <w:abstractNumId w:val="0"/>
  </w:num>
  <w:num w:numId="5">
    <w:abstractNumId w:val="9"/>
  </w:num>
  <w:num w:numId="6">
    <w:abstractNumId w:val="19"/>
  </w:num>
  <w:num w:numId="7">
    <w:abstractNumId w:val="26"/>
  </w:num>
  <w:num w:numId="8">
    <w:abstractNumId w:val="16"/>
  </w:num>
  <w:num w:numId="9">
    <w:abstractNumId w:val="3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25"/>
  </w:num>
  <w:num w:numId="17">
    <w:abstractNumId w:val="15"/>
  </w:num>
  <w:num w:numId="18">
    <w:abstractNumId w:val="17"/>
  </w:num>
  <w:num w:numId="19">
    <w:abstractNumId w:val="24"/>
  </w:num>
  <w:num w:numId="20">
    <w:abstractNumId w:val="22"/>
  </w:num>
  <w:num w:numId="21">
    <w:abstractNumId w:val="10"/>
  </w:num>
  <w:num w:numId="22">
    <w:abstractNumId w:val="4"/>
  </w:num>
  <w:num w:numId="23">
    <w:abstractNumId w:val="8"/>
  </w:num>
  <w:num w:numId="24">
    <w:abstractNumId w:val="27"/>
  </w:num>
  <w:num w:numId="25">
    <w:abstractNumId w:val="21"/>
  </w:num>
  <w:num w:numId="26">
    <w:abstractNumId w:val="23"/>
  </w:num>
  <w:num w:numId="27">
    <w:abstractNumId w:val="5"/>
  </w:num>
  <w:num w:numId="28">
    <w:abstractNumId w:val="6"/>
  </w:num>
  <w:num w:numId="29">
    <w:abstractNumId w:val="14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4050B"/>
    <w:rsid w:val="00001138"/>
    <w:rsid w:val="0000137B"/>
    <w:rsid w:val="0000175F"/>
    <w:rsid w:val="00001F02"/>
    <w:rsid w:val="00002830"/>
    <w:rsid w:val="00002954"/>
    <w:rsid w:val="000029BD"/>
    <w:rsid w:val="0000335F"/>
    <w:rsid w:val="000035B8"/>
    <w:rsid w:val="00003B56"/>
    <w:rsid w:val="00003EAD"/>
    <w:rsid w:val="00003FA5"/>
    <w:rsid w:val="00006BD7"/>
    <w:rsid w:val="00007CDA"/>
    <w:rsid w:val="00010D99"/>
    <w:rsid w:val="00011072"/>
    <w:rsid w:val="00014A3C"/>
    <w:rsid w:val="000162E5"/>
    <w:rsid w:val="000166F9"/>
    <w:rsid w:val="00016725"/>
    <w:rsid w:val="00016AA4"/>
    <w:rsid w:val="00020646"/>
    <w:rsid w:val="00022F32"/>
    <w:rsid w:val="00023539"/>
    <w:rsid w:val="00024645"/>
    <w:rsid w:val="000248BA"/>
    <w:rsid w:val="0002537E"/>
    <w:rsid w:val="00030658"/>
    <w:rsid w:val="00033650"/>
    <w:rsid w:val="000342E5"/>
    <w:rsid w:val="00034716"/>
    <w:rsid w:val="0003687E"/>
    <w:rsid w:val="00037A49"/>
    <w:rsid w:val="00037ADE"/>
    <w:rsid w:val="00040F5B"/>
    <w:rsid w:val="00041247"/>
    <w:rsid w:val="00041517"/>
    <w:rsid w:val="00041C74"/>
    <w:rsid w:val="00042580"/>
    <w:rsid w:val="00042D95"/>
    <w:rsid w:val="000438CD"/>
    <w:rsid w:val="00043BD4"/>
    <w:rsid w:val="00043E86"/>
    <w:rsid w:val="00044F9E"/>
    <w:rsid w:val="0004534E"/>
    <w:rsid w:val="00046145"/>
    <w:rsid w:val="0004625F"/>
    <w:rsid w:val="000463F9"/>
    <w:rsid w:val="000467EF"/>
    <w:rsid w:val="000473C6"/>
    <w:rsid w:val="00047889"/>
    <w:rsid w:val="0005116C"/>
    <w:rsid w:val="00051C72"/>
    <w:rsid w:val="00053135"/>
    <w:rsid w:val="0005360F"/>
    <w:rsid w:val="00054294"/>
    <w:rsid w:val="00055CB4"/>
    <w:rsid w:val="0005703A"/>
    <w:rsid w:val="000570E2"/>
    <w:rsid w:val="0005735E"/>
    <w:rsid w:val="00057372"/>
    <w:rsid w:val="00057F81"/>
    <w:rsid w:val="00061077"/>
    <w:rsid w:val="0006130A"/>
    <w:rsid w:val="00061C72"/>
    <w:rsid w:val="00061E8D"/>
    <w:rsid w:val="00062545"/>
    <w:rsid w:val="00062E2F"/>
    <w:rsid w:val="0006305F"/>
    <w:rsid w:val="0006350D"/>
    <w:rsid w:val="000641B5"/>
    <w:rsid w:val="00064487"/>
    <w:rsid w:val="00064706"/>
    <w:rsid w:val="00065093"/>
    <w:rsid w:val="00070438"/>
    <w:rsid w:val="0007082E"/>
    <w:rsid w:val="00070C9F"/>
    <w:rsid w:val="000716F9"/>
    <w:rsid w:val="00071B97"/>
    <w:rsid w:val="0007324B"/>
    <w:rsid w:val="00074176"/>
    <w:rsid w:val="00074345"/>
    <w:rsid w:val="000768D7"/>
    <w:rsid w:val="00077358"/>
    <w:rsid w:val="0007798F"/>
    <w:rsid w:val="00084C0B"/>
    <w:rsid w:val="0008594C"/>
    <w:rsid w:val="000865F7"/>
    <w:rsid w:val="00086BAD"/>
    <w:rsid w:val="00087DEC"/>
    <w:rsid w:val="00087E70"/>
    <w:rsid w:val="00090060"/>
    <w:rsid w:val="00090935"/>
    <w:rsid w:val="00092A7B"/>
    <w:rsid w:val="000932F3"/>
    <w:rsid w:val="00093796"/>
    <w:rsid w:val="00094395"/>
    <w:rsid w:val="00095059"/>
    <w:rsid w:val="00095983"/>
    <w:rsid w:val="0009721F"/>
    <w:rsid w:val="000979A8"/>
    <w:rsid w:val="000A0FD0"/>
    <w:rsid w:val="000A1105"/>
    <w:rsid w:val="000A198C"/>
    <w:rsid w:val="000A317D"/>
    <w:rsid w:val="000A3D5B"/>
    <w:rsid w:val="000A4AEB"/>
    <w:rsid w:val="000A4DDC"/>
    <w:rsid w:val="000A57EE"/>
    <w:rsid w:val="000A5B67"/>
    <w:rsid w:val="000A64AE"/>
    <w:rsid w:val="000B3542"/>
    <w:rsid w:val="000B36D9"/>
    <w:rsid w:val="000B43BA"/>
    <w:rsid w:val="000B494A"/>
    <w:rsid w:val="000B51A5"/>
    <w:rsid w:val="000B5963"/>
    <w:rsid w:val="000C12F0"/>
    <w:rsid w:val="000C1CF7"/>
    <w:rsid w:val="000C1DCC"/>
    <w:rsid w:val="000C2431"/>
    <w:rsid w:val="000C3B9B"/>
    <w:rsid w:val="000C3F13"/>
    <w:rsid w:val="000C46D0"/>
    <w:rsid w:val="000C48F0"/>
    <w:rsid w:val="000C4C01"/>
    <w:rsid w:val="000C52EE"/>
    <w:rsid w:val="000C5FB2"/>
    <w:rsid w:val="000C698E"/>
    <w:rsid w:val="000C7315"/>
    <w:rsid w:val="000C7A09"/>
    <w:rsid w:val="000C7FB5"/>
    <w:rsid w:val="000D0673"/>
    <w:rsid w:val="000D1324"/>
    <w:rsid w:val="000D1D4D"/>
    <w:rsid w:val="000D2347"/>
    <w:rsid w:val="000D23CD"/>
    <w:rsid w:val="000D3F0C"/>
    <w:rsid w:val="000D541D"/>
    <w:rsid w:val="000D6382"/>
    <w:rsid w:val="000D6C0C"/>
    <w:rsid w:val="000D6F93"/>
    <w:rsid w:val="000D7B5F"/>
    <w:rsid w:val="000E0AC0"/>
    <w:rsid w:val="000E0E6F"/>
    <w:rsid w:val="000E271A"/>
    <w:rsid w:val="000E52B9"/>
    <w:rsid w:val="000E6452"/>
    <w:rsid w:val="000F0C6F"/>
    <w:rsid w:val="000F17CA"/>
    <w:rsid w:val="000F1AE5"/>
    <w:rsid w:val="000F3331"/>
    <w:rsid w:val="000F477D"/>
    <w:rsid w:val="000F4C30"/>
    <w:rsid w:val="000F5BAE"/>
    <w:rsid w:val="000F5D8B"/>
    <w:rsid w:val="000F6192"/>
    <w:rsid w:val="000F7FC9"/>
    <w:rsid w:val="001000CB"/>
    <w:rsid w:val="00101DFB"/>
    <w:rsid w:val="00102720"/>
    <w:rsid w:val="00103F25"/>
    <w:rsid w:val="00104763"/>
    <w:rsid w:val="00104904"/>
    <w:rsid w:val="00104CEC"/>
    <w:rsid w:val="00105AB4"/>
    <w:rsid w:val="00107F45"/>
    <w:rsid w:val="0011026A"/>
    <w:rsid w:val="00113373"/>
    <w:rsid w:val="00113650"/>
    <w:rsid w:val="00113B39"/>
    <w:rsid w:val="00116E30"/>
    <w:rsid w:val="00116E8B"/>
    <w:rsid w:val="00117848"/>
    <w:rsid w:val="00117B56"/>
    <w:rsid w:val="00117C2E"/>
    <w:rsid w:val="0012000A"/>
    <w:rsid w:val="00120790"/>
    <w:rsid w:val="00120C7D"/>
    <w:rsid w:val="0012442B"/>
    <w:rsid w:val="00124BE9"/>
    <w:rsid w:val="00125C18"/>
    <w:rsid w:val="00126005"/>
    <w:rsid w:val="0013256B"/>
    <w:rsid w:val="001343B7"/>
    <w:rsid w:val="00137528"/>
    <w:rsid w:val="00137C13"/>
    <w:rsid w:val="00140600"/>
    <w:rsid w:val="00140AD2"/>
    <w:rsid w:val="00140CAF"/>
    <w:rsid w:val="001432CC"/>
    <w:rsid w:val="0014560B"/>
    <w:rsid w:val="00145618"/>
    <w:rsid w:val="00145D80"/>
    <w:rsid w:val="0014643C"/>
    <w:rsid w:val="0014655D"/>
    <w:rsid w:val="00147364"/>
    <w:rsid w:val="00152AAD"/>
    <w:rsid w:val="00152C92"/>
    <w:rsid w:val="00154156"/>
    <w:rsid w:val="00154B0A"/>
    <w:rsid w:val="00157841"/>
    <w:rsid w:val="00157BE5"/>
    <w:rsid w:val="00160905"/>
    <w:rsid w:val="001611F8"/>
    <w:rsid w:val="001622F6"/>
    <w:rsid w:val="00162BB9"/>
    <w:rsid w:val="00162BD0"/>
    <w:rsid w:val="00163569"/>
    <w:rsid w:val="00163A11"/>
    <w:rsid w:val="00163B0E"/>
    <w:rsid w:val="00163E9E"/>
    <w:rsid w:val="00165728"/>
    <w:rsid w:val="00167AA2"/>
    <w:rsid w:val="0017063B"/>
    <w:rsid w:val="0017072B"/>
    <w:rsid w:val="00170BF6"/>
    <w:rsid w:val="00171B5D"/>
    <w:rsid w:val="0017203A"/>
    <w:rsid w:val="0017253F"/>
    <w:rsid w:val="00172A3D"/>
    <w:rsid w:val="00172F98"/>
    <w:rsid w:val="0017316A"/>
    <w:rsid w:val="00173726"/>
    <w:rsid w:val="0017472F"/>
    <w:rsid w:val="0018044D"/>
    <w:rsid w:val="0018159B"/>
    <w:rsid w:val="0018161F"/>
    <w:rsid w:val="00183B4B"/>
    <w:rsid w:val="00185461"/>
    <w:rsid w:val="00185FDC"/>
    <w:rsid w:val="00186241"/>
    <w:rsid w:val="00186BC6"/>
    <w:rsid w:val="0018747C"/>
    <w:rsid w:val="001907AD"/>
    <w:rsid w:val="001923F7"/>
    <w:rsid w:val="0019279F"/>
    <w:rsid w:val="00192A77"/>
    <w:rsid w:val="00195ABE"/>
    <w:rsid w:val="001963C7"/>
    <w:rsid w:val="00197B5B"/>
    <w:rsid w:val="001A2917"/>
    <w:rsid w:val="001A3F94"/>
    <w:rsid w:val="001A4166"/>
    <w:rsid w:val="001A5688"/>
    <w:rsid w:val="001A5AE3"/>
    <w:rsid w:val="001A5CD8"/>
    <w:rsid w:val="001A5F72"/>
    <w:rsid w:val="001A7B01"/>
    <w:rsid w:val="001B06B7"/>
    <w:rsid w:val="001B0A68"/>
    <w:rsid w:val="001B0A99"/>
    <w:rsid w:val="001B2EBD"/>
    <w:rsid w:val="001B32B6"/>
    <w:rsid w:val="001B4B75"/>
    <w:rsid w:val="001B648A"/>
    <w:rsid w:val="001B7268"/>
    <w:rsid w:val="001B7AE1"/>
    <w:rsid w:val="001C2808"/>
    <w:rsid w:val="001C29DE"/>
    <w:rsid w:val="001C2CA8"/>
    <w:rsid w:val="001C3659"/>
    <w:rsid w:val="001C3A46"/>
    <w:rsid w:val="001C4C6A"/>
    <w:rsid w:val="001C4FD6"/>
    <w:rsid w:val="001C5A86"/>
    <w:rsid w:val="001C6666"/>
    <w:rsid w:val="001C7835"/>
    <w:rsid w:val="001D16E0"/>
    <w:rsid w:val="001D26DE"/>
    <w:rsid w:val="001D4C04"/>
    <w:rsid w:val="001D5053"/>
    <w:rsid w:val="001D5409"/>
    <w:rsid w:val="001D587C"/>
    <w:rsid w:val="001D5884"/>
    <w:rsid w:val="001D64F1"/>
    <w:rsid w:val="001D6508"/>
    <w:rsid w:val="001D6A5A"/>
    <w:rsid w:val="001D6D94"/>
    <w:rsid w:val="001D6DEF"/>
    <w:rsid w:val="001D71D4"/>
    <w:rsid w:val="001E0A5E"/>
    <w:rsid w:val="001E14FD"/>
    <w:rsid w:val="001E158D"/>
    <w:rsid w:val="001E257C"/>
    <w:rsid w:val="001E2D6A"/>
    <w:rsid w:val="001E2F27"/>
    <w:rsid w:val="001E3B43"/>
    <w:rsid w:val="001E4612"/>
    <w:rsid w:val="001E5BBB"/>
    <w:rsid w:val="001E6DD5"/>
    <w:rsid w:val="001E798E"/>
    <w:rsid w:val="001F0925"/>
    <w:rsid w:val="001F0959"/>
    <w:rsid w:val="001F0F3E"/>
    <w:rsid w:val="001F26B1"/>
    <w:rsid w:val="001F3A84"/>
    <w:rsid w:val="001F3E80"/>
    <w:rsid w:val="001F5440"/>
    <w:rsid w:val="001F5E5B"/>
    <w:rsid w:val="001F72D7"/>
    <w:rsid w:val="0020096B"/>
    <w:rsid w:val="00200C84"/>
    <w:rsid w:val="0020236F"/>
    <w:rsid w:val="0020257E"/>
    <w:rsid w:val="00204232"/>
    <w:rsid w:val="00207816"/>
    <w:rsid w:val="00207978"/>
    <w:rsid w:val="00212C8F"/>
    <w:rsid w:val="00212DCF"/>
    <w:rsid w:val="00214B24"/>
    <w:rsid w:val="00214BAF"/>
    <w:rsid w:val="00216841"/>
    <w:rsid w:val="002168F0"/>
    <w:rsid w:val="00222D21"/>
    <w:rsid w:val="00224E3D"/>
    <w:rsid w:val="0022525C"/>
    <w:rsid w:val="00225C6E"/>
    <w:rsid w:val="00226C38"/>
    <w:rsid w:val="00227050"/>
    <w:rsid w:val="00227A8F"/>
    <w:rsid w:val="00231BB9"/>
    <w:rsid w:val="00232B3F"/>
    <w:rsid w:val="00234314"/>
    <w:rsid w:val="00234378"/>
    <w:rsid w:val="00234EE3"/>
    <w:rsid w:val="00235749"/>
    <w:rsid w:val="00235D4E"/>
    <w:rsid w:val="0024003E"/>
    <w:rsid w:val="00241617"/>
    <w:rsid w:val="00241944"/>
    <w:rsid w:val="00242A5E"/>
    <w:rsid w:val="00243361"/>
    <w:rsid w:val="002443E8"/>
    <w:rsid w:val="00245E30"/>
    <w:rsid w:val="00245EE1"/>
    <w:rsid w:val="0024685E"/>
    <w:rsid w:val="00246C37"/>
    <w:rsid w:val="002473A7"/>
    <w:rsid w:val="0025153A"/>
    <w:rsid w:val="0025325B"/>
    <w:rsid w:val="0025419E"/>
    <w:rsid w:val="002552CF"/>
    <w:rsid w:val="002559BE"/>
    <w:rsid w:val="0025628F"/>
    <w:rsid w:val="00256C29"/>
    <w:rsid w:val="00256CC4"/>
    <w:rsid w:val="00257F3F"/>
    <w:rsid w:val="00260A86"/>
    <w:rsid w:val="002613EF"/>
    <w:rsid w:val="00265EA1"/>
    <w:rsid w:val="00266710"/>
    <w:rsid w:val="00271ABB"/>
    <w:rsid w:val="00271BF5"/>
    <w:rsid w:val="00271CA9"/>
    <w:rsid w:val="00271EC7"/>
    <w:rsid w:val="002729F6"/>
    <w:rsid w:val="00274291"/>
    <w:rsid w:val="0027488A"/>
    <w:rsid w:val="002801AA"/>
    <w:rsid w:val="00280F76"/>
    <w:rsid w:val="0028140A"/>
    <w:rsid w:val="002835D1"/>
    <w:rsid w:val="002836C2"/>
    <w:rsid w:val="00283FF7"/>
    <w:rsid w:val="002851F5"/>
    <w:rsid w:val="002860A3"/>
    <w:rsid w:val="0029098F"/>
    <w:rsid w:val="002913E3"/>
    <w:rsid w:val="00292EB8"/>
    <w:rsid w:val="002937E3"/>
    <w:rsid w:val="002959CB"/>
    <w:rsid w:val="002962C8"/>
    <w:rsid w:val="002A0256"/>
    <w:rsid w:val="002A12A8"/>
    <w:rsid w:val="002A3DD7"/>
    <w:rsid w:val="002A3EB3"/>
    <w:rsid w:val="002A52F3"/>
    <w:rsid w:val="002A5EC5"/>
    <w:rsid w:val="002A70F8"/>
    <w:rsid w:val="002A7CC2"/>
    <w:rsid w:val="002A7FB7"/>
    <w:rsid w:val="002B0AE4"/>
    <w:rsid w:val="002B169F"/>
    <w:rsid w:val="002B2911"/>
    <w:rsid w:val="002B38B4"/>
    <w:rsid w:val="002B3E25"/>
    <w:rsid w:val="002B40CE"/>
    <w:rsid w:val="002B4B92"/>
    <w:rsid w:val="002B5B12"/>
    <w:rsid w:val="002B663A"/>
    <w:rsid w:val="002B7061"/>
    <w:rsid w:val="002C068A"/>
    <w:rsid w:val="002C0962"/>
    <w:rsid w:val="002C1299"/>
    <w:rsid w:val="002C1396"/>
    <w:rsid w:val="002C16C5"/>
    <w:rsid w:val="002C26D2"/>
    <w:rsid w:val="002C387E"/>
    <w:rsid w:val="002C4FAA"/>
    <w:rsid w:val="002C5B89"/>
    <w:rsid w:val="002C5BAC"/>
    <w:rsid w:val="002C6A53"/>
    <w:rsid w:val="002C72D7"/>
    <w:rsid w:val="002C7821"/>
    <w:rsid w:val="002D1C05"/>
    <w:rsid w:val="002D1F63"/>
    <w:rsid w:val="002D1FBB"/>
    <w:rsid w:val="002D2DB7"/>
    <w:rsid w:val="002D4AE5"/>
    <w:rsid w:val="002D4E6A"/>
    <w:rsid w:val="002D535B"/>
    <w:rsid w:val="002D5F53"/>
    <w:rsid w:val="002D6820"/>
    <w:rsid w:val="002E1B64"/>
    <w:rsid w:val="002E1BBA"/>
    <w:rsid w:val="002E1EE9"/>
    <w:rsid w:val="002E2961"/>
    <w:rsid w:val="002E2E5F"/>
    <w:rsid w:val="002E3538"/>
    <w:rsid w:val="002E565F"/>
    <w:rsid w:val="002E681A"/>
    <w:rsid w:val="002E7E66"/>
    <w:rsid w:val="002F0A62"/>
    <w:rsid w:val="002F114E"/>
    <w:rsid w:val="002F12E3"/>
    <w:rsid w:val="002F233C"/>
    <w:rsid w:val="002F24ED"/>
    <w:rsid w:val="002F4188"/>
    <w:rsid w:val="002F46E2"/>
    <w:rsid w:val="002F63A8"/>
    <w:rsid w:val="00300126"/>
    <w:rsid w:val="00300A42"/>
    <w:rsid w:val="00302260"/>
    <w:rsid w:val="0030255F"/>
    <w:rsid w:val="00303BB4"/>
    <w:rsid w:val="0030500E"/>
    <w:rsid w:val="00306247"/>
    <w:rsid w:val="00307D75"/>
    <w:rsid w:val="00313724"/>
    <w:rsid w:val="00314623"/>
    <w:rsid w:val="00316773"/>
    <w:rsid w:val="003176CD"/>
    <w:rsid w:val="003206FD"/>
    <w:rsid w:val="0032142D"/>
    <w:rsid w:val="0032146D"/>
    <w:rsid w:val="0032208F"/>
    <w:rsid w:val="00322D49"/>
    <w:rsid w:val="003245DC"/>
    <w:rsid w:val="00325B02"/>
    <w:rsid w:val="00326502"/>
    <w:rsid w:val="003268C3"/>
    <w:rsid w:val="003306D2"/>
    <w:rsid w:val="003307B7"/>
    <w:rsid w:val="00330AFD"/>
    <w:rsid w:val="0033150F"/>
    <w:rsid w:val="0033169B"/>
    <w:rsid w:val="00333273"/>
    <w:rsid w:val="003332F7"/>
    <w:rsid w:val="00334B4F"/>
    <w:rsid w:val="003355C8"/>
    <w:rsid w:val="0033585C"/>
    <w:rsid w:val="00336226"/>
    <w:rsid w:val="003419F6"/>
    <w:rsid w:val="003425A3"/>
    <w:rsid w:val="003429EE"/>
    <w:rsid w:val="00343344"/>
    <w:rsid w:val="003434FA"/>
    <w:rsid w:val="00343A1F"/>
    <w:rsid w:val="00344294"/>
    <w:rsid w:val="00344CAA"/>
    <w:rsid w:val="00344CD1"/>
    <w:rsid w:val="0034671E"/>
    <w:rsid w:val="0035071D"/>
    <w:rsid w:val="00351100"/>
    <w:rsid w:val="0035160D"/>
    <w:rsid w:val="0035227F"/>
    <w:rsid w:val="003527ED"/>
    <w:rsid w:val="00353528"/>
    <w:rsid w:val="003539FB"/>
    <w:rsid w:val="00354324"/>
    <w:rsid w:val="003567AA"/>
    <w:rsid w:val="003572FD"/>
    <w:rsid w:val="00360664"/>
    <w:rsid w:val="00361890"/>
    <w:rsid w:val="003618B8"/>
    <w:rsid w:val="003623D8"/>
    <w:rsid w:val="00362566"/>
    <w:rsid w:val="00363678"/>
    <w:rsid w:val="003641BC"/>
    <w:rsid w:val="00364E17"/>
    <w:rsid w:val="00366542"/>
    <w:rsid w:val="003667B3"/>
    <w:rsid w:val="00370C1B"/>
    <w:rsid w:val="003714FD"/>
    <w:rsid w:val="00372E65"/>
    <w:rsid w:val="003738D0"/>
    <w:rsid w:val="00373E20"/>
    <w:rsid w:val="00374C30"/>
    <w:rsid w:val="00374D77"/>
    <w:rsid w:val="00374F6C"/>
    <w:rsid w:val="00375052"/>
    <w:rsid w:val="00376CE4"/>
    <w:rsid w:val="00376E81"/>
    <w:rsid w:val="00377ABC"/>
    <w:rsid w:val="00377DF0"/>
    <w:rsid w:val="00380259"/>
    <w:rsid w:val="00381F21"/>
    <w:rsid w:val="00382924"/>
    <w:rsid w:val="00382BBE"/>
    <w:rsid w:val="003836C6"/>
    <w:rsid w:val="00384737"/>
    <w:rsid w:val="00384D56"/>
    <w:rsid w:val="00384F33"/>
    <w:rsid w:val="00385B92"/>
    <w:rsid w:val="0039050F"/>
    <w:rsid w:val="00393462"/>
    <w:rsid w:val="003941CF"/>
    <w:rsid w:val="00394AF8"/>
    <w:rsid w:val="0039572E"/>
    <w:rsid w:val="00397B5E"/>
    <w:rsid w:val="003A2B5C"/>
    <w:rsid w:val="003A406E"/>
    <w:rsid w:val="003A6EEB"/>
    <w:rsid w:val="003A74CB"/>
    <w:rsid w:val="003B2FE6"/>
    <w:rsid w:val="003B3089"/>
    <w:rsid w:val="003B3EB2"/>
    <w:rsid w:val="003C0752"/>
    <w:rsid w:val="003C0A0A"/>
    <w:rsid w:val="003C0F20"/>
    <w:rsid w:val="003C2DE8"/>
    <w:rsid w:val="003C3C05"/>
    <w:rsid w:val="003C4263"/>
    <w:rsid w:val="003C58C6"/>
    <w:rsid w:val="003C5A1F"/>
    <w:rsid w:val="003C5B85"/>
    <w:rsid w:val="003C63A3"/>
    <w:rsid w:val="003D16B2"/>
    <w:rsid w:val="003D38FE"/>
    <w:rsid w:val="003D5606"/>
    <w:rsid w:val="003E0271"/>
    <w:rsid w:val="003E0574"/>
    <w:rsid w:val="003E05D3"/>
    <w:rsid w:val="003E0BE9"/>
    <w:rsid w:val="003E23F5"/>
    <w:rsid w:val="003E2FA1"/>
    <w:rsid w:val="003E637D"/>
    <w:rsid w:val="003E6970"/>
    <w:rsid w:val="003E779C"/>
    <w:rsid w:val="003E7B9E"/>
    <w:rsid w:val="003E7D5B"/>
    <w:rsid w:val="003F01FF"/>
    <w:rsid w:val="003F0606"/>
    <w:rsid w:val="003F0ABC"/>
    <w:rsid w:val="003F1247"/>
    <w:rsid w:val="003F130C"/>
    <w:rsid w:val="003F188E"/>
    <w:rsid w:val="003F295E"/>
    <w:rsid w:val="003F29FE"/>
    <w:rsid w:val="003F2D0A"/>
    <w:rsid w:val="003F38BB"/>
    <w:rsid w:val="003F64F2"/>
    <w:rsid w:val="003F6BA1"/>
    <w:rsid w:val="003F6D2D"/>
    <w:rsid w:val="003F6FE5"/>
    <w:rsid w:val="00400394"/>
    <w:rsid w:val="00400C39"/>
    <w:rsid w:val="00401729"/>
    <w:rsid w:val="0040202B"/>
    <w:rsid w:val="0040293F"/>
    <w:rsid w:val="00402A9D"/>
    <w:rsid w:val="0040360E"/>
    <w:rsid w:val="00403DCD"/>
    <w:rsid w:val="004047E3"/>
    <w:rsid w:val="0041050D"/>
    <w:rsid w:val="004135A9"/>
    <w:rsid w:val="00413E1B"/>
    <w:rsid w:val="004142E3"/>
    <w:rsid w:val="004156B8"/>
    <w:rsid w:val="004156F0"/>
    <w:rsid w:val="00416E0F"/>
    <w:rsid w:val="00417433"/>
    <w:rsid w:val="00420177"/>
    <w:rsid w:val="00420BA5"/>
    <w:rsid w:val="00421025"/>
    <w:rsid w:val="00421B2A"/>
    <w:rsid w:val="00422933"/>
    <w:rsid w:val="004260DB"/>
    <w:rsid w:val="00426CE5"/>
    <w:rsid w:val="0043217F"/>
    <w:rsid w:val="00432213"/>
    <w:rsid w:val="00433DFE"/>
    <w:rsid w:val="00434749"/>
    <w:rsid w:val="00434CE4"/>
    <w:rsid w:val="004354F9"/>
    <w:rsid w:val="00435649"/>
    <w:rsid w:val="00441054"/>
    <w:rsid w:val="0044381C"/>
    <w:rsid w:val="004443F2"/>
    <w:rsid w:val="00444CA9"/>
    <w:rsid w:val="00445864"/>
    <w:rsid w:val="004474DE"/>
    <w:rsid w:val="004517F9"/>
    <w:rsid w:val="0045244C"/>
    <w:rsid w:val="0045328B"/>
    <w:rsid w:val="00453D03"/>
    <w:rsid w:val="00453E15"/>
    <w:rsid w:val="004556FF"/>
    <w:rsid w:val="00456438"/>
    <w:rsid w:val="004573CE"/>
    <w:rsid w:val="004575B3"/>
    <w:rsid w:val="00457F49"/>
    <w:rsid w:val="00462208"/>
    <w:rsid w:val="004629BC"/>
    <w:rsid w:val="00462D77"/>
    <w:rsid w:val="0046511F"/>
    <w:rsid w:val="00465406"/>
    <w:rsid w:val="00465B05"/>
    <w:rsid w:val="004663B9"/>
    <w:rsid w:val="00466924"/>
    <w:rsid w:val="00466BC9"/>
    <w:rsid w:val="00466D59"/>
    <w:rsid w:val="004678D1"/>
    <w:rsid w:val="00470194"/>
    <w:rsid w:val="00470AC0"/>
    <w:rsid w:val="004728FB"/>
    <w:rsid w:val="00472AD4"/>
    <w:rsid w:val="00472B12"/>
    <w:rsid w:val="00472E78"/>
    <w:rsid w:val="004736E2"/>
    <w:rsid w:val="0047477D"/>
    <w:rsid w:val="00474B98"/>
    <w:rsid w:val="00477FF6"/>
    <w:rsid w:val="0048041A"/>
    <w:rsid w:val="004822A7"/>
    <w:rsid w:val="00483009"/>
    <w:rsid w:val="0048396A"/>
    <w:rsid w:val="00483EAC"/>
    <w:rsid w:val="00487EEF"/>
    <w:rsid w:val="00490317"/>
    <w:rsid w:val="00491CB1"/>
    <w:rsid w:val="00491E13"/>
    <w:rsid w:val="0049453D"/>
    <w:rsid w:val="004949E8"/>
    <w:rsid w:val="00494FE0"/>
    <w:rsid w:val="0049624F"/>
    <w:rsid w:val="004969AA"/>
    <w:rsid w:val="004973AB"/>
    <w:rsid w:val="004976CF"/>
    <w:rsid w:val="00497A32"/>
    <w:rsid w:val="004A1C27"/>
    <w:rsid w:val="004A1E6E"/>
    <w:rsid w:val="004A2557"/>
    <w:rsid w:val="004A2563"/>
    <w:rsid w:val="004A26A6"/>
    <w:rsid w:val="004A2EB8"/>
    <w:rsid w:val="004A37E1"/>
    <w:rsid w:val="004A3D44"/>
    <w:rsid w:val="004A6327"/>
    <w:rsid w:val="004A75C6"/>
    <w:rsid w:val="004A7B68"/>
    <w:rsid w:val="004B0663"/>
    <w:rsid w:val="004B0A4E"/>
    <w:rsid w:val="004B0B84"/>
    <w:rsid w:val="004B0F81"/>
    <w:rsid w:val="004B2B62"/>
    <w:rsid w:val="004B4CD7"/>
    <w:rsid w:val="004B55B2"/>
    <w:rsid w:val="004B5973"/>
    <w:rsid w:val="004B5F72"/>
    <w:rsid w:val="004B60C7"/>
    <w:rsid w:val="004B6368"/>
    <w:rsid w:val="004C07AB"/>
    <w:rsid w:val="004C07CB"/>
    <w:rsid w:val="004C1670"/>
    <w:rsid w:val="004C1AF1"/>
    <w:rsid w:val="004C4B3C"/>
    <w:rsid w:val="004C73F4"/>
    <w:rsid w:val="004C7E83"/>
    <w:rsid w:val="004D0513"/>
    <w:rsid w:val="004D0D9F"/>
    <w:rsid w:val="004D16F2"/>
    <w:rsid w:val="004D1747"/>
    <w:rsid w:val="004D2079"/>
    <w:rsid w:val="004D23BA"/>
    <w:rsid w:val="004D2911"/>
    <w:rsid w:val="004D3DCB"/>
    <w:rsid w:val="004D4E3E"/>
    <w:rsid w:val="004D5EA7"/>
    <w:rsid w:val="004E0703"/>
    <w:rsid w:val="004E085F"/>
    <w:rsid w:val="004E0D9E"/>
    <w:rsid w:val="004E1BA1"/>
    <w:rsid w:val="004E203A"/>
    <w:rsid w:val="004E22CD"/>
    <w:rsid w:val="004E289D"/>
    <w:rsid w:val="004E2B4D"/>
    <w:rsid w:val="004E415F"/>
    <w:rsid w:val="004E6091"/>
    <w:rsid w:val="004E6AAD"/>
    <w:rsid w:val="004F0900"/>
    <w:rsid w:val="004F0F91"/>
    <w:rsid w:val="004F1256"/>
    <w:rsid w:val="004F5526"/>
    <w:rsid w:val="004F5E8D"/>
    <w:rsid w:val="004F6654"/>
    <w:rsid w:val="004F666C"/>
    <w:rsid w:val="004F772B"/>
    <w:rsid w:val="004F7C7E"/>
    <w:rsid w:val="00501538"/>
    <w:rsid w:val="00502FC2"/>
    <w:rsid w:val="0050401B"/>
    <w:rsid w:val="00504093"/>
    <w:rsid w:val="00506379"/>
    <w:rsid w:val="005073F3"/>
    <w:rsid w:val="00507621"/>
    <w:rsid w:val="005077A4"/>
    <w:rsid w:val="005078A6"/>
    <w:rsid w:val="005114AF"/>
    <w:rsid w:val="00511E3A"/>
    <w:rsid w:val="00512B6E"/>
    <w:rsid w:val="00513042"/>
    <w:rsid w:val="00513406"/>
    <w:rsid w:val="00513F4D"/>
    <w:rsid w:val="00514899"/>
    <w:rsid w:val="005158FF"/>
    <w:rsid w:val="0051651D"/>
    <w:rsid w:val="005167AA"/>
    <w:rsid w:val="00517B69"/>
    <w:rsid w:val="00517E45"/>
    <w:rsid w:val="00520453"/>
    <w:rsid w:val="005207D9"/>
    <w:rsid w:val="00521965"/>
    <w:rsid w:val="00521CAB"/>
    <w:rsid w:val="00521EE3"/>
    <w:rsid w:val="0052292A"/>
    <w:rsid w:val="0052347F"/>
    <w:rsid w:val="00523497"/>
    <w:rsid w:val="00523C6F"/>
    <w:rsid w:val="00523F7D"/>
    <w:rsid w:val="00524FAC"/>
    <w:rsid w:val="00525192"/>
    <w:rsid w:val="005251EB"/>
    <w:rsid w:val="00525C26"/>
    <w:rsid w:val="00526C2C"/>
    <w:rsid w:val="00526ECC"/>
    <w:rsid w:val="005274F7"/>
    <w:rsid w:val="00530929"/>
    <w:rsid w:val="00530938"/>
    <w:rsid w:val="00530B5A"/>
    <w:rsid w:val="00531E95"/>
    <w:rsid w:val="00533262"/>
    <w:rsid w:val="00534C94"/>
    <w:rsid w:val="00535B35"/>
    <w:rsid w:val="005363CE"/>
    <w:rsid w:val="0053715D"/>
    <w:rsid w:val="00537CC0"/>
    <w:rsid w:val="0054070F"/>
    <w:rsid w:val="00541CB1"/>
    <w:rsid w:val="00542B4C"/>
    <w:rsid w:val="0054552F"/>
    <w:rsid w:val="00545E00"/>
    <w:rsid w:val="00547D74"/>
    <w:rsid w:val="00550047"/>
    <w:rsid w:val="00550133"/>
    <w:rsid w:val="00551064"/>
    <w:rsid w:val="005522ED"/>
    <w:rsid w:val="0055459B"/>
    <w:rsid w:val="0056143A"/>
    <w:rsid w:val="00561676"/>
    <w:rsid w:val="00561E69"/>
    <w:rsid w:val="00564F6D"/>
    <w:rsid w:val="00565EAD"/>
    <w:rsid w:val="0056634F"/>
    <w:rsid w:val="00566611"/>
    <w:rsid w:val="00566C33"/>
    <w:rsid w:val="00566EF3"/>
    <w:rsid w:val="00567846"/>
    <w:rsid w:val="00571406"/>
    <w:rsid w:val="005718AF"/>
    <w:rsid w:val="00571E52"/>
    <w:rsid w:val="00571FD4"/>
    <w:rsid w:val="005720EC"/>
    <w:rsid w:val="00572879"/>
    <w:rsid w:val="00572959"/>
    <w:rsid w:val="0057321C"/>
    <w:rsid w:val="005760B9"/>
    <w:rsid w:val="005762B3"/>
    <w:rsid w:val="00576A35"/>
    <w:rsid w:val="00576D10"/>
    <w:rsid w:val="005776E9"/>
    <w:rsid w:val="00580859"/>
    <w:rsid w:val="00581491"/>
    <w:rsid w:val="0058200E"/>
    <w:rsid w:val="0058280E"/>
    <w:rsid w:val="00582DE5"/>
    <w:rsid w:val="005844E4"/>
    <w:rsid w:val="00585CB3"/>
    <w:rsid w:val="00586681"/>
    <w:rsid w:val="00590376"/>
    <w:rsid w:val="00591685"/>
    <w:rsid w:val="00591FFF"/>
    <w:rsid w:val="00592474"/>
    <w:rsid w:val="005931E8"/>
    <w:rsid w:val="00595197"/>
    <w:rsid w:val="00595F0F"/>
    <w:rsid w:val="00595F8C"/>
    <w:rsid w:val="005964C3"/>
    <w:rsid w:val="005A045A"/>
    <w:rsid w:val="005A0CCB"/>
    <w:rsid w:val="005A1C9A"/>
    <w:rsid w:val="005A3467"/>
    <w:rsid w:val="005A3A64"/>
    <w:rsid w:val="005A461D"/>
    <w:rsid w:val="005A56CC"/>
    <w:rsid w:val="005A7548"/>
    <w:rsid w:val="005B132C"/>
    <w:rsid w:val="005B177F"/>
    <w:rsid w:val="005B1E4E"/>
    <w:rsid w:val="005B27AD"/>
    <w:rsid w:val="005B3914"/>
    <w:rsid w:val="005B4A84"/>
    <w:rsid w:val="005B4B7A"/>
    <w:rsid w:val="005B555A"/>
    <w:rsid w:val="005B55A6"/>
    <w:rsid w:val="005C03EB"/>
    <w:rsid w:val="005C1552"/>
    <w:rsid w:val="005C2585"/>
    <w:rsid w:val="005C444E"/>
    <w:rsid w:val="005C65B8"/>
    <w:rsid w:val="005C7144"/>
    <w:rsid w:val="005C7410"/>
    <w:rsid w:val="005D6940"/>
    <w:rsid w:val="005D739E"/>
    <w:rsid w:val="005E2ABB"/>
    <w:rsid w:val="005E2CB3"/>
    <w:rsid w:val="005E34FF"/>
    <w:rsid w:val="005E4319"/>
    <w:rsid w:val="005E497C"/>
    <w:rsid w:val="005E52F9"/>
    <w:rsid w:val="005E54E4"/>
    <w:rsid w:val="005E56BB"/>
    <w:rsid w:val="005E5804"/>
    <w:rsid w:val="005E5A4B"/>
    <w:rsid w:val="005E69A6"/>
    <w:rsid w:val="005E758B"/>
    <w:rsid w:val="005F020C"/>
    <w:rsid w:val="005F0A39"/>
    <w:rsid w:val="005F1261"/>
    <w:rsid w:val="005F25AD"/>
    <w:rsid w:val="005F2DA3"/>
    <w:rsid w:val="005F37C4"/>
    <w:rsid w:val="005F3A7E"/>
    <w:rsid w:val="005F507E"/>
    <w:rsid w:val="005F62D1"/>
    <w:rsid w:val="006005C0"/>
    <w:rsid w:val="00600B1A"/>
    <w:rsid w:val="0060174D"/>
    <w:rsid w:val="00602315"/>
    <w:rsid w:val="00602ABC"/>
    <w:rsid w:val="00603D09"/>
    <w:rsid w:val="00603F8B"/>
    <w:rsid w:val="00604829"/>
    <w:rsid w:val="00605635"/>
    <w:rsid w:val="00605A6F"/>
    <w:rsid w:val="0060606E"/>
    <w:rsid w:val="00607623"/>
    <w:rsid w:val="006102BE"/>
    <w:rsid w:val="006104A0"/>
    <w:rsid w:val="00611D45"/>
    <w:rsid w:val="00614E46"/>
    <w:rsid w:val="00615964"/>
    <w:rsid w:val="00616293"/>
    <w:rsid w:val="0061769B"/>
    <w:rsid w:val="0062018C"/>
    <w:rsid w:val="00621355"/>
    <w:rsid w:val="00621A64"/>
    <w:rsid w:val="0062201D"/>
    <w:rsid w:val="00622894"/>
    <w:rsid w:val="00624188"/>
    <w:rsid w:val="00624A4A"/>
    <w:rsid w:val="006259B0"/>
    <w:rsid w:val="006270FF"/>
    <w:rsid w:val="00630811"/>
    <w:rsid w:val="0063146C"/>
    <w:rsid w:val="006319E6"/>
    <w:rsid w:val="00631E96"/>
    <w:rsid w:val="00631EA4"/>
    <w:rsid w:val="00632641"/>
    <w:rsid w:val="0063264D"/>
    <w:rsid w:val="006328DD"/>
    <w:rsid w:val="00632C7B"/>
    <w:rsid w:val="00633565"/>
    <w:rsid w:val="00634C6E"/>
    <w:rsid w:val="0063719C"/>
    <w:rsid w:val="00640301"/>
    <w:rsid w:val="00642030"/>
    <w:rsid w:val="00643655"/>
    <w:rsid w:val="00644E33"/>
    <w:rsid w:val="006475CB"/>
    <w:rsid w:val="00647DA5"/>
    <w:rsid w:val="0065153D"/>
    <w:rsid w:val="0065172E"/>
    <w:rsid w:val="00651B2E"/>
    <w:rsid w:val="00655B05"/>
    <w:rsid w:val="0065719B"/>
    <w:rsid w:val="00661204"/>
    <w:rsid w:val="006618C5"/>
    <w:rsid w:val="006630E3"/>
    <w:rsid w:val="0066322F"/>
    <w:rsid w:val="006636D5"/>
    <w:rsid w:val="006639A3"/>
    <w:rsid w:val="00664285"/>
    <w:rsid w:val="00665E87"/>
    <w:rsid w:val="00666EFF"/>
    <w:rsid w:val="00670BCE"/>
    <w:rsid w:val="00670EBC"/>
    <w:rsid w:val="00671C5F"/>
    <w:rsid w:val="00672963"/>
    <w:rsid w:val="00672BA3"/>
    <w:rsid w:val="006748A2"/>
    <w:rsid w:val="006753E1"/>
    <w:rsid w:val="00677306"/>
    <w:rsid w:val="006779CE"/>
    <w:rsid w:val="00677CA1"/>
    <w:rsid w:val="00680204"/>
    <w:rsid w:val="00680DA9"/>
    <w:rsid w:val="00680E3D"/>
    <w:rsid w:val="006812BC"/>
    <w:rsid w:val="0068258E"/>
    <w:rsid w:val="00683B98"/>
    <w:rsid w:val="006859E4"/>
    <w:rsid w:val="00685A1B"/>
    <w:rsid w:val="00690165"/>
    <w:rsid w:val="006935CF"/>
    <w:rsid w:val="0069559D"/>
    <w:rsid w:val="00696183"/>
    <w:rsid w:val="0069636F"/>
    <w:rsid w:val="00696417"/>
    <w:rsid w:val="00696453"/>
    <w:rsid w:val="00696B7E"/>
    <w:rsid w:val="00697460"/>
    <w:rsid w:val="006A03F5"/>
    <w:rsid w:val="006A1BC5"/>
    <w:rsid w:val="006A1C37"/>
    <w:rsid w:val="006A3D00"/>
    <w:rsid w:val="006A3DEE"/>
    <w:rsid w:val="006A530A"/>
    <w:rsid w:val="006A6B1A"/>
    <w:rsid w:val="006A774E"/>
    <w:rsid w:val="006A7A43"/>
    <w:rsid w:val="006A7EEA"/>
    <w:rsid w:val="006B11E2"/>
    <w:rsid w:val="006B295D"/>
    <w:rsid w:val="006B2B27"/>
    <w:rsid w:val="006B2F6D"/>
    <w:rsid w:val="006B2FB0"/>
    <w:rsid w:val="006B3FBF"/>
    <w:rsid w:val="006B6D14"/>
    <w:rsid w:val="006B754D"/>
    <w:rsid w:val="006C0070"/>
    <w:rsid w:val="006C0F29"/>
    <w:rsid w:val="006C1338"/>
    <w:rsid w:val="006C225A"/>
    <w:rsid w:val="006C25D5"/>
    <w:rsid w:val="006C2911"/>
    <w:rsid w:val="006C3370"/>
    <w:rsid w:val="006C37BB"/>
    <w:rsid w:val="006C3851"/>
    <w:rsid w:val="006C4759"/>
    <w:rsid w:val="006C5ED5"/>
    <w:rsid w:val="006C6694"/>
    <w:rsid w:val="006C75C2"/>
    <w:rsid w:val="006C786B"/>
    <w:rsid w:val="006D083D"/>
    <w:rsid w:val="006D19E6"/>
    <w:rsid w:val="006D243B"/>
    <w:rsid w:val="006D2842"/>
    <w:rsid w:val="006D2A4F"/>
    <w:rsid w:val="006D2F39"/>
    <w:rsid w:val="006D350F"/>
    <w:rsid w:val="006D3583"/>
    <w:rsid w:val="006D49C9"/>
    <w:rsid w:val="006D4D94"/>
    <w:rsid w:val="006D56D8"/>
    <w:rsid w:val="006D5EDA"/>
    <w:rsid w:val="006D6B2C"/>
    <w:rsid w:val="006D72D0"/>
    <w:rsid w:val="006D76CC"/>
    <w:rsid w:val="006D775E"/>
    <w:rsid w:val="006D797C"/>
    <w:rsid w:val="006D7A7C"/>
    <w:rsid w:val="006E0923"/>
    <w:rsid w:val="006E151C"/>
    <w:rsid w:val="006E2111"/>
    <w:rsid w:val="006E3338"/>
    <w:rsid w:val="006E4BF7"/>
    <w:rsid w:val="006E54A6"/>
    <w:rsid w:val="006E644A"/>
    <w:rsid w:val="006E656E"/>
    <w:rsid w:val="006F0233"/>
    <w:rsid w:val="006F12CC"/>
    <w:rsid w:val="006F1444"/>
    <w:rsid w:val="006F2759"/>
    <w:rsid w:val="006F31DB"/>
    <w:rsid w:val="006F3575"/>
    <w:rsid w:val="006F4E7E"/>
    <w:rsid w:val="006F5BB4"/>
    <w:rsid w:val="006F6496"/>
    <w:rsid w:val="00700F4A"/>
    <w:rsid w:val="007015C3"/>
    <w:rsid w:val="007026FD"/>
    <w:rsid w:val="00702CDB"/>
    <w:rsid w:val="0070385A"/>
    <w:rsid w:val="00703860"/>
    <w:rsid w:val="00703B9A"/>
    <w:rsid w:val="007047F3"/>
    <w:rsid w:val="00704E1A"/>
    <w:rsid w:val="00706F88"/>
    <w:rsid w:val="00710A5E"/>
    <w:rsid w:val="00710B41"/>
    <w:rsid w:val="00710DBD"/>
    <w:rsid w:val="00711662"/>
    <w:rsid w:val="00711788"/>
    <w:rsid w:val="00713132"/>
    <w:rsid w:val="00714464"/>
    <w:rsid w:val="00714A4A"/>
    <w:rsid w:val="00715611"/>
    <w:rsid w:val="00715974"/>
    <w:rsid w:val="00715C78"/>
    <w:rsid w:val="00715F8B"/>
    <w:rsid w:val="00716885"/>
    <w:rsid w:val="007172D5"/>
    <w:rsid w:val="00717EF6"/>
    <w:rsid w:val="0072009E"/>
    <w:rsid w:val="00720EDD"/>
    <w:rsid w:val="00721A9F"/>
    <w:rsid w:val="00722259"/>
    <w:rsid w:val="0072260A"/>
    <w:rsid w:val="0072369F"/>
    <w:rsid w:val="00723AB5"/>
    <w:rsid w:val="00723AB7"/>
    <w:rsid w:val="00723F3A"/>
    <w:rsid w:val="007251ED"/>
    <w:rsid w:val="00726A58"/>
    <w:rsid w:val="00727382"/>
    <w:rsid w:val="0072780E"/>
    <w:rsid w:val="00730048"/>
    <w:rsid w:val="00730922"/>
    <w:rsid w:val="00730BA5"/>
    <w:rsid w:val="007313F5"/>
    <w:rsid w:val="00732B6B"/>
    <w:rsid w:val="0073349D"/>
    <w:rsid w:val="00736BFF"/>
    <w:rsid w:val="00737C17"/>
    <w:rsid w:val="00737D9E"/>
    <w:rsid w:val="007411FC"/>
    <w:rsid w:val="007417E0"/>
    <w:rsid w:val="00741AE4"/>
    <w:rsid w:val="00741BC0"/>
    <w:rsid w:val="00741F32"/>
    <w:rsid w:val="00741F40"/>
    <w:rsid w:val="0074214E"/>
    <w:rsid w:val="00742B9B"/>
    <w:rsid w:val="00742F85"/>
    <w:rsid w:val="0074331C"/>
    <w:rsid w:val="00743EA4"/>
    <w:rsid w:val="00745318"/>
    <w:rsid w:val="007454DA"/>
    <w:rsid w:val="0074561C"/>
    <w:rsid w:val="00745DE8"/>
    <w:rsid w:val="00747A1A"/>
    <w:rsid w:val="00747FAB"/>
    <w:rsid w:val="007515F0"/>
    <w:rsid w:val="007519BF"/>
    <w:rsid w:val="007524CA"/>
    <w:rsid w:val="007529C1"/>
    <w:rsid w:val="00752F14"/>
    <w:rsid w:val="00752FCA"/>
    <w:rsid w:val="00753990"/>
    <w:rsid w:val="0075445E"/>
    <w:rsid w:val="00755CEC"/>
    <w:rsid w:val="00756EFA"/>
    <w:rsid w:val="007602F1"/>
    <w:rsid w:val="00761DE8"/>
    <w:rsid w:val="007620F9"/>
    <w:rsid w:val="00764D54"/>
    <w:rsid w:val="00764EE5"/>
    <w:rsid w:val="007652BD"/>
    <w:rsid w:val="00765C13"/>
    <w:rsid w:val="00765DB3"/>
    <w:rsid w:val="007660A2"/>
    <w:rsid w:val="00767195"/>
    <w:rsid w:val="0077039C"/>
    <w:rsid w:val="007708BB"/>
    <w:rsid w:val="00771BD0"/>
    <w:rsid w:val="00772E2E"/>
    <w:rsid w:val="00773B19"/>
    <w:rsid w:val="00774D29"/>
    <w:rsid w:val="0077701C"/>
    <w:rsid w:val="00777B39"/>
    <w:rsid w:val="007800CD"/>
    <w:rsid w:val="0078165B"/>
    <w:rsid w:val="00781AAB"/>
    <w:rsid w:val="0078278F"/>
    <w:rsid w:val="0078372D"/>
    <w:rsid w:val="00783808"/>
    <w:rsid w:val="0078420C"/>
    <w:rsid w:val="00784273"/>
    <w:rsid w:val="0078442A"/>
    <w:rsid w:val="00784B97"/>
    <w:rsid w:val="00784FF4"/>
    <w:rsid w:val="00785862"/>
    <w:rsid w:val="00790447"/>
    <w:rsid w:val="00790BB8"/>
    <w:rsid w:val="00790F82"/>
    <w:rsid w:val="00791516"/>
    <w:rsid w:val="00791565"/>
    <w:rsid w:val="00791AE4"/>
    <w:rsid w:val="00791BE0"/>
    <w:rsid w:val="007926E3"/>
    <w:rsid w:val="00792864"/>
    <w:rsid w:val="0079326C"/>
    <w:rsid w:val="00793971"/>
    <w:rsid w:val="00794EA3"/>
    <w:rsid w:val="0079597F"/>
    <w:rsid w:val="007A0537"/>
    <w:rsid w:val="007A0637"/>
    <w:rsid w:val="007A2A3C"/>
    <w:rsid w:val="007A3AF1"/>
    <w:rsid w:val="007A6431"/>
    <w:rsid w:val="007A6A34"/>
    <w:rsid w:val="007A7C5E"/>
    <w:rsid w:val="007B0F75"/>
    <w:rsid w:val="007B1F7A"/>
    <w:rsid w:val="007B21AB"/>
    <w:rsid w:val="007B224F"/>
    <w:rsid w:val="007B2E63"/>
    <w:rsid w:val="007B4263"/>
    <w:rsid w:val="007B4BA4"/>
    <w:rsid w:val="007B5396"/>
    <w:rsid w:val="007B5BD1"/>
    <w:rsid w:val="007B616A"/>
    <w:rsid w:val="007B6175"/>
    <w:rsid w:val="007B6CA4"/>
    <w:rsid w:val="007B6F35"/>
    <w:rsid w:val="007B7A86"/>
    <w:rsid w:val="007C0251"/>
    <w:rsid w:val="007C13DC"/>
    <w:rsid w:val="007C1DBC"/>
    <w:rsid w:val="007C1EDD"/>
    <w:rsid w:val="007C29A8"/>
    <w:rsid w:val="007C41C2"/>
    <w:rsid w:val="007C6099"/>
    <w:rsid w:val="007C7972"/>
    <w:rsid w:val="007D1476"/>
    <w:rsid w:val="007D1545"/>
    <w:rsid w:val="007D21C9"/>
    <w:rsid w:val="007D37EE"/>
    <w:rsid w:val="007D4CAC"/>
    <w:rsid w:val="007D5C41"/>
    <w:rsid w:val="007D5DEE"/>
    <w:rsid w:val="007D633F"/>
    <w:rsid w:val="007D65B4"/>
    <w:rsid w:val="007D690C"/>
    <w:rsid w:val="007D79A7"/>
    <w:rsid w:val="007E0BE4"/>
    <w:rsid w:val="007E1BD0"/>
    <w:rsid w:val="007E22B3"/>
    <w:rsid w:val="007E3220"/>
    <w:rsid w:val="007E3B1F"/>
    <w:rsid w:val="007E4582"/>
    <w:rsid w:val="007E5CB7"/>
    <w:rsid w:val="007E5D97"/>
    <w:rsid w:val="007E673A"/>
    <w:rsid w:val="007F0CF4"/>
    <w:rsid w:val="007F1352"/>
    <w:rsid w:val="007F46C3"/>
    <w:rsid w:val="007F5202"/>
    <w:rsid w:val="007F6EB8"/>
    <w:rsid w:val="007F7924"/>
    <w:rsid w:val="0080014F"/>
    <w:rsid w:val="0080080B"/>
    <w:rsid w:val="00801E37"/>
    <w:rsid w:val="00801F03"/>
    <w:rsid w:val="00803A92"/>
    <w:rsid w:val="0080547F"/>
    <w:rsid w:val="00806E8F"/>
    <w:rsid w:val="0080762B"/>
    <w:rsid w:val="008079B1"/>
    <w:rsid w:val="00813D30"/>
    <w:rsid w:val="00816195"/>
    <w:rsid w:val="00817009"/>
    <w:rsid w:val="00817364"/>
    <w:rsid w:val="0081758C"/>
    <w:rsid w:val="00817BD4"/>
    <w:rsid w:val="00820D44"/>
    <w:rsid w:val="00821F97"/>
    <w:rsid w:val="0082478F"/>
    <w:rsid w:val="00824B21"/>
    <w:rsid w:val="0082513E"/>
    <w:rsid w:val="0082676A"/>
    <w:rsid w:val="00831795"/>
    <w:rsid w:val="00831FAF"/>
    <w:rsid w:val="00832105"/>
    <w:rsid w:val="00832439"/>
    <w:rsid w:val="00832659"/>
    <w:rsid w:val="00832DEA"/>
    <w:rsid w:val="00833296"/>
    <w:rsid w:val="00833CE2"/>
    <w:rsid w:val="00834368"/>
    <w:rsid w:val="00835056"/>
    <w:rsid w:val="008353B6"/>
    <w:rsid w:val="00836119"/>
    <w:rsid w:val="00836662"/>
    <w:rsid w:val="008369FE"/>
    <w:rsid w:val="008434ED"/>
    <w:rsid w:val="00843AD5"/>
    <w:rsid w:val="00843CF4"/>
    <w:rsid w:val="008441A7"/>
    <w:rsid w:val="00845A4C"/>
    <w:rsid w:val="00845CD5"/>
    <w:rsid w:val="0085116D"/>
    <w:rsid w:val="0085356C"/>
    <w:rsid w:val="00854432"/>
    <w:rsid w:val="00854F53"/>
    <w:rsid w:val="0085593E"/>
    <w:rsid w:val="0086308F"/>
    <w:rsid w:val="00863545"/>
    <w:rsid w:val="00865BB3"/>
    <w:rsid w:val="00867984"/>
    <w:rsid w:val="00867AB7"/>
    <w:rsid w:val="00867F03"/>
    <w:rsid w:val="0087027D"/>
    <w:rsid w:val="00871B9B"/>
    <w:rsid w:val="00872054"/>
    <w:rsid w:val="00872475"/>
    <w:rsid w:val="00874235"/>
    <w:rsid w:val="00874789"/>
    <w:rsid w:val="00875FB2"/>
    <w:rsid w:val="00876174"/>
    <w:rsid w:val="008765AE"/>
    <w:rsid w:val="00876A55"/>
    <w:rsid w:val="00876E30"/>
    <w:rsid w:val="0087725F"/>
    <w:rsid w:val="00877C74"/>
    <w:rsid w:val="008814EC"/>
    <w:rsid w:val="00881AA2"/>
    <w:rsid w:val="00882A05"/>
    <w:rsid w:val="0088354A"/>
    <w:rsid w:val="00883B81"/>
    <w:rsid w:val="00885617"/>
    <w:rsid w:val="008859C2"/>
    <w:rsid w:val="00890242"/>
    <w:rsid w:val="00890F9A"/>
    <w:rsid w:val="00892753"/>
    <w:rsid w:val="00892F5F"/>
    <w:rsid w:val="00893149"/>
    <w:rsid w:val="008940BF"/>
    <w:rsid w:val="0089413F"/>
    <w:rsid w:val="00896A69"/>
    <w:rsid w:val="008974E8"/>
    <w:rsid w:val="00897AAD"/>
    <w:rsid w:val="008A03E3"/>
    <w:rsid w:val="008A0DE9"/>
    <w:rsid w:val="008A17E1"/>
    <w:rsid w:val="008A2B41"/>
    <w:rsid w:val="008A3249"/>
    <w:rsid w:val="008A364E"/>
    <w:rsid w:val="008A3B46"/>
    <w:rsid w:val="008A4D25"/>
    <w:rsid w:val="008A5496"/>
    <w:rsid w:val="008A5892"/>
    <w:rsid w:val="008A698A"/>
    <w:rsid w:val="008A7EBC"/>
    <w:rsid w:val="008B02D0"/>
    <w:rsid w:val="008B1348"/>
    <w:rsid w:val="008B1A67"/>
    <w:rsid w:val="008B1AF9"/>
    <w:rsid w:val="008B1B3C"/>
    <w:rsid w:val="008B2918"/>
    <w:rsid w:val="008B339E"/>
    <w:rsid w:val="008B51CB"/>
    <w:rsid w:val="008B5574"/>
    <w:rsid w:val="008B6501"/>
    <w:rsid w:val="008B67F8"/>
    <w:rsid w:val="008B7526"/>
    <w:rsid w:val="008C051F"/>
    <w:rsid w:val="008C0AA6"/>
    <w:rsid w:val="008C0B6B"/>
    <w:rsid w:val="008C0CC0"/>
    <w:rsid w:val="008C0CC9"/>
    <w:rsid w:val="008C122A"/>
    <w:rsid w:val="008C1CAD"/>
    <w:rsid w:val="008C2941"/>
    <w:rsid w:val="008C30DC"/>
    <w:rsid w:val="008C414B"/>
    <w:rsid w:val="008C49D6"/>
    <w:rsid w:val="008C4A98"/>
    <w:rsid w:val="008C6071"/>
    <w:rsid w:val="008C6BC1"/>
    <w:rsid w:val="008C6FA3"/>
    <w:rsid w:val="008C7A7A"/>
    <w:rsid w:val="008D074F"/>
    <w:rsid w:val="008D0C2E"/>
    <w:rsid w:val="008D44DB"/>
    <w:rsid w:val="008D4CE2"/>
    <w:rsid w:val="008D57AA"/>
    <w:rsid w:val="008D5FF6"/>
    <w:rsid w:val="008D7780"/>
    <w:rsid w:val="008D7E9C"/>
    <w:rsid w:val="008E06FF"/>
    <w:rsid w:val="008E1734"/>
    <w:rsid w:val="008E359C"/>
    <w:rsid w:val="008E4F6F"/>
    <w:rsid w:val="008E575B"/>
    <w:rsid w:val="008E7EE9"/>
    <w:rsid w:val="008F0115"/>
    <w:rsid w:val="008F16B9"/>
    <w:rsid w:val="008F24CC"/>
    <w:rsid w:val="008F2FE0"/>
    <w:rsid w:val="008F394E"/>
    <w:rsid w:val="008F3E01"/>
    <w:rsid w:val="008F59AB"/>
    <w:rsid w:val="008F6211"/>
    <w:rsid w:val="008F6661"/>
    <w:rsid w:val="008F715D"/>
    <w:rsid w:val="008F7187"/>
    <w:rsid w:val="00901022"/>
    <w:rsid w:val="00901048"/>
    <w:rsid w:val="00903B76"/>
    <w:rsid w:val="009044E3"/>
    <w:rsid w:val="00904FC3"/>
    <w:rsid w:val="0090506C"/>
    <w:rsid w:val="00905131"/>
    <w:rsid w:val="0090541A"/>
    <w:rsid w:val="009054FA"/>
    <w:rsid w:val="0090583A"/>
    <w:rsid w:val="009068A5"/>
    <w:rsid w:val="00910F6D"/>
    <w:rsid w:val="009114B4"/>
    <w:rsid w:val="00911B77"/>
    <w:rsid w:val="00914F02"/>
    <w:rsid w:val="0091500B"/>
    <w:rsid w:val="0091554B"/>
    <w:rsid w:val="00916F5C"/>
    <w:rsid w:val="009175EC"/>
    <w:rsid w:val="00921CB8"/>
    <w:rsid w:val="00922235"/>
    <w:rsid w:val="009225FF"/>
    <w:rsid w:val="00923F06"/>
    <w:rsid w:val="009242DF"/>
    <w:rsid w:val="00924360"/>
    <w:rsid w:val="009245F2"/>
    <w:rsid w:val="00925E68"/>
    <w:rsid w:val="00926DB1"/>
    <w:rsid w:val="0092726C"/>
    <w:rsid w:val="00927DB6"/>
    <w:rsid w:val="0093076B"/>
    <w:rsid w:val="0093098E"/>
    <w:rsid w:val="0093432F"/>
    <w:rsid w:val="00934ECA"/>
    <w:rsid w:val="00935B05"/>
    <w:rsid w:val="00935E25"/>
    <w:rsid w:val="009362BA"/>
    <w:rsid w:val="009371FD"/>
    <w:rsid w:val="00937591"/>
    <w:rsid w:val="00937EBD"/>
    <w:rsid w:val="0094040C"/>
    <w:rsid w:val="00941293"/>
    <w:rsid w:val="009421D8"/>
    <w:rsid w:val="00943A00"/>
    <w:rsid w:val="00944767"/>
    <w:rsid w:val="00945162"/>
    <w:rsid w:val="00945694"/>
    <w:rsid w:val="00945BD4"/>
    <w:rsid w:val="009469EC"/>
    <w:rsid w:val="00946ECE"/>
    <w:rsid w:val="009472C7"/>
    <w:rsid w:val="009504AB"/>
    <w:rsid w:val="00950A38"/>
    <w:rsid w:val="00950AC7"/>
    <w:rsid w:val="00950F44"/>
    <w:rsid w:val="00951C37"/>
    <w:rsid w:val="00951E01"/>
    <w:rsid w:val="00951E0B"/>
    <w:rsid w:val="00951FD6"/>
    <w:rsid w:val="0095249F"/>
    <w:rsid w:val="00952BD7"/>
    <w:rsid w:val="00953A78"/>
    <w:rsid w:val="00954E21"/>
    <w:rsid w:val="00956E41"/>
    <w:rsid w:val="0095705F"/>
    <w:rsid w:val="00957E54"/>
    <w:rsid w:val="00957E6B"/>
    <w:rsid w:val="00957F40"/>
    <w:rsid w:val="009608CC"/>
    <w:rsid w:val="00960928"/>
    <w:rsid w:val="00960B10"/>
    <w:rsid w:val="009618C2"/>
    <w:rsid w:val="00961D86"/>
    <w:rsid w:val="009622E5"/>
    <w:rsid w:val="00964504"/>
    <w:rsid w:val="009653BF"/>
    <w:rsid w:val="00965514"/>
    <w:rsid w:val="00965E4B"/>
    <w:rsid w:val="00966042"/>
    <w:rsid w:val="00966C2A"/>
    <w:rsid w:val="00967184"/>
    <w:rsid w:val="0096758D"/>
    <w:rsid w:val="00967D6E"/>
    <w:rsid w:val="009702BA"/>
    <w:rsid w:val="0097100C"/>
    <w:rsid w:val="00971074"/>
    <w:rsid w:val="00971281"/>
    <w:rsid w:val="0097147E"/>
    <w:rsid w:val="00971E7F"/>
    <w:rsid w:val="00971EF0"/>
    <w:rsid w:val="00972A8B"/>
    <w:rsid w:val="00972D64"/>
    <w:rsid w:val="009730F1"/>
    <w:rsid w:val="00973847"/>
    <w:rsid w:val="0097427F"/>
    <w:rsid w:val="00974D36"/>
    <w:rsid w:val="0097559C"/>
    <w:rsid w:val="009800D3"/>
    <w:rsid w:val="00980F9E"/>
    <w:rsid w:val="009841DA"/>
    <w:rsid w:val="00984332"/>
    <w:rsid w:val="00984655"/>
    <w:rsid w:val="00984DF7"/>
    <w:rsid w:val="00985DCB"/>
    <w:rsid w:val="00986530"/>
    <w:rsid w:val="0099023F"/>
    <w:rsid w:val="00990479"/>
    <w:rsid w:val="00990DCF"/>
    <w:rsid w:val="0099111A"/>
    <w:rsid w:val="00992E8F"/>
    <w:rsid w:val="00992FB7"/>
    <w:rsid w:val="00994115"/>
    <w:rsid w:val="00995A74"/>
    <w:rsid w:val="009A0E96"/>
    <w:rsid w:val="009A36D6"/>
    <w:rsid w:val="009A387A"/>
    <w:rsid w:val="009A38DC"/>
    <w:rsid w:val="009A3E26"/>
    <w:rsid w:val="009A4B8E"/>
    <w:rsid w:val="009A5890"/>
    <w:rsid w:val="009A7811"/>
    <w:rsid w:val="009A7F57"/>
    <w:rsid w:val="009B0EB5"/>
    <w:rsid w:val="009B137B"/>
    <w:rsid w:val="009B2AE2"/>
    <w:rsid w:val="009B3075"/>
    <w:rsid w:val="009B3A62"/>
    <w:rsid w:val="009B3E15"/>
    <w:rsid w:val="009B41AB"/>
    <w:rsid w:val="009B501D"/>
    <w:rsid w:val="009B570F"/>
    <w:rsid w:val="009B5DBA"/>
    <w:rsid w:val="009B6A87"/>
    <w:rsid w:val="009B72ED"/>
    <w:rsid w:val="009B751B"/>
    <w:rsid w:val="009B7BD4"/>
    <w:rsid w:val="009C0447"/>
    <w:rsid w:val="009C1166"/>
    <w:rsid w:val="009C2713"/>
    <w:rsid w:val="009C285E"/>
    <w:rsid w:val="009C35CC"/>
    <w:rsid w:val="009C39E0"/>
    <w:rsid w:val="009C40CC"/>
    <w:rsid w:val="009C55A3"/>
    <w:rsid w:val="009C6D25"/>
    <w:rsid w:val="009D185E"/>
    <w:rsid w:val="009D1E67"/>
    <w:rsid w:val="009D28E8"/>
    <w:rsid w:val="009D298D"/>
    <w:rsid w:val="009D316F"/>
    <w:rsid w:val="009D3BCD"/>
    <w:rsid w:val="009D3DF7"/>
    <w:rsid w:val="009D426F"/>
    <w:rsid w:val="009D50E9"/>
    <w:rsid w:val="009D5F15"/>
    <w:rsid w:val="009D79C9"/>
    <w:rsid w:val="009E13F9"/>
    <w:rsid w:val="009E1447"/>
    <w:rsid w:val="009E2DE5"/>
    <w:rsid w:val="009E3350"/>
    <w:rsid w:val="009E3D38"/>
    <w:rsid w:val="009E511E"/>
    <w:rsid w:val="009E643C"/>
    <w:rsid w:val="009E6517"/>
    <w:rsid w:val="009E681F"/>
    <w:rsid w:val="009E74EF"/>
    <w:rsid w:val="009E7B80"/>
    <w:rsid w:val="009F0511"/>
    <w:rsid w:val="009F1265"/>
    <w:rsid w:val="009F1BEF"/>
    <w:rsid w:val="009F2993"/>
    <w:rsid w:val="009F3C9B"/>
    <w:rsid w:val="009F5CE1"/>
    <w:rsid w:val="009F7144"/>
    <w:rsid w:val="009F7620"/>
    <w:rsid w:val="00A0054A"/>
    <w:rsid w:val="00A00FCD"/>
    <w:rsid w:val="00A01EA7"/>
    <w:rsid w:val="00A03382"/>
    <w:rsid w:val="00A03DC8"/>
    <w:rsid w:val="00A0422A"/>
    <w:rsid w:val="00A049A6"/>
    <w:rsid w:val="00A06490"/>
    <w:rsid w:val="00A07C53"/>
    <w:rsid w:val="00A07E80"/>
    <w:rsid w:val="00A101CD"/>
    <w:rsid w:val="00A11E42"/>
    <w:rsid w:val="00A12142"/>
    <w:rsid w:val="00A13A2C"/>
    <w:rsid w:val="00A13B23"/>
    <w:rsid w:val="00A14813"/>
    <w:rsid w:val="00A1591B"/>
    <w:rsid w:val="00A15C7B"/>
    <w:rsid w:val="00A16FB8"/>
    <w:rsid w:val="00A1715E"/>
    <w:rsid w:val="00A22C90"/>
    <w:rsid w:val="00A23F90"/>
    <w:rsid w:val="00A24097"/>
    <w:rsid w:val="00A24640"/>
    <w:rsid w:val="00A24B36"/>
    <w:rsid w:val="00A24F82"/>
    <w:rsid w:val="00A26D33"/>
    <w:rsid w:val="00A30CBD"/>
    <w:rsid w:val="00A3213A"/>
    <w:rsid w:val="00A356BB"/>
    <w:rsid w:val="00A35A00"/>
    <w:rsid w:val="00A3691D"/>
    <w:rsid w:val="00A36FAC"/>
    <w:rsid w:val="00A37CB0"/>
    <w:rsid w:val="00A409F1"/>
    <w:rsid w:val="00A41BE4"/>
    <w:rsid w:val="00A43729"/>
    <w:rsid w:val="00A43E4F"/>
    <w:rsid w:val="00A448CF"/>
    <w:rsid w:val="00A44BFD"/>
    <w:rsid w:val="00A4573E"/>
    <w:rsid w:val="00A46A2C"/>
    <w:rsid w:val="00A46B34"/>
    <w:rsid w:val="00A46E43"/>
    <w:rsid w:val="00A50092"/>
    <w:rsid w:val="00A50E21"/>
    <w:rsid w:val="00A51903"/>
    <w:rsid w:val="00A51DC7"/>
    <w:rsid w:val="00A52318"/>
    <w:rsid w:val="00A53187"/>
    <w:rsid w:val="00A544CB"/>
    <w:rsid w:val="00A54855"/>
    <w:rsid w:val="00A56106"/>
    <w:rsid w:val="00A576AB"/>
    <w:rsid w:val="00A605D5"/>
    <w:rsid w:val="00A60926"/>
    <w:rsid w:val="00A60DB3"/>
    <w:rsid w:val="00A61387"/>
    <w:rsid w:val="00A61518"/>
    <w:rsid w:val="00A616FC"/>
    <w:rsid w:val="00A61AE2"/>
    <w:rsid w:val="00A62A2B"/>
    <w:rsid w:val="00A62B51"/>
    <w:rsid w:val="00A6424D"/>
    <w:rsid w:val="00A6464B"/>
    <w:rsid w:val="00A656C7"/>
    <w:rsid w:val="00A65AE7"/>
    <w:rsid w:val="00A73815"/>
    <w:rsid w:val="00A7565D"/>
    <w:rsid w:val="00A757E7"/>
    <w:rsid w:val="00A76D5C"/>
    <w:rsid w:val="00A80049"/>
    <w:rsid w:val="00A80282"/>
    <w:rsid w:val="00A807F3"/>
    <w:rsid w:val="00A80C1E"/>
    <w:rsid w:val="00A811BB"/>
    <w:rsid w:val="00A81365"/>
    <w:rsid w:val="00A81769"/>
    <w:rsid w:val="00A84CDF"/>
    <w:rsid w:val="00A84E49"/>
    <w:rsid w:val="00A85BA7"/>
    <w:rsid w:val="00A8616A"/>
    <w:rsid w:val="00A8646A"/>
    <w:rsid w:val="00A8740E"/>
    <w:rsid w:val="00A9076C"/>
    <w:rsid w:val="00A90B5B"/>
    <w:rsid w:val="00A90D57"/>
    <w:rsid w:val="00A921D1"/>
    <w:rsid w:val="00A92322"/>
    <w:rsid w:val="00A93926"/>
    <w:rsid w:val="00A93E0B"/>
    <w:rsid w:val="00A9427D"/>
    <w:rsid w:val="00A9443B"/>
    <w:rsid w:val="00A9500C"/>
    <w:rsid w:val="00A95058"/>
    <w:rsid w:val="00A9696F"/>
    <w:rsid w:val="00A96F24"/>
    <w:rsid w:val="00AA06AF"/>
    <w:rsid w:val="00AA2BE7"/>
    <w:rsid w:val="00AA3881"/>
    <w:rsid w:val="00AA3BC1"/>
    <w:rsid w:val="00AA3C6B"/>
    <w:rsid w:val="00AA3C9D"/>
    <w:rsid w:val="00AA4E79"/>
    <w:rsid w:val="00AA64BC"/>
    <w:rsid w:val="00AA6978"/>
    <w:rsid w:val="00AA6D6B"/>
    <w:rsid w:val="00AB0815"/>
    <w:rsid w:val="00AB201C"/>
    <w:rsid w:val="00AB5376"/>
    <w:rsid w:val="00AB56BF"/>
    <w:rsid w:val="00AB5757"/>
    <w:rsid w:val="00AB6DB0"/>
    <w:rsid w:val="00AB7287"/>
    <w:rsid w:val="00AB75FA"/>
    <w:rsid w:val="00AB7883"/>
    <w:rsid w:val="00AC1AFB"/>
    <w:rsid w:val="00AC2019"/>
    <w:rsid w:val="00AC377A"/>
    <w:rsid w:val="00AC3AD1"/>
    <w:rsid w:val="00AC3EF9"/>
    <w:rsid w:val="00AC4680"/>
    <w:rsid w:val="00AC4FD2"/>
    <w:rsid w:val="00AC528B"/>
    <w:rsid w:val="00AC54B6"/>
    <w:rsid w:val="00AC58CF"/>
    <w:rsid w:val="00AC70D1"/>
    <w:rsid w:val="00AC78D8"/>
    <w:rsid w:val="00AD071E"/>
    <w:rsid w:val="00AD0E39"/>
    <w:rsid w:val="00AD1689"/>
    <w:rsid w:val="00AD1ED9"/>
    <w:rsid w:val="00AD2F56"/>
    <w:rsid w:val="00AD4A04"/>
    <w:rsid w:val="00AD5254"/>
    <w:rsid w:val="00AD58DF"/>
    <w:rsid w:val="00AD5A8C"/>
    <w:rsid w:val="00AD63DC"/>
    <w:rsid w:val="00AD653F"/>
    <w:rsid w:val="00AD6F98"/>
    <w:rsid w:val="00AD70FE"/>
    <w:rsid w:val="00AD74E7"/>
    <w:rsid w:val="00AE002E"/>
    <w:rsid w:val="00AE0867"/>
    <w:rsid w:val="00AE1D30"/>
    <w:rsid w:val="00AE223D"/>
    <w:rsid w:val="00AE2471"/>
    <w:rsid w:val="00AE49C9"/>
    <w:rsid w:val="00AE6995"/>
    <w:rsid w:val="00AE71F8"/>
    <w:rsid w:val="00AE75A4"/>
    <w:rsid w:val="00AE7C8A"/>
    <w:rsid w:val="00AF0073"/>
    <w:rsid w:val="00AF1170"/>
    <w:rsid w:val="00AF20E2"/>
    <w:rsid w:val="00AF260C"/>
    <w:rsid w:val="00AF2A8E"/>
    <w:rsid w:val="00AF319A"/>
    <w:rsid w:val="00AF4A61"/>
    <w:rsid w:val="00AF503C"/>
    <w:rsid w:val="00AF52EC"/>
    <w:rsid w:val="00AF53F3"/>
    <w:rsid w:val="00AF5798"/>
    <w:rsid w:val="00AF664A"/>
    <w:rsid w:val="00B0025F"/>
    <w:rsid w:val="00B01A8D"/>
    <w:rsid w:val="00B01B75"/>
    <w:rsid w:val="00B02429"/>
    <w:rsid w:val="00B0351F"/>
    <w:rsid w:val="00B0375C"/>
    <w:rsid w:val="00B04206"/>
    <w:rsid w:val="00B049F2"/>
    <w:rsid w:val="00B05583"/>
    <w:rsid w:val="00B058B5"/>
    <w:rsid w:val="00B05E09"/>
    <w:rsid w:val="00B0617A"/>
    <w:rsid w:val="00B0691E"/>
    <w:rsid w:val="00B1037B"/>
    <w:rsid w:val="00B11FC7"/>
    <w:rsid w:val="00B1217A"/>
    <w:rsid w:val="00B1259C"/>
    <w:rsid w:val="00B134A3"/>
    <w:rsid w:val="00B1443F"/>
    <w:rsid w:val="00B1495A"/>
    <w:rsid w:val="00B151A6"/>
    <w:rsid w:val="00B16ABC"/>
    <w:rsid w:val="00B16BF9"/>
    <w:rsid w:val="00B1740A"/>
    <w:rsid w:val="00B17446"/>
    <w:rsid w:val="00B17833"/>
    <w:rsid w:val="00B178B9"/>
    <w:rsid w:val="00B21031"/>
    <w:rsid w:val="00B24CD4"/>
    <w:rsid w:val="00B25393"/>
    <w:rsid w:val="00B25F0F"/>
    <w:rsid w:val="00B265CA"/>
    <w:rsid w:val="00B2728C"/>
    <w:rsid w:val="00B30E5D"/>
    <w:rsid w:val="00B31383"/>
    <w:rsid w:val="00B33955"/>
    <w:rsid w:val="00B341D9"/>
    <w:rsid w:val="00B3446B"/>
    <w:rsid w:val="00B362A6"/>
    <w:rsid w:val="00B37E2A"/>
    <w:rsid w:val="00B4050B"/>
    <w:rsid w:val="00B40A4C"/>
    <w:rsid w:val="00B4209A"/>
    <w:rsid w:val="00B4213C"/>
    <w:rsid w:val="00B429E4"/>
    <w:rsid w:val="00B43524"/>
    <w:rsid w:val="00B44254"/>
    <w:rsid w:val="00B44932"/>
    <w:rsid w:val="00B44CC7"/>
    <w:rsid w:val="00B46109"/>
    <w:rsid w:val="00B46206"/>
    <w:rsid w:val="00B46C78"/>
    <w:rsid w:val="00B50784"/>
    <w:rsid w:val="00B50B98"/>
    <w:rsid w:val="00B50E66"/>
    <w:rsid w:val="00B51938"/>
    <w:rsid w:val="00B51FF4"/>
    <w:rsid w:val="00B5340D"/>
    <w:rsid w:val="00B53C13"/>
    <w:rsid w:val="00B55E5A"/>
    <w:rsid w:val="00B5636C"/>
    <w:rsid w:val="00B56549"/>
    <w:rsid w:val="00B56990"/>
    <w:rsid w:val="00B576BF"/>
    <w:rsid w:val="00B57B75"/>
    <w:rsid w:val="00B57C08"/>
    <w:rsid w:val="00B61A59"/>
    <w:rsid w:val="00B62D46"/>
    <w:rsid w:val="00B641AB"/>
    <w:rsid w:val="00B649AD"/>
    <w:rsid w:val="00B65BF9"/>
    <w:rsid w:val="00B65EC1"/>
    <w:rsid w:val="00B66A89"/>
    <w:rsid w:val="00B6741D"/>
    <w:rsid w:val="00B710D2"/>
    <w:rsid w:val="00B7170B"/>
    <w:rsid w:val="00B731B9"/>
    <w:rsid w:val="00B73ED2"/>
    <w:rsid w:val="00B744BB"/>
    <w:rsid w:val="00B753AE"/>
    <w:rsid w:val="00B7691A"/>
    <w:rsid w:val="00B77CDC"/>
    <w:rsid w:val="00B80306"/>
    <w:rsid w:val="00B8274A"/>
    <w:rsid w:val="00B83E93"/>
    <w:rsid w:val="00B85698"/>
    <w:rsid w:val="00B8587A"/>
    <w:rsid w:val="00B85D6C"/>
    <w:rsid w:val="00B865A7"/>
    <w:rsid w:val="00B868CF"/>
    <w:rsid w:val="00B86B1E"/>
    <w:rsid w:val="00B86CC8"/>
    <w:rsid w:val="00B927EA"/>
    <w:rsid w:val="00B93024"/>
    <w:rsid w:val="00B95188"/>
    <w:rsid w:val="00B95273"/>
    <w:rsid w:val="00B968BB"/>
    <w:rsid w:val="00B96DD5"/>
    <w:rsid w:val="00B971E9"/>
    <w:rsid w:val="00B973EB"/>
    <w:rsid w:val="00B97B00"/>
    <w:rsid w:val="00B97B52"/>
    <w:rsid w:val="00BA12D2"/>
    <w:rsid w:val="00BA1579"/>
    <w:rsid w:val="00BA1FD2"/>
    <w:rsid w:val="00BA4418"/>
    <w:rsid w:val="00BA4ADF"/>
    <w:rsid w:val="00BA665D"/>
    <w:rsid w:val="00BB0D1E"/>
    <w:rsid w:val="00BB117F"/>
    <w:rsid w:val="00BB2785"/>
    <w:rsid w:val="00BB353F"/>
    <w:rsid w:val="00BB3D01"/>
    <w:rsid w:val="00BB4347"/>
    <w:rsid w:val="00BB66B6"/>
    <w:rsid w:val="00BB7787"/>
    <w:rsid w:val="00BB7FF3"/>
    <w:rsid w:val="00BC05DF"/>
    <w:rsid w:val="00BC484D"/>
    <w:rsid w:val="00BC519C"/>
    <w:rsid w:val="00BC5D39"/>
    <w:rsid w:val="00BD0221"/>
    <w:rsid w:val="00BD09CD"/>
    <w:rsid w:val="00BD3AD6"/>
    <w:rsid w:val="00BD3DFB"/>
    <w:rsid w:val="00BD76D2"/>
    <w:rsid w:val="00BD799E"/>
    <w:rsid w:val="00BD7E43"/>
    <w:rsid w:val="00BE0BF0"/>
    <w:rsid w:val="00BE18E7"/>
    <w:rsid w:val="00BE224C"/>
    <w:rsid w:val="00BE29F3"/>
    <w:rsid w:val="00BE36F6"/>
    <w:rsid w:val="00BE5331"/>
    <w:rsid w:val="00BE7954"/>
    <w:rsid w:val="00BF04A7"/>
    <w:rsid w:val="00BF36BB"/>
    <w:rsid w:val="00BF56A6"/>
    <w:rsid w:val="00BF6774"/>
    <w:rsid w:val="00BF698A"/>
    <w:rsid w:val="00BF69AA"/>
    <w:rsid w:val="00BF6D71"/>
    <w:rsid w:val="00BF7224"/>
    <w:rsid w:val="00BF74A1"/>
    <w:rsid w:val="00BF7DD3"/>
    <w:rsid w:val="00C0032B"/>
    <w:rsid w:val="00C0051A"/>
    <w:rsid w:val="00C00E8A"/>
    <w:rsid w:val="00C01326"/>
    <w:rsid w:val="00C01CCC"/>
    <w:rsid w:val="00C025F0"/>
    <w:rsid w:val="00C03ED5"/>
    <w:rsid w:val="00C04D5A"/>
    <w:rsid w:val="00C05854"/>
    <w:rsid w:val="00C0643A"/>
    <w:rsid w:val="00C06BFD"/>
    <w:rsid w:val="00C103B4"/>
    <w:rsid w:val="00C1074B"/>
    <w:rsid w:val="00C107D5"/>
    <w:rsid w:val="00C11599"/>
    <w:rsid w:val="00C11AB2"/>
    <w:rsid w:val="00C11BD0"/>
    <w:rsid w:val="00C12570"/>
    <w:rsid w:val="00C129E5"/>
    <w:rsid w:val="00C12A66"/>
    <w:rsid w:val="00C12E51"/>
    <w:rsid w:val="00C1340E"/>
    <w:rsid w:val="00C1360F"/>
    <w:rsid w:val="00C13B70"/>
    <w:rsid w:val="00C157E5"/>
    <w:rsid w:val="00C15855"/>
    <w:rsid w:val="00C159FE"/>
    <w:rsid w:val="00C170F1"/>
    <w:rsid w:val="00C173F7"/>
    <w:rsid w:val="00C179E6"/>
    <w:rsid w:val="00C17D19"/>
    <w:rsid w:val="00C21CEC"/>
    <w:rsid w:val="00C22C73"/>
    <w:rsid w:val="00C23071"/>
    <w:rsid w:val="00C2311E"/>
    <w:rsid w:val="00C24DAF"/>
    <w:rsid w:val="00C25945"/>
    <w:rsid w:val="00C2630C"/>
    <w:rsid w:val="00C265DE"/>
    <w:rsid w:val="00C26706"/>
    <w:rsid w:val="00C274BD"/>
    <w:rsid w:val="00C30122"/>
    <w:rsid w:val="00C30777"/>
    <w:rsid w:val="00C30B61"/>
    <w:rsid w:val="00C31DFB"/>
    <w:rsid w:val="00C31FAC"/>
    <w:rsid w:val="00C327EE"/>
    <w:rsid w:val="00C32A00"/>
    <w:rsid w:val="00C32A52"/>
    <w:rsid w:val="00C33BC3"/>
    <w:rsid w:val="00C3497D"/>
    <w:rsid w:val="00C36D1D"/>
    <w:rsid w:val="00C36E23"/>
    <w:rsid w:val="00C36FD1"/>
    <w:rsid w:val="00C37BF1"/>
    <w:rsid w:val="00C40EA6"/>
    <w:rsid w:val="00C422E3"/>
    <w:rsid w:val="00C44FC3"/>
    <w:rsid w:val="00C45907"/>
    <w:rsid w:val="00C45D08"/>
    <w:rsid w:val="00C45F38"/>
    <w:rsid w:val="00C46C24"/>
    <w:rsid w:val="00C50B68"/>
    <w:rsid w:val="00C512BB"/>
    <w:rsid w:val="00C532FC"/>
    <w:rsid w:val="00C53648"/>
    <w:rsid w:val="00C53955"/>
    <w:rsid w:val="00C53A5E"/>
    <w:rsid w:val="00C54680"/>
    <w:rsid w:val="00C55ABA"/>
    <w:rsid w:val="00C57B84"/>
    <w:rsid w:val="00C57CE1"/>
    <w:rsid w:val="00C57FE7"/>
    <w:rsid w:val="00C60C5B"/>
    <w:rsid w:val="00C60DA2"/>
    <w:rsid w:val="00C61427"/>
    <w:rsid w:val="00C6180D"/>
    <w:rsid w:val="00C622BB"/>
    <w:rsid w:val="00C62EA7"/>
    <w:rsid w:val="00C6374F"/>
    <w:rsid w:val="00C63870"/>
    <w:rsid w:val="00C64B71"/>
    <w:rsid w:val="00C66986"/>
    <w:rsid w:val="00C6715E"/>
    <w:rsid w:val="00C7280D"/>
    <w:rsid w:val="00C72BFA"/>
    <w:rsid w:val="00C72F5C"/>
    <w:rsid w:val="00C735A4"/>
    <w:rsid w:val="00C73FCD"/>
    <w:rsid w:val="00C741E6"/>
    <w:rsid w:val="00C763AB"/>
    <w:rsid w:val="00C766F1"/>
    <w:rsid w:val="00C77203"/>
    <w:rsid w:val="00C7774E"/>
    <w:rsid w:val="00C809C7"/>
    <w:rsid w:val="00C80C12"/>
    <w:rsid w:val="00C8186E"/>
    <w:rsid w:val="00C81AFC"/>
    <w:rsid w:val="00C81EFD"/>
    <w:rsid w:val="00C82169"/>
    <w:rsid w:val="00C8343C"/>
    <w:rsid w:val="00C84508"/>
    <w:rsid w:val="00C84FBE"/>
    <w:rsid w:val="00C857CB"/>
    <w:rsid w:val="00C86184"/>
    <w:rsid w:val="00C869A2"/>
    <w:rsid w:val="00C86FAA"/>
    <w:rsid w:val="00C8740F"/>
    <w:rsid w:val="00C87ABA"/>
    <w:rsid w:val="00C9068E"/>
    <w:rsid w:val="00C92B26"/>
    <w:rsid w:val="00C94B79"/>
    <w:rsid w:val="00C94DC7"/>
    <w:rsid w:val="00C97698"/>
    <w:rsid w:val="00CA0D84"/>
    <w:rsid w:val="00CA47FC"/>
    <w:rsid w:val="00CA4E8F"/>
    <w:rsid w:val="00CA4FC7"/>
    <w:rsid w:val="00CA510E"/>
    <w:rsid w:val="00CA642D"/>
    <w:rsid w:val="00CA7DCF"/>
    <w:rsid w:val="00CB0ADB"/>
    <w:rsid w:val="00CB1681"/>
    <w:rsid w:val="00CB26FB"/>
    <w:rsid w:val="00CB299D"/>
    <w:rsid w:val="00CB4978"/>
    <w:rsid w:val="00CB5828"/>
    <w:rsid w:val="00CB74C9"/>
    <w:rsid w:val="00CC0FAB"/>
    <w:rsid w:val="00CC17E6"/>
    <w:rsid w:val="00CC1C1C"/>
    <w:rsid w:val="00CC29F3"/>
    <w:rsid w:val="00CC3D17"/>
    <w:rsid w:val="00CC4C47"/>
    <w:rsid w:val="00CC6424"/>
    <w:rsid w:val="00CC7817"/>
    <w:rsid w:val="00CD1266"/>
    <w:rsid w:val="00CD179E"/>
    <w:rsid w:val="00CD1D59"/>
    <w:rsid w:val="00CD3297"/>
    <w:rsid w:val="00CD37CB"/>
    <w:rsid w:val="00CD67E1"/>
    <w:rsid w:val="00CD6F24"/>
    <w:rsid w:val="00CE13D0"/>
    <w:rsid w:val="00CE21C0"/>
    <w:rsid w:val="00CE2332"/>
    <w:rsid w:val="00CE28D6"/>
    <w:rsid w:val="00CE2FDD"/>
    <w:rsid w:val="00CE3A02"/>
    <w:rsid w:val="00CE3E77"/>
    <w:rsid w:val="00CE442E"/>
    <w:rsid w:val="00CE4BA5"/>
    <w:rsid w:val="00CE51D6"/>
    <w:rsid w:val="00CE6292"/>
    <w:rsid w:val="00CE6ADA"/>
    <w:rsid w:val="00CE6C10"/>
    <w:rsid w:val="00CF0193"/>
    <w:rsid w:val="00CF042A"/>
    <w:rsid w:val="00CF04EF"/>
    <w:rsid w:val="00CF0630"/>
    <w:rsid w:val="00CF0B19"/>
    <w:rsid w:val="00CF1924"/>
    <w:rsid w:val="00CF3C8B"/>
    <w:rsid w:val="00CF3F01"/>
    <w:rsid w:val="00CF4A84"/>
    <w:rsid w:val="00CF4CF9"/>
    <w:rsid w:val="00CF6569"/>
    <w:rsid w:val="00CF6E9C"/>
    <w:rsid w:val="00CF7A18"/>
    <w:rsid w:val="00D00295"/>
    <w:rsid w:val="00D005F0"/>
    <w:rsid w:val="00D00A1B"/>
    <w:rsid w:val="00D01502"/>
    <w:rsid w:val="00D017CF"/>
    <w:rsid w:val="00D02AA1"/>
    <w:rsid w:val="00D02E66"/>
    <w:rsid w:val="00D02EB6"/>
    <w:rsid w:val="00D03F65"/>
    <w:rsid w:val="00D04114"/>
    <w:rsid w:val="00D04A22"/>
    <w:rsid w:val="00D0566E"/>
    <w:rsid w:val="00D05C62"/>
    <w:rsid w:val="00D06D1E"/>
    <w:rsid w:val="00D071B3"/>
    <w:rsid w:val="00D072B2"/>
    <w:rsid w:val="00D102A0"/>
    <w:rsid w:val="00D1033F"/>
    <w:rsid w:val="00D10CF6"/>
    <w:rsid w:val="00D10F7D"/>
    <w:rsid w:val="00D11C8F"/>
    <w:rsid w:val="00D1213E"/>
    <w:rsid w:val="00D125BE"/>
    <w:rsid w:val="00D146DF"/>
    <w:rsid w:val="00D1473D"/>
    <w:rsid w:val="00D16BD6"/>
    <w:rsid w:val="00D17753"/>
    <w:rsid w:val="00D206B2"/>
    <w:rsid w:val="00D20FFF"/>
    <w:rsid w:val="00D21F24"/>
    <w:rsid w:val="00D22486"/>
    <w:rsid w:val="00D22B3C"/>
    <w:rsid w:val="00D22E8F"/>
    <w:rsid w:val="00D234F7"/>
    <w:rsid w:val="00D25062"/>
    <w:rsid w:val="00D26D92"/>
    <w:rsid w:val="00D2787A"/>
    <w:rsid w:val="00D27EA8"/>
    <w:rsid w:val="00D30223"/>
    <w:rsid w:val="00D30BD7"/>
    <w:rsid w:val="00D319EE"/>
    <w:rsid w:val="00D33660"/>
    <w:rsid w:val="00D34078"/>
    <w:rsid w:val="00D34D59"/>
    <w:rsid w:val="00D354A3"/>
    <w:rsid w:val="00D35C34"/>
    <w:rsid w:val="00D4054B"/>
    <w:rsid w:val="00D40916"/>
    <w:rsid w:val="00D41F33"/>
    <w:rsid w:val="00D467B9"/>
    <w:rsid w:val="00D46E2F"/>
    <w:rsid w:val="00D50B11"/>
    <w:rsid w:val="00D5138C"/>
    <w:rsid w:val="00D519C6"/>
    <w:rsid w:val="00D5234F"/>
    <w:rsid w:val="00D53505"/>
    <w:rsid w:val="00D555DA"/>
    <w:rsid w:val="00D57769"/>
    <w:rsid w:val="00D57E2A"/>
    <w:rsid w:val="00D6043D"/>
    <w:rsid w:val="00D608F4"/>
    <w:rsid w:val="00D617F8"/>
    <w:rsid w:val="00D61CE7"/>
    <w:rsid w:val="00D6400E"/>
    <w:rsid w:val="00D6616B"/>
    <w:rsid w:val="00D66742"/>
    <w:rsid w:val="00D66950"/>
    <w:rsid w:val="00D66DCB"/>
    <w:rsid w:val="00D71AA6"/>
    <w:rsid w:val="00D7246D"/>
    <w:rsid w:val="00D72CF9"/>
    <w:rsid w:val="00D72F0B"/>
    <w:rsid w:val="00D741B9"/>
    <w:rsid w:val="00D74CE4"/>
    <w:rsid w:val="00D76154"/>
    <w:rsid w:val="00D76456"/>
    <w:rsid w:val="00D76468"/>
    <w:rsid w:val="00D80577"/>
    <w:rsid w:val="00D81D59"/>
    <w:rsid w:val="00D81D81"/>
    <w:rsid w:val="00D8235C"/>
    <w:rsid w:val="00D8251C"/>
    <w:rsid w:val="00D827B5"/>
    <w:rsid w:val="00D83A1C"/>
    <w:rsid w:val="00D85007"/>
    <w:rsid w:val="00D85AFE"/>
    <w:rsid w:val="00D86B9D"/>
    <w:rsid w:val="00D878BA"/>
    <w:rsid w:val="00D87E11"/>
    <w:rsid w:val="00D916AA"/>
    <w:rsid w:val="00D921D2"/>
    <w:rsid w:val="00D922FF"/>
    <w:rsid w:val="00D92545"/>
    <w:rsid w:val="00D935B1"/>
    <w:rsid w:val="00D93E3C"/>
    <w:rsid w:val="00D95316"/>
    <w:rsid w:val="00D9695C"/>
    <w:rsid w:val="00D97EFC"/>
    <w:rsid w:val="00DA0F6D"/>
    <w:rsid w:val="00DA506F"/>
    <w:rsid w:val="00DA5ADD"/>
    <w:rsid w:val="00DA65F8"/>
    <w:rsid w:val="00DB0690"/>
    <w:rsid w:val="00DB1AB1"/>
    <w:rsid w:val="00DB2263"/>
    <w:rsid w:val="00DB24F7"/>
    <w:rsid w:val="00DB2DB7"/>
    <w:rsid w:val="00DB4BA9"/>
    <w:rsid w:val="00DB67D2"/>
    <w:rsid w:val="00DB7889"/>
    <w:rsid w:val="00DB7937"/>
    <w:rsid w:val="00DC0643"/>
    <w:rsid w:val="00DC10F9"/>
    <w:rsid w:val="00DC1D17"/>
    <w:rsid w:val="00DC2598"/>
    <w:rsid w:val="00DC28A7"/>
    <w:rsid w:val="00DC2A46"/>
    <w:rsid w:val="00DC2F93"/>
    <w:rsid w:val="00DC3062"/>
    <w:rsid w:val="00DC4CD0"/>
    <w:rsid w:val="00DC5211"/>
    <w:rsid w:val="00DC7447"/>
    <w:rsid w:val="00DD03BC"/>
    <w:rsid w:val="00DD0F33"/>
    <w:rsid w:val="00DD1AD2"/>
    <w:rsid w:val="00DD38A8"/>
    <w:rsid w:val="00DD429B"/>
    <w:rsid w:val="00DD4E59"/>
    <w:rsid w:val="00DD4E94"/>
    <w:rsid w:val="00DD6242"/>
    <w:rsid w:val="00DD6634"/>
    <w:rsid w:val="00DE0828"/>
    <w:rsid w:val="00DE3B25"/>
    <w:rsid w:val="00DE414A"/>
    <w:rsid w:val="00DE4368"/>
    <w:rsid w:val="00DE4C18"/>
    <w:rsid w:val="00DE5C77"/>
    <w:rsid w:val="00DF0518"/>
    <w:rsid w:val="00DF189A"/>
    <w:rsid w:val="00DF1C87"/>
    <w:rsid w:val="00DF1DDE"/>
    <w:rsid w:val="00DF214E"/>
    <w:rsid w:val="00DF3C2E"/>
    <w:rsid w:val="00DF4055"/>
    <w:rsid w:val="00DF4DC1"/>
    <w:rsid w:val="00DF5A56"/>
    <w:rsid w:val="00DF5ABB"/>
    <w:rsid w:val="00DF6267"/>
    <w:rsid w:val="00DF67DE"/>
    <w:rsid w:val="00DF67F2"/>
    <w:rsid w:val="00DF7603"/>
    <w:rsid w:val="00E0097B"/>
    <w:rsid w:val="00E06054"/>
    <w:rsid w:val="00E067CC"/>
    <w:rsid w:val="00E06D76"/>
    <w:rsid w:val="00E10C73"/>
    <w:rsid w:val="00E11244"/>
    <w:rsid w:val="00E11558"/>
    <w:rsid w:val="00E11FF5"/>
    <w:rsid w:val="00E12A86"/>
    <w:rsid w:val="00E15A0C"/>
    <w:rsid w:val="00E167B3"/>
    <w:rsid w:val="00E16BB2"/>
    <w:rsid w:val="00E16CAE"/>
    <w:rsid w:val="00E17795"/>
    <w:rsid w:val="00E22B08"/>
    <w:rsid w:val="00E22F62"/>
    <w:rsid w:val="00E2396F"/>
    <w:rsid w:val="00E23C35"/>
    <w:rsid w:val="00E248F1"/>
    <w:rsid w:val="00E24DF1"/>
    <w:rsid w:val="00E26F2F"/>
    <w:rsid w:val="00E301D5"/>
    <w:rsid w:val="00E311B4"/>
    <w:rsid w:val="00E326F2"/>
    <w:rsid w:val="00E32931"/>
    <w:rsid w:val="00E32FCE"/>
    <w:rsid w:val="00E33E2B"/>
    <w:rsid w:val="00E35A8F"/>
    <w:rsid w:val="00E35E28"/>
    <w:rsid w:val="00E35E74"/>
    <w:rsid w:val="00E36E1B"/>
    <w:rsid w:val="00E37688"/>
    <w:rsid w:val="00E403E9"/>
    <w:rsid w:val="00E40EE8"/>
    <w:rsid w:val="00E413F1"/>
    <w:rsid w:val="00E427A6"/>
    <w:rsid w:val="00E43B9E"/>
    <w:rsid w:val="00E44118"/>
    <w:rsid w:val="00E45203"/>
    <w:rsid w:val="00E46E86"/>
    <w:rsid w:val="00E47202"/>
    <w:rsid w:val="00E47351"/>
    <w:rsid w:val="00E50379"/>
    <w:rsid w:val="00E505F9"/>
    <w:rsid w:val="00E5109C"/>
    <w:rsid w:val="00E515DB"/>
    <w:rsid w:val="00E5198C"/>
    <w:rsid w:val="00E52A95"/>
    <w:rsid w:val="00E54F7C"/>
    <w:rsid w:val="00E55696"/>
    <w:rsid w:val="00E56088"/>
    <w:rsid w:val="00E564DB"/>
    <w:rsid w:val="00E5732C"/>
    <w:rsid w:val="00E57B77"/>
    <w:rsid w:val="00E57EB9"/>
    <w:rsid w:val="00E604A2"/>
    <w:rsid w:val="00E61535"/>
    <w:rsid w:val="00E617A7"/>
    <w:rsid w:val="00E62FAD"/>
    <w:rsid w:val="00E63AAC"/>
    <w:rsid w:val="00E651AF"/>
    <w:rsid w:val="00E6543C"/>
    <w:rsid w:val="00E655BC"/>
    <w:rsid w:val="00E65C97"/>
    <w:rsid w:val="00E667D7"/>
    <w:rsid w:val="00E66E73"/>
    <w:rsid w:val="00E70102"/>
    <w:rsid w:val="00E71F7B"/>
    <w:rsid w:val="00E72969"/>
    <w:rsid w:val="00E73CE9"/>
    <w:rsid w:val="00E75778"/>
    <w:rsid w:val="00E765E1"/>
    <w:rsid w:val="00E772BC"/>
    <w:rsid w:val="00E801FA"/>
    <w:rsid w:val="00E8137C"/>
    <w:rsid w:val="00E81F93"/>
    <w:rsid w:val="00E82037"/>
    <w:rsid w:val="00E826DD"/>
    <w:rsid w:val="00E82721"/>
    <w:rsid w:val="00E85878"/>
    <w:rsid w:val="00E85EE0"/>
    <w:rsid w:val="00E86705"/>
    <w:rsid w:val="00E869AE"/>
    <w:rsid w:val="00E86E53"/>
    <w:rsid w:val="00E87468"/>
    <w:rsid w:val="00E87D43"/>
    <w:rsid w:val="00E9019A"/>
    <w:rsid w:val="00E90DF7"/>
    <w:rsid w:val="00E9127A"/>
    <w:rsid w:val="00E9133B"/>
    <w:rsid w:val="00E916BB"/>
    <w:rsid w:val="00E9216C"/>
    <w:rsid w:val="00E92D1C"/>
    <w:rsid w:val="00E9338A"/>
    <w:rsid w:val="00E9472C"/>
    <w:rsid w:val="00EA022A"/>
    <w:rsid w:val="00EA161D"/>
    <w:rsid w:val="00EA1680"/>
    <w:rsid w:val="00EA17CA"/>
    <w:rsid w:val="00EA1859"/>
    <w:rsid w:val="00EA406E"/>
    <w:rsid w:val="00EA46EE"/>
    <w:rsid w:val="00EA4B49"/>
    <w:rsid w:val="00EA4C21"/>
    <w:rsid w:val="00EA52D3"/>
    <w:rsid w:val="00EA7E9F"/>
    <w:rsid w:val="00EB1A2F"/>
    <w:rsid w:val="00EB2329"/>
    <w:rsid w:val="00EB464E"/>
    <w:rsid w:val="00EB7B76"/>
    <w:rsid w:val="00EC08E4"/>
    <w:rsid w:val="00EC1691"/>
    <w:rsid w:val="00EC26BF"/>
    <w:rsid w:val="00EC5C5C"/>
    <w:rsid w:val="00EC6501"/>
    <w:rsid w:val="00ED0BED"/>
    <w:rsid w:val="00ED2B2A"/>
    <w:rsid w:val="00ED3472"/>
    <w:rsid w:val="00ED3727"/>
    <w:rsid w:val="00ED3FF4"/>
    <w:rsid w:val="00ED5AD9"/>
    <w:rsid w:val="00ED6443"/>
    <w:rsid w:val="00EE0FAB"/>
    <w:rsid w:val="00EE187E"/>
    <w:rsid w:val="00EE43AA"/>
    <w:rsid w:val="00EE550A"/>
    <w:rsid w:val="00EE5CE5"/>
    <w:rsid w:val="00EF007A"/>
    <w:rsid w:val="00EF1EF6"/>
    <w:rsid w:val="00EF2FDE"/>
    <w:rsid w:val="00EF411D"/>
    <w:rsid w:val="00EF4493"/>
    <w:rsid w:val="00EF57DA"/>
    <w:rsid w:val="00EF5820"/>
    <w:rsid w:val="00EF6301"/>
    <w:rsid w:val="00EF657B"/>
    <w:rsid w:val="00EF6D13"/>
    <w:rsid w:val="00EF726B"/>
    <w:rsid w:val="00F009D8"/>
    <w:rsid w:val="00F01D1F"/>
    <w:rsid w:val="00F0239D"/>
    <w:rsid w:val="00F02943"/>
    <w:rsid w:val="00F02DA8"/>
    <w:rsid w:val="00F04606"/>
    <w:rsid w:val="00F05249"/>
    <w:rsid w:val="00F0646F"/>
    <w:rsid w:val="00F06D08"/>
    <w:rsid w:val="00F06FF3"/>
    <w:rsid w:val="00F10A78"/>
    <w:rsid w:val="00F10B8C"/>
    <w:rsid w:val="00F126B2"/>
    <w:rsid w:val="00F12C51"/>
    <w:rsid w:val="00F15024"/>
    <w:rsid w:val="00F176B0"/>
    <w:rsid w:val="00F23F1A"/>
    <w:rsid w:val="00F2403C"/>
    <w:rsid w:val="00F2415D"/>
    <w:rsid w:val="00F242F7"/>
    <w:rsid w:val="00F24826"/>
    <w:rsid w:val="00F250A9"/>
    <w:rsid w:val="00F255C1"/>
    <w:rsid w:val="00F2662B"/>
    <w:rsid w:val="00F268AB"/>
    <w:rsid w:val="00F27273"/>
    <w:rsid w:val="00F27971"/>
    <w:rsid w:val="00F31E48"/>
    <w:rsid w:val="00F3604E"/>
    <w:rsid w:val="00F36F1C"/>
    <w:rsid w:val="00F373F2"/>
    <w:rsid w:val="00F40EB8"/>
    <w:rsid w:val="00F4109A"/>
    <w:rsid w:val="00F41243"/>
    <w:rsid w:val="00F42D27"/>
    <w:rsid w:val="00F44797"/>
    <w:rsid w:val="00F44C16"/>
    <w:rsid w:val="00F44F3E"/>
    <w:rsid w:val="00F4530F"/>
    <w:rsid w:val="00F50ADD"/>
    <w:rsid w:val="00F51CD4"/>
    <w:rsid w:val="00F51DD1"/>
    <w:rsid w:val="00F54BE8"/>
    <w:rsid w:val="00F55372"/>
    <w:rsid w:val="00F55807"/>
    <w:rsid w:val="00F55862"/>
    <w:rsid w:val="00F5588C"/>
    <w:rsid w:val="00F563D3"/>
    <w:rsid w:val="00F56C43"/>
    <w:rsid w:val="00F60AC6"/>
    <w:rsid w:val="00F6270F"/>
    <w:rsid w:val="00F62916"/>
    <w:rsid w:val="00F63D9A"/>
    <w:rsid w:val="00F655A5"/>
    <w:rsid w:val="00F70051"/>
    <w:rsid w:val="00F7086C"/>
    <w:rsid w:val="00F70969"/>
    <w:rsid w:val="00F733E2"/>
    <w:rsid w:val="00F73AF4"/>
    <w:rsid w:val="00F73ED4"/>
    <w:rsid w:val="00F769AD"/>
    <w:rsid w:val="00F77A06"/>
    <w:rsid w:val="00F80146"/>
    <w:rsid w:val="00F80481"/>
    <w:rsid w:val="00F81BD2"/>
    <w:rsid w:val="00F82107"/>
    <w:rsid w:val="00F82527"/>
    <w:rsid w:val="00F83204"/>
    <w:rsid w:val="00F83314"/>
    <w:rsid w:val="00F83F59"/>
    <w:rsid w:val="00F84A5E"/>
    <w:rsid w:val="00F864A3"/>
    <w:rsid w:val="00F86DA6"/>
    <w:rsid w:val="00F903D4"/>
    <w:rsid w:val="00F908D3"/>
    <w:rsid w:val="00F93056"/>
    <w:rsid w:val="00F95667"/>
    <w:rsid w:val="00F9598E"/>
    <w:rsid w:val="00F95C9B"/>
    <w:rsid w:val="00F96FE1"/>
    <w:rsid w:val="00F97CB7"/>
    <w:rsid w:val="00F97FBD"/>
    <w:rsid w:val="00FA02D2"/>
    <w:rsid w:val="00FA21AD"/>
    <w:rsid w:val="00FA233A"/>
    <w:rsid w:val="00FA2A57"/>
    <w:rsid w:val="00FA35D0"/>
    <w:rsid w:val="00FA4B06"/>
    <w:rsid w:val="00FA629B"/>
    <w:rsid w:val="00FA69B6"/>
    <w:rsid w:val="00FA6D85"/>
    <w:rsid w:val="00FB1232"/>
    <w:rsid w:val="00FB12F3"/>
    <w:rsid w:val="00FB25DC"/>
    <w:rsid w:val="00FB2D41"/>
    <w:rsid w:val="00FB348C"/>
    <w:rsid w:val="00FB3A75"/>
    <w:rsid w:val="00FB3DEF"/>
    <w:rsid w:val="00FB4C71"/>
    <w:rsid w:val="00FB67A5"/>
    <w:rsid w:val="00FB6A8E"/>
    <w:rsid w:val="00FB6CD3"/>
    <w:rsid w:val="00FB6E81"/>
    <w:rsid w:val="00FB743C"/>
    <w:rsid w:val="00FB7CF9"/>
    <w:rsid w:val="00FB7D5B"/>
    <w:rsid w:val="00FC0356"/>
    <w:rsid w:val="00FC3123"/>
    <w:rsid w:val="00FC443B"/>
    <w:rsid w:val="00FC4829"/>
    <w:rsid w:val="00FC5B4E"/>
    <w:rsid w:val="00FC5D62"/>
    <w:rsid w:val="00FC71CA"/>
    <w:rsid w:val="00FC74A3"/>
    <w:rsid w:val="00FD0E26"/>
    <w:rsid w:val="00FD1DF7"/>
    <w:rsid w:val="00FD2DD5"/>
    <w:rsid w:val="00FD307B"/>
    <w:rsid w:val="00FD4178"/>
    <w:rsid w:val="00FD4682"/>
    <w:rsid w:val="00FD4A4D"/>
    <w:rsid w:val="00FD6335"/>
    <w:rsid w:val="00FD6BC9"/>
    <w:rsid w:val="00FD78CE"/>
    <w:rsid w:val="00FE0BD0"/>
    <w:rsid w:val="00FE19E2"/>
    <w:rsid w:val="00FE32D2"/>
    <w:rsid w:val="00FE3C16"/>
    <w:rsid w:val="00FE478A"/>
    <w:rsid w:val="00FE4BDE"/>
    <w:rsid w:val="00FE5000"/>
    <w:rsid w:val="00FE5CAA"/>
    <w:rsid w:val="00FE61AF"/>
    <w:rsid w:val="00FE68E4"/>
    <w:rsid w:val="00FE7496"/>
    <w:rsid w:val="00FF0794"/>
    <w:rsid w:val="00FF090E"/>
    <w:rsid w:val="00FF1F56"/>
    <w:rsid w:val="00FF34A3"/>
    <w:rsid w:val="00FF4264"/>
    <w:rsid w:val="00FF429B"/>
    <w:rsid w:val="00FF4D66"/>
    <w:rsid w:val="00FF675A"/>
    <w:rsid w:val="00FF6835"/>
    <w:rsid w:val="00FF707D"/>
    <w:rsid w:val="00FF7095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A574DF"/>
  <w15:chartTrackingRefBased/>
  <w15:docId w15:val="{5EE264F1-122E-4F24-8965-2DBC8B34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1D1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aliases w:val="Heading 2A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styleId="FootnoteReference">
    <w:name w:val="footnote reference"/>
    <w:rsid w:val="00B4050B"/>
    <w:rPr>
      <w:vertAlign w:val="superscript"/>
    </w:rPr>
  </w:style>
  <w:style w:type="paragraph" w:styleId="BalloonText">
    <w:name w:val="Balloon Text"/>
    <w:basedOn w:val="Normal"/>
    <w:semiHidden/>
    <w:rsid w:val="003572F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AF260C"/>
    <w:rPr>
      <w:rFonts w:ascii="Verdana" w:hAnsi="Verdana"/>
      <w:sz w:val="16"/>
    </w:rPr>
  </w:style>
  <w:style w:type="paragraph" w:styleId="NormalWeb">
    <w:name w:val="Normal (Web)"/>
    <w:basedOn w:val="Normal"/>
    <w:rsid w:val="005B177F"/>
    <w:pPr>
      <w:spacing w:before="100" w:beforeAutospacing="1" w:after="100" w:afterAutospacing="1"/>
    </w:pPr>
    <w:rPr>
      <w:color w:val="000000"/>
      <w:sz w:val="19"/>
      <w:szCs w:val="19"/>
    </w:rPr>
  </w:style>
  <w:style w:type="character" w:customStyle="1" w:styleId="Style1Char">
    <w:name w:val="Style1 Char"/>
    <w:link w:val="Style1"/>
    <w:locked/>
    <w:rsid w:val="00A15C7B"/>
    <w:rPr>
      <w:rFonts w:ascii="Verdana" w:hAnsi="Verdana"/>
      <w:color w:val="000000"/>
      <w:kern w:val="28"/>
      <w:sz w:val="22"/>
    </w:rPr>
  </w:style>
  <w:style w:type="paragraph" w:styleId="ListParagraph">
    <w:name w:val="List Paragraph"/>
    <w:basedOn w:val="Normal"/>
    <w:uiPriority w:val="34"/>
    <w:qFormat/>
    <w:rsid w:val="00A8028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332F7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7CF45-5A57-4907-85B8-226F077CDF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7FD2D5-3CF5-44AA-BBE5-EDFF249B5B40}"/>
</file>

<file path=customXml/itemProps3.xml><?xml version="1.0" encoding="utf-8"?>
<ds:datastoreItem xmlns:ds="http://schemas.openxmlformats.org/officeDocument/2006/customXml" ds:itemID="{B1D52B20-C300-45E3-B20B-1037FC3AE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ACC80-547D-45C6-BFA0-CE98C4C710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83DB62-1E97-446D-8FBA-10FDD1C02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Department for Communities and Local Government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Sue Arnott</dc:creator>
  <cp:keywords/>
  <cp:lastModifiedBy>Baylis, Caroline</cp:lastModifiedBy>
  <cp:revision>2</cp:revision>
  <cp:lastPrinted>2022-07-29T14:17:00Z</cp:lastPrinted>
  <dcterms:created xsi:type="dcterms:W3CDTF">2023-01-23T15:58:00Z</dcterms:created>
  <dcterms:modified xsi:type="dcterms:W3CDTF">2023-01-23T15:58:00Z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6de02ae2-139a-45e6-afb5-931e8f62e30d</vt:lpwstr>
  </property>
  <property fmtid="{D5CDD505-2E9C-101B-9397-08002B2CF9AE}" pid="6" name="bjSaver">
    <vt:lpwstr>0/D4LLz8KFefsUvlL+kY9eX383ag8/Wh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</Properties>
</file>