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28DD" w14:textId="3767FAE6" w:rsidR="00E651AF" w:rsidRPr="00185461" w:rsidRDefault="00AE7C8A" w:rsidP="00E651AF">
      <w:pPr>
        <w:ind w:hanging="142"/>
        <w:rPr>
          <w:rFonts w:ascii="Arial" w:hAnsi="Arial" w:cs="Arial"/>
          <w:szCs w:val="22"/>
        </w:rPr>
      </w:pPr>
      <w:r w:rsidRPr="00185461">
        <w:rPr>
          <w:rFonts w:ascii="Arial" w:hAnsi="Arial" w:cs="Arial"/>
          <w:noProof/>
          <w:szCs w:val="22"/>
        </w:rPr>
        <w:drawing>
          <wp:inline distT="0" distB="0" distL="0" distR="0" wp14:anchorId="3CA67DC5" wp14:editId="289E33DE">
            <wp:extent cx="3971925" cy="40957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3AB17051" w14:textId="2E989CFA" w:rsidR="00BD09CD" w:rsidRPr="00185461" w:rsidRDefault="00BD09CD">
      <w:pPr>
        <w:rPr>
          <w:rFonts w:ascii="Arial" w:hAnsi="Arial" w:cs="Arial"/>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185461" w14:paraId="4AA07F12" w14:textId="77777777" w:rsidTr="00B4050B">
        <w:trPr>
          <w:cantSplit/>
          <w:trHeight w:val="659"/>
        </w:trPr>
        <w:tc>
          <w:tcPr>
            <w:tcW w:w="9356" w:type="dxa"/>
            <w:shd w:val="clear" w:color="auto" w:fill="auto"/>
          </w:tcPr>
          <w:p w14:paraId="442E9896" w14:textId="77777777" w:rsidR="0004625F" w:rsidRPr="00BD0221" w:rsidRDefault="00B4050B" w:rsidP="00965514">
            <w:pPr>
              <w:spacing w:before="120"/>
              <w:ind w:left="-108" w:right="34"/>
              <w:rPr>
                <w:rFonts w:ascii="Arial" w:hAnsi="Arial" w:cs="Arial"/>
                <w:b/>
                <w:color w:val="000000"/>
                <w:sz w:val="42"/>
                <w:szCs w:val="42"/>
              </w:rPr>
            </w:pPr>
            <w:bookmarkStart w:id="0" w:name="bmkTable00"/>
            <w:bookmarkEnd w:id="0"/>
            <w:r w:rsidRPr="00BD0221">
              <w:rPr>
                <w:rFonts w:ascii="Arial" w:hAnsi="Arial" w:cs="Arial"/>
                <w:b/>
                <w:color w:val="000000"/>
                <w:sz w:val="42"/>
                <w:szCs w:val="42"/>
              </w:rPr>
              <w:t>Order Decision</w:t>
            </w:r>
          </w:p>
        </w:tc>
      </w:tr>
      <w:tr w:rsidR="0004625F" w:rsidRPr="00185461" w14:paraId="173DED60" w14:textId="77777777" w:rsidTr="00B4050B">
        <w:trPr>
          <w:cantSplit/>
          <w:trHeight w:val="425"/>
        </w:trPr>
        <w:tc>
          <w:tcPr>
            <w:tcW w:w="9356" w:type="dxa"/>
            <w:shd w:val="clear" w:color="auto" w:fill="auto"/>
            <w:vAlign w:val="center"/>
          </w:tcPr>
          <w:p w14:paraId="133945F8" w14:textId="2D524975" w:rsidR="0004625F" w:rsidRPr="00185461" w:rsidRDefault="00BB117F" w:rsidP="00FB2D41">
            <w:pPr>
              <w:spacing w:before="60"/>
              <w:ind w:left="-108" w:right="34"/>
              <w:rPr>
                <w:rFonts w:ascii="Arial" w:hAnsi="Arial" w:cs="Arial"/>
                <w:color w:val="000000"/>
                <w:szCs w:val="22"/>
              </w:rPr>
            </w:pPr>
            <w:r w:rsidRPr="00BD0221">
              <w:rPr>
                <w:rFonts w:ascii="Arial" w:hAnsi="Arial" w:cs="Arial"/>
                <w:color w:val="000000"/>
                <w:sz w:val="24"/>
                <w:szCs w:val="24"/>
              </w:rPr>
              <w:t xml:space="preserve">Site Visit on </w:t>
            </w:r>
            <w:r w:rsidR="002E3FBC">
              <w:rPr>
                <w:rFonts w:ascii="Arial" w:hAnsi="Arial" w:cs="Arial"/>
                <w:color w:val="000000"/>
                <w:sz w:val="24"/>
                <w:szCs w:val="24"/>
              </w:rPr>
              <w:t xml:space="preserve">13 June </w:t>
            </w:r>
            <w:r w:rsidR="00FB2D41" w:rsidRPr="00BD0221">
              <w:rPr>
                <w:rFonts w:ascii="Arial" w:hAnsi="Arial" w:cs="Arial"/>
                <w:color w:val="000000"/>
                <w:sz w:val="24"/>
                <w:szCs w:val="24"/>
              </w:rPr>
              <w:t>2022</w:t>
            </w:r>
          </w:p>
        </w:tc>
      </w:tr>
      <w:tr w:rsidR="0004625F" w:rsidRPr="00185461" w14:paraId="431E0942" w14:textId="77777777" w:rsidTr="00B4050B">
        <w:trPr>
          <w:cantSplit/>
          <w:trHeight w:val="374"/>
        </w:trPr>
        <w:tc>
          <w:tcPr>
            <w:tcW w:w="9356" w:type="dxa"/>
            <w:shd w:val="clear" w:color="auto" w:fill="auto"/>
          </w:tcPr>
          <w:p w14:paraId="3DC82AC8" w14:textId="3E8F2B94" w:rsidR="0004625F" w:rsidRPr="00BD0221" w:rsidRDefault="00B4050B" w:rsidP="00B4050B">
            <w:pPr>
              <w:spacing w:before="180"/>
              <w:ind w:left="-108" w:right="34"/>
              <w:rPr>
                <w:rFonts w:ascii="Arial" w:hAnsi="Arial" w:cs="Arial"/>
                <w:b/>
                <w:color w:val="000000"/>
                <w:sz w:val="24"/>
                <w:szCs w:val="24"/>
              </w:rPr>
            </w:pPr>
            <w:r w:rsidRPr="00BD0221">
              <w:rPr>
                <w:rFonts w:ascii="Arial" w:hAnsi="Arial" w:cs="Arial"/>
                <w:b/>
                <w:color w:val="000000"/>
                <w:sz w:val="24"/>
                <w:szCs w:val="24"/>
              </w:rPr>
              <w:t xml:space="preserve">by </w:t>
            </w:r>
            <w:r w:rsidR="00D27EA8" w:rsidRPr="00BD0221">
              <w:rPr>
                <w:rFonts w:ascii="Arial" w:hAnsi="Arial" w:cs="Arial"/>
                <w:b/>
                <w:color w:val="000000"/>
                <w:sz w:val="24"/>
                <w:szCs w:val="24"/>
              </w:rPr>
              <w:t>G D Jones  BSc(Hons) DipTP DMS MRTPI</w:t>
            </w:r>
          </w:p>
        </w:tc>
      </w:tr>
      <w:tr w:rsidR="0004625F" w:rsidRPr="00185461" w14:paraId="66135BFD" w14:textId="77777777" w:rsidTr="00B4050B">
        <w:trPr>
          <w:cantSplit/>
          <w:trHeight w:val="357"/>
        </w:trPr>
        <w:tc>
          <w:tcPr>
            <w:tcW w:w="9356" w:type="dxa"/>
            <w:shd w:val="clear" w:color="auto" w:fill="auto"/>
          </w:tcPr>
          <w:p w14:paraId="7255F134" w14:textId="77777777" w:rsidR="0004625F" w:rsidRPr="00BD0221" w:rsidRDefault="00B4050B" w:rsidP="0069559D">
            <w:pPr>
              <w:spacing w:before="120"/>
              <w:ind w:left="-108" w:right="34"/>
              <w:rPr>
                <w:rFonts w:ascii="Arial" w:hAnsi="Arial" w:cs="Arial"/>
                <w:b/>
                <w:color w:val="000000"/>
                <w:sz w:val="18"/>
                <w:szCs w:val="18"/>
              </w:rPr>
            </w:pPr>
            <w:r w:rsidRPr="00BD0221">
              <w:rPr>
                <w:rFonts w:ascii="Arial" w:hAnsi="Arial" w:cs="Arial"/>
                <w:b/>
                <w:color w:val="000000"/>
                <w:sz w:val="18"/>
                <w:szCs w:val="18"/>
              </w:rPr>
              <w:t>an Inspector appointed by the Secretary of State for Environment, Food and Rural Affairs</w:t>
            </w:r>
          </w:p>
        </w:tc>
      </w:tr>
      <w:tr w:rsidR="0004625F" w:rsidRPr="00185461" w14:paraId="5B46D1E7" w14:textId="77777777" w:rsidTr="00B4050B">
        <w:trPr>
          <w:cantSplit/>
          <w:trHeight w:val="335"/>
        </w:trPr>
        <w:tc>
          <w:tcPr>
            <w:tcW w:w="9356" w:type="dxa"/>
            <w:shd w:val="clear" w:color="auto" w:fill="auto"/>
          </w:tcPr>
          <w:p w14:paraId="0FBCDBBE" w14:textId="50053F8D" w:rsidR="0004625F" w:rsidRPr="00BD0221" w:rsidRDefault="0004625F" w:rsidP="002E1EE9">
            <w:pPr>
              <w:spacing w:before="120" w:after="60"/>
              <w:ind w:left="-108" w:right="176"/>
              <w:rPr>
                <w:rFonts w:ascii="Arial" w:hAnsi="Arial" w:cs="Arial"/>
                <w:b/>
                <w:color w:val="000000"/>
                <w:sz w:val="18"/>
                <w:szCs w:val="18"/>
              </w:rPr>
            </w:pPr>
            <w:r w:rsidRPr="00BD0221">
              <w:rPr>
                <w:rFonts w:ascii="Arial" w:hAnsi="Arial" w:cs="Arial"/>
                <w:b/>
                <w:color w:val="000000"/>
                <w:sz w:val="18"/>
                <w:szCs w:val="18"/>
              </w:rPr>
              <w:t>Decision date:</w:t>
            </w:r>
            <w:r w:rsidR="00847BF7">
              <w:rPr>
                <w:rFonts w:ascii="Arial" w:hAnsi="Arial" w:cs="Arial"/>
                <w:b/>
                <w:color w:val="000000"/>
                <w:sz w:val="18"/>
                <w:szCs w:val="18"/>
              </w:rPr>
              <w:t xml:space="preserve"> 20 January 2023</w:t>
            </w:r>
          </w:p>
        </w:tc>
      </w:tr>
    </w:tbl>
    <w:p w14:paraId="46EF6881" w14:textId="77777777" w:rsidR="00B4050B" w:rsidRPr="00185461" w:rsidRDefault="00B4050B" w:rsidP="00A921D1">
      <w:pPr>
        <w:rPr>
          <w:rFonts w:ascii="Arial" w:hAnsi="Arial" w:cs="Arial"/>
          <w:sz w:val="16"/>
          <w:szCs w:val="16"/>
        </w:rPr>
      </w:pPr>
    </w:p>
    <w:tbl>
      <w:tblPr>
        <w:tblW w:w="0" w:type="auto"/>
        <w:tblLayout w:type="fixed"/>
        <w:tblLook w:val="0000" w:firstRow="0" w:lastRow="0" w:firstColumn="0" w:lastColumn="0" w:noHBand="0" w:noVBand="0"/>
      </w:tblPr>
      <w:tblGrid>
        <w:gridCol w:w="9520"/>
      </w:tblGrid>
      <w:tr w:rsidR="00B4050B" w:rsidRPr="00185461" w14:paraId="45AC91BA" w14:textId="77777777" w:rsidTr="00B4050B">
        <w:tc>
          <w:tcPr>
            <w:tcW w:w="9520" w:type="dxa"/>
            <w:shd w:val="clear" w:color="auto" w:fill="auto"/>
          </w:tcPr>
          <w:p w14:paraId="6988F1AE" w14:textId="7C2981A0" w:rsidR="00B4050B" w:rsidRPr="00BD0221" w:rsidRDefault="00B4050B" w:rsidP="006C6694">
            <w:pPr>
              <w:spacing w:after="120"/>
              <w:rPr>
                <w:rFonts w:ascii="Arial" w:hAnsi="Arial" w:cs="Arial"/>
                <w:b/>
                <w:color w:val="000000"/>
                <w:sz w:val="24"/>
                <w:szCs w:val="24"/>
              </w:rPr>
            </w:pPr>
            <w:r w:rsidRPr="00BD0221">
              <w:rPr>
                <w:rFonts w:ascii="Arial" w:hAnsi="Arial" w:cs="Arial"/>
                <w:b/>
                <w:color w:val="000000"/>
                <w:sz w:val="24"/>
                <w:szCs w:val="24"/>
              </w:rPr>
              <w:t xml:space="preserve">Order Ref: </w:t>
            </w:r>
            <w:r w:rsidR="002E3FBC" w:rsidRPr="002E3FBC">
              <w:rPr>
                <w:rFonts w:ascii="Arial" w:hAnsi="Arial" w:cs="Arial"/>
                <w:b/>
                <w:color w:val="000000"/>
                <w:sz w:val="24"/>
                <w:szCs w:val="24"/>
              </w:rPr>
              <w:t>ROW/3255623</w:t>
            </w:r>
          </w:p>
        </w:tc>
      </w:tr>
      <w:tr w:rsidR="004969AA" w:rsidRPr="00185461" w14:paraId="4FF9AF88" w14:textId="77777777" w:rsidTr="00B4050B">
        <w:tc>
          <w:tcPr>
            <w:tcW w:w="9520" w:type="dxa"/>
            <w:shd w:val="clear" w:color="auto" w:fill="auto"/>
          </w:tcPr>
          <w:p w14:paraId="085F6D88" w14:textId="4BC96BDD" w:rsidR="004969AA" w:rsidRPr="00CE6350" w:rsidRDefault="004969AA" w:rsidP="00CE6350">
            <w:pPr>
              <w:pStyle w:val="TBullet"/>
              <w:rPr>
                <w:rFonts w:ascii="Arial" w:hAnsi="Arial" w:cs="Arial"/>
                <w:sz w:val="21"/>
                <w:szCs w:val="21"/>
              </w:rPr>
            </w:pPr>
            <w:r w:rsidRPr="00BD0221">
              <w:rPr>
                <w:rFonts w:ascii="Arial" w:hAnsi="Arial" w:cs="Arial"/>
                <w:sz w:val="21"/>
                <w:szCs w:val="21"/>
              </w:rPr>
              <w:t>This Order is made under Section 53(2)(b) of the Wildlife and Countryside Act 1981</w:t>
            </w:r>
            <w:r w:rsidR="00FB2D41" w:rsidRPr="00BD0221">
              <w:rPr>
                <w:rFonts w:ascii="Arial" w:hAnsi="Arial" w:cs="Arial"/>
                <w:sz w:val="21"/>
                <w:szCs w:val="21"/>
              </w:rPr>
              <w:t xml:space="preserve"> and is</w:t>
            </w:r>
            <w:r w:rsidRPr="00BD0221">
              <w:rPr>
                <w:rFonts w:ascii="Arial" w:hAnsi="Arial" w:cs="Arial"/>
                <w:sz w:val="21"/>
                <w:szCs w:val="21"/>
              </w:rPr>
              <w:t xml:space="preserve"> known as the</w:t>
            </w:r>
            <w:r w:rsidR="001432CC" w:rsidRPr="00BD0221">
              <w:rPr>
                <w:rFonts w:ascii="Arial" w:hAnsi="Arial" w:cs="Arial"/>
                <w:sz w:val="21"/>
                <w:szCs w:val="21"/>
              </w:rPr>
              <w:t xml:space="preserve"> </w:t>
            </w:r>
            <w:bookmarkStart w:id="1" w:name="_Hlk121754660"/>
            <w:r w:rsidR="00CE6350" w:rsidRPr="00CE6350">
              <w:rPr>
                <w:rFonts w:ascii="Arial" w:hAnsi="Arial" w:cs="Arial"/>
                <w:sz w:val="21"/>
                <w:szCs w:val="21"/>
              </w:rPr>
              <w:t xml:space="preserve">Hertfordshire County Council </w:t>
            </w:r>
            <w:bookmarkEnd w:id="1"/>
            <w:r w:rsidR="00CE6350" w:rsidRPr="00CE6350">
              <w:rPr>
                <w:rFonts w:ascii="Arial" w:hAnsi="Arial" w:cs="Arial"/>
                <w:sz w:val="21"/>
                <w:szCs w:val="21"/>
              </w:rPr>
              <w:t>(</w:t>
            </w:r>
            <w:bookmarkStart w:id="2" w:name="_Hlk121756134"/>
            <w:r w:rsidR="00CE6350" w:rsidRPr="00CE6350">
              <w:rPr>
                <w:rFonts w:ascii="Arial" w:hAnsi="Arial" w:cs="Arial"/>
                <w:sz w:val="21"/>
                <w:szCs w:val="21"/>
              </w:rPr>
              <w:t>Aldenham 95 &amp; 96 and Elstree &amp; Borehamwood 64 &amp; 65</w:t>
            </w:r>
            <w:bookmarkEnd w:id="2"/>
            <w:r w:rsidR="00CE6350" w:rsidRPr="00CE6350">
              <w:rPr>
                <w:rFonts w:ascii="Arial" w:hAnsi="Arial" w:cs="Arial"/>
                <w:sz w:val="21"/>
                <w:szCs w:val="21"/>
              </w:rPr>
              <w:t>) Modification Order 2017</w:t>
            </w:r>
            <w:r w:rsidRPr="00CE6350">
              <w:rPr>
                <w:rFonts w:ascii="Arial" w:hAnsi="Arial" w:cs="Arial"/>
                <w:sz w:val="21"/>
                <w:szCs w:val="21"/>
              </w:rPr>
              <w:t>.</w:t>
            </w:r>
          </w:p>
        </w:tc>
      </w:tr>
      <w:tr w:rsidR="004969AA" w:rsidRPr="00185461" w14:paraId="15E906EB" w14:textId="77777777" w:rsidTr="0093076B">
        <w:tc>
          <w:tcPr>
            <w:tcW w:w="9520" w:type="dxa"/>
            <w:shd w:val="clear" w:color="auto" w:fill="auto"/>
          </w:tcPr>
          <w:p w14:paraId="38CFC5EE" w14:textId="590CD69E" w:rsidR="004969AA" w:rsidRPr="00BD0221" w:rsidRDefault="004969AA" w:rsidP="008F16B9">
            <w:pPr>
              <w:pStyle w:val="TBullet"/>
              <w:rPr>
                <w:rFonts w:ascii="Arial" w:hAnsi="Arial" w:cs="Arial"/>
                <w:sz w:val="21"/>
                <w:szCs w:val="21"/>
              </w:rPr>
            </w:pPr>
            <w:r w:rsidRPr="00BD0221">
              <w:rPr>
                <w:rFonts w:ascii="Arial" w:hAnsi="Arial" w:cs="Arial"/>
                <w:sz w:val="21"/>
                <w:szCs w:val="21"/>
              </w:rPr>
              <w:t>The Order is dated</w:t>
            </w:r>
            <w:r w:rsidR="00E87D43" w:rsidRPr="00BD0221">
              <w:rPr>
                <w:rFonts w:ascii="Arial" w:hAnsi="Arial" w:cs="Arial"/>
                <w:sz w:val="21"/>
                <w:szCs w:val="21"/>
              </w:rPr>
              <w:t xml:space="preserve"> </w:t>
            </w:r>
            <w:r w:rsidR="00CE6350">
              <w:rPr>
                <w:rFonts w:ascii="Arial" w:hAnsi="Arial" w:cs="Arial"/>
                <w:sz w:val="21"/>
                <w:szCs w:val="21"/>
              </w:rPr>
              <w:t>1</w:t>
            </w:r>
            <w:r w:rsidR="008C051F" w:rsidRPr="00BD0221">
              <w:rPr>
                <w:rFonts w:ascii="Arial" w:hAnsi="Arial" w:cs="Arial"/>
                <w:sz w:val="21"/>
                <w:szCs w:val="21"/>
              </w:rPr>
              <w:t xml:space="preserve">8 </w:t>
            </w:r>
            <w:r w:rsidR="00CE6350">
              <w:rPr>
                <w:rFonts w:ascii="Arial" w:hAnsi="Arial" w:cs="Arial"/>
                <w:sz w:val="21"/>
                <w:szCs w:val="21"/>
              </w:rPr>
              <w:t xml:space="preserve">August </w:t>
            </w:r>
            <w:r w:rsidR="008C051F" w:rsidRPr="00BD0221">
              <w:rPr>
                <w:rFonts w:ascii="Arial" w:hAnsi="Arial" w:cs="Arial"/>
                <w:sz w:val="21"/>
                <w:szCs w:val="21"/>
              </w:rPr>
              <w:t>20</w:t>
            </w:r>
            <w:r w:rsidR="00CE6350">
              <w:rPr>
                <w:rFonts w:ascii="Arial" w:hAnsi="Arial" w:cs="Arial"/>
                <w:sz w:val="21"/>
                <w:szCs w:val="21"/>
              </w:rPr>
              <w:t>17</w:t>
            </w:r>
            <w:r w:rsidR="001D6D94" w:rsidRPr="00BD0221">
              <w:rPr>
                <w:rFonts w:ascii="Arial" w:hAnsi="Arial" w:cs="Arial"/>
                <w:sz w:val="21"/>
                <w:szCs w:val="21"/>
              </w:rPr>
              <w:t xml:space="preserve"> and </w:t>
            </w:r>
            <w:r w:rsidRPr="00BD0221">
              <w:rPr>
                <w:rFonts w:ascii="Arial" w:hAnsi="Arial" w:cs="Arial"/>
                <w:sz w:val="21"/>
                <w:szCs w:val="21"/>
              </w:rPr>
              <w:t>proposes to modify the definitive map and statement for the area by</w:t>
            </w:r>
            <w:r w:rsidR="00B134A3" w:rsidRPr="00BD0221">
              <w:rPr>
                <w:rFonts w:ascii="Arial" w:hAnsi="Arial" w:cs="Arial"/>
                <w:sz w:val="21"/>
                <w:szCs w:val="21"/>
              </w:rPr>
              <w:t xml:space="preserve"> </w:t>
            </w:r>
            <w:bookmarkStart w:id="3" w:name="_Hlk118818192"/>
            <w:r w:rsidR="00B050EE" w:rsidRPr="00B050EE">
              <w:rPr>
                <w:rFonts w:ascii="Arial" w:hAnsi="Arial" w:cs="Arial"/>
                <w:sz w:val="21"/>
                <w:szCs w:val="21"/>
              </w:rPr>
              <w:t>add</w:t>
            </w:r>
            <w:r w:rsidR="00B050EE">
              <w:rPr>
                <w:rFonts w:ascii="Arial" w:hAnsi="Arial" w:cs="Arial"/>
                <w:sz w:val="21"/>
                <w:szCs w:val="21"/>
              </w:rPr>
              <w:t>ing</w:t>
            </w:r>
            <w:r w:rsidR="00B050EE" w:rsidRPr="00B050EE">
              <w:rPr>
                <w:rFonts w:ascii="Arial" w:hAnsi="Arial" w:cs="Arial"/>
                <w:sz w:val="21"/>
                <w:szCs w:val="21"/>
              </w:rPr>
              <w:t xml:space="preserve"> a </w:t>
            </w:r>
            <w:bookmarkStart w:id="4" w:name="_Hlk121756086"/>
            <w:r w:rsidR="00B050EE" w:rsidRPr="00B050EE">
              <w:rPr>
                <w:rFonts w:ascii="Arial" w:hAnsi="Arial" w:cs="Arial"/>
                <w:sz w:val="21"/>
                <w:szCs w:val="21"/>
              </w:rPr>
              <w:t>public footpath at Aldenham Reservoir near Elstree running from Aldenham Footpath 52 and following the western and southern edges of the Reservoir to Elstree and Borehamwood Footpath 5</w:t>
            </w:r>
            <w:r w:rsidR="008F16B9" w:rsidRPr="00BD0221">
              <w:rPr>
                <w:rFonts w:ascii="Arial" w:hAnsi="Arial" w:cs="Arial"/>
                <w:sz w:val="21"/>
                <w:szCs w:val="21"/>
              </w:rPr>
              <w:t xml:space="preserve"> </w:t>
            </w:r>
            <w:r w:rsidR="008C051F" w:rsidRPr="00BD0221">
              <w:rPr>
                <w:rFonts w:ascii="Arial" w:hAnsi="Arial" w:cs="Arial"/>
                <w:sz w:val="21"/>
                <w:szCs w:val="21"/>
              </w:rPr>
              <w:t>Newbury Public Footpath 38</w:t>
            </w:r>
            <w:bookmarkEnd w:id="3"/>
            <w:bookmarkEnd w:id="4"/>
            <w:r w:rsidR="008F16B9" w:rsidRPr="00BD0221">
              <w:rPr>
                <w:rFonts w:ascii="Arial" w:hAnsi="Arial" w:cs="Arial"/>
                <w:sz w:val="21"/>
                <w:szCs w:val="21"/>
              </w:rPr>
              <w:t xml:space="preserve">, </w:t>
            </w:r>
            <w:r w:rsidR="00951C37" w:rsidRPr="00BD0221">
              <w:rPr>
                <w:rFonts w:ascii="Arial" w:hAnsi="Arial" w:cs="Arial"/>
                <w:sz w:val="21"/>
                <w:szCs w:val="21"/>
              </w:rPr>
              <w:t>as</w:t>
            </w:r>
            <w:r w:rsidRPr="00BD0221">
              <w:rPr>
                <w:rFonts w:ascii="Arial" w:hAnsi="Arial" w:cs="Arial"/>
                <w:sz w:val="21"/>
                <w:szCs w:val="21"/>
              </w:rPr>
              <w:t xml:space="preserve"> shown on the Order map and described in the Order schedule.</w:t>
            </w:r>
          </w:p>
        </w:tc>
      </w:tr>
      <w:tr w:rsidR="00B4050B" w:rsidRPr="00185461" w14:paraId="4F33B453" w14:textId="77777777" w:rsidTr="00B4050B">
        <w:tc>
          <w:tcPr>
            <w:tcW w:w="9520" w:type="dxa"/>
            <w:shd w:val="clear" w:color="auto" w:fill="auto"/>
          </w:tcPr>
          <w:p w14:paraId="27BB157A" w14:textId="3CEEF564" w:rsidR="00B4050B" w:rsidRPr="00BD0221" w:rsidRDefault="000641B5" w:rsidP="006C6694">
            <w:pPr>
              <w:pStyle w:val="TBullet"/>
              <w:rPr>
                <w:rFonts w:ascii="Arial" w:hAnsi="Arial" w:cs="Arial"/>
                <w:sz w:val="21"/>
                <w:szCs w:val="21"/>
              </w:rPr>
            </w:pPr>
            <w:r w:rsidRPr="00BD0221">
              <w:rPr>
                <w:rFonts w:ascii="Arial" w:hAnsi="Arial" w:cs="Arial"/>
                <w:sz w:val="21"/>
                <w:szCs w:val="21"/>
              </w:rPr>
              <w:t>There w</w:t>
            </w:r>
            <w:r w:rsidR="00B050EE">
              <w:rPr>
                <w:rFonts w:ascii="Arial" w:hAnsi="Arial" w:cs="Arial"/>
                <w:sz w:val="21"/>
                <w:szCs w:val="21"/>
              </w:rPr>
              <w:t xml:space="preserve">as one </w:t>
            </w:r>
            <w:r w:rsidRPr="00BD0221">
              <w:rPr>
                <w:rFonts w:ascii="Arial" w:hAnsi="Arial" w:cs="Arial"/>
                <w:sz w:val="21"/>
                <w:szCs w:val="21"/>
              </w:rPr>
              <w:t>objection</w:t>
            </w:r>
            <w:r w:rsidR="00234EE3" w:rsidRPr="00BD0221">
              <w:rPr>
                <w:rFonts w:ascii="Arial" w:hAnsi="Arial" w:cs="Arial"/>
                <w:sz w:val="21"/>
                <w:szCs w:val="21"/>
              </w:rPr>
              <w:t xml:space="preserve"> outstanding</w:t>
            </w:r>
            <w:r w:rsidR="002C72D7" w:rsidRPr="00BD0221">
              <w:rPr>
                <w:rFonts w:ascii="Arial" w:hAnsi="Arial" w:cs="Arial"/>
                <w:sz w:val="21"/>
                <w:szCs w:val="21"/>
              </w:rPr>
              <w:t xml:space="preserve"> </w:t>
            </w:r>
            <w:r w:rsidRPr="00BD0221">
              <w:rPr>
                <w:rFonts w:ascii="Arial" w:hAnsi="Arial" w:cs="Arial"/>
                <w:sz w:val="21"/>
                <w:szCs w:val="21"/>
              </w:rPr>
              <w:t>when</w:t>
            </w:r>
            <w:r w:rsidR="00AA3881" w:rsidRPr="00BD0221">
              <w:rPr>
                <w:rFonts w:ascii="Arial" w:hAnsi="Arial" w:cs="Arial"/>
                <w:sz w:val="21"/>
                <w:szCs w:val="21"/>
              </w:rPr>
              <w:t xml:space="preserve"> </w:t>
            </w:r>
            <w:r w:rsidR="00B050EE" w:rsidRPr="00B050EE">
              <w:rPr>
                <w:rFonts w:ascii="Arial" w:hAnsi="Arial" w:cs="Arial"/>
                <w:sz w:val="21"/>
                <w:szCs w:val="21"/>
              </w:rPr>
              <w:t>Hertfordshire County Council</w:t>
            </w:r>
            <w:r w:rsidR="00B050EE">
              <w:rPr>
                <w:rFonts w:ascii="Arial" w:hAnsi="Arial" w:cs="Arial"/>
                <w:sz w:val="21"/>
                <w:szCs w:val="21"/>
              </w:rPr>
              <w:t xml:space="preserve"> </w:t>
            </w:r>
            <w:r w:rsidR="00B4050B" w:rsidRPr="00BD0221">
              <w:rPr>
                <w:rFonts w:ascii="Arial" w:hAnsi="Arial" w:cs="Arial"/>
                <w:sz w:val="21"/>
                <w:szCs w:val="21"/>
              </w:rPr>
              <w:t xml:space="preserve">submitted the </w:t>
            </w:r>
            <w:r w:rsidR="001E14FD" w:rsidRPr="00BD0221">
              <w:rPr>
                <w:rFonts w:ascii="Arial" w:hAnsi="Arial" w:cs="Arial"/>
                <w:sz w:val="21"/>
                <w:szCs w:val="21"/>
              </w:rPr>
              <w:t>O</w:t>
            </w:r>
            <w:r w:rsidR="00B4050B" w:rsidRPr="00BD0221">
              <w:rPr>
                <w:rFonts w:ascii="Arial" w:hAnsi="Arial" w:cs="Arial"/>
                <w:sz w:val="21"/>
                <w:szCs w:val="21"/>
              </w:rPr>
              <w:t xml:space="preserve">rder </w:t>
            </w:r>
            <w:r w:rsidR="002F0A62" w:rsidRPr="00BD0221">
              <w:rPr>
                <w:rFonts w:ascii="Arial" w:hAnsi="Arial" w:cs="Arial"/>
                <w:sz w:val="21"/>
                <w:szCs w:val="21"/>
              </w:rPr>
              <w:t xml:space="preserve">for confirmation </w:t>
            </w:r>
            <w:r w:rsidR="00B4050B" w:rsidRPr="00BD0221">
              <w:rPr>
                <w:rFonts w:ascii="Arial" w:hAnsi="Arial" w:cs="Arial"/>
                <w:sz w:val="21"/>
                <w:szCs w:val="21"/>
              </w:rPr>
              <w:t xml:space="preserve">to the Secretary of State for Environment, Food </w:t>
            </w:r>
            <w:r w:rsidR="00F373F2" w:rsidRPr="00BD0221">
              <w:rPr>
                <w:rFonts w:ascii="Arial" w:hAnsi="Arial" w:cs="Arial"/>
                <w:sz w:val="21"/>
                <w:szCs w:val="21"/>
              </w:rPr>
              <w:t>&amp;</w:t>
            </w:r>
            <w:r w:rsidR="00B4050B" w:rsidRPr="00BD0221">
              <w:rPr>
                <w:rFonts w:ascii="Arial" w:hAnsi="Arial" w:cs="Arial"/>
                <w:sz w:val="21"/>
                <w:szCs w:val="21"/>
              </w:rPr>
              <w:t xml:space="preserve"> Rural Affairs</w:t>
            </w:r>
            <w:r w:rsidR="00513406" w:rsidRPr="00BD0221">
              <w:rPr>
                <w:rFonts w:ascii="Arial" w:hAnsi="Arial" w:cs="Arial"/>
                <w:sz w:val="21"/>
                <w:szCs w:val="21"/>
              </w:rPr>
              <w:t>.</w:t>
            </w:r>
          </w:p>
        </w:tc>
      </w:tr>
      <w:tr w:rsidR="00047889" w:rsidRPr="00185461" w14:paraId="435FFE7D" w14:textId="77777777" w:rsidTr="00CC7817">
        <w:tc>
          <w:tcPr>
            <w:tcW w:w="9520" w:type="dxa"/>
            <w:shd w:val="clear" w:color="auto" w:fill="auto"/>
          </w:tcPr>
          <w:tbl>
            <w:tblPr>
              <w:tblW w:w="0" w:type="auto"/>
              <w:tblLayout w:type="fixed"/>
              <w:tblLook w:val="0000" w:firstRow="0" w:lastRow="0" w:firstColumn="0" w:lastColumn="0" w:noHBand="0" w:noVBand="0"/>
            </w:tblPr>
            <w:tblGrid>
              <w:gridCol w:w="9520"/>
            </w:tblGrid>
            <w:tr w:rsidR="00047889" w:rsidRPr="00185461" w14:paraId="0C6D0B42" w14:textId="77777777" w:rsidTr="00092A7B">
              <w:tc>
                <w:tcPr>
                  <w:tcW w:w="9520" w:type="dxa"/>
                  <w:tcBorders>
                    <w:bottom w:val="single" w:sz="6" w:space="0" w:color="000000"/>
                  </w:tcBorders>
                  <w:shd w:val="clear" w:color="auto" w:fill="auto"/>
                </w:tcPr>
                <w:p w14:paraId="0D99A72D" w14:textId="42624300" w:rsidR="00047889" w:rsidRPr="00BD0221" w:rsidRDefault="00047889" w:rsidP="0088354A">
                  <w:pPr>
                    <w:pStyle w:val="Singleline"/>
                    <w:tabs>
                      <w:tab w:val="left" w:pos="360"/>
                    </w:tabs>
                    <w:spacing w:before="120"/>
                    <w:rPr>
                      <w:rFonts w:ascii="Arial" w:hAnsi="Arial" w:cs="Arial"/>
                      <w:b/>
                      <w:w w:val="90"/>
                      <w:sz w:val="24"/>
                      <w:szCs w:val="24"/>
                    </w:rPr>
                  </w:pPr>
                  <w:bookmarkStart w:id="5" w:name="bmkReturn"/>
                  <w:bookmarkEnd w:id="5"/>
                  <w:r w:rsidRPr="00BD0221">
                    <w:rPr>
                      <w:rFonts w:ascii="Arial" w:hAnsi="Arial" w:cs="Arial"/>
                      <w:b/>
                      <w:sz w:val="24"/>
                      <w:szCs w:val="24"/>
                    </w:rPr>
                    <w:t>Summary of Decision</w:t>
                  </w:r>
                  <w:r w:rsidR="00BD0221">
                    <w:rPr>
                      <w:rFonts w:ascii="Arial" w:hAnsi="Arial" w:cs="Arial"/>
                      <w:b/>
                      <w:sz w:val="24"/>
                      <w:szCs w:val="24"/>
                    </w:rPr>
                    <w:t>: The Order is confirmed</w:t>
                  </w:r>
                  <w:r w:rsidRPr="00BD0221">
                    <w:rPr>
                      <w:rFonts w:ascii="Arial" w:hAnsi="Arial" w:cs="Arial"/>
                      <w:b/>
                      <w:sz w:val="24"/>
                      <w:szCs w:val="24"/>
                    </w:rPr>
                    <w:t>.</w:t>
                  </w:r>
                </w:p>
                <w:p w14:paraId="5AAF26B6" w14:textId="77777777" w:rsidR="00047889" w:rsidRPr="00185461" w:rsidRDefault="00047889" w:rsidP="00047889">
                  <w:pPr>
                    <w:spacing w:before="120"/>
                    <w:rPr>
                      <w:rFonts w:ascii="Arial" w:hAnsi="Arial" w:cs="Arial"/>
                      <w:b/>
                      <w:color w:val="000000"/>
                      <w:sz w:val="2"/>
                    </w:rPr>
                  </w:pPr>
                </w:p>
              </w:tc>
            </w:tr>
          </w:tbl>
          <w:p w14:paraId="4E558F1C" w14:textId="77777777" w:rsidR="00047889" w:rsidRPr="00185461" w:rsidRDefault="00047889" w:rsidP="00047889">
            <w:pPr>
              <w:rPr>
                <w:rFonts w:ascii="Arial" w:hAnsi="Arial" w:cs="Arial"/>
              </w:rPr>
            </w:pPr>
          </w:p>
        </w:tc>
      </w:tr>
    </w:tbl>
    <w:p w14:paraId="54B2C8AB" w14:textId="56272A37" w:rsidR="006C0F29" w:rsidRPr="00BD0221" w:rsidRDefault="00BF56A6" w:rsidP="006C0F29">
      <w:pPr>
        <w:spacing w:before="240"/>
        <w:rPr>
          <w:rFonts w:ascii="Arial" w:hAnsi="Arial" w:cs="Arial"/>
          <w:b/>
          <w:color w:val="000000"/>
          <w:sz w:val="24"/>
          <w:szCs w:val="24"/>
        </w:rPr>
      </w:pPr>
      <w:r w:rsidRPr="00BD0221">
        <w:rPr>
          <w:rFonts w:ascii="Arial" w:hAnsi="Arial" w:cs="Arial"/>
          <w:b/>
          <w:color w:val="000000"/>
          <w:sz w:val="24"/>
          <w:szCs w:val="24"/>
        </w:rPr>
        <w:t>Background</w:t>
      </w:r>
    </w:p>
    <w:p w14:paraId="3140B5C9" w14:textId="77777777" w:rsidR="00417C04" w:rsidRDefault="00D86B9D" w:rsidP="0001024C">
      <w:pPr>
        <w:pStyle w:val="Style1"/>
        <w:numPr>
          <w:ilvl w:val="0"/>
          <w:numId w:val="9"/>
        </w:numPr>
        <w:tabs>
          <w:tab w:val="clear" w:pos="432"/>
        </w:tabs>
        <w:rPr>
          <w:rFonts w:ascii="Arial" w:hAnsi="Arial" w:cs="Arial"/>
          <w:sz w:val="24"/>
          <w:szCs w:val="24"/>
        </w:rPr>
      </w:pPr>
      <w:bookmarkStart w:id="6" w:name="_Ref245012283"/>
      <w:r w:rsidRPr="0093215D">
        <w:rPr>
          <w:rFonts w:ascii="Arial" w:hAnsi="Arial" w:cs="Arial"/>
          <w:sz w:val="24"/>
          <w:szCs w:val="24"/>
        </w:rPr>
        <w:t xml:space="preserve">The </w:t>
      </w:r>
      <w:r w:rsidR="00BF56A6" w:rsidRPr="0093215D">
        <w:rPr>
          <w:rFonts w:ascii="Arial" w:hAnsi="Arial" w:cs="Arial"/>
          <w:sz w:val="24"/>
          <w:szCs w:val="24"/>
        </w:rPr>
        <w:t xml:space="preserve">Order was made by </w:t>
      </w:r>
      <w:r w:rsidR="004549B0" w:rsidRPr="0093215D">
        <w:rPr>
          <w:rFonts w:ascii="Arial" w:hAnsi="Arial" w:cs="Arial"/>
          <w:sz w:val="24"/>
          <w:szCs w:val="24"/>
        </w:rPr>
        <w:t xml:space="preserve">Hertfordshire County Council </w:t>
      </w:r>
      <w:r w:rsidR="00BF56A6" w:rsidRPr="0093215D">
        <w:rPr>
          <w:rFonts w:ascii="Arial" w:hAnsi="Arial" w:cs="Arial"/>
          <w:sz w:val="24"/>
          <w:szCs w:val="24"/>
        </w:rPr>
        <w:t xml:space="preserve">(the Council) </w:t>
      </w:r>
      <w:r w:rsidR="004549B0" w:rsidRPr="0093215D">
        <w:rPr>
          <w:rFonts w:ascii="Arial" w:hAnsi="Arial" w:cs="Arial"/>
          <w:sz w:val="24"/>
          <w:szCs w:val="24"/>
        </w:rPr>
        <w:t xml:space="preserve">pursuant to </w:t>
      </w:r>
      <w:r w:rsidR="00BF56A6" w:rsidRPr="0093215D">
        <w:rPr>
          <w:rFonts w:ascii="Arial" w:hAnsi="Arial" w:cs="Arial"/>
          <w:sz w:val="24"/>
          <w:szCs w:val="24"/>
        </w:rPr>
        <w:t xml:space="preserve">an application </w:t>
      </w:r>
      <w:r w:rsidRPr="0093215D">
        <w:rPr>
          <w:rFonts w:ascii="Arial" w:hAnsi="Arial" w:cs="Arial"/>
          <w:sz w:val="24"/>
          <w:szCs w:val="24"/>
        </w:rPr>
        <w:t xml:space="preserve">for a Definitive Map Modification Order made </w:t>
      </w:r>
      <w:r w:rsidR="000F7FC9" w:rsidRPr="0093215D">
        <w:rPr>
          <w:rFonts w:ascii="Arial" w:hAnsi="Arial" w:cs="Arial"/>
          <w:sz w:val="24"/>
          <w:szCs w:val="24"/>
        </w:rPr>
        <w:t xml:space="preserve">on </w:t>
      </w:r>
      <w:r w:rsidR="004549B0" w:rsidRPr="0093215D">
        <w:rPr>
          <w:rFonts w:ascii="Arial" w:hAnsi="Arial" w:cs="Arial"/>
          <w:sz w:val="24"/>
          <w:szCs w:val="24"/>
        </w:rPr>
        <w:t xml:space="preserve">23 July 2013 </w:t>
      </w:r>
      <w:r w:rsidR="00BF56A6" w:rsidRPr="0093215D">
        <w:rPr>
          <w:rFonts w:ascii="Arial" w:hAnsi="Arial" w:cs="Arial"/>
          <w:sz w:val="24"/>
          <w:szCs w:val="24"/>
        </w:rPr>
        <w:t xml:space="preserve">by </w:t>
      </w:r>
      <w:r w:rsidR="000F7FC9" w:rsidRPr="0093215D">
        <w:rPr>
          <w:rFonts w:ascii="Arial" w:hAnsi="Arial" w:cs="Arial"/>
          <w:sz w:val="24"/>
          <w:szCs w:val="24"/>
        </w:rPr>
        <w:t xml:space="preserve"> </w:t>
      </w:r>
      <w:r w:rsidR="004549B0" w:rsidRPr="0093215D">
        <w:rPr>
          <w:rFonts w:ascii="Arial" w:hAnsi="Arial" w:cs="Arial"/>
          <w:sz w:val="24"/>
          <w:szCs w:val="24"/>
        </w:rPr>
        <w:t>the Aldenham Country Park Trust Ltd</w:t>
      </w:r>
      <w:r w:rsidR="00BF56A6" w:rsidRPr="0093215D">
        <w:rPr>
          <w:rFonts w:ascii="Arial" w:hAnsi="Arial" w:cs="Arial"/>
          <w:sz w:val="24"/>
          <w:szCs w:val="24"/>
        </w:rPr>
        <w:t xml:space="preserve">.  </w:t>
      </w:r>
      <w:r w:rsidR="0093215D" w:rsidRPr="0093215D">
        <w:rPr>
          <w:rFonts w:ascii="Arial" w:hAnsi="Arial" w:cs="Arial"/>
          <w:sz w:val="24"/>
          <w:szCs w:val="24"/>
        </w:rPr>
        <w:t xml:space="preserve">Nonetheless, </w:t>
      </w:r>
      <w:r w:rsidR="004549B0" w:rsidRPr="0093215D">
        <w:rPr>
          <w:rFonts w:ascii="Arial" w:hAnsi="Arial" w:cs="Arial"/>
          <w:sz w:val="24"/>
          <w:szCs w:val="24"/>
        </w:rPr>
        <w:t>in October 2016 the Council decided not to make an order</w:t>
      </w:r>
      <w:r w:rsidR="0093215D" w:rsidRPr="0093215D">
        <w:rPr>
          <w:rFonts w:ascii="Arial" w:hAnsi="Arial" w:cs="Arial"/>
          <w:sz w:val="24"/>
          <w:szCs w:val="24"/>
        </w:rPr>
        <w:t xml:space="preserve"> following its investigations at that stage</w:t>
      </w:r>
      <w:r w:rsidR="004549B0" w:rsidRPr="0093215D">
        <w:rPr>
          <w:rFonts w:ascii="Arial" w:hAnsi="Arial" w:cs="Arial"/>
          <w:sz w:val="24"/>
          <w:szCs w:val="24"/>
        </w:rPr>
        <w:t>.  The applicant appealed against this decision.</w:t>
      </w:r>
    </w:p>
    <w:p w14:paraId="52F8DD2B" w14:textId="058A073D" w:rsidR="007116F1" w:rsidRDefault="00F219B9" w:rsidP="007116F1">
      <w:pPr>
        <w:pStyle w:val="Style1"/>
        <w:numPr>
          <w:ilvl w:val="0"/>
          <w:numId w:val="9"/>
        </w:numPr>
        <w:tabs>
          <w:tab w:val="clear" w:pos="432"/>
        </w:tabs>
        <w:rPr>
          <w:rFonts w:ascii="Arial" w:hAnsi="Arial" w:cs="Arial"/>
          <w:sz w:val="24"/>
          <w:szCs w:val="24"/>
        </w:rPr>
      </w:pPr>
      <w:r w:rsidRPr="0093215D">
        <w:rPr>
          <w:rFonts w:ascii="Arial" w:hAnsi="Arial" w:cs="Arial"/>
          <w:sz w:val="24"/>
          <w:szCs w:val="24"/>
        </w:rPr>
        <w:t xml:space="preserve">On 11 May 2017 </w:t>
      </w:r>
      <w:r w:rsidR="0093215D" w:rsidRPr="0093215D">
        <w:rPr>
          <w:rFonts w:ascii="Arial" w:hAnsi="Arial" w:cs="Arial"/>
          <w:sz w:val="24"/>
          <w:szCs w:val="24"/>
        </w:rPr>
        <w:t>t</w:t>
      </w:r>
      <w:r w:rsidR="004549B0" w:rsidRPr="0093215D">
        <w:rPr>
          <w:rFonts w:ascii="Arial" w:hAnsi="Arial" w:cs="Arial"/>
          <w:sz w:val="24"/>
          <w:szCs w:val="24"/>
        </w:rPr>
        <w:t>he Inspector appointed to determine the appeal</w:t>
      </w:r>
      <w:r w:rsidR="00997BE3">
        <w:rPr>
          <w:rFonts w:ascii="Arial" w:hAnsi="Arial" w:cs="Arial"/>
          <w:sz w:val="24"/>
          <w:szCs w:val="24"/>
        </w:rPr>
        <w:t xml:space="preserve"> (the Appeal Inspector)</w:t>
      </w:r>
      <w:r w:rsidR="0093215D" w:rsidRPr="0093215D">
        <w:rPr>
          <w:rFonts w:ascii="Arial" w:hAnsi="Arial" w:cs="Arial"/>
          <w:sz w:val="24"/>
          <w:szCs w:val="24"/>
        </w:rPr>
        <w:t>,</w:t>
      </w:r>
      <w:r w:rsidR="004549B0" w:rsidRPr="0093215D">
        <w:rPr>
          <w:rFonts w:ascii="Arial" w:hAnsi="Arial" w:cs="Arial"/>
          <w:sz w:val="24"/>
          <w:szCs w:val="24"/>
        </w:rPr>
        <w:t xml:space="preserve"> on behalf of the Secretary of State</w:t>
      </w:r>
      <w:r w:rsidR="0093215D" w:rsidRPr="0093215D">
        <w:rPr>
          <w:rFonts w:ascii="Arial" w:hAnsi="Arial" w:cs="Arial"/>
          <w:sz w:val="24"/>
          <w:szCs w:val="24"/>
        </w:rPr>
        <w:t>,</w:t>
      </w:r>
      <w:r w:rsidR="004549B0" w:rsidRPr="0093215D">
        <w:rPr>
          <w:rFonts w:ascii="Arial" w:hAnsi="Arial" w:cs="Arial"/>
          <w:sz w:val="24"/>
          <w:szCs w:val="24"/>
        </w:rPr>
        <w:t xml:space="preserve"> directed the Council to make an order to add the footpath</w:t>
      </w:r>
      <w:r w:rsidRPr="0093215D">
        <w:rPr>
          <w:rFonts w:ascii="Arial" w:hAnsi="Arial" w:cs="Arial"/>
          <w:sz w:val="24"/>
          <w:szCs w:val="24"/>
        </w:rPr>
        <w:t xml:space="preserve"> to the Definitive Map and Statement (DMS)</w:t>
      </w:r>
      <w:r w:rsidR="004549B0" w:rsidRPr="0093215D">
        <w:rPr>
          <w:rFonts w:ascii="Arial" w:hAnsi="Arial" w:cs="Arial"/>
          <w:sz w:val="24"/>
          <w:szCs w:val="24"/>
        </w:rPr>
        <w:t>.  The Council did so on 18</w:t>
      </w:r>
      <w:r w:rsidRPr="0093215D">
        <w:rPr>
          <w:rFonts w:ascii="Arial" w:hAnsi="Arial" w:cs="Arial"/>
          <w:sz w:val="24"/>
          <w:szCs w:val="24"/>
        </w:rPr>
        <w:t> </w:t>
      </w:r>
      <w:r w:rsidR="004549B0" w:rsidRPr="0093215D">
        <w:rPr>
          <w:rFonts w:ascii="Arial" w:hAnsi="Arial" w:cs="Arial"/>
          <w:sz w:val="24"/>
          <w:szCs w:val="24"/>
        </w:rPr>
        <w:t>August 2017</w:t>
      </w:r>
      <w:r w:rsidRPr="0093215D">
        <w:rPr>
          <w:rFonts w:ascii="Arial" w:hAnsi="Arial" w:cs="Arial"/>
          <w:sz w:val="24"/>
          <w:szCs w:val="24"/>
        </w:rPr>
        <w:t xml:space="preserve"> and it is that Order that is the subject of this decision.</w:t>
      </w:r>
      <w:r w:rsidR="0093215D" w:rsidRPr="0093215D">
        <w:rPr>
          <w:rFonts w:ascii="Arial" w:hAnsi="Arial" w:cs="Arial"/>
          <w:sz w:val="24"/>
          <w:szCs w:val="24"/>
        </w:rPr>
        <w:t xml:space="preserve">  </w:t>
      </w:r>
      <w:r w:rsidR="00A1715E" w:rsidRPr="0093215D">
        <w:rPr>
          <w:rFonts w:ascii="Arial" w:hAnsi="Arial" w:cs="Arial"/>
          <w:sz w:val="24"/>
          <w:szCs w:val="24"/>
        </w:rPr>
        <w:t xml:space="preserve">If confirmed without modification, </w:t>
      </w:r>
      <w:r w:rsidR="0093215D" w:rsidRPr="0093215D">
        <w:rPr>
          <w:rFonts w:ascii="Arial" w:hAnsi="Arial" w:cs="Arial"/>
          <w:sz w:val="24"/>
          <w:szCs w:val="24"/>
        </w:rPr>
        <w:t xml:space="preserve">the effect of the Order </w:t>
      </w:r>
      <w:r w:rsidR="00A1715E" w:rsidRPr="0093215D">
        <w:rPr>
          <w:rFonts w:ascii="Arial" w:hAnsi="Arial" w:cs="Arial"/>
          <w:sz w:val="24"/>
          <w:szCs w:val="24"/>
        </w:rPr>
        <w:t xml:space="preserve">would be to add </w:t>
      </w:r>
      <w:r w:rsidR="00417C04">
        <w:rPr>
          <w:rFonts w:ascii="Arial" w:hAnsi="Arial" w:cs="Arial"/>
          <w:sz w:val="24"/>
          <w:szCs w:val="24"/>
        </w:rPr>
        <w:t xml:space="preserve">a </w:t>
      </w:r>
      <w:r w:rsidR="0093215D" w:rsidRPr="0093215D">
        <w:rPr>
          <w:rFonts w:ascii="Arial" w:hAnsi="Arial" w:cs="Arial"/>
          <w:sz w:val="24"/>
          <w:szCs w:val="24"/>
        </w:rPr>
        <w:t xml:space="preserve">public footpath, known as Aldenham 95 &amp; 96 and Elstree &amp; Borehamwood 64 &amp; 65, </w:t>
      </w:r>
      <w:r w:rsidR="0017063B" w:rsidRPr="0093215D">
        <w:rPr>
          <w:rFonts w:ascii="Arial" w:hAnsi="Arial" w:cs="Arial"/>
          <w:sz w:val="24"/>
          <w:szCs w:val="24"/>
        </w:rPr>
        <w:t xml:space="preserve">to </w:t>
      </w:r>
      <w:r w:rsidR="0049453D" w:rsidRPr="0093215D">
        <w:rPr>
          <w:rFonts w:ascii="Arial" w:hAnsi="Arial" w:cs="Arial"/>
          <w:sz w:val="24"/>
          <w:szCs w:val="24"/>
        </w:rPr>
        <w:t xml:space="preserve">the DMS </w:t>
      </w:r>
      <w:r w:rsidR="0017063B" w:rsidRPr="0093215D">
        <w:rPr>
          <w:rFonts w:ascii="Arial" w:hAnsi="Arial" w:cs="Arial"/>
          <w:sz w:val="24"/>
          <w:szCs w:val="24"/>
        </w:rPr>
        <w:t>as described in the Order</w:t>
      </w:r>
      <w:r w:rsidR="00A1715E" w:rsidRPr="007116F1">
        <w:rPr>
          <w:rFonts w:ascii="Arial" w:hAnsi="Arial" w:cs="Arial"/>
          <w:sz w:val="24"/>
          <w:szCs w:val="24"/>
        </w:rPr>
        <w:t>.</w:t>
      </w:r>
    </w:p>
    <w:p w14:paraId="3CC7D191" w14:textId="2179344C" w:rsidR="0025153A" w:rsidRPr="00BD0221" w:rsidRDefault="0025153A" w:rsidP="0080547F">
      <w:pPr>
        <w:tabs>
          <w:tab w:val="left" w:pos="851"/>
        </w:tabs>
        <w:spacing w:before="240"/>
        <w:rPr>
          <w:rFonts w:ascii="Arial" w:hAnsi="Arial" w:cs="Arial"/>
          <w:b/>
          <w:color w:val="000000"/>
          <w:sz w:val="24"/>
          <w:szCs w:val="24"/>
        </w:rPr>
      </w:pPr>
      <w:r w:rsidRPr="00BD0221">
        <w:rPr>
          <w:rFonts w:ascii="Arial" w:hAnsi="Arial" w:cs="Arial"/>
          <w:b/>
          <w:color w:val="000000"/>
          <w:sz w:val="24"/>
          <w:szCs w:val="24"/>
        </w:rPr>
        <w:t>Main Issue</w:t>
      </w:r>
      <w:r w:rsidR="0093215D">
        <w:rPr>
          <w:rFonts w:ascii="Arial" w:hAnsi="Arial" w:cs="Arial"/>
          <w:b/>
          <w:color w:val="000000"/>
          <w:sz w:val="24"/>
          <w:szCs w:val="24"/>
        </w:rPr>
        <w:t>s</w:t>
      </w:r>
    </w:p>
    <w:p w14:paraId="3B262319" w14:textId="2F8B773E" w:rsidR="00B72BA6" w:rsidRDefault="0049453D" w:rsidP="00950A38">
      <w:pPr>
        <w:pStyle w:val="Style1"/>
        <w:numPr>
          <w:ilvl w:val="0"/>
          <w:numId w:val="9"/>
        </w:numPr>
        <w:tabs>
          <w:tab w:val="clear" w:pos="432"/>
        </w:tabs>
        <w:rPr>
          <w:rFonts w:ascii="Arial" w:hAnsi="Arial" w:cs="Arial"/>
          <w:sz w:val="24"/>
          <w:szCs w:val="24"/>
        </w:rPr>
      </w:pPr>
      <w:bookmarkStart w:id="7" w:name="_Ref397443356"/>
      <w:bookmarkStart w:id="8" w:name="_Hlk113381686"/>
      <w:bookmarkEnd w:id="6"/>
      <w:r w:rsidRPr="00D115C0">
        <w:rPr>
          <w:rFonts w:ascii="Arial" w:hAnsi="Arial" w:cs="Arial"/>
          <w:sz w:val="24"/>
          <w:szCs w:val="24"/>
        </w:rPr>
        <w:t xml:space="preserve">The Council </w:t>
      </w:r>
      <w:r w:rsidR="003332F7" w:rsidRPr="00D115C0">
        <w:rPr>
          <w:rFonts w:ascii="Arial" w:hAnsi="Arial" w:cs="Arial"/>
          <w:sz w:val="24"/>
          <w:szCs w:val="24"/>
        </w:rPr>
        <w:t xml:space="preserve">has relied upon Section 53(3)(c)(i) </w:t>
      </w:r>
      <w:r w:rsidR="0093215D" w:rsidRPr="00D115C0">
        <w:rPr>
          <w:rFonts w:ascii="Arial" w:hAnsi="Arial" w:cs="Arial"/>
          <w:sz w:val="24"/>
          <w:szCs w:val="24"/>
        </w:rPr>
        <w:t xml:space="preserve">and (iii) </w:t>
      </w:r>
      <w:r w:rsidR="003332F7" w:rsidRPr="00D115C0">
        <w:rPr>
          <w:rFonts w:ascii="Arial" w:hAnsi="Arial" w:cs="Arial"/>
          <w:sz w:val="24"/>
          <w:szCs w:val="24"/>
        </w:rPr>
        <w:t xml:space="preserve">of the </w:t>
      </w:r>
      <w:r w:rsidR="003332F7" w:rsidRPr="00D115C0">
        <w:rPr>
          <w:rFonts w:ascii="Arial" w:hAnsi="Arial" w:cs="Arial"/>
          <w:color w:val="auto"/>
          <w:sz w:val="24"/>
          <w:szCs w:val="24"/>
        </w:rPr>
        <w:t>Wildlife and Countryside Act</w:t>
      </w:r>
      <w:r w:rsidR="003332F7" w:rsidRPr="00D115C0">
        <w:rPr>
          <w:rFonts w:ascii="Arial" w:hAnsi="Arial" w:cs="Arial"/>
          <w:sz w:val="24"/>
          <w:szCs w:val="24"/>
        </w:rPr>
        <w:t xml:space="preserve"> 1981</w:t>
      </w:r>
      <w:r w:rsidR="00D115C0" w:rsidRPr="00D115C0">
        <w:rPr>
          <w:rFonts w:ascii="Arial" w:hAnsi="Arial" w:cs="Arial"/>
          <w:sz w:val="24"/>
          <w:szCs w:val="24"/>
        </w:rPr>
        <w:t xml:space="preserve"> (the 1981 Act).  The requirement of Section 53(3)(c)(i) of the 1981 Act is that the evidence discovered by the surveying authority, when considered with all other relevant evidence available, should show that a right of way that is not shown on the definitive map and statement subsists along the Order route.  Section 53(3)(c)(iii) of the 1981 Act includes a requirement that the evidence should show that other particulars contained in the map and statement require modification.  </w:t>
      </w:r>
      <w:r w:rsidR="00D115C0">
        <w:rPr>
          <w:rFonts w:ascii="Arial" w:hAnsi="Arial" w:cs="Arial"/>
          <w:sz w:val="24"/>
          <w:szCs w:val="24"/>
        </w:rPr>
        <w:t>The r</w:t>
      </w:r>
      <w:r w:rsidR="00D115C0" w:rsidRPr="00D115C0">
        <w:rPr>
          <w:rFonts w:ascii="Arial" w:hAnsi="Arial" w:cs="Arial"/>
          <w:sz w:val="24"/>
          <w:szCs w:val="24"/>
        </w:rPr>
        <w:t xml:space="preserve">emaining objection relates to the width </w:t>
      </w:r>
      <w:r w:rsidR="003E15CC">
        <w:rPr>
          <w:rFonts w:ascii="Arial" w:hAnsi="Arial" w:cs="Arial"/>
          <w:sz w:val="24"/>
          <w:szCs w:val="24"/>
        </w:rPr>
        <w:t xml:space="preserve">and alignment of parts of the </w:t>
      </w:r>
      <w:r w:rsidR="00D115C0" w:rsidRPr="00D115C0">
        <w:rPr>
          <w:rFonts w:ascii="Arial" w:hAnsi="Arial" w:cs="Arial"/>
          <w:sz w:val="24"/>
          <w:szCs w:val="24"/>
        </w:rPr>
        <w:t>route as described in the Order.</w:t>
      </w:r>
      <w:bookmarkStart w:id="9" w:name="_Hlk113550213"/>
      <w:bookmarkEnd w:id="7"/>
      <w:bookmarkEnd w:id="8"/>
    </w:p>
    <w:p w14:paraId="1D429ADD" w14:textId="77777777" w:rsidR="00B72BA6" w:rsidRDefault="00B72BA6">
      <w:pPr>
        <w:rPr>
          <w:rFonts w:ascii="Arial" w:hAnsi="Arial" w:cs="Arial"/>
          <w:color w:val="000000"/>
          <w:kern w:val="28"/>
          <w:sz w:val="24"/>
          <w:szCs w:val="24"/>
        </w:rPr>
      </w:pPr>
      <w:r>
        <w:rPr>
          <w:rFonts w:ascii="Arial" w:hAnsi="Arial" w:cs="Arial"/>
          <w:sz w:val="24"/>
          <w:szCs w:val="24"/>
        </w:rPr>
        <w:br w:type="page"/>
      </w:r>
    </w:p>
    <w:p w14:paraId="71135B20" w14:textId="668944ED" w:rsidR="0049453D" w:rsidRPr="00C0468A" w:rsidRDefault="00AE1D30" w:rsidP="00C0468A">
      <w:pPr>
        <w:pStyle w:val="Style1"/>
        <w:numPr>
          <w:ilvl w:val="0"/>
          <w:numId w:val="0"/>
        </w:numPr>
        <w:tabs>
          <w:tab w:val="clear" w:pos="432"/>
        </w:tabs>
        <w:rPr>
          <w:rFonts w:ascii="Arial" w:hAnsi="Arial" w:cs="Arial"/>
          <w:b/>
          <w:bCs/>
          <w:sz w:val="24"/>
          <w:szCs w:val="24"/>
        </w:rPr>
      </w:pPr>
      <w:r w:rsidRPr="00C0468A">
        <w:rPr>
          <w:rFonts w:ascii="Arial" w:hAnsi="Arial" w:cs="Arial"/>
          <w:b/>
          <w:bCs/>
          <w:color w:val="auto"/>
          <w:sz w:val="24"/>
          <w:szCs w:val="24"/>
        </w:rPr>
        <w:lastRenderedPageBreak/>
        <w:t>Reasons</w:t>
      </w:r>
    </w:p>
    <w:p w14:paraId="41BFF4E8" w14:textId="34A3D9AC" w:rsidR="00A75972" w:rsidRDefault="00D00886" w:rsidP="00A75972">
      <w:pPr>
        <w:pStyle w:val="Style1"/>
        <w:numPr>
          <w:ilvl w:val="0"/>
          <w:numId w:val="9"/>
        </w:numPr>
        <w:tabs>
          <w:tab w:val="clear" w:pos="432"/>
        </w:tabs>
        <w:rPr>
          <w:rFonts w:ascii="Arial" w:hAnsi="Arial" w:cs="Arial"/>
          <w:color w:val="auto"/>
          <w:sz w:val="24"/>
          <w:szCs w:val="24"/>
        </w:rPr>
      </w:pPr>
      <w:bookmarkStart w:id="10" w:name="_Hlk113375533"/>
      <w:bookmarkEnd w:id="9"/>
      <w:r>
        <w:rPr>
          <w:rFonts w:ascii="Arial" w:hAnsi="Arial" w:cs="Arial"/>
          <w:color w:val="auto"/>
          <w:sz w:val="24"/>
          <w:szCs w:val="24"/>
        </w:rPr>
        <w:t xml:space="preserve">Although there is documentary evidence before me, particularly in the form of </w:t>
      </w:r>
      <w:r w:rsidRPr="00125871">
        <w:rPr>
          <w:rFonts w:ascii="Arial" w:hAnsi="Arial" w:cs="Arial"/>
          <w:color w:val="auto"/>
          <w:sz w:val="24"/>
          <w:szCs w:val="24"/>
        </w:rPr>
        <w:t>aerial photographs</w:t>
      </w:r>
      <w:r>
        <w:rPr>
          <w:rFonts w:ascii="Arial" w:hAnsi="Arial" w:cs="Arial"/>
          <w:color w:val="auto"/>
          <w:sz w:val="24"/>
          <w:szCs w:val="24"/>
        </w:rPr>
        <w:t xml:space="preserve">, it does not provide </w:t>
      </w:r>
      <w:r w:rsidRPr="00125871">
        <w:rPr>
          <w:rFonts w:ascii="Arial" w:hAnsi="Arial" w:cs="Arial"/>
          <w:color w:val="auto"/>
          <w:sz w:val="24"/>
          <w:szCs w:val="24"/>
        </w:rPr>
        <w:t>evidence of highway status</w:t>
      </w:r>
      <w:r>
        <w:rPr>
          <w:rFonts w:ascii="Arial" w:hAnsi="Arial" w:cs="Arial"/>
          <w:color w:val="auto"/>
          <w:sz w:val="24"/>
          <w:szCs w:val="24"/>
        </w:rPr>
        <w:t>.  Rather, having made the Order, t</w:t>
      </w:r>
      <w:r w:rsidR="00A75972">
        <w:rPr>
          <w:rFonts w:ascii="Arial" w:hAnsi="Arial" w:cs="Arial"/>
          <w:color w:val="auto"/>
          <w:sz w:val="24"/>
          <w:szCs w:val="24"/>
        </w:rPr>
        <w:t xml:space="preserve">he Council advances a case </w:t>
      </w:r>
      <w:r w:rsidR="00A75972" w:rsidRPr="00A75972">
        <w:rPr>
          <w:rFonts w:ascii="Arial" w:hAnsi="Arial" w:cs="Arial"/>
          <w:color w:val="auto"/>
          <w:sz w:val="24"/>
          <w:szCs w:val="24"/>
        </w:rPr>
        <w:t>bas</w:t>
      </w:r>
      <w:r w:rsidR="00A75972">
        <w:rPr>
          <w:rFonts w:ascii="Arial" w:hAnsi="Arial" w:cs="Arial"/>
          <w:color w:val="auto"/>
          <w:sz w:val="24"/>
          <w:szCs w:val="24"/>
        </w:rPr>
        <w:t xml:space="preserve">ed </w:t>
      </w:r>
      <w:r w:rsidR="00997BE3">
        <w:rPr>
          <w:rFonts w:ascii="Arial" w:hAnsi="Arial" w:cs="Arial"/>
          <w:color w:val="auto"/>
          <w:sz w:val="24"/>
          <w:szCs w:val="24"/>
        </w:rPr>
        <w:t xml:space="preserve">primarily </w:t>
      </w:r>
      <w:r w:rsidR="00A75972">
        <w:rPr>
          <w:rFonts w:ascii="Arial" w:hAnsi="Arial" w:cs="Arial"/>
          <w:color w:val="auto"/>
          <w:sz w:val="24"/>
          <w:szCs w:val="24"/>
        </w:rPr>
        <w:t xml:space="preserve">on </w:t>
      </w:r>
      <w:r w:rsidR="00A75972" w:rsidRPr="00A75972">
        <w:rPr>
          <w:rFonts w:ascii="Arial" w:hAnsi="Arial" w:cs="Arial"/>
          <w:color w:val="auto"/>
          <w:sz w:val="24"/>
          <w:szCs w:val="24"/>
        </w:rPr>
        <w:t xml:space="preserve">uninterrupted public enjoyment of the </w:t>
      </w:r>
      <w:r w:rsidR="00A75972">
        <w:rPr>
          <w:rFonts w:ascii="Arial" w:hAnsi="Arial" w:cs="Arial"/>
          <w:color w:val="auto"/>
          <w:sz w:val="24"/>
          <w:szCs w:val="24"/>
        </w:rPr>
        <w:t>Order</w:t>
      </w:r>
      <w:r w:rsidR="00A75972" w:rsidRPr="00A75972">
        <w:rPr>
          <w:rFonts w:ascii="Arial" w:hAnsi="Arial" w:cs="Arial"/>
          <w:color w:val="auto"/>
          <w:sz w:val="24"/>
          <w:szCs w:val="24"/>
        </w:rPr>
        <w:t>, as of right, without interruption for a full period of 20 years under Section 31 of the Highways Act 1980</w:t>
      </w:r>
      <w:r w:rsidR="00A75972">
        <w:rPr>
          <w:rFonts w:ascii="Arial" w:hAnsi="Arial" w:cs="Arial"/>
          <w:color w:val="auto"/>
          <w:sz w:val="24"/>
          <w:szCs w:val="24"/>
        </w:rPr>
        <w:t xml:space="preserve"> (the 1980 Act)</w:t>
      </w:r>
      <w:r w:rsidR="00997BE3">
        <w:rPr>
          <w:rFonts w:ascii="Arial" w:hAnsi="Arial" w:cs="Arial"/>
          <w:color w:val="auto"/>
          <w:sz w:val="24"/>
          <w:szCs w:val="24"/>
        </w:rPr>
        <w:t>,</w:t>
      </w:r>
      <w:r w:rsidR="00A75972">
        <w:rPr>
          <w:rFonts w:ascii="Arial" w:hAnsi="Arial" w:cs="Arial"/>
          <w:color w:val="auto"/>
          <w:sz w:val="24"/>
          <w:szCs w:val="24"/>
        </w:rPr>
        <w:t xml:space="preserve"> as well as u</w:t>
      </w:r>
      <w:r w:rsidR="00A75972" w:rsidRPr="00A75972">
        <w:rPr>
          <w:rFonts w:ascii="Arial" w:hAnsi="Arial" w:cs="Arial"/>
          <w:color w:val="auto"/>
          <w:sz w:val="24"/>
          <w:szCs w:val="24"/>
        </w:rPr>
        <w:t>nder common law</w:t>
      </w:r>
      <w:r w:rsidR="00A75972">
        <w:rPr>
          <w:rFonts w:ascii="Arial" w:hAnsi="Arial" w:cs="Arial"/>
          <w:color w:val="auto"/>
          <w:sz w:val="24"/>
          <w:szCs w:val="24"/>
        </w:rPr>
        <w:t>.  Under common law</w:t>
      </w:r>
      <w:r w:rsidR="00A75972" w:rsidRPr="00A75972">
        <w:rPr>
          <w:rFonts w:ascii="Arial" w:hAnsi="Arial" w:cs="Arial"/>
          <w:color w:val="auto"/>
          <w:sz w:val="24"/>
          <w:szCs w:val="24"/>
        </w:rPr>
        <w:t xml:space="preserve"> a right of way can come into existence in less than 20 years, if it can be shown that there was dedication of the route by the landowner and acceptance of the route by the public</w:t>
      </w:r>
      <w:r w:rsidR="00A75972">
        <w:rPr>
          <w:rFonts w:ascii="Arial" w:hAnsi="Arial" w:cs="Arial"/>
          <w:color w:val="auto"/>
          <w:sz w:val="24"/>
          <w:szCs w:val="24"/>
        </w:rPr>
        <w:t>.</w:t>
      </w:r>
    </w:p>
    <w:p w14:paraId="2AC60D10" w14:textId="0324371B" w:rsidR="008321F5" w:rsidRPr="00AE009F" w:rsidRDefault="00A75972" w:rsidP="00AE009F">
      <w:pPr>
        <w:pStyle w:val="Style1"/>
        <w:numPr>
          <w:ilvl w:val="0"/>
          <w:numId w:val="9"/>
        </w:numPr>
        <w:tabs>
          <w:tab w:val="clear" w:pos="432"/>
        </w:tabs>
        <w:rPr>
          <w:rFonts w:ascii="Arial" w:hAnsi="Arial" w:cs="Arial"/>
          <w:color w:val="auto"/>
          <w:sz w:val="24"/>
          <w:szCs w:val="24"/>
        </w:rPr>
      </w:pPr>
      <w:r w:rsidRPr="00A75972">
        <w:rPr>
          <w:rFonts w:ascii="Arial" w:hAnsi="Arial" w:cs="Arial"/>
          <w:color w:val="auto"/>
          <w:sz w:val="24"/>
          <w:szCs w:val="24"/>
        </w:rPr>
        <w:t xml:space="preserve">Under </w:t>
      </w:r>
      <w:r>
        <w:rPr>
          <w:rFonts w:ascii="Arial" w:hAnsi="Arial" w:cs="Arial"/>
          <w:color w:val="auto"/>
          <w:sz w:val="24"/>
          <w:szCs w:val="24"/>
        </w:rPr>
        <w:t xml:space="preserve">Section </w:t>
      </w:r>
      <w:r w:rsidRPr="00A75972">
        <w:rPr>
          <w:rFonts w:ascii="Arial" w:hAnsi="Arial" w:cs="Arial"/>
          <w:color w:val="auto"/>
          <w:sz w:val="24"/>
          <w:szCs w:val="24"/>
        </w:rPr>
        <w:t xml:space="preserve">31 </w:t>
      </w:r>
      <w:r>
        <w:rPr>
          <w:rFonts w:ascii="Arial" w:hAnsi="Arial" w:cs="Arial"/>
          <w:color w:val="auto"/>
          <w:sz w:val="24"/>
          <w:szCs w:val="24"/>
        </w:rPr>
        <w:t xml:space="preserve">of the </w:t>
      </w:r>
      <w:r w:rsidRPr="00A75972">
        <w:rPr>
          <w:rFonts w:ascii="Arial" w:hAnsi="Arial" w:cs="Arial"/>
          <w:color w:val="auto"/>
          <w:sz w:val="24"/>
          <w:szCs w:val="24"/>
        </w:rPr>
        <w:t>1980</w:t>
      </w:r>
      <w:r>
        <w:rPr>
          <w:rFonts w:ascii="Arial" w:hAnsi="Arial" w:cs="Arial"/>
          <w:color w:val="auto"/>
          <w:sz w:val="24"/>
          <w:szCs w:val="24"/>
        </w:rPr>
        <w:t xml:space="preserve"> Act the </w:t>
      </w:r>
      <w:r w:rsidRPr="00A75972">
        <w:rPr>
          <w:rFonts w:ascii="Arial" w:hAnsi="Arial" w:cs="Arial"/>
          <w:color w:val="auto"/>
          <w:sz w:val="24"/>
          <w:szCs w:val="24"/>
        </w:rPr>
        <w:t>presumption of dedication</w:t>
      </w:r>
      <w:r>
        <w:rPr>
          <w:rFonts w:ascii="Arial" w:hAnsi="Arial" w:cs="Arial"/>
          <w:color w:val="auto"/>
          <w:sz w:val="24"/>
          <w:szCs w:val="24"/>
        </w:rPr>
        <w:t xml:space="preserve"> </w:t>
      </w:r>
      <w:r w:rsidRPr="00A75972">
        <w:rPr>
          <w:rFonts w:ascii="Arial" w:hAnsi="Arial" w:cs="Arial"/>
          <w:color w:val="auto"/>
          <w:sz w:val="24"/>
          <w:szCs w:val="24"/>
        </w:rPr>
        <w:t>can be rebutted</w:t>
      </w:r>
      <w:r>
        <w:rPr>
          <w:rFonts w:ascii="Arial" w:hAnsi="Arial" w:cs="Arial"/>
          <w:color w:val="auto"/>
          <w:sz w:val="24"/>
          <w:szCs w:val="24"/>
        </w:rPr>
        <w:t xml:space="preserve"> if </w:t>
      </w:r>
      <w:r w:rsidRPr="00A75972">
        <w:rPr>
          <w:rFonts w:ascii="Arial" w:hAnsi="Arial" w:cs="Arial"/>
          <w:color w:val="auto"/>
          <w:sz w:val="24"/>
          <w:szCs w:val="24"/>
        </w:rPr>
        <w:t xml:space="preserve">a landowner can demonstrate that they have taken steps to prevent the accrual of new public rights of way through public use of a route. </w:t>
      </w:r>
      <w:r>
        <w:rPr>
          <w:rFonts w:ascii="Arial" w:hAnsi="Arial" w:cs="Arial"/>
          <w:color w:val="auto"/>
          <w:sz w:val="24"/>
          <w:szCs w:val="24"/>
        </w:rPr>
        <w:t xml:space="preserve"> </w:t>
      </w:r>
      <w:r w:rsidR="00AE009F">
        <w:rPr>
          <w:rFonts w:ascii="Arial" w:hAnsi="Arial" w:cs="Arial"/>
          <w:color w:val="auto"/>
          <w:sz w:val="24"/>
          <w:szCs w:val="24"/>
        </w:rPr>
        <w:t>S</w:t>
      </w:r>
      <w:r w:rsidRPr="00A75972">
        <w:rPr>
          <w:rFonts w:ascii="Arial" w:hAnsi="Arial" w:cs="Arial"/>
          <w:color w:val="auto"/>
          <w:sz w:val="24"/>
          <w:szCs w:val="24"/>
        </w:rPr>
        <w:t>uch steps must be overt</w:t>
      </w:r>
      <w:r>
        <w:rPr>
          <w:rFonts w:ascii="Arial" w:hAnsi="Arial" w:cs="Arial"/>
          <w:color w:val="auto"/>
          <w:sz w:val="24"/>
          <w:szCs w:val="24"/>
        </w:rPr>
        <w:t xml:space="preserve"> </w:t>
      </w:r>
      <w:r w:rsidRPr="00A75972">
        <w:rPr>
          <w:rFonts w:ascii="Arial" w:hAnsi="Arial" w:cs="Arial"/>
          <w:color w:val="auto"/>
          <w:sz w:val="24"/>
          <w:szCs w:val="24"/>
        </w:rPr>
        <w:t>and make the public at large aware of the landowner’s intentions</w:t>
      </w:r>
      <w:r w:rsidR="00AE009F">
        <w:rPr>
          <w:rFonts w:ascii="Arial" w:hAnsi="Arial" w:cs="Arial"/>
          <w:color w:val="auto"/>
          <w:sz w:val="24"/>
          <w:szCs w:val="24"/>
        </w:rPr>
        <w:t xml:space="preserve">, for instance, by </w:t>
      </w:r>
      <w:r w:rsidR="00AE009F" w:rsidRPr="00AE009F">
        <w:rPr>
          <w:rFonts w:ascii="Arial" w:hAnsi="Arial" w:cs="Arial"/>
          <w:color w:val="auto"/>
          <w:sz w:val="24"/>
          <w:szCs w:val="24"/>
        </w:rPr>
        <w:t xml:space="preserve">placing and maintaining notices on </w:t>
      </w:r>
      <w:r w:rsidR="00AE009F">
        <w:rPr>
          <w:rFonts w:ascii="Arial" w:hAnsi="Arial" w:cs="Arial"/>
          <w:color w:val="auto"/>
          <w:sz w:val="24"/>
          <w:szCs w:val="24"/>
        </w:rPr>
        <w:t xml:space="preserve">the route </w:t>
      </w:r>
      <w:r w:rsidR="00AE009F" w:rsidRPr="00AE009F">
        <w:rPr>
          <w:rFonts w:ascii="Arial" w:hAnsi="Arial" w:cs="Arial"/>
          <w:color w:val="auto"/>
          <w:sz w:val="24"/>
          <w:szCs w:val="24"/>
        </w:rPr>
        <w:t xml:space="preserve">stating that </w:t>
      </w:r>
      <w:r w:rsidR="00AE009F">
        <w:rPr>
          <w:rFonts w:ascii="Arial" w:hAnsi="Arial" w:cs="Arial"/>
          <w:color w:val="auto"/>
          <w:sz w:val="24"/>
          <w:szCs w:val="24"/>
        </w:rPr>
        <w:t xml:space="preserve">it is </w:t>
      </w:r>
      <w:r w:rsidR="00AE009F" w:rsidRPr="00AE009F">
        <w:rPr>
          <w:rFonts w:ascii="Arial" w:hAnsi="Arial" w:cs="Arial"/>
          <w:color w:val="auto"/>
          <w:sz w:val="24"/>
          <w:szCs w:val="24"/>
        </w:rPr>
        <w:t>not public</w:t>
      </w:r>
      <w:r w:rsidR="00AE009F">
        <w:rPr>
          <w:rFonts w:ascii="Arial" w:hAnsi="Arial" w:cs="Arial"/>
          <w:color w:val="auto"/>
          <w:sz w:val="24"/>
          <w:szCs w:val="24"/>
        </w:rPr>
        <w:t xml:space="preserve">, </w:t>
      </w:r>
      <w:r w:rsidR="00AE009F" w:rsidRPr="00AE009F">
        <w:rPr>
          <w:rFonts w:ascii="Arial" w:hAnsi="Arial" w:cs="Arial"/>
          <w:color w:val="auto"/>
          <w:sz w:val="24"/>
          <w:szCs w:val="24"/>
        </w:rPr>
        <w:t>by erecting and locking gates</w:t>
      </w:r>
      <w:r w:rsidR="00AE009F">
        <w:rPr>
          <w:rFonts w:ascii="Arial" w:hAnsi="Arial" w:cs="Arial"/>
          <w:color w:val="auto"/>
          <w:sz w:val="24"/>
          <w:szCs w:val="24"/>
        </w:rPr>
        <w:t>,</w:t>
      </w:r>
      <w:r w:rsidR="00AE009F" w:rsidRPr="00AE009F">
        <w:rPr>
          <w:rFonts w:ascii="Arial" w:hAnsi="Arial" w:cs="Arial"/>
          <w:color w:val="auto"/>
          <w:sz w:val="24"/>
          <w:szCs w:val="24"/>
        </w:rPr>
        <w:t xml:space="preserve"> or by telling people seen using the route that it is not public</w:t>
      </w:r>
      <w:r w:rsidR="00AE009F">
        <w:rPr>
          <w:rFonts w:ascii="Arial" w:hAnsi="Arial" w:cs="Arial"/>
          <w:color w:val="auto"/>
          <w:sz w:val="24"/>
          <w:szCs w:val="24"/>
        </w:rPr>
        <w:t>.</w:t>
      </w:r>
    </w:p>
    <w:p w14:paraId="32AA35C6" w14:textId="48742E40" w:rsidR="008321F5" w:rsidRPr="00AE009F" w:rsidRDefault="00AE009F" w:rsidP="00B20899">
      <w:pPr>
        <w:pStyle w:val="Style1"/>
        <w:numPr>
          <w:ilvl w:val="0"/>
          <w:numId w:val="9"/>
        </w:numPr>
        <w:tabs>
          <w:tab w:val="clear" w:pos="432"/>
        </w:tabs>
        <w:rPr>
          <w:rFonts w:ascii="Arial" w:hAnsi="Arial" w:cs="Arial"/>
          <w:color w:val="auto"/>
          <w:sz w:val="24"/>
          <w:szCs w:val="24"/>
        </w:rPr>
      </w:pPr>
      <w:r>
        <w:rPr>
          <w:rFonts w:ascii="Arial" w:hAnsi="Arial" w:cs="Arial"/>
          <w:color w:val="auto"/>
          <w:sz w:val="24"/>
          <w:szCs w:val="24"/>
        </w:rPr>
        <w:t xml:space="preserve">From the evidence before me I have found no </w:t>
      </w:r>
      <w:r w:rsidR="003568C1">
        <w:rPr>
          <w:rFonts w:ascii="Arial" w:hAnsi="Arial" w:cs="Arial"/>
          <w:color w:val="auto"/>
          <w:sz w:val="24"/>
          <w:szCs w:val="24"/>
        </w:rPr>
        <w:t xml:space="preserve">good </w:t>
      </w:r>
      <w:r w:rsidRPr="00AE009F">
        <w:rPr>
          <w:rFonts w:ascii="Arial" w:hAnsi="Arial" w:cs="Arial"/>
          <w:color w:val="auto"/>
          <w:sz w:val="24"/>
          <w:szCs w:val="24"/>
        </w:rPr>
        <w:t>reason to disagree with the</w:t>
      </w:r>
      <w:r w:rsidRPr="00AE009F">
        <w:rPr>
          <w:rFonts w:ascii="Arial" w:hAnsi="Arial" w:cs="Arial"/>
          <w:sz w:val="24"/>
          <w:szCs w:val="24"/>
        </w:rPr>
        <w:t xml:space="preserve"> Appeal Inspector</w:t>
      </w:r>
      <w:r>
        <w:rPr>
          <w:rFonts w:ascii="Arial" w:hAnsi="Arial" w:cs="Arial"/>
          <w:sz w:val="24"/>
          <w:szCs w:val="24"/>
        </w:rPr>
        <w:t xml:space="preserve"> in respect to the following matters:</w:t>
      </w:r>
    </w:p>
    <w:p w14:paraId="64CD80A0" w14:textId="30C3BD92" w:rsidR="00AE009F" w:rsidRDefault="00AE009F" w:rsidP="00AE009F">
      <w:pPr>
        <w:pStyle w:val="Style1"/>
        <w:numPr>
          <w:ilvl w:val="0"/>
          <w:numId w:val="31"/>
        </w:numPr>
        <w:tabs>
          <w:tab w:val="clear" w:pos="432"/>
        </w:tabs>
        <w:spacing w:before="60"/>
        <w:ind w:left="850" w:hanging="425"/>
        <w:rPr>
          <w:rFonts w:ascii="Arial" w:hAnsi="Arial" w:cs="Arial"/>
          <w:color w:val="auto"/>
          <w:sz w:val="24"/>
          <w:szCs w:val="24"/>
        </w:rPr>
      </w:pPr>
      <w:r w:rsidRPr="00AE009F">
        <w:rPr>
          <w:rFonts w:ascii="Arial" w:hAnsi="Arial" w:cs="Arial"/>
          <w:color w:val="auto"/>
          <w:sz w:val="24"/>
          <w:szCs w:val="24"/>
        </w:rPr>
        <w:t>There is no evidence to show that the landowner</w:t>
      </w:r>
      <w:r>
        <w:rPr>
          <w:rFonts w:ascii="Arial" w:hAnsi="Arial" w:cs="Arial"/>
          <w:color w:val="auto"/>
          <w:sz w:val="24"/>
          <w:szCs w:val="24"/>
        </w:rPr>
        <w:t>s</w:t>
      </w:r>
      <w:r w:rsidRPr="00AE009F">
        <w:rPr>
          <w:rFonts w:ascii="Arial" w:hAnsi="Arial" w:cs="Arial"/>
          <w:color w:val="auto"/>
          <w:sz w:val="24"/>
          <w:szCs w:val="24"/>
        </w:rPr>
        <w:t xml:space="preserve"> did not have the capacity to dedicate a public right of way over the land;</w:t>
      </w:r>
    </w:p>
    <w:p w14:paraId="7F546707" w14:textId="2BBFC917" w:rsidR="00AE009F" w:rsidRDefault="00AE009F" w:rsidP="00AE009F">
      <w:pPr>
        <w:pStyle w:val="Style1"/>
        <w:numPr>
          <w:ilvl w:val="0"/>
          <w:numId w:val="31"/>
        </w:numPr>
        <w:tabs>
          <w:tab w:val="clear" w:pos="432"/>
        </w:tabs>
        <w:spacing w:before="60"/>
        <w:ind w:left="850" w:hanging="425"/>
        <w:rPr>
          <w:rFonts w:ascii="Arial" w:hAnsi="Arial" w:cs="Arial"/>
          <w:color w:val="auto"/>
          <w:sz w:val="24"/>
          <w:szCs w:val="24"/>
        </w:rPr>
      </w:pPr>
      <w:r w:rsidRPr="00AE009F">
        <w:rPr>
          <w:rFonts w:ascii="Arial" w:hAnsi="Arial" w:cs="Arial"/>
          <w:color w:val="auto"/>
          <w:sz w:val="24"/>
          <w:szCs w:val="24"/>
        </w:rPr>
        <w:t xml:space="preserve">There is no statutory power applied to the land crossed by the Order </w:t>
      </w:r>
      <w:r w:rsidR="0008758F">
        <w:rPr>
          <w:rFonts w:ascii="Arial" w:hAnsi="Arial" w:cs="Arial"/>
          <w:color w:val="auto"/>
          <w:sz w:val="24"/>
          <w:szCs w:val="24"/>
        </w:rPr>
        <w:t>r</w:t>
      </w:r>
      <w:r w:rsidRPr="00AE009F">
        <w:rPr>
          <w:rFonts w:ascii="Arial" w:hAnsi="Arial" w:cs="Arial"/>
          <w:color w:val="auto"/>
          <w:sz w:val="24"/>
          <w:szCs w:val="24"/>
        </w:rPr>
        <w:t>oute;</w:t>
      </w:r>
    </w:p>
    <w:p w14:paraId="34227FBD" w14:textId="77738397" w:rsidR="00AE009F" w:rsidRDefault="00AE009F" w:rsidP="00AE009F">
      <w:pPr>
        <w:pStyle w:val="Style1"/>
        <w:numPr>
          <w:ilvl w:val="0"/>
          <w:numId w:val="31"/>
        </w:numPr>
        <w:tabs>
          <w:tab w:val="clear" w:pos="432"/>
        </w:tabs>
        <w:spacing w:before="60"/>
        <w:ind w:left="850" w:hanging="425"/>
        <w:rPr>
          <w:rFonts w:ascii="Arial" w:hAnsi="Arial" w:cs="Arial"/>
          <w:color w:val="auto"/>
          <w:sz w:val="24"/>
          <w:szCs w:val="24"/>
        </w:rPr>
      </w:pPr>
      <w:r w:rsidRPr="00AE009F">
        <w:rPr>
          <w:rFonts w:ascii="Arial" w:hAnsi="Arial" w:cs="Arial"/>
          <w:color w:val="auto"/>
          <w:sz w:val="24"/>
          <w:szCs w:val="24"/>
        </w:rPr>
        <w:t xml:space="preserve">Whilst </w:t>
      </w:r>
      <w:r>
        <w:rPr>
          <w:rFonts w:ascii="Arial" w:hAnsi="Arial" w:cs="Arial"/>
          <w:color w:val="auto"/>
          <w:sz w:val="24"/>
          <w:szCs w:val="24"/>
        </w:rPr>
        <w:t xml:space="preserve">the </w:t>
      </w:r>
      <w:r w:rsidRPr="00AE009F">
        <w:rPr>
          <w:rFonts w:ascii="Arial" w:hAnsi="Arial" w:cs="Arial"/>
          <w:color w:val="auto"/>
          <w:sz w:val="24"/>
          <w:szCs w:val="24"/>
        </w:rPr>
        <w:t>manag</w:t>
      </w:r>
      <w:r>
        <w:rPr>
          <w:rFonts w:ascii="Arial" w:hAnsi="Arial" w:cs="Arial"/>
          <w:color w:val="auto"/>
          <w:sz w:val="24"/>
          <w:szCs w:val="24"/>
        </w:rPr>
        <w:t>ement of</w:t>
      </w:r>
      <w:r w:rsidRPr="00AE009F">
        <w:rPr>
          <w:rFonts w:ascii="Arial" w:hAnsi="Arial" w:cs="Arial"/>
          <w:color w:val="auto"/>
          <w:sz w:val="24"/>
          <w:szCs w:val="24"/>
        </w:rPr>
        <w:t xml:space="preserve"> the Country Par</w:t>
      </w:r>
      <w:r w:rsidR="0008758F">
        <w:rPr>
          <w:rFonts w:ascii="Arial" w:hAnsi="Arial" w:cs="Arial"/>
          <w:color w:val="auto"/>
          <w:sz w:val="24"/>
          <w:szCs w:val="24"/>
        </w:rPr>
        <w:t>k</w:t>
      </w:r>
      <w:r w:rsidRPr="00AE009F">
        <w:rPr>
          <w:rFonts w:ascii="Arial" w:hAnsi="Arial" w:cs="Arial"/>
          <w:color w:val="auto"/>
          <w:sz w:val="24"/>
          <w:szCs w:val="24"/>
        </w:rPr>
        <w:t xml:space="preserve"> </w:t>
      </w:r>
      <w:r w:rsidR="003568C1">
        <w:rPr>
          <w:rFonts w:ascii="Arial" w:hAnsi="Arial" w:cs="Arial"/>
          <w:color w:val="auto"/>
          <w:sz w:val="24"/>
          <w:szCs w:val="24"/>
        </w:rPr>
        <w:t xml:space="preserve">might be said </w:t>
      </w:r>
      <w:r w:rsidRPr="00AE009F">
        <w:rPr>
          <w:rFonts w:ascii="Arial" w:hAnsi="Arial" w:cs="Arial"/>
          <w:color w:val="auto"/>
          <w:sz w:val="24"/>
          <w:szCs w:val="24"/>
        </w:rPr>
        <w:t xml:space="preserve">to imply </w:t>
      </w:r>
      <w:r w:rsidR="0008758F">
        <w:rPr>
          <w:rFonts w:ascii="Arial" w:hAnsi="Arial" w:cs="Arial"/>
          <w:color w:val="auto"/>
          <w:sz w:val="24"/>
          <w:szCs w:val="24"/>
        </w:rPr>
        <w:t xml:space="preserve">that </w:t>
      </w:r>
      <w:r w:rsidRPr="00AE009F">
        <w:rPr>
          <w:rFonts w:ascii="Arial" w:hAnsi="Arial" w:cs="Arial"/>
          <w:color w:val="auto"/>
          <w:sz w:val="24"/>
          <w:szCs w:val="24"/>
        </w:rPr>
        <w:t xml:space="preserve">use of the land is by right rather than as of right, there is no indication through that conduct of the landowner’s intentions. </w:t>
      </w:r>
      <w:r w:rsidR="003568C1">
        <w:rPr>
          <w:rFonts w:ascii="Arial" w:hAnsi="Arial" w:cs="Arial"/>
          <w:color w:val="auto"/>
          <w:sz w:val="24"/>
          <w:szCs w:val="24"/>
        </w:rPr>
        <w:t xml:space="preserve"> </w:t>
      </w:r>
      <w:r w:rsidRPr="00AE009F">
        <w:rPr>
          <w:rFonts w:ascii="Arial" w:hAnsi="Arial" w:cs="Arial"/>
          <w:color w:val="auto"/>
          <w:sz w:val="24"/>
          <w:szCs w:val="24"/>
        </w:rPr>
        <w:t xml:space="preserve">None of the signs were inconsistent with the dedication of a public right of </w:t>
      </w:r>
      <w:r w:rsidR="003568C1">
        <w:rPr>
          <w:rFonts w:ascii="Arial" w:hAnsi="Arial" w:cs="Arial"/>
          <w:color w:val="auto"/>
          <w:sz w:val="24"/>
          <w:szCs w:val="24"/>
        </w:rPr>
        <w:t>way</w:t>
      </w:r>
      <w:r w:rsidRPr="00AE009F">
        <w:rPr>
          <w:rFonts w:ascii="Arial" w:hAnsi="Arial" w:cs="Arial"/>
          <w:color w:val="auto"/>
          <w:sz w:val="24"/>
          <w:szCs w:val="24"/>
        </w:rPr>
        <w:t>;</w:t>
      </w:r>
    </w:p>
    <w:p w14:paraId="3043A39C" w14:textId="34B436AE" w:rsidR="00AE009F" w:rsidRDefault="00AE009F" w:rsidP="00AE009F">
      <w:pPr>
        <w:pStyle w:val="Style1"/>
        <w:numPr>
          <w:ilvl w:val="0"/>
          <w:numId w:val="31"/>
        </w:numPr>
        <w:tabs>
          <w:tab w:val="clear" w:pos="432"/>
        </w:tabs>
        <w:spacing w:before="60"/>
        <w:ind w:left="850" w:hanging="425"/>
        <w:rPr>
          <w:rFonts w:ascii="Arial" w:hAnsi="Arial" w:cs="Arial"/>
          <w:color w:val="auto"/>
          <w:sz w:val="24"/>
          <w:szCs w:val="24"/>
        </w:rPr>
      </w:pPr>
      <w:r w:rsidRPr="00AE009F">
        <w:rPr>
          <w:rFonts w:ascii="Arial" w:hAnsi="Arial" w:cs="Arial"/>
          <w:color w:val="auto"/>
          <w:sz w:val="24"/>
          <w:szCs w:val="24"/>
        </w:rPr>
        <w:t>There is no evidence that a 1974 lease</w:t>
      </w:r>
      <w:r w:rsidR="003568C1">
        <w:rPr>
          <w:rFonts w:ascii="Arial" w:hAnsi="Arial" w:cs="Arial"/>
          <w:color w:val="auto"/>
          <w:sz w:val="24"/>
          <w:szCs w:val="24"/>
        </w:rPr>
        <w:t xml:space="preserve">, which </w:t>
      </w:r>
      <w:r w:rsidR="003568C1" w:rsidRPr="003568C1">
        <w:rPr>
          <w:rFonts w:ascii="Arial" w:hAnsi="Arial" w:cs="Arial"/>
          <w:color w:val="auto"/>
          <w:sz w:val="24"/>
          <w:szCs w:val="24"/>
        </w:rPr>
        <w:t>contains a clause that permits use of the property only for recreational purposes as part of Aldenham Country Park</w:t>
      </w:r>
      <w:r w:rsidR="003568C1">
        <w:rPr>
          <w:rFonts w:ascii="Arial" w:hAnsi="Arial" w:cs="Arial"/>
          <w:color w:val="auto"/>
          <w:sz w:val="24"/>
          <w:szCs w:val="24"/>
        </w:rPr>
        <w:t>,</w:t>
      </w:r>
      <w:r w:rsidRPr="00AE009F">
        <w:rPr>
          <w:rFonts w:ascii="Arial" w:hAnsi="Arial" w:cs="Arial"/>
          <w:color w:val="auto"/>
          <w:sz w:val="24"/>
          <w:szCs w:val="24"/>
        </w:rPr>
        <w:t xml:space="preserve"> was made known to the public and it was not specifically communicated to them</w:t>
      </w:r>
      <w:r w:rsidR="003568C1">
        <w:rPr>
          <w:rFonts w:ascii="Arial" w:hAnsi="Arial" w:cs="Arial"/>
          <w:color w:val="auto"/>
          <w:sz w:val="24"/>
          <w:szCs w:val="24"/>
        </w:rPr>
        <w:t xml:space="preserve">.  Consequently, the public </w:t>
      </w:r>
      <w:r w:rsidRPr="00AE009F">
        <w:rPr>
          <w:rFonts w:ascii="Arial" w:hAnsi="Arial" w:cs="Arial"/>
          <w:color w:val="auto"/>
          <w:sz w:val="24"/>
          <w:szCs w:val="24"/>
        </w:rPr>
        <w:t xml:space="preserve">would </w:t>
      </w:r>
      <w:r w:rsidR="0023445A">
        <w:rPr>
          <w:rFonts w:ascii="Arial" w:hAnsi="Arial" w:cs="Arial"/>
          <w:color w:val="auto"/>
          <w:sz w:val="24"/>
          <w:szCs w:val="24"/>
        </w:rPr>
        <w:t xml:space="preserve">not </w:t>
      </w:r>
      <w:r w:rsidRPr="00AE009F">
        <w:rPr>
          <w:rFonts w:ascii="Arial" w:hAnsi="Arial" w:cs="Arial"/>
          <w:color w:val="auto"/>
          <w:sz w:val="24"/>
          <w:szCs w:val="24"/>
        </w:rPr>
        <w:t>have been aware that their use of the route was permissive</w:t>
      </w:r>
      <w:r w:rsidR="003568C1">
        <w:rPr>
          <w:rFonts w:ascii="Arial" w:hAnsi="Arial" w:cs="Arial"/>
          <w:color w:val="auto"/>
          <w:sz w:val="24"/>
          <w:szCs w:val="24"/>
        </w:rPr>
        <w:t xml:space="preserve">, </w:t>
      </w:r>
      <w:r w:rsidRPr="00AE009F">
        <w:rPr>
          <w:rFonts w:ascii="Arial" w:hAnsi="Arial" w:cs="Arial"/>
          <w:color w:val="auto"/>
          <w:sz w:val="24"/>
          <w:szCs w:val="24"/>
        </w:rPr>
        <w:t>by right, or that the landowner had no intention to dedicate a public right of way; and</w:t>
      </w:r>
    </w:p>
    <w:p w14:paraId="2CDBDE42" w14:textId="436D3DB4" w:rsidR="00AE009F" w:rsidRPr="00AE009F" w:rsidRDefault="00AE009F" w:rsidP="00AE009F">
      <w:pPr>
        <w:pStyle w:val="Style1"/>
        <w:numPr>
          <w:ilvl w:val="0"/>
          <w:numId w:val="31"/>
        </w:numPr>
        <w:tabs>
          <w:tab w:val="clear" w:pos="432"/>
        </w:tabs>
        <w:spacing w:before="60"/>
        <w:ind w:left="850" w:hanging="425"/>
        <w:rPr>
          <w:rFonts w:ascii="Arial" w:hAnsi="Arial" w:cs="Arial"/>
          <w:color w:val="auto"/>
          <w:sz w:val="24"/>
          <w:szCs w:val="24"/>
        </w:rPr>
      </w:pPr>
      <w:r w:rsidRPr="00AE009F">
        <w:rPr>
          <w:rFonts w:ascii="Arial" w:hAnsi="Arial" w:cs="Arial"/>
          <w:color w:val="auto"/>
          <w:sz w:val="24"/>
          <w:szCs w:val="24"/>
        </w:rPr>
        <w:t xml:space="preserve">There was no dispute between the parties that there has been actual enjoyment of the route by the public such as to raise a presumption of dedication under Section 31 </w:t>
      </w:r>
      <w:r w:rsidR="003568C1">
        <w:rPr>
          <w:rFonts w:ascii="Arial" w:hAnsi="Arial" w:cs="Arial"/>
          <w:color w:val="auto"/>
          <w:sz w:val="24"/>
          <w:szCs w:val="24"/>
        </w:rPr>
        <w:t xml:space="preserve">of the 1980 </w:t>
      </w:r>
      <w:r w:rsidRPr="00AE009F">
        <w:rPr>
          <w:rFonts w:ascii="Arial" w:hAnsi="Arial" w:cs="Arial"/>
          <w:color w:val="auto"/>
          <w:sz w:val="24"/>
          <w:szCs w:val="24"/>
        </w:rPr>
        <w:t>Act</w:t>
      </w:r>
      <w:r w:rsidR="003568C1">
        <w:rPr>
          <w:rFonts w:ascii="Arial" w:hAnsi="Arial" w:cs="Arial"/>
          <w:color w:val="auto"/>
          <w:sz w:val="24"/>
          <w:szCs w:val="24"/>
        </w:rPr>
        <w:t xml:space="preserve">.  Furthermore, in any event, </w:t>
      </w:r>
      <w:r w:rsidRPr="00AE009F">
        <w:rPr>
          <w:rFonts w:ascii="Arial" w:hAnsi="Arial" w:cs="Arial"/>
          <w:color w:val="auto"/>
          <w:sz w:val="24"/>
          <w:szCs w:val="24"/>
        </w:rPr>
        <w:t>there is a “body of credible user evidence capable of satisfying the common law requirements prior to 1974”</w:t>
      </w:r>
      <w:r w:rsidR="003568C1">
        <w:rPr>
          <w:rFonts w:ascii="Arial" w:hAnsi="Arial" w:cs="Arial"/>
          <w:color w:val="auto"/>
          <w:sz w:val="24"/>
          <w:szCs w:val="24"/>
        </w:rPr>
        <w:t>.</w:t>
      </w:r>
    </w:p>
    <w:p w14:paraId="2BA4EE01" w14:textId="44A75562" w:rsidR="000C5E4C" w:rsidRDefault="000C5E4C" w:rsidP="008C1C25">
      <w:pPr>
        <w:pStyle w:val="Style1"/>
        <w:numPr>
          <w:ilvl w:val="0"/>
          <w:numId w:val="9"/>
        </w:numPr>
        <w:tabs>
          <w:tab w:val="clear" w:pos="432"/>
        </w:tabs>
        <w:rPr>
          <w:rFonts w:ascii="Arial" w:hAnsi="Arial" w:cs="Arial"/>
          <w:color w:val="auto"/>
          <w:sz w:val="24"/>
          <w:szCs w:val="24"/>
        </w:rPr>
      </w:pPr>
      <w:r w:rsidRPr="000C5E4C">
        <w:rPr>
          <w:rFonts w:ascii="Arial" w:hAnsi="Arial" w:cs="Arial"/>
          <w:color w:val="auto"/>
          <w:sz w:val="24"/>
          <w:szCs w:val="24"/>
        </w:rPr>
        <w:t>The Council considers the date of challenge</w:t>
      </w:r>
      <w:r w:rsidR="00997BE3">
        <w:rPr>
          <w:rFonts w:ascii="Arial" w:hAnsi="Arial" w:cs="Arial"/>
          <w:color w:val="auto"/>
          <w:sz w:val="24"/>
          <w:szCs w:val="24"/>
        </w:rPr>
        <w:t xml:space="preserve"> to be </w:t>
      </w:r>
      <w:r w:rsidRPr="000C5E4C">
        <w:rPr>
          <w:rFonts w:ascii="Arial" w:hAnsi="Arial" w:cs="Arial"/>
          <w:color w:val="auto"/>
          <w:sz w:val="24"/>
          <w:szCs w:val="24"/>
        </w:rPr>
        <w:t xml:space="preserve">the date of the Order application, </w:t>
      </w:r>
      <w:r w:rsidRPr="000C5E4C">
        <w:rPr>
          <w:rFonts w:ascii="Arial" w:hAnsi="Arial" w:cs="Arial"/>
          <w:sz w:val="24"/>
          <w:szCs w:val="24"/>
        </w:rPr>
        <w:t xml:space="preserve">23 July 2013, such that </w:t>
      </w:r>
      <w:r w:rsidRPr="000C5E4C">
        <w:rPr>
          <w:rFonts w:ascii="Arial" w:hAnsi="Arial" w:cs="Arial"/>
          <w:color w:val="auto"/>
          <w:sz w:val="24"/>
          <w:szCs w:val="24"/>
        </w:rPr>
        <w:t>the relevant 20 year period under Section 31 of the 1980 Act is 1993 to 2013</w:t>
      </w:r>
      <w:r w:rsidR="0023445A">
        <w:rPr>
          <w:rFonts w:ascii="Arial" w:hAnsi="Arial" w:cs="Arial"/>
          <w:color w:val="auto"/>
          <w:sz w:val="24"/>
          <w:szCs w:val="24"/>
        </w:rPr>
        <w:t xml:space="preserve"> (the relevant period)</w:t>
      </w:r>
      <w:r w:rsidRPr="000C5E4C">
        <w:rPr>
          <w:rFonts w:ascii="Arial" w:hAnsi="Arial" w:cs="Arial"/>
          <w:color w:val="auto"/>
          <w:sz w:val="24"/>
          <w:szCs w:val="24"/>
        </w:rPr>
        <w:t xml:space="preserve">.  60 user evidence forms have been supplied by people who </w:t>
      </w:r>
      <w:r w:rsidR="002C01B0">
        <w:rPr>
          <w:rFonts w:ascii="Arial" w:hAnsi="Arial" w:cs="Arial"/>
          <w:color w:val="auto"/>
          <w:sz w:val="24"/>
          <w:szCs w:val="24"/>
        </w:rPr>
        <w:t>claim</w:t>
      </w:r>
      <w:r w:rsidRPr="000C5E4C">
        <w:rPr>
          <w:rFonts w:ascii="Arial" w:hAnsi="Arial" w:cs="Arial"/>
          <w:color w:val="auto"/>
          <w:sz w:val="24"/>
          <w:szCs w:val="24"/>
        </w:rPr>
        <w:t xml:space="preserve"> to </w:t>
      </w:r>
      <w:r w:rsidR="002C01B0">
        <w:rPr>
          <w:rFonts w:ascii="Arial" w:hAnsi="Arial" w:cs="Arial"/>
          <w:color w:val="auto"/>
          <w:sz w:val="24"/>
          <w:szCs w:val="24"/>
        </w:rPr>
        <w:t xml:space="preserve">have </w:t>
      </w:r>
      <w:r w:rsidRPr="000C5E4C">
        <w:rPr>
          <w:rFonts w:ascii="Arial" w:hAnsi="Arial" w:cs="Arial"/>
          <w:color w:val="auto"/>
          <w:sz w:val="24"/>
          <w:szCs w:val="24"/>
        </w:rPr>
        <w:t>use</w:t>
      </w:r>
      <w:r w:rsidR="002C01B0">
        <w:rPr>
          <w:rFonts w:ascii="Arial" w:hAnsi="Arial" w:cs="Arial"/>
          <w:color w:val="auto"/>
          <w:sz w:val="24"/>
          <w:szCs w:val="24"/>
        </w:rPr>
        <w:t>d</w:t>
      </w:r>
      <w:r w:rsidRPr="000C5E4C">
        <w:rPr>
          <w:rFonts w:ascii="Arial" w:hAnsi="Arial" w:cs="Arial"/>
          <w:color w:val="auto"/>
          <w:sz w:val="24"/>
          <w:szCs w:val="24"/>
        </w:rPr>
        <w:t xml:space="preserve"> the Order </w:t>
      </w:r>
      <w:r w:rsidR="00997BE3">
        <w:rPr>
          <w:rFonts w:ascii="Arial" w:hAnsi="Arial" w:cs="Arial"/>
          <w:color w:val="auto"/>
          <w:sz w:val="24"/>
          <w:szCs w:val="24"/>
        </w:rPr>
        <w:t>r</w:t>
      </w:r>
      <w:r w:rsidRPr="000C5E4C">
        <w:rPr>
          <w:rFonts w:ascii="Arial" w:hAnsi="Arial" w:cs="Arial"/>
          <w:color w:val="auto"/>
          <w:sz w:val="24"/>
          <w:szCs w:val="24"/>
        </w:rPr>
        <w:t>oute</w:t>
      </w:r>
      <w:r>
        <w:rPr>
          <w:rFonts w:ascii="Arial" w:hAnsi="Arial" w:cs="Arial"/>
          <w:color w:val="auto"/>
          <w:sz w:val="24"/>
          <w:szCs w:val="24"/>
        </w:rPr>
        <w:t xml:space="preserve">, of which </w:t>
      </w:r>
      <w:r w:rsidRPr="000C5E4C">
        <w:rPr>
          <w:rFonts w:ascii="Arial" w:hAnsi="Arial" w:cs="Arial"/>
          <w:color w:val="auto"/>
          <w:sz w:val="24"/>
          <w:szCs w:val="24"/>
        </w:rPr>
        <w:t xml:space="preserve">52 </w:t>
      </w:r>
      <w:r>
        <w:rPr>
          <w:rFonts w:ascii="Arial" w:hAnsi="Arial" w:cs="Arial"/>
          <w:color w:val="auto"/>
          <w:sz w:val="24"/>
          <w:szCs w:val="24"/>
        </w:rPr>
        <w:t>relate to the relevant period</w:t>
      </w:r>
      <w:r w:rsidRPr="000C5E4C">
        <w:rPr>
          <w:rFonts w:ascii="Arial" w:hAnsi="Arial" w:cs="Arial"/>
          <w:color w:val="auto"/>
          <w:sz w:val="24"/>
          <w:szCs w:val="24"/>
        </w:rPr>
        <w:t xml:space="preserve">. </w:t>
      </w:r>
      <w:r>
        <w:rPr>
          <w:rFonts w:ascii="Arial" w:hAnsi="Arial" w:cs="Arial"/>
          <w:color w:val="auto"/>
          <w:sz w:val="24"/>
          <w:szCs w:val="24"/>
        </w:rPr>
        <w:t xml:space="preserve"> </w:t>
      </w:r>
      <w:r w:rsidRPr="000C5E4C">
        <w:rPr>
          <w:rFonts w:ascii="Arial" w:hAnsi="Arial" w:cs="Arial"/>
          <w:color w:val="auto"/>
          <w:sz w:val="24"/>
          <w:szCs w:val="24"/>
        </w:rPr>
        <w:t>Use was predominantly on foot although five users also gave evidence of bicycle use</w:t>
      </w:r>
      <w:r w:rsidR="002C01B0">
        <w:rPr>
          <w:rFonts w:ascii="Arial" w:hAnsi="Arial" w:cs="Arial"/>
          <w:color w:val="auto"/>
          <w:sz w:val="24"/>
          <w:szCs w:val="24"/>
        </w:rPr>
        <w:t xml:space="preserve"> and another </w:t>
      </w:r>
      <w:r w:rsidRPr="000C5E4C">
        <w:rPr>
          <w:rFonts w:ascii="Arial" w:hAnsi="Arial" w:cs="Arial"/>
          <w:color w:val="auto"/>
          <w:sz w:val="24"/>
          <w:szCs w:val="24"/>
        </w:rPr>
        <w:t xml:space="preserve">gave evidence of horse use. </w:t>
      </w:r>
      <w:r w:rsidR="002C01B0">
        <w:rPr>
          <w:rFonts w:ascii="Arial" w:hAnsi="Arial" w:cs="Arial"/>
          <w:color w:val="auto"/>
          <w:sz w:val="24"/>
          <w:szCs w:val="24"/>
        </w:rPr>
        <w:t xml:space="preserve"> </w:t>
      </w:r>
      <w:r w:rsidR="00D217F6">
        <w:rPr>
          <w:rFonts w:ascii="Arial" w:hAnsi="Arial" w:cs="Arial"/>
          <w:color w:val="auto"/>
          <w:sz w:val="24"/>
          <w:szCs w:val="24"/>
        </w:rPr>
        <w:t>Nonetheless, b</w:t>
      </w:r>
      <w:r w:rsidR="00D217F6" w:rsidRPr="00D217F6">
        <w:rPr>
          <w:rFonts w:ascii="Arial" w:hAnsi="Arial" w:cs="Arial"/>
          <w:color w:val="auto"/>
          <w:sz w:val="24"/>
          <w:szCs w:val="24"/>
        </w:rPr>
        <w:t xml:space="preserve">eyond use by pedestrians, there is no evidence to support uninterrupted public enjoyment of the </w:t>
      </w:r>
      <w:r w:rsidR="00F2798C">
        <w:rPr>
          <w:rFonts w:ascii="Arial" w:hAnsi="Arial" w:cs="Arial"/>
          <w:color w:val="auto"/>
          <w:sz w:val="24"/>
          <w:szCs w:val="24"/>
        </w:rPr>
        <w:t>route</w:t>
      </w:r>
      <w:r w:rsidR="00D217F6" w:rsidRPr="00D217F6">
        <w:rPr>
          <w:rFonts w:ascii="Arial" w:hAnsi="Arial" w:cs="Arial"/>
          <w:color w:val="auto"/>
          <w:sz w:val="24"/>
          <w:szCs w:val="24"/>
        </w:rPr>
        <w:t xml:space="preserve"> by other means</w:t>
      </w:r>
      <w:r w:rsidR="00F2798C">
        <w:rPr>
          <w:rFonts w:ascii="Arial" w:hAnsi="Arial" w:cs="Arial"/>
          <w:color w:val="auto"/>
          <w:sz w:val="24"/>
          <w:szCs w:val="24"/>
        </w:rPr>
        <w:t>.</w:t>
      </w:r>
      <w:r w:rsidR="00D217F6" w:rsidRPr="00D217F6">
        <w:rPr>
          <w:rFonts w:ascii="Arial" w:hAnsi="Arial" w:cs="Arial"/>
          <w:color w:val="auto"/>
          <w:sz w:val="24"/>
          <w:szCs w:val="24"/>
        </w:rPr>
        <w:t xml:space="preserve"> </w:t>
      </w:r>
      <w:r w:rsidR="00F2798C">
        <w:rPr>
          <w:rFonts w:ascii="Arial" w:hAnsi="Arial" w:cs="Arial"/>
          <w:color w:val="auto"/>
          <w:sz w:val="24"/>
          <w:szCs w:val="24"/>
        </w:rPr>
        <w:t xml:space="preserve"> </w:t>
      </w:r>
      <w:r w:rsidR="002C01B0">
        <w:rPr>
          <w:rFonts w:ascii="Arial" w:hAnsi="Arial" w:cs="Arial"/>
          <w:color w:val="auto"/>
          <w:sz w:val="24"/>
          <w:szCs w:val="24"/>
        </w:rPr>
        <w:t xml:space="preserve">The majority, 29 users, refer to use of the Order route approximately </w:t>
      </w:r>
      <w:r w:rsidRPr="000C5E4C">
        <w:rPr>
          <w:rFonts w:ascii="Arial" w:hAnsi="Arial" w:cs="Arial"/>
          <w:color w:val="auto"/>
          <w:sz w:val="24"/>
          <w:szCs w:val="24"/>
        </w:rPr>
        <w:t>once a month</w:t>
      </w:r>
      <w:r w:rsidR="002C01B0">
        <w:rPr>
          <w:rFonts w:ascii="Arial" w:hAnsi="Arial" w:cs="Arial"/>
          <w:color w:val="auto"/>
          <w:sz w:val="24"/>
          <w:szCs w:val="24"/>
        </w:rPr>
        <w:t xml:space="preserve">, </w:t>
      </w:r>
      <w:r w:rsidRPr="000C5E4C">
        <w:rPr>
          <w:rFonts w:ascii="Arial" w:hAnsi="Arial" w:cs="Arial"/>
          <w:color w:val="auto"/>
          <w:sz w:val="24"/>
          <w:szCs w:val="24"/>
        </w:rPr>
        <w:t>whilst 16 attest to us</w:t>
      </w:r>
      <w:r w:rsidR="002C01B0">
        <w:rPr>
          <w:rFonts w:ascii="Arial" w:hAnsi="Arial" w:cs="Arial"/>
          <w:color w:val="auto"/>
          <w:sz w:val="24"/>
          <w:szCs w:val="24"/>
        </w:rPr>
        <w:t xml:space="preserve">ing it </w:t>
      </w:r>
      <w:r w:rsidRPr="000C5E4C">
        <w:rPr>
          <w:rFonts w:ascii="Arial" w:hAnsi="Arial" w:cs="Arial"/>
          <w:color w:val="auto"/>
          <w:sz w:val="24"/>
          <w:szCs w:val="24"/>
        </w:rPr>
        <w:t>approximately once a week and 7 to use approximately once a year.</w:t>
      </w:r>
    </w:p>
    <w:p w14:paraId="1885CD0E" w14:textId="6B1DCB32" w:rsidR="000C5E4C" w:rsidRPr="000C5E4C" w:rsidRDefault="000C5E4C" w:rsidP="00EE7480">
      <w:pPr>
        <w:pStyle w:val="Style1"/>
        <w:numPr>
          <w:ilvl w:val="0"/>
          <w:numId w:val="9"/>
        </w:numPr>
        <w:tabs>
          <w:tab w:val="clear" w:pos="432"/>
        </w:tabs>
        <w:rPr>
          <w:rFonts w:ascii="Arial" w:hAnsi="Arial" w:cs="Arial"/>
          <w:color w:val="auto"/>
          <w:sz w:val="24"/>
          <w:szCs w:val="24"/>
        </w:rPr>
      </w:pPr>
      <w:r w:rsidRPr="000C5E4C">
        <w:rPr>
          <w:rFonts w:ascii="Arial" w:hAnsi="Arial" w:cs="Arial"/>
          <w:color w:val="auto"/>
          <w:sz w:val="24"/>
          <w:szCs w:val="24"/>
        </w:rPr>
        <w:t xml:space="preserve">None of the users provide evidence that they had been given permission to use the Order </w:t>
      </w:r>
      <w:r w:rsidR="00997BE3">
        <w:rPr>
          <w:rFonts w:ascii="Arial" w:hAnsi="Arial" w:cs="Arial"/>
          <w:color w:val="auto"/>
          <w:sz w:val="24"/>
          <w:szCs w:val="24"/>
        </w:rPr>
        <w:t>r</w:t>
      </w:r>
      <w:r w:rsidRPr="000C5E4C">
        <w:rPr>
          <w:rFonts w:ascii="Arial" w:hAnsi="Arial" w:cs="Arial"/>
          <w:color w:val="auto"/>
          <w:sz w:val="24"/>
          <w:szCs w:val="24"/>
        </w:rPr>
        <w:t xml:space="preserve">oute or had been challenged whilst doing so. </w:t>
      </w:r>
      <w:r w:rsidR="002C01B0">
        <w:rPr>
          <w:rFonts w:ascii="Arial" w:hAnsi="Arial" w:cs="Arial"/>
          <w:color w:val="auto"/>
          <w:sz w:val="24"/>
          <w:szCs w:val="24"/>
        </w:rPr>
        <w:t xml:space="preserve"> </w:t>
      </w:r>
      <w:r w:rsidRPr="000C5E4C">
        <w:rPr>
          <w:rFonts w:ascii="Arial" w:hAnsi="Arial" w:cs="Arial"/>
          <w:color w:val="auto"/>
          <w:sz w:val="24"/>
          <w:szCs w:val="24"/>
        </w:rPr>
        <w:t xml:space="preserve">A number of users refer to </w:t>
      </w:r>
      <w:r w:rsidRPr="000C5E4C">
        <w:rPr>
          <w:rFonts w:ascii="Arial" w:hAnsi="Arial" w:cs="Arial"/>
          <w:color w:val="auto"/>
          <w:sz w:val="24"/>
          <w:szCs w:val="24"/>
        </w:rPr>
        <w:lastRenderedPageBreak/>
        <w:t xml:space="preserve">informative notices on the Order </w:t>
      </w:r>
      <w:r w:rsidR="002C01B0">
        <w:rPr>
          <w:rFonts w:ascii="Arial" w:hAnsi="Arial" w:cs="Arial"/>
          <w:color w:val="auto"/>
          <w:sz w:val="24"/>
          <w:szCs w:val="24"/>
        </w:rPr>
        <w:t>r</w:t>
      </w:r>
      <w:r w:rsidRPr="000C5E4C">
        <w:rPr>
          <w:rFonts w:ascii="Arial" w:hAnsi="Arial" w:cs="Arial"/>
          <w:color w:val="auto"/>
          <w:sz w:val="24"/>
          <w:szCs w:val="24"/>
        </w:rPr>
        <w:t>oute</w:t>
      </w:r>
      <w:r w:rsidR="002C01B0">
        <w:rPr>
          <w:rFonts w:ascii="Arial" w:hAnsi="Arial" w:cs="Arial"/>
          <w:color w:val="auto"/>
          <w:sz w:val="24"/>
          <w:szCs w:val="24"/>
        </w:rPr>
        <w:t xml:space="preserve">, such as reference to </w:t>
      </w:r>
      <w:r w:rsidRPr="000C5E4C">
        <w:rPr>
          <w:rFonts w:ascii="Arial" w:hAnsi="Arial" w:cs="Arial"/>
          <w:color w:val="auto"/>
          <w:sz w:val="24"/>
          <w:szCs w:val="24"/>
        </w:rPr>
        <w:t xml:space="preserve">‘Lakeside Walk’ signs </w:t>
      </w:r>
      <w:r w:rsidR="002C01B0">
        <w:rPr>
          <w:rFonts w:ascii="Arial" w:hAnsi="Arial" w:cs="Arial"/>
          <w:color w:val="auto"/>
          <w:sz w:val="24"/>
          <w:szCs w:val="24"/>
        </w:rPr>
        <w:t xml:space="preserve">and </w:t>
      </w:r>
      <w:r w:rsidRPr="000C5E4C">
        <w:rPr>
          <w:rFonts w:ascii="Arial" w:hAnsi="Arial" w:cs="Arial"/>
          <w:color w:val="auto"/>
          <w:sz w:val="24"/>
          <w:szCs w:val="24"/>
        </w:rPr>
        <w:t>to a notice about flora and fauna.</w:t>
      </w:r>
      <w:r w:rsidR="002C01B0">
        <w:rPr>
          <w:rFonts w:ascii="Arial" w:hAnsi="Arial" w:cs="Arial"/>
          <w:color w:val="auto"/>
          <w:sz w:val="24"/>
          <w:szCs w:val="24"/>
        </w:rPr>
        <w:t xml:space="preserve"> </w:t>
      </w:r>
      <w:r w:rsidRPr="000C5E4C">
        <w:rPr>
          <w:rFonts w:ascii="Arial" w:hAnsi="Arial" w:cs="Arial"/>
          <w:color w:val="auto"/>
          <w:sz w:val="24"/>
          <w:szCs w:val="24"/>
        </w:rPr>
        <w:t xml:space="preserve"> </w:t>
      </w:r>
      <w:r w:rsidR="002C01B0">
        <w:rPr>
          <w:rFonts w:ascii="Arial" w:hAnsi="Arial" w:cs="Arial"/>
          <w:color w:val="auto"/>
          <w:sz w:val="24"/>
          <w:szCs w:val="24"/>
        </w:rPr>
        <w:t xml:space="preserve">None </w:t>
      </w:r>
      <w:r w:rsidRPr="000C5E4C">
        <w:rPr>
          <w:rFonts w:ascii="Arial" w:hAnsi="Arial" w:cs="Arial"/>
          <w:color w:val="auto"/>
          <w:sz w:val="24"/>
          <w:szCs w:val="24"/>
        </w:rPr>
        <w:t xml:space="preserve">refer to notices </w:t>
      </w:r>
      <w:r w:rsidR="002C01B0" w:rsidRPr="000C5E4C">
        <w:rPr>
          <w:rFonts w:ascii="Arial" w:hAnsi="Arial" w:cs="Arial"/>
          <w:color w:val="auto"/>
          <w:sz w:val="24"/>
          <w:szCs w:val="24"/>
        </w:rPr>
        <w:t>prohibit</w:t>
      </w:r>
      <w:r w:rsidR="00F2798C">
        <w:rPr>
          <w:rFonts w:ascii="Arial" w:hAnsi="Arial" w:cs="Arial"/>
          <w:color w:val="auto"/>
          <w:sz w:val="24"/>
          <w:szCs w:val="24"/>
        </w:rPr>
        <w:t xml:space="preserve">ing use </w:t>
      </w:r>
      <w:r w:rsidRPr="000C5E4C">
        <w:rPr>
          <w:rFonts w:ascii="Arial" w:hAnsi="Arial" w:cs="Arial"/>
          <w:color w:val="auto"/>
          <w:sz w:val="24"/>
          <w:szCs w:val="24"/>
        </w:rPr>
        <w:t xml:space="preserve">or </w:t>
      </w:r>
      <w:r w:rsidR="00F2798C">
        <w:rPr>
          <w:rFonts w:ascii="Arial" w:hAnsi="Arial" w:cs="Arial"/>
          <w:color w:val="auto"/>
          <w:sz w:val="24"/>
          <w:szCs w:val="24"/>
        </w:rPr>
        <w:t xml:space="preserve">of a </w:t>
      </w:r>
      <w:r w:rsidRPr="000C5E4C">
        <w:rPr>
          <w:rFonts w:ascii="Arial" w:hAnsi="Arial" w:cs="Arial"/>
          <w:color w:val="auto"/>
          <w:sz w:val="24"/>
          <w:szCs w:val="24"/>
        </w:rPr>
        <w:t>permissive nature</w:t>
      </w:r>
      <w:r>
        <w:rPr>
          <w:rFonts w:ascii="Arial" w:hAnsi="Arial" w:cs="Arial"/>
          <w:color w:val="auto"/>
          <w:sz w:val="24"/>
          <w:szCs w:val="24"/>
        </w:rPr>
        <w:t>.</w:t>
      </w:r>
    </w:p>
    <w:p w14:paraId="2F3466D9" w14:textId="58751C14" w:rsidR="00177485" w:rsidRDefault="002C01B0" w:rsidP="002B2C2E">
      <w:pPr>
        <w:pStyle w:val="Style1"/>
        <w:numPr>
          <w:ilvl w:val="0"/>
          <w:numId w:val="9"/>
        </w:numPr>
        <w:tabs>
          <w:tab w:val="clear" w:pos="432"/>
        </w:tabs>
        <w:rPr>
          <w:rFonts w:ascii="Arial" w:hAnsi="Arial" w:cs="Arial"/>
          <w:color w:val="auto"/>
          <w:sz w:val="24"/>
          <w:szCs w:val="24"/>
        </w:rPr>
      </w:pPr>
      <w:r w:rsidRPr="00177485">
        <w:rPr>
          <w:rFonts w:ascii="Arial" w:hAnsi="Arial" w:cs="Arial"/>
          <w:color w:val="auto"/>
          <w:sz w:val="24"/>
          <w:szCs w:val="24"/>
        </w:rPr>
        <w:t>During the relevant period</w:t>
      </w:r>
      <w:r w:rsidR="00177485" w:rsidRPr="00177485">
        <w:rPr>
          <w:rFonts w:ascii="Arial" w:hAnsi="Arial" w:cs="Arial"/>
          <w:color w:val="auto"/>
          <w:sz w:val="24"/>
          <w:szCs w:val="24"/>
        </w:rPr>
        <w:t xml:space="preserve"> </w:t>
      </w:r>
      <w:r w:rsidR="009B28D7" w:rsidRPr="00177485">
        <w:rPr>
          <w:rFonts w:ascii="Arial" w:hAnsi="Arial" w:cs="Arial"/>
          <w:color w:val="auto"/>
          <w:sz w:val="24"/>
          <w:szCs w:val="24"/>
        </w:rPr>
        <w:t xml:space="preserve">part of the </w:t>
      </w:r>
      <w:r w:rsidRPr="00177485">
        <w:rPr>
          <w:rFonts w:ascii="Arial" w:hAnsi="Arial" w:cs="Arial"/>
          <w:color w:val="auto"/>
          <w:sz w:val="24"/>
          <w:szCs w:val="24"/>
        </w:rPr>
        <w:t xml:space="preserve">land </w:t>
      </w:r>
      <w:r w:rsidR="00177485" w:rsidRPr="00177485">
        <w:rPr>
          <w:rFonts w:ascii="Arial" w:hAnsi="Arial" w:cs="Arial"/>
          <w:color w:val="auto"/>
          <w:sz w:val="24"/>
          <w:szCs w:val="24"/>
        </w:rPr>
        <w:t>a</w:t>
      </w:r>
      <w:r w:rsidRPr="00177485">
        <w:rPr>
          <w:rFonts w:ascii="Arial" w:hAnsi="Arial" w:cs="Arial"/>
          <w:color w:val="auto"/>
          <w:sz w:val="24"/>
          <w:szCs w:val="24"/>
        </w:rPr>
        <w:t>cross</w:t>
      </w:r>
      <w:r w:rsidR="009B28D7" w:rsidRPr="00177485">
        <w:rPr>
          <w:rFonts w:ascii="Arial" w:hAnsi="Arial" w:cs="Arial"/>
          <w:color w:val="auto"/>
          <w:sz w:val="24"/>
          <w:szCs w:val="24"/>
        </w:rPr>
        <w:t xml:space="preserve"> which the Order route runs was owned </w:t>
      </w:r>
      <w:r w:rsidR="00E91209">
        <w:rPr>
          <w:rFonts w:ascii="Arial" w:hAnsi="Arial" w:cs="Arial"/>
          <w:color w:val="auto"/>
          <w:sz w:val="24"/>
          <w:szCs w:val="24"/>
        </w:rPr>
        <w:t xml:space="preserve">by </w:t>
      </w:r>
      <w:r w:rsidR="009B28D7" w:rsidRPr="00177485">
        <w:rPr>
          <w:rFonts w:ascii="Arial" w:hAnsi="Arial" w:cs="Arial"/>
          <w:color w:val="auto"/>
          <w:sz w:val="24"/>
          <w:szCs w:val="24"/>
        </w:rPr>
        <w:t xml:space="preserve">the Council and another part of it was owned </w:t>
      </w:r>
      <w:r w:rsidRPr="00177485">
        <w:rPr>
          <w:rFonts w:ascii="Arial" w:hAnsi="Arial" w:cs="Arial"/>
          <w:color w:val="auto"/>
          <w:sz w:val="24"/>
          <w:szCs w:val="24"/>
        </w:rPr>
        <w:t>by Safari Investments Inc</w:t>
      </w:r>
      <w:r w:rsidR="00177485">
        <w:rPr>
          <w:rFonts w:ascii="Arial" w:hAnsi="Arial" w:cs="Arial"/>
          <w:color w:val="auto"/>
          <w:sz w:val="24"/>
          <w:szCs w:val="24"/>
        </w:rPr>
        <w:t xml:space="preserve"> (Safari)</w:t>
      </w:r>
      <w:r w:rsidRPr="00177485">
        <w:rPr>
          <w:rFonts w:ascii="Arial" w:hAnsi="Arial" w:cs="Arial"/>
          <w:color w:val="auto"/>
          <w:sz w:val="24"/>
          <w:szCs w:val="24"/>
        </w:rPr>
        <w:t>.</w:t>
      </w:r>
      <w:r w:rsidR="009B28D7" w:rsidRPr="00177485">
        <w:rPr>
          <w:rFonts w:ascii="Arial" w:hAnsi="Arial" w:cs="Arial"/>
          <w:color w:val="auto"/>
          <w:sz w:val="24"/>
          <w:szCs w:val="24"/>
        </w:rPr>
        <w:t xml:space="preserve">  The Council </w:t>
      </w:r>
      <w:r w:rsidRPr="00177485">
        <w:rPr>
          <w:rFonts w:ascii="Arial" w:hAnsi="Arial" w:cs="Arial"/>
          <w:color w:val="auto"/>
          <w:sz w:val="24"/>
          <w:szCs w:val="24"/>
        </w:rPr>
        <w:t xml:space="preserve">held a lease to the </w:t>
      </w:r>
      <w:r w:rsidR="00177485" w:rsidRPr="00177485">
        <w:rPr>
          <w:rFonts w:ascii="Arial" w:hAnsi="Arial" w:cs="Arial"/>
          <w:color w:val="auto"/>
          <w:sz w:val="24"/>
          <w:szCs w:val="24"/>
        </w:rPr>
        <w:t>r</w:t>
      </w:r>
      <w:r w:rsidRPr="00177485">
        <w:rPr>
          <w:rFonts w:ascii="Arial" w:hAnsi="Arial" w:cs="Arial"/>
          <w:color w:val="auto"/>
          <w:sz w:val="24"/>
          <w:szCs w:val="24"/>
        </w:rPr>
        <w:t>eservoir and surrounding land</w:t>
      </w:r>
      <w:r w:rsidR="009B28D7" w:rsidRPr="00177485">
        <w:rPr>
          <w:rFonts w:ascii="Arial" w:hAnsi="Arial" w:cs="Arial"/>
          <w:color w:val="auto"/>
          <w:sz w:val="24"/>
          <w:szCs w:val="24"/>
        </w:rPr>
        <w:t xml:space="preserve"> that extended throughout the </w:t>
      </w:r>
      <w:r w:rsidR="00177485" w:rsidRPr="00177485">
        <w:rPr>
          <w:rFonts w:ascii="Arial" w:hAnsi="Arial" w:cs="Arial"/>
          <w:color w:val="auto"/>
          <w:sz w:val="24"/>
          <w:szCs w:val="24"/>
        </w:rPr>
        <w:t>relevant period.  A c</w:t>
      </w:r>
      <w:r w:rsidRPr="00177485">
        <w:rPr>
          <w:rFonts w:ascii="Arial" w:hAnsi="Arial" w:cs="Arial"/>
          <w:color w:val="auto"/>
          <w:sz w:val="24"/>
          <w:szCs w:val="24"/>
        </w:rPr>
        <w:t xml:space="preserve">lause </w:t>
      </w:r>
      <w:r w:rsidR="00177485" w:rsidRPr="00177485">
        <w:rPr>
          <w:rFonts w:ascii="Arial" w:hAnsi="Arial" w:cs="Arial"/>
          <w:color w:val="auto"/>
          <w:sz w:val="24"/>
          <w:szCs w:val="24"/>
        </w:rPr>
        <w:t xml:space="preserve">of the lease </w:t>
      </w:r>
      <w:r w:rsidRPr="00177485">
        <w:rPr>
          <w:rFonts w:ascii="Arial" w:hAnsi="Arial" w:cs="Arial"/>
          <w:color w:val="auto"/>
          <w:sz w:val="24"/>
          <w:szCs w:val="24"/>
        </w:rPr>
        <w:t>covenant</w:t>
      </w:r>
      <w:r w:rsidR="00177485" w:rsidRPr="00177485">
        <w:rPr>
          <w:rFonts w:ascii="Arial" w:hAnsi="Arial" w:cs="Arial"/>
          <w:color w:val="auto"/>
          <w:sz w:val="24"/>
          <w:szCs w:val="24"/>
        </w:rPr>
        <w:t xml:space="preserve">s lessees </w:t>
      </w:r>
      <w:r w:rsidRPr="00177485">
        <w:rPr>
          <w:rFonts w:ascii="Arial" w:hAnsi="Arial" w:cs="Arial"/>
          <w:color w:val="auto"/>
          <w:sz w:val="24"/>
          <w:szCs w:val="24"/>
        </w:rPr>
        <w:t xml:space="preserve">to use the </w:t>
      </w:r>
      <w:r w:rsidR="00177485" w:rsidRPr="00177485">
        <w:rPr>
          <w:rFonts w:ascii="Arial" w:hAnsi="Arial" w:cs="Arial"/>
          <w:color w:val="auto"/>
          <w:sz w:val="24"/>
          <w:szCs w:val="24"/>
        </w:rPr>
        <w:t>land</w:t>
      </w:r>
      <w:r w:rsidRPr="00177485">
        <w:rPr>
          <w:rFonts w:ascii="Arial" w:hAnsi="Arial" w:cs="Arial"/>
          <w:color w:val="auto"/>
          <w:sz w:val="24"/>
          <w:szCs w:val="24"/>
        </w:rPr>
        <w:t xml:space="preserve"> only as and for recreational purposes as part of the Aldenham Country Park.</w:t>
      </w:r>
    </w:p>
    <w:p w14:paraId="158EEDBB" w14:textId="4859A588" w:rsidR="002C01B0" w:rsidRPr="00177485" w:rsidRDefault="00177485" w:rsidP="002B2C2E">
      <w:pPr>
        <w:pStyle w:val="Style1"/>
        <w:numPr>
          <w:ilvl w:val="0"/>
          <w:numId w:val="9"/>
        </w:numPr>
        <w:tabs>
          <w:tab w:val="clear" w:pos="432"/>
        </w:tabs>
        <w:rPr>
          <w:rFonts w:ascii="Arial" w:hAnsi="Arial" w:cs="Arial"/>
          <w:color w:val="auto"/>
          <w:sz w:val="24"/>
          <w:szCs w:val="24"/>
        </w:rPr>
      </w:pPr>
      <w:r w:rsidRPr="00177485">
        <w:rPr>
          <w:rFonts w:ascii="Arial" w:hAnsi="Arial" w:cs="Arial"/>
          <w:color w:val="auto"/>
          <w:sz w:val="24"/>
          <w:szCs w:val="24"/>
        </w:rPr>
        <w:t>C</w:t>
      </w:r>
      <w:r w:rsidR="002C01B0" w:rsidRPr="00177485">
        <w:rPr>
          <w:rFonts w:ascii="Arial" w:hAnsi="Arial" w:cs="Arial"/>
          <w:color w:val="auto"/>
          <w:sz w:val="24"/>
          <w:szCs w:val="24"/>
        </w:rPr>
        <w:t xml:space="preserve">orrespondence between the </w:t>
      </w:r>
      <w:r>
        <w:rPr>
          <w:rFonts w:ascii="Arial" w:hAnsi="Arial" w:cs="Arial"/>
          <w:color w:val="auto"/>
          <w:sz w:val="24"/>
          <w:szCs w:val="24"/>
        </w:rPr>
        <w:t>Council and</w:t>
      </w:r>
      <w:r w:rsidR="002C01B0" w:rsidRPr="00177485">
        <w:rPr>
          <w:rFonts w:ascii="Arial" w:hAnsi="Arial" w:cs="Arial"/>
          <w:color w:val="auto"/>
          <w:sz w:val="24"/>
          <w:szCs w:val="24"/>
        </w:rPr>
        <w:t xml:space="preserve"> Safari’s agent states</w:t>
      </w:r>
      <w:r w:rsidR="00D9571C">
        <w:rPr>
          <w:rFonts w:ascii="Arial" w:hAnsi="Arial" w:cs="Arial"/>
          <w:color w:val="auto"/>
          <w:sz w:val="24"/>
          <w:szCs w:val="24"/>
        </w:rPr>
        <w:t xml:space="preserve"> in 1992</w:t>
      </w:r>
      <w:r w:rsidR="002C01B0" w:rsidRPr="00177485">
        <w:rPr>
          <w:rFonts w:ascii="Arial" w:hAnsi="Arial" w:cs="Arial"/>
          <w:color w:val="auto"/>
          <w:sz w:val="24"/>
          <w:szCs w:val="24"/>
        </w:rPr>
        <w:t xml:space="preserve"> that the</w:t>
      </w:r>
      <w:r>
        <w:rPr>
          <w:rFonts w:ascii="Arial" w:hAnsi="Arial" w:cs="Arial"/>
          <w:color w:val="auto"/>
          <w:sz w:val="24"/>
          <w:szCs w:val="24"/>
        </w:rPr>
        <w:t xml:space="preserve"> </w:t>
      </w:r>
      <w:r w:rsidR="002C01B0" w:rsidRPr="00177485">
        <w:rPr>
          <w:rFonts w:ascii="Arial" w:hAnsi="Arial" w:cs="Arial"/>
          <w:i/>
          <w:iCs/>
          <w:color w:val="auto"/>
          <w:sz w:val="24"/>
          <w:szCs w:val="24"/>
        </w:rPr>
        <w:t>general public has permissive access to much of the land surrounding the Reservoir, except the area leased by the sailing club</w:t>
      </w:r>
      <w:r w:rsidR="00D9571C">
        <w:rPr>
          <w:rFonts w:ascii="Arial" w:hAnsi="Arial" w:cs="Arial"/>
          <w:color w:val="auto"/>
          <w:sz w:val="24"/>
          <w:szCs w:val="24"/>
        </w:rPr>
        <w:t xml:space="preserve">, and in 2016 that </w:t>
      </w:r>
      <w:r w:rsidR="002C01B0" w:rsidRPr="00D9571C">
        <w:rPr>
          <w:rFonts w:ascii="Arial" w:hAnsi="Arial" w:cs="Arial"/>
          <w:i/>
          <w:iCs/>
          <w:color w:val="auto"/>
          <w:sz w:val="24"/>
          <w:szCs w:val="24"/>
        </w:rPr>
        <w:t>users of the path around the reservoir have done so under the licence of the Country Park in conjunction with their use of the park.</w:t>
      </w:r>
      <w:r w:rsidR="00D9571C">
        <w:rPr>
          <w:rFonts w:ascii="Arial" w:hAnsi="Arial" w:cs="Arial"/>
          <w:i/>
          <w:iCs/>
          <w:color w:val="auto"/>
          <w:sz w:val="24"/>
          <w:szCs w:val="24"/>
        </w:rPr>
        <w:t xml:space="preserve"> </w:t>
      </w:r>
      <w:r w:rsidR="002C01B0" w:rsidRPr="00D9571C">
        <w:rPr>
          <w:rFonts w:ascii="Arial" w:hAnsi="Arial" w:cs="Arial"/>
          <w:i/>
          <w:iCs/>
          <w:color w:val="auto"/>
          <w:sz w:val="24"/>
          <w:szCs w:val="24"/>
        </w:rPr>
        <w:t xml:space="preserve"> Previous 'Aldenham Country Park' branded sign boards have shown the reservoir as forming a part of the larger park where people have been encouraged to walk and explore freely</w:t>
      </w:r>
      <w:r w:rsidR="00D9571C">
        <w:rPr>
          <w:rFonts w:ascii="Arial" w:hAnsi="Arial" w:cs="Arial"/>
          <w:color w:val="auto"/>
          <w:sz w:val="24"/>
          <w:szCs w:val="24"/>
        </w:rPr>
        <w:t>.</w:t>
      </w:r>
    </w:p>
    <w:p w14:paraId="0F78B3C1" w14:textId="4FFB0ADA" w:rsidR="00097D31" w:rsidRDefault="00D9571C" w:rsidP="00097D31">
      <w:pPr>
        <w:pStyle w:val="Style1"/>
        <w:numPr>
          <w:ilvl w:val="0"/>
          <w:numId w:val="9"/>
        </w:numPr>
        <w:tabs>
          <w:tab w:val="clear" w:pos="432"/>
        </w:tabs>
        <w:rPr>
          <w:rFonts w:ascii="Arial" w:hAnsi="Arial" w:cs="Arial"/>
          <w:color w:val="auto"/>
          <w:sz w:val="24"/>
          <w:szCs w:val="24"/>
        </w:rPr>
      </w:pPr>
      <w:r>
        <w:rPr>
          <w:rFonts w:ascii="Arial" w:hAnsi="Arial" w:cs="Arial"/>
          <w:color w:val="auto"/>
          <w:sz w:val="24"/>
          <w:szCs w:val="24"/>
        </w:rPr>
        <w:t xml:space="preserve">The Council recognises that it </w:t>
      </w:r>
      <w:r w:rsidR="002C01B0" w:rsidRPr="002C01B0">
        <w:rPr>
          <w:rFonts w:ascii="Arial" w:hAnsi="Arial" w:cs="Arial"/>
          <w:color w:val="auto"/>
          <w:sz w:val="24"/>
          <w:szCs w:val="24"/>
        </w:rPr>
        <w:t xml:space="preserve">had control of all the land crossed by the Order </w:t>
      </w:r>
      <w:r>
        <w:rPr>
          <w:rFonts w:ascii="Arial" w:hAnsi="Arial" w:cs="Arial"/>
          <w:color w:val="auto"/>
          <w:sz w:val="24"/>
          <w:szCs w:val="24"/>
        </w:rPr>
        <w:t>r</w:t>
      </w:r>
      <w:r w:rsidR="002C01B0" w:rsidRPr="002C01B0">
        <w:rPr>
          <w:rFonts w:ascii="Arial" w:hAnsi="Arial" w:cs="Arial"/>
          <w:color w:val="auto"/>
          <w:sz w:val="24"/>
          <w:szCs w:val="24"/>
        </w:rPr>
        <w:t>oute during the relevant period</w:t>
      </w:r>
      <w:r w:rsidR="00F2798C">
        <w:rPr>
          <w:rFonts w:ascii="Arial" w:hAnsi="Arial" w:cs="Arial"/>
          <w:color w:val="auto"/>
          <w:sz w:val="24"/>
          <w:szCs w:val="24"/>
        </w:rPr>
        <w:t>.  It</w:t>
      </w:r>
      <w:r w:rsidR="002C01B0" w:rsidRPr="002C01B0">
        <w:rPr>
          <w:rFonts w:ascii="Arial" w:hAnsi="Arial" w:cs="Arial"/>
          <w:color w:val="auto"/>
          <w:sz w:val="24"/>
          <w:szCs w:val="24"/>
        </w:rPr>
        <w:t xml:space="preserve"> erected notices</w:t>
      </w:r>
      <w:r>
        <w:rPr>
          <w:rFonts w:ascii="Arial" w:hAnsi="Arial" w:cs="Arial"/>
          <w:color w:val="auto"/>
          <w:sz w:val="24"/>
          <w:szCs w:val="24"/>
        </w:rPr>
        <w:t xml:space="preserve">, including in respect to </w:t>
      </w:r>
      <w:r w:rsidR="002C01B0" w:rsidRPr="002C01B0">
        <w:rPr>
          <w:rFonts w:ascii="Arial" w:hAnsi="Arial" w:cs="Arial"/>
          <w:color w:val="auto"/>
          <w:sz w:val="24"/>
          <w:szCs w:val="24"/>
        </w:rPr>
        <w:t>opening times of the Country Park</w:t>
      </w:r>
      <w:r>
        <w:rPr>
          <w:rFonts w:ascii="Arial" w:hAnsi="Arial" w:cs="Arial"/>
          <w:color w:val="auto"/>
          <w:sz w:val="24"/>
          <w:szCs w:val="24"/>
        </w:rPr>
        <w:t xml:space="preserve"> and referring to the </w:t>
      </w:r>
      <w:r w:rsidR="002C01B0" w:rsidRPr="002C01B0">
        <w:rPr>
          <w:rFonts w:ascii="Arial" w:hAnsi="Arial" w:cs="Arial"/>
          <w:color w:val="auto"/>
          <w:sz w:val="24"/>
          <w:szCs w:val="24"/>
        </w:rPr>
        <w:t>control of dogs</w:t>
      </w:r>
      <w:r>
        <w:rPr>
          <w:rFonts w:ascii="Arial" w:hAnsi="Arial" w:cs="Arial"/>
          <w:color w:val="auto"/>
          <w:sz w:val="24"/>
          <w:szCs w:val="24"/>
        </w:rPr>
        <w:t xml:space="preserve">.  It </w:t>
      </w:r>
      <w:r w:rsidR="002C01B0" w:rsidRPr="002C01B0">
        <w:rPr>
          <w:rFonts w:ascii="Arial" w:hAnsi="Arial" w:cs="Arial"/>
          <w:color w:val="auto"/>
          <w:sz w:val="24"/>
          <w:szCs w:val="24"/>
        </w:rPr>
        <w:t>accepts that none of the notices at the site referred to permissive use or indicated an intention on behalf of the landowner not to dedicate a public right of way</w:t>
      </w:r>
      <w:r w:rsidR="00997BE3">
        <w:rPr>
          <w:rFonts w:ascii="Arial" w:hAnsi="Arial" w:cs="Arial"/>
          <w:color w:val="auto"/>
          <w:sz w:val="24"/>
          <w:szCs w:val="24"/>
        </w:rPr>
        <w:t xml:space="preserve">.  It also acknowledges </w:t>
      </w:r>
      <w:r>
        <w:rPr>
          <w:rFonts w:ascii="Arial" w:hAnsi="Arial" w:cs="Arial"/>
          <w:color w:val="auto"/>
          <w:sz w:val="24"/>
          <w:szCs w:val="24"/>
        </w:rPr>
        <w:t xml:space="preserve">that </w:t>
      </w:r>
      <w:r w:rsidR="002C01B0" w:rsidRPr="002C01B0">
        <w:rPr>
          <w:rFonts w:ascii="Arial" w:hAnsi="Arial" w:cs="Arial"/>
          <w:color w:val="auto"/>
          <w:sz w:val="24"/>
          <w:szCs w:val="24"/>
        </w:rPr>
        <w:t xml:space="preserve">the terms of the 1974 lease and the correspondence </w:t>
      </w:r>
      <w:r>
        <w:rPr>
          <w:rFonts w:ascii="Arial" w:hAnsi="Arial" w:cs="Arial"/>
          <w:color w:val="auto"/>
          <w:sz w:val="24"/>
          <w:szCs w:val="24"/>
        </w:rPr>
        <w:t xml:space="preserve">outlined above </w:t>
      </w:r>
      <w:r w:rsidR="002C01B0" w:rsidRPr="002C01B0">
        <w:rPr>
          <w:rFonts w:ascii="Arial" w:hAnsi="Arial" w:cs="Arial"/>
          <w:color w:val="auto"/>
          <w:sz w:val="24"/>
          <w:szCs w:val="24"/>
        </w:rPr>
        <w:t>were not communicated overtly to the general public</w:t>
      </w:r>
      <w:r>
        <w:rPr>
          <w:rFonts w:ascii="Arial" w:hAnsi="Arial" w:cs="Arial"/>
          <w:color w:val="auto"/>
          <w:sz w:val="24"/>
          <w:szCs w:val="24"/>
        </w:rPr>
        <w:t>.</w:t>
      </w:r>
    </w:p>
    <w:p w14:paraId="1E90DB84" w14:textId="0081076D" w:rsidR="002C01B0" w:rsidRPr="00D9571C" w:rsidRDefault="00097D31" w:rsidP="00097D31">
      <w:pPr>
        <w:pStyle w:val="Style1"/>
        <w:numPr>
          <w:ilvl w:val="0"/>
          <w:numId w:val="9"/>
        </w:numPr>
        <w:tabs>
          <w:tab w:val="clear" w:pos="432"/>
        </w:tabs>
        <w:rPr>
          <w:rFonts w:ascii="Arial" w:hAnsi="Arial" w:cs="Arial"/>
          <w:color w:val="auto"/>
          <w:sz w:val="24"/>
          <w:szCs w:val="24"/>
        </w:rPr>
      </w:pPr>
      <w:r>
        <w:rPr>
          <w:rFonts w:ascii="Arial" w:hAnsi="Arial" w:cs="Arial"/>
          <w:color w:val="auto"/>
          <w:sz w:val="24"/>
          <w:szCs w:val="24"/>
        </w:rPr>
        <w:t xml:space="preserve">On this basis the Council </w:t>
      </w:r>
      <w:r w:rsidR="002C01B0" w:rsidRPr="00D9571C">
        <w:rPr>
          <w:rFonts w:ascii="Arial" w:hAnsi="Arial" w:cs="Arial"/>
          <w:color w:val="auto"/>
          <w:sz w:val="24"/>
          <w:szCs w:val="24"/>
        </w:rPr>
        <w:t xml:space="preserve">now considers that the landowner did not demonstrate a lack of intention to dedicate a public footpath on the Order </w:t>
      </w:r>
      <w:r w:rsidR="00997BE3">
        <w:rPr>
          <w:rFonts w:ascii="Arial" w:hAnsi="Arial" w:cs="Arial"/>
          <w:color w:val="auto"/>
          <w:sz w:val="24"/>
          <w:szCs w:val="24"/>
        </w:rPr>
        <w:t>r</w:t>
      </w:r>
      <w:r w:rsidR="002C01B0" w:rsidRPr="00D9571C">
        <w:rPr>
          <w:rFonts w:ascii="Arial" w:hAnsi="Arial" w:cs="Arial"/>
          <w:color w:val="auto"/>
          <w:sz w:val="24"/>
          <w:szCs w:val="24"/>
        </w:rPr>
        <w:t>oute during the relevant period</w:t>
      </w:r>
      <w:r>
        <w:rPr>
          <w:rFonts w:ascii="Arial" w:hAnsi="Arial" w:cs="Arial"/>
          <w:color w:val="auto"/>
          <w:sz w:val="24"/>
          <w:szCs w:val="24"/>
        </w:rPr>
        <w:t xml:space="preserve"> and that during that time </w:t>
      </w:r>
      <w:r w:rsidR="002C01B0" w:rsidRPr="00D9571C">
        <w:rPr>
          <w:rFonts w:ascii="Arial" w:hAnsi="Arial" w:cs="Arial"/>
          <w:color w:val="auto"/>
          <w:sz w:val="24"/>
          <w:szCs w:val="24"/>
        </w:rPr>
        <w:t>there had not been any overt actions capable of disabusing the public of the notion that there was any intention to dedicate a public right of way.</w:t>
      </w:r>
      <w:r>
        <w:rPr>
          <w:rFonts w:ascii="Arial" w:hAnsi="Arial" w:cs="Arial"/>
          <w:color w:val="auto"/>
          <w:sz w:val="24"/>
          <w:szCs w:val="24"/>
        </w:rPr>
        <w:t xml:space="preserve">  From the information before me, I have found no good reason to disagree.  Indeed, in my view the evidence firmly supports this conclusion, consistent with the Appeal Inspector’s findings.</w:t>
      </w:r>
    </w:p>
    <w:p w14:paraId="2DB01493" w14:textId="77854887" w:rsidR="00FB3DF9" w:rsidRDefault="00D00886" w:rsidP="00D939C2">
      <w:pPr>
        <w:pStyle w:val="Style1"/>
        <w:numPr>
          <w:ilvl w:val="0"/>
          <w:numId w:val="9"/>
        </w:numPr>
        <w:tabs>
          <w:tab w:val="clear" w:pos="432"/>
        </w:tabs>
        <w:rPr>
          <w:rFonts w:ascii="Arial" w:hAnsi="Arial" w:cs="Arial"/>
          <w:color w:val="auto"/>
          <w:sz w:val="24"/>
          <w:szCs w:val="24"/>
        </w:rPr>
      </w:pPr>
      <w:r w:rsidRPr="00871352">
        <w:rPr>
          <w:rFonts w:ascii="Arial" w:hAnsi="Arial" w:cs="Arial"/>
          <w:color w:val="auto"/>
          <w:sz w:val="24"/>
          <w:szCs w:val="24"/>
        </w:rPr>
        <w:t xml:space="preserve">The remaining objector does not </w:t>
      </w:r>
      <w:r w:rsidR="00997BE3">
        <w:rPr>
          <w:rFonts w:ascii="Arial" w:hAnsi="Arial" w:cs="Arial"/>
          <w:color w:val="auto"/>
          <w:sz w:val="24"/>
          <w:szCs w:val="24"/>
        </w:rPr>
        <w:t xml:space="preserve">directly challenge </w:t>
      </w:r>
      <w:r w:rsidRPr="00871352">
        <w:rPr>
          <w:rFonts w:ascii="Arial" w:hAnsi="Arial" w:cs="Arial"/>
          <w:color w:val="auto"/>
          <w:sz w:val="24"/>
          <w:szCs w:val="24"/>
        </w:rPr>
        <w:t xml:space="preserve">any of the foregoing evidence or conclusions.  </w:t>
      </w:r>
      <w:r w:rsidR="00997BE3">
        <w:rPr>
          <w:rFonts w:ascii="Arial" w:hAnsi="Arial" w:cs="Arial"/>
          <w:color w:val="auto"/>
          <w:sz w:val="24"/>
          <w:szCs w:val="24"/>
        </w:rPr>
        <w:t xml:space="preserve">Its submissions </w:t>
      </w:r>
      <w:r w:rsidRPr="00871352">
        <w:rPr>
          <w:rFonts w:ascii="Arial" w:hAnsi="Arial" w:cs="Arial"/>
          <w:color w:val="auto"/>
          <w:sz w:val="24"/>
          <w:szCs w:val="24"/>
        </w:rPr>
        <w:t xml:space="preserve">relate solely to the width of certain sections of the route </w:t>
      </w:r>
      <w:r w:rsidR="00FB3DF9">
        <w:rPr>
          <w:rFonts w:ascii="Arial" w:hAnsi="Arial" w:cs="Arial"/>
          <w:color w:val="auto"/>
          <w:sz w:val="24"/>
          <w:szCs w:val="24"/>
        </w:rPr>
        <w:t xml:space="preserve">and the alignment of part of the route </w:t>
      </w:r>
      <w:r w:rsidRPr="00871352">
        <w:rPr>
          <w:rFonts w:ascii="Arial" w:hAnsi="Arial" w:cs="Arial"/>
          <w:color w:val="auto"/>
          <w:sz w:val="24"/>
          <w:szCs w:val="24"/>
        </w:rPr>
        <w:t xml:space="preserve">as </w:t>
      </w:r>
      <w:r w:rsidR="00FB3DF9">
        <w:rPr>
          <w:rFonts w:ascii="Arial" w:hAnsi="Arial" w:cs="Arial"/>
          <w:color w:val="auto"/>
          <w:sz w:val="24"/>
          <w:szCs w:val="24"/>
        </w:rPr>
        <w:t xml:space="preserve">they are </w:t>
      </w:r>
      <w:r w:rsidRPr="00871352">
        <w:rPr>
          <w:rFonts w:ascii="Arial" w:hAnsi="Arial" w:cs="Arial"/>
          <w:color w:val="auto"/>
          <w:sz w:val="24"/>
          <w:szCs w:val="24"/>
        </w:rPr>
        <w:t>recorded in the Order</w:t>
      </w:r>
      <w:r w:rsidR="00FB3DF9">
        <w:rPr>
          <w:rFonts w:ascii="Arial" w:hAnsi="Arial" w:cs="Arial"/>
          <w:color w:val="auto"/>
          <w:sz w:val="24"/>
          <w:szCs w:val="24"/>
        </w:rPr>
        <w:t>.</w:t>
      </w:r>
    </w:p>
    <w:p w14:paraId="5726CD0D" w14:textId="362ADBE8" w:rsidR="00D00886" w:rsidRPr="00871352" w:rsidRDefault="001B3DDF" w:rsidP="00D939C2">
      <w:pPr>
        <w:pStyle w:val="Style1"/>
        <w:numPr>
          <w:ilvl w:val="0"/>
          <w:numId w:val="9"/>
        </w:numPr>
        <w:tabs>
          <w:tab w:val="clear" w:pos="432"/>
        </w:tabs>
        <w:rPr>
          <w:rFonts w:ascii="Arial" w:hAnsi="Arial" w:cs="Arial"/>
          <w:color w:val="auto"/>
          <w:sz w:val="24"/>
          <w:szCs w:val="24"/>
        </w:rPr>
      </w:pPr>
      <w:r>
        <w:rPr>
          <w:rFonts w:ascii="Arial" w:hAnsi="Arial" w:cs="Arial"/>
          <w:color w:val="auto"/>
          <w:sz w:val="24"/>
          <w:szCs w:val="24"/>
        </w:rPr>
        <w:t xml:space="preserve">In respect to width, the objection relates to </w:t>
      </w:r>
      <w:r w:rsidR="00D00886" w:rsidRPr="00871352">
        <w:rPr>
          <w:rFonts w:ascii="Arial" w:hAnsi="Arial" w:cs="Arial"/>
          <w:color w:val="auto"/>
          <w:sz w:val="24"/>
          <w:szCs w:val="24"/>
        </w:rPr>
        <w:t xml:space="preserve">the </w:t>
      </w:r>
      <w:r>
        <w:rPr>
          <w:rFonts w:ascii="Arial" w:hAnsi="Arial" w:cs="Arial"/>
          <w:color w:val="auto"/>
          <w:sz w:val="24"/>
          <w:szCs w:val="24"/>
        </w:rPr>
        <w:t xml:space="preserve">section of the </w:t>
      </w:r>
      <w:r w:rsidR="00D00886" w:rsidRPr="00871352">
        <w:rPr>
          <w:rFonts w:ascii="Arial" w:hAnsi="Arial" w:cs="Arial"/>
          <w:color w:val="auto"/>
          <w:sz w:val="24"/>
          <w:szCs w:val="24"/>
        </w:rPr>
        <w:t>route between points B-C, F</w:t>
      </w:r>
      <w:r w:rsidR="00871352" w:rsidRPr="00871352">
        <w:rPr>
          <w:rFonts w:ascii="Arial" w:hAnsi="Arial" w:cs="Arial"/>
          <w:color w:val="auto"/>
          <w:sz w:val="24"/>
          <w:szCs w:val="24"/>
        </w:rPr>
        <w:noBreakHyphen/>
      </w:r>
      <w:r w:rsidR="00D00886" w:rsidRPr="00871352">
        <w:rPr>
          <w:rFonts w:ascii="Arial" w:hAnsi="Arial" w:cs="Arial"/>
          <w:color w:val="auto"/>
          <w:sz w:val="24"/>
          <w:szCs w:val="24"/>
        </w:rPr>
        <w:t>G and H-I</w:t>
      </w:r>
      <w:r w:rsidR="00FB3DF9">
        <w:rPr>
          <w:rFonts w:ascii="Arial" w:hAnsi="Arial" w:cs="Arial"/>
          <w:color w:val="auto"/>
          <w:sz w:val="24"/>
          <w:szCs w:val="24"/>
        </w:rPr>
        <w:t xml:space="preserve"> as identified in the Order.  Here </w:t>
      </w:r>
      <w:r w:rsidR="00871352" w:rsidRPr="00871352">
        <w:rPr>
          <w:rFonts w:ascii="Arial" w:hAnsi="Arial" w:cs="Arial"/>
          <w:color w:val="auto"/>
          <w:sz w:val="24"/>
          <w:szCs w:val="24"/>
        </w:rPr>
        <w:t xml:space="preserve">the application form describes the width claimed as </w:t>
      </w:r>
      <w:r w:rsidR="00871352" w:rsidRPr="00871352">
        <w:rPr>
          <w:rFonts w:ascii="Arial" w:hAnsi="Arial" w:cs="Arial"/>
          <w:i/>
          <w:iCs/>
          <w:color w:val="auto"/>
          <w:sz w:val="24"/>
          <w:szCs w:val="24"/>
        </w:rPr>
        <w:t xml:space="preserve">3 metres along the majority of the path, with 2 metres where the path runs alongside Watford Road and the Reservoir.  </w:t>
      </w:r>
      <w:r w:rsidR="00871352" w:rsidRPr="00871352">
        <w:rPr>
          <w:rFonts w:ascii="Arial" w:hAnsi="Arial" w:cs="Arial"/>
          <w:color w:val="auto"/>
          <w:sz w:val="24"/>
          <w:szCs w:val="24"/>
        </w:rPr>
        <w:t>The user evidence is varied but generally reflects the varied, physically available width of th</w:t>
      </w:r>
      <w:r w:rsidR="00FB3DF9">
        <w:rPr>
          <w:rFonts w:ascii="Arial" w:hAnsi="Arial" w:cs="Arial"/>
          <w:color w:val="auto"/>
          <w:sz w:val="24"/>
          <w:szCs w:val="24"/>
        </w:rPr>
        <w:t xml:space="preserve">is part of the </w:t>
      </w:r>
      <w:r w:rsidR="00871352" w:rsidRPr="00871352">
        <w:rPr>
          <w:rFonts w:ascii="Arial" w:hAnsi="Arial" w:cs="Arial"/>
          <w:color w:val="auto"/>
          <w:sz w:val="24"/>
          <w:szCs w:val="24"/>
        </w:rPr>
        <w:t xml:space="preserve">Order route.  The Council </w:t>
      </w:r>
      <w:r w:rsidR="00871352">
        <w:rPr>
          <w:rFonts w:ascii="Arial" w:hAnsi="Arial" w:cs="Arial"/>
          <w:color w:val="auto"/>
          <w:sz w:val="24"/>
          <w:szCs w:val="24"/>
        </w:rPr>
        <w:t xml:space="preserve">has taken </w:t>
      </w:r>
      <w:r w:rsidR="00871352" w:rsidRPr="00871352">
        <w:rPr>
          <w:rFonts w:ascii="Arial" w:hAnsi="Arial" w:cs="Arial"/>
          <w:color w:val="auto"/>
          <w:sz w:val="24"/>
          <w:szCs w:val="24"/>
        </w:rPr>
        <w:t xml:space="preserve">measurements </w:t>
      </w:r>
      <w:r w:rsidR="00FB3DF9">
        <w:rPr>
          <w:rFonts w:ascii="Arial" w:hAnsi="Arial" w:cs="Arial"/>
          <w:color w:val="auto"/>
          <w:sz w:val="24"/>
          <w:szCs w:val="24"/>
        </w:rPr>
        <w:t>here</w:t>
      </w:r>
      <w:r w:rsidR="00871352" w:rsidRPr="00871352">
        <w:rPr>
          <w:rFonts w:ascii="Arial" w:hAnsi="Arial" w:cs="Arial"/>
          <w:color w:val="auto"/>
          <w:sz w:val="24"/>
          <w:szCs w:val="24"/>
        </w:rPr>
        <w:t xml:space="preserve">, taking account of physical boundaries and evidence of use by the public. </w:t>
      </w:r>
      <w:r w:rsidR="00871352">
        <w:rPr>
          <w:rFonts w:ascii="Arial" w:hAnsi="Arial" w:cs="Arial"/>
          <w:color w:val="auto"/>
          <w:sz w:val="24"/>
          <w:szCs w:val="24"/>
        </w:rPr>
        <w:t xml:space="preserve"> </w:t>
      </w:r>
      <w:r w:rsidR="00FB3DF9">
        <w:rPr>
          <w:rFonts w:ascii="Arial" w:hAnsi="Arial" w:cs="Arial"/>
          <w:color w:val="auto"/>
          <w:sz w:val="24"/>
          <w:szCs w:val="24"/>
        </w:rPr>
        <w:t>These have informed the var</w:t>
      </w:r>
      <w:r w:rsidR="00871352" w:rsidRPr="00871352">
        <w:rPr>
          <w:rFonts w:ascii="Arial" w:hAnsi="Arial" w:cs="Arial"/>
          <w:color w:val="auto"/>
          <w:sz w:val="24"/>
          <w:szCs w:val="24"/>
        </w:rPr>
        <w:t xml:space="preserve">ying width of the </w:t>
      </w:r>
      <w:r w:rsidR="00FB3DF9">
        <w:rPr>
          <w:rFonts w:ascii="Arial" w:hAnsi="Arial" w:cs="Arial"/>
          <w:color w:val="auto"/>
          <w:sz w:val="24"/>
          <w:szCs w:val="24"/>
        </w:rPr>
        <w:t>r</w:t>
      </w:r>
      <w:r w:rsidR="00871352" w:rsidRPr="00871352">
        <w:rPr>
          <w:rFonts w:ascii="Arial" w:hAnsi="Arial" w:cs="Arial"/>
          <w:color w:val="auto"/>
          <w:sz w:val="24"/>
          <w:szCs w:val="24"/>
        </w:rPr>
        <w:t>oute</w:t>
      </w:r>
      <w:r w:rsidR="00FB3DF9">
        <w:rPr>
          <w:rFonts w:ascii="Arial" w:hAnsi="Arial" w:cs="Arial"/>
          <w:color w:val="auto"/>
          <w:sz w:val="24"/>
          <w:szCs w:val="24"/>
        </w:rPr>
        <w:t xml:space="preserve"> identified in the Order</w:t>
      </w:r>
      <w:r w:rsidR="00871352" w:rsidRPr="00871352">
        <w:rPr>
          <w:rFonts w:ascii="Arial" w:hAnsi="Arial" w:cs="Arial"/>
          <w:color w:val="auto"/>
          <w:sz w:val="24"/>
          <w:szCs w:val="24"/>
        </w:rPr>
        <w:t>, within the parameters of the user evidence.</w:t>
      </w:r>
      <w:r>
        <w:rPr>
          <w:rFonts w:ascii="Arial" w:hAnsi="Arial" w:cs="Arial"/>
          <w:color w:val="auto"/>
          <w:sz w:val="24"/>
          <w:szCs w:val="24"/>
        </w:rPr>
        <w:t xml:space="preserve">  These are consistent with my observations of this part of the Order route when I visited the area. </w:t>
      </w:r>
      <w:r w:rsidR="00825882">
        <w:rPr>
          <w:rFonts w:ascii="Arial" w:hAnsi="Arial" w:cs="Arial"/>
          <w:color w:val="auto"/>
          <w:sz w:val="24"/>
          <w:szCs w:val="24"/>
        </w:rPr>
        <w:t xml:space="preserve"> Accordingly, there is no good reason to conclude that the route widths identified in the Order are incorrect or require modification.</w:t>
      </w:r>
    </w:p>
    <w:p w14:paraId="4445A66D" w14:textId="00C71C74" w:rsidR="00DD690B" w:rsidRDefault="001B3DDF" w:rsidP="00DD690B">
      <w:pPr>
        <w:pStyle w:val="Style1"/>
        <w:numPr>
          <w:ilvl w:val="0"/>
          <w:numId w:val="9"/>
        </w:numPr>
        <w:tabs>
          <w:tab w:val="clear" w:pos="432"/>
        </w:tabs>
        <w:rPr>
          <w:rFonts w:ascii="Arial" w:hAnsi="Arial" w:cs="Arial"/>
          <w:color w:val="auto"/>
          <w:sz w:val="24"/>
          <w:szCs w:val="24"/>
        </w:rPr>
      </w:pPr>
      <w:r>
        <w:rPr>
          <w:rFonts w:ascii="Arial" w:hAnsi="Arial" w:cs="Arial"/>
          <w:color w:val="auto"/>
          <w:sz w:val="24"/>
          <w:szCs w:val="24"/>
        </w:rPr>
        <w:t xml:space="preserve">The objector has also identified what it considers to be the correct route to the </w:t>
      </w:r>
      <w:r w:rsidRPr="001B3DDF">
        <w:rPr>
          <w:rFonts w:ascii="Arial" w:hAnsi="Arial" w:cs="Arial"/>
          <w:color w:val="auto"/>
          <w:sz w:val="24"/>
          <w:szCs w:val="24"/>
        </w:rPr>
        <w:t xml:space="preserve">south of point </w:t>
      </w:r>
      <w:r w:rsidR="00DD40A6">
        <w:rPr>
          <w:rFonts w:ascii="Arial" w:hAnsi="Arial" w:cs="Arial"/>
          <w:color w:val="auto"/>
          <w:sz w:val="24"/>
          <w:szCs w:val="24"/>
        </w:rPr>
        <w:t xml:space="preserve">B and </w:t>
      </w:r>
      <w:r>
        <w:rPr>
          <w:rFonts w:ascii="Arial" w:hAnsi="Arial" w:cs="Arial"/>
          <w:color w:val="auto"/>
          <w:sz w:val="24"/>
          <w:szCs w:val="24"/>
        </w:rPr>
        <w:t>a preferred route</w:t>
      </w:r>
      <w:r w:rsidR="00DD40A6">
        <w:rPr>
          <w:rFonts w:ascii="Arial" w:hAnsi="Arial" w:cs="Arial"/>
          <w:color w:val="auto"/>
          <w:sz w:val="24"/>
          <w:szCs w:val="24"/>
        </w:rPr>
        <w:t xml:space="preserve"> south of point A</w:t>
      </w:r>
      <w:r w:rsidRPr="001B3DDF">
        <w:rPr>
          <w:rFonts w:ascii="Arial" w:hAnsi="Arial" w:cs="Arial"/>
          <w:color w:val="auto"/>
          <w:sz w:val="24"/>
          <w:szCs w:val="24"/>
        </w:rPr>
        <w:t>.</w:t>
      </w:r>
      <w:r w:rsidR="00DD40A6">
        <w:rPr>
          <w:rFonts w:ascii="Arial" w:hAnsi="Arial" w:cs="Arial"/>
          <w:color w:val="auto"/>
          <w:sz w:val="24"/>
          <w:szCs w:val="24"/>
        </w:rPr>
        <w:t xml:space="preserve">  Nonetheless, the Order route was made based on the route identified in the </w:t>
      </w:r>
      <w:r w:rsidR="00DD690B">
        <w:rPr>
          <w:rFonts w:ascii="Arial" w:hAnsi="Arial" w:cs="Arial"/>
          <w:color w:val="auto"/>
          <w:sz w:val="24"/>
          <w:szCs w:val="24"/>
        </w:rPr>
        <w:t xml:space="preserve">application, supported by user </w:t>
      </w:r>
      <w:r w:rsidR="00DD690B">
        <w:rPr>
          <w:rFonts w:ascii="Arial" w:hAnsi="Arial" w:cs="Arial"/>
          <w:color w:val="auto"/>
          <w:sz w:val="24"/>
          <w:szCs w:val="24"/>
        </w:rPr>
        <w:lastRenderedPageBreak/>
        <w:t>evidence, aerial photographs from 2000 and 2010 and the Council’s inspections of the route itself.  As outlined above, collectively</w:t>
      </w:r>
      <w:r w:rsidR="00DD690B" w:rsidRPr="00DD690B">
        <w:rPr>
          <w:rFonts w:ascii="Arial" w:hAnsi="Arial" w:cs="Arial"/>
          <w:color w:val="auto"/>
          <w:sz w:val="24"/>
          <w:szCs w:val="24"/>
        </w:rPr>
        <w:t xml:space="preserve"> the evidence</w:t>
      </w:r>
      <w:r w:rsidR="00DD690B">
        <w:rPr>
          <w:rFonts w:ascii="Arial" w:hAnsi="Arial" w:cs="Arial"/>
          <w:color w:val="auto"/>
          <w:sz w:val="24"/>
          <w:szCs w:val="24"/>
        </w:rPr>
        <w:t xml:space="preserve"> </w:t>
      </w:r>
      <w:r w:rsidR="00DD690B" w:rsidRPr="00DD690B">
        <w:rPr>
          <w:rFonts w:ascii="Arial" w:hAnsi="Arial" w:cs="Arial"/>
          <w:color w:val="auto"/>
          <w:sz w:val="24"/>
          <w:szCs w:val="24"/>
        </w:rPr>
        <w:t xml:space="preserve">indicates that there has been ongoing, uninterrupted pedestrian use of the Order route during the 20 years period </w:t>
      </w:r>
      <w:r w:rsidR="00DD690B" w:rsidRPr="00D9571C">
        <w:rPr>
          <w:rFonts w:ascii="Arial" w:hAnsi="Arial" w:cs="Arial"/>
          <w:color w:val="auto"/>
          <w:sz w:val="24"/>
          <w:szCs w:val="24"/>
        </w:rPr>
        <w:t>1993 to 2013</w:t>
      </w:r>
      <w:r w:rsidR="00825882">
        <w:rPr>
          <w:rFonts w:ascii="Arial" w:hAnsi="Arial" w:cs="Arial"/>
          <w:color w:val="auto"/>
          <w:sz w:val="24"/>
          <w:szCs w:val="24"/>
        </w:rPr>
        <w:t>.  In contrast, there is no substantiated evidence to support dedication of either of the alternative routes identified by the objector.</w:t>
      </w:r>
    </w:p>
    <w:p w14:paraId="7253595A" w14:textId="6FDD8396" w:rsidR="005B55A6" w:rsidRPr="00BD0221" w:rsidRDefault="005B55A6" w:rsidP="00245E30">
      <w:pPr>
        <w:tabs>
          <w:tab w:val="left" w:pos="851"/>
        </w:tabs>
        <w:spacing w:before="180"/>
        <w:rPr>
          <w:rFonts w:ascii="Arial" w:hAnsi="Arial" w:cs="Arial"/>
          <w:b/>
          <w:sz w:val="24"/>
          <w:szCs w:val="24"/>
        </w:rPr>
      </w:pPr>
      <w:bookmarkStart w:id="11" w:name="_Ref308089356"/>
      <w:bookmarkEnd w:id="10"/>
      <w:r w:rsidRPr="00BD0221">
        <w:rPr>
          <w:rFonts w:ascii="Arial" w:hAnsi="Arial" w:cs="Arial"/>
          <w:b/>
          <w:sz w:val="24"/>
          <w:szCs w:val="24"/>
        </w:rPr>
        <w:t>Conclusion</w:t>
      </w:r>
    </w:p>
    <w:p w14:paraId="3CDBF160" w14:textId="1AD46D10" w:rsidR="00825882" w:rsidRPr="00825882" w:rsidRDefault="00825882" w:rsidP="00825882">
      <w:pPr>
        <w:pStyle w:val="Style1"/>
        <w:numPr>
          <w:ilvl w:val="0"/>
          <w:numId w:val="9"/>
        </w:numPr>
        <w:rPr>
          <w:rFonts w:ascii="Arial" w:hAnsi="Arial" w:cs="Arial"/>
          <w:color w:val="auto"/>
          <w:sz w:val="24"/>
          <w:szCs w:val="24"/>
        </w:rPr>
      </w:pPr>
      <w:r>
        <w:rPr>
          <w:rFonts w:ascii="Arial" w:hAnsi="Arial" w:cs="Arial"/>
          <w:color w:val="auto"/>
          <w:sz w:val="24"/>
          <w:szCs w:val="24"/>
        </w:rPr>
        <w:t>The</w:t>
      </w:r>
      <w:r w:rsidRPr="00825882">
        <w:rPr>
          <w:rFonts w:ascii="Arial" w:hAnsi="Arial" w:cs="Arial"/>
          <w:color w:val="auto"/>
          <w:sz w:val="24"/>
          <w:szCs w:val="24"/>
        </w:rPr>
        <w:t xml:space="preserve"> user evidence shows uninterrupted </w:t>
      </w:r>
      <w:r w:rsidR="003B3D74">
        <w:rPr>
          <w:rFonts w:ascii="Arial" w:hAnsi="Arial" w:cs="Arial"/>
          <w:color w:val="auto"/>
          <w:sz w:val="24"/>
          <w:szCs w:val="24"/>
        </w:rPr>
        <w:t xml:space="preserve">pedestrian </w:t>
      </w:r>
      <w:r w:rsidRPr="00825882">
        <w:rPr>
          <w:rFonts w:ascii="Arial" w:hAnsi="Arial" w:cs="Arial"/>
          <w:color w:val="auto"/>
          <w:sz w:val="24"/>
          <w:szCs w:val="24"/>
        </w:rPr>
        <w:t xml:space="preserve">use of the Order </w:t>
      </w:r>
      <w:r>
        <w:rPr>
          <w:rFonts w:ascii="Arial" w:hAnsi="Arial" w:cs="Arial"/>
          <w:color w:val="auto"/>
          <w:sz w:val="24"/>
          <w:szCs w:val="24"/>
        </w:rPr>
        <w:t>r</w:t>
      </w:r>
      <w:r w:rsidRPr="00825882">
        <w:rPr>
          <w:rFonts w:ascii="Arial" w:hAnsi="Arial" w:cs="Arial"/>
          <w:color w:val="auto"/>
          <w:sz w:val="24"/>
          <w:szCs w:val="24"/>
        </w:rPr>
        <w:t>oute</w:t>
      </w:r>
      <w:r>
        <w:rPr>
          <w:rFonts w:ascii="Arial" w:hAnsi="Arial" w:cs="Arial"/>
          <w:color w:val="auto"/>
          <w:sz w:val="24"/>
          <w:szCs w:val="24"/>
        </w:rPr>
        <w:t xml:space="preserve">, </w:t>
      </w:r>
      <w:r w:rsidRPr="00825882">
        <w:rPr>
          <w:rFonts w:ascii="Arial" w:hAnsi="Arial" w:cs="Arial"/>
          <w:color w:val="auto"/>
          <w:sz w:val="24"/>
          <w:szCs w:val="24"/>
        </w:rPr>
        <w:t>as of right</w:t>
      </w:r>
      <w:r>
        <w:rPr>
          <w:rFonts w:ascii="Arial" w:hAnsi="Arial" w:cs="Arial"/>
          <w:color w:val="auto"/>
          <w:sz w:val="24"/>
          <w:szCs w:val="24"/>
        </w:rPr>
        <w:t>, f</w:t>
      </w:r>
      <w:r w:rsidRPr="00825882">
        <w:rPr>
          <w:rFonts w:ascii="Arial" w:hAnsi="Arial" w:cs="Arial"/>
          <w:color w:val="auto"/>
          <w:sz w:val="24"/>
          <w:szCs w:val="24"/>
        </w:rPr>
        <w:t>or a period of 20 years.</w:t>
      </w:r>
      <w:r>
        <w:rPr>
          <w:rFonts w:ascii="Arial" w:hAnsi="Arial" w:cs="Arial"/>
          <w:color w:val="auto"/>
          <w:sz w:val="24"/>
          <w:szCs w:val="24"/>
        </w:rPr>
        <w:t xml:space="preserve"> </w:t>
      </w:r>
      <w:r w:rsidRPr="00825882">
        <w:rPr>
          <w:rFonts w:ascii="Arial" w:hAnsi="Arial" w:cs="Arial"/>
          <w:color w:val="auto"/>
          <w:sz w:val="24"/>
          <w:szCs w:val="24"/>
        </w:rPr>
        <w:t xml:space="preserve"> None of the signs on or near the Order </w:t>
      </w:r>
      <w:r>
        <w:rPr>
          <w:rFonts w:ascii="Arial" w:hAnsi="Arial" w:cs="Arial"/>
          <w:color w:val="auto"/>
          <w:sz w:val="24"/>
          <w:szCs w:val="24"/>
        </w:rPr>
        <w:t>r</w:t>
      </w:r>
      <w:r w:rsidRPr="00825882">
        <w:rPr>
          <w:rFonts w:ascii="Arial" w:hAnsi="Arial" w:cs="Arial"/>
          <w:color w:val="auto"/>
          <w:sz w:val="24"/>
          <w:szCs w:val="24"/>
        </w:rPr>
        <w:t>oute were inconsistent with the dedication of a public right of way and there is no evidence that the landowner demonstrated no intention to dedicate a public right of way</w:t>
      </w:r>
      <w:r w:rsidR="00B72BA6">
        <w:rPr>
          <w:rFonts w:ascii="Arial" w:hAnsi="Arial" w:cs="Arial"/>
          <w:color w:val="auto"/>
          <w:sz w:val="24"/>
          <w:szCs w:val="24"/>
        </w:rPr>
        <w:t xml:space="preserve"> along the Order route</w:t>
      </w:r>
      <w:r w:rsidRPr="00825882">
        <w:rPr>
          <w:rFonts w:ascii="Arial" w:hAnsi="Arial" w:cs="Arial"/>
          <w:color w:val="auto"/>
          <w:sz w:val="24"/>
          <w:szCs w:val="24"/>
        </w:rPr>
        <w:t>.</w:t>
      </w:r>
      <w:r w:rsidR="00B72BA6">
        <w:rPr>
          <w:rFonts w:ascii="Arial" w:hAnsi="Arial" w:cs="Arial"/>
          <w:color w:val="auto"/>
          <w:sz w:val="24"/>
          <w:szCs w:val="24"/>
        </w:rPr>
        <w:t xml:space="preserve">  While the width of the Order route and part of its alignment have been challenged, the objection does not seriously call into question these aspects of the Order, whereas the wider evidence supports these and </w:t>
      </w:r>
      <w:r w:rsidR="005C1327">
        <w:rPr>
          <w:rFonts w:ascii="Arial" w:hAnsi="Arial" w:cs="Arial"/>
          <w:color w:val="auto"/>
          <w:sz w:val="24"/>
          <w:szCs w:val="24"/>
        </w:rPr>
        <w:t xml:space="preserve">the </w:t>
      </w:r>
      <w:r w:rsidR="00D539EA">
        <w:rPr>
          <w:rFonts w:ascii="Arial" w:hAnsi="Arial" w:cs="Arial"/>
          <w:color w:val="auto"/>
          <w:sz w:val="24"/>
          <w:szCs w:val="24"/>
        </w:rPr>
        <w:t xml:space="preserve">Order as </w:t>
      </w:r>
      <w:r w:rsidR="005C1327">
        <w:rPr>
          <w:rFonts w:ascii="Arial" w:hAnsi="Arial" w:cs="Arial"/>
          <w:color w:val="auto"/>
          <w:sz w:val="24"/>
          <w:szCs w:val="24"/>
        </w:rPr>
        <w:t>made</w:t>
      </w:r>
      <w:r w:rsidR="00B72BA6">
        <w:rPr>
          <w:rFonts w:ascii="Arial" w:hAnsi="Arial" w:cs="Arial"/>
          <w:color w:val="auto"/>
          <w:sz w:val="24"/>
          <w:szCs w:val="24"/>
        </w:rPr>
        <w:t>.</w:t>
      </w:r>
    </w:p>
    <w:p w14:paraId="0297C431" w14:textId="34E1C840" w:rsidR="00A24640" w:rsidRPr="00BD0221" w:rsidRDefault="00B72BA6" w:rsidP="00954E21">
      <w:pPr>
        <w:pStyle w:val="Style1"/>
        <w:numPr>
          <w:ilvl w:val="0"/>
          <w:numId w:val="9"/>
        </w:numPr>
        <w:rPr>
          <w:rFonts w:ascii="Arial" w:hAnsi="Arial" w:cs="Arial"/>
          <w:color w:val="auto"/>
          <w:sz w:val="24"/>
          <w:szCs w:val="24"/>
        </w:rPr>
      </w:pPr>
      <w:r>
        <w:rPr>
          <w:rFonts w:ascii="Arial" w:hAnsi="Arial" w:cs="Arial"/>
          <w:sz w:val="24"/>
          <w:szCs w:val="24"/>
        </w:rPr>
        <w:t xml:space="preserve">Therefore, </w:t>
      </w:r>
      <w:r w:rsidR="00714A4A" w:rsidRPr="00BD0221">
        <w:rPr>
          <w:rFonts w:ascii="Arial" w:hAnsi="Arial" w:cs="Arial"/>
          <w:sz w:val="24"/>
          <w:szCs w:val="24"/>
        </w:rPr>
        <w:t xml:space="preserve">I am satisfied on the balance of probabilities that </w:t>
      </w:r>
      <w:r>
        <w:rPr>
          <w:rFonts w:ascii="Arial" w:hAnsi="Arial" w:cs="Arial"/>
          <w:sz w:val="24"/>
          <w:szCs w:val="24"/>
        </w:rPr>
        <w:t xml:space="preserve">a </w:t>
      </w:r>
      <w:r w:rsidR="00A8646A" w:rsidRPr="00BD0221">
        <w:rPr>
          <w:rFonts w:ascii="Arial" w:hAnsi="Arial" w:cs="Arial"/>
          <w:sz w:val="24"/>
          <w:szCs w:val="24"/>
        </w:rPr>
        <w:t xml:space="preserve">public footpath </w:t>
      </w:r>
      <w:r w:rsidR="00A80282" w:rsidRPr="00BD0221">
        <w:rPr>
          <w:rFonts w:ascii="Arial" w:hAnsi="Arial" w:cs="Arial"/>
          <w:sz w:val="24"/>
          <w:szCs w:val="24"/>
        </w:rPr>
        <w:t>subsist</w:t>
      </w:r>
      <w:r>
        <w:rPr>
          <w:rFonts w:ascii="Arial" w:hAnsi="Arial" w:cs="Arial"/>
          <w:sz w:val="24"/>
          <w:szCs w:val="24"/>
        </w:rPr>
        <w:t>s</w:t>
      </w:r>
      <w:r w:rsidR="00A80282" w:rsidRPr="00BD0221">
        <w:rPr>
          <w:rFonts w:ascii="Arial" w:hAnsi="Arial" w:cs="Arial"/>
          <w:sz w:val="24"/>
          <w:szCs w:val="24"/>
        </w:rPr>
        <w:t xml:space="preserve"> a</w:t>
      </w:r>
      <w:r w:rsidR="00A8646A" w:rsidRPr="00BD0221">
        <w:rPr>
          <w:rFonts w:ascii="Arial" w:hAnsi="Arial" w:cs="Arial"/>
          <w:sz w:val="24"/>
          <w:szCs w:val="24"/>
        </w:rPr>
        <w:t xml:space="preserve">long </w:t>
      </w:r>
      <w:r w:rsidR="005C1327">
        <w:rPr>
          <w:rFonts w:ascii="Arial" w:hAnsi="Arial" w:cs="Arial"/>
          <w:sz w:val="24"/>
          <w:szCs w:val="24"/>
        </w:rPr>
        <w:t xml:space="preserve">the </w:t>
      </w:r>
      <w:r w:rsidR="00A8646A" w:rsidRPr="00BD0221">
        <w:rPr>
          <w:rFonts w:ascii="Arial" w:hAnsi="Arial" w:cs="Arial"/>
          <w:sz w:val="24"/>
          <w:szCs w:val="24"/>
        </w:rPr>
        <w:t xml:space="preserve">Order route such that </w:t>
      </w:r>
      <w:r w:rsidR="00714A4A" w:rsidRPr="00BD0221">
        <w:rPr>
          <w:rFonts w:ascii="Arial" w:hAnsi="Arial" w:cs="Arial"/>
          <w:sz w:val="24"/>
          <w:szCs w:val="24"/>
        </w:rPr>
        <w:t xml:space="preserve">the DMS should be modified </w:t>
      </w:r>
      <w:r w:rsidR="00064B84" w:rsidRPr="00064B84">
        <w:rPr>
          <w:rFonts w:ascii="Arial" w:hAnsi="Arial" w:cs="Arial"/>
          <w:sz w:val="24"/>
          <w:szCs w:val="24"/>
        </w:rPr>
        <w:t>to add it and the particulars of those routes with which it connects be amended, in accordance with the tests set out at paragraph 3 above</w:t>
      </w:r>
      <w:r w:rsidR="00714A4A" w:rsidRPr="00BD0221">
        <w:rPr>
          <w:rFonts w:ascii="Arial" w:hAnsi="Arial" w:cs="Arial"/>
          <w:sz w:val="24"/>
          <w:szCs w:val="24"/>
        </w:rPr>
        <w:t>.</w:t>
      </w:r>
    </w:p>
    <w:p w14:paraId="134E2DE5" w14:textId="77777777" w:rsidR="00A24640" w:rsidRPr="00BD0221" w:rsidRDefault="00A24640" w:rsidP="00A24640">
      <w:pPr>
        <w:pStyle w:val="Heading6blackfont"/>
        <w:rPr>
          <w:rFonts w:ascii="Arial" w:hAnsi="Arial" w:cs="Arial"/>
          <w:color w:val="auto"/>
          <w:sz w:val="24"/>
          <w:szCs w:val="24"/>
        </w:rPr>
      </w:pPr>
      <w:r w:rsidRPr="00BD0221">
        <w:rPr>
          <w:rFonts w:ascii="Arial" w:hAnsi="Arial" w:cs="Arial"/>
          <w:color w:val="auto"/>
          <w:sz w:val="24"/>
          <w:szCs w:val="24"/>
        </w:rPr>
        <w:t>Formal Decision</w:t>
      </w:r>
    </w:p>
    <w:p w14:paraId="59F2B93E" w14:textId="45FAA1E6" w:rsidR="00B44CC7" w:rsidRPr="00BD0221" w:rsidRDefault="00A24640" w:rsidP="00A15C7B">
      <w:pPr>
        <w:pStyle w:val="Style1"/>
        <w:numPr>
          <w:ilvl w:val="0"/>
          <w:numId w:val="9"/>
        </w:numPr>
        <w:tabs>
          <w:tab w:val="clear" w:pos="432"/>
        </w:tabs>
        <w:rPr>
          <w:rFonts w:ascii="Arial" w:hAnsi="Arial" w:cs="Arial"/>
          <w:color w:val="auto"/>
          <w:sz w:val="24"/>
          <w:szCs w:val="24"/>
        </w:rPr>
      </w:pPr>
      <w:r w:rsidRPr="00BD0221">
        <w:rPr>
          <w:rFonts w:ascii="Arial" w:hAnsi="Arial" w:cs="Arial"/>
          <w:color w:val="auto"/>
          <w:sz w:val="24"/>
          <w:szCs w:val="24"/>
        </w:rPr>
        <w:t>I confirm the Order</w:t>
      </w:r>
      <w:r w:rsidR="00A15C7B" w:rsidRPr="00BD0221">
        <w:rPr>
          <w:rFonts w:ascii="Arial" w:hAnsi="Arial" w:cs="Arial"/>
          <w:color w:val="auto"/>
          <w:sz w:val="24"/>
          <w:szCs w:val="24"/>
        </w:rPr>
        <w:t>.</w:t>
      </w:r>
    </w:p>
    <w:bookmarkEnd w:id="11"/>
    <w:p w14:paraId="6948AB55" w14:textId="77777777" w:rsidR="00A15C7B" w:rsidRPr="00185461" w:rsidRDefault="00A15C7B" w:rsidP="00A15C7B">
      <w:pPr>
        <w:pStyle w:val="Style1"/>
        <w:numPr>
          <w:ilvl w:val="0"/>
          <w:numId w:val="0"/>
        </w:numPr>
        <w:ind w:left="432" w:hanging="432"/>
        <w:rPr>
          <w:rFonts w:ascii="Monotype Corsiva" w:hAnsi="Monotype Corsiva" w:cs="Arial"/>
          <w:color w:val="auto"/>
          <w:sz w:val="36"/>
          <w:szCs w:val="36"/>
        </w:rPr>
      </w:pPr>
      <w:r w:rsidRPr="00185461">
        <w:rPr>
          <w:rFonts w:ascii="Monotype Corsiva" w:hAnsi="Monotype Corsiva" w:cs="Arial"/>
          <w:color w:val="auto"/>
          <w:sz w:val="36"/>
          <w:szCs w:val="36"/>
        </w:rPr>
        <w:t>G D Jones</w:t>
      </w:r>
    </w:p>
    <w:p w14:paraId="38C775BD" w14:textId="7463DEE2" w:rsidR="00186241" w:rsidRDefault="00A15C7B" w:rsidP="00B72BA6">
      <w:pPr>
        <w:pStyle w:val="Style1"/>
        <w:numPr>
          <w:ilvl w:val="0"/>
          <w:numId w:val="0"/>
        </w:numPr>
        <w:rPr>
          <w:rFonts w:ascii="Arial" w:hAnsi="Arial" w:cs="Arial"/>
          <w:sz w:val="24"/>
          <w:szCs w:val="24"/>
        </w:rPr>
      </w:pPr>
      <w:r w:rsidRPr="00BD0221">
        <w:rPr>
          <w:rFonts w:ascii="Arial" w:hAnsi="Arial" w:cs="Arial"/>
          <w:sz w:val="24"/>
          <w:szCs w:val="24"/>
        </w:rPr>
        <w:t>INSPECTOR</w:t>
      </w:r>
    </w:p>
    <w:p w14:paraId="366A7C10" w14:textId="03EF003B" w:rsidR="00847BF7" w:rsidRDefault="00847BF7" w:rsidP="00B72BA6">
      <w:pPr>
        <w:pStyle w:val="Style1"/>
        <w:numPr>
          <w:ilvl w:val="0"/>
          <w:numId w:val="0"/>
        </w:numPr>
        <w:rPr>
          <w:rFonts w:ascii="Arial" w:hAnsi="Arial" w:cs="Arial"/>
          <w:sz w:val="24"/>
          <w:szCs w:val="24"/>
        </w:rPr>
      </w:pPr>
    </w:p>
    <w:p w14:paraId="02E87B41" w14:textId="2BCD1959" w:rsidR="00847BF7" w:rsidRDefault="00847BF7">
      <w:pPr>
        <w:rPr>
          <w:rFonts w:ascii="Arial" w:hAnsi="Arial" w:cs="Arial"/>
          <w:color w:val="000000"/>
          <w:kern w:val="28"/>
          <w:sz w:val="24"/>
          <w:szCs w:val="24"/>
        </w:rPr>
      </w:pPr>
      <w:r>
        <w:rPr>
          <w:rFonts w:ascii="Arial" w:hAnsi="Arial" w:cs="Arial"/>
          <w:sz w:val="24"/>
          <w:szCs w:val="24"/>
        </w:rPr>
        <w:br w:type="page"/>
      </w:r>
    </w:p>
    <w:p w14:paraId="76522FAA" w14:textId="654462E5" w:rsidR="00847BF7" w:rsidRPr="00B72BA6" w:rsidRDefault="00847BF7" w:rsidP="00B72BA6">
      <w:pPr>
        <w:pStyle w:val="Style1"/>
        <w:numPr>
          <w:ilvl w:val="0"/>
          <w:numId w:val="0"/>
        </w:numPr>
        <w:rPr>
          <w:rFonts w:ascii="Arial" w:hAnsi="Arial" w:cs="Arial"/>
        </w:rPr>
      </w:pPr>
      <w:r>
        <w:rPr>
          <w:noProof/>
        </w:rPr>
        <w:lastRenderedPageBreak/>
        <w:drawing>
          <wp:inline distT="0" distB="0" distL="0" distR="0" wp14:anchorId="0AFFC772" wp14:editId="40E8F4E9">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847BF7" w:rsidRPr="00B72BA6" w:rsidSect="00832105">
      <w:headerReference w:type="default" r:id="rId14"/>
      <w:footerReference w:type="even" r:id="rId15"/>
      <w:footerReference w:type="default" r:id="rId16"/>
      <w:headerReference w:type="first" r:id="rId17"/>
      <w:footerReference w:type="first" r:id="rId18"/>
      <w:pgSz w:w="11906" w:h="16838" w:code="9"/>
      <w:pgMar w:top="680" w:right="1077" w:bottom="1077"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2B90" w14:textId="77777777" w:rsidR="00FB01EF" w:rsidRDefault="00FB01EF" w:rsidP="00F62916">
      <w:r>
        <w:separator/>
      </w:r>
    </w:p>
  </w:endnote>
  <w:endnote w:type="continuationSeparator" w:id="0">
    <w:p w14:paraId="7D456A49" w14:textId="77777777" w:rsidR="00FB01EF" w:rsidRDefault="00FB01EF" w:rsidP="00F62916">
      <w:r>
        <w:continuationSeparator/>
      </w:r>
    </w:p>
  </w:endnote>
  <w:endnote w:type="continuationNotice" w:id="1">
    <w:p w14:paraId="3048A006" w14:textId="77777777" w:rsidR="00FB01EF" w:rsidRDefault="00FB0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A3FA" w14:textId="77777777" w:rsidR="00547D74" w:rsidRDefault="0054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5AB845D" w14:textId="77777777" w:rsidR="00547D74" w:rsidRDefault="0054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A261" w14:textId="16FA9B89" w:rsidR="00547D74" w:rsidRDefault="00AE7C8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D7D0179" wp14:editId="0F68472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F186"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FB020FC" w14:textId="77777777" w:rsidR="00547D74" w:rsidRDefault="00547D74" w:rsidP="004969A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7C65" w14:textId="05A66475" w:rsidR="00547D74" w:rsidRDefault="00AE7C8A"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FAE4C95" wp14:editId="2E7DD0A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2C4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6B80263" w14:textId="77777777" w:rsidR="00547D74" w:rsidRPr="008A03E3" w:rsidRDefault="00547D74" w:rsidP="00571406">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791B" w14:textId="77777777" w:rsidR="00FB01EF" w:rsidRDefault="00FB01EF" w:rsidP="00F62916">
      <w:r>
        <w:separator/>
      </w:r>
    </w:p>
  </w:footnote>
  <w:footnote w:type="continuationSeparator" w:id="0">
    <w:p w14:paraId="4E0BA2ED" w14:textId="77777777" w:rsidR="00FB01EF" w:rsidRDefault="00FB01EF" w:rsidP="00F62916">
      <w:r>
        <w:continuationSeparator/>
      </w:r>
    </w:p>
  </w:footnote>
  <w:footnote w:type="continuationNotice" w:id="1">
    <w:p w14:paraId="63FC72FD" w14:textId="77777777" w:rsidR="00FB01EF" w:rsidRDefault="00FB0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547D74" w:rsidRPr="0002537E" w14:paraId="60D29439" w14:textId="77777777">
      <w:tc>
        <w:tcPr>
          <w:tcW w:w="9520" w:type="dxa"/>
        </w:tcPr>
        <w:p w14:paraId="35503373" w14:textId="6320A130" w:rsidR="00547D74" w:rsidRPr="0002537E" w:rsidRDefault="00547D74" w:rsidP="006C6694">
          <w:pPr>
            <w:pStyle w:val="Footer"/>
            <w:rPr>
              <w:rFonts w:ascii="Arial" w:hAnsi="Arial" w:cs="Arial"/>
            </w:rPr>
          </w:pPr>
          <w:r w:rsidRPr="0002537E">
            <w:rPr>
              <w:rFonts w:ascii="Arial" w:hAnsi="Arial" w:cs="Arial"/>
            </w:rPr>
            <w:t xml:space="preserve">Order Decision </w:t>
          </w:r>
          <w:r w:rsidR="000C5E4C" w:rsidRPr="000C5E4C">
            <w:rPr>
              <w:rFonts w:ascii="Arial" w:hAnsi="Arial" w:cs="Arial"/>
            </w:rPr>
            <w:t>ROW/3255623</w:t>
          </w:r>
        </w:p>
      </w:tc>
    </w:tr>
  </w:tbl>
  <w:p w14:paraId="098D398F" w14:textId="0D4DFBC7" w:rsidR="00547D74" w:rsidRDefault="00AE7C8A" w:rsidP="005363CE">
    <w:pPr>
      <w:pStyle w:val="Footer"/>
      <w:spacing w:after="120"/>
    </w:pPr>
    <w:r>
      <w:rPr>
        <w:noProof/>
      </w:rPr>
      <mc:AlternateContent>
        <mc:Choice Requires="wps">
          <w:drawing>
            <wp:anchor distT="0" distB="0" distL="114300" distR="114300" simplePos="0" relativeHeight="251657728" behindDoc="0" locked="0" layoutInCell="1" allowOverlap="1" wp14:anchorId="0815F5A2" wp14:editId="5838A03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7DAD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2894" w14:textId="77777777" w:rsidR="00547D74" w:rsidRDefault="00547D7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AA02A7"/>
    <w:multiLevelType w:val="hybridMultilevel"/>
    <w:tmpl w:val="267245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1B9D1BDA"/>
    <w:multiLevelType w:val="hybridMultilevel"/>
    <w:tmpl w:val="841CBE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28587B15"/>
    <w:multiLevelType w:val="hybridMultilevel"/>
    <w:tmpl w:val="3D2A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E04C8"/>
    <w:multiLevelType w:val="hybridMultilevel"/>
    <w:tmpl w:val="31DC173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3BD93835"/>
    <w:multiLevelType w:val="hybridMultilevel"/>
    <w:tmpl w:val="FF7A73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40E8D"/>
    <w:multiLevelType w:val="hybridMultilevel"/>
    <w:tmpl w:val="D5C0A42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2"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771B9E"/>
    <w:multiLevelType w:val="hybridMultilevel"/>
    <w:tmpl w:val="F61AD8BA"/>
    <w:lvl w:ilvl="0" w:tplc="C2C45038">
      <w:start w:val="195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DC33A5"/>
    <w:multiLevelType w:val="multilevel"/>
    <w:tmpl w:val="00000000"/>
    <w:lvl w:ilvl="0">
      <w:start w:val="1"/>
      <w:numFmt w:val="decimal"/>
      <w:lvlText w:val="%1."/>
      <w:legacy w:legacy="1" w:legacySpace="0" w:legacyIndent="709"/>
      <w:lvlJc w:val="left"/>
      <w:pPr>
        <w:ind w:left="709" w:hanging="709"/>
      </w:pPr>
      <w:rPr>
        <w:rFonts w:cs="Times New Roman"/>
      </w:rPr>
    </w:lvl>
    <w:lvl w:ilvl="1">
      <w:start w:val="1"/>
      <w:numFmt w:val="lowerRoman"/>
      <w:lvlText w:val="%2)"/>
      <w:legacy w:legacy="1" w:legacySpace="0" w:legacyIndent="709"/>
      <w:lvlJc w:val="left"/>
      <w:pPr>
        <w:ind w:left="1418" w:hanging="709"/>
      </w:pPr>
      <w:rPr>
        <w:rFonts w:cs="Times New Roman"/>
      </w:rPr>
    </w:lvl>
    <w:lvl w:ilvl="2">
      <w:start w:val="1"/>
      <w:numFmt w:val="lowerLetter"/>
      <w:lvlText w:val="%3)"/>
      <w:legacy w:legacy="1" w:legacySpace="0" w:legacyIndent="709"/>
      <w:lvlJc w:val="left"/>
      <w:pPr>
        <w:ind w:left="2127" w:hanging="709"/>
      </w:pPr>
      <w:rPr>
        <w:rFonts w:cs="Times New Roman"/>
      </w:rPr>
    </w:lvl>
    <w:lvl w:ilvl="3">
      <w:start w:val="1"/>
      <w:numFmt w:val="lowerRoman"/>
      <w:lvlText w:val="%4)"/>
      <w:legacy w:legacy="1" w:legacySpace="0" w:legacyIndent="709"/>
      <w:lvlJc w:val="left"/>
      <w:pPr>
        <w:ind w:left="2836" w:hanging="709"/>
      </w:pPr>
      <w:rPr>
        <w:rFonts w:cs="Times New Roman"/>
      </w:rPr>
    </w:lvl>
    <w:lvl w:ilvl="4">
      <w:start w:val="1"/>
      <w:numFmt w:val="lowerLetter"/>
      <w:lvlText w:val="(%5)"/>
      <w:legacy w:legacy="1" w:legacySpace="0" w:legacyIndent="709"/>
      <w:lvlJc w:val="left"/>
      <w:pPr>
        <w:ind w:left="3545" w:hanging="709"/>
      </w:pPr>
      <w:rPr>
        <w:rFonts w:cs="Times New Roman"/>
      </w:rPr>
    </w:lvl>
    <w:lvl w:ilvl="5">
      <w:start w:val="1"/>
      <w:numFmt w:val="lowerRoman"/>
      <w:lvlText w:val="(%6)"/>
      <w:legacy w:legacy="1" w:legacySpace="0" w:legacyIndent="709"/>
      <w:lvlJc w:val="left"/>
      <w:pPr>
        <w:ind w:left="4254" w:hanging="709"/>
      </w:pPr>
      <w:rPr>
        <w:rFonts w:cs="Times New Roman"/>
      </w:rPr>
    </w:lvl>
    <w:lvl w:ilvl="6">
      <w:start w:val="1"/>
      <w:numFmt w:val="lowerLetter"/>
      <w:lvlText w:val="(%7)"/>
      <w:legacy w:legacy="1" w:legacySpace="0" w:legacyIndent="709"/>
      <w:lvlJc w:val="left"/>
      <w:pPr>
        <w:ind w:left="4963" w:hanging="709"/>
      </w:pPr>
      <w:rPr>
        <w:rFonts w:cs="Times New Roman"/>
      </w:rPr>
    </w:lvl>
    <w:lvl w:ilvl="7">
      <w:start w:val="1"/>
      <w:numFmt w:val="lowerRoman"/>
      <w:lvlText w:val="(%8)"/>
      <w:legacy w:legacy="1" w:legacySpace="0" w:legacyIndent="709"/>
      <w:lvlJc w:val="left"/>
      <w:pPr>
        <w:ind w:left="5672" w:hanging="709"/>
      </w:pPr>
      <w:rPr>
        <w:rFonts w:cs="Times New Roman"/>
      </w:rPr>
    </w:lvl>
    <w:lvl w:ilvl="8">
      <w:start w:val="1"/>
      <w:numFmt w:val="lowerLetter"/>
      <w:lvlText w:val="(%9)"/>
      <w:legacy w:legacy="1" w:legacySpace="0" w:legacyIndent="709"/>
      <w:lvlJc w:val="left"/>
      <w:pPr>
        <w:ind w:left="6381" w:hanging="709"/>
      </w:pPr>
      <w:rPr>
        <w:rFonts w:cs="Times New Roman"/>
      </w:rPr>
    </w:lvl>
  </w:abstractNum>
  <w:abstractNum w:abstractNumId="17"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8"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61E97F9C"/>
    <w:multiLevelType w:val="hybridMultilevel"/>
    <w:tmpl w:val="ACE8EE02"/>
    <w:lvl w:ilvl="0" w:tplc="08090001">
      <w:start w:val="1"/>
      <w:numFmt w:val="bullet"/>
      <w:lvlText w:val=""/>
      <w:lvlJc w:val="left"/>
      <w:pPr>
        <w:ind w:left="1225" w:hanging="360"/>
      </w:pPr>
      <w:rPr>
        <w:rFonts w:ascii="Symbol" w:hAnsi="Symbol" w:hint="default"/>
      </w:rPr>
    </w:lvl>
    <w:lvl w:ilvl="1" w:tplc="08090003" w:tentative="1">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20"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50B34D7"/>
    <w:multiLevelType w:val="hybridMultilevel"/>
    <w:tmpl w:val="D0E0ABF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20043E0"/>
    <w:multiLevelType w:val="hybridMultilevel"/>
    <w:tmpl w:val="54B057C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EAD7684"/>
    <w:multiLevelType w:val="hybridMultilevel"/>
    <w:tmpl w:val="0B38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3"/>
  </w:num>
  <w:num w:numId="4">
    <w:abstractNumId w:val="0"/>
  </w:num>
  <w:num w:numId="5">
    <w:abstractNumId w:val="10"/>
  </w:num>
  <w:num w:numId="6">
    <w:abstractNumId w:val="20"/>
  </w:num>
  <w:num w:numId="7">
    <w:abstractNumId w:val="27"/>
  </w:num>
  <w:num w:numId="8">
    <w:abstractNumId w:val="17"/>
  </w:num>
  <w:num w:numId="9">
    <w:abstractNumId w:val="3"/>
  </w:num>
  <w:num w:numId="10">
    <w:abstractNumId w:val="14"/>
  </w:num>
  <w:num w:numId="11">
    <w:abstractNumId w:val="13"/>
  </w:num>
  <w:num w:numId="12">
    <w:abstractNumId w:val="12"/>
  </w:num>
  <w:num w:numId="13">
    <w:abstractNumId w:val="1"/>
  </w:num>
  <w:num w:numId="14">
    <w:abstractNumId w:val="7"/>
  </w:num>
  <w:num w:numId="15">
    <w:abstractNumId w:val="2"/>
  </w:num>
  <w:num w:numId="16">
    <w:abstractNumId w:val="26"/>
  </w:num>
  <w:num w:numId="17">
    <w:abstractNumId w:val="16"/>
  </w:num>
  <w:num w:numId="18">
    <w:abstractNumId w:val="18"/>
  </w:num>
  <w:num w:numId="19">
    <w:abstractNumId w:val="25"/>
  </w:num>
  <w:num w:numId="20">
    <w:abstractNumId w:val="23"/>
  </w:num>
  <w:num w:numId="21">
    <w:abstractNumId w:val="11"/>
  </w:num>
  <w:num w:numId="22">
    <w:abstractNumId w:val="4"/>
  </w:num>
  <w:num w:numId="23">
    <w:abstractNumId w:val="8"/>
  </w:num>
  <w:num w:numId="24">
    <w:abstractNumId w:val="28"/>
  </w:num>
  <w:num w:numId="25">
    <w:abstractNumId w:val="22"/>
  </w:num>
  <w:num w:numId="26">
    <w:abstractNumId w:val="24"/>
  </w:num>
  <w:num w:numId="27">
    <w:abstractNumId w:val="5"/>
  </w:num>
  <w:num w:numId="28">
    <w:abstractNumId w:val="6"/>
  </w:num>
  <w:num w:numId="29">
    <w:abstractNumId w:val="15"/>
  </w:num>
  <w:num w:numId="30">
    <w:abstractNumId w:val="19"/>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1138"/>
    <w:rsid w:val="0000137B"/>
    <w:rsid w:val="0000175F"/>
    <w:rsid w:val="00001F02"/>
    <w:rsid w:val="00002830"/>
    <w:rsid w:val="00002954"/>
    <w:rsid w:val="000029BD"/>
    <w:rsid w:val="0000335F"/>
    <w:rsid w:val="000035B8"/>
    <w:rsid w:val="00003B56"/>
    <w:rsid w:val="00003EAD"/>
    <w:rsid w:val="00003FA5"/>
    <w:rsid w:val="00006BD7"/>
    <w:rsid w:val="00007CDA"/>
    <w:rsid w:val="00010D99"/>
    <w:rsid w:val="00011072"/>
    <w:rsid w:val="00014A3C"/>
    <w:rsid w:val="000162E5"/>
    <w:rsid w:val="000166F9"/>
    <w:rsid w:val="00016725"/>
    <w:rsid w:val="00016AA4"/>
    <w:rsid w:val="00020646"/>
    <w:rsid w:val="00022F32"/>
    <w:rsid w:val="00023539"/>
    <w:rsid w:val="00024645"/>
    <w:rsid w:val="000248BA"/>
    <w:rsid w:val="0002537E"/>
    <w:rsid w:val="00030658"/>
    <w:rsid w:val="00033650"/>
    <w:rsid w:val="000342E5"/>
    <w:rsid w:val="00034716"/>
    <w:rsid w:val="0003687E"/>
    <w:rsid w:val="00037A49"/>
    <w:rsid w:val="00037ADE"/>
    <w:rsid w:val="00040F5B"/>
    <w:rsid w:val="00041247"/>
    <w:rsid w:val="00041517"/>
    <w:rsid w:val="00041C74"/>
    <w:rsid w:val="00042580"/>
    <w:rsid w:val="00042D95"/>
    <w:rsid w:val="000438CD"/>
    <w:rsid w:val="00043BD4"/>
    <w:rsid w:val="00043E86"/>
    <w:rsid w:val="00044F9E"/>
    <w:rsid w:val="0004534E"/>
    <w:rsid w:val="00046145"/>
    <w:rsid w:val="0004625F"/>
    <w:rsid w:val="000463F9"/>
    <w:rsid w:val="000467EF"/>
    <w:rsid w:val="000473C6"/>
    <w:rsid w:val="00047889"/>
    <w:rsid w:val="0005116C"/>
    <w:rsid w:val="00051C72"/>
    <w:rsid w:val="00053135"/>
    <w:rsid w:val="0005360F"/>
    <w:rsid w:val="00054294"/>
    <w:rsid w:val="00055CB4"/>
    <w:rsid w:val="0005703A"/>
    <w:rsid w:val="000570E2"/>
    <w:rsid w:val="0005735E"/>
    <w:rsid w:val="00057372"/>
    <w:rsid w:val="00057F81"/>
    <w:rsid w:val="00061077"/>
    <w:rsid w:val="0006130A"/>
    <w:rsid w:val="00061C72"/>
    <w:rsid w:val="00061E8D"/>
    <w:rsid w:val="00062545"/>
    <w:rsid w:val="000628B4"/>
    <w:rsid w:val="00062E2F"/>
    <w:rsid w:val="0006305F"/>
    <w:rsid w:val="0006350D"/>
    <w:rsid w:val="000641B5"/>
    <w:rsid w:val="00064487"/>
    <w:rsid w:val="00064706"/>
    <w:rsid w:val="00064B84"/>
    <w:rsid w:val="00065093"/>
    <w:rsid w:val="00070438"/>
    <w:rsid w:val="0007082E"/>
    <w:rsid w:val="00070C9F"/>
    <w:rsid w:val="000716F9"/>
    <w:rsid w:val="00071B97"/>
    <w:rsid w:val="0007324B"/>
    <w:rsid w:val="00074176"/>
    <w:rsid w:val="00074345"/>
    <w:rsid w:val="000768D7"/>
    <w:rsid w:val="00077358"/>
    <w:rsid w:val="0007798F"/>
    <w:rsid w:val="00084C0B"/>
    <w:rsid w:val="0008594C"/>
    <w:rsid w:val="000865F7"/>
    <w:rsid w:val="00086BAD"/>
    <w:rsid w:val="0008758F"/>
    <w:rsid w:val="00087DEC"/>
    <w:rsid w:val="00087E70"/>
    <w:rsid w:val="00090060"/>
    <w:rsid w:val="00090935"/>
    <w:rsid w:val="00092A7B"/>
    <w:rsid w:val="000932F3"/>
    <w:rsid w:val="00093796"/>
    <w:rsid w:val="00094395"/>
    <w:rsid w:val="00095059"/>
    <w:rsid w:val="00095983"/>
    <w:rsid w:val="0009721F"/>
    <w:rsid w:val="000979A8"/>
    <w:rsid w:val="00097D31"/>
    <w:rsid w:val="000A0FD0"/>
    <w:rsid w:val="000A1105"/>
    <w:rsid w:val="000A198C"/>
    <w:rsid w:val="000A317D"/>
    <w:rsid w:val="000A3D5B"/>
    <w:rsid w:val="000A4AEB"/>
    <w:rsid w:val="000A4DDC"/>
    <w:rsid w:val="000A57EE"/>
    <w:rsid w:val="000A5B67"/>
    <w:rsid w:val="000A64AE"/>
    <w:rsid w:val="000B3542"/>
    <w:rsid w:val="000B36D9"/>
    <w:rsid w:val="000B43BA"/>
    <w:rsid w:val="000B494A"/>
    <w:rsid w:val="000B4FC4"/>
    <w:rsid w:val="000B51A5"/>
    <w:rsid w:val="000B5963"/>
    <w:rsid w:val="000C12F0"/>
    <w:rsid w:val="000C1CF7"/>
    <w:rsid w:val="000C1DCC"/>
    <w:rsid w:val="000C2431"/>
    <w:rsid w:val="000C3B9B"/>
    <w:rsid w:val="000C3F13"/>
    <w:rsid w:val="000C46D0"/>
    <w:rsid w:val="000C48F0"/>
    <w:rsid w:val="000C4C01"/>
    <w:rsid w:val="000C52EE"/>
    <w:rsid w:val="000C5E4C"/>
    <w:rsid w:val="000C5FB2"/>
    <w:rsid w:val="000C698E"/>
    <w:rsid w:val="000C7315"/>
    <w:rsid w:val="000C7A09"/>
    <w:rsid w:val="000C7FB5"/>
    <w:rsid w:val="000D0673"/>
    <w:rsid w:val="000D1324"/>
    <w:rsid w:val="000D1D4D"/>
    <w:rsid w:val="000D2347"/>
    <w:rsid w:val="000D23CD"/>
    <w:rsid w:val="000D3F0C"/>
    <w:rsid w:val="000D541D"/>
    <w:rsid w:val="000D6382"/>
    <w:rsid w:val="000D6C0C"/>
    <w:rsid w:val="000D6F93"/>
    <w:rsid w:val="000D7B5F"/>
    <w:rsid w:val="000E0AC0"/>
    <w:rsid w:val="000E0E6F"/>
    <w:rsid w:val="000E271A"/>
    <w:rsid w:val="000E52B9"/>
    <w:rsid w:val="000E6452"/>
    <w:rsid w:val="000F0C6F"/>
    <w:rsid w:val="000F17CA"/>
    <w:rsid w:val="000F1AE5"/>
    <w:rsid w:val="000F3331"/>
    <w:rsid w:val="000F477D"/>
    <w:rsid w:val="000F4C30"/>
    <w:rsid w:val="000F5BAE"/>
    <w:rsid w:val="000F5D8B"/>
    <w:rsid w:val="000F6192"/>
    <w:rsid w:val="000F7FC9"/>
    <w:rsid w:val="001000CB"/>
    <w:rsid w:val="00101DFB"/>
    <w:rsid w:val="00102720"/>
    <w:rsid w:val="00103F25"/>
    <w:rsid w:val="00104763"/>
    <w:rsid w:val="00104904"/>
    <w:rsid w:val="00104CEC"/>
    <w:rsid w:val="00105AB4"/>
    <w:rsid w:val="00107F45"/>
    <w:rsid w:val="0011026A"/>
    <w:rsid w:val="00113373"/>
    <w:rsid w:val="00113650"/>
    <w:rsid w:val="00113B39"/>
    <w:rsid w:val="00116E30"/>
    <w:rsid w:val="00116E8B"/>
    <w:rsid w:val="00117848"/>
    <w:rsid w:val="00117B56"/>
    <w:rsid w:val="00117C2E"/>
    <w:rsid w:val="0012000A"/>
    <w:rsid w:val="00120790"/>
    <w:rsid w:val="00120C7D"/>
    <w:rsid w:val="0012442B"/>
    <w:rsid w:val="00124BE9"/>
    <w:rsid w:val="00125871"/>
    <w:rsid w:val="00125C18"/>
    <w:rsid w:val="00126005"/>
    <w:rsid w:val="0013256B"/>
    <w:rsid w:val="001343B7"/>
    <w:rsid w:val="00137528"/>
    <w:rsid w:val="00137C13"/>
    <w:rsid w:val="00140600"/>
    <w:rsid w:val="00140AD2"/>
    <w:rsid w:val="00140CAF"/>
    <w:rsid w:val="001432CC"/>
    <w:rsid w:val="0014560B"/>
    <w:rsid w:val="00145618"/>
    <w:rsid w:val="00145D80"/>
    <w:rsid w:val="0014643C"/>
    <w:rsid w:val="0014655D"/>
    <w:rsid w:val="00147364"/>
    <w:rsid w:val="00152AAD"/>
    <w:rsid w:val="00152C92"/>
    <w:rsid w:val="00154156"/>
    <w:rsid w:val="00154B0A"/>
    <w:rsid w:val="00157841"/>
    <w:rsid w:val="00157BE5"/>
    <w:rsid w:val="00160905"/>
    <w:rsid w:val="001611F8"/>
    <w:rsid w:val="001622F6"/>
    <w:rsid w:val="00162BB9"/>
    <w:rsid w:val="00162BD0"/>
    <w:rsid w:val="00163569"/>
    <w:rsid w:val="00163A11"/>
    <w:rsid w:val="00163B0E"/>
    <w:rsid w:val="00163E9E"/>
    <w:rsid w:val="00165728"/>
    <w:rsid w:val="00167AA2"/>
    <w:rsid w:val="0017063B"/>
    <w:rsid w:val="0017072B"/>
    <w:rsid w:val="00170BF6"/>
    <w:rsid w:val="00171B5D"/>
    <w:rsid w:val="0017203A"/>
    <w:rsid w:val="0017253F"/>
    <w:rsid w:val="00172A3D"/>
    <w:rsid w:val="00172F98"/>
    <w:rsid w:val="0017316A"/>
    <w:rsid w:val="00173726"/>
    <w:rsid w:val="0017472F"/>
    <w:rsid w:val="00177485"/>
    <w:rsid w:val="0018044D"/>
    <w:rsid w:val="0018159B"/>
    <w:rsid w:val="0018161F"/>
    <w:rsid w:val="00183B4B"/>
    <w:rsid w:val="00185461"/>
    <w:rsid w:val="00185FDC"/>
    <w:rsid w:val="00186241"/>
    <w:rsid w:val="00186BC6"/>
    <w:rsid w:val="0018747C"/>
    <w:rsid w:val="001907AD"/>
    <w:rsid w:val="001923F7"/>
    <w:rsid w:val="0019279F"/>
    <w:rsid w:val="00192A77"/>
    <w:rsid w:val="00195ABE"/>
    <w:rsid w:val="001963C7"/>
    <w:rsid w:val="00197B5B"/>
    <w:rsid w:val="001A2917"/>
    <w:rsid w:val="001A3F94"/>
    <w:rsid w:val="001A4166"/>
    <w:rsid w:val="001A5688"/>
    <w:rsid w:val="001A5AE3"/>
    <w:rsid w:val="001A5CD8"/>
    <w:rsid w:val="001A5F72"/>
    <w:rsid w:val="001A7B01"/>
    <w:rsid w:val="001B06B7"/>
    <w:rsid w:val="001B0A68"/>
    <w:rsid w:val="001B0A99"/>
    <w:rsid w:val="001B2EBD"/>
    <w:rsid w:val="001B32B6"/>
    <w:rsid w:val="001B3DDF"/>
    <w:rsid w:val="001B3DF2"/>
    <w:rsid w:val="001B4B75"/>
    <w:rsid w:val="001B648A"/>
    <w:rsid w:val="001B7268"/>
    <w:rsid w:val="001B7AE1"/>
    <w:rsid w:val="001C2808"/>
    <w:rsid w:val="001C29DE"/>
    <w:rsid w:val="001C2CA8"/>
    <w:rsid w:val="001C3659"/>
    <w:rsid w:val="001C3A46"/>
    <w:rsid w:val="001C4C6A"/>
    <w:rsid w:val="001C4FD6"/>
    <w:rsid w:val="001C5A86"/>
    <w:rsid w:val="001C6666"/>
    <w:rsid w:val="001C7835"/>
    <w:rsid w:val="001D16E0"/>
    <w:rsid w:val="001D26DE"/>
    <w:rsid w:val="001D4C04"/>
    <w:rsid w:val="001D5053"/>
    <w:rsid w:val="001D5409"/>
    <w:rsid w:val="001D587C"/>
    <w:rsid w:val="001D5884"/>
    <w:rsid w:val="001D64F1"/>
    <w:rsid w:val="001D6508"/>
    <w:rsid w:val="001D6A5A"/>
    <w:rsid w:val="001D6D94"/>
    <w:rsid w:val="001D6DEF"/>
    <w:rsid w:val="001D71D4"/>
    <w:rsid w:val="001E0A5E"/>
    <w:rsid w:val="001E14FD"/>
    <w:rsid w:val="001E158D"/>
    <w:rsid w:val="001E257C"/>
    <w:rsid w:val="001E2D6A"/>
    <w:rsid w:val="001E2F27"/>
    <w:rsid w:val="001E3B43"/>
    <w:rsid w:val="001E4612"/>
    <w:rsid w:val="001E5BBB"/>
    <w:rsid w:val="001E6DD5"/>
    <w:rsid w:val="001E798E"/>
    <w:rsid w:val="001F0925"/>
    <w:rsid w:val="001F0959"/>
    <w:rsid w:val="001F0F3E"/>
    <w:rsid w:val="001F26B1"/>
    <w:rsid w:val="001F3A84"/>
    <w:rsid w:val="001F3E80"/>
    <w:rsid w:val="001F5440"/>
    <w:rsid w:val="001F5E5B"/>
    <w:rsid w:val="001F72D7"/>
    <w:rsid w:val="0020096B"/>
    <w:rsid w:val="00200C84"/>
    <w:rsid w:val="0020236F"/>
    <w:rsid w:val="0020257E"/>
    <w:rsid w:val="00202BF9"/>
    <w:rsid w:val="00204232"/>
    <w:rsid w:val="00207816"/>
    <w:rsid w:val="00207978"/>
    <w:rsid w:val="00212C8F"/>
    <w:rsid w:val="00212DCF"/>
    <w:rsid w:val="00214B24"/>
    <w:rsid w:val="00214BAF"/>
    <w:rsid w:val="00216841"/>
    <w:rsid w:val="002168F0"/>
    <w:rsid w:val="00222D21"/>
    <w:rsid w:val="00224E3D"/>
    <w:rsid w:val="0022525C"/>
    <w:rsid w:val="00225C6E"/>
    <w:rsid w:val="00226C38"/>
    <w:rsid w:val="00227050"/>
    <w:rsid w:val="00227A8F"/>
    <w:rsid w:val="00231BB9"/>
    <w:rsid w:val="00232B3F"/>
    <w:rsid w:val="00234314"/>
    <w:rsid w:val="00234378"/>
    <w:rsid w:val="0023445A"/>
    <w:rsid w:val="00234EE3"/>
    <w:rsid w:val="00235749"/>
    <w:rsid w:val="00235D4E"/>
    <w:rsid w:val="0024003E"/>
    <w:rsid w:val="00241617"/>
    <w:rsid w:val="00241944"/>
    <w:rsid w:val="00242A5E"/>
    <w:rsid w:val="00243361"/>
    <w:rsid w:val="002443E8"/>
    <w:rsid w:val="00245E30"/>
    <w:rsid w:val="00245EE1"/>
    <w:rsid w:val="0024685E"/>
    <w:rsid w:val="00246C37"/>
    <w:rsid w:val="002473A7"/>
    <w:rsid w:val="0025153A"/>
    <w:rsid w:val="0025325B"/>
    <w:rsid w:val="0025419E"/>
    <w:rsid w:val="002552CF"/>
    <w:rsid w:val="002559BE"/>
    <w:rsid w:val="002560A0"/>
    <w:rsid w:val="0025628F"/>
    <w:rsid w:val="00256C29"/>
    <w:rsid w:val="00256CC4"/>
    <w:rsid w:val="00257F3F"/>
    <w:rsid w:val="00260A86"/>
    <w:rsid w:val="002613EF"/>
    <w:rsid w:val="00265EA1"/>
    <w:rsid w:val="00266710"/>
    <w:rsid w:val="00271ABB"/>
    <w:rsid w:val="00271BF5"/>
    <w:rsid w:val="00271CA9"/>
    <w:rsid w:val="00271EC7"/>
    <w:rsid w:val="002729F6"/>
    <w:rsid w:val="00274291"/>
    <w:rsid w:val="0027488A"/>
    <w:rsid w:val="002801AA"/>
    <w:rsid w:val="00280F76"/>
    <w:rsid w:val="0028140A"/>
    <w:rsid w:val="002835D1"/>
    <w:rsid w:val="002836C2"/>
    <w:rsid w:val="00283FF7"/>
    <w:rsid w:val="002851F5"/>
    <w:rsid w:val="002860A3"/>
    <w:rsid w:val="0029098F"/>
    <w:rsid w:val="002913E3"/>
    <w:rsid w:val="00292EB8"/>
    <w:rsid w:val="002937E3"/>
    <w:rsid w:val="002959CB"/>
    <w:rsid w:val="002962C8"/>
    <w:rsid w:val="002A0256"/>
    <w:rsid w:val="002A12A8"/>
    <w:rsid w:val="002A3DD7"/>
    <w:rsid w:val="002A3EB3"/>
    <w:rsid w:val="002A52F3"/>
    <w:rsid w:val="002A5EC5"/>
    <w:rsid w:val="002A70F8"/>
    <w:rsid w:val="002A7CC2"/>
    <w:rsid w:val="002A7FB7"/>
    <w:rsid w:val="002B0AE4"/>
    <w:rsid w:val="002B169F"/>
    <w:rsid w:val="002B2911"/>
    <w:rsid w:val="002B38B4"/>
    <w:rsid w:val="002B3E25"/>
    <w:rsid w:val="002B40CE"/>
    <w:rsid w:val="002B4B92"/>
    <w:rsid w:val="002B5B12"/>
    <w:rsid w:val="002B663A"/>
    <w:rsid w:val="002B7061"/>
    <w:rsid w:val="002C01B0"/>
    <w:rsid w:val="002C068A"/>
    <w:rsid w:val="002C0962"/>
    <w:rsid w:val="002C1299"/>
    <w:rsid w:val="002C1396"/>
    <w:rsid w:val="002C16C5"/>
    <w:rsid w:val="002C26D2"/>
    <w:rsid w:val="002C387E"/>
    <w:rsid w:val="002C4FAA"/>
    <w:rsid w:val="002C5B89"/>
    <w:rsid w:val="002C5BAC"/>
    <w:rsid w:val="002C6A53"/>
    <w:rsid w:val="002C72D7"/>
    <w:rsid w:val="002C7821"/>
    <w:rsid w:val="002D1C05"/>
    <w:rsid w:val="002D1F63"/>
    <w:rsid w:val="002D1FBB"/>
    <w:rsid w:val="002D2DB7"/>
    <w:rsid w:val="002D4AE5"/>
    <w:rsid w:val="002D4E6A"/>
    <w:rsid w:val="002D535B"/>
    <w:rsid w:val="002D5F53"/>
    <w:rsid w:val="002D6820"/>
    <w:rsid w:val="002E1B64"/>
    <w:rsid w:val="002E1BBA"/>
    <w:rsid w:val="002E1EE9"/>
    <w:rsid w:val="002E2961"/>
    <w:rsid w:val="002E2E5F"/>
    <w:rsid w:val="002E3538"/>
    <w:rsid w:val="002E3FBC"/>
    <w:rsid w:val="002E565F"/>
    <w:rsid w:val="002E681A"/>
    <w:rsid w:val="002E7E66"/>
    <w:rsid w:val="002F0A62"/>
    <w:rsid w:val="002F114E"/>
    <w:rsid w:val="002F12E3"/>
    <w:rsid w:val="002F233C"/>
    <w:rsid w:val="002F24ED"/>
    <w:rsid w:val="002F4188"/>
    <w:rsid w:val="002F46E2"/>
    <w:rsid w:val="002F63A8"/>
    <w:rsid w:val="00300126"/>
    <w:rsid w:val="00300A42"/>
    <w:rsid w:val="00302260"/>
    <w:rsid w:val="0030255F"/>
    <w:rsid w:val="00303BB4"/>
    <w:rsid w:val="0030500E"/>
    <w:rsid w:val="00306247"/>
    <w:rsid w:val="00307D75"/>
    <w:rsid w:val="00313724"/>
    <w:rsid w:val="00314623"/>
    <w:rsid w:val="00316773"/>
    <w:rsid w:val="003176CD"/>
    <w:rsid w:val="003206FD"/>
    <w:rsid w:val="0032142D"/>
    <w:rsid w:val="0032146D"/>
    <w:rsid w:val="0032208F"/>
    <w:rsid w:val="00322D49"/>
    <w:rsid w:val="003245DC"/>
    <w:rsid w:val="00325B02"/>
    <w:rsid w:val="00326502"/>
    <w:rsid w:val="003268C3"/>
    <w:rsid w:val="003306D2"/>
    <w:rsid w:val="003307B7"/>
    <w:rsid w:val="00330AFD"/>
    <w:rsid w:val="0033150F"/>
    <w:rsid w:val="0033169B"/>
    <w:rsid w:val="00333273"/>
    <w:rsid w:val="003332F7"/>
    <w:rsid w:val="00334B4F"/>
    <w:rsid w:val="003355C8"/>
    <w:rsid w:val="0033585C"/>
    <w:rsid w:val="00336226"/>
    <w:rsid w:val="003419F6"/>
    <w:rsid w:val="003425A3"/>
    <w:rsid w:val="003429EE"/>
    <w:rsid w:val="00343344"/>
    <w:rsid w:val="003434FA"/>
    <w:rsid w:val="00343A1F"/>
    <w:rsid w:val="00344294"/>
    <w:rsid w:val="00344CAA"/>
    <w:rsid w:val="00344CD1"/>
    <w:rsid w:val="0034671E"/>
    <w:rsid w:val="0035071D"/>
    <w:rsid w:val="00351100"/>
    <w:rsid w:val="0035160D"/>
    <w:rsid w:val="0035227F"/>
    <w:rsid w:val="003527ED"/>
    <w:rsid w:val="00353528"/>
    <w:rsid w:val="003539FB"/>
    <w:rsid w:val="00354324"/>
    <w:rsid w:val="003567AA"/>
    <w:rsid w:val="003568C1"/>
    <w:rsid w:val="003572FD"/>
    <w:rsid w:val="00360664"/>
    <w:rsid w:val="00361890"/>
    <w:rsid w:val="003618B8"/>
    <w:rsid w:val="003623D8"/>
    <w:rsid w:val="00362566"/>
    <w:rsid w:val="00363678"/>
    <w:rsid w:val="003641BC"/>
    <w:rsid w:val="00364E17"/>
    <w:rsid w:val="00366542"/>
    <w:rsid w:val="003667B3"/>
    <w:rsid w:val="00370C1B"/>
    <w:rsid w:val="003714FD"/>
    <w:rsid w:val="00372E65"/>
    <w:rsid w:val="003738D0"/>
    <w:rsid w:val="00373E20"/>
    <w:rsid w:val="00374C30"/>
    <w:rsid w:val="00374D77"/>
    <w:rsid w:val="00374F6C"/>
    <w:rsid w:val="00375052"/>
    <w:rsid w:val="00376CE4"/>
    <w:rsid w:val="00376E81"/>
    <w:rsid w:val="00377ABC"/>
    <w:rsid w:val="00377DF0"/>
    <w:rsid w:val="00380259"/>
    <w:rsid w:val="00381F21"/>
    <w:rsid w:val="00382924"/>
    <w:rsid w:val="00382BBE"/>
    <w:rsid w:val="003836C6"/>
    <w:rsid w:val="00384737"/>
    <w:rsid w:val="00384D56"/>
    <w:rsid w:val="00384F33"/>
    <w:rsid w:val="00385B92"/>
    <w:rsid w:val="0039050F"/>
    <w:rsid w:val="00393462"/>
    <w:rsid w:val="003941CF"/>
    <w:rsid w:val="00394AF8"/>
    <w:rsid w:val="0039572E"/>
    <w:rsid w:val="00397B5E"/>
    <w:rsid w:val="003A2B5C"/>
    <w:rsid w:val="003A406E"/>
    <w:rsid w:val="003A6EEB"/>
    <w:rsid w:val="003A74CB"/>
    <w:rsid w:val="003B2FE6"/>
    <w:rsid w:val="003B3089"/>
    <w:rsid w:val="003B3D74"/>
    <w:rsid w:val="003B3EB2"/>
    <w:rsid w:val="003C0752"/>
    <w:rsid w:val="003C0A0A"/>
    <w:rsid w:val="003C0F20"/>
    <w:rsid w:val="003C2DE8"/>
    <w:rsid w:val="003C3C05"/>
    <w:rsid w:val="003C4263"/>
    <w:rsid w:val="003C58C6"/>
    <w:rsid w:val="003C5A1F"/>
    <w:rsid w:val="003C5B85"/>
    <w:rsid w:val="003C63A3"/>
    <w:rsid w:val="003D16B2"/>
    <w:rsid w:val="003D38FE"/>
    <w:rsid w:val="003D5606"/>
    <w:rsid w:val="003E0271"/>
    <w:rsid w:val="003E0574"/>
    <w:rsid w:val="003E05D3"/>
    <w:rsid w:val="003E0BE9"/>
    <w:rsid w:val="003E15CC"/>
    <w:rsid w:val="003E23F5"/>
    <w:rsid w:val="003E2FA1"/>
    <w:rsid w:val="003E637D"/>
    <w:rsid w:val="003E6970"/>
    <w:rsid w:val="003E779C"/>
    <w:rsid w:val="003E7B9E"/>
    <w:rsid w:val="003E7D5B"/>
    <w:rsid w:val="003F01FF"/>
    <w:rsid w:val="003F0606"/>
    <w:rsid w:val="003F0ABC"/>
    <w:rsid w:val="003F1247"/>
    <w:rsid w:val="003F130C"/>
    <w:rsid w:val="003F188E"/>
    <w:rsid w:val="003F295E"/>
    <w:rsid w:val="003F29FE"/>
    <w:rsid w:val="003F2D0A"/>
    <w:rsid w:val="003F38BB"/>
    <w:rsid w:val="003F64F2"/>
    <w:rsid w:val="003F6BA1"/>
    <w:rsid w:val="003F6D2D"/>
    <w:rsid w:val="003F6FE5"/>
    <w:rsid w:val="00400394"/>
    <w:rsid w:val="00400C39"/>
    <w:rsid w:val="00401729"/>
    <w:rsid w:val="0040202B"/>
    <w:rsid w:val="0040293F"/>
    <w:rsid w:val="00402A9D"/>
    <w:rsid w:val="0040360E"/>
    <w:rsid w:val="00403DCD"/>
    <w:rsid w:val="004047E3"/>
    <w:rsid w:val="0041050D"/>
    <w:rsid w:val="004135A9"/>
    <w:rsid w:val="00413E1B"/>
    <w:rsid w:val="004142E3"/>
    <w:rsid w:val="004156B8"/>
    <w:rsid w:val="004156F0"/>
    <w:rsid w:val="00416E0F"/>
    <w:rsid w:val="00417433"/>
    <w:rsid w:val="00417C04"/>
    <w:rsid w:val="00420177"/>
    <w:rsid w:val="00420BA5"/>
    <w:rsid w:val="00421025"/>
    <w:rsid w:val="00421B2A"/>
    <w:rsid w:val="00422933"/>
    <w:rsid w:val="004260DB"/>
    <w:rsid w:val="00426CE5"/>
    <w:rsid w:val="0043217F"/>
    <w:rsid w:val="00432213"/>
    <w:rsid w:val="00433DFE"/>
    <w:rsid w:val="00434749"/>
    <w:rsid w:val="00434CE4"/>
    <w:rsid w:val="004354F9"/>
    <w:rsid w:val="00435649"/>
    <w:rsid w:val="00441054"/>
    <w:rsid w:val="0044381C"/>
    <w:rsid w:val="004443F2"/>
    <w:rsid w:val="00444CA9"/>
    <w:rsid w:val="00445864"/>
    <w:rsid w:val="004474DE"/>
    <w:rsid w:val="004517F9"/>
    <w:rsid w:val="0045244C"/>
    <w:rsid w:val="0045328B"/>
    <w:rsid w:val="00453D03"/>
    <w:rsid w:val="00453E15"/>
    <w:rsid w:val="004549B0"/>
    <w:rsid w:val="004556FF"/>
    <w:rsid w:val="00456438"/>
    <w:rsid w:val="004573CE"/>
    <w:rsid w:val="004575B3"/>
    <w:rsid w:val="00457F49"/>
    <w:rsid w:val="00462208"/>
    <w:rsid w:val="004629BC"/>
    <w:rsid w:val="00462D77"/>
    <w:rsid w:val="0046511F"/>
    <w:rsid w:val="00465406"/>
    <w:rsid w:val="00465B05"/>
    <w:rsid w:val="004663B9"/>
    <w:rsid w:val="00466924"/>
    <w:rsid w:val="00466BC9"/>
    <w:rsid w:val="00466D59"/>
    <w:rsid w:val="004678D1"/>
    <w:rsid w:val="00470194"/>
    <w:rsid w:val="00470AC0"/>
    <w:rsid w:val="004728FB"/>
    <w:rsid w:val="00472AD4"/>
    <w:rsid w:val="00472B12"/>
    <w:rsid w:val="00472E78"/>
    <w:rsid w:val="004736E2"/>
    <w:rsid w:val="0047477D"/>
    <w:rsid w:val="00474B98"/>
    <w:rsid w:val="00477FF6"/>
    <w:rsid w:val="0048041A"/>
    <w:rsid w:val="004822A7"/>
    <w:rsid w:val="00483009"/>
    <w:rsid w:val="0048396A"/>
    <w:rsid w:val="00483EAC"/>
    <w:rsid w:val="00487EEF"/>
    <w:rsid w:val="00490317"/>
    <w:rsid w:val="00491CB1"/>
    <w:rsid w:val="00491E13"/>
    <w:rsid w:val="0049453D"/>
    <w:rsid w:val="004949E8"/>
    <w:rsid w:val="00494FE0"/>
    <w:rsid w:val="0049624F"/>
    <w:rsid w:val="004969AA"/>
    <w:rsid w:val="004973AB"/>
    <w:rsid w:val="004976CF"/>
    <w:rsid w:val="00497A32"/>
    <w:rsid w:val="004A1C27"/>
    <w:rsid w:val="004A1E6E"/>
    <w:rsid w:val="004A2557"/>
    <w:rsid w:val="004A2563"/>
    <w:rsid w:val="004A26A6"/>
    <w:rsid w:val="004A2EB8"/>
    <w:rsid w:val="004A37E1"/>
    <w:rsid w:val="004A3D44"/>
    <w:rsid w:val="004A6327"/>
    <w:rsid w:val="004A75C6"/>
    <w:rsid w:val="004A7B68"/>
    <w:rsid w:val="004B0663"/>
    <w:rsid w:val="004B0A4E"/>
    <w:rsid w:val="004B0B84"/>
    <w:rsid w:val="004B0F81"/>
    <w:rsid w:val="004B2B62"/>
    <w:rsid w:val="004B4CD7"/>
    <w:rsid w:val="004B4D27"/>
    <w:rsid w:val="004B55B2"/>
    <w:rsid w:val="004B5973"/>
    <w:rsid w:val="004B5F72"/>
    <w:rsid w:val="004B60C7"/>
    <w:rsid w:val="004B6368"/>
    <w:rsid w:val="004C07AB"/>
    <w:rsid w:val="004C07CB"/>
    <w:rsid w:val="004C1670"/>
    <w:rsid w:val="004C1AF1"/>
    <w:rsid w:val="004C4B3C"/>
    <w:rsid w:val="004C73F4"/>
    <w:rsid w:val="004C7E83"/>
    <w:rsid w:val="004D0513"/>
    <w:rsid w:val="004D0D9F"/>
    <w:rsid w:val="004D16F2"/>
    <w:rsid w:val="004D1747"/>
    <w:rsid w:val="004D2079"/>
    <w:rsid w:val="004D23BA"/>
    <w:rsid w:val="004D2911"/>
    <w:rsid w:val="004D3DCB"/>
    <w:rsid w:val="004D4E3E"/>
    <w:rsid w:val="004D5EA7"/>
    <w:rsid w:val="004E0703"/>
    <w:rsid w:val="004E085F"/>
    <w:rsid w:val="004E0D9E"/>
    <w:rsid w:val="004E1BA1"/>
    <w:rsid w:val="004E203A"/>
    <w:rsid w:val="004E22CD"/>
    <w:rsid w:val="004E289D"/>
    <w:rsid w:val="004E2B4D"/>
    <w:rsid w:val="004E415F"/>
    <w:rsid w:val="004E6091"/>
    <w:rsid w:val="004E6AAD"/>
    <w:rsid w:val="004F0900"/>
    <w:rsid w:val="004F0F91"/>
    <w:rsid w:val="004F1256"/>
    <w:rsid w:val="004F5526"/>
    <w:rsid w:val="004F5E8D"/>
    <w:rsid w:val="004F6654"/>
    <w:rsid w:val="004F666C"/>
    <w:rsid w:val="004F772B"/>
    <w:rsid w:val="004F7C7E"/>
    <w:rsid w:val="00501538"/>
    <w:rsid w:val="00502FC2"/>
    <w:rsid w:val="0050401B"/>
    <w:rsid w:val="00504093"/>
    <w:rsid w:val="00506379"/>
    <w:rsid w:val="005073F3"/>
    <w:rsid w:val="00507621"/>
    <w:rsid w:val="005077A4"/>
    <w:rsid w:val="005078A6"/>
    <w:rsid w:val="005114AF"/>
    <w:rsid w:val="00511E3A"/>
    <w:rsid w:val="00512B6E"/>
    <w:rsid w:val="00513042"/>
    <w:rsid w:val="00513406"/>
    <w:rsid w:val="00513F4D"/>
    <w:rsid w:val="00514899"/>
    <w:rsid w:val="005158FF"/>
    <w:rsid w:val="0051651D"/>
    <w:rsid w:val="005167AA"/>
    <w:rsid w:val="00517B69"/>
    <w:rsid w:val="00517E45"/>
    <w:rsid w:val="00520453"/>
    <w:rsid w:val="005207D9"/>
    <w:rsid w:val="00521965"/>
    <w:rsid w:val="00521CAB"/>
    <w:rsid w:val="00521EE3"/>
    <w:rsid w:val="0052292A"/>
    <w:rsid w:val="0052347F"/>
    <w:rsid w:val="00523497"/>
    <w:rsid w:val="00523C6F"/>
    <w:rsid w:val="00523F7D"/>
    <w:rsid w:val="00524FAC"/>
    <w:rsid w:val="00525192"/>
    <w:rsid w:val="005251EB"/>
    <w:rsid w:val="00525C26"/>
    <w:rsid w:val="00526C2C"/>
    <w:rsid w:val="00526ECC"/>
    <w:rsid w:val="005274F7"/>
    <w:rsid w:val="00530929"/>
    <w:rsid w:val="00530938"/>
    <w:rsid w:val="00530B5A"/>
    <w:rsid w:val="00531E95"/>
    <w:rsid w:val="00533262"/>
    <w:rsid w:val="00534C94"/>
    <w:rsid w:val="00535B35"/>
    <w:rsid w:val="005363CE"/>
    <w:rsid w:val="0053715D"/>
    <w:rsid w:val="00537CC0"/>
    <w:rsid w:val="0054070F"/>
    <w:rsid w:val="00541CB1"/>
    <w:rsid w:val="00542B4C"/>
    <w:rsid w:val="0054552F"/>
    <w:rsid w:val="00545E00"/>
    <w:rsid w:val="00547D74"/>
    <w:rsid w:val="00550047"/>
    <w:rsid w:val="00550133"/>
    <w:rsid w:val="00551064"/>
    <w:rsid w:val="005522ED"/>
    <w:rsid w:val="0055459B"/>
    <w:rsid w:val="0056143A"/>
    <w:rsid w:val="00561676"/>
    <w:rsid w:val="00561E69"/>
    <w:rsid w:val="00564F6D"/>
    <w:rsid w:val="00565EAD"/>
    <w:rsid w:val="0056634F"/>
    <w:rsid w:val="00566611"/>
    <w:rsid w:val="00566C33"/>
    <w:rsid w:val="00566EF3"/>
    <w:rsid w:val="00567846"/>
    <w:rsid w:val="00571406"/>
    <w:rsid w:val="005718AF"/>
    <w:rsid w:val="00571E52"/>
    <w:rsid w:val="00571FD4"/>
    <w:rsid w:val="005720EC"/>
    <w:rsid w:val="00572879"/>
    <w:rsid w:val="00572959"/>
    <w:rsid w:val="0057321C"/>
    <w:rsid w:val="005760B9"/>
    <w:rsid w:val="005762B3"/>
    <w:rsid w:val="00576A35"/>
    <w:rsid w:val="00576D10"/>
    <w:rsid w:val="005776E9"/>
    <w:rsid w:val="00580859"/>
    <w:rsid w:val="00581491"/>
    <w:rsid w:val="0058200E"/>
    <w:rsid w:val="0058280E"/>
    <w:rsid w:val="00582DE5"/>
    <w:rsid w:val="005844E4"/>
    <w:rsid w:val="00585CB3"/>
    <w:rsid w:val="00586681"/>
    <w:rsid w:val="00590376"/>
    <w:rsid w:val="00591685"/>
    <w:rsid w:val="00591FFF"/>
    <w:rsid w:val="00592474"/>
    <w:rsid w:val="005931E8"/>
    <w:rsid w:val="00595197"/>
    <w:rsid w:val="00595F0F"/>
    <w:rsid w:val="00595F8C"/>
    <w:rsid w:val="005964C3"/>
    <w:rsid w:val="005A045A"/>
    <w:rsid w:val="005A0CCB"/>
    <w:rsid w:val="005A1C9A"/>
    <w:rsid w:val="005A3467"/>
    <w:rsid w:val="005A3A64"/>
    <w:rsid w:val="005A461D"/>
    <w:rsid w:val="005A56CC"/>
    <w:rsid w:val="005A7548"/>
    <w:rsid w:val="005B132C"/>
    <w:rsid w:val="005B177F"/>
    <w:rsid w:val="005B1E4E"/>
    <w:rsid w:val="005B27AD"/>
    <w:rsid w:val="005B3914"/>
    <w:rsid w:val="005B4A84"/>
    <w:rsid w:val="005B4B7A"/>
    <w:rsid w:val="005B555A"/>
    <w:rsid w:val="005B55A6"/>
    <w:rsid w:val="005C03EB"/>
    <w:rsid w:val="005C1327"/>
    <w:rsid w:val="005C1552"/>
    <w:rsid w:val="005C2585"/>
    <w:rsid w:val="005C444E"/>
    <w:rsid w:val="005C65B8"/>
    <w:rsid w:val="005C7144"/>
    <w:rsid w:val="005C7410"/>
    <w:rsid w:val="005D6940"/>
    <w:rsid w:val="005D739E"/>
    <w:rsid w:val="005E2ABB"/>
    <w:rsid w:val="005E2CB3"/>
    <w:rsid w:val="005E34FF"/>
    <w:rsid w:val="005E4319"/>
    <w:rsid w:val="005E497C"/>
    <w:rsid w:val="005E52F9"/>
    <w:rsid w:val="005E54E4"/>
    <w:rsid w:val="005E56BB"/>
    <w:rsid w:val="005E5804"/>
    <w:rsid w:val="005E5A4B"/>
    <w:rsid w:val="005E69A6"/>
    <w:rsid w:val="005E758B"/>
    <w:rsid w:val="005F020C"/>
    <w:rsid w:val="005F0A39"/>
    <w:rsid w:val="005F1261"/>
    <w:rsid w:val="005F25AD"/>
    <w:rsid w:val="005F2DA3"/>
    <w:rsid w:val="005F37C4"/>
    <w:rsid w:val="005F3A7E"/>
    <w:rsid w:val="005F507E"/>
    <w:rsid w:val="005F62D1"/>
    <w:rsid w:val="006005C0"/>
    <w:rsid w:val="00600B1A"/>
    <w:rsid w:val="0060174D"/>
    <w:rsid w:val="00602315"/>
    <w:rsid w:val="00602ABC"/>
    <w:rsid w:val="00603D09"/>
    <w:rsid w:val="00603F8B"/>
    <w:rsid w:val="00604829"/>
    <w:rsid w:val="00605635"/>
    <w:rsid w:val="00605A6F"/>
    <w:rsid w:val="0060606E"/>
    <w:rsid w:val="00607623"/>
    <w:rsid w:val="006102BE"/>
    <w:rsid w:val="006104A0"/>
    <w:rsid w:val="00611D45"/>
    <w:rsid w:val="00614E46"/>
    <w:rsid w:val="00615964"/>
    <w:rsid w:val="00616293"/>
    <w:rsid w:val="0061769B"/>
    <w:rsid w:val="0062018C"/>
    <w:rsid w:val="00621355"/>
    <w:rsid w:val="00621A64"/>
    <w:rsid w:val="0062201D"/>
    <w:rsid w:val="00622894"/>
    <w:rsid w:val="00624188"/>
    <w:rsid w:val="00624A4A"/>
    <w:rsid w:val="006259B0"/>
    <w:rsid w:val="006270FF"/>
    <w:rsid w:val="00630811"/>
    <w:rsid w:val="0063146C"/>
    <w:rsid w:val="006319E6"/>
    <w:rsid w:val="00631E96"/>
    <w:rsid w:val="00631EA4"/>
    <w:rsid w:val="00632641"/>
    <w:rsid w:val="0063264D"/>
    <w:rsid w:val="006328DD"/>
    <w:rsid w:val="00632C7B"/>
    <w:rsid w:val="00633565"/>
    <w:rsid w:val="00634C6E"/>
    <w:rsid w:val="0063719C"/>
    <w:rsid w:val="00640301"/>
    <w:rsid w:val="00642030"/>
    <w:rsid w:val="00643655"/>
    <w:rsid w:val="00644E33"/>
    <w:rsid w:val="006475CB"/>
    <w:rsid w:val="00647DA5"/>
    <w:rsid w:val="0065153D"/>
    <w:rsid w:val="0065172E"/>
    <w:rsid w:val="00651B2E"/>
    <w:rsid w:val="00655B05"/>
    <w:rsid w:val="0065719B"/>
    <w:rsid w:val="00661204"/>
    <w:rsid w:val="006618C5"/>
    <w:rsid w:val="006630E3"/>
    <w:rsid w:val="0066322F"/>
    <w:rsid w:val="006636D5"/>
    <w:rsid w:val="006639A3"/>
    <w:rsid w:val="00664285"/>
    <w:rsid w:val="00665E87"/>
    <w:rsid w:val="00666EFF"/>
    <w:rsid w:val="00670BCE"/>
    <w:rsid w:val="00670EBC"/>
    <w:rsid w:val="00671C5F"/>
    <w:rsid w:val="00672963"/>
    <w:rsid w:val="00672BA3"/>
    <w:rsid w:val="006748A2"/>
    <w:rsid w:val="006753E1"/>
    <w:rsid w:val="00677306"/>
    <w:rsid w:val="006779CE"/>
    <w:rsid w:val="00677CA1"/>
    <w:rsid w:val="00680204"/>
    <w:rsid w:val="00680DA9"/>
    <w:rsid w:val="00680E3D"/>
    <w:rsid w:val="006812BC"/>
    <w:rsid w:val="0068258E"/>
    <w:rsid w:val="00683B98"/>
    <w:rsid w:val="006859E4"/>
    <w:rsid w:val="00685A1B"/>
    <w:rsid w:val="00690165"/>
    <w:rsid w:val="006935CF"/>
    <w:rsid w:val="0069559D"/>
    <w:rsid w:val="00696183"/>
    <w:rsid w:val="0069636F"/>
    <w:rsid w:val="00696417"/>
    <w:rsid w:val="00696453"/>
    <w:rsid w:val="00696B7E"/>
    <w:rsid w:val="00697460"/>
    <w:rsid w:val="006A03F5"/>
    <w:rsid w:val="006A1BC5"/>
    <w:rsid w:val="006A1C37"/>
    <w:rsid w:val="006A3D00"/>
    <w:rsid w:val="006A3DEE"/>
    <w:rsid w:val="006A530A"/>
    <w:rsid w:val="006A6B1A"/>
    <w:rsid w:val="006A774E"/>
    <w:rsid w:val="006A7A43"/>
    <w:rsid w:val="006A7EEA"/>
    <w:rsid w:val="006B11E2"/>
    <w:rsid w:val="006B295D"/>
    <w:rsid w:val="006B2B27"/>
    <w:rsid w:val="006B2F6D"/>
    <w:rsid w:val="006B2FB0"/>
    <w:rsid w:val="006B3FBF"/>
    <w:rsid w:val="006B6D14"/>
    <w:rsid w:val="006B754D"/>
    <w:rsid w:val="006C0070"/>
    <w:rsid w:val="006C0F29"/>
    <w:rsid w:val="006C1338"/>
    <w:rsid w:val="006C225A"/>
    <w:rsid w:val="006C25D5"/>
    <w:rsid w:val="006C2911"/>
    <w:rsid w:val="006C3370"/>
    <w:rsid w:val="006C37BB"/>
    <w:rsid w:val="006C3851"/>
    <w:rsid w:val="006C4759"/>
    <w:rsid w:val="006C5ED5"/>
    <w:rsid w:val="006C6694"/>
    <w:rsid w:val="006C75C2"/>
    <w:rsid w:val="006C786B"/>
    <w:rsid w:val="006D083D"/>
    <w:rsid w:val="006D19E6"/>
    <w:rsid w:val="006D243B"/>
    <w:rsid w:val="006D2842"/>
    <w:rsid w:val="006D2A4F"/>
    <w:rsid w:val="006D2F39"/>
    <w:rsid w:val="006D350F"/>
    <w:rsid w:val="006D3583"/>
    <w:rsid w:val="006D49C9"/>
    <w:rsid w:val="006D4D94"/>
    <w:rsid w:val="006D56D8"/>
    <w:rsid w:val="006D5EDA"/>
    <w:rsid w:val="006D6B2C"/>
    <w:rsid w:val="006D72D0"/>
    <w:rsid w:val="006D76CC"/>
    <w:rsid w:val="006D775E"/>
    <w:rsid w:val="006D797C"/>
    <w:rsid w:val="006D7A7C"/>
    <w:rsid w:val="006E0923"/>
    <w:rsid w:val="006E151C"/>
    <w:rsid w:val="006E2111"/>
    <w:rsid w:val="006E3338"/>
    <w:rsid w:val="006E4BF7"/>
    <w:rsid w:val="006E54A6"/>
    <w:rsid w:val="006E644A"/>
    <w:rsid w:val="006E656E"/>
    <w:rsid w:val="006F0233"/>
    <w:rsid w:val="006F12CC"/>
    <w:rsid w:val="006F1444"/>
    <w:rsid w:val="006F2759"/>
    <w:rsid w:val="006F31DB"/>
    <w:rsid w:val="006F3575"/>
    <w:rsid w:val="006F4E7E"/>
    <w:rsid w:val="006F5BB4"/>
    <w:rsid w:val="006F6496"/>
    <w:rsid w:val="00700F4A"/>
    <w:rsid w:val="007015C3"/>
    <w:rsid w:val="007026FD"/>
    <w:rsid w:val="00702CDB"/>
    <w:rsid w:val="0070385A"/>
    <w:rsid w:val="00703860"/>
    <w:rsid w:val="00703B9A"/>
    <w:rsid w:val="007047F3"/>
    <w:rsid w:val="00704E1A"/>
    <w:rsid w:val="00706F88"/>
    <w:rsid w:val="00710B41"/>
    <w:rsid w:val="00710DBD"/>
    <w:rsid w:val="00711662"/>
    <w:rsid w:val="007116F1"/>
    <w:rsid w:val="00711788"/>
    <w:rsid w:val="00713132"/>
    <w:rsid w:val="00714464"/>
    <w:rsid w:val="00714A4A"/>
    <w:rsid w:val="00715611"/>
    <w:rsid w:val="00715974"/>
    <w:rsid w:val="00715C78"/>
    <w:rsid w:val="00715F8B"/>
    <w:rsid w:val="007172D5"/>
    <w:rsid w:val="00717EF6"/>
    <w:rsid w:val="0072009E"/>
    <w:rsid w:val="00720EDD"/>
    <w:rsid w:val="00721A9F"/>
    <w:rsid w:val="00722259"/>
    <w:rsid w:val="0072260A"/>
    <w:rsid w:val="0072369F"/>
    <w:rsid w:val="00723AB5"/>
    <w:rsid w:val="00723AB7"/>
    <w:rsid w:val="00723F3A"/>
    <w:rsid w:val="007251ED"/>
    <w:rsid w:val="00726A58"/>
    <w:rsid w:val="00727382"/>
    <w:rsid w:val="0072780E"/>
    <w:rsid w:val="00730048"/>
    <w:rsid w:val="00730922"/>
    <w:rsid w:val="00730BA5"/>
    <w:rsid w:val="007313F5"/>
    <w:rsid w:val="00732B6B"/>
    <w:rsid w:val="0073349D"/>
    <w:rsid w:val="00736BFF"/>
    <w:rsid w:val="00737C17"/>
    <w:rsid w:val="00737D9E"/>
    <w:rsid w:val="007411FC"/>
    <w:rsid w:val="007417E0"/>
    <w:rsid w:val="00741AE4"/>
    <w:rsid w:val="00741BC0"/>
    <w:rsid w:val="00741F32"/>
    <w:rsid w:val="00741F40"/>
    <w:rsid w:val="0074214E"/>
    <w:rsid w:val="00742B9B"/>
    <w:rsid w:val="00742F85"/>
    <w:rsid w:val="0074331C"/>
    <w:rsid w:val="00743EA4"/>
    <w:rsid w:val="00745318"/>
    <w:rsid w:val="007454DA"/>
    <w:rsid w:val="0074561C"/>
    <w:rsid w:val="00745DE8"/>
    <w:rsid w:val="00747A1A"/>
    <w:rsid w:val="00747FAB"/>
    <w:rsid w:val="007515F0"/>
    <w:rsid w:val="007519BF"/>
    <w:rsid w:val="007524CA"/>
    <w:rsid w:val="007529C1"/>
    <w:rsid w:val="00752F14"/>
    <w:rsid w:val="00752FCA"/>
    <w:rsid w:val="00753990"/>
    <w:rsid w:val="0075445E"/>
    <w:rsid w:val="00755CEC"/>
    <w:rsid w:val="00756EFA"/>
    <w:rsid w:val="007602F1"/>
    <w:rsid w:val="00761DE8"/>
    <w:rsid w:val="007620F9"/>
    <w:rsid w:val="00764D54"/>
    <w:rsid w:val="00764EE5"/>
    <w:rsid w:val="007652BD"/>
    <w:rsid w:val="00765C13"/>
    <w:rsid w:val="00765DB3"/>
    <w:rsid w:val="007660A2"/>
    <w:rsid w:val="00767195"/>
    <w:rsid w:val="0077039C"/>
    <w:rsid w:val="007708BB"/>
    <w:rsid w:val="00771BD0"/>
    <w:rsid w:val="00772E2E"/>
    <w:rsid w:val="00773B19"/>
    <w:rsid w:val="00774D29"/>
    <w:rsid w:val="0077701C"/>
    <w:rsid w:val="007779E6"/>
    <w:rsid w:val="00777B39"/>
    <w:rsid w:val="007800CD"/>
    <w:rsid w:val="0078165B"/>
    <w:rsid w:val="00781AAB"/>
    <w:rsid w:val="0078278F"/>
    <w:rsid w:val="0078372D"/>
    <w:rsid w:val="00783808"/>
    <w:rsid w:val="0078420C"/>
    <w:rsid w:val="00784273"/>
    <w:rsid w:val="0078442A"/>
    <w:rsid w:val="00784B97"/>
    <w:rsid w:val="00784FF4"/>
    <w:rsid w:val="00785862"/>
    <w:rsid w:val="00790447"/>
    <w:rsid w:val="00790BB8"/>
    <w:rsid w:val="00790F82"/>
    <w:rsid w:val="00791516"/>
    <w:rsid w:val="00791565"/>
    <w:rsid w:val="00791AE4"/>
    <w:rsid w:val="00791BE0"/>
    <w:rsid w:val="007926E3"/>
    <w:rsid w:val="00792864"/>
    <w:rsid w:val="0079326C"/>
    <w:rsid w:val="00793971"/>
    <w:rsid w:val="00794EA3"/>
    <w:rsid w:val="0079597F"/>
    <w:rsid w:val="007A0537"/>
    <w:rsid w:val="007A0637"/>
    <w:rsid w:val="007A2A3C"/>
    <w:rsid w:val="007A3AF1"/>
    <w:rsid w:val="007A6431"/>
    <w:rsid w:val="007A6A34"/>
    <w:rsid w:val="007A7C5E"/>
    <w:rsid w:val="007B0F75"/>
    <w:rsid w:val="007B1F7A"/>
    <w:rsid w:val="007B21AB"/>
    <w:rsid w:val="007B224F"/>
    <w:rsid w:val="007B2E63"/>
    <w:rsid w:val="007B4263"/>
    <w:rsid w:val="007B4BA4"/>
    <w:rsid w:val="007B5396"/>
    <w:rsid w:val="007B5BD1"/>
    <w:rsid w:val="007B616A"/>
    <w:rsid w:val="007B6175"/>
    <w:rsid w:val="007B6CA4"/>
    <w:rsid w:val="007B6F35"/>
    <w:rsid w:val="007B7A86"/>
    <w:rsid w:val="007C0251"/>
    <w:rsid w:val="007C13DC"/>
    <w:rsid w:val="007C1DBC"/>
    <w:rsid w:val="007C1EDD"/>
    <w:rsid w:val="007C29A8"/>
    <w:rsid w:val="007C41C2"/>
    <w:rsid w:val="007C6099"/>
    <w:rsid w:val="007C7972"/>
    <w:rsid w:val="007D1476"/>
    <w:rsid w:val="007D1545"/>
    <w:rsid w:val="007D21C9"/>
    <w:rsid w:val="007D37EE"/>
    <w:rsid w:val="007D4CAC"/>
    <w:rsid w:val="007D5C41"/>
    <w:rsid w:val="007D5DEE"/>
    <w:rsid w:val="007D633F"/>
    <w:rsid w:val="007D65B4"/>
    <w:rsid w:val="007D690C"/>
    <w:rsid w:val="007D79A7"/>
    <w:rsid w:val="007E0BE4"/>
    <w:rsid w:val="007E1BD0"/>
    <w:rsid w:val="007E22B3"/>
    <w:rsid w:val="007E3220"/>
    <w:rsid w:val="007E4582"/>
    <w:rsid w:val="007E5CB7"/>
    <w:rsid w:val="007E5D97"/>
    <w:rsid w:val="007E673A"/>
    <w:rsid w:val="007F0CF4"/>
    <w:rsid w:val="007F1352"/>
    <w:rsid w:val="007F46C3"/>
    <w:rsid w:val="007F5202"/>
    <w:rsid w:val="007F6EB8"/>
    <w:rsid w:val="007F7924"/>
    <w:rsid w:val="0080014F"/>
    <w:rsid w:val="0080080B"/>
    <w:rsid w:val="00801E37"/>
    <w:rsid w:val="00801F03"/>
    <w:rsid w:val="00803A92"/>
    <w:rsid w:val="0080547F"/>
    <w:rsid w:val="00806E8F"/>
    <w:rsid w:val="0080762B"/>
    <w:rsid w:val="008079B1"/>
    <w:rsid w:val="00813D30"/>
    <w:rsid w:val="00816195"/>
    <w:rsid w:val="00817009"/>
    <w:rsid w:val="00817364"/>
    <w:rsid w:val="0081758C"/>
    <w:rsid w:val="00817BD4"/>
    <w:rsid w:val="00820D44"/>
    <w:rsid w:val="00821F97"/>
    <w:rsid w:val="0082478F"/>
    <w:rsid w:val="00824B21"/>
    <w:rsid w:val="0082513E"/>
    <w:rsid w:val="00825882"/>
    <w:rsid w:val="0082676A"/>
    <w:rsid w:val="00831795"/>
    <w:rsid w:val="00831FAF"/>
    <w:rsid w:val="00832105"/>
    <w:rsid w:val="008321F5"/>
    <w:rsid w:val="00832439"/>
    <w:rsid w:val="00832659"/>
    <w:rsid w:val="00832DEA"/>
    <w:rsid w:val="00833296"/>
    <w:rsid w:val="00833CE2"/>
    <w:rsid w:val="00834368"/>
    <w:rsid w:val="00835056"/>
    <w:rsid w:val="008353B6"/>
    <w:rsid w:val="00836119"/>
    <w:rsid w:val="00836662"/>
    <w:rsid w:val="008369FE"/>
    <w:rsid w:val="008434ED"/>
    <w:rsid w:val="00843AD5"/>
    <w:rsid w:val="00843CF4"/>
    <w:rsid w:val="008441A7"/>
    <w:rsid w:val="00845A4C"/>
    <w:rsid w:val="00845CD5"/>
    <w:rsid w:val="00847BF7"/>
    <w:rsid w:val="0085116D"/>
    <w:rsid w:val="0085356C"/>
    <w:rsid w:val="00854432"/>
    <w:rsid w:val="00854F53"/>
    <w:rsid w:val="0085593E"/>
    <w:rsid w:val="0086308F"/>
    <w:rsid w:val="00863545"/>
    <w:rsid w:val="00865BB3"/>
    <w:rsid w:val="00867984"/>
    <w:rsid w:val="00867AB7"/>
    <w:rsid w:val="00867F03"/>
    <w:rsid w:val="0087027D"/>
    <w:rsid w:val="00871352"/>
    <w:rsid w:val="00871B9B"/>
    <w:rsid w:val="00872054"/>
    <w:rsid w:val="00872475"/>
    <w:rsid w:val="00874235"/>
    <w:rsid w:val="00874789"/>
    <w:rsid w:val="00875FB2"/>
    <w:rsid w:val="00876174"/>
    <w:rsid w:val="008765AE"/>
    <w:rsid w:val="00876A55"/>
    <w:rsid w:val="00876E30"/>
    <w:rsid w:val="0087725F"/>
    <w:rsid w:val="00877C74"/>
    <w:rsid w:val="008814EC"/>
    <w:rsid w:val="00881AA2"/>
    <w:rsid w:val="00882A05"/>
    <w:rsid w:val="0088354A"/>
    <w:rsid w:val="00883B81"/>
    <w:rsid w:val="00885617"/>
    <w:rsid w:val="008859C2"/>
    <w:rsid w:val="00890242"/>
    <w:rsid w:val="00890F9A"/>
    <w:rsid w:val="00892753"/>
    <w:rsid w:val="00892F5F"/>
    <w:rsid w:val="00893149"/>
    <w:rsid w:val="008940BF"/>
    <w:rsid w:val="0089413F"/>
    <w:rsid w:val="00896A69"/>
    <w:rsid w:val="008974E8"/>
    <w:rsid w:val="00897AAD"/>
    <w:rsid w:val="008A03E3"/>
    <w:rsid w:val="008A0DE9"/>
    <w:rsid w:val="008A17E1"/>
    <w:rsid w:val="008A2B41"/>
    <w:rsid w:val="008A3249"/>
    <w:rsid w:val="008A364E"/>
    <w:rsid w:val="008A3B46"/>
    <w:rsid w:val="008A4D25"/>
    <w:rsid w:val="008A5496"/>
    <w:rsid w:val="008A5892"/>
    <w:rsid w:val="008A698A"/>
    <w:rsid w:val="008A7EBC"/>
    <w:rsid w:val="008B02D0"/>
    <w:rsid w:val="008B1348"/>
    <w:rsid w:val="008B1A67"/>
    <w:rsid w:val="008B1AF9"/>
    <w:rsid w:val="008B1B3C"/>
    <w:rsid w:val="008B2918"/>
    <w:rsid w:val="008B339E"/>
    <w:rsid w:val="008B51CB"/>
    <w:rsid w:val="008B5574"/>
    <w:rsid w:val="008B6501"/>
    <w:rsid w:val="008B67F8"/>
    <w:rsid w:val="008B7526"/>
    <w:rsid w:val="008C051F"/>
    <w:rsid w:val="008C0B6B"/>
    <w:rsid w:val="008C0CC0"/>
    <w:rsid w:val="008C0CC9"/>
    <w:rsid w:val="008C122A"/>
    <w:rsid w:val="008C1CAD"/>
    <w:rsid w:val="008C2941"/>
    <w:rsid w:val="008C30DC"/>
    <w:rsid w:val="008C414B"/>
    <w:rsid w:val="008C49D6"/>
    <w:rsid w:val="008C4A98"/>
    <w:rsid w:val="008C6071"/>
    <w:rsid w:val="008C6BC1"/>
    <w:rsid w:val="008C6FA3"/>
    <w:rsid w:val="008C7A7A"/>
    <w:rsid w:val="008D074F"/>
    <w:rsid w:val="008D0C2E"/>
    <w:rsid w:val="008D44DB"/>
    <w:rsid w:val="008D4CE2"/>
    <w:rsid w:val="008D57AA"/>
    <w:rsid w:val="008D5FF6"/>
    <w:rsid w:val="008D7780"/>
    <w:rsid w:val="008D7E9C"/>
    <w:rsid w:val="008E06FF"/>
    <w:rsid w:val="008E1734"/>
    <w:rsid w:val="008E359C"/>
    <w:rsid w:val="008E4F6F"/>
    <w:rsid w:val="008E575B"/>
    <w:rsid w:val="008E7EE9"/>
    <w:rsid w:val="008F0115"/>
    <w:rsid w:val="008F16B9"/>
    <w:rsid w:val="008F24CC"/>
    <w:rsid w:val="008F2FE0"/>
    <w:rsid w:val="008F394E"/>
    <w:rsid w:val="008F3E01"/>
    <w:rsid w:val="008F59AB"/>
    <w:rsid w:val="008F6211"/>
    <w:rsid w:val="008F6661"/>
    <w:rsid w:val="008F715D"/>
    <w:rsid w:val="008F7187"/>
    <w:rsid w:val="00901022"/>
    <w:rsid w:val="00901048"/>
    <w:rsid w:val="00903B76"/>
    <w:rsid w:val="009044E3"/>
    <w:rsid w:val="00904FC3"/>
    <w:rsid w:val="0090506C"/>
    <w:rsid w:val="00905131"/>
    <w:rsid w:val="0090541A"/>
    <w:rsid w:val="009054FA"/>
    <w:rsid w:val="0090583A"/>
    <w:rsid w:val="009068A5"/>
    <w:rsid w:val="00910F6D"/>
    <w:rsid w:val="009114B4"/>
    <w:rsid w:val="00911B77"/>
    <w:rsid w:val="00914F02"/>
    <w:rsid w:val="0091500B"/>
    <w:rsid w:val="0091554B"/>
    <w:rsid w:val="00916F5C"/>
    <w:rsid w:val="009175EC"/>
    <w:rsid w:val="00921CB8"/>
    <w:rsid w:val="00922235"/>
    <w:rsid w:val="009225FF"/>
    <w:rsid w:val="00923F06"/>
    <w:rsid w:val="009242DF"/>
    <w:rsid w:val="00924360"/>
    <w:rsid w:val="009245F2"/>
    <w:rsid w:val="00925E68"/>
    <w:rsid w:val="00926DB1"/>
    <w:rsid w:val="0092726C"/>
    <w:rsid w:val="00927DB6"/>
    <w:rsid w:val="0093076B"/>
    <w:rsid w:val="0093098E"/>
    <w:rsid w:val="0093215D"/>
    <w:rsid w:val="0093432F"/>
    <w:rsid w:val="00934ECA"/>
    <w:rsid w:val="00935B05"/>
    <w:rsid w:val="00935E25"/>
    <w:rsid w:val="009362BA"/>
    <w:rsid w:val="009371FD"/>
    <w:rsid w:val="00937591"/>
    <w:rsid w:val="00937EBD"/>
    <w:rsid w:val="0094040C"/>
    <w:rsid w:val="00941293"/>
    <w:rsid w:val="009421D8"/>
    <w:rsid w:val="00943A00"/>
    <w:rsid w:val="00944767"/>
    <w:rsid w:val="00945162"/>
    <w:rsid w:val="00945694"/>
    <w:rsid w:val="00945BD4"/>
    <w:rsid w:val="009469EC"/>
    <w:rsid w:val="00946ECE"/>
    <w:rsid w:val="009472C7"/>
    <w:rsid w:val="009504AB"/>
    <w:rsid w:val="00950A38"/>
    <w:rsid w:val="00950AC7"/>
    <w:rsid w:val="00950F44"/>
    <w:rsid w:val="00951C37"/>
    <w:rsid w:val="00951E01"/>
    <w:rsid w:val="00951E0B"/>
    <w:rsid w:val="00951FD6"/>
    <w:rsid w:val="0095249F"/>
    <w:rsid w:val="00952BD7"/>
    <w:rsid w:val="00953A78"/>
    <w:rsid w:val="00954E21"/>
    <w:rsid w:val="00956E41"/>
    <w:rsid w:val="0095705F"/>
    <w:rsid w:val="00957E54"/>
    <w:rsid w:val="00957E6B"/>
    <w:rsid w:val="00957F40"/>
    <w:rsid w:val="009608CC"/>
    <w:rsid w:val="00960928"/>
    <w:rsid w:val="00960B10"/>
    <w:rsid w:val="009618C2"/>
    <w:rsid w:val="00961D86"/>
    <w:rsid w:val="009622E5"/>
    <w:rsid w:val="00964504"/>
    <w:rsid w:val="009653BF"/>
    <w:rsid w:val="00965514"/>
    <w:rsid w:val="00965E4B"/>
    <w:rsid w:val="00966042"/>
    <w:rsid w:val="00966C2A"/>
    <w:rsid w:val="00967184"/>
    <w:rsid w:val="0096758D"/>
    <w:rsid w:val="00967D6E"/>
    <w:rsid w:val="009702BA"/>
    <w:rsid w:val="0097100C"/>
    <w:rsid w:val="00971074"/>
    <w:rsid w:val="00971281"/>
    <w:rsid w:val="0097147E"/>
    <w:rsid w:val="00971E7F"/>
    <w:rsid w:val="00971EF0"/>
    <w:rsid w:val="00972A8B"/>
    <w:rsid w:val="00972D64"/>
    <w:rsid w:val="009730F1"/>
    <w:rsid w:val="00973847"/>
    <w:rsid w:val="0097427F"/>
    <w:rsid w:val="00974D36"/>
    <w:rsid w:val="0097559C"/>
    <w:rsid w:val="009800D3"/>
    <w:rsid w:val="009805F7"/>
    <w:rsid w:val="00980F9E"/>
    <w:rsid w:val="009841DA"/>
    <w:rsid w:val="00984332"/>
    <w:rsid w:val="00984655"/>
    <w:rsid w:val="00984DF7"/>
    <w:rsid w:val="00985DCB"/>
    <w:rsid w:val="00986530"/>
    <w:rsid w:val="0099023F"/>
    <w:rsid w:val="00990479"/>
    <w:rsid w:val="00990DCF"/>
    <w:rsid w:val="0099111A"/>
    <w:rsid w:val="00992E8F"/>
    <w:rsid w:val="00992FB7"/>
    <w:rsid w:val="00994115"/>
    <w:rsid w:val="00995A74"/>
    <w:rsid w:val="00997BE3"/>
    <w:rsid w:val="009A0E96"/>
    <w:rsid w:val="009A36D6"/>
    <w:rsid w:val="009A387A"/>
    <w:rsid w:val="009A38DC"/>
    <w:rsid w:val="009A3E26"/>
    <w:rsid w:val="009A4B8E"/>
    <w:rsid w:val="009A5890"/>
    <w:rsid w:val="009A7811"/>
    <w:rsid w:val="009A7F57"/>
    <w:rsid w:val="009B0EB5"/>
    <w:rsid w:val="009B137B"/>
    <w:rsid w:val="009B28D7"/>
    <w:rsid w:val="009B2AE2"/>
    <w:rsid w:val="009B3075"/>
    <w:rsid w:val="009B3A62"/>
    <w:rsid w:val="009B3E15"/>
    <w:rsid w:val="009B41AB"/>
    <w:rsid w:val="009B501D"/>
    <w:rsid w:val="009B570F"/>
    <w:rsid w:val="009B5DBA"/>
    <w:rsid w:val="009B6A87"/>
    <w:rsid w:val="009B72ED"/>
    <w:rsid w:val="009B751B"/>
    <w:rsid w:val="009B7BD4"/>
    <w:rsid w:val="009C0447"/>
    <w:rsid w:val="009C1166"/>
    <w:rsid w:val="009C2713"/>
    <w:rsid w:val="009C285E"/>
    <w:rsid w:val="009C35CC"/>
    <w:rsid w:val="009C39E0"/>
    <w:rsid w:val="009C40CC"/>
    <w:rsid w:val="009C55A3"/>
    <w:rsid w:val="009C6D25"/>
    <w:rsid w:val="009D185E"/>
    <w:rsid w:val="009D1E67"/>
    <w:rsid w:val="009D28E8"/>
    <w:rsid w:val="009D298D"/>
    <w:rsid w:val="009D316F"/>
    <w:rsid w:val="009D3BCD"/>
    <w:rsid w:val="009D3DF7"/>
    <w:rsid w:val="009D426F"/>
    <w:rsid w:val="009D50E9"/>
    <w:rsid w:val="009D5F15"/>
    <w:rsid w:val="009D79C9"/>
    <w:rsid w:val="009E13F9"/>
    <w:rsid w:val="009E1447"/>
    <w:rsid w:val="009E2DE5"/>
    <w:rsid w:val="009E3350"/>
    <w:rsid w:val="009E3D38"/>
    <w:rsid w:val="009E511E"/>
    <w:rsid w:val="009E643C"/>
    <w:rsid w:val="009E6517"/>
    <w:rsid w:val="009E681F"/>
    <w:rsid w:val="009E74EF"/>
    <w:rsid w:val="009E7B80"/>
    <w:rsid w:val="009F0511"/>
    <w:rsid w:val="009F1265"/>
    <w:rsid w:val="009F1BEF"/>
    <w:rsid w:val="009F2993"/>
    <w:rsid w:val="009F3C9B"/>
    <w:rsid w:val="009F5CE1"/>
    <w:rsid w:val="009F7144"/>
    <w:rsid w:val="009F7620"/>
    <w:rsid w:val="00A0054A"/>
    <w:rsid w:val="00A00FCD"/>
    <w:rsid w:val="00A01EA7"/>
    <w:rsid w:val="00A03382"/>
    <w:rsid w:val="00A03DC8"/>
    <w:rsid w:val="00A0422A"/>
    <w:rsid w:val="00A049A6"/>
    <w:rsid w:val="00A06490"/>
    <w:rsid w:val="00A07C53"/>
    <w:rsid w:val="00A07E80"/>
    <w:rsid w:val="00A101CD"/>
    <w:rsid w:val="00A11E42"/>
    <w:rsid w:val="00A12142"/>
    <w:rsid w:val="00A13A2C"/>
    <w:rsid w:val="00A13B23"/>
    <w:rsid w:val="00A14813"/>
    <w:rsid w:val="00A1591B"/>
    <w:rsid w:val="00A15C7B"/>
    <w:rsid w:val="00A16FB8"/>
    <w:rsid w:val="00A1715E"/>
    <w:rsid w:val="00A22C90"/>
    <w:rsid w:val="00A23F90"/>
    <w:rsid w:val="00A24097"/>
    <w:rsid w:val="00A24640"/>
    <w:rsid w:val="00A24B36"/>
    <w:rsid w:val="00A24F82"/>
    <w:rsid w:val="00A26D33"/>
    <w:rsid w:val="00A30CBD"/>
    <w:rsid w:val="00A3213A"/>
    <w:rsid w:val="00A356BB"/>
    <w:rsid w:val="00A35A00"/>
    <w:rsid w:val="00A3691D"/>
    <w:rsid w:val="00A36FAC"/>
    <w:rsid w:val="00A37CB0"/>
    <w:rsid w:val="00A409F1"/>
    <w:rsid w:val="00A41BE4"/>
    <w:rsid w:val="00A43729"/>
    <w:rsid w:val="00A43E4F"/>
    <w:rsid w:val="00A448CF"/>
    <w:rsid w:val="00A44BFD"/>
    <w:rsid w:val="00A4573E"/>
    <w:rsid w:val="00A46A2C"/>
    <w:rsid w:val="00A46B34"/>
    <w:rsid w:val="00A46E43"/>
    <w:rsid w:val="00A50092"/>
    <w:rsid w:val="00A50E21"/>
    <w:rsid w:val="00A51903"/>
    <w:rsid w:val="00A51DC7"/>
    <w:rsid w:val="00A52318"/>
    <w:rsid w:val="00A53187"/>
    <w:rsid w:val="00A544CB"/>
    <w:rsid w:val="00A54855"/>
    <w:rsid w:val="00A56106"/>
    <w:rsid w:val="00A576AB"/>
    <w:rsid w:val="00A605D5"/>
    <w:rsid w:val="00A60926"/>
    <w:rsid w:val="00A60DB3"/>
    <w:rsid w:val="00A61387"/>
    <w:rsid w:val="00A61518"/>
    <w:rsid w:val="00A616FC"/>
    <w:rsid w:val="00A61AE2"/>
    <w:rsid w:val="00A62A2B"/>
    <w:rsid w:val="00A62B51"/>
    <w:rsid w:val="00A6424D"/>
    <w:rsid w:val="00A6464B"/>
    <w:rsid w:val="00A656C7"/>
    <w:rsid w:val="00A65AE7"/>
    <w:rsid w:val="00A73815"/>
    <w:rsid w:val="00A7565D"/>
    <w:rsid w:val="00A757E7"/>
    <w:rsid w:val="00A75972"/>
    <w:rsid w:val="00A76D5C"/>
    <w:rsid w:val="00A80049"/>
    <w:rsid w:val="00A80282"/>
    <w:rsid w:val="00A807F3"/>
    <w:rsid w:val="00A80C1E"/>
    <w:rsid w:val="00A811BB"/>
    <w:rsid w:val="00A81365"/>
    <w:rsid w:val="00A81769"/>
    <w:rsid w:val="00A84CDF"/>
    <w:rsid w:val="00A84E49"/>
    <w:rsid w:val="00A85BA7"/>
    <w:rsid w:val="00A8616A"/>
    <w:rsid w:val="00A8646A"/>
    <w:rsid w:val="00A8740E"/>
    <w:rsid w:val="00A9076C"/>
    <w:rsid w:val="00A90B5B"/>
    <w:rsid w:val="00A90D57"/>
    <w:rsid w:val="00A921D1"/>
    <w:rsid w:val="00A92322"/>
    <w:rsid w:val="00A93926"/>
    <w:rsid w:val="00A93E0B"/>
    <w:rsid w:val="00A9427D"/>
    <w:rsid w:val="00A9443B"/>
    <w:rsid w:val="00A9500C"/>
    <w:rsid w:val="00A95058"/>
    <w:rsid w:val="00A9696F"/>
    <w:rsid w:val="00A96F24"/>
    <w:rsid w:val="00AA06AF"/>
    <w:rsid w:val="00AA2BE7"/>
    <w:rsid w:val="00AA3881"/>
    <w:rsid w:val="00AA3BC1"/>
    <w:rsid w:val="00AA3C6B"/>
    <w:rsid w:val="00AA3C9D"/>
    <w:rsid w:val="00AA4E79"/>
    <w:rsid w:val="00AA64BC"/>
    <w:rsid w:val="00AA6978"/>
    <w:rsid w:val="00AA6D6B"/>
    <w:rsid w:val="00AB0815"/>
    <w:rsid w:val="00AB201C"/>
    <w:rsid w:val="00AB5376"/>
    <w:rsid w:val="00AB56BF"/>
    <w:rsid w:val="00AB5757"/>
    <w:rsid w:val="00AB6DB0"/>
    <w:rsid w:val="00AB7287"/>
    <w:rsid w:val="00AB75FA"/>
    <w:rsid w:val="00AB7883"/>
    <w:rsid w:val="00AC1AFB"/>
    <w:rsid w:val="00AC2019"/>
    <w:rsid w:val="00AC377A"/>
    <w:rsid w:val="00AC3AD1"/>
    <w:rsid w:val="00AC3EF9"/>
    <w:rsid w:val="00AC4680"/>
    <w:rsid w:val="00AC4FD2"/>
    <w:rsid w:val="00AC528B"/>
    <w:rsid w:val="00AC54B6"/>
    <w:rsid w:val="00AC58CF"/>
    <w:rsid w:val="00AC70D1"/>
    <w:rsid w:val="00AC78D8"/>
    <w:rsid w:val="00AD071E"/>
    <w:rsid w:val="00AD0E39"/>
    <w:rsid w:val="00AD1689"/>
    <w:rsid w:val="00AD1ED9"/>
    <w:rsid w:val="00AD2F56"/>
    <w:rsid w:val="00AD4A04"/>
    <w:rsid w:val="00AD5254"/>
    <w:rsid w:val="00AD58DF"/>
    <w:rsid w:val="00AD5A8C"/>
    <w:rsid w:val="00AD63DC"/>
    <w:rsid w:val="00AD653F"/>
    <w:rsid w:val="00AD6F98"/>
    <w:rsid w:val="00AD70FE"/>
    <w:rsid w:val="00AD74E7"/>
    <w:rsid w:val="00AE002E"/>
    <w:rsid w:val="00AE009F"/>
    <w:rsid w:val="00AE0867"/>
    <w:rsid w:val="00AE1D30"/>
    <w:rsid w:val="00AE223D"/>
    <w:rsid w:val="00AE2471"/>
    <w:rsid w:val="00AE49C9"/>
    <w:rsid w:val="00AE6995"/>
    <w:rsid w:val="00AE71F8"/>
    <w:rsid w:val="00AE75A4"/>
    <w:rsid w:val="00AE7C8A"/>
    <w:rsid w:val="00AF0073"/>
    <w:rsid w:val="00AF1170"/>
    <w:rsid w:val="00AF20E2"/>
    <w:rsid w:val="00AF260C"/>
    <w:rsid w:val="00AF2A8E"/>
    <w:rsid w:val="00AF319A"/>
    <w:rsid w:val="00AF4A61"/>
    <w:rsid w:val="00AF503C"/>
    <w:rsid w:val="00AF52EC"/>
    <w:rsid w:val="00AF53F3"/>
    <w:rsid w:val="00AF5798"/>
    <w:rsid w:val="00AF664A"/>
    <w:rsid w:val="00B0025F"/>
    <w:rsid w:val="00B01A8D"/>
    <w:rsid w:val="00B01B75"/>
    <w:rsid w:val="00B02429"/>
    <w:rsid w:val="00B0351F"/>
    <w:rsid w:val="00B0375C"/>
    <w:rsid w:val="00B04206"/>
    <w:rsid w:val="00B049F2"/>
    <w:rsid w:val="00B050EE"/>
    <w:rsid w:val="00B05583"/>
    <w:rsid w:val="00B058B5"/>
    <w:rsid w:val="00B05E09"/>
    <w:rsid w:val="00B0617A"/>
    <w:rsid w:val="00B0691E"/>
    <w:rsid w:val="00B1037B"/>
    <w:rsid w:val="00B11FC7"/>
    <w:rsid w:val="00B1217A"/>
    <w:rsid w:val="00B1259C"/>
    <w:rsid w:val="00B134A3"/>
    <w:rsid w:val="00B1443F"/>
    <w:rsid w:val="00B1495A"/>
    <w:rsid w:val="00B151A6"/>
    <w:rsid w:val="00B16ABC"/>
    <w:rsid w:val="00B16BF9"/>
    <w:rsid w:val="00B1740A"/>
    <w:rsid w:val="00B17446"/>
    <w:rsid w:val="00B17833"/>
    <w:rsid w:val="00B178B9"/>
    <w:rsid w:val="00B21031"/>
    <w:rsid w:val="00B24CD4"/>
    <w:rsid w:val="00B25393"/>
    <w:rsid w:val="00B25F0F"/>
    <w:rsid w:val="00B265CA"/>
    <w:rsid w:val="00B2728C"/>
    <w:rsid w:val="00B30E5D"/>
    <w:rsid w:val="00B31383"/>
    <w:rsid w:val="00B33955"/>
    <w:rsid w:val="00B341D9"/>
    <w:rsid w:val="00B3446B"/>
    <w:rsid w:val="00B362A6"/>
    <w:rsid w:val="00B37E2A"/>
    <w:rsid w:val="00B4050B"/>
    <w:rsid w:val="00B40A4C"/>
    <w:rsid w:val="00B4209A"/>
    <w:rsid w:val="00B4213C"/>
    <w:rsid w:val="00B429E4"/>
    <w:rsid w:val="00B43524"/>
    <w:rsid w:val="00B44254"/>
    <w:rsid w:val="00B44932"/>
    <w:rsid w:val="00B44CC7"/>
    <w:rsid w:val="00B46109"/>
    <w:rsid w:val="00B46206"/>
    <w:rsid w:val="00B46C78"/>
    <w:rsid w:val="00B50784"/>
    <w:rsid w:val="00B50B98"/>
    <w:rsid w:val="00B50E66"/>
    <w:rsid w:val="00B51938"/>
    <w:rsid w:val="00B51FF4"/>
    <w:rsid w:val="00B5340D"/>
    <w:rsid w:val="00B53C13"/>
    <w:rsid w:val="00B55E5A"/>
    <w:rsid w:val="00B5636C"/>
    <w:rsid w:val="00B56549"/>
    <w:rsid w:val="00B56990"/>
    <w:rsid w:val="00B576BF"/>
    <w:rsid w:val="00B57B75"/>
    <w:rsid w:val="00B57C08"/>
    <w:rsid w:val="00B61A59"/>
    <w:rsid w:val="00B62D46"/>
    <w:rsid w:val="00B641AB"/>
    <w:rsid w:val="00B649AD"/>
    <w:rsid w:val="00B65BF9"/>
    <w:rsid w:val="00B65EC1"/>
    <w:rsid w:val="00B6601C"/>
    <w:rsid w:val="00B66A89"/>
    <w:rsid w:val="00B6741D"/>
    <w:rsid w:val="00B710D2"/>
    <w:rsid w:val="00B7170B"/>
    <w:rsid w:val="00B72BA6"/>
    <w:rsid w:val="00B731B9"/>
    <w:rsid w:val="00B73ED2"/>
    <w:rsid w:val="00B744BB"/>
    <w:rsid w:val="00B753AE"/>
    <w:rsid w:val="00B7691A"/>
    <w:rsid w:val="00B77CDC"/>
    <w:rsid w:val="00B80306"/>
    <w:rsid w:val="00B8274A"/>
    <w:rsid w:val="00B83E93"/>
    <w:rsid w:val="00B85698"/>
    <w:rsid w:val="00B8587A"/>
    <w:rsid w:val="00B85D6C"/>
    <w:rsid w:val="00B865A7"/>
    <w:rsid w:val="00B868CF"/>
    <w:rsid w:val="00B86B1E"/>
    <w:rsid w:val="00B86CC8"/>
    <w:rsid w:val="00B927EA"/>
    <w:rsid w:val="00B93024"/>
    <w:rsid w:val="00B95188"/>
    <w:rsid w:val="00B95273"/>
    <w:rsid w:val="00B968BB"/>
    <w:rsid w:val="00B96DD5"/>
    <w:rsid w:val="00B971E9"/>
    <w:rsid w:val="00B973EB"/>
    <w:rsid w:val="00B97B00"/>
    <w:rsid w:val="00B97B52"/>
    <w:rsid w:val="00BA12D2"/>
    <w:rsid w:val="00BA1579"/>
    <w:rsid w:val="00BA1FD2"/>
    <w:rsid w:val="00BA4418"/>
    <w:rsid w:val="00BA4ADF"/>
    <w:rsid w:val="00BA665D"/>
    <w:rsid w:val="00BB0D1E"/>
    <w:rsid w:val="00BB117F"/>
    <w:rsid w:val="00BB2785"/>
    <w:rsid w:val="00BB353F"/>
    <w:rsid w:val="00BB3D01"/>
    <w:rsid w:val="00BB4347"/>
    <w:rsid w:val="00BB66B6"/>
    <w:rsid w:val="00BB7787"/>
    <w:rsid w:val="00BB7FF3"/>
    <w:rsid w:val="00BC05DF"/>
    <w:rsid w:val="00BC0DF8"/>
    <w:rsid w:val="00BC484D"/>
    <w:rsid w:val="00BC519C"/>
    <w:rsid w:val="00BC5D39"/>
    <w:rsid w:val="00BD0221"/>
    <w:rsid w:val="00BD09CD"/>
    <w:rsid w:val="00BD3AD6"/>
    <w:rsid w:val="00BD3DFB"/>
    <w:rsid w:val="00BD76D2"/>
    <w:rsid w:val="00BD799E"/>
    <w:rsid w:val="00BD7E43"/>
    <w:rsid w:val="00BE0BF0"/>
    <w:rsid w:val="00BE18E7"/>
    <w:rsid w:val="00BE224C"/>
    <w:rsid w:val="00BE29F3"/>
    <w:rsid w:val="00BE36F6"/>
    <w:rsid w:val="00BE5331"/>
    <w:rsid w:val="00BE7954"/>
    <w:rsid w:val="00BF04A7"/>
    <w:rsid w:val="00BF36BB"/>
    <w:rsid w:val="00BF56A6"/>
    <w:rsid w:val="00BF6774"/>
    <w:rsid w:val="00BF698A"/>
    <w:rsid w:val="00BF69AA"/>
    <w:rsid w:val="00BF6D71"/>
    <w:rsid w:val="00BF7224"/>
    <w:rsid w:val="00BF74A1"/>
    <w:rsid w:val="00BF7DD3"/>
    <w:rsid w:val="00C0032B"/>
    <w:rsid w:val="00C0051A"/>
    <w:rsid w:val="00C00E8A"/>
    <w:rsid w:val="00C01326"/>
    <w:rsid w:val="00C01CCC"/>
    <w:rsid w:val="00C025F0"/>
    <w:rsid w:val="00C03ED5"/>
    <w:rsid w:val="00C0468A"/>
    <w:rsid w:val="00C04D5A"/>
    <w:rsid w:val="00C05854"/>
    <w:rsid w:val="00C0643A"/>
    <w:rsid w:val="00C06BFD"/>
    <w:rsid w:val="00C103B4"/>
    <w:rsid w:val="00C1074B"/>
    <w:rsid w:val="00C107D5"/>
    <w:rsid w:val="00C11599"/>
    <w:rsid w:val="00C11AB2"/>
    <w:rsid w:val="00C11BD0"/>
    <w:rsid w:val="00C12570"/>
    <w:rsid w:val="00C129E5"/>
    <w:rsid w:val="00C12A66"/>
    <w:rsid w:val="00C12E51"/>
    <w:rsid w:val="00C1340E"/>
    <w:rsid w:val="00C1360F"/>
    <w:rsid w:val="00C13B70"/>
    <w:rsid w:val="00C157E5"/>
    <w:rsid w:val="00C15855"/>
    <w:rsid w:val="00C159FE"/>
    <w:rsid w:val="00C170F1"/>
    <w:rsid w:val="00C173F7"/>
    <w:rsid w:val="00C179E6"/>
    <w:rsid w:val="00C17D19"/>
    <w:rsid w:val="00C21CEC"/>
    <w:rsid w:val="00C22C73"/>
    <w:rsid w:val="00C23071"/>
    <w:rsid w:val="00C2311E"/>
    <w:rsid w:val="00C24DAF"/>
    <w:rsid w:val="00C25945"/>
    <w:rsid w:val="00C2630C"/>
    <w:rsid w:val="00C265DE"/>
    <w:rsid w:val="00C26706"/>
    <w:rsid w:val="00C274BD"/>
    <w:rsid w:val="00C30122"/>
    <w:rsid w:val="00C30777"/>
    <w:rsid w:val="00C30B61"/>
    <w:rsid w:val="00C31DFB"/>
    <w:rsid w:val="00C31FAC"/>
    <w:rsid w:val="00C327EE"/>
    <w:rsid w:val="00C32A00"/>
    <w:rsid w:val="00C32A52"/>
    <w:rsid w:val="00C33BC3"/>
    <w:rsid w:val="00C3497D"/>
    <w:rsid w:val="00C36D1D"/>
    <w:rsid w:val="00C36E23"/>
    <w:rsid w:val="00C36FD1"/>
    <w:rsid w:val="00C37BF1"/>
    <w:rsid w:val="00C40EA6"/>
    <w:rsid w:val="00C422E3"/>
    <w:rsid w:val="00C44FC3"/>
    <w:rsid w:val="00C45907"/>
    <w:rsid w:val="00C45D08"/>
    <w:rsid w:val="00C45F38"/>
    <w:rsid w:val="00C46C24"/>
    <w:rsid w:val="00C50B68"/>
    <w:rsid w:val="00C512BB"/>
    <w:rsid w:val="00C532FC"/>
    <w:rsid w:val="00C53648"/>
    <w:rsid w:val="00C53955"/>
    <w:rsid w:val="00C53A5E"/>
    <w:rsid w:val="00C54680"/>
    <w:rsid w:val="00C55ABA"/>
    <w:rsid w:val="00C57B84"/>
    <w:rsid w:val="00C57CE1"/>
    <w:rsid w:val="00C57FE7"/>
    <w:rsid w:val="00C60C5B"/>
    <w:rsid w:val="00C60DA2"/>
    <w:rsid w:val="00C61427"/>
    <w:rsid w:val="00C6180D"/>
    <w:rsid w:val="00C622BB"/>
    <w:rsid w:val="00C62EA7"/>
    <w:rsid w:val="00C6374F"/>
    <w:rsid w:val="00C63870"/>
    <w:rsid w:val="00C64B71"/>
    <w:rsid w:val="00C66986"/>
    <w:rsid w:val="00C6715E"/>
    <w:rsid w:val="00C7280D"/>
    <w:rsid w:val="00C72BFA"/>
    <w:rsid w:val="00C72F5C"/>
    <w:rsid w:val="00C735A4"/>
    <w:rsid w:val="00C73FCD"/>
    <w:rsid w:val="00C741E6"/>
    <w:rsid w:val="00C763AB"/>
    <w:rsid w:val="00C766F1"/>
    <w:rsid w:val="00C77203"/>
    <w:rsid w:val="00C7774E"/>
    <w:rsid w:val="00C809C7"/>
    <w:rsid w:val="00C80C12"/>
    <w:rsid w:val="00C8186E"/>
    <w:rsid w:val="00C81AFC"/>
    <w:rsid w:val="00C81EFD"/>
    <w:rsid w:val="00C82169"/>
    <w:rsid w:val="00C8343C"/>
    <w:rsid w:val="00C84508"/>
    <w:rsid w:val="00C84FBE"/>
    <w:rsid w:val="00C857CB"/>
    <w:rsid w:val="00C86184"/>
    <w:rsid w:val="00C869A2"/>
    <w:rsid w:val="00C86FAA"/>
    <w:rsid w:val="00C8740F"/>
    <w:rsid w:val="00C87ABA"/>
    <w:rsid w:val="00C9068E"/>
    <w:rsid w:val="00C92B26"/>
    <w:rsid w:val="00C94B79"/>
    <w:rsid w:val="00C94DC7"/>
    <w:rsid w:val="00C97698"/>
    <w:rsid w:val="00CA0D84"/>
    <w:rsid w:val="00CA47FC"/>
    <w:rsid w:val="00CA4E8F"/>
    <w:rsid w:val="00CA4FC7"/>
    <w:rsid w:val="00CA510E"/>
    <w:rsid w:val="00CA642D"/>
    <w:rsid w:val="00CA7DCF"/>
    <w:rsid w:val="00CB0ADB"/>
    <w:rsid w:val="00CB1681"/>
    <w:rsid w:val="00CB26FB"/>
    <w:rsid w:val="00CB299D"/>
    <w:rsid w:val="00CB4978"/>
    <w:rsid w:val="00CB5828"/>
    <w:rsid w:val="00CB74C9"/>
    <w:rsid w:val="00CC0FAB"/>
    <w:rsid w:val="00CC17E6"/>
    <w:rsid w:val="00CC1C1C"/>
    <w:rsid w:val="00CC29F3"/>
    <w:rsid w:val="00CC3D17"/>
    <w:rsid w:val="00CC4C47"/>
    <w:rsid w:val="00CC6424"/>
    <w:rsid w:val="00CC7817"/>
    <w:rsid w:val="00CD1266"/>
    <w:rsid w:val="00CD179E"/>
    <w:rsid w:val="00CD1D59"/>
    <w:rsid w:val="00CD3297"/>
    <w:rsid w:val="00CD37CB"/>
    <w:rsid w:val="00CD67E1"/>
    <w:rsid w:val="00CD6F24"/>
    <w:rsid w:val="00CE13D0"/>
    <w:rsid w:val="00CE21C0"/>
    <w:rsid w:val="00CE2332"/>
    <w:rsid w:val="00CE28D6"/>
    <w:rsid w:val="00CE2FDD"/>
    <w:rsid w:val="00CE3A02"/>
    <w:rsid w:val="00CE3E77"/>
    <w:rsid w:val="00CE442E"/>
    <w:rsid w:val="00CE4BA5"/>
    <w:rsid w:val="00CE51D6"/>
    <w:rsid w:val="00CE6292"/>
    <w:rsid w:val="00CE6350"/>
    <w:rsid w:val="00CE6ADA"/>
    <w:rsid w:val="00CE6C10"/>
    <w:rsid w:val="00CF0193"/>
    <w:rsid w:val="00CF042A"/>
    <w:rsid w:val="00CF04EF"/>
    <w:rsid w:val="00CF0630"/>
    <w:rsid w:val="00CF0B19"/>
    <w:rsid w:val="00CF1924"/>
    <w:rsid w:val="00CF3C8B"/>
    <w:rsid w:val="00CF3F01"/>
    <w:rsid w:val="00CF4A84"/>
    <w:rsid w:val="00CF4CF9"/>
    <w:rsid w:val="00CF6569"/>
    <w:rsid w:val="00CF6E9C"/>
    <w:rsid w:val="00CF7A18"/>
    <w:rsid w:val="00D00295"/>
    <w:rsid w:val="00D005F0"/>
    <w:rsid w:val="00D00886"/>
    <w:rsid w:val="00D00A1B"/>
    <w:rsid w:val="00D01502"/>
    <w:rsid w:val="00D017CF"/>
    <w:rsid w:val="00D02AA1"/>
    <w:rsid w:val="00D02E66"/>
    <w:rsid w:val="00D02EB6"/>
    <w:rsid w:val="00D03F65"/>
    <w:rsid w:val="00D04114"/>
    <w:rsid w:val="00D04A22"/>
    <w:rsid w:val="00D0566E"/>
    <w:rsid w:val="00D05C62"/>
    <w:rsid w:val="00D06D1E"/>
    <w:rsid w:val="00D071B3"/>
    <w:rsid w:val="00D072B2"/>
    <w:rsid w:val="00D102A0"/>
    <w:rsid w:val="00D1033F"/>
    <w:rsid w:val="00D10CF6"/>
    <w:rsid w:val="00D10F7D"/>
    <w:rsid w:val="00D115C0"/>
    <w:rsid w:val="00D11C8F"/>
    <w:rsid w:val="00D1213E"/>
    <w:rsid w:val="00D125BE"/>
    <w:rsid w:val="00D146DF"/>
    <w:rsid w:val="00D1473D"/>
    <w:rsid w:val="00D16BD6"/>
    <w:rsid w:val="00D17753"/>
    <w:rsid w:val="00D206B2"/>
    <w:rsid w:val="00D20FFF"/>
    <w:rsid w:val="00D217F6"/>
    <w:rsid w:val="00D21F24"/>
    <w:rsid w:val="00D22486"/>
    <w:rsid w:val="00D22B3C"/>
    <w:rsid w:val="00D22E8F"/>
    <w:rsid w:val="00D234F7"/>
    <w:rsid w:val="00D25062"/>
    <w:rsid w:val="00D26D92"/>
    <w:rsid w:val="00D2787A"/>
    <w:rsid w:val="00D27EA8"/>
    <w:rsid w:val="00D30223"/>
    <w:rsid w:val="00D30BD7"/>
    <w:rsid w:val="00D319EE"/>
    <w:rsid w:val="00D32AA1"/>
    <w:rsid w:val="00D33660"/>
    <w:rsid w:val="00D34078"/>
    <w:rsid w:val="00D34D59"/>
    <w:rsid w:val="00D354A3"/>
    <w:rsid w:val="00D35C34"/>
    <w:rsid w:val="00D4054B"/>
    <w:rsid w:val="00D40916"/>
    <w:rsid w:val="00D41F33"/>
    <w:rsid w:val="00D467B9"/>
    <w:rsid w:val="00D46E2F"/>
    <w:rsid w:val="00D50B11"/>
    <w:rsid w:val="00D5138C"/>
    <w:rsid w:val="00D519C6"/>
    <w:rsid w:val="00D5234F"/>
    <w:rsid w:val="00D53505"/>
    <w:rsid w:val="00D539EA"/>
    <w:rsid w:val="00D555DA"/>
    <w:rsid w:val="00D57769"/>
    <w:rsid w:val="00D57E2A"/>
    <w:rsid w:val="00D6043D"/>
    <w:rsid w:val="00D608F4"/>
    <w:rsid w:val="00D617F8"/>
    <w:rsid w:val="00D61CE7"/>
    <w:rsid w:val="00D6400E"/>
    <w:rsid w:val="00D6616B"/>
    <w:rsid w:val="00D66742"/>
    <w:rsid w:val="00D66950"/>
    <w:rsid w:val="00D66DCB"/>
    <w:rsid w:val="00D71AA6"/>
    <w:rsid w:val="00D7246D"/>
    <w:rsid w:val="00D72CF9"/>
    <w:rsid w:val="00D72F0B"/>
    <w:rsid w:val="00D741B9"/>
    <w:rsid w:val="00D74CE4"/>
    <w:rsid w:val="00D76154"/>
    <w:rsid w:val="00D76456"/>
    <w:rsid w:val="00D76468"/>
    <w:rsid w:val="00D80577"/>
    <w:rsid w:val="00D81D59"/>
    <w:rsid w:val="00D81D81"/>
    <w:rsid w:val="00D8235C"/>
    <w:rsid w:val="00D8251C"/>
    <w:rsid w:val="00D827B5"/>
    <w:rsid w:val="00D83A1C"/>
    <w:rsid w:val="00D85007"/>
    <w:rsid w:val="00D85AFE"/>
    <w:rsid w:val="00D86B9D"/>
    <w:rsid w:val="00D878BA"/>
    <w:rsid w:val="00D87E11"/>
    <w:rsid w:val="00D9113F"/>
    <w:rsid w:val="00D916AA"/>
    <w:rsid w:val="00D921D2"/>
    <w:rsid w:val="00D922FF"/>
    <w:rsid w:val="00D92545"/>
    <w:rsid w:val="00D935B1"/>
    <w:rsid w:val="00D93E3C"/>
    <w:rsid w:val="00D95316"/>
    <w:rsid w:val="00D9571C"/>
    <w:rsid w:val="00D9695C"/>
    <w:rsid w:val="00D97EFC"/>
    <w:rsid w:val="00DA0F6D"/>
    <w:rsid w:val="00DA506F"/>
    <w:rsid w:val="00DA5ADD"/>
    <w:rsid w:val="00DA65F8"/>
    <w:rsid w:val="00DB0690"/>
    <w:rsid w:val="00DB1AB1"/>
    <w:rsid w:val="00DB2263"/>
    <w:rsid w:val="00DB24F7"/>
    <w:rsid w:val="00DB2DB7"/>
    <w:rsid w:val="00DB4BA9"/>
    <w:rsid w:val="00DB67D2"/>
    <w:rsid w:val="00DB7889"/>
    <w:rsid w:val="00DB7937"/>
    <w:rsid w:val="00DC0643"/>
    <w:rsid w:val="00DC10F9"/>
    <w:rsid w:val="00DC1D17"/>
    <w:rsid w:val="00DC2598"/>
    <w:rsid w:val="00DC28A7"/>
    <w:rsid w:val="00DC2A46"/>
    <w:rsid w:val="00DC2F93"/>
    <w:rsid w:val="00DC3062"/>
    <w:rsid w:val="00DC4CD0"/>
    <w:rsid w:val="00DC5211"/>
    <w:rsid w:val="00DC7447"/>
    <w:rsid w:val="00DD03BC"/>
    <w:rsid w:val="00DD0F33"/>
    <w:rsid w:val="00DD1AD2"/>
    <w:rsid w:val="00DD38A8"/>
    <w:rsid w:val="00DD40A6"/>
    <w:rsid w:val="00DD429B"/>
    <w:rsid w:val="00DD4E59"/>
    <w:rsid w:val="00DD4E94"/>
    <w:rsid w:val="00DD6242"/>
    <w:rsid w:val="00DD6634"/>
    <w:rsid w:val="00DD690B"/>
    <w:rsid w:val="00DE0828"/>
    <w:rsid w:val="00DE3B25"/>
    <w:rsid w:val="00DE414A"/>
    <w:rsid w:val="00DE4368"/>
    <w:rsid w:val="00DE4C18"/>
    <w:rsid w:val="00DE5C77"/>
    <w:rsid w:val="00DF0518"/>
    <w:rsid w:val="00DF189A"/>
    <w:rsid w:val="00DF1C87"/>
    <w:rsid w:val="00DF1DDE"/>
    <w:rsid w:val="00DF214E"/>
    <w:rsid w:val="00DF3C2E"/>
    <w:rsid w:val="00DF4055"/>
    <w:rsid w:val="00DF4DC1"/>
    <w:rsid w:val="00DF5A56"/>
    <w:rsid w:val="00DF5ABB"/>
    <w:rsid w:val="00DF6267"/>
    <w:rsid w:val="00DF67DE"/>
    <w:rsid w:val="00DF67F2"/>
    <w:rsid w:val="00DF7603"/>
    <w:rsid w:val="00E0097B"/>
    <w:rsid w:val="00E06054"/>
    <w:rsid w:val="00E067CC"/>
    <w:rsid w:val="00E06D76"/>
    <w:rsid w:val="00E10C73"/>
    <w:rsid w:val="00E11244"/>
    <w:rsid w:val="00E11558"/>
    <w:rsid w:val="00E11FF5"/>
    <w:rsid w:val="00E12A86"/>
    <w:rsid w:val="00E15A0C"/>
    <w:rsid w:val="00E167B3"/>
    <w:rsid w:val="00E16BB2"/>
    <w:rsid w:val="00E16CAE"/>
    <w:rsid w:val="00E17795"/>
    <w:rsid w:val="00E22B08"/>
    <w:rsid w:val="00E22F62"/>
    <w:rsid w:val="00E2396F"/>
    <w:rsid w:val="00E23C35"/>
    <w:rsid w:val="00E248F1"/>
    <w:rsid w:val="00E24DF1"/>
    <w:rsid w:val="00E26F2F"/>
    <w:rsid w:val="00E301D5"/>
    <w:rsid w:val="00E311B4"/>
    <w:rsid w:val="00E326F2"/>
    <w:rsid w:val="00E32931"/>
    <w:rsid w:val="00E32FCE"/>
    <w:rsid w:val="00E33E2B"/>
    <w:rsid w:val="00E35A8F"/>
    <w:rsid w:val="00E35E28"/>
    <w:rsid w:val="00E35E74"/>
    <w:rsid w:val="00E36E1B"/>
    <w:rsid w:val="00E37688"/>
    <w:rsid w:val="00E403E9"/>
    <w:rsid w:val="00E40EE8"/>
    <w:rsid w:val="00E413F1"/>
    <w:rsid w:val="00E427A6"/>
    <w:rsid w:val="00E43B9E"/>
    <w:rsid w:val="00E44118"/>
    <w:rsid w:val="00E45203"/>
    <w:rsid w:val="00E46E86"/>
    <w:rsid w:val="00E47202"/>
    <w:rsid w:val="00E47351"/>
    <w:rsid w:val="00E50379"/>
    <w:rsid w:val="00E505F9"/>
    <w:rsid w:val="00E5109C"/>
    <w:rsid w:val="00E515DB"/>
    <w:rsid w:val="00E5198C"/>
    <w:rsid w:val="00E52A95"/>
    <w:rsid w:val="00E54F7C"/>
    <w:rsid w:val="00E55696"/>
    <w:rsid w:val="00E56088"/>
    <w:rsid w:val="00E564DB"/>
    <w:rsid w:val="00E5732C"/>
    <w:rsid w:val="00E57B77"/>
    <w:rsid w:val="00E57EB9"/>
    <w:rsid w:val="00E604A2"/>
    <w:rsid w:val="00E61535"/>
    <w:rsid w:val="00E617A7"/>
    <w:rsid w:val="00E62FAD"/>
    <w:rsid w:val="00E63AAC"/>
    <w:rsid w:val="00E651AF"/>
    <w:rsid w:val="00E6543C"/>
    <w:rsid w:val="00E655BC"/>
    <w:rsid w:val="00E65C97"/>
    <w:rsid w:val="00E667D7"/>
    <w:rsid w:val="00E66E73"/>
    <w:rsid w:val="00E70102"/>
    <w:rsid w:val="00E71F7B"/>
    <w:rsid w:val="00E72969"/>
    <w:rsid w:val="00E73CE9"/>
    <w:rsid w:val="00E75778"/>
    <w:rsid w:val="00E765E1"/>
    <w:rsid w:val="00E772BC"/>
    <w:rsid w:val="00E801FA"/>
    <w:rsid w:val="00E8137C"/>
    <w:rsid w:val="00E81F93"/>
    <w:rsid w:val="00E82037"/>
    <w:rsid w:val="00E826DD"/>
    <w:rsid w:val="00E82721"/>
    <w:rsid w:val="00E85878"/>
    <w:rsid w:val="00E85EE0"/>
    <w:rsid w:val="00E86705"/>
    <w:rsid w:val="00E869AE"/>
    <w:rsid w:val="00E86E53"/>
    <w:rsid w:val="00E87468"/>
    <w:rsid w:val="00E87D43"/>
    <w:rsid w:val="00E9019A"/>
    <w:rsid w:val="00E90DF7"/>
    <w:rsid w:val="00E91209"/>
    <w:rsid w:val="00E9127A"/>
    <w:rsid w:val="00E9133B"/>
    <w:rsid w:val="00E916BB"/>
    <w:rsid w:val="00E9216C"/>
    <w:rsid w:val="00E92D1C"/>
    <w:rsid w:val="00E9338A"/>
    <w:rsid w:val="00E9472C"/>
    <w:rsid w:val="00EA022A"/>
    <w:rsid w:val="00EA161D"/>
    <w:rsid w:val="00EA1680"/>
    <w:rsid w:val="00EA17CA"/>
    <w:rsid w:val="00EA1859"/>
    <w:rsid w:val="00EA406E"/>
    <w:rsid w:val="00EA46EE"/>
    <w:rsid w:val="00EA476C"/>
    <w:rsid w:val="00EA4B49"/>
    <w:rsid w:val="00EA4C21"/>
    <w:rsid w:val="00EA52D3"/>
    <w:rsid w:val="00EA7E9F"/>
    <w:rsid w:val="00EB1A2F"/>
    <w:rsid w:val="00EB2329"/>
    <w:rsid w:val="00EB464E"/>
    <w:rsid w:val="00EB7B76"/>
    <w:rsid w:val="00EC08E4"/>
    <w:rsid w:val="00EC1691"/>
    <w:rsid w:val="00EC26BF"/>
    <w:rsid w:val="00EC5C5C"/>
    <w:rsid w:val="00EC6501"/>
    <w:rsid w:val="00ED0BED"/>
    <w:rsid w:val="00ED2B2A"/>
    <w:rsid w:val="00ED3472"/>
    <w:rsid w:val="00ED3727"/>
    <w:rsid w:val="00ED3FF4"/>
    <w:rsid w:val="00ED5AD9"/>
    <w:rsid w:val="00ED6443"/>
    <w:rsid w:val="00EE0FAB"/>
    <w:rsid w:val="00EE187E"/>
    <w:rsid w:val="00EE43AA"/>
    <w:rsid w:val="00EE550A"/>
    <w:rsid w:val="00EE5CE5"/>
    <w:rsid w:val="00EF007A"/>
    <w:rsid w:val="00EF1EF6"/>
    <w:rsid w:val="00EF2FDE"/>
    <w:rsid w:val="00EF411D"/>
    <w:rsid w:val="00EF4493"/>
    <w:rsid w:val="00EF57DA"/>
    <w:rsid w:val="00EF5820"/>
    <w:rsid w:val="00EF6301"/>
    <w:rsid w:val="00EF657B"/>
    <w:rsid w:val="00EF6D13"/>
    <w:rsid w:val="00EF726B"/>
    <w:rsid w:val="00F009D8"/>
    <w:rsid w:val="00F01D1F"/>
    <w:rsid w:val="00F0239D"/>
    <w:rsid w:val="00F02943"/>
    <w:rsid w:val="00F02DA8"/>
    <w:rsid w:val="00F04606"/>
    <w:rsid w:val="00F05249"/>
    <w:rsid w:val="00F0646F"/>
    <w:rsid w:val="00F06D08"/>
    <w:rsid w:val="00F06FF3"/>
    <w:rsid w:val="00F10A78"/>
    <w:rsid w:val="00F10B8C"/>
    <w:rsid w:val="00F126B2"/>
    <w:rsid w:val="00F12C51"/>
    <w:rsid w:val="00F15024"/>
    <w:rsid w:val="00F176B0"/>
    <w:rsid w:val="00F219B9"/>
    <w:rsid w:val="00F23F1A"/>
    <w:rsid w:val="00F2403C"/>
    <w:rsid w:val="00F2415D"/>
    <w:rsid w:val="00F242F7"/>
    <w:rsid w:val="00F24826"/>
    <w:rsid w:val="00F250A9"/>
    <w:rsid w:val="00F255C1"/>
    <w:rsid w:val="00F2662B"/>
    <w:rsid w:val="00F268AB"/>
    <w:rsid w:val="00F27273"/>
    <w:rsid w:val="00F27971"/>
    <w:rsid w:val="00F2798C"/>
    <w:rsid w:val="00F31E48"/>
    <w:rsid w:val="00F3604E"/>
    <w:rsid w:val="00F36F1C"/>
    <w:rsid w:val="00F373F2"/>
    <w:rsid w:val="00F40EB8"/>
    <w:rsid w:val="00F4109A"/>
    <w:rsid w:val="00F41243"/>
    <w:rsid w:val="00F42D27"/>
    <w:rsid w:val="00F44797"/>
    <w:rsid w:val="00F44C16"/>
    <w:rsid w:val="00F44F3E"/>
    <w:rsid w:val="00F4530F"/>
    <w:rsid w:val="00F50ADD"/>
    <w:rsid w:val="00F51CD4"/>
    <w:rsid w:val="00F51DD1"/>
    <w:rsid w:val="00F54BE8"/>
    <w:rsid w:val="00F55372"/>
    <w:rsid w:val="00F55807"/>
    <w:rsid w:val="00F55862"/>
    <w:rsid w:val="00F5588C"/>
    <w:rsid w:val="00F563D3"/>
    <w:rsid w:val="00F56C43"/>
    <w:rsid w:val="00F60AC6"/>
    <w:rsid w:val="00F6270F"/>
    <w:rsid w:val="00F62916"/>
    <w:rsid w:val="00F63D9A"/>
    <w:rsid w:val="00F655A5"/>
    <w:rsid w:val="00F70051"/>
    <w:rsid w:val="00F7086C"/>
    <w:rsid w:val="00F70969"/>
    <w:rsid w:val="00F733E2"/>
    <w:rsid w:val="00F73AF4"/>
    <w:rsid w:val="00F73ED4"/>
    <w:rsid w:val="00F769AD"/>
    <w:rsid w:val="00F77A06"/>
    <w:rsid w:val="00F80146"/>
    <w:rsid w:val="00F80481"/>
    <w:rsid w:val="00F81BD2"/>
    <w:rsid w:val="00F82107"/>
    <w:rsid w:val="00F82527"/>
    <w:rsid w:val="00F83204"/>
    <w:rsid w:val="00F83314"/>
    <w:rsid w:val="00F83F59"/>
    <w:rsid w:val="00F84A5E"/>
    <w:rsid w:val="00F864A3"/>
    <w:rsid w:val="00F86DA6"/>
    <w:rsid w:val="00F903D4"/>
    <w:rsid w:val="00F908D3"/>
    <w:rsid w:val="00F93056"/>
    <w:rsid w:val="00F95667"/>
    <w:rsid w:val="00F9598E"/>
    <w:rsid w:val="00F95C9B"/>
    <w:rsid w:val="00F96FE1"/>
    <w:rsid w:val="00F97CB7"/>
    <w:rsid w:val="00F97FBD"/>
    <w:rsid w:val="00FA02D2"/>
    <w:rsid w:val="00FA21AD"/>
    <w:rsid w:val="00FA233A"/>
    <w:rsid w:val="00FA2A57"/>
    <w:rsid w:val="00FA35D0"/>
    <w:rsid w:val="00FA4B06"/>
    <w:rsid w:val="00FA629B"/>
    <w:rsid w:val="00FA69B6"/>
    <w:rsid w:val="00FA6D85"/>
    <w:rsid w:val="00FB01EF"/>
    <w:rsid w:val="00FB1232"/>
    <w:rsid w:val="00FB12F3"/>
    <w:rsid w:val="00FB25DC"/>
    <w:rsid w:val="00FB2D41"/>
    <w:rsid w:val="00FB348C"/>
    <w:rsid w:val="00FB3A75"/>
    <w:rsid w:val="00FB3DEF"/>
    <w:rsid w:val="00FB3DF9"/>
    <w:rsid w:val="00FB4C71"/>
    <w:rsid w:val="00FB67A5"/>
    <w:rsid w:val="00FB6A8E"/>
    <w:rsid w:val="00FB6CD3"/>
    <w:rsid w:val="00FB6E81"/>
    <w:rsid w:val="00FB743C"/>
    <w:rsid w:val="00FB7CF9"/>
    <w:rsid w:val="00FB7D5B"/>
    <w:rsid w:val="00FC0356"/>
    <w:rsid w:val="00FC3123"/>
    <w:rsid w:val="00FC443B"/>
    <w:rsid w:val="00FC4829"/>
    <w:rsid w:val="00FC5B4E"/>
    <w:rsid w:val="00FC5D62"/>
    <w:rsid w:val="00FC71CA"/>
    <w:rsid w:val="00FC74A3"/>
    <w:rsid w:val="00FD0E26"/>
    <w:rsid w:val="00FD1DF7"/>
    <w:rsid w:val="00FD2DD5"/>
    <w:rsid w:val="00FD307B"/>
    <w:rsid w:val="00FD4178"/>
    <w:rsid w:val="00FD4682"/>
    <w:rsid w:val="00FD4A4D"/>
    <w:rsid w:val="00FD6335"/>
    <w:rsid w:val="00FD6BC9"/>
    <w:rsid w:val="00FD78CE"/>
    <w:rsid w:val="00FE0BD0"/>
    <w:rsid w:val="00FE19E2"/>
    <w:rsid w:val="00FE32D2"/>
    <w:rsid w:val="00FE3C16"/>
    <w:rsid w:val="00FE478A"/>
    <w:rsid w:val="00FE4BDE"/>
    <w:rsid w:val="00FE5000"/>
    <w:rsid w:val="00FE5CAA"/>
    <w:rsid w:val="00FE61AF"/>
    <w:rsid w:val="00FE68E4"/>
    <w:rsid w:val="00FE7496"/>
    <w:rsid w:val="00FF0794"/>
    <w:rsid w:val="00FF090E"/>
    <w:rsid w:val="00FF1F56"/>
    <w:rsid w:val="00FF34A3"/>
    <w:rsid w:val="00FF4264"/>
    <w:rsid w:val="00FF429B"/>
    <w:rsid w:val="00FF4D66"/>
    <w:rsid w:val="00FF675A"/>
    <w:rsid w:val="00FF6835"/>
    <w:rsid w:val="00FF707D"/>
    <w:rsid w:val="00FF709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574DF"/>
  <w15:chartTrackingRefBased/>
  <w15:docId w15:val="{5EE264F1-122E-4F24-8965-2DBC8B3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aliases w:val="Heading 2A"/>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rsid w:val="008A03E3"/>
    <w:rPr>
      <w:color w:val="0000FF"/>
      <w:u w:val="single"/>
    </w:rPr>
  </w:style>
  <w:style w:type="character" w:styleId="FootnoteReference">
    <w:name w:val="footnote reference"/>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rsid w:val="00AF260C"/>
    <w:rPr>
      <w:rFonts w:ascii="Verdana" w:hAnsi="Verdana"/>
      <w:sz w:val="16"/>
    </w:rPr>
  </w:style>
  <w:style w:type="paragraph" w:styleId="NormalWeb">
    <w:name w:val="Normal (Web)"/>
    <w:basedOn w:val="Normal"/>
    <w:rsid w:val="005B177F"/>
    <w:pPr>
      <w:spacing w:before="100" w:beforeAutospacing="1" w:after="100" w:afterAutospacing="1"/>
    </w:pPr>
    <w:rPr>
      <w:color w:val="000000"/>
      <w:sz w:val="19"/>
      <w:szCs w:val="19"/>
    </w:rPr>
  </w:style>
  <w:style w:type="character" w:customStyle="1" w:styleId="Style1Char">
    <w:name w:val="Style1 Char"/>
    <w:link w:val="Style1"/>
    <w:locked/>
    <w:rsid w:val="00A15C7B"/>
    <w:rPr>
      <w:rFonts w:ascii="Verdana" w:hAnsi="Verdana"/>
      <w:color w:val="000000"/>
      <w:kern w:val="28"/>
      <w:sz w:val="22"/>
    </w:rPr>
  </w:style>
  <w:style w:type="paragraph" w:styleId="ListParagraph">
    <w:name w:val="List Paragraph"/>
    <w:basedOn w:val="Normal"/>
    <w:uiPriority w:val="34"/>
    <w:qFormat/>
    <w:rsid w:val="00A80282"/>
    <w:pPr>
      <w:ind w:left="720"/>
      <w:contextualSpacing/>
    </w:pPr>
  </w:style>
  <w:style w:type="character" w:customStyle="1" w:styleId="FooterChar">
    <w:name w:val="Footer Char"/>
    <w:basedOn w:val="DefaultParagraphFont"/>
    <w:link w:val="Footer"/>
    <w:uiPriority w:val="99"/>
    <w:rsid w:val="003332F7"/>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458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2B20-C300-45E3-B20B-1037FC3AE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D5D8F9-FB0E-4B3E-8999-4E05DEC573D1}"/>
</file>

<file path=customXml/itemProps3.xml><?xml version="1.0" encoding="utf-8"?>
<ds:datastoreItem xmlns:ds="http://schemas.openxmlformats.org/officeDocument/2006/customXml" ds:itemID="{7787CF45-5A57-4907-85B8-226F077CDF7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183DB62-1E97-446D-8FBA-10FDD1C028EC}">
  <ds:schemaRefs>
    <ds:schemaRef ds:uri="http://schemas.microsoft.com/sharepoint/v3/contenttype/forms"/>
  </ds:schemaRefs>
</ds:datastoreItem>
</file>

<file path=customXml/itemProps5.xml><?xml version="1.0" encoding="utf-8"?>
<ds:datastoreItem xmlns:ds="http://schemas.openxmlformats.org/officeDocument/2006/customXml" ds:itemID="{220ACC80-547D-45C6-BFA0-CE98C4C7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Arnott</dc:creator>
  <cp:keywords/>
  <cp:lastModifiedBy>Baylis, Caroline</cp:lastModifiedBy>
  <cp:revision>2</cp:revision>
  <cp:lastPrinted>2022-07-29T14:17:00Z</cp:lastPrinted>
  <dcterms:created xsi:type="dcterms:W3CDTF">2023-01-20T16:01:00Z</dcterms:created>
  <dcterms:modified xsi:type="dcterms:W3CDTF">2023-01-20T16:01:00Z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6de02ae2-139a-45e6-afb5-931e8f62e30d</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