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2D403" w14:textId="317727B4" w:rsidR="00C3142D" w:rsidRDefault="00DB4511">
      <w:r>
        <w:rPr>
          <w:color w:val="000000"/>
          <w:sz w:val="27"/>
          <w:szCs w:val="27"/>
        </w:rPr>
        <w:t xml:space="preserve">During the period </w:t>
      </w:r>
      <w:r>
        <w:rPr>
          <w:color w:val="000000"/>
          <w:sz w:val="27"/>
          <w:szCs w:val="27"/>
        </w:rPr>
        <w:t xml:space="preserve">July – September </w:t>
      </w:r>
      <w:r>
        <w:rPr>
          <w:color w:val="000000"/>
          <w:sz w:val="27"/>
          <w:szCs w:val="27"/>
        </w:rPr>
        <w:t>2022, the Office of the Secretary of State for Wales did not issue any decision on any application submitted under the Business Appointment Rules</w:t>
      </w:r>
      <w:r w:rsidR="00CB6E1B">
        <w:rPr>
          <w:color w:val="000000"/>
          <w:sz w:val="27"/>
          <w:szCs w:val="27"/>
        </w:rPr>
        <w:t>.</w:t>
      </w:r>
    </w:p>
    <w:sectPr w:rsidR="00C31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11"/>
    <w:rsid w:val="00C3142D"/>
    <w:rsid w:val="00CB6E1B"/>
    <w:rsid w:val="00D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CF61"/>
  <w15:chartTrackingRefBased/>
  <w15:docId w15:val="{C8501A8A-8C92-4204-A08A-2E7E2B36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Kiara</dc:creator>
  <cp:keywords/>
  <dc:description/>
  <cp:lastModifiedBy>Davies, Kiara</cp:lastModifiedBy>
  <cp:revision>2</cp:revision>
  <dcterms:created xsi:type="dcterms:W3CDTF">2022-12-13T09:16:00Z</dcterms:created>
  <dcterms:modified xsi:type="dcterms:W3CDTF">2022-12-13T09:18:00Z</dcterms:modified>
</cp:coreProperties>
</file>