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0B10" w14:textId="28C9F990" w:rsidR="00033130" w:rsidRPr="00EA1990" w:rsidRDefault="00033130" w:rsidP="00EA1990">
      <w:pPr>
        <w:pStyle w:val="Heading1"/>
      </w:pPr>
      <w:r w:rsidRPr="00EA1990">
        <w:t>List of equipment for compliance testing</w:t>
      </w:r>
    </w:p>
    <w:p w14:paraId="4E5332F0" w14:textId="2947B23A" w:rsidR="00F067FD" w:rsidRPr="00EA1990" w:rsidRDefault="00AC194D" w:rsidP="00F067FD">
      <w:pPr>
        <w:rPr>
          <w:rFonts w:ascii="Arial" w:hAnsi="Arial" w:cs="Arial"/>
          <w:sz w:val="20"/>
          <w:szCs w:val="20"/>
        </w:rPr>
      </w:pPr>
      <w:r w:rsidRPr="00EA1990">
        <w:rPr>
          <w:rFonts w:ascii="Arial" w:hAnsi="Arial" w:cs="Arial"/>
          <w:sz w:val="20"/>
          <w:szCs w:val="20"/>
        </w:rPr>
        <w:t>Th</w:t>
      </w:r>
      <w:r w:rsidR="00EA1990">
        <w:rPr>
          <w:rFonts w:ascii="Arial" w:hAnsi="Arial" w:cs="Arial"/>
          <w:sz w:val="20"/>
          <w:szCs w:val="20"/>
        </w:rPr>
        <w:t>is</w:t>
      </w:r>
      <w:r w:rsidRPr="00EA1990">
        <w:rPr>
          <w:rFonts w:ascii="Arial" w:hAnsi="Arial" w:cs="Arial"/>
          <w:sz w:val="20"/>
          <w:szCs w:val="20"/>
        </w:rPr>
        <w:t xml:space="preserve"> table provides high level details o</w:t>
      </w:r>
      <w:r w:rsidR="00EA1990">
        <w:rPr>
          <w:rFonts w:ascii="Arial" w:hAnsi="Arial" w:cs="Arial"/>
          <w:sz w:val="20"/>
          <w:szCs w:val="20"/>
        </w:rPr>
        <w:t>f</w:t>
      </w:r>
      <w:r w:rsidRPr="00EA1990">
        <w:rPr>
          <w:rFonts w:ascii="Arial" w:hAnsi="Arial" w:cs="Arial"/>
          <w:sz w:val="20"/>
          <w:szCs w:val="20"/>
        </w:rPr>
        <w:t xml:space="preserve"> typical equipment found in </w:t>
      </w:r>
      <w:r w:rsidR="00D26084" w:rsidRPr="00EA1990">
        <w:rPr>
          <w:rFonts w:ascii="Arial" w:hAnsi="Arial" w:cs="Arial"/>
          <w:sz w:val="20"/>
          <w:szCs w:val="20"/>
        </w:rPr>
        <w:t>colleges</w:t>
      </w:r>
      <w:r w:rsidRPr="00EA1990">
        <w:rPr>
          <w:rFonts w:ascii="Arial" w:hAnsi="Arial" w:cs="Arial"/>
          <w:sz w:val="20"/>
          <w:szCs w:val="20"/>
        </w:rPr>
        <w:t xml:space="preserve">, the skill set required to maintain </w:t>
      </w:r>
      <w:r w:rsidR="00EA1990">
        <w:rPr>
          <w:rFonts w:ascii="Arial" w:hAnsi="Arial" w:cs="Arial"/>
          <w:sz w:val="20"/>
          <w:szCs w:val="20"/>
        </w:rPr>
        <w:t xml:space="preserve">the </w:t>
      </w:r>
      <w:r w:rsidR="00D26084" w:rsidRPr="00EA1990">
        <w:rPr>
          <w:rFonts w:ascii="Arial" w:hAnsi="Arial" w:cs="Arial"/>
          <w:sz w:val="20"/>
          <w:szCs w:val="20"/>
        </w:rPr>
        <w:t xml:space="preserve">equipment </w:t>
      </w:r>
      <w:r w:rsidRPr="00EA1990">
        <w:rPr>
          <w:rFonts w:ascii="Arial" w:hAnsi="Arial" w:cs="Arial"/>
          <w:sz w:val="20"/>
          <w:szCs w:val="20"/>
        </w:rPr>
        <w:t xml:space="preserve">and the applicable legislative directive </w:t>
      </w:r>
      <w:r w:rsidR="00EA1990">
        <w:rPr>
          <w:rFonts w:ascii="Arial" w:hAnsi="Arial" w:cs="Arial"/>
          <w:sz w:val="20"/>
          <w:szCs w:val="20"/>
        </w:rPr>
        <w:t xml:space="preserve">that needs </w:t>
      </w:r>
      <w:r w:rsidRPr="00EA1990">
        <w:rPr>
          <w:rFonts w:ascii="Arial" w:hAnsi="Arial" w:cs="Arial"/>
          <w:sz w:val="20"/>
          <w:szCs w:val="20"/>
        </w:rPr>
        <w:t xml:space="preserve">to be evidenced </w:t>
      </w:r>
      <w:r w:rsidR="00EA1990">
        <w:rPr>
          <w:rFonts w:ascii="Arial" w:hAnsi="Arial" w:cs="Arial"/>
          <w:sz w:val="20"/>
          <w:szCs w:val="20"/>
        </w:rPr>
        <w:t>in</w:t>
      </w:r>
      <w:r w:rsidRPr="00EA1990">
        <w:rPr>
          <w:rFonts w:ascii="Arial" w:hAnsi="Arial" w:cs="Arial"/>
          <w:sz w:val="20"/>
          <w:szCs w:val="20"/>
        </w:rPr>
        <w:t xml:space="preserve"> on-site </w:t>
      </w:r>
      <w:r w:rsidR="00D26084" w:rsidRPr="00EA1990">
        <w:rPr>
          <w:rFonts w:ascii="Arial" w:hAnsi="Arial" w:cs="Arial"/>
          <w:sz w:val="20"/>
          <w:szCs w:val="20"/>
        </w:rPr>
        <w:t xml:space="preserve">college </w:t>
      </w:r>
      <w:r w:rsidRPr="00EA1990">
        <w:rPr>
          <w:rFonts w:ascii="Arial" w:hAnsi="Arial" w:cs="Arial"/>
          <w:sz w:val="20"/>
          <w:szCs w:val="20"/>
        </w:rPr>
        <w:t>records.</w:t>
      </w:r>
    </w:p>
    <w:p w14:paraId="59CE515B" w14:textId="5FD42F6A" w:rsidR="00EC626C" w:rsidRPr="00CD7DD6" w:rsidRDefault="00D26084" w:rsidP="00F067FD">
      <w:pPr>
        <w:rPr>
          <w:rFonts w:ascii="Arial" w:hAnsi="Arial" w:cs="Arial"/>
          <w:b/>
          <w:bCs/>
          <w:sz w:val="20"/>
          <w:szCs w:val="20"/>
        </w:rPr>
      </w:pPr>
      <w:r w:rsidRPr="00EA1990">
        <w:rPr>
          <w:rFonts w:ascii="Arial" w:hAnsi="Arial" w:cs="Arial"/>
          <w:b/>
          <w:bCs/>
          <w:sz w:val="20"/>
          <w:szCs w:val="20"/>
        </w:rPr>
        <w:t>Note: This l</w:t>
      </w:r>
      <w:r w:rsidR="00EC626C" w:rsidRPr="00EA1990">
        <w:rPr>
          <w:rFonts w:ascii="Arial" w:hAnsi="Arial" w:cs="Arial"/>
          <w:b/>
          <w:bCs/>
          <w:sz w:val="20"/>
          <w:szCs w:val="20"/>
        </w:rPr>
        <w:t>ist</w:t>
      </w:r>
      <w:r w:rsidRPr="00EA1990">
        <w:rPr>
          <w:rFonts w:ascii="Arial" w:hAnsi="Arial" w:cs="Arial"/>
          <w:b/>
          <w:bCs/>
          <w:sz w:val="20"/>
          <w:szCs w:val="20"/>
        </w:rPr>
        <w:t xml:space="preserve"> is</w:t>
      </w:r>
      <w:r w:rsidR="00EC626C" w:rsidRPr="00EA1990">
        <w:rPr>
          <w:rFonts w:ascii="Arial" w:hAnsi="Arial" w:cs="Arial"/>
          <w:b/>
          <w:bCs/>
          <w:sz w:val="20"/>
          <w:szCs w:val="20"/>
        </w:rPr>
        <w:t xml:space="preserve"> correct </w:t>
      </w:r>
      <w:r w:rsidRPr="00EA1990">
        <w:rPr>
          <w:rFonts w:ascii="Arial" w:hAnsi="Arial" w:cs="Arial"/>
          <w:b/>
          <w:bCs/>
          <w:sz w:val="20"/>
          <w:szCs w:val="20"/>
        </w:rPr>
        <w:t>in</w:t>
      </w:r>
      <w:r w:rsidR="00EC626C" w:rsidRPr="00EA1990">
        <w:rPr>
          <w:rFonts w:ascii="Arial" w:hAnsi="Arial" w:cs="Arial"/>
          <w:b/>
          <w:bCs/>
          <w:sz w:val="20"/>
          <w:szCs w:val="20"/>
        </w:rPr>
        <w:t xml:space="preserve"> </w:t>
      </w:r>
      <w:r w:rsidR="002D4794" w:rsidRPr="00EA1990">
        <w:rPr>
          <w:rFonts w:ascii="Arial" w:hAnsi="Arial" w:cs="Arial"/>
          <w:b/>
          <w:bCs/>
          <w:sz w:val="20"/>
          <w:szCs w:val="20"/>
        </w:rPr>
        <w:t xml:space="preserve">November </w:t>
      </w:r>
      <w:r w:rsidR="00EC626C" w:rsidRPr="00EA1990">
        <w:rPr>
          <w:rFonts w:ascii="Arial" w:hAnsi="Arial" w:cs="Arial"/>
          <w:b/>
          <w:bCs/>
          <w:sz w:val="20"/>
          <w:szCs w:val="20"/>
        </w:rPr>
        <w:t>2022</w:t>
      </w:r>
      <w:r w:rsidRPr="00EA1990">
        <w:rPr>
          <w:rFonts w:ascii="Arial" w:hAnsi="Arial" w:cs="Arial"/>
          <w:b/>
          <w:bCs/>
          <w:sz w:val="20"/>
          <w:szCs w:val="20"/>
        </w:rPr>
        <w:t>.</w:t>
      </w:r>
      <w:r w:rsidR="00EC626C" w:rsidRPr="00EA19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1990">
        <w:rPr>
          <w:rFonts w:ascii="Arial" w:hAnsi="Arial" w:cs="Arial"/>
          <w:b/>
          <w:bCs/>
          <w:sz w:val="20"/>
          <w:szCs w:val="20"/>
        </w:rPr>
        <w:t>I</w:t>
      </w:r>
      <w:r w:rsidR="007653F4" w:rsidRPr="00EA1990">
        <w:rPr>
          <w:rFonts w:ascii="Arial" w:hAnsi="Arial" w:cs="Arial"/>
          <w:b/>
          <w:bCs/>
          <w:sz w:val="20"/>
          <w:szCs w:val="20"/>
        </w:rPr>
        <w:t xml:space="preserve">t is </w:t>
      </w:r>
      <w:r w:rsidR="00D1788A" w:rsidRPr="00EA1990">
        <w:rPr>
          <w:rFonts w:ascii="Arial" w:hAnsi="Arial" w:cs="Arial"/>
          <w:b/>
          <w:bCs/>
          <w:sz w:val="20"/>
          <w:szCs w:val="20"/>
        </w:rPr>
        <w:t xml:space="preserve">provided to aid planning but is not necessarily </w:t>
      </w:r>
      <w:r w:rsidR="00DB18DE" w:rsidRPr="00EA1990">
        <w:rPr>
          <w:rFonts w:ascii="Arial" w:hAnsi="Arial" w:cs="Arial"/>
          <w:b/>
          <w:bCs/>
          <w:sz w:val="20"/>
          <w:szCs w:val="20"/>
        </w:rPr>
        <w:t>fully</w:t>
      </w:r>
      <w:r w:rsidR="00D1788A" w:rsidRPr="00EA1990">
        <w:rPr>
          <w:rFonts w:ascii="Arial" w:hAnsi="Arial" w:cs="Arial"/>
          <w:b/>
          <w:bCs/>
          <w:sz w:val="20"/>
          <w:szCs w:val="20"/>
        </w:rPr>
        <w:t xml:space="preserve"> comprehensive</w:t>
      </w:r>
      <w:r w:rsidR="00EA1990">
        <w:rPr>
          <w:rFonts w:ascii="Arial" w:hAnsi="Arial" w:cs="Arial"/>
          <w:b/>
          <w:bCs/>
          <w:sz w:val="20"/>
          <w:szCs w:val="20"/>
        </w:rPr>
        <w:t>. Y</w:t>
      </w:r>
      <w:r w:rsidR="00D1788A" w:rsidRPr="00EA1990">
        <w:rPr>
          <w:rFonts w:ascii="Arial" w:hAnsi="Arial" w:cs="Arial"/>
          <w:b/>
          <w:bCs/>
          <w:sz w:val="20"/>
          <w:szCs w:val="20"/>
        </w:rPr>
        <w:t xml:space="preserve">ou need to make your own checks to make sure you have </w:t>
      </w:r>
      <w:r w:rsidR="00DB18DE" w:rsidRPr="00EA1990">
        <w:rPr>
          <w:rFonts w:ascii="Arial" w:hAnsi="Arial" w:cs="Arial"/>
          <w:b/>
          <w:bCs/>
          <w:sz w:val="20"/>
          <w:szCs w:val="20"/>
        </w:rPr>
        <w:t xml:space="preserve">all </w:t>
      </w:r>
      <w:r w:rsidR="00EA1990">
        <w:rPr>
          <w:rFonts w:ascii="Arial" w:hAnsi="Arial" w:cs="Arial"/>
          <w:b/>
          <w:bCs/>
          <w:sz w:val="20"/>
          <w:szCs w:val="20"/>
        </w:rPr>
        <w:t xml:space="preserve">the </w:t>
      </w:r>
      <w:r w:rsidR="00DB18DE" w:rsidRPr="00EA1990">
        <w:rPr>
          <w:rFonts w:ascii="Arial" w:hAnsi="Arial" w:cs="Arial"/>
          <w:b/>
          <w:bCs/>
          <w:sz w:val="20"/>
          <w:szCs w:val="20"/>
        </w:rPr>
        <w:t>necessary items</w:t>
      </w:r>
      <w:r w:rsidRPr="00EA1990">
        <w:rPr>
          <w:rFonts w:ascii="Arial" w:hAnsi="Arial" w:cs="Arial"/>
          <w:b/>
          <w:bCs/>
          <w:sz w:val="20"/>
          <w:szCs w:val="20"/>
        </w:rPr>
        <w:t xml:space="preserve"> in your college</w:t>
      </w:r>
      <w:r w:rsidR="00D1788A" w:rsidRPr="00EA1990">
        <w:rPr>
          <w:rFonts w:ascii="Arial" w:hAnsi="Arial" w:cs="Arial"/>
          <w:b/>
          <w:bCs/>
          <w:sz w:val="20"/>
          <w:szCs w:val="20"/>
        </w:rPr>
        <w:t xml:space="preserve"> listed</w:t>
      </w:r>
      <w:r w:rsidRPr="00EA1990">
        <w:rPr>
          <w:rFonts w:ascii="Arial" w:hAnsi="Arial" w:cs="Arial"/>
          <w:b/>
          <w:bCs/>
          <w:sz w:val="20"/>
          <w:szCs w:val="20"/>
        </w:rPr>
        <w:t>.</w:t>
      </w:r>
    </w:p>
    <w:p w14:paraId="0B9B36AB" w14:textId="77777777" w:rsidR="00DB18DE" w:rsidRPr="00CD7DD6" w:rsidRDefault="00DB18DE" w:rsidP="00F067F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588"/>
        <w:gridCol w:w="3847"/>
        <w:gridCol w:w="3847"/>
      </w:tblGrid>
      <w:tr w:rsidR="00F067FD" w:rsidRPr="00CD7DD6" w14:paraId="48124CBB" w14:textId="77777777" w:rsidTr="00EA1990">
        <w:tc>
          <w:tcPr>
            <w:tcW w:w="4106" w:type="dxa"/>
            <w:tcBorders>
              <w:bottom w:val="single" w:sz="4" w:space="0" w:color="auto"/>
            </w:tcBorders>
            <w:shd w:val="clear" w:color="auto" w:fill="CFDCE3"/>
          </w:tcPr>
          <w:p w14:paraId="1E3FA423" w14:textId="2389B08B" w:rsidR="00F067FD" w:rsidRPr="00EA1990" w:rsidRDefault="00D26084" w:rsidP="00EA1990">
            <w:pPr>
              <w:pStyle w:val="TableHeader"/>
              <w:rPr>
                <w:rFonts w:cs="Arial"/>
              </w:rPr>
            </w:pPr>
            <w:r w:rsidRPr="00EA1990">
              <w:rPr>
                <w:rFonts w:cs="Arial"/>
              </w:rPr>
              <w:t>Equipment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CFDCE3"/>
          </w:tcPr>
          <w:p w14:paraId="0A8895C7" w14:textId="4FBD0E63" w:rsidR="00F067FD" w:rsidRPr="00EA1990" w:rsidRDefault="00D26084" w:rsidP="00EA1990">
            <w:pPr>
              <w:pStyle w:val="TableHeader"/>
              <w:rPr>
                <w:rFonts w:cs="Arial"/>
              </w:rPr>
            </w:pPr>
            <w:r w:rsidRPr="00EA1990">
              <w:rPr>
                <w:rFonts w:cs="Arial"/>
              </w:rPr>
              <w:t>Maintenance skill set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CFDCE3"/>
          </w:tcPr>
          <w:p w14:paraId="34E6BC93" w14:textId="2F7ED295" w:rsidR="00F067FD" w:rsidRPr="00EA1990" w:rsidRDefault="00AC194D" w:rsidP="00EA1990">
            <w:pPr>
              <w:pStyle w:val="TableHeader"/>
              <w:rPr>
                <w:rFonts w:cs="Arial"/>
              </w:rPr>
            </w:pPr>
            <w:r w:rsidRPr="00EA1990">
              <w:rPr>
                <w:rFonts w:cs="Arial"/>
              </w:rPr>
              <w:t>S</w:t>
            </w:r>
            <w:r w:rsidR="00C33810" w:rsidRPr="00EA1990">
              <w:rPr>
                <w:rFonts w:cs="Arial"/>
              </w:rPr>
              <w:t>tatutory instrument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CFDCE3"/>
          </w:tcPr>
          <w:p w14:paraId="12DD1F9C" w14:textId="2F61580D" w:rsidR="00F067FD" w:rsidRPr="00EA1990" w:rsidRDefault="00C33810" w:rsidP="00EA1990">
            <w:pPr>
              <w:pStyle w:val="TableHeader"/>
              <w:rPr>
                <w:rFonts w:cs="Arial"/>
              </w:rPr>
            </w:pPr>
            <w:r w:rsidRPr="00EA1990">
              <w:rPr>
                <w:rFonts w:cs="Arial"/>
              </w:rPr>
              <w:t>Comments</w:t>
            </w:r>
          </w:p>
        </w:tc>
      </w:tr>
      <w:tr w:rsidR="00F067FD" w:rsidRPr="00CD7DD6" w14:paraId="225C0368" w14:textId="77777777" w:rsidTr="00EA1990">
        <w:tc>
          <w:tcPr>
            <w:tcW w:w="4106" w:type="dxa"/>
            <w:shd w:val="clear" w:color="auto" w:fill="E8D3D4"/>
          </w:tcPr>
          <w:p w14:paraId="01169075" w14:textId="403BB3C7" w:rsidR="00F067FD" w:rsidRPr="00EA1990" w:rsidRDefault="00AC194D" w:rsidP="00F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Heating, </w:t>
            </w:r>
            <w:proofErr w:type="gramStart"/>
            <w:r w:rsidR="00EA199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>entilation</w:t>
            </w:r>
            <w:proofErr w:type="gramEnd"/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1990">
              <w:rPr>
                <w:rFonts w:ascii="Arial" w:hAnsi="Arial" w:cs="Arial"/>
                <w:b/>
                <w:bCs/>
                <w:sz w:val="20"/>
                <w:szCs w:val="20"/>
              </w:rPr>
              <w:t>and c</w:t>
            </w: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>ooling – HVAC</w:t>
            </w:r>
          </w:p>
        </w:tc>
        <w:tc>
          <w:tcPr>
            <w:tcW w:w="3588" w:type="dxa"/>
            <w:shd w:val="clear" w:color="auto" w:fill="E8D3D4"/>
          </w:tcPr>
          <w:p w14:paraId="59B088E8" w14:textId="77777777" w:rsidR="00F067FD" w:rsidRPr="002C2F72" w:rsidRDefault="00F067FD" w:rsidP="00F0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64811328" w14:textId="77777777" w:rsidR="00F067FD" w:rsidRPr="002C2F72" w:rsidRDefault="00F067FD" w:rsidP="00F0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46C8D9E5" w14:textId="77777777" w:rsidR="00F067FD" w:rsidRPr="002C2F72" w:rsidRDefault="00F067FD" w:rsidP="00F06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7FD" w:rsidRPr="00CD7DD6" w14:paraId="03F79F34" w14:textId="77777777" w:rsidTr="00EA1990">
        <w:tc>
          <w:tcPr>
            <w:tcW w:w="4106" w:type="dxa"/>
          </w:tcPr>
          <w:p w14:paraId="3EFB5EC2" w14:textId="18C22D4C" w:rsidR="00F067FD" w:rsidRPr="002C2F72" w:rsidRDefault="00AC194D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Air </w:t>
            </w:r>
            <w:r w:rsidR="00EF40A0">
              <w:rPr>
                <w:rFonts w:ascii="Arial" w:hAnsi="Arial" w:cs="Arial"/>
                <w:sz w:val="20"/>
                <w:szCs w:val="20"/>
              </w:rPr>
              <w:t>h</w:t>
            </w:r>
            <w:r w:rsidRPr="002C2F72">
              <w:rPr>
                <w:rFonts w:ascii="Arial" w:hAnsi="Arial" w:cs="Arial"/>
                <w:sz w:val="20"/>
                <w:szCs w:val="20"/>
              </w:rPr>
              <w:t xml:space="preserve">andling </w:t>
            </w:r>
            <w:r w:rsidR="00EF40A0">
              <w:rPr>
                <w:rFonts w:ascii="Arial" w:hAnsi="Arial" w:cs="Arial"/>
                <w:sz w:val="20"/>
                <w:szCs w:val="20"/>
              </w:rPr>
              <w:t>u</w:t>
            </w:r>
            <w:r w:rsidRPr="002C2F72">
              <w:rPr>
                <w:rFonts w:ascii="Arial" w:hAnsi="Arial" w:cs="Arial"/>
                <w:sz w:val="20"/>
                <w:szCs w:val="20"/>
              </w:rPr>
              <w:t>nits</w:t>
            </w:r>
          </w:p>
        </w:tc>
        <w:tc>
          <w:tcPr>
            <w:tcW w:w="3588" w:type="dxa"/>
          </w:tcPr>
          <w:p w14:paraId="4C6F183C" w14:textId="447BADDC" w:rsidR="00F067FD" w:rsidRPr="002C2F72" w:rsidRDefault="00AC194D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Mechanical </w:t>
            </w:r>
            <w:r w:rsidR="001E0C1C" w:rsidRPr="002C2F72">
              <w:rPr>
                <w:rFonts w:ascii="Arial" w:hAnsi="Arial" w:cs="Arial"/>
                <w:sz w:val="20"/>
                <w:szCs w:val="20"/>
              </w:rPr>
              <w:t xml:space="preserve">engineer </w:t>
            </w:r>
            <w:r w:rsidR="00326529" w:rsidRPr="002C2F7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C2F72">
              <w:rPr>
                <w:rFonts w:ascii="Arial" w:hAnsi="Arial" w:cs="Arial"/>
                <w:sz w:val="20"/>
                <w:szCs w:val="20"/>
              </w:rPr>
              <w:t>Electrical</w:t>
            </w:r>
            <w:r w:rsidR="001E0C1C" w:rsidRPr="002C2F72">
              <w:rPr>
                <w:rFonts w:ascii="Arial" w:hAnsi="Arial" w:cs="Arial"/>
                <w:sz w:val="20"/>
                <w:szCs w:val="20"/>
              </w:rPr>
              <w:t xml:space="preserve"> engineer</w:t>
            </w:r>
          </w:p>
        </w:tc>
        <w:tc>
          <w:tcPr>
            <w:tcW w:w="3847" w:type="dxa"/>
          </w:tcPr>
          <w:p w14:paraId="5D0194E1" w14:textId="33FC11DE" w:rsidR="00F067FD" w:rsidRPr="002C2F72" w:rsidRDefault="00F86004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H&amp;S At Work Act 1974</w:t>
            </w:r>
          </w:p>
        </w:tc>
        <w:tc>
          <w:tcPr>
            <w:tcW w:w="3847" w:type="dxa"/>
          </w:tcPr>
          <w:p w14:paraId="20B968D6" w14:textId="577BB1E7" w:rsidR="00F067FD" w:rsidRPr="002C2F72" w:rsidRDefault="00137F3B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3 monthly optimal, annual </w:t>
            </w:r>
            <w:proofErr w:type="gramStart"/>
            <w:r w:rsidRPr="002C2F72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137F3B" w:rsidRPr="00CD7DD6" w14:paraId="692D8B78" w14:textId="77777777" w:rsidTr="00EA1990">
        <w:tc>
          <w:tcPr>
            <w:tcW w:w="4106" w:type="dxa"/>
          </w:tcPr>
          <w:p w14:paraId="4DA34FFA" w14:textId="65B2049C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Air </w:t>
            </w:r>
            <w:r w:rsidR="00EF40A0">
              <w:rPr>
                <w:rFonts w:ascii="Arial" w:hAnsi="Arial" w:cs="Arial"/>
                <w:sz w:val="20"/>
                <w:szCs w:val="20"/>
              </w:rPr>
              <w:t>c</w:t>
            </w:r>
            <w:r w:rsidRPr="002C2F72">
              <w:rPr>
                <w:rFonts w:ascii="Arial" w:hAnsi="Arial" w:cs="Arial"/>
                <w:sz w:val="20"/>
                <w:szCs w:val="20"/>
              </w:rPr>
              <w:t xml:space="preserve">ooled </w:t>
            </w:r>
            <w:r w:rsidR="00EF40A0">
              <w:rPr>
                <w:rFonts w:ascii="Arial" w:hAnsi="Arial" w:cs="Arial"/>
                <w:sz w:val="20"/>
                <w:szCs w:val="20"/>
              </w:rPr>
              <w:t>c</w:t>
            </w:r>
            <w:r w:rsidRPr="002C2F72">
              <w:rPr>
                <w:rFonts w:ascii="Arial" w:hAnsi="Arial" w:cs="Arial"/>
                <w:sz w:val="20"/>
                <w:szCs w:val="20"/>
              </w:rPr>
              <w:t>ondensers</w:t>
            </w:r>
          </w:p>
        </w:tc>
        <w:tc>
          <w:tcPr>
            <w:tcW w:w="3588" w:type="dxa"/>
          </w:tcPr>
          <w:p w14:paraId="0D400B9B" w14:textId="7967C07E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Refrigeration </w:t>
            </w:r>
            <w:r w:rsidR="002C2F72" w:rsidRPr="002C2F72">
              <w:rPr>
                <w:rFonts w:ascii="Arial" w:hAnsi="Arial" w:cs="Arial"/>
                <w:sz w:val="20"/>
                <w:szCs w:val="20"/>
              </w:rPr>
              <w:t>engineer</w:t>
            </w:r>
          </w:p>
        </w:tc>
        <w:tc>
          <w:tcPr>
            <w:tcW w:w="3847" w:type="dxa"/>
          </w:tcPr>
          <w:p w14:paraId="6D09EE5B" w14:textId="1497AB61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H&amp;S At Work, F-Gas</w:t>
            </w:r>
          </w:p>
        </w:tc>
        <w:tc>
          <w:tcPr>
            <w:tcW w:w="3847" w:type="dxa"/>
          </w:tcPr>
          <w:p w14:paraId="310A09FA" w14:textId="4136067D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3 monthly optimal, annual </w:t>
            </w:r>
            <w:proofErr w:type="gramStart"/>
            <w:r w:rsidRPr="002C2F72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137F3B" w:rsidRPr="00CD7DD6" w14:paraId="6202132F" w14:textId="77777777" w:rsidTr="00EA1990">
        <w:tc>
          <w:tcPr>
            <w:tcW w:w="4106" w:type="dxa"/>
          </w:tcPr>
          <w:p w14:paraId="134C57A8" w14:textId="1C508A3A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Refrigeration </w:t>
            </w:r>
            <w:r w:rsidR="00EF40A0">
              <w:rPr>
                <w:rFonts w:ascii="Arial" w:hAnsi="Arial" w:cs="Arial"/>
                <w:sz w:val="20"/>
                <w:szCs w:val="20"/>
              </w:rPr>
              <w:t>e</w:t>
            </w:r>
            <w:r w:rsidRPr="002C2F72">
              <w:rPr>
                <w:rFonts w:ascii="Arial" w:hAnsi="Arial" w:cs="Arial"/>
                <w:sz w:val="20"/>
                <w:szCs w:val="20"/>
              </w:rPr>
              <w:t>vaporators</w:t>
            </w:r>
          </w:p>
        </w:tc>
        <w:tc>
          <w:tcPr>
            <w:tcW w:w="3588" w:type="dxa"/>
          </w:tcPr>
          <w:p w14:paraId="72CB926F" w14:textId="58D38EA3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Refrigeration </w:t>
            </w:r>
            <w:r w:rsidR="002C2F72" w:rsidRPr="002C2F72">
              <w:rPr>
                <w:rFonts w:ascii="Arial" w:hAnsi="Arial" w:cs="Arial"/>
                <w:sz w:val="20"/>
                <w:szCs w:val="20"/>
              </w:rPr>
              <w:t>engineer</w:t>
            </w:r>
          </w:p>
        </w:tc>
        <w:tc>
          <w:tcPr>
            <w:tcW w:w="3847" w:type="dxa"/>
          </w:tcPr>
          <w:p w14:paraId="06BD9454" w14:textId="6FAAC1FF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H&amp;S At Work, F-Gas</w:t>
            </w:r>
          </w:p>
        </w:tc>
        <w:tc>
          <w:tcPr>
            <w:tcW w:w="3847" w:type="dxa"/>
          </w:tcPr>
          <w:p w14:paraId="31F0127D" w14:textId="50A3CA97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3 monthly optimal, annual </w:t>
            </w:r>
            <w:proofErr w:type="gramStart"/>
            <w:r w:rsidRPr="002C2F72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137F3B" w:rsidRPr="00CD7DD6" w14:paraId="1D75CF52" w14:textId="77777777" w:rsidTr="00EA1990">
        <w:tc>
          <w:tcPr>
            <w:tcW w:w="4106" w:type="dxa"/>
          </w:tcPr>
          <w:p w14:paraId="04A6E0BF" w14:textId="683669CF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Room air conditioners (split units)</w:t>
            </w:r>
          </w:p>
        </w:tc>
        <w:tc>
          <w:tcPr>
            <w:tcW w:w="3588" w:type="dxa"/>
          </w:tcPr>
          <w:p w14:paraId="1108BDBB" w14:textId="4713EC90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Multi-skilled / Refrigerant </w:t>
            </w:r>
            <w:r w:rsidR="002C2F72" w:rsidRPr="002C2F72">
              <w:rPr>
                <w:rFonts w:ascii="Arial" w:hAnsi="Arial" w:cs="Arial"/>
                <w:sz w:val="20"/>
                <w:szCs w:val="20"/>
              </w:rPr>
              <w:t>engineer</w:t>
            </w:r>
          </w:p>
        </w:tc>
        <w:tc>
          <w:tcPr>
            <w:tcW w:w="3847" w:type="dxa"/>
          </w:tcPr>
          <w:p w14:paraId="17636735" w14:textId="04E1392B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H&amp;S At Work, F-Gas</w:t>
            </w:r>
          </w:p>
        </w:tc>
        <w:tc>
          <w:tcPr>
            <w:tcW w:w="3847" w:type="dxa"/>
          </w:tcPr>
          <w:p w14:paraId="5B7B1F8A" w14:textId="369FF340" w:rsidR="00137F3B" w:rsidRPr="002C2F72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3 monthly optimal, annual </w:t>
            </w:r>
            <w:proofErr w:type="gramStart"/>
            <w:r w:rsidRPr="002C2F72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F067FD" w:rsidRPr="00CD7DD6" w14:paraId="39E0E219" w14:textId="77777777" w:rsidTr="00EA1990">
        <w:tc>
          <w:tcPr>
            <w:tcW w:w="4106" w:type="dxa"/>
          </w:tcPr>
          <w:p w14:paraId="4B9F3CA1" w14:textId="626738FC" w:rsidR="00F067FD" w:rsidRPr="002C2F72" w:rsidRDefault="003E7C7D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Air </w:t>
            </w:r>
            <w:r w:rsidR="00EF40A0">
              <w:rPr>
                <w:rFonts w:ascii="Arial" w:hAnsi="Arial" w:cs="Arial"/>
                <w:sz w:val="20"/>
                <w:szCs w:val="20"/>
              </w:rPr>
              <w:t>f</w:t>
            </w:r>
            <w:r w:rsidRPr="002C2F72">
              <w:rPr>
                <w:rFonts w:ascii="Arial" w:hAnsi="Arial" w:cs="Arial"/>
                <w:sz w:val="20"/>
                <w:szCs w:val="20"/>
              </w:rPr>
              <w:t>ilters</w:t>
            </w:r>
          </w:p>
        </w:tc>
        <w:tc>
          <w:tcPr>
            <w:tcW w:w="3588" w:type="dxa"/>
          </w:tcPr>
          <w:p w14:paraId="36E5BD09" w14:textId="49E09081" w:rsidR="00F067FD" w:rsidRPr="002C2F72" w:rsidRDefault="003E7C7D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EA1990">
              <w:rPr>
                <w:rFonts w:ascii="Arial" w:hAnsi="Arial" w:cs="Arial"/>
                <w:sz w:val="20"/>
                <w:szCs w:val="20"/>
              </w:rPr>
              <w:t>Mechanical</w:t>
            </w:r>
            <w:r w:rsidR="0090176F">
              <w:rPr>
                <w:rFonts w:ascii="Arial" w:hAnsi="Arial" w:cs="Arial"/>
                <w:sz w:val="20"/>
                <w:szCs w:val="20"/>
              </w:rPr>
              <w:t xml:space="preserve"> engineer</w:t>
            </w:r>
          </w:p>
        </w:tc>
        <w:tc>
          <w:tcPr>
            <w:tcW w:w="3847" w:type="dxa"/>
          </w:tcPr>
          <w:p w14:paraId="2691E63A" w14:textId="410A2B1B" w:rsidR="00F067FD" w:rsidRPr="002C2F72" w:rsidRDefault="00F86004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H&amp;S At Work</w:t>
            </w:r>
          </w:p>
        </w:tc>
        <w:tc>
          <w:tcPr>
            <w:tcW w:w="3847" w:type="dxa"/>
          </w:tcPr>
          <w:p w14:paraId="4639FE62" w14:textId="2DD559F8" w:rsidR="00F067FD" w:rsidRPr="002C2F72" w:rsidRDefault="00EA1990" w:rsidP="00F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7F3B" w:rsidRPr="002C2F72">
              <w:rPr>
                <w:rFonts w:ascii="Arial" w:hAnsi="Arial" w:cs="Arial"/>
                <w:sz w:val="20"/>
                <w:szCs w:val="20"/>
              </w:rPr>
              <w:t>onthly visual optimal</w:t>
            </w:r>
          </w:p>
        </w:tc>
      </w:tr>
      <w:tr w:rsidR="00F86004" w:rsidRPr="00CD7DD6" w14:paraId="395723D8" w14:textId="77777777" w:rsidTr="00EA1990">
        <w:tc>
          <w:tcPr>
            <w:tcW w:w="4106" w:type="dxa"/>
          </w:tcPr>
          <w:p w14:paraId="766E2259" w14:textId="2D02123C" w:rsidR="00F86004" w:rsidRPr="002C2F72" w:rsidRDefault="00F86004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F-Gas </w:t>
            </w:r>
            <w:r w:rsidR="00EF40A0">
              <w:rPr>
                <w:rFonts w:ascii="Arial" w:hAnsi="Arial" w:cs="Arial"/>
                <w:sz w:val="20"/>
                <w:szCs w:val="20"/>
              </w:rPr>
              <w:t>r</w:t>
            </w:r>
            <w:r w:rsidRPr="002C2F72">
              <w:rPr>
                <w:rFonts w:ascii="Arial" w:hAnsi="Arial" w:cs="Arial"/>
                <w:sz w:val="20"/>
                <w:szCs w:val="20"/>
              </w:rPr>
              <w:t>egister</w:t>
            </w:r>
          </w:p>
        </w:tc>
        <w:tc>
          <w:tcPr>
            <w:tcW w:w="3588" w:type="dxa"/>
          </w:tcPr>
          <w:p w14:paraId="7A289808" w14:textId="438256D9" w:rsidR="00F86004" w:rsidRPr="002C2F72" w:rsidRDefault="00F86004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Refrigerant </w:t>
            </w:r>
            <w:r w:rsidR="0090176F">
              <w:rPr>
                <w:rFonts w:ascii="Arial" w:hAnsi="Arial" w:cs="Arial"/>
                <w:sz w:val="20"/>
                <w:szCs w:val="20"/>
              </w:rPr>
              <w:t>e</w:t>
            </w:r>
            <w:r w:rsidR="0090176F" w:rsidRPr="002C2F72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025D53BC" w14:textId="25A9F749" w:rsidR="00F86004" w:rsidRPr="002C2F72" w:rsidRDefault="00F86004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F-Gas</w:t>
            </w:r>
          </w:p>
        </w:tc>
        <w:tc>
          <w:tcPr>
            <w:tcW w:w="3847" w:type="dxa"/>
          </w:tcPr>
          <w:p w14:paraId="51620B44" w14:textId="03E01FCC" w:rsidR="00F86004" w:rsidRPr="002C2F72" w:rsidRDefault="000C2ED6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3 monthly optimal</w:t>
            </w:r>
          </w:p>
        </w:tc>
      </w:tr>
      <w:tr w:rsidR="00F067FD" w:rsidRPr="00CD7DD6" w14:paraId="298A889F" w14:textId="77777777" w:rsidTr="00EA1990">
        <w:tc>
          <w:tcPr>
            <w:tcW w:w="4106" w:type="dxa"/>
          </w:tcPr>
          <w:p w14:paraId="034EB386" w14:textId="7A4A8E82" w:rsidR="00F067FD" w:rsidRPr="002C2F72" w:rsidRDefault="003E7C7D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TM44 </w:t>
            </w:r>
            <w:r w:rsidR="00EF40A0">
              <w:rPr>
                <w:rFonts w:ascii="Arial" w:hAnsi="Arial" w:cs="Arial"/>
                <w:sz w:val="20"/>
                <w:szCs w:val="20"/>
              </w:rPr>
              <w:t>a</w:t>
            </w:r>
            <w:r w:rsidRPr="002C2F72">
              <w:rPr>
                <w:rFonts w:ascii="Arial" w:hAnsi="Arial" w:cs="Arial"/>
                <w:sz w:val="20"/>
                <w:szCs w:val="20"/>
              </w:rPr>
              <w:t>ssessment</w:t>
            </w:r>
          </w:p>
        </w:tc>
        <w:tc>
          <w:tcPr>
            <w:tcW w:w="3588" w:type="dxa"/>
          </w:tcPr>
          <w:p w14:paraId="7D49D85E" w14:textId="1949FC9A" w:rsidR="00F067FD" w:rsidRPr="002C2F72" w:rsidRDefault="003E7C7D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Specialist – Energy </w:t>
            </w:r>
            <w:r w:rsidR="0090176F">
              <w:rPr>
                <w:rFonts w:ascii="Arial" w:hAnsi="Arial" w:cs="Arial"/>
                <w:sz w:val="20"/>
                <w:szCs w:val="20"/>
              </w:rPr>
              <w:t>a</w:t>
            </w:r>
            <w:r w:rsidR="0090176F" w:rsidRPr="002C2F72">
              <w:rPr>
                <w:rFonts w:ascii="Arial" w:hAnsi="Arial" w:cs="Arial"/>
                <w:sz w:val="20"/>
                <w:szCs w:val="20"/>
              </w:rPr>
              <w:t>ssessor</w:t>
            </w:r>
          </w:p>
        </w:tc>
        <w:tc>
          <w:tcPr>
            <w:tcW w:w="3847" w:type="dxa"/>
          </w:tcPr>
          <w:p w14:paraId="14FE934D" w14:textId="0178FFCF" w:rsidR="00F067FD" w:rsidRPr="002C2F72" w:rsidRDefault="003E7C7D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Five yearly AC Inspection</w:t>
            </w:r>
          </w:p>
        </w:tc>
        <w:tc>
          <w:tcPr>
            <w:tcW w:w="3847" w:type="dxa"/>
          </w:tcPr>
          <w:p w14:paraId="0565B2D7" w14:textId="37D0D67A" w:rsidR="00F067FD" w:rsidRPr="002C2F72" w:rsidRDefault="000C2ED6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5 yearly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D7DD6">
              <w:rPr>
                <w:rFonts w:ascii="Arial" w:hAnsi="Arial" w:cs="Arial"/>
                <w:sz w:val="20"/>
                <w:szCs w:val="20"/>
              </w:rPr>
              <w:t>andatory</w:t>
            </w:r>
            <w:proofErr w:type="gramEnd"/>
          </w:p>
        </w:tc>
      </w:tr>
      <w:tr w:rsidR="003E7C7D" w:rsidRPr="00CD7DD6" w14:paraId="26EFB60E" w14:textId="77777777" w:rsidTr="00EA1990">
        <w:tc>
          <w:tcPr>
            <w:tcW w:w="4106" w:type="dxa"/>
          </w:tcPr>
          <w:p w14:paraId="25D543B9" w14:textId="497C59D6" w:rsidR="003E7C7D" w:rsidRPr="002C2F72" w:rsidRDefault="005F6B22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Boilers</w:t>
            </w:r>
          </w:p>
        </w:tc>
        <w:tc>
          <w:tcPr>
            <w:tcW w:w="3588" w:type="dxa"/>
          </w:tcPr>
          <w:p w14:paraId="0193DD03" w14:textId="46785482" w:rsidR="003E7C7D" w:rsidRPr="002C2F72" w:rsidRDefault="005F6B22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Specialist – Gas </w:t>
            </w:r>
            <w:r w:rsidR="0090176F">
              <w:rPr>
                <w:rFonts w:ascii="Arial" w:hAnsi="Arial" w:cs="Arial"/>
                <w:sz w:val="20"/>
                <w:szCs w:val="20"/>
              </w:rPr>
              <w:t>s</w:t>
            </w:r>
            <w:r w:rsidR="0090176F" w:rsidRPr="002C2F72">
              <w:rPr>
                <w:rFonts w:ascii="Arial" w:hAnsi="Arial" w:cs="Arial"/>
                <w:sz w:val="20"/>
                <w:szCs w:val="20"/>
              </w:rPr>
              <w:t xml:space="preserve">afe </w:t>
            </w:r>
            <w:r w:rsidR="0090176F">
              <w:rPr>
                <w:rFonts w:ascii="Arial" w:hAnsi="Arial" w:cs="Arial"/>
                <w:sz w:val="20"/>
                <w:szCs w:val="20"/>
              </w:rPr>
              <w:t>e</w:t>
            </w:r>
            <w:r w:rsidR="0090176F" w:rsidRPr="002C2F72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20927689" w14:textId="4B23D706" w:rsidR="003E7C7D" w:rsidRPr="002C2F72" w:rsidRDefault="00F86004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HSE Gas Safety, H&amp;S at Work</w:t>
            </w:r>
          </w:p>
        </w:tc>
        <w:tc>
          <w:tcPr>
            <w:tcW w:w="3847" w:type="dxa"/>
          </w:tcPr>
          <w:p w14:paraId="2DDA3353" w14:textId="18323B21" w:rsidR="003E7C7D" w:rsidRPr="002C2F72" w:rsidRDefault="00F86004" w:rsidP="20192613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6</w:t>
            </w:r>
            <w:r w:rsidR="00326529" w:rsidRPr="002C2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F72">
              <w:rPr>
                <w:rFonts w:ascii="Arial" w:hAnsi="Arial" w:cs="Arial"/>
                <w:sz w:val="20"/>
                <w:szCs w:val="20"/>
              </w:rPr>
              <w:t>m</w:t>
            </w:r>
            <w:r w:rsidR="00326529" w:rsidRPr="002C2F72">
              <w:rPr>
                <w:rFonts w:ascii="Arial" w:hAnsi="Arial" w:cs="Arial"/>
                <w:sz w:val="20"/>
                <w:szCs w:val="20"/>
              </w:rPr>
              <w:t>onthly</w:t>
            </w:r>
            <w:r w:rsidRPr="002C2F72">
              <w:rPr>
                <w:rFonts w:ascii="Arial" w:hAnsi="Arial" w:cs="Arial"/>
                <w:sz w:val="20"/>
                <w:szCs w:val="20"/>
              </w:rPr>
              <w:t xml:space="preserve"> optimal</w:t>
            </w:r>
            <w:r w:rsidR="7380529F" w:rsidRPr="002C2F72">
              <w:rPr>
                <w:rFonts w:ascii="Arial" w:hAnsi="Arial" w:cs="Arial"/>
                <w:sz w:val="20"/>
                <w:szCs w:val="20"/>
              </w:rPr>
              <w:t xml:space="preserve">, annual </w:t>
            </w:r>
            <w:proofErr w:type="gramStart"/>
            <w:r w:rsidR="7380529F" w:rsidRPr="002C2F72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36718A" w:rsidRPr="00CD7DD6" w14:paraId="57CC9A6C" w14:textId="77777777" w:rsidTr="00EA1990">
        <w:tc>
          <w:tcPr>
            <w:tcW w:w="4106" w:type="dxa"/>
          </w:tcPr>
          <w:p w14:paraId="65886979" w14:textId="5A130F38" w:rsidR="0036718A" w:rsidRPr="002C2F72" w:rsidRDefault="0036718A" w:rsidP="20192613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CO2 and </w:t>
            </w:r>
            <w:r w:rsidR="00EF40A0">
              <w:rPr>
                <w:rFonts w:ascii="Arial" w:hAnsi="Arial" w:cs="Arial"/>
                <w:sz w:val="20"/>
                <w:szCs w:val="20"/>
              </w:rPr>
              <w:t>g</w:t>
            </w:r>
            <w:r w:rsidRPr="002C2F72">
              <w:rPr>
                <w:rFonts w:ascii="Arial" w:hAnsi="Arial" w:cs="Arial"/>
                <w:sz w:val="20"/>
                <w:szCs w:val="20"/>
              </w:rPr>
              <w:t>as leak detection</w:t>
            </w:r>
          </w:p>
        </w:tc>
        <w:tc>
          <w:tcPr>
            <w:tcW w:w="3588" w:type="dxa"/>
          </w:tcPr>
          <w:p w14:paraId="3D43425D" w14:textId="157384F7" w:rsidR="0036718A" w:rsidRPr="002C2F72" w:rsidRDefault="0036718A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Specialist – Gas </w:t>
            </w:r>
            <w:r w:rsidR="0090176F">
              <w:rPr>
                <w:rFonts w:ascii="Arial" w:hAnsi="Arial" w:cs="Arial"/>
                <w:sz w:val="20"/>
                <w:szCs w:val="20"/>
              </w:rPr>
              <w:t>s</w:t>
            </w:r>
            <w:r w:rsidR="0090176F" w:rsidRPr="002C2F72">
              <w:rPr>
                <w:rFonts w:ascii="Arial" w:hAnsi="Arial" w:cs="Arial"/>
                <w:sz w:val="20"/>
                <w:szCs w:val="20"/>
              </w:rPr>
              <w:t xml:space="preserve">afe </w:t>
            </w:r>
            <w:r w:rsidR="0090176F">
              <w:rPr>
                <w:rFonts w:ascii="Arial" w:hAnsi="Arial" w:cs="Arial"/>
                <w:sz w:val="20"/>
                <w:szCs w:val="20"/>
              </w:rPr>
              <w:t>e</w:t>
            </w:r>
            <w:r w:rsidR="0090176F" w:rsidRPr="002C2F72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5855C9D8" w14:textId="77777777" w:rsidR="0036718A" w:rsidRPr="002C2F72" w:rsidRDefault="0036718A" w:rsidP="00F0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14:paraId="6E2D380F" w14:textId="2588B28D" w:rsidR="0036718A" w:rsidRPr="002C2F72" w:rsidRDefault="00BF225C" w:rsidP="00F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D7DD6">
              <w:rPr>
                <w:rFonts w:ascii="Arial" w:hAnsi="Arial" w:cs="Arial"/>
                <w:sz w:val="20"/>
                <w:szCs w:val="20"/>
              </w:rPr>
              <w:t>eekly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monthly optimal</w:t>
            </w:r>
          </w:p>
        </w:tc>
      </w:tr>
      <w:tr w:rsidR="003E7C7D" w:rsidRPr="00CD7DD6" w14:paraId="26F6EC20" w14:textId="77777777" w:rsidTr="00EA1990">
        <w:tc>
          <w:tcPr>
            <w:tcW w:w="4106" w:type="dxa"/>
          </w:tcPr>
          <w:p w14:paraId="24A7CFAD" w14:textId="0BC0ABBC" w:rsidR="003E7C7D" w:rsidRPr="002C2F72" w:rsidRDefault="005F6B22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Pressure </w:t>
            </w:r>
            <w:r w:rsidR="00EF40A0">
              <w:rPr>
                <w:rFonts w:ascii="Arial" w:hAnsi="Arial" w:cs="Arial"/>
                <w:sz w:val="20"/>
                <w:szCs w:val="20"/>
              </w:rPr>
              <w:t>v</w:t>
            </w:r>
            <w:r w:rsidRPr="002C2F72">
              <w:rPr>
                <w:rFonts w:ascii="Arial" w:hAnsi="Arial" w:cs="Arial"/>
                <w:sz w:val="20"/>
                <w:szCs w:val="20"/>
              </w:rPr>
              <w:t>essels</w:t>
            </w:r>
          </w:p>
        </w:tc>
        <w:tc>
          <w:tcPr>
            <w:tcW w:w="3588" w:type="dxa"/>
          </w:tcPr>
          <w:p w14:paraId="54D6DCD7" w14:textId="79890104" w:rsidR="003E7C7D" w:rsidRPr="002C2F72" w:rsidRDefault="005F6B22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Mechanical </w:t>
            </w:r>
            <w:r w:rsidR="0090176F">
              <w:rPr>
                <w:rFonts w:ascii="Arial" w:hAnsi="Arial" w:cs="Arial"/>
                <w:sz w:val="20"/>
                <w:szCs w:val="20"/>
              </w:rPr>
              <w:t>e</w:t>
            </w:r>
            <w:r w:rsidR="0090176F" w:rsidRPr="002C2F72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51E303E7" w14:textId="2384B55A" w:rsidR="003E7C7D" w:rsidRPr="002C2F72" w:rsidRDefault="00F86004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Pressure Systems Safety Regs</w:t>
            </w:r>
          </w:p>
        </w:tc>
        <w:tc>
          <w:tcPr>
            <w:tcW w:w="3847" w:type="dxa"/>
          </w:tcPr>
          <w:p w14:paraId="0D198458" w14:textId="49E89445" w:rsidR="003E7C7D" w:rsidRPr="002C2F72" w:rsidRDefault="00EA1990" w:rsidP="20192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4290E">
              <w:rPr>
                <w:rFonts w:ascii="Arial" w:hAnsi="Arial" w:cs="Arial"/>
                <w:sz w:val="20"/>
                <w:szCs w:val="20"/>
              </w:rPr>
              <w:t xml:space="preserve">onthly optimal, </w:t>
            </w:r>
            <w:r w:rsidRPr="002C2F7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-year</w:t>
            </w:r>
            <w:r w:rsidR="23A30952" w:rsidRPr="002C2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F47">
              <w:rPr>
                <w:rFonts w:ascii="Arial" w:hAnsi="Arial" w:cs="Arial"/>
                <w:sz w:val="20"/>
                <w:szCs w:val="20"/>
              </w:rPr>
              <w:t>i</w:t>
            </w:r>
            <w:r w:rsidR="23A30952" w:rsidRPr="002C2F72">
              <w:rPr>
                <w:rFonts w:ascii="Arial" w:hAnsi="Arial" w:cs="Arial"/>
                <w:sz w:val="20"/>
                <w:szCs w:val="20"/>
              </w:rPr>
              <w:t>nsurance inspection mandatory</w:t>
            </w:r>
          </w:p>
        </w:tc>
      </w:tr>
      <w:tr w:rsidR="003E7C7D" w:rsidRPr="00CD7DD6" w14:paraId="0E701235" w14:textId="77777777" w:rsidTr="00EA1990">
        <w:tc>
          <w:tcPr>
            <w:tcW w:w="4106" w:type="dxa"/>
          </w:tcPr>
          <w:p w14:paraId="785B9EFD" w14:textId="5BE2FCE2" w:rsidR="003E7C7D" w:rsidRPr="002C2F72" w:rsidRDefault="005F6B22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Circulating </w:t>
            </w:r>
            <w:r w:rsidR="00EF40A0">
              <w:rPr>
                <w:rFonts w:ascii="Arial" w:hAnsi="Arial" w:cs="Arial"/>
                <w:sz w:val="20"/>
                <w:szCs w:val="20"/>
              </w:rPr>
              <w:t>p</w:t>
            </w:r>
            <w:r w:rsidRPr="002C2F72">
              <w:rPr>
                <w:rFonts w:ascii="Arial" w:hAnsi="Arial" w:cs="Arial"/>
                <w:sz w:val="20"/>
                <w:szCs w:val="20"/>
              </w:rPr>
              <w:t xml:space="preserve">umps and </w:t>
            </w:r>
            <w:r w:rsidR="00EF40A0">
              <w:rPr>
                <w:rFonts w:ascii="Arial" w:hAnsi="Arial" w:cs="Arial"/>
                <w:sz w:val="20"/>
                <w:szCs w:val="20"/>
              </w:rPr>
              <w:t>m</w:t>
            </w:r>
            <w:r w:rsidRPr="002C2F72">
              <w:rPr>
                <w:rFonts w:ascii="Arial" w:hAnsi="Arial" w:cs="Arial"/>
                <w:sz w:val="20"/>
                <w:szCs w:val="20"/>
              </w:rPr>
              <w:t>otors</w:t>
            </w:r>
          </w:p>
        </w:tc>
        <w:tc>
          <w:tcPr>
            <w:tcW w:w="3588" w:type="dxa"/>
          </w:tcPr>
          <w:p w14:paraId="6DEF579A" w14:textId="2E0C41B2" w:rsidR="003E7C7D" w:rsidRPr="002C2F72" w:rsidRDefault="005F6B22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90176F">
              <w:rPr>
                <w:rFonts w:ascii="Arial" w:hAnsi="Arial" w:cs="Arial"/>
                <w:sz w:val="20"/>
                <w:szCs w:val="20"/>
              </w:rPr>
              <w:t>e</w:t>
            </w:r>
            <w:r w:rsidR="0090176F" w:rsidRPr="002C2F72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1200AD5A" w14:textId="0362B3A8" w:rsidR="003E7C7D" w:rsidRPr="002C2F72" w:rsidRDefault="00621085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2C2F72">
              <w:rPr>
                <w:rFonts w:ascii="Arial" w:hAnsi="Arial" w:cs="Arial"/>
                <w:sz w:val="20"/>
                <w:szCs w:val="20"/>
              </w:rPr>
              <w:t>Electrical Safety</w:t>
            </w:r>
          </w:p>
        </w:tc>
        <w:tc>
          <w:tcPr>
            <w:tcW w:w="3847" w:type="dxa"/>
          </w:tcPr>
          <w:p w14:paraId="3F0719A8" w14:textId="0C265F42" w:rsidR="003E7C7D" w:rsidRPr="002C2F72" w:rsidRDefault="00EA1990" w:rsidP="00F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21085" w:rsidRPr="002C2F72">
              <w:rPr>
                <w:rFonts w:ascii="Arial" w:hAnsi="Arial" w:cs="Arial"/>
                <w:sz w:val="20"/>
                <w:szCs w:val="20"/>
              </w:rPr>
              <w:t>eekly / monthly optimal</w:t>
            </w:r>
          </w:p>
        </w:tc>
      </w:tr>
      <w:tr w:rsidR="003E7C7D" w:rsidRPr="00EA1990" w14:paraId="6EF10E53" w14:textId="77777777" w:rsidTr="00EA1990">
        <w:tc>
          <w:tcPr>
            <w:tcW w:w="4106" w:type="dxa"/>
            <w:shd w:val="clear" w:color="auto" w:fill="E8D3D4"/>
          </w:tcPr>
          <w:p w14:paraId="6E301F3E" w14:textId="3DEBC601" w:rsidR="003E7C7D" w:rsidRPr="00EA1990" w:rsidRDefault="00560887" w:rsidP="00F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>Legionella – L8</w:t>
            </w:r>
          </w:p>
        </w:tc>
        <w:tc>
          <w:tcPr>
            <w:tcW w:w="3588" w:type="dxa"/>
            <w:shd w:val="clear" w:color="auto" w:fill="E8D3D4"/>
          </w:tcPr>
          <w:p w14:paraId="472B7D8B" w14:textId="77777777" w:rsidR="003E7C7D" w:rsidRPr="00EA1990" w:rsidRDefault="003E7C7D" w:rsidP="00F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6A7C0640" w14:textId="77777777" w:rsidR="003E7C7D" w:rsidRPr="00EA1990" w:rsidRDefault="003E7C7D" w:rsidP="00F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3308AD67" w14:textId="77777777" w:rsidR="003E7C7D" w:rsidRPr="00EA1990" w:rsidRDefault="003E7C7D" w:rsidP="00F0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C7D" w:rsidRPr="00CD7DD6" w14:paraId="351051EB" w14:textId="77777777" w:rsidTr="00EA1990">
        <w:tc>
          <w:tcPr>
            <w:tcW w:w="4106" w:type="dxa"/>
          </w:tcPr>
          <w:p w14:paraId="5E29FAFF" w14:textId="052D6961" w:rsidR="003E7C7D" w:rsidRPr="008C77B2" w:rsidRDefault="00560887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8C77B2">
              <w:rPr>
                <w:rFonts w:ascii="Arial" w:hAnsi="Arial" w:cs="Arial"/>
                <w:sz w:val="20"/>
                <w:szCs w:val="20"/>
              </w:rPr>
              <w:t xml:space="preserve">Hot and </w:t>
            </w:r>
            <w:proofErr w:type="gramStart"/>
            <w:r w:rsidR="00733476">
              <w:rPr>
                <w:rFonts w:ascii="Arial" w:hAnsi="Arial" w:cs="Arial"/>
                <w:sz w:val="20"/>
                <w:szCs w:val="20"/>
              </w:rPr>
              <w:t>c</w:t>
            </w:r>
            <w:r w:rsidRPr="008C77B2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733476">
              <w:rPr>
                <w:rFonts w:ascii="Arial" w:hAnsi="Arial" w:cs="Arial"/>
                <w:sz w:val="20"/>
                <w:szCs w:val="20"/>
              </w:rPr>
              <w:t>w</w:t>
            </w:r>
            <w:r w:rsidRPr="008C77B2">
              <w:rPr>
                <w:rFonts w:ascii="Arial" w:hAnsi="Arial" w:cs="Arial"/>
                <w:sz w:val="20"/>
                <w:szCs w:val="20"/>
              </w:rPr>
              <w:t>ater</w:t>
            </w:r>
            <w:proofErr w:type="gramEnd"/>
            <w:r w:rsidRPr="008C77B2">
              <w:rPr>
                <w:rFonts w:ascii="Arial" w:hAnsi="Arial" w:cs="Arial"/>
                <w:sz w:val="20"/>
                <w:szCs w:val="20"/>
              </w:rPr>
              <w:t xml:space="preserve"> services – temp</w:t>
            </w:r>
            <w:r w:rsidR="00EF40A0">
              <w:rPr>
                <w:rFonts w:ascii="Arial" w:hAnsi="Arial" w:cs="Arial"/>
                <w:sz w:val="20"/>
                <w:szCs w:val="20"/>
              </w:rPr>
              <w:t>erature</w:t>
            </w:r>
            <w:r w:rsidRPr="008C77B2"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</w:tc>
        <w:tc>
          <w:tcPr>
            <w:tcW w:w="3588" w:type="dxa"/>
          </w:tcPr>
          <w:p w14:paraId="0B8EE627" w14:textId="4CB32ED5" w:rsidR="003E7C7D" w:rsidRPr="00CD7DD6" w:rsidRDefault="00560887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Mechanical</w:t>
            </w:r>
            <w:r w:rsidR="0090176F">
              <w:rPr>
                <w:rFonts w:ascii="Arial" w:hAnsi="Arial" w:cs="Arial"/>
                <w:sz w:val="20"/>
                <w:szCs w:val="20"/>
              </w:rPr>
              <w:t xml:space="preserve"> engineer</w:t>
            </w:r>
          </w:p>
        </w:tc>
        <w:tc>
          <w:tcPr>
            <w:tcW w:w="3847" w:type="dxa"/>
          </w:tcPr>
          <w:p w14:paraId="04200DA9" w14:textId="54CD5F77" w:rsidR="003E7C7D" w:rsidRPr="00CD7DD6" w:rsidRDefault="00A61C9F" w:rsidP="00F067FD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H&amp;S At Work Act – </w:t>
            </w:r>
            <w:proofErr w:type="spellStart"/>
            <w:r w:rsidRPr="00CD7DD6">
              <w:rPr>
                <w:rFonts w:ascii="Arial" w:hAnsi="Arial" w:cs="Arial"/>
                <w:sz w:val="20"/>
                <w:szCs w:val="20"/>
              </w:rPr>
              <w:t>Acop</w:t>
            </w:r>
            <w:proofErr w:type="spellEnd"/>
            <w:r w:rsidRPr="00CD7DD6">
              <w:rPr>
                <w:rFonts w:ascii="Arial" w:hAnsi="Arial" w:cs="Arial"/>
                <w:sz w:val="20"/>
                <w:szCs w:val="20"/>
              </w:rPr>
              <w:t xml:space="preserve"> L8</w:t>
            </w:r>
          </w:p>
        </w:tc>
        <w:tc>
          <w:tcPr>
            <w:tcW w:w="3847" w:type="dxa"/>
          </w:tcPr>
          <w:p w14:paraId="5CB8B54E" w14:textId="0E454BB1" w:rsidR="003E7C7D" w:rsidRPr="00CD7DD6" w:rsidRDefault="00EA1990" w:rsidP="00F0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1085" w:rsidRPr="00CD7DD6">
              <w:rPr>
                <w:rFonts w:ascii="Arial" w:hAnsi="Arial" w:cs="Arial"/>
                <w:sz w:val="20"/>
                <w:szCs w:val="20"/>
              </w:rPr>
              <w:t>onthly mandatory</w:t>
            </w:r>
          </w:p>
        </w:tc>
      </w:tr>
      <w:tr w:rsidR="00A61C9F" w:rsidRPr="00CD7DD6" w14:paraId="3A8F3A4B" w14:textId="77777777" w:rsidTr="00EA1990">
        <w:tc>
          <w:tcPr>
            <w:tcW w:w="4106" w:type="dxa"/>
          </w:tcPr>
          <w:p w14:paraId="2479695A" w14:textId="6F748061" w:rsidR="00A61C9F" w:rsidRPr="008C77B2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8C77B2">
              <w:rPr>
                <w:rFonts w:ascii="Arial" w:hAnsi="Arial" w:cs="Arial"/>
                <w:sz w:val="20"/>
                <w:szCs w:val="20"/>
              </w:rPr>
              <w:t xml:space="preserve">Hot and </w:t>
            </w:r>
            <w:proofErr w:type="gramStart"/>
            <w:r w:rsidR="00733476">
              <w:rPr>
                <w:rFonts w:ascii="Arial" w:hAnsi="Arial" w:cs="Arial"/>
                <w:sz w:val="20"/>
                <w:szCs w:val="20"/>
              </w:rPr>
              <w:t>c</w:t>
            </w:r>
            <w:r w:rsidRPr="008C77B2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733476">
              <w:rPr>
                <w:rFonts w:ascii="Arial" w:hAnsi="Arial" w:cs="Arial"/>
                <w:sz w:val="20"/>
                <w:szCs w:val="20"/>
              </w:rPr>
              <w:t>w</w:t>
            </w:r>
            <w:r w:rsidRPr="008C77B2">
              <w:rPr>
                <w:rFonts w:ascii="Arial" w:hAnsi="Arial" w:cs="Arial"/>
                <w:sz w:val="20"/>
                <w:szCs w:val="20"/>
              </w:rPr>
              <w:t>ater</w:t>
            </w:r>
            <w:proofErr w:type="gramEnd"/>
            <w:r w:rsidRPr="008C77B2">
              <w:rPr>
                <w:rFonts w:ascii="Arial" w:hAnsi="Arial" w:cs="Arial"/>
                <w:sz w:val="20"/>
                <w:szCs w:val="20"/>
              </w:rPr>
              <w:t xml:space="preserve"> services – flushing</w:t>
            </w:r>
          </w:p>
        </w:tc>
        <w:tc>
          <w:tcPr>
            <w:tcW w:w="3588" w:type="dxa"/>
          </w:tcPr>
          <w:p w14:paraId="60CB747D" w14:textId="12399B17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Mechanical</w:t>
            </w:r>
            <w:r w:rsidR="0090176F">
              <w:rPr>
                <w:rFonts w:ascii="Arial" w:hAnsi="Arial" w:cs="Arial"/>
                <w:sz w:val="20"/>
                <w:szCs w:val="20"/>
              </w:rPr>
              <w:t xml:space="preserve"> engineer</w:t>
            </w:r>
          </w:p>
        </w:tc>
        <w:tc>
          <w:tcPr>
            <w:tcW w:w="3847" w:type="dxa"/>
          </w:tcPr>
          <w:p w14:paraId="7840D498" w14:textId="17C10A0D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H&amp;S At Work Act – </w:t>
            </w:r>
            <w:proofErr w:type="spellStart"/>
            <w:r w:rsidRPr="00CD7DD6">
              <w:rPr>
                <w:rFonts w:ascii="Arial" w:hAnsi="Arial" w:cs="Arial"/>
                <w:sz w:val="20"/>
                <w:szCs w:val="20"/>
              </w:rPr>
              <w:t>Acop</w:t>
            </w:r>
            <w:proofErr w:type="spellEnd"/>
            <w:r w:rsidRPr="00CD7DD6">
              <w:rPr>
                <w:rFonts w:ascii="Arial" w:hAnsi="Arial" w:cs="Arial"/>
                <w:sz w:val="20"/>
                <w:szCs w:val="20"/>
              </w:rPr>
              <w:t xml:space="preserve"> L8</w:t>
            </w:r>
          </w:p>
        </w:tc>
        <w:tc>
          <w:tcPr>
            <w:tcW w:w="3847" w:type="dxa"/>
          </w:tcPr>
          <w:p w14:paraId="6A28CEB7" w14:textId="131B36B5" w:rsidR="00A61C9F" w:rsidRPr="00CD7DD6" w:rsidRDefault="00EA1990" w:rsidP="00A61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61C9F" w:rsidRPr="00CD7DD6">
              <w:rPr>
                <w:rFonts w:ascii="Arial" w:hAnsi="Arial" w:cs="Arial"/>
                <w:sz w:val="20"/>
                <w:szCs w:val="20"/>
              </w:rPr>
              <w:t>eekly mandatory</w:t>
            </w:r>
          </w:p>
        </w:tc>
      </w:tr>
      <w:tr w:rsidR="00A61C9F" w:rsidRPr="00CD7DD6" w14:paraId="2D6EDD49" w14:textId="77777777" w:rsidTr="00EA1990">
        <w:tc>
          <w:tcPr>
            <w:tcW w:w="4106" w:type="dxa"/>
          </w:tcPr>
          <w:p w14:paraId="3B04F5C9" w14:textId="0DFFF626" w:rsidR="00A61C9F" w:rsidRPr="008C77B2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8C77B2">
              <w:rPr>
                <w:rFonts w:ascii="Arial" w:hAnsi="Arial" w:cs="Arial"/>
                <w:sz w:val="20"/>
                <w:szCs w:val="20"/>
              </w:rPr>
              <w:t xml:space="preserve">Hot and </w:t>
            </w:r>
            <w:proofErr w:type="gramStart"/>
            <w:r w:rsidR="00733476">
              <w:rPr>
                <w:rFonts w:ascii="Arial" w:hAnsi="Arial" w:cs="Arial"/>
                <w:sz w:val="20"/>
                <w:szCs w:val="20"/>
              </w:rPr>
              <w:t>c</w:t>
            </w:r>
            <w:r w:rsidRPr="008C77B2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733476">
              <w:rPr>
                <w:rFonts w:ascii="Arial" w:hAnsi="Arial" w:cs="Arial"/>
                <w:sz w:val="20"/>
                <w:szCs w:val="20"/>
              </w:rPr>
              <w:t>w</w:t>
            </w:r>
            <w:r w:rsidRPr="008C77B2">
              <w:rPr>
                <w:rFonts w:ascii="Arial" w:hAnsi="Arial" w:cs="Arial"/>
                <w:sz w:val="20"/>
                <w:szCs w:val="20"/>
              </w:rPr>
              <w:t>ater</w:t>
            </w:r>
            <w:proofErr w:type="gramEnd"/>
            <w:r w:rsidRPr="008C77B2">
              <w:rPr>
                <w:rFonts w:ascii="Arial" w:hAnsi="Arial" w:cs="Arial"/>
                <w:sz w:val="20"/>
                <w:szCs w:val="20"/>
              </w:rPr>
              <w:t xml:space="preserve"> services – De-scale</w:t>
            </w:r>
          </w:p>
        </w:tc>
        <w:tc>
          <w:tcPr>
            <w:tcW w:w="3588" w:type="dxa"/>
          </w:tcPr>
          <w:p w14:paraId="4855F417" w14:textId="1A6B1617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Mechanical</w:t>
            </w:r>
            <w:r w:rsidR="0090176F">
              <w:rPr>
                <w:rFonts w:ascii="Arial" w:hAnsi="Arial" w:cs="Arial"/>
                <w:sz w:val="20"/>
                <w:szCs w:val="20"/>
              </w:rPr>
              <w:t xml:space="preserve"> engineer</w:t>
            </w:r>
          </w:p>
        </w:tc>
        <w:tc>
          <w:tcPr>
            <w:tcW w:w="3847" w:type="dxa"/>
          </w:tcPr>
          <w:p w14:paraId="2481E88E" w14:textId="41058FC5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H&amp;S At Work Act – </w:t>
            </w:r>
            <w:proofErr w:type="spellStart"/>
            <w:r w:rsidRPr="00CD7DD6">
              <w:rPr>
                <w:rFonts w:ascii="Arial" w:hAnsi="Arial" w:cs="Arial"/>
                <w:sz w:val="20"/>
                <w:szCs w:val="20"/>
              </w:rPr>
              <w:t>Acop</w:t>
            </w:r>
            <w:proofErr w:type="spellEnd"/>
            <w:r w:rsidRPr="00CD7DD6">
              <w:rPr>
                <w:rFonts w:ascii="Arial" w:hAnsi="Arial" w:cs="Arial"/>
                <w:sz w:val="20"/>
                <w:szCs w:val="20"/>
              </w:rPr>
              <w:t xml:space="preserve"> L8</w:t>
            </w:r>
          </w:p>
        </w:tc>
        <w:tc>
          <w:tcPr>
            <w:tcW w:w="3847" w:type="dxa"/>
          </w:tcPr>
          <w:p w14:paraId="26C34D07" w14:textId="43CCEE16" w:rsidR="00A61C9F" w:rsidRPr="00CD7DD6" w:rsidRDefault="00EA1990" w:rsidP="00A61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61C9F" w:rsidRPr="00CD7DD6">
              <w:rPr>
                <w:rFonts w:ascii="Arial" w:hAnsi="Arial" w:cs="Arial"/>
                <w:sz w:val="20"/>
                <w:szCs w:val="20"/>
              </w:rPr>
              <w:t xml:space="preserve"> monthly </w:t>
            </w:r>
            <w:proofErr w:type="gramStart"/>
            <w:r w:rsidR="00A61C9F" w:rsidRPr="00CD7DD6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A61C9F" w:rsidRPr="00CD7DD6" w14:paraId="464B4F1B" w14:textId="77777777" w:rsidTr="00EA1990">
        <w:tc>
          <w:tcPr>
            <w:tcW w:w="4106" w:type="dxa"/>
          </w:tcPr>
          <w:p w14:paraId="3080C2E5" w14:textId="2FFAE90F" w:rsidR="00A61C9F" w:rsidRPr="008C77B2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8C77B2">
              <w:rPr>
                <w:rFonts w:ascii="Arial" w:hAnsi="Arial" w:cs="Arial"/>
                <w:sz w:val="20"/>
                <w:szCs w:val="20"/>
              </w:rPr>
              <w:t xml:space="preserve">Hot </w:t>
            </w:r>
            <w:r w:rsidR="00733476">
              <w:rPr>
                <w:rFonts w:ascii="Arial" w:hAnsi="Arial" w:cs="Arial"/>
                <w:sz w:val="20"/>
                <w:szCs w:val="20"/>
              </w:rPr>
              <w:t>w</w:t>
            </w:r>
            <w:r w:rsidRPr="008C77B2">
              <w:rPr>
                <w:rFonts w:ascii="Arial" w:hAnsi="Arial" w:cs="Arial"/>
                <w:sz w:val="20"/>
                <w:szCs w:val="20"/>
              </w:rPr>
              <w:t xml:space="preserve">ater </w:t>
            </w:r>
            <w:r w:rsidR="00733476">
              <w:rPr>
                <w:rFonts w:ascii="Arial" w:hAnsi="Arial" w:cs="Arial"/>
                <w:sz w:val="20"/>
                <w:szCs w:val="20"/>
              </w:rPr>
              <w:t>c</w:t>
            </w:r>
            <w:r w:rsidRPr="008C77B2">
              <w:rPr>
                <w:rFonts w:ascii="Arial" w:hAnsi="Arial" w:cs="Arial"/>
                <w:sz w:val="20"/>
                <w:szCs w:val="20"/>
              </w:rPr>
              <w:t>alorifiers</w:t>
            </w:r>
          </w:p>
        </w:tc>
        <w:tc>
          <w:tcPr>
            <w:tcW w:w="3588" w:type="dxa"/>
          </w:tcPr>
          <w:p w14:paraId="56C19286" w14:textId="2DC6CFA9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Mechanical</w:t>
            </w:r>
            <w:r w:rsidR="0090176F">
              <w:rPr>
                <w:rFonts w:ascii="Arial" w:hAnsi="Arial" w:cs="Arial"/>
                <w:sz w:val="20"/>
                <w:szCs w:val="20"/>
              </w:rPr>
              <w:t xml:space="preserve"> engineer</w:t>
            </w:r>
          </w:p>
        </w:tc>
        <w:tc>
          <w:tcPr>
            <w:tcW w:w="3847" w:type="dxa"/>
          </w:tcPr>
          <w:p w14:paraId="5B1F0C86" w14:textId="1EFAF564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H&amp;S At Work Act – </w:t>
            </w:r>
            <w:proofErr w:type="spellStart"/>
            <w:r w:rsidRPr="00CD7DD6">
              <w:rPr>
                <w:rFonts w:ascii="Arial" w:hAnsi="Arial" w:cs="Arial"/>
                <w:sz w:val="20"/>
                <w:szCs w:val="20"/>
              </w:rPr>
              <w:t>Acop</w:t>
            </w:r>
            <w:proofErr w:type="spellEnd"/>
            <w:r w:rsidRPr="00CD7DD6">
              <w:rPr>
                <w:rFonts w:ascii="Arial" w:hAnsi="Arial" w:cs="Arial"/>
                <w:sz w:val="20"/>
                <w:szCs w:val="20"/>
              </w:rPr>
              <w:t xml:space="preserve"> L8</w:t>
            </w:r>
          </w:p>
        </w:tc>
        <w:tc>
          <w:tcPr>
            <w:tcW w:w="3847" w:type="dxa"/>
          </w:tcPr>
          <w:p w14:paraId="51305575" w14:textId="7D9E5F50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6 monthly optimal, annual </w:t>
            </w:r>
            <w:proofErr w:type="gramStart"/>
            <w:r w:rsidRPr="00CD7DD6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A61C9F" w:rsidRPr="00CD7DD6" w14:paraId="5953D5BC" w14:textId="77777777" w:rsidTr="00EA1990">
        <w:tc>
          <w:tcPr>
            <w:tcW w:w="4106" w:type="dxa"/>
          </w:tcPr>
          <w:p w14:paraId="128C32CE" w14:textId="6A3C7D7F" w:rsidR="00A61C9F" w:rsidRPr="008C77B2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8C77B2">
              <w:rPr>
                <w:rFonts w:ascii="Arial" w:hAnsi="Arial" w:cs="Arial"/>
                <w:sz w:val="20"/>
                <w:szCs w:val="20"/>
              </w:rPr>
              <w:t xml:space="preserve">Point of use </w:t>
            </w:r>
            <w:r w:rsidR="00733476">
              <w:rPr>
                <w:rFonts w:ascii="Arial" w:hAnsi="Arial" w:cs="Arial"/>
                <w:sz w:val="20"/>
                <w:szCs w:val="20"/>
              </w:rPr>
              <w:t>w</w:t>
            </w:r>
            <w:r w:rsidRPr="008C77B2">
              <w:rPr>
                <w:rFonts w:ascii="Arial" w:hAnsi="Arial" w:cs="Arial"/>
                <w:sz w:val="20"/>
                <w:szCs w:val="20"/>
              </w:rPr>
              <w:t xml:space="preserve">ater </w:t>
            </w:r>
            <w:r w:rsidR="00733476">
              <w:rPr>
                <w:rFonts w:ascii="Arial" w:hAnsi="Arial" w:cs="Arial"/>
                <w:sz w:val="20"/>
                <w:szCs w:val="20"/>
              </w:rPr>
              <w:t>h</w:t>
            </w:r>
            <w:r w:rsidRPr="008C77B2">
              <w:rPr>
                <w:rFonts w:ascii="Arial" w:hAnsi="Arial" w:cs="Arial"/>
                <w:sz w:val="20"/>
                <w:szCs w:val="20"/>
              </w:rPr>
              <w:t>eaters</w:t>
            </w:r>
          </w:p>
        </w:tc>
        <w:tc>
          <w:tcPr>
            <w:tcW w:w="3588" w:type="dxa"/>
          </w:tcPr>
          <w:p w14:paraId="2785C0F6" w14:textId="5C227B3C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Mechanical</w:t>
            </w:r>
            <w:r w:rsidR="0090176F">
              <w:rPr>
                <w:rFonts w:ascii="Arial" w:hAnsi="Arial" w:cs="Arial"/>
                <w:sz w:val="20"/>
                <w:szCs w:val="20"/>
              </w:rPr>
              <w:t xml:space="preserve"> engineer</w:t>
            </w:r>
          </w:p>
        </w:tc>
        <w:tc>
          <w:tcPr>
            <w:tcW w:w="3847" w:type="dxa"/>
          </w:tcPr>
          <w:p w14:paraId="514852B7" w14:textId="790513A1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H&amp;S At Work Act – </w:t>
            </w:r>
            <w:proofErr w:type="spellStart"/>
            <w:r w:rsidRPr="00CD7DD6">
              <w:rPr>
                <w:rFonts w:ascii="Arial" w:hAnsi="Arial" w:cs="Arial"/>
                <w:sz w:val="20"/>
                <w:szCs w:val="20"/>
              </w:rPr>
              <w:t>Acop</w:t>
            </w:r>
            <w:proofErr w:type="spellEnd"/>
            <w:r w:rsidRPr="00CD7DD6">
              <w:rPr>
                <w:rFonts w:ascii="Arial" w:hAnsi="Arial" w:cs="Arial"/>
                <w:sz w:val="20"/>
                <w:szCs w:val="20"/>
              </w:rPr>
              <w:t xml:space="preserve"> L8</w:t>
            </w:r>
          </w:p>
        </w:tc>
        <w:tc>
          <w:tcPr>
            <w:tcW w:w="3847" w:type="dxa"/>
          </w:tcPr>
          <w:p w14:paraId="5E9A1CE8" w14:textId="59607AC1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6 monthly optimal, annual </w:t>
            </w:r>
            <w:proofErr w:type="gramStart"/>
            <w:r w:rsidRPr="00CD7DD6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A61C9F" w:rsidRPr="00CD7DD6" w14:paraId="09ECFF65" w14:textId="77777777" w:rsidTr="00EA1990">
        <w:tc>
          <w:tcPr>
            <w:tcW w:w="4106" w:type="dxa"/>
          </w:tcPr>
          <w:p w14:paraId="4C3D1109" w14:textId="2DA770AB" w:rsidR="00A61C9F" w:rsidRPr="008C77B2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8C77B2">
              <w:rPr>
                <w:rFonts w:ascii="Arial" w:hAnsi="Arial" w:cs="Arial"/>
                <w:sz w:val="20"/>
                <w:szCs w:val="20"/>
              </w:rPr>
              <w:t xml:space="preserve">Wash basins, water closets </w:t>
            </w:r>
            <w:r w:rsidR="00733476">
              <w:rPr>
                <w:rFonts w:ascii="Arial" w:hAnsi="Arial" w:cs="Arial"/>
                <w:sz w:val="20"/>
                <w:szCs w:val="20"/>
              </w:rPr>
              <w:t>and</w:t>
            </w:r>
            <w:r w:rsidRPr="008C77B2">
              <w:rPr>
                <w:rFonts w:ascii="Arial" w:hAnsi="Arial" w:cs="Arial"/>
                <w:sz w:val="20"/>
                <w:szCs w:val="20"/>
              </w:rPr>
              <w:t xml:space="preserve"> ball valves</w:t>
            </w:r>
          </w:p>
        </w:tc>
        <w:tc>
          <w:tcPr>
            <w:tcW w:w="3588" w:type="dxa"/>
          </w:tcPr>
          <w:p w14:paraId="5DC3614E" w14:textId="6CC272C0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Mechanical</w:t>
            </w:r>
            <w:r w:rsidR="0090176F">
              <w:rPr>
                <w:rFonts w:ascii="Arial" w:hAnsi="Arial" w:cs="Arial"/>
                <w:sz w:val="20"/>
                <w:szCs w:val="20"/>
              </w:rPr>
              <w:t xml:space="preserve"> engineer</w:t>
            </w:r>
          </w:p>
        </w:tc>
        <w:tc>
          <w:tcPr>
            <w:tcW w:w="3847" w:type="dxa"/>
          </w:tcPr>
          <w:p w14:paraId="2B78E1C7" w14:textId="69C055FB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H&amp;S At Work Act – </w:t>
            </w:r>
            <w:proofErr w:type="spellStart"/>
            <w:r w:rsidRPr="00CD7DD6">
              <w:rPr>
                <w:rFonts w:ascii="Arial" w:hAnsi="Arial" w:cs="Arial"/>
                <w:sz w:val="20"/>
                <w:szCs w:val="20"/>
              </w:rPr>
              <w:t>Acop</w:t>
            </w:r>
            <w:proofErr w:type="spellEnd"/>
            <w:r w:rsidRPr="00CD7DD6">
              <w:rPr>
                <w:rFonts w:ascii="Arial" w:hAnsi="Arial" w:cs="Arial"/>
                <w:sz w:val="20"/>
                <w:szCs w:val="20"/>
              </w:rPr>
              <w:t xml:space="preserve"> L8</w:t>
            </w:r>
          </w:p>
        </w:tc>
        <w:tc>
          <w:tcPr>
            <w:tcW w:w="3847" w:type="dxa"/>
          </w:tcPr>
          <w:p w14:paraId="577A4D1C" w14:textId="5DC050E6" w:rsidR="00A61C9F" w:rsidRPr="00CD7DD6" w:rsidRDefault="00EA1990" w:rsidP="00A61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61C9F" w:rsidRPr="00CD7DD6">
              <w:rPr>
                <w:rFonts w:ascii="Arial" w:hAnsi="Arial" w:cs="Arial"/>
                <w:sz w:val="20"/>
                <w:szCs w:val="20"/>
              </w:rPr>
              <w:t>ptimal periodically</w:t>
            </w:r>
          </w:p>
        </w:tc>
      </w:tr>
      <w:tr w:rsidR="00A61C9F" w:rsidRPr="00CD7DD6" w14:paraId="23ED2005" w14:textId="77777777" w:rsidTr="00EA1990">
        <w:tc>
          <w:tcPr>
            <w:tcW w:w="4106" w:type="dxa"/>
          </w:tcPr>
          <w:p w14:paraId="1BB4E0F2" w14:textId="2F690C2B" w:rsidR="00A61C9F" w:rsidRPr="008C77B2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8C77B2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733476">
              <w:rPr>
                <w:rFonts w:ascii="Arial" w:hAnsi="Arial" w:cs="Arial"/>
                <w:sz w:val="20"/>
                <w:szCs w:val="20"/>
              </w:rPr>
              <w:t>w</w:t>
            </w:r>
            <w:r w:rsidRPr="008C77B2">
              <w:rPr>
                <w:rFonts w:ascii="Arial" w:hAnsi="Arial" w:cs="Arial"/>
                <w:sz w:val="20"/>
                <w:szCs w:val="20"/>
              </w:rPr>
              <w:t xml:space="preserve">ater </w:t>
            </w:r>
            <w:r w:rsidR="00733476">
              <w:rPr>
                <w:rFonts w:ascii="Arial" w:hAnsi="Arial" w:cs="Arial"/>
                <w:sz w:val="20"/>
                <w:szCs w:val="20"/>
              </w:rPr>
              <w:t>r</w:t>
            </w:r>
            <w:r w:rsidRPr="008C77B2">
              <w:rPr>
                <w:rFonts w:ascii="Arial" w:hAnsi="Arial" w:cs="Arial"/>
                <w:sz w:val="20"/>
                <w:szCs w:val="20"/>
              </w:rPr>
              <w:t>isk assessment (L8)</w:t>
            </w:r>
          </w:p>
        </w:tc>
        <w:tc>
          <w:tcPr>
            <w:tcW w:w="3588" w:type="dxa"/>
          </w:tcPr>
          <w:p w14:paraId="05266ED9" w14:textId="6C049879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Specialist – 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erson</w:t>
            </w:r>
          </w:p>
        </w:tc>
        <w:tc>
          <w:tcPr>
            <w:tcW w:w="3847" w:type="dxa"/>
          </w:tcPr>
          <w:p w14:paraId="2E772086" w14:textId="704B9C3F" w:rsidR="00A61C9F" w:rsidRPr="00CD7DD6" w:rsidRDefault="00A61C9F" w:rsidP="00A61C9F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H&amp;S At Work Act – </w:t>
            </w:r>
            <w:proofErr w:type="spellStart"/>
            <w:r w:rsidRPr="00CD7DD6">
              <w:rPr>
                <w:rFonts w:ascii="Arial" w:hAnsi="Arial" w:cs="Arial"/>
                <w:sz w:val="20"/>
                <w:szCs w:val="20"/>
              </w:rPr>
              <w:t>Acop</w:t>
            </w:r>
            <w:proofErr w:type="spellEnd"/>
            <w:r w:rsidRPr="00CD7DD6">
              <w:rPr>
                <w:rFonts w:ascii="Arial" w:hAnsi="Arial" w:cs="Arial"/>
                <w:sz w:val="20"/>
                <w:szCs w:val="20"/>
              </w:rPr>
              <w:t xml:space="preserve"> L8</w:t>
            </w:r>
          </w:p>
        </w:tc>
        <w:tc>
          <w:tcPr>
            <w:tcW w:w="3847" w:type="dxa"/>
          </w:tcPr>
          <w:p w14:paraId="2B27762B" w14:textId="4AA2F75E" w:rsidR="00A61C9F" w:rsidRPr="00CD7DD6" w:rsidRDefault="00EA1990" w:rsidP="00A61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61C9F" w:rsidRPr="00CD7DD6">
              <w:rPr>
                <w:rFonts w:ascii="Arial" w:hAnsi="Arial" w:cs="Arial"/>
                <w:sz w:val="20"/>
                <w:szCs w:val="20"/>
              </w:rPr>
              <w:t>nnual mandatory</w:t>
            </w:r>
          </w:p>
        </w:tc>
      </w:tr>
      <w:tr w:rsidR="00621085" w:rsidRPr="00CD7DD6" w14:paraId="5A6D6991" w14:textId="77777777" w:rsidTr="00EA1990">
        <w:tc>
          <w:tcPr>
            <w:tcW w:w="4106" w:type="dxa"/>
            <w:shd w:val="clear" w:color="auto" w:fill="E8D3D4"/>
          </w:tcPr>
          <w:p w14:paraId="5D858845" w14:textId="44BB6257" w:rsidR="00621085" w:rsidRPr="00EA1990" w:rsidRDefault="00621085" w:rsidP="00621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>Electrical distribution &amp; systems</w:t>
            </w:r>
          </w:p>
        </w:tc>
        <w:tc>
          <w:tcPr>
            <w:tcW w:w="3588" w:type="dxa"/>
            <w:shd w:val="clear" w:color="auto" w:fill="E8D3D4"/>
          </w:tcPr>
          <w:p w14:paraId="66C99F59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5FF302D4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08C075A1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85" w:rsidRPr="00CD7DD6" w14:paraId="6D0AA8BC" w14:textId="77777777" w:rsidTr="00EA1990">
        <w:tc>
          <w:tcPr>
            <w:tcW w:w="4106" w:type="dxa"/>
          </w:tcPr>
          <w:p w14:paraId="01161947" w14:textId="075A4568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="00733476">
              <w:rPr>
                <w:rFonts w:ascii="Arial" w:hAnsi="Arial" w:cs="Arial"/>
                <w:sz w:val="20"/>
                <w:szCs w:val="20"/>
              </w:rPr>
              <w:t>c</w:t>
            </w:r>
            <w:r w:rsidRPr="00CD7DD6">
              <w:rPr>
                <w:rFonts w:ascii="Arial" w:hAnsi="Arial" w:cs="Arial"/>
                <w:sz w:val="20"/>
                <w:szCs w:val="20"/>
              </w:rPr>
              <w:t>ontrol</w:t>
            </w:r>
          </w:p>
        </w:tc>
        <w:tc>
          <w:tcPr>
            <w:tcW w:w="3588" w:type="dxa"/>
          </w:tcPr>
          <w:p w14:paraId="47D47675" w14:textId="2D256C8A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3CD15327" w14:textId="3767A8D8" w:rsidR="00621085" w:rsidRPr="00CD7DD6" w:rsidRDefault="00137F3B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456FCCA5" w14:textId="290C0355" w:rsidR="00621085" w:rsidRPr="00CD7DD6" w:rsidRDefault="00EA1990" w:rsidP="00621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1085" w:rsidRPr="00CD7DD6">
              <w:rPr>
                <w:rFonts w:ascii="Arial" w:hAnsi="Arial" w:cs="Arial"/>
                <w:sz w:val="20"/>
                <w:szCs w:val="20"/>
              </w:rPr>
              <w:t>onthly optimal</w:t>
            </w:r>
          </w:p>
        </w:tc>
      </w:tr>
      <w:tr w:rsidR="00137F3B" w:rsidRPr="00CD7DD6" w14:paraId="1EE4A411" w14:textId="77777777" w:rsidTr="00EA1990">
        <w:tc>
          <w:tcPr>
            <w:tcW w:w="4106" w:type="dxa"/>
          </w:tcPr>
          <w:p w14:paraId="41193CBA" w14:textId="18261205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733476">
              <w:rPr>
                <w:rFonts w:ascii="Arial" w:hAnsi="Arial" w:cs="Arial"/>
                <w:sz w:val="20"/>
                <w:szCs w:val="20"/>
              </w:rPr>
              <w:t>a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ssistance </w:t>
            </w:r>
            <w:r w:rsidR="00733476">
              <w:rPr>
                <w:rFonts w:ascii="Arial" w:hAnsi="Arial" w:cs="Arial"/>
                <w:sz w:val="20"/>
                <w:szCs w:val="20"/>
              </w:rPr>
              <w:t>a</w:t>
            </w:r>
            <w:r w:rsidRPr="00CD7DD6">
              <w:rPr>
                <w:rFonts w:ascii="Arial" w:hAnsi="Arial" w:cs="Arial"/>
                <w:sz w:val="20"/>
                <w:szCs w:val="20"/>
              </w:rPr>
              <w:t>larms</w:t>
            </w:r>
          </w:p>
        </w:tc>
        <w:tc>
          <w:tcPr>
            <w:tcW w:w="3588" w:type="dxa"/>
          </w:tcPr>
          <w:p w14:paraId="003B7647" w14:textId="078E005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043538F2" w14:textId="7B44DE26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08D64368" w14:textId="10A8D3B5" w:rsidR="00137F3B" w:rsidRPr="00CD7DD6" w:rsidRDefault="00EA1990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eekly optimal, annual mandatory</w:t>
            </w:r>
          </w:p>
        </w:tc>
      </w:tr>
      <w:tr w:rsidR="00137F3B" w:rsidRPr="00CD7DD6" w14:paraId="1CFD03F9" w14:textId="77777777" w:rsidTr="00EA1990">
        <w:tc>
          <w:tcPr>
            <w:tcW w:w="4106" w:type="dxa"/>
          </w:tcPr>
          <w:p w14:paraId="15390ABD" w14:textId="338CC147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Instrument </w:t>
            </w:r>
            <w:r w:rsidR="00733476">
              <w:rPr>
                <w:rFonts w:ascii="Arial" w:hAnsi="Arial" w:cs="Arial"/>
                <w:sz w:val="20"/>
                <w:szCs w:val="20"/>
              </w:rPr>
              <w:t>c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ontrol </w:t>
            </w:r>
            <w:r w:rsidR="00733476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anel</w:t>
            </w:r>
          </w:p>
        </w:tc>
        <w:tc>
          <w:tcPr>
            <w:tcW w:w="3588" w:type="dxa"/>
          </w:tcPr>
          <w:p w14:paraId="485DA510" w14:textId="39DF9E87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4B923DB0" w14:textId="1C0B45BA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445571D6" w14:textId="24A5E3A1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eekly optimal, annual mandatory</w:t>
            </w:r>
          </w:p>
        </w:tc>
      </w:tr>
      <w:tr w:rsidR="00137F3B" w:rsidRPr="00CD7DD6" w14:paraId="5AFF068A" w14:textId="77777777" w:rsidTr="00EA1990">
        <w:tc>
          <w:tcPr>
            <w:tcW w:w="4106" w:type="dxa"/>
          </w:tcPr>
          <w:p w14:paraId="6223C150" w14:textId="4ABA1262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Leak </w:t>
            </w:r>
            <w:r w:rsidR="00733476">
              <w:rPr>
                <w:rFonts w:ascii="Arial" w:hAnsi="Arial" w:cs="Arial"/>
                <w:sz w:val="20"/>
                <w:szCs w:val="20"/>
              </w:rPr>
              <w:t>d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etection </w:t>
            </w:r>
            <w:r w:rsidR="00733476">
              <w:rPr>
                <w:rFonts w:ascii="Arial" w:hAnsi="Arial" w:cs="Arial"/>
                <w:sz w:val="20"/>
                <w:szCs w:val="20"/>
              </w:rPr>
              <w:t>s</w:t>
            </w:r>
            <w:r w:rsidRPr="00CD7DD6">
              <w:rPr>
                <w:rFonts w:ascii="Arial" w:hAnsi="Arial" w:cs="Arial"/>
                <w:sz w:val="20"/>
                <w:szCs w:val="20"/>
              </w:rPr>
              <w:t>ystems</w:t>
            </w:r>
          </w:p>
        </w:tc>
        <w:tc>
          <w:tcPr>
            <w:tcW w:w="3588" w:type="dxa"/>
          </w:tcPr>
          <w:p w14:paraId="10BBFF85" w14:textId="5F601B4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1746428C" w14:textId="777EB607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7D73B54B" w14:textId="0E60ED60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eekly optimal, annual mandatory</w:t>
            </w:r>
          </w:p>
        </w:tc>
      </w:tr>
      <w:tr w:rsidR="00137F3B" w:rsidRPr="00CD7DD6" w14:paraId="342FEB3D" w14:textId="77777777" w:rsidTr="00EA1990">
        <w:tc>
          <w:tcPr>
            <w:tcW w:w="4106" w:type="dxa"/>
          </w:tcPr>
          <w:p w14:paraId="52328A10" w14:textId="05047A26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733476">
              <w:rPr>
                <w:rFonts w:ascii="Arial" w:hAnsi="Arial" w:cs="Arial"/>
                <w:sz w:val="20"/>
                <w:szCs w:val="20"/>
              </w:rPr>
              <w:t>l</w:t>
            </w:r>
            <w:r w:rsidRPr="00CD7DD6">
              <w:rPr>
                <w:rFonts w:ascii="Arial" w:hAnsi="Arial" w:cs="Arial"/>
                <w:sz w:val="20"/>
                <w:szCs w:val="20"/>
              </w:rPr>
              <w:t>ighting</w:t>
            </w:r>
          </w:p>
        </w:tc>
        <w:tc>
          <w:tcPr>
            <w:tcW w:w="3588" w:type="dxa"/>
          </w:tcPr>
          <w:p w14:paraId="77E75B81" w14:textId="17CEAC1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01AE5FF3" w14:textId="531A12F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19A398F7" w14:textId="35A114AD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 xml:space="preserve">onthly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 xml:space="preserve">nnual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andatory</w:t>
            </w:r>
          </w:p>
        </w:tc>
      </w:tr>
      <w:tr w:rsidR="00137F3B" w:rsidRPr="00CD7DD6" w14:paraId="4EF11E1C" w14:textId="77777777" w:rsidTr="00EA1990">
        <w:tc>
          <w:tcPr>
            <w:tcW w:w="4106" w:type="dxa"/>
          </w:tcPr>
          <w:p w14:paraId="1F4E58FC" w14:textId="2D388E80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lastRenderedPageBreak/>
              <w:t xml:space="preserve">Main </w:t>
            </w:r>
            <w:r w:rsidR="00733476">
              <w:rPr>
                <w:rFonts w:ascii="Arial" w:hAnsi="Arial" w:cs="Arial"/>
                <w:sz w:val="20"/>
                <w:szCs w:val="20"/>
              </w:rPr>
              <w:t>s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witch </w:t>
            </w:r>
            <w:r w:rsidR="00733476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anel at </w:t>
            </w:r>
            <w:r w:rsidR="00733476">
              <w:rPr>
                <w:rFonts w:ascii="Arial" w:hAnsi="Arial" w:cs="Arial"/>
                <w:sz w:val="20"/>
                <w:szCs w:val="20"/>
              </w:rPr>
              <w:t>s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upply </w:t>
            </w:r>
            <w:r w:rsidR="00733476">
              <w:rPr>
                <w:rFonts w:ascii="Arial" w:hAnsi="Arial" w:cs="Arial"/>
                <w:sz w:val="20"/>
                <w:szCs w:val="20"/>
              </w:rPr>
              <w:t>i</w:t>
            </w:r>
            <w:r w:rsidRPr="00CD7DD6">
              <w:rPr>
                <w:rFonts w:ascii="Arial" w:hAnsi="Arial" w:cs="Arial"/>
                <w:sz w:val="20"/>
                <w:szCs w:val="20"/>
              </w:rPr>
              <w:t>ntake</w:t>
            </w:r>
          </w:p>
        </w:tc>
        <w:tc>
          <w:tcPr>
            <w:tcW w:w="3588" w:type="dxa"/>
          </w:tcPr>
          <w:p w14:paraId="1BB88F52" w14:textId="6DBF9199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125EF31D" w14:textId="2A577C35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5FA16D75" w14:textId="54E4304B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20192613">
              <w:rPr>
                <w:rFonts w:ascii="Arial" w:hAnsi="Arial" w:cs="Arial"/>
                <w:sz w:val="20"/>
                <w:szCs w:val="20"/>
              </w:rPr>
              <w:t>6 month</w:t>
            </w:r>
            <w:r w:rsidR="272F8559" w:rsidRPr="20192613">
              <w:rPr>
                <w:rFonts w:ascii="Arial" w:hAnsi="Arial" w:cs="Arial"/>
                <w:sz w:val="20"/>
                <w:szCs w:val="20"/>
              </w:rPr>
              <w:t>ly</w:t>
            </w:r>
            <w:r w:rsidRPr="20192613">
              <w:rPr>
                <w:rFonts w:ascii="Arial" w:hAnsi="Arial" w:cs="Arial"/>
                <w:sz w:val="20"/>
                <w:szCs w:val="20"/>
              </w:rPr>
              <w:t xml:space="preserve"> optimal, annual </w:t>
            </w:r>
            <w:proofErr w:type="gramStart"/>
            <w:r w:rsidRPr="20192613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137F3B" w:rsidRPr="00CD7DD6" w14:paraId="760CEF20" w14:textId="77777777" w:rsidTr="00EA1990">
        <w:tc>
          <w:tcPr>
            <w:tcW w:w="4106" w:type="dxa"/>
          </w:tcPr>
          <w:p w14:paraId="3BCE76AC" w14:textId="13A708D5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Armoured </w:t>
            </w:r>
            <w:r w:rsidR="00733476">
              <w:rPr>
                <w:rFonts w:ascii="Arial" w:hAnsi="Arial" w:cs="Arial"/>
                <w:sz w:val="20"/>
                <w:szCs w:val="20"/>
              </w:rPr>
              <w:t>c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ables </w:t>
            </w:r>
            <w:r w:rsidR="00733476">
              <w:rPr>
                <w:rFonts w:ascii="Arial" w:hAnsi="Arial" w:cs="Arial"/>
                <w:sz w:val="20"/>
                <w:szCs w:val="20"/>
              </w:rPr>
              <w:t>and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476">
              <w:rPr>
                <w:rFonts w:ascii="Arial" w:hAnsi="Arial" w:cs="Arial"/>
                <w:sz w:val="20"/>
                <w:szCs w:val="20"/>
              </w:rPr>
              <w:t>c</w:t>
            </w:r>
            <w:r w:rsidRPr="00CD7DD6">
              <w:rPr>
                <w:rFonts w:ascii="Arial" w:hAnsi="Arial" w:cs="Arial"/>
                <w:sz w:val="20"/>
                <w:szCs w:val="20"/>
              </w:rPr>
              <w:t>onduits</w:t>
            </w:r>
          </w:p>
        </w:tc>
        <w:tc>
          <w:tcPr>
            <w:tcW w:w="3588" w:type="dxa"/>
          </w:tcPr>
          <w:p w14:paraId="7AAB79E6" w14:textId="0A0A9000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1F706F75" w14:textId="7944C03D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37709B92" w14:textId="6E0C19D1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20192613">
              <w:rPr>
                <w:rFonts w:ascii="Arial" w:hAnsi="Arial" w:cs="Arial"/>
                <w:sz w:val="20"/>
                <w:szCs w:val="20"/>
              </w:rPr>
              <w:t>6 month</w:t>
            </w:r>
            <w:r w:rsidR="2E9BFB0A" w:rsidRPr="20192613">
              <w:rPr>
                <w:rFonts w:ascii="Arial" w:hAnsi="Arial" w:cs="Arial"/>
                <w:sz w:val="20"/>
                <w:szCs w:val="20"/>
              </w:rPr>
              <w:t>ly</w:t>
            </w:r>
            <w:r w:rsidRPr="20192613">
              <w:rPr>
                <w:rFonts w:ascii="Arial" w:hAnsi="Arial" w:cs="Arial"/>
                <w:sz w:val="20"/>
                <w:szCs w:val="20"/>
              </w:rPr>
              <w:t xml:space="preserve"> optimal, annual </w:t>
            </w:r>
            <w:proofErr w:type="gramStart"/>
            <w:r w:rsidRPr="20192613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137F3B" w:rsidRPr="00CD7DD6" w14:paraId="371027B2" w14:textId="77777777" w:rsidTr="00EA1990">
        <w:tc>
          <w:tcPr>
            <w:tcW w:w="4106" w:type="dxa"/>
          </w:tcPr>
          <w:p w14:paraId="3F658B51" w14:textId="4D8F2550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Earthing</w:t>
            </w:r>
          </w:p>
        </w:tc>
        <w:tc>
          <w:tcPr>
            <w:tcW w:w="3588" w:type="dxa"/>
          </w:tcPr>
          <w:p w14:paraId="359E75E6" w14:textId="52430174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1B1DB95F" w14:textId="5D8FCCD5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5E5D298E" w14:textId="6FAB1BA3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20192613">
              <w:rPr>
                <w:rFonts w:ascii="Arial" w:hAnsi="Arial" w:cs="Arial"/>
                <w:sz w:val="20"/>
                <w:szCs w:val="20"/>
              </w:rPr>
              <w:t>6 month</w:t>
            </w:r>
            <w:r w:rsidR="511DC381" w:rsidRPr="20192613">
              <w:rPr>
                <w:rFonts w:ascii="Arial" w:hAnsi="Arial" w:cs="Arial"/>
                <w:sz w:val="20"/>
                <w:szCs w:val="20"/>
              </w:rPr>
              <w:t>l</w:t>
            </w:r>
            <w:r w:rsidR="3AA45E60" w:rsidRPr="20192613">
              <w:rPr>
                <w:rFonts w:ascii="Arial" w:hAnsi="Arial" w:cs="Arial"/>
                <w:sz w:val="20"/>
                <w:szCs w:val="20"/>
              </w:rPr>
              <w:t>y</w:t>
            </w:r>
            <w:r w:rsidRPr="20192613">
              <w:rPr>
                <w:rFonts w:ascii="Arial" w:hAnsi="Arial" w:cs="Arial"/>
                <w:sz w:val="20"/>
                <w:szCs w:val="20"/>
              </w:rPr>
              <w:t xml:space="preserve"> optimal, annual </w:t>
            </w:r>
            <w:proofErr w:type="gramStart"/>
            <w:r w:rsidRPr="20192613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137F3B" w:rsidRPr="00CD7DD6" w14:paraId="1A24304A" w14:textId="77777777" w:rsidTr="00EA1990">
        <w:tc>
          <w:tcPr>
            <w:tcW w:w="4106" w:type="dxa"/>
          </w:tcPr>
          <w:p w14:paraId="1EDB55F8" w14:textId="6F9B947B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Distribution </w:t>
            </w:r>
            <w:r w:rsidR="00733476">
              <w:rPr>
                <w:rFonts w:ascii="Arial" w:hAnsi="Arial" w:cs="Arial"/>
                <w:sz w:val="20"/>
                <w:szCs w:val="20"/>
              </w:rPr>
              <w:t>b</w:t>
            </w:r>
            <w:r w:rsidRPr="00CD7DD6">
              <w:rPr>
                <w:rFonts w:ascii="Arial" w:hAnsi="Arial" w:cs="Arial"/>
                <w:sz w:val="20"/>
                <w:szCs w:val="20"/>
              </w:rPr>
              <w:t>oards</w:t>
            </w:r>
          </w:p>
        </w:tc>
        <w:tc>
          <w:tcPr>
            <w:tcW w:w="3588" w:type="dxa"/>
          </w:tcPr>
          <w:p w14:paraId="5F7DC2EA" w14:textId="3E9C2E9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76AB7135" w14:textId="70B1FE23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2A22F52B" w14:textId="0A56839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20192613">
              <w:rPr>
                <w:rFonts w:ascii="Arial" w:hAnsi="Arial" w:cs="Arial"/>
                <w:sz w:val="20"/>
                <w:szCs w:val="20"/>
              </w:rPr>
              <w:t>3 month</w:t>
            </w:r>
            <w:r w:rsidR="2026D2BD" w:rsidRPr="20192613">
              <w:rPr>
                <w:rFonts w:ascii="Arial" w:hAnsi="Arial" w:cs="Arial"/>
                <w:sz w:val="20"/>
                <w:szCs w:val="20"/>
              </w:rPr>
              <w:t>ly</w:t>
            </w:r>
            <w:r w:rsidRPr="20192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20192613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  <w:r w:rsidRPr="20192613">
              <w:rPr>
                <w:rFonts w:ascii="Arial" w:hAnsi="Arial" w:cs="Arial"/>
                <w:sz w:val="20"/>
                <w:szCs w:val="20"/>
              </w:rPr>
              <w:t xml:space="preserve"> to achieve annual (25% of system)</w:t>
            </w:r>
          </w:p>
        </w:tc>
      </w:tr>
      <w:tr w:rsidR="00137F3B" w:rsidRPr="00CD7DD6" w14:paraId="0D31C1FF" w14:textId="77777777" w:rsidTr="00EA1990">
        <w:tc>
          <w:tcPr>
            <w:tcW w:w="4106" w:type="dxa"/>
          </w:tcPr>
          <w:p w14:paraId="38CAF429" w14:textId="28BF4414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="00733476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hase </w:t>
            </w:r>
            <w:r w:rsidR="00733476">
              <w:rPr>
                <w:rFonts w:ascii="Arial" w:hAnsi="Arial" w:cs="Arial"/>
                <w:sz w:val="20"/>
                <w:szCs w:val="20"/>
              </w:rPr>
              <w:t>c</w:t>
            </w:r>
            <w:r w:rsidRPr="00CD7DD6">
              <w:rPr>
                <w:rFonts w:ascii="Arial" w:hAnsi="Arial" w:cs="Arial"/>
                <w:sz w:val="20"/>
                <w:szCs w:val="20"/>
              </w:rPr>
              <w:t>ircuits</w:t>
            </w:r>
          </w:p>
        </w:tc>
        <w:tc>
          <w:tcPr>
            <w:tcW w:w="3588" w:type="dxa"/>
          </w:tcPr>
          <w:p w14:paraId="5D05A5F4" w14:textId="4CA38A42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3CBC7269" w14:textId="776F8118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247DE7C9" w14:textId="2D5F2DCB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nnual mandatory</w:t>
            </w:r>
          </w:p>
        </w:tc>
      </w:tr>
      <w:tr w:rsidR="00137F3B" w:rsidRPr="00CD7DD6" w14:paraId="3F0BC731" w14:textId="77777777" w:rsidTr="00EA1990">
        <w:tc>
          <w:tcPr>
            <w:tcW w:w="4106" w:type="dxa"/>
          </w:tcPr>
          <w:p w14:paraId="3C0F0B64" w14:textId="311C8E3B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Isolators, </w:t>
            </w:r>
            <w:proofErr w:type="gramStart"/>
            <w:r w:rsidR="00733476">
              <w:rPr>
                <w:rFonts w:ascii="Arial" w:hAnsi="Arial" w:cs="Arial"/>
                <w:sz w:val="20"/>
                <w:szCs w:val="20"/>
              </w:rPr>
              <w:t>s</w:t>
            </w:r>
            <w:r w:rsidRPr="00CD7DD6">
              <w:rPr>
                <w:rFonts w:ascii="Arial" w:hAnsi="Arial" w:cs="Arial"/>
                <w:sz w:val="20"/>
                <w:szCs w:val="20"/>
              </w:rPr>
              <w:t>witches</w:t>
            </w:r>
            <w:proofErr w:type="gramEnd"/>
            <w:r w:rsidRPr="00CD7DD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33476">
              <w:rPr>
                <w:rFonts w:ascii="Arial" w:hAnsi="Arial" w:cs="Arial"/>
                <w:sz w:val="20"/>
                <w:szCs w:val="20"/>
              </w:rPr>
              <w:t>f</w:t>
            </w:r>
            <w:r w:rsidRPr="00CD7DD6">
              <w:rPr>
                <w:rFonts w:ascii="Arial" w:hAnsi="Arial" w:cs="Arial"/>
                <w:sz w:val="20"/>
                <w:szCs w:val="20"/>
              </w:rPr>
              <w:t>uses</w:t>
            </w:r>
          </w:p>
        </w:tc>
        <w:tc>
          <w:tcPr>
            <w:tcW w:w="3588" w:type="dxa"/>
          </w:tcPr>
          <w:p w14:paraId="2834DEAF" w14:textId="2F892D6C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0F4FB3DF" w14:textId="0BB863A4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7FB432BF" w14:textId="5832EA08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 xml:space="preserve">nnual as part of </w:t>
            </w:r>
            <w:r w:rsidR="00EA5F47">
              <w:rPr>
                <w:rFonts w:ascii="Arial" w:hAnsi="Arial" w:cs="Arial"/>
                <w:sz w:val="20"/>
                <w:szCs w:val="20"/>
              </w:rPr>
              <w:t>d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 xml:space="preserve">istribution </w:t>
            </w:r>
            <w:r w:rsidR="00EA5F47">
              <w:rPr>
                <w:rFonts w:ascii="Arial" w:hAnsi="Arial" w:cs="Arial"/>
                <w:sz w:val="20"/>
                <w:szCs w:val="20"/>
              </w:rPr>
              <w:t>b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oards</w:t>
            </w:r>
          </w:p>
        </w:tc>
      </w:tr>
      <w:tr w:rsidR="00137F3B" w:rsidRPr="00CD7DD6" w14:paraId="12D7E928" w14:textId="77777777" w:rsidTr="00EA1990">
        <w:tc>
          <w:tcPr>
            <w:tcW w:w="4106" w:type="dxa"/>
          </w:tcPr>
          <w:p w14:paraId="0AB14CB6" w14:textId="58126A9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Portable </w:t>
            </w:r>
            <w:r w:rsidR="00733476">
              <w:rPr>
                <w:rFonts w:ascii="Arial" w:hAnsi="Arial" w:cs="Arial"/>
                <w:sz w:val="20"/>
                <w:szCs w:val="20"/>
              </w:rPr>
              <w:t>a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ppliance </w:t>
            </w:r>
            <w:r w:rsidR="00733476">
              <w:rPr>
                <w:rFonts w:ascii="Arial" w:hAnsi="Arial" w:cs="Arial"/>
                <w:sz w:val="20"/>
                <w:szCs w:val="20"/>
              </w:rPr>
              <w:t>t</w:t>
            </w:r>
            <w:r w:rsidRPr="00CD7DD6">
              <w:rPr>
                <w:rFonts w:ascii="Arial" w:hAnsi="Arial" w:cs="Arial"/>
                <w:sz w:val="20"/>
                <w:szCs w:val="20"/>
              </w:rPr>
              <w:t>esting</w:t>
            </w:r>
          </w:p>
        </w:tc>
        <w:tc>
          <w:tcPr>
            <w:tcW w:w="3588" w:type="dxa"/>
          </w:tcPr>
          <w:p w14:paraId="4ED88A5A" w14:textId="55910DF5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erson</w:t>
            </w:r>
          </w:p>
        </w:tc>
        <w:tc>
          <w:tcPr>
            <w:tcW w:w="3847" w:type="dxa"/>
          </w:tcPr>
          <w:p w14:paraId="64408D4A" w14:textId="3BD3500A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1B792D9F" w14:textId="326B925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annual mandatory</w:t>
            </w:r>
            <w:r w:rsidR="00F80714">
              <w:rPr>
                <w:rFonts w:ascii="Arial" w:hAnsi="Arial" w:cs="Arial"/>
                <w:sz w:val="20"/>
                <w:szCs w:val="20"/>
              </w:rPr>
              <w:t xml:space="preserve"> (a</w:t>
            </w:r>
            <w:r w:rsidR="00F80714" w:rsidRPr="00CD7DD6">
              <w:rPr>
                <w:rFonts w:ascii="Arial" w:hAnsi="Arial" w:cs="Arial"/>
                <w:sz w:val="20"/>
                <w:szCs w:val="20"/>
              </w:rPr>
              <w:t>nything plugged in</w:t>
            </w:r>
            <w:r w:rsidR="00F807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7F3B" w:rsidRPr="00CD7DD6" w14:paraId="6930E4E7" w14:textId="77777777" w:rsidTr="00EA1990">
        <w:tc>
          <w:tcPr>
            <w:tcW w:w="4106" w:type="dxa"/>
          </w:tcPr>
          <w:p w14:paraId="0AF03F33" w14:textId="515DE5E1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Ring </w:t>
            </w:r>
            <w:r w:rsidR="00733476">
              <w:rPr>
                <w:rFonts w:ascii="Arial" w:hAnsi="Arial" w:cs="Arial"/>
                <w:sz w:val="20"/>
                <w:szCs w:val="20"/>
              </w:rPr>
              <w:t>m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ain </w:t>
            </w:r>
            <w:r w:rsidR="00733476">
              <w:rPr>
                <w:rFonts w:ascii="Arial" w:hAnsi="Arial" w:cs="Arial"/>
                <w:sz w:val="20"/>
                <w:szCs w:val="20"/>
              </w:rPr>
              <w:t>u</w:t>
            </w:r>
            <w:r w:rsidRPr="00CD7DD6">
              <w:rPr>
                <w:rFonts w:ascii="Arial" w:hAnsi="Arial" w:cs="Arial"/>
                <w:sz w:val="20"/>
                <w:szCs w:val="20"/>
              </w:rPr>
              <w:t>nit – 2 yearly</w:t>
            </w:r>
          </w:p>
        </w:tc>
        <w:tc>
          <w:tcPr>
            <w:tcW w:w="3588" w:type="dxa"/>
          </w:tcPr>
          <w:p w14:paraId="3DB52D11" w14:textId="1A48CE92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Specialist – HV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6A8EBF16" w14:textId="34B251B8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0145AE00" w14:textId="236EACD5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2 yearly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andatory</w:t>
            </w:r>
          </w:p>
        </w:tc>
      </w:tr>
      <w:tr w:rsidR="00137F3B" w:rsidRPr="00CD7DD6" w14:paraId="66DEC075" w14:textId="77777777" w:rsidTr="00EA1990">
        <w:tc>
          <w:tcPr>
            <w:tcW w:w="4106" w:type="dxa"/>
          </w:tcPr>
          <w:p w14:paraId="5DC95C56" w14:textId="2D0AC596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Ring </w:t>
            </w:r>
            <w:r w:rsidR="00733476">
              <w:rPr>
                <w:rFonts w:ascii="Arial" w:hAnsi="Arial" w:cs="Arial"/>
                <w:sz w:val="20"/>
                <w:szCs w:val="20"/>
              </w:rPr>
              <w:t>m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ain </w:t>
            </w:r>
            <w:r w:rsidR="00733476">
              <w:rPr>
                <w:rFonts w:ascii="Arial" w:hAnsi="Arial" w:cs="Arial"/>
                <w:sz w:val="20"/>
                <w:szCs w:val="20"/>
              </w:rPr>
              <w:t>u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nit – 5 </w:t>
            </w:r>
            <w:proofErr w:type="gramStart"/>
            <w:r w:rsidRPr="00CD7DD6">
              <w:rPr>
                <w:rFonts w:ascii="Arial" w:hAnsi="Arial" w:cs="Arial"/>
                <w:sz w:val="20"/>
                <w:szCs w:val="20"/>
              </w:rPr>
              <w:t>yearly</w:t>
            </w:r>
            <w:proofErr w:type="gramEnd"/>
          </w:p>
        </w:tc>
        <w:tc>
          <w:tcPr>
            <w:tcW w:w="3588" w:type="dxa"/>
          </w:tcPr>
          <w:p w14:paraId="10E83A9E" w14:textId="114AC903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Specialist – HV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381D7E0A" w14:textId="37F5E1A0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Electricity at Work Regs 1989</w:t>
            </w:r>
          </w:p>
        </w:tc>
        <w:tc>
          <w:tcPr>
            <w:tcW w:w="3847" w:type="dxa"/>
          </w:tcPr>
          <w:p w14:paraId="5E7919C7" w14:textId="2D891952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5 yearly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andatory</w:t>
            </w:r>
            <w:proofErr w:type="gramEnd"/>
          </w:p>
        </w:tc>
      </w:tr>
      <w:tr w:rsidR="00621085" w:rsidRPr="00CD7DD6" w14:paraId="0859F678" w14:textId="77777777" w:rsidTr="00EA1990">
        <w:tc>
          <w:tcPr>
            <w:tcW w:w="4106" w:type="dxa"/>
            <w:shd w:val="clear" w:color="auto" w:fill="E8D3D4"/>
          </w:tcPr>
          <w:p w14:paraId="35958759" w14:textId="64639A7B" w:rsidR="00621085" w:rsidRPr="008C77B2" w:rsidRDefault="00621085" w:rsidP="00621085">
            <w:pPr>
              <w:rPr>
                <w:rFonts w:ascii="Arial" w:hAnsi="Arial" w:cs="Arial"/>
                <w:b/>
                <w:bCs/>
              </w:rPr>
            </w:pP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Fire </w:t>
            </w:r>
            <w:r w:rsidR="00807C3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larms </w:t>
            </w:r>
            <w:r w:rsidR="00807C33">
              <w:rPr>
                <w:rFonts w:ascii="Arial" w:hAnsi="Arial" w:cs="Arial"/>
                <w:b/>
                <w:bCs/>
                <w:sz w:val="20"/>
                <w:szCs w:val="20"/>
              </w:rPr>
              <w:t>and a</w:t>
            </w: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ssociated </w:t>
            </w:r>
            <w:r w:rsidR="00807C3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>quipment</w:t>
            </w:r>
          </w:p>
        </w:tc>
        <w:tc>
          <w:tcPr>
            <w:tcW w:w="3588" w:type="dxa"/>
            <w:shd w:val="clear" w:color="auto" w:fill="E8D3D4"/>
          </w:tcPr>
          <w:p w14:paraId="44763075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052DCB27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48D7580E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85" w:rsidRPr="00CD7DD6" w14:paraId="7753DAF6" w14:textId="77777777" w:rsidTr="00EA1990">
        <w:tc>
          <w:tcPr>
            <w:tcW w:w="4106" w:type="dxa"/>
          </w:tcPr>
          <w:p w14:paraId="7BA8817F" w14:textId="052AB65C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310E96">
              <w:rPr>
                <w:rFonts w:ascii="Arial" w:hAnsi="Arial" w:cs="Arial"/>
                <w:sz w:val="20"/>
                <w:szCs w:val="20"/>
              </w:rPr>
              <w:t>a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larms and </w:t>
            </w:r>
            <w:r w:rsidR="00807C33">
              <w:rPr>
                <w:rFonts w:ascii="Arial" w:hAnsi="Arial" w:cs="Arial"/>
                <w:sz w:val="20"/>
                <w:szCs w:val="20"/>
              </w:rPr>
              <w:t>a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ssociated </w:t>
            </w:r>
            <w:r w:rsidR="00807C33">
              <w:rPr>
                <w:rFonts w:ascii="Arial" w:hAnsi="Arial" w:cs="Arial"/>
                <w:sz w:val="20"/>
                <w:szCs w:val="20"/>
              </w:rPr>
              <w:t>e</w:t>
            </w:r>
            <w:r w:rsidRPr="00CD7DD6">
              <w:rPr>
                <w:rFonts w:ascii="Arial" w:hAnsi="Arial" w:cs="Arial"/>
                <w:sz w:val="20"/>
                <w:szCs w:val="20"/>
              </w:rPr>
              <w:t>quipment</w:t>
            </w:r>
          </w:p>
        </w:tc>
        <w:tc>
          <w:tcPr>
            <w:tcW w:w="3588" w:type="dxa"/>
          </w:tcPr>
          <w:p w14:paraId="0A7CD83B" w14:textId="5AD5BAD0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="006924C8" w:rsidRPr="00CD7DD6">
              <w:rPr>
                <w:rFonts w:ascii="Arial" w:hAnsi="Arial" w:cs="Arial"/>
                <w:sz w:val="20"/>
                <w:szCs w:val="20"/>
              </w:rPr>
              <w:t xml:space="preserve">erson </w:t>
            </w:r>
            <w:r w:rsidRPr="00CD7DD6">
              <w:rPr>
                <w:rFonts w:ascii="Arial" w:hAnsi="Arial" w:cs="Arial"/>
                <w:sz w:val="20"/>
                <w:szCs w:val="20"/>
              </w:rPr>
              <w:t>(Fire)</w:t>
            </w:r>
          </w:p>
        </w:tc>
        <w:tc>
          <w:tcPr>
            <w:tcW w:w="3847" w:type="dxa"/>
          </w:tcPr>
          <w:p w14:paraId="728002E8" w14:textId="7AB60B83" w:rsidR="00621085" w:rsidRPr="00CD7DD6" w:rsidRDefault="00137F3B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33FC7651" w14:textId="5F91C4BA" w:rsidR="00621085" w:rsidRPr="00CD7DD6" w:rsidRDefault="00F80714" w:rsidP="00621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A7BB4" w:rsidRPr="00CD7DD6">
              <w:rPr>
                <w:rFonts w:ascii="Arial" w:hAnsi="Arial" w:cs="Arial"/>
                <w:sz w:val="20"/>
                <w:szCs w:val="20"/>
              </w:rPr>
              <w:t>eekly, 3</w:t>
            </w:r>
            <w:r w:rsidR="002D5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BB4" w:rsidRPr="00CD7DD6">
              <w:rPr>
                <w:rFonts w:ascii="Arial" w:hAnsi="Arial" w:cs="Arial"/>
                <w:sz w:val="20"/>
                <w:szCs w:val="20"/>
              </w:rPr>
              <w:t>m</w:t>
            </w:r>
            <w:r w:rsidR="002D5F3F">
              <w:rPr>
                <w:rFonts w:ascii="Arial" w:hAnsi="Arial" w:cs="Arial"/>
                <w:sz w:val="20"/>
                <w:szCs w:val="20"/>
              </w:rPr>
              <w:t>onthly</w:t>
            </w:r>
            <w:r w:rsidR="002A7BB4" w:rsidRPr="00CD7DD6">
              <w:rPr>
                <w:rFonts w:ascii="Arial" w:hAnsi="Arial" w:cs="Arial"/>
                <w:sz w:val="20"/>
                <w:szCs w:val="20"/>
              </w:rPr>
              <w:t xml:space="preserve"> and annual </w:t>
            </w:r>
            <w:proofErr w:type="gramStart"/>
            <w:r w:rsidR="002A7BB4" w:rsidRPr="00CD7DD6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137F3B" w:rsidRPr="00CD7DD6" w14:paraId="637604A2" w14:textId="77777777" w:rsidTr="00EA1990">
        <w:tc>
          <w:tcPr>
            <w:tcW w:w="4106" w:type="dxa"/>
          </w:tcPr>
          <w:p w14:paraId="0F29B5F6" w14:textId="429BE10C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310E96">
              <w:rPr>
                <w:rFonts w:ascii="Arial" w:hAnsi="Arial" w:cs="Arial"/>
                <w:sz w:val="20"/>
                <w:szCs w:val="20"/>
              </w:rPr>
              <w:t>e</w:t>
            </w:r>
            <w:r w:rsidRPr="00CD7DD6">
              <w:rPr>
                <w:rFonts w:ascii="Arial" w:hAnsi="Arial" w:cs="Arial"/>
                <w:sz w:val="20"/>
                <w:szCs w:val="20"/>
              </w:rPr>
              <w:t>xtinguishers (CO2, Water, Powder)</w:t>
            </w:r>
          </w:p>
        </w:tc>
        <w:tc>
          <w:tcPr>
            <w:tcW w:w="3588" w:type="dxa"/>
          </w:tcPr>
          <w:p w14:paraId="4E3657B0" w14:textId="546CAA35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15CED30E" w14:textId="15ECDBE0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3A838AF1" w14:textId="7BA42BD9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onthly optimal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 xml:space="preserve"> annual mandatory</w:t>
            </w:r>
          </w:p>
        </w:tc>
      </w:tr>
      <w:tr w:rsidR="00137F3B" w:rsidRPr="00CD7DD6" w14:paraId="6BF352F4" w14:textId="77777777" w:rsidTr="00EA1990">
        <w:tc>
          <w:tcPr>
            <w:tcW w:w="4106" w:type="dxa"/>
          </w:tcPr>
          <w:p w14:paraId="657072BC" w14:textId="67CA9BA0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807C33">
              <w:rPr>
                <w:rFonts w:ascii="Arial" w:hAnsi="Arial" w:cs="Arial"/>
                <w:sz w:val="20"/>
                <w:szCs w:val="20"/>
              </w:rPr>
              <w:t>d</w:t>
            </w:r>
            <w:r w:rsidRPr="00CD7DD6">
              <w:rPr>
                <w:rFonts w:ascii="Arial" w:hAnsi="Arial" w:cs="Arial"/>
                <w:sz w:val="20"/>
                <w:szCs w:val="20"/>
              </w:rPr>
              <w:t>oors</w:t>
            </w:r>
          </w:p>
        </w:tc>
        <w:tc>
          <w:tcPr>
            <w:tcW w:w="3588" w:type="dxa"/>
          </w:tcPr>
          <w:p w14:paraId="25EE8D36" w14:textId="62C14A4D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4BAC0E35" w14:textId="3ABBEE3A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22A9ECEF" w14:textId="156DE7E3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eekly optimal, 3</w:t>
            </w:r>
            <w:r w:rsidR="002D5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m</w:t>
            </w:r>
            <w:r w:rsidR="002D5F3F">
              <w:rPr>
                <w:rFonts w:ascii="Arial" w:hAnsi="Arial" w:cs="Arial"/>
                <w:sz w:val="20"/>
                <w:szCs w:val="20"/>
              </w:rPr>
              <w:t>onthly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 xml:space="preserve"> and annual </w:t>
            </w:r>
            <w:proofErr w:type="gramStart"/>
            <w:r w:rsidR="00137F3B" w:rsidRPr="00CD7DD6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137F3B" w:rsidRPr="00CD7DD6" w14:paraId="2B8E1D4A" w14:textId="77777777" w:rsidTr="00EA1990">
        <w:tc>
          <w:tcPr>
            <w:tcW w:w="4106" w:type="dxa"/>
          </w:tcPr>
          <w:p w14:paraId="7701280B" w14:textId="5B85D8F7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310E96">
              <w:rPr>
                <w:rFonts w:ascii="Arial" w:hAnsi="Arial" w:cs="Arial"/>
                <w:sz w:val="20"/>
                <w:szCs w:val="20"/>
              </w:rPr>
              <w:t>a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larm – Voice </w:t>
            </w:r>
            <w:r w:rsidR="00807C33">
              <w:rPr>
                <w:rFonts w:ascii="Arial" w:hAnsi="Arial" w:cs="Arial"/>
                <w:sz w:val="20"/>
                <w:szCs w:val="20"/>
              </w:rPr>
              <w:t>a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larm </w:t>
            </w:r>
            <w:r w:rsidR="00807C33">
              <w:rPr>
                <w:rFonts w:ascii="Arial" w:hAnsi="Arial" w:cs="Arial"/>
                <w:sz w:val="20"/>
                <w:szCs w:val="20"/>
              </w:rPr>
              <w:t>s</w:t>
            </w:r>
            <w:r w:rsidRPr="00CD7DD6">
              <w:rPr>
                <w:rFonts w:ascii="Arial" w:hAnsi="Arial" w:cs="Arial"/>
                <w:sz w:val="20"/>
                <w:szCs w:val="20"/>
              </w:rPr>
              <w:t>ystems</w:t>
            </w:r>
          </w:p>
        </w:tc>
        <w:tc>
          <w:tcPr>
            <w:tcW w:w="3588" w:type="dxa"/>
          </w:tcPr>
          <w:p w14:paraId="026A3120" w14:textId="50595CE0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3EEB474E" w14:textId="56AEF658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631B5B65" w14:textId="1FF3FD95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annual mandatory</w:t>
            </w:r>
            <w:r w:rsidR="00F8071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80714" w:rsidRPr="00CD7DD6">
              <w:rPr>
                <w:rFonts w:ascii="Arial" w:hAnsi="Arial" w:cs="Arial"/>
                <w:sz w:val="20"/>
                <w:szCs w:val="20"/>
              </w:rPr>
              <w:t xml:space="preserve">part of </w:t>
            </w:r>
            <w:r w:rsidR="00F80714">
              <w:rPr>
                <w:rFonts w:ascii="Arial" w:hAnsi="Arial" w:cs="Arial"/>
                <w:sz w:val="20"/>
                <w:szCs w:val="20"/>
              </w:rPr>
              <w:t>f</w:t>
            </w:r>
            <w:r w:rsidR="00F80714" w:rsidRPr="00CD7DD6">
              <w:rPr>
                <w:rFonts w:ascii="Arial" w:hAnsi="Arial" w:cs="Arial"/>
                <w:sz w:val="20"/>
                <w:szCs w:val="20"/>
              </w:rPr>
              <w:t xml:space="preserve">ire </w:t>
            </w:r>
            <w:r w:rsidR="00F80714">
              <w:rPr>
                <w:rFonts w:ascii="Arial" w:hAnsi="Arial" w:cs="Arial"/>
                <w:sz w:val="20"/>
                <w:szCs w:val="20"/>
              </w:rPr>
              <w:t>a</w:t>
            </w:r>
            <w:r w:rsidR="00F80714" w:rsidRPr="00CD7DD6">
              <w:rPr>
                <w:rFonts w:ascii="Arial" w:hAnsi="Arial" w:cs="Arial"/>
                <w:sz w:val="20"/>
                <w:szCs w:val="20"/>
              </w:rPr>
              <w:t>larm test</w:t>
            </w:r>
            <w:r w:rsidR="00F807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7F3B" w:rsidRPr="00CD7DD6" w14:paraId="45CDB8B5" w14:textId="77777777" w:rsidTr="00EA1990">
        <w:tc>
          <w:tcPr>
            <w:tcW w:w="4106" w:type="dxa"/>
          </w:tcPr>
          <w:p w14:paraId="5AF263CC" w14:textId="146FED8F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807C33">
              <w:rPr>
                <w:rFonts w:ascii="Arial" w:hAnsi="Arial" w:cs="Arial"/>
                <w:sz w:val="20"/>
                <w:szCs w:val="20"/>
              </w:rPr>
              <w:t>r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isk </w:t>
            </w:r>
            <w:r w:rsidR="00807C33">
              <w:rPr>
                <w:rFonts w:ascii="Arial" w:hAnsi="Arial" w:cs="Arial"/>
                <w:sz w:val="20"/>
                <w:szCs w:val="20"/>
              </w:rPr>
              <w:t>a</w:t>
            </w:r>
            <w:r w:rsidRPr="00CD7DD6">
              <w:rPr>
                <w:rFonts w:ascii="Arial" w:hAnsi="Arial" w:cs="Arial"/>
                <w:sz w:val="20"/>
                <w:szCs w:val="20"/>
              </w:rPr>
              <w:t>ssessment</w:t>
            </w:r>
          </w:p>
        </w:tc>
        <w:tc>
          <w:tcPr>
            <w:tcW w:w="3588" w:type="dxa"/>
          </w:tcPr>
          <w:p w14:paraId="1FEB7CF3" w14:textId="24F93375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28254913" w14:textId="112D6E8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39712CBA" w14:textId="6134E15B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37F3B" w:rsidRPr="20192613">
              <w:rPr>
                <w:rFonts w:ascii="Arial" w:hAnsi="Arial" w:cs="Arial"/>
                <w:sz w:val="20"/>
                <w:szCs w:val="20"/>
              </w:rPr>
              <w:t xml:space="preserve">nnually mandatory – or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137F3B" w:rsidRPr="20192613">
              <w:rPr>
                <w:rFonts w:ascii="Arial" w:hAnsi="Arial" w:cs="Arial"/>
                <w:sz w:val="20"/>
                <w:szCs w:val="20"/>
              </w:rPr>
              <w:t xml:space="preserve">any changes that </w:t>
            </w:r>
            <w:r w:rsidR="0FC2A8B3" w:rsidRPr="20192613">
              <w:rPr>
                <w:rFonts w:ascii="Arial" w:hAnsi="Arial" w:cs="Arial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137F3B" w:rsidRPr="20192613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6247EE83" w:rsidRPr="20192613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137F3B" w:rsidRPr="20192613">
              <w:rPr>
                <w:rFonts w:ascii="Arial" w:hAnsi="Arial" w:cs="Arial"/>
                <w:sz w:val="20"/>
                <w:szCs w:val="20"/>
              </w:rPr>
              <w:t>risk</w:t>
            </w:r>
            <w:r w:rsidR="3FAA204F" w:rsidRPr="2019261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3FAA204F" w:rsidRPr="20192613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3FAA204F" w:rsidRPr="20192613">
              <w:rPr>
                <w:rFonts w:ascii="Arial" w:hAnsi="Arial" w:cs="Arial"/>
                <w:sz w:val="20"/>
                <w:szCs w:val="20"/>
              </w:rPr>
              <w:t xml:space="preserve"> new partitions)</w:t>
            </w:r>
          </w:p>
        </w:tc>
      </w:tr>
      <w:tr w:rsidR="00137F3B" w:rsidRPr="00CD7DD6" w14:paraId="25208F12" w14:textId="77777777" w:rsidTr="00EA1990">
        <w:tc>
          <w:tcPr>
            <w:tcW w:w="4106" w:type="dxa"/>
          </w:tcPr>
          <w:p w14:paraId="71C95B1F" w14:textId="55CE64DF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Automatic </w:t>
            </w:r>
            <w:r w:rsidR="00807C33">
              <w:rPr>
                <w:rFonts w:ascii="Arial" w:hAnsi="Arial" w:cs="Arial"/>
                <w:sz w:val="20"/>
                <w:szCs w:val="20"/>
              </w:rPr>
              <w:t>d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oor </w:t>
            </w:r>
            <w:r w:rsidR="00807C33">
              <w:rPr>
                <w:rFonts w:ascii="Arial" w:hAnsi="Arial" w:cs="Arial"/>
                <w:sz w:val="20"/>
                <w:szCs w:val="20"/>
              </w:rPr>
              <w:t>r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elease </w:t>
            </w:r>
            <w:r w:rsidR="00807C33">
              <w:rPr>
                <w:rFonts w:ascii="Arial" w:hAnsi="Arial" w:cs="Arial"/>
                <w:sz w:val="20"/>
                <w:szCs w:val="20"/>
              </w:rPr>
              <w:t>m</w:t>
            </w:r>
            <w:r w:rsidRPr="00CD7DD6">
              <w:rPr>
                <w:rFonts w:ascii="Arial" w:hAnsi="Arial" w:cs="Arial"/>
                <w:sz w:val="20"/>
                <w:szCs w:val="20"/>
              </w:rPr>
              <w:t>echanisms</w:t>
            </w:r>
          </w:p>
        </w:tc>
        <w:tc>
          <w:tcPr>
            <w:tcW w:w="3588" w:type="dxa"/>
          </w:tcPr>
          <w:p w14:paraId="54B99EA9" w14:textId="6A009F5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70089089" w14:textId="16F6F63C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139DBB21" w14:textId="1E0BBBE7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eekly with fire alarm, annual mandatory</w:t>
            </w:r>
          </w:p>
        </w:tc>
      </w:tr>
      <w:tr w:rsidR="00137F3B" w:rsidRPr="00CD7DD6" w14:paraId="45DCECE6" w14:textId="77777777" w:rsidTr="00EA1990">
        <w:tc>
          <w:tcPr>
            <w:tcW w:w="4106" w:type="dxa"/>
          </w:tcPr>
          <w:p w14:paraId="1C3B77BD" w14:textId="776262F8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807C33">
              <w:rPr>
                <w:rFonts w:ascii="Arial" w:hAnsi="Arial" w:cs="Arial"/>
                <w:sz w:val="20"/>
                <w:szCs w:val="20"/>
              </w:rPr>
              <w:t>and</w:t>
            </w:r>
            <w:r w:rsidR="00807C33" w:rsidRPr="00CD7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C33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anic </w:t>
            </w:r>
            <w:r w:rsidR="00807C33">
              <w:rPr>
                <w:rFonts w:ascii="Arial" w:hAnsi="Arial" w:cs="Arial"/>
                <w:sz w:val="20"/>
                <w:szCs w:val="20"/>
              </w:rPr>
              <w:t>e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scape </w:t>
            </w:r>
            <w:r w:rsidR="00807C33">
              <w:rPr>
                <w:rFonts w:ascii="Arial" w:hAnsi="Arial" w:cs="Arial"/>
                <w:sz w:val="20"/>
                <w:szCs w:val="20"/>
              </w:rPr>
              <w:t>d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oors </w:t>
            </w:r>
            <w:r w:rsidR="00807C33">
              <w:rPr>
                <w:rFonts w:ascii="Arial" w:hAnsi="Arial" w:cs="Arial"/>
                <w:sz w:val="20"/>
                <w:szCs w:val="20"/>
              </w:rPr>
              <w:t>and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C33">
              <w:rPr>
                <w:rFonts w:ascii="Arial" w:hAnsi="Arial" w:cs="Arial"/>
                <w:sz w:val="20"/>
                <w:szCs w:val="20"/>
              </w:rPr>
              <w:t>e</w:t>
            </w:r>
            <w:r w:rsidR="00807C33" w:rsidRPr="00CD7DD6">
              <w:rPr>
                <w:rFonts w:ascii="Arial" w:hAnsi="Arial" w:cs="Arial"/>
                <w:sz w:val="20"/>
                <w:szCs w:val="20"/>
              </w:rPr>
              <w:t>xits</w:t>
            </w:r>
          </w:p>
        </w:tc>
        <w:tc>
          <w:tcPr>
            <w:tcW w:w="3588" w:type="dxa"/>
          </w:tcPr>
          <w:p w14:paraId="306D6002" w14:textId="147BC19A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6F08F81A" w14:textId="1B511B90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4622F34F" w14:textId="46E7B0BE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eekly with fire alarm, annual mandatory</w:t>
            </w:r>
          </w:p>
        </w:tc>
      </w:tr>
      <w:tr w:rsidR="00137F3B" w:rsidRPr="00CD7DD6" w14:paraId="067FE994" w14:textId="77777777" w:rsidTr="00EA1990">
        <w:tc>
          <w:tcPr>
            <w:tcW w:w="4106" w:type="dxa"/>
          </w:tcPr>
          <w:p w14:paraId="71ABFB14" w14:textId="0B42B18B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807C33">
              <w:rPr>
                <w:rFonts w:ascii="Arial" w:hAnsi="Arial" w:cs="Arial"/>
                <w:sz w:val="20"/>
                <w:szCs w:val="20"/>
              </w:rPr>
              <w:t>s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 w:rsidR="00310E96">
              <w:rPr>
                <w:rFonts w:ascii="Arial" w:hAnsi="Arial" w:cs="Arial"/>
                <w:sz w:val="20"/>
                <w:szCs w:val="20"/>
              </w:rPr>
              <w:t>l</w:t>
            </w:r>
            <w:r w:rsidR="00310E96" w:rsidRPr="00CD7DD6">
              <w:rPr>
                <w:rFonts w:ascii="Arial" w:hAnsi="Arial" w:cs="Arial"/>
                <w:sz w:val="20"/>
                <w:szCs w:val="20"/>
              </w:rPr>
              <w:t>ogbook</w:t>
            </w:r>
          </w:p>
        </w:tc>
        <w:tc>
          <w:tcPr>
            <w:tcW w:w="3588" w:type="dxa"/>
          </w:tcPr>
          <w:p w14:paraId="6DCC154A" w14:textId="09882BAB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4959AECB" w14:textId="119B2CE5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109385C7" w14:textId="16FD6696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andatory to be updated with 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</w:tr>
      <w:tr w:rsidR="00137F3B" w:rsidRPr="00CD7DD6" w14:paraId="2893A605" w14:textId="77777777" w:rsidTr="00EA1990">
        <w:tc>
          <w:tcPr>
            <w:tcW w:w="4106" w:type="dxa"/>
          </w:tcPr>
          <w:p w14:paraId="17002ED9" w14:textId="405E3104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807C33">
              <w:rPr>
                <w:rFonts w:ascii="Arial" w:hAnsi="Arial" w:cs="Arial"/>
                <w:sz w:val="20"/>
                <w:szCs w:val="20"/>
              </w:rPr>
              <w:t>s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topping </w:t>
            </w:r>
            <w:r w:rsidR="00807C33">
              <w:rPr>
                <w:rFonts w:ascii="Arial" w:hAnsi="Arial" w:cs="Arial"/>
                <w:sz w:val="20"/>
                <w:szCs w:val="20"/>
              </w:rPr>
              <w:t>c</w:t>
            </w:r>
            <w:r w:rsidRPr="00CD7DD6">
              <w:rPr>
                <w:rFonts w:ascii="Arial" w:hAnsi="Arial" w:cs="Arial"/>
                <w:sz w:val="20"/>
                <w:szCs w:val="20"/>
              </w:rPr>
              <w:t>hecks</w:t>
            </w:r>
          </w:p>
        </w:tc>
        <w:tc>
          <w:tcPr>
            <w:tcW w:w="3588" w:type="dxa"/>
          </w:tcPr>
          <w:p w14:paraId="7D12041C" w14:textId="788B2A8F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373498BD" w14:textId="09160EE8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77D45A28" w14:textId="2D2A84BB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37F3B" w:rsidRPr="20192613">
              <w:rPr>
                <w:rFonts w:ascii="Arial" w:hAnsi="Arial" w:cs="Arial"/>
                <w:sz w:val="20"/>
                <w:szCs w:val="20"/>
              </w:rPr>
              <w:t xml:space="preserve">nnually mandatory – or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137F3B" w:rsidRPr="20192613">
              <w:rPr>
                <w:rFonts w:ascii="Arial" w:hAnsi="Arial" w:cs="Arial"/>
                <w:sz w:val="20"/>
                <w:szCs w:val="20"/>
              </w:rPr>
              <w:t xml:space="preserve">any changes that increase </w:t>
            </w:r>
            <w:r w:rsidR="57C2C6F0" w:rsidRPr="20192613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137F3B" w:rsidRPr="20192613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</w:tr>
      <w:tr w:rsidR="00137F3B" w:rsidRPr="00CD7DD6" w14:paraId="712A31ED" w14:textId="77777777" w:rsidTr="00EA1990">
        <w:tc>
          <w:tcPr>
            <w:tcW w:w="4106" w:type="dxa"/>
          </w:tcPr>
          <w:p w14:paraId="6F247E98" w14:textId="0DECB46D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Refuge </w:t>
            </w:r>
            <w:r w:rsidR="00807C33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oints</w:t>
            </w:r>
          </w:p>
        </w:tc>
        <w:tc>
          <w:tcPr>
            <w:tcW w:w="3588" w:type="dxa"/>
          </w:tcPr>
          <w:p w14:paraId="661990DE" w14:textId="4CD27278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7DD77407" w14:textId="2E469939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4D8B3983" w14:textId="5D21A510" w:rsidR="00137F3B" w:rsidRPr="00CD7DD6" w:rsidRDefault="00F80714" w:rsidP="00137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37F3B" w:rsidRPr="00CD7DD6">
              <w:rPr>
                <w:rFonts w:ascii="Arial" w:hAnsi="Arial" w:cs="Arial"/>
                <w:sz w:val="20"/>
                <w:szCs w:val="20"/>
              </w:rPr>
              <w:t>eekly with fire alarm, annual mandatory</w:t>
            </w:r>
          </w:p>
        </w:tc>
      </w:tr>
      <w:tr w:rsidR="00137F3B" w:rsidRPr="00CD7DD6" w14:paraId="0C2C67C6" w14:textId="77777777" w:rsidTr="00EA1990">
        <w:tc>
          <w:tcPr>
            <w:tcW w:w="4106" w:type="dxa"/>
          </w:tcPr>
          <w:p w14:paraId="64BD4228" w14:textId="407E3A43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Dry / Wet </w:t>
            </w:r>
            <w:r w:rsidR="00807C33">
              <w:rPr>
                <w:rFonts w:ascii="Arial" w:hAnsi="Arial" w:cs="Arial"/>
                <w:sz w:val="20"/>
                <w:szCs w:val="20"/>
              </w:rPr>
              <w:t>r</w:t>
            </w:r>
            <w:r w:rsidRPr="00CD7DD6">
              <w:rPr>
                <w:rFonts w:ascii="Arial" w:hAnsi="Arial" w:cs="Arial"/>
                <w:sz w:val="20"/>
                <w:szCs w:val="20"/>
              </w:rPr>
              <w:t>isers</w:t>
            </w:r>
          </w:p>
        </w:tc>
        <w:tc>
          <w:tcPr>
            <w:tcW w:w="3588" w:type="dxa"/>
          </w:tcPr>
          <w:p w14:paraId="4B9FD571" w14:textId="458DFFEB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4DCC32E1" w14:textId="6570E95C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2DC8D1FB" w14:textId="1219E4DE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 w:rsidR="00F80714">
              <w:rPr>
                <w:rFonts w:ascii="Arial" w:hAnsi="Arial" w:cs="Arial"/>
                <w:sz w:val="20"/>
                <w:szCs w:val="20"/>
              </w:rPr>
              <w:t>v</w:t>
            </w:r>
            <w:r w:rsidR="00F80714" w:rsidRPr="00CD7DD6">
              <w:rPr>
                <w:rFonts w:ascii="Arial" w:hAnsi="Arial" w:cs="Arial"/>
                <w:sz w:val="20"/>
                <w:szCs w:val="20"/>
              </w:rPr>
              <w:t xml:space="preserve">isual </w:t>
            </w:r>
            <w:r w:rsidRPr="00CD7DD6">
              <w:rPr>
                <w:rFonts w:ascii="Arial" w:hAnsi="Arial" w:cs="Arial"/>
                <w:sz w:val="20"/>
                <w:szCs w:val="20"/>
              </w:rPr>
              <w:t>optimal (</w:t>
            </w:r>
            <w:r w:rsidR="00F80714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CD7DD6">
              <w:rPr>
                <w:rFonts w:ascii="Arial" w:hAnsi="Arial" w:cs="Arial"/>
                <w:sz w:val="20"/>
                <w:szCs w:val="20"/>
              </w:rPr>
              <w:t>competent person), annual mandatory</w:t>
            </w:r>
          </w:p>
        </w:tc>
      </w:tr>
      <w:tr w:rsidR="00137F3B" w:rsidRPr="00CD7DD6" w14:paraId="42E1B5A3" w14:textId="77777777" w:rsidTr="00EA1990">
        <w:tc>
          <w:tcPr>
            <w:tcW w:w="4106" w:type="dxa"/>
          </w:tcPr>
          <w:p w14:paraId="704B2291" w14:textId="739FC391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Sprinkler </w:t>
            </w:r>
            <w:r w:rsidR="00807C33">
              <w:rPr>
                <w:rFonts w:ascii="Arial" w:hAnsi="Arial" w:cs="Arial"/>
                <w:sz w:val="20"/>
                <w:szCs w:val="20"/>
              </w:rPr>
              <w:t>s</w:t>
            </w:r>
            <w:r w:rsidRPr="00CD7DD6">
              <w:rPr>
                <w:rFonts w:ascii="Arial" w:hAnsi="Arial" w:cs="Arial"/>
                <w:sz w:val="20"/>
                <w:szCs w:val="20"/>
              </w:rPr>
              <w:t>ystems</w:t>
            </w:r>
          </w:p>
        </w:tc>
        <w:tc>
          <w:tcPr>
            <w:tcW w:w="3588" w:type="dxa"/>
          </w:tcPr>
          <w:p w14:paraId="0D79FAE2" w14:textId="531E92C7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 (Fire)</w:t>
            </w:r>
          </w:p>
        </w:tc>
        <w:tc>
          <w:tcPr>
            <w:tcW w:w="3847" w:type="dxa"/>
          </w:tcPr>
          <w:p w14:paraId="1B9A5A4A" w14:textId="37B55D77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Fire Safety Order 2005</w:t>
            </w:r>
          </w:p>
        </w:tc>
        <w:tc>
          <w:tcPr>
            <w:tcW w:w="3847" w:type="dxa"/>
          </w:tcPr>
          <w:p w14:paraId="0B86867A" w14:textId="330F6FE2" w:rsidR="00137F3B" w:rsidRPr="00CD7DD6" w:rsidRDefault="00137F3B" w:rsidP="00137F3B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monthly optimal (</w:t>
            </w:r>
            <w:r w:rsidR="00F80714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CD7DD6">
              <w:rPr>
                <w:rFonts w:ascii="Arial" w:hAnsi="Arial" w:cs="Arial"/>
                <w:sz w:val="20"/>
                <w:szCs w:val="20"/>
              </w:rPr>
              <w:t>competent person), annual mandatory</w:t>
            </w:r>
          </w:p>
        </w:tc>
      </w:tr>
      <w:tr w:rsidR="00621085" w:rsidRPr="00CD7DD6" w14:paraId="25C098A3" w14:textId="77777777" w:rsidTr="00EA1990">
        <w:tc>
          <w:tcPr>
            <w:tcW w:w="4106" w:type="dxa"/>
            <w:shd w:val="clear" w:color="auto" w:fill="E8D3D4"/>
          </w:tcPr>
          <w:p w14:paraId="345A0A8E" w14:textId="7911D701" w:rsidR="00621085" w:rsidRPr="002D4794" w:rsidRDefault="00621085" w:rsidP="00621085">
            <w:pPr>
              <w:rPr>
                <w:rFonts w:ascii="Arial" w:hAnsi="Arial" w:cs="Arial"/>
                <w:b/>
                <w:bCs/>
              </w:rPr>
            </w:pP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Lifting </w:t>
            </w:r>
            <w:r w:rsidR="00310E9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>quipment</w:t>
            </w:r>
          </w:p>
        </w:tc>
        <w:tc>
          <w:tcPr>
            <w:tcW w:w="3588" w:type="dxa"/>
            <w:shd w:val="clear" w:color="auto" w:fill="E8D3D4"/>
          </w:tcPr>
          <w:p w14:paraId="7D53BF00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10D365E7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18F90EFC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85" w:rsidRPr="00CD7DD6" w14:paraId="73CF7107" w14:textId="77777777" w:rsidTr="00EA1990">
        <w:tc>
          <w:tcPr>
            <w:tcW w:w="4106" w:type="dxa"/>
          </w:tcPr>
          <w:p w14:paraId="17A9452F" w14:textId="11B70A19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Hydraulic </w:t>
            </w:r>
            <w:r w:rsidR="00807C33">
              <w:rPr>
                <w:rFonts w:ascii="Arial" w:hAnsi="Arial" w:cs="Arial"/>
                <w:sz w:val="20"/>
                <w:szCs w:val="20"/>
              </w:rPr>
              <w:t>l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ifting </w:t>
            </w:r>
            <w:r w:rsidR="00807C33">
              <w:rPr>
                <w:rFonts w:ascii="Arial" w:hAnsi="Arial" w:cs="Arial"/>
                <w:sz w:val="20"/>
                <w:szCs w:val="20"/>
              </w:rPr>
              <w:t>e</w:t>
            </w:r>
            <w:r w:rsidRPr="00CD7DD6">
              <w:rPr>
                <w:rFonts w:ascii="Arial" w:hAnsi="Arial" w:cs="Arial"/>
                <w:sz w:val="20"/>
                <w:szCs w:val="20"/>
              </w:rPr>
              <w:t>quipment</w:t>
            </w:r>
          </w:p>
        </w:tc>
        <w:tc>
          <w:tcPr>
            <w:tcW w:w="3588" w:type="dxa"/>
          </w:tcPr>
          <w:p w14:paraId="53CFD0C0" w14:textId="360B0952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Specialist – Lift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66883AD4" w14:textId="63C10E5A" w:rsidR="00621085" w:rsidRPr="00CD7DD6" w:rsidRDefault="00137F3B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The Lift Regulations 1997 (&amp; LOLER 1998)</w:t>
            </w:r>
          </w:p>
        </w:tc>
        <w:tc>
          <w:tcPr>
            <w:tcW w:w="3847" w:type="dxa"/>
          </w:tcPr>
          <w:p w14:paraId="1345B222" w14:textId="10F4CCF7" w:rsidR="00F77038" w:rsidRPr="00CD7DD6" w:rsidRDefault="00D354C3" w:rsidP="20192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  <w:r w:rsidR="00F77038" w:rsidRPr="20192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714">
              <w:rPr>
                <w:rFonts w:ascii="Arial" w:hAnsi="Arial" w:cs="Arial"/>
                <w:sz w:val="20"/>
                <w:szCs w:val="20"/>
              </w:rPr>
              <w:t>v</w:t>
            </w:r>
            <w:r w:rsidR="00F80714" w:rsidRPr="00CD7DD6">
              <w:rPr>
                <w:rFonts w:ascii="Arial" w:hAnsi="Arial" w:cs="Arial"/>
                <w:sz w:val="20"/>
                <w:szCs w:val="20"/>
              </w:rPr>
              <w:t xml:space="preserve">isual </w:t>
            </w:r>
            <w:r w:rsidR="00F77038" w:rsidRPr="20192613">
              <w:rPr>
                <w:rFonts w:ascii="Arial" w:hAnsi="Arial" w:cs="Arial"/>
                <w:sz w:val="20"/>
                <w:szCs w:val="20"/>
              </w:rPr>
              <w:t xml:space="preserve">optimal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7038" w:rsidRPr="20192613">
              <w:rPr>
                <w:rFonts w:ascii="Arial" w:hAnsi="Arial" w:cs="Arial"/>
                <w:sz w:val="20"/>
                <w:szCs w:val="20"/>
              </w:rPr>
              <w:t>based on usage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20ECD3B5" w:rsidRPr="20192613">
              <w:rPr>
                <w:rFonts w:ascii="Arial" w:hAnsi="Arial" w:cs="Arial"/>
                <w:sz w:val="20"/>
                <w:szCs w:val="20"/>
              </w:rPr>
              <w:t>, 6 month</w:t>
            </w:r>
            <w:r w:rsidR="00310E96">
              <w:rPr>
                <w:rFonts w:ascii="Arial" w:hAnsi="Arial" w:cs="Arial"/>
                <w:sz w:val="20"/>
                <w:szCs w:val="20"/>
              </w:rPr>
              <w:t>ly</w:t>
            </w:r>
            <w:r w:rsidR="20ECD3B5" w:rsidRPr="20192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20ECD3B5" w:rsidRPr="20192613">
              <w:rPr>
                <w:rFonts w:ascii="Arial" w:hAnsi="Arial" w:cs="Arial"/>
                <w:sz w:val="20"/>
                <w:szCs w:val="20"/>
              </w:rPr>
              <w:t>mandatory</w:t>
            </w:r>
            <w:proofErr w:type="gramEnd"/>
          </w:p>
        </w:tc>
      </w:tr>
      <w:tr w:rsidR="00621085" w:rsidRPr="00CD7DD6" w14:paraId="5000C51E" w14:textId="77777777" w:rsidTr="00EA1990">
        <w:tc>
          <w:tcPr>
            <w:tcW w:w="4106" w:type="dxa"/>
          </w:tcPr>
          <w:p w14:paraId="466DF43A" w14:textId="13C76F3F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Mechanical </w:t>
            </w:r>
            <w:r w:rsidR="00807C33">
              <w:rPr>
                <w:rFonts w:ascii="Arial" w:hAnsi="Arial" w:cs="Arial"/>
                <w:sz w:val="20"/>
                <w:szCs w:val="20"/>
              </w:rPr>
              <w:t>l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ifting </w:t>
            </w:r>
            <w:r w:rsidR="00807C33">
              <w:rPr>
                <w:rFonts w:ascii="Arial" w:hAnsi="Arial" w:cs="Arial"/>
                <w:sz w:val="20"/>
                <w:szCs w:val="20"/>
              </w:rPr>
              <w:t>e</w:t>
            </w:r>
            <w:r w:rsidRPr="00CD7DD6">
              <w:rPr>
                <w:rFonts w:ascii="Arial" w:hAnsi="Arial" w:cs="Arial"/>
                <w:sz w:val="20"/>
                <w:szCs w:val="20"/>
              </w:rPr>
              <w:t>quipment</w:t>
            </w:r>
          </w:p>
        </w:tc>
        <w:tc>
          <w:tcPr>
            <w:tcW w:w="3588" w:type="dxa"/>
          </w:tcPr>
          <w:p w14:paraId="033F2313" w14:textId="65038D2A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Specialist – Lift </w:t>
            </w:r>
            <w:r w:rsidR="006924C8">
              <w:rPr>
                <w:rFonts w:ascii="Arial" w:hAnsi="Arial" w:cs="Arial"/>
                <w:sz w:val="20"/>
                <w:szCs w:val="20"/>
              </w:rPr>
              <w:t>e</w:t>
            </w:r>
            <w:r w:rsidRPr="00CD7DD6">
              <w:rPr>
                <w:rFonts w:ascii="Arial" w:hAnsi="Arial" w:cs="Arial"/>
                <w:sz w:val="20"/>
                <w:szCs w:val="20"/>
              </w:rPr>
              <w:t>ngineer</w:t>
            </w:r>
          </w:p>
        </w:tc>
        <w:tc>
          <w:tcPr>
            <w:tcW w:w="3847" w:type="dxa"/>
          </w:tcPr>
          <w:p w14:paraId="283146C0" w14:textId="29FF7D36" w:rsidR="00621085" w:rsidRPr="00CD7DD6" w:rsidRDefault="00137F3B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The Lift Regulations 1997 (&amp; LOLER 1998)</w:t>
            </w:r>
          </w:p>
        </w:tc>
        <w:tc>
          <w:tcPr>
            <w:tcW w:w="3847" w:type="dxa"/>
          </w:tcPr>
          <w:p w14:paraId="05740C19" w14:textId="3F68572A" w:rsidR="00621085" w:rsidRPr="00CD7DD6" w:rsidRDefault="00F80714" w:rsidP="20192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20192613">
              <w:rPr>
                <w:rFonts w:ascii="Arial" w:hAnsi="Arial" w:cs="Arial"/>
                <w:sz w:val="20"/>
                <w:szCs w:val="20"/>
              </w:rPr>
              <w:t xml:space="preserve">very time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equipment is </w:t>
            </w:r>
            <w:r w:rsidRPr="20192613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="00F77038" w:rsidRPr="20192613">
              <w:rPr>
                <w:rFonts w:ascii="Arial" w:hAnsi="Arial" w:cs="Arial"/>
                <w:sz w:val="20"/>
                <w:szCs w:val="20"/>
              </w:rPr>
              <w:t>visual inspection by competent person</w:t>
            </w:r>
            <w:r w:rsidR="00310E96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310E96" w:rsidRPr="20192613">
              <w:rPr>
                <w:rFonts w:ascii="Arial" w:hAnsi="Arial" w:cs="Arial"/>
                <w:sz w:val="20"/>
                <w:szCs w:val="20"/>
              </w:rPr>
              <w:t>optimal</w:t>
            </w:r>
            <w:r w:rsidR="5C36E639" w:rsidRPr="20192613">
              <w:rPr>
                <w:rFonts w:ascii="Arial" w:hAnsi="Arial" w:cs="Arial"/>
                <w:sz w:val="20"/>
                <w:szCs w:val="20"/>
              </w:rPr>
              <w:t>, annual mandatory</w:t>
            </w:r>
          </w:p>
        </w:tc>
      </w:tr>
      <w:tr w:rsidR="00621085" w:rsidRPr="00CD7DD6" w14:paraId="0704778D" w14:textId="77777777" w:rsidTr="00EA1990">
        <w:tc>
          <w:tcPr>
            <w:tcW w:w="4106" w:type="dxa"/>
            <w:shd w:val="clear" w:color="auto" w:fill="E8D3D4"/>
          </w:tcPr>
          <w:p w14:paraId="28A0EE0F" w14:textId="73F05B0D" w:rsidR="00621085" w:rsidRPr="002D4794" w:rsidRDefault="00621085" w:rsidP="00621085">
            <w:pPr>
              <w:rPr>
                <w:rFonts w:ascii="Arial" w:hAnsi="Arial" w:cs="Arial"/>
                <w:b/>
                <w:bCs/>
              </w:rPr>
            </w:pPr>
            <w:r w:rsidRPr="00EA1990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588" w:type="dxa"/>
            <w:shd w:val="clear" w:color="auto" w:fill="E8D3D4"/>
          </w:tcPr>
          <w:p w14:paraId="40D9718B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70E5AEE5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8D3D4"/>
          </w:tcPr>
          <w:p w14:paraId="36737962" w14:textId="77777777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85" w:rsidRPr="00CD7DD6" w14:paraId="0D59452B" w14:textId="77777777" w:rsidTr="00EA1990">
        <w:tc>
          <w:tcPr>
            <w:tcW w:w="4106" w:type="dxa"/>
          </w:tcPr>
          <w:p w14:paraId="585F1BE2" w14:textId="35F5F3AC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Asbestos</w:t>
            </w:r>
          </w:p>
        </w:tc>
        <w:tc>
          <w:tcPr>
            <w:tcW w:w="3588" w:type="dxa"/>
          </w:tcPr>
          <w:p w14:paraId="53BD9E2B" w14:textId="6E1A4C13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Competent </w:t>
            </w:r>
            <w:r w:rsidR="006924C8">
              <w:rPr>
                <w:rFonts w:ascii="Arial" w:hAnsi="Arial" w:cs="Arial"/>
                <w:sz w:val="20"/>
                <w:szCs w:val="20"/>
              </w:rPr>
              <w:t>p</w:t>
            </w:r>
            <w:r w:rsidRPr="00CD7DD6">
              <w:rPr>
                <w:rFonts w:ascii="Arial" w:hAnsi="Arial" w:cs="Arial"/>
                <w:sz w:val="20"/>
                <w:szCs w:val="20"/>
              </w:rPr>
              <w:t>erson</w:t>
            </w:r>
          </w:p>
        </w:tc>
        <w:tc>
          <w:tcPr>
            <w:tcW w:w="3847" w:type="dxa"/>
          </w:tcPr>
          <w:p w14:paraId="2C69B522" w14:textId="50532E2B" w:rsidR="00621085" w:rsidRPr="00CD7DD6" w:rsidRDefault="00137F3B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C</w:t>
            </w:r>
            <w:r w:rsidR="000840A3">
              <w:rPr>
                <w:rFonts w:ascii="Arial" w:hAnsi="Arial" w:cs="Arial"/>
                <w:sz w:val="20"/>
                <w:szCs w:val="20"/>
              </w:rPr>
              <w:t>ontrol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016">
              <w:rPr>
                <w:rFonts w:ascii="Arial" w:hAnsi="Arial" w:cs="Arial"/>
                <w:sz w:val="20"/>
                <w:szCs w:val="20"/>
              </w:rPr>
              <w:t>of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016" w:rsidRPr="00CD7DD6">
              <w:rPr>
                <w:rFonts w:ascii="Arial" w:hAnsi="Arial" w:cs="Arial"/>
                <w:sz w:val="20"/>
                <w:szCs w:val="20"/>
              </w:rPr>
              <w:t>A</w:t>
            </w:r>
            <w:r w:rsidR="00606016">
              <w:rPr>
                <w:rFonts w:ascii="Arial" w:hAnsi="Arial" w:cs="Arial"/>
                <w:sz w:val="20"/>
                <w:szCs w:val="20"/>
              </w:rPr>
              <w:t>sbestos</w:t>
            </w:r>
            <w:r w:rsidR="00606016" w:rsidRPr="00CD7DD6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606016">
              <w:rPr>
                <w:rFonts w:ascii="Arial" w:hAnsi="Arial" w:cs="Arial"/>
                <w:sz w:val="20"/>
                <w:szCs w:val="20"/>
              </w:rPr>
              <w:t>egulations</w:t>
            </w:r>
            <w:r w:rsidR="00606016" w:rsidRPr="00CD7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DD6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847" w:type="dxa"/>
          </w:tcPr>
          <w:p w14:paraId="6E56A733" w14:textId="4EDEE7E9" w:rsidR="00621085" w:rsidRPr="00CD7DD6" w:rsidRDefault="00BF225C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annual mandatory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7038" w:rsidRPr="00CD7DD6">
              <w:rPr>
                <w:rFonts w:ascii="Arial" w:hAnsi="Arial" w:cs="Arial"/>
                <w:sz w:val="20"/>
                <w:szCs w:val="20"/>
              </w:rPr>
              <w:t>2 y</w:t>
            </w:r>
            <w:r w:rsidR="009A75F7">
              <w:rPr>
                <w:rFonts w:ascii="Arial" w:hAnsi="Arial" w:cs="Arial"/>
                <w:sz w:val="20"/>
                <w:szCs w:val="20"/>
              </w:rPr>
              <w:t>ear</w:t>
            </w:r>
            <w:r w:rsidR="000C2ED6">
              <w:rPr>
                <w:rFonts w:ascii="Arial" w:hAnsi="Arial" w:cs="Arial"/>
                <w:sz w:val="20"/>
                <w:szCs w:val="20"/>
              </w:rPr>
              <w:t>ly</w:t>
            </w:r>
            <w:r w:rsidR="00F77038" w:rsidRPr="00CD7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714">
              <w:rPr>
                <w:rFonts w:ascii="Arial" w:hAnsi="Arial" w:cs="Arial"/>
                <w:sz w:val="20"/>
                <w:szCs w:val="20"/>
              </w:rPr>
              <w:t>m</w:t>
            </w:r>
            <w:r w:rsidR="00F77038" w:rsidRPr="00CD7DD6">
              <w:rPr>
                <w:rFonts w:ascii="Arial" w:hAnsi="Arial" w:cs="Arial"/>
                <w:sz w:val="20"/>
                <w:szCs w:val="20"/>
              </w:rPr>
              <w:t>anagement</w:t>
            </w:r>
            <w:r w:rsidR="00F8071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F77038" w:rsidRPr="00CD7DD6">
              <w:rPr>
                <w:rFonts w:ascii="Arial" w:hAnsi="Arial" w:cs="Arial"/>
                <w:sz w:val="20"/>
                <w:szCs w:val="20"/>
              </w:rPr>
              <w:t>nspection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whenever </w:t>
            </w:r>
            <w:r w:rsidR="00F77038" w:rsidRPr="00CD7DD6">
              <w:rPr>
                <w:rFonts w:ascii="Arial" w:hAnsi="Arial" w:cs="Arial"/>
                <w:sz w:val="20"/>
                <w:szCs w:val="20"/>
              </w:rPr>
              <w:t>construction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occurs </w:t>
            </w:r>
          </w:p>
        </w:tc>
      </w:tr>
      <w:tr w:rsidR="00621085" w:rsidRPr="00CD7DD6" w14:paraId="4FCB14E9" w14:textId="77777777" w:rsidTr="00EA1990">
        <w:tc>
          <w:tcPr>
            <w:tcW w:w="4106" w:type="dxa"/>
          </w:tcPr>
          <w:p w14:paraId="39CD0577" w14:textId="3985A4FA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 xml:space="preserve">Drainage </w:t>
            </w:r>
            <w:r w:rsidR="00326529">
              <w:rPr>
                <w:rFonts w:ascii="Arial" w:hAnsi="Arial" w:cs="Arial"/>
                <w:sz w:val="20"/>
                <w:szCs w:val="20"/>
              </w:rPr>
              <w:t>and</w:t>
            </w:r>
            <w:r w:rsidR="00326529" w:rsidRPr="00CD7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529">
              <w:rPr>
                <w:rFonts w:ascii="Arial" w:hAnsi="Arial" w:cs="Arial"/>
                <w:sz w:val="20"/>
                <w:szCs w:val="20"/>
              </w:rPr>
              <w:t>r</w:t>
            </w:r>
            <w:r w:rsidRPr="00CD7DD6">
              <w:rPr>
                <w:rFonts w:ascii="Arial" w:hAnsi="Arial" w:cs="Arial"/>
                <w:sz w:val="20"/>
                <w:szCs w:val="20"/>
              </w:rPr>
              <w:t>ainwater goods</w:t>
            </w:r>
          </w:p>
        </w:tc>
        <w:tc>
          <w:tcPr>
            <w:tcW w:w="3588" w:type="dxa"/>
          </w:tcPr>
          <w:p w14:paraId="09577788" w14:textId="306B9B30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Trade</w:t>
            </w:r>
          </w:p>
        </w:tc>
        <w:tc>
          <w:tcPr>
            <w:tcW w:w="3847" w:type="dxa"/>
          </w:tcPr>
          <w:p w14:paraId="7B9152F3" w14:textId="643E93C1" w:rsidR="00621085" w:rsidRPr="00CD7DD6" w:rsidRDefault="00F77038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H&amp;S At Work Act</w:t>
            </w:r>
          </w:p>
        </w:tc>
        <w:tc>
          <w:tcPr>
            <w:tcW w:w="3847" w:type="dxa"/>
          </w:tcPr>
          <w:p w14:paraId="11283D79" w14:textId="5F4BE5EA" w:rsidR="00621085" w:rsidRPr="00CD7DD6" w:rsidRDefault="00F77038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3 monthly optimal</w:t>
            </w:r>
          </w:p>
        </w:tc>
      </w:tr>
      <w:tr w:rsidR="00621085" w:rsidRPr="00CD7DD6" w14:paraId="208DB30D" w14:textId="77777777" w:rsidTr="00EA1990">
        <w:tc>
          <w:tcPr>
            <w:tcW w:w="4106" w:type="dxa"/>
          </w:tcPr>
          <w:p w14:paraId="03E4997A" w14:textId="13FB400E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lastRenderedPageBreak/>
              <w:t xml:space="preserve">Bird </w:t>
            </w:r>
            <w:r w:rsidR="00326529">
              <w:rPr>
                <w:rFonts w:ascii="Arial" w:hAnsi="Arial" w:cs="Arial"/>
                <w:sz w:val="20"/>
                <w:szCs w:val="20"/>
              </w:rPr>
              <w:t>and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529">
              <w:rPr>
                <w:rFonts w:ascii="Arial" w:hAnsi="Arial" w:cs="Arial"/>
                <w:sz w:val="20"/>
                <w:szCs w:val="20"/>
              </w:rPr>
              <w:t>v</w:t>
            </w:r>
            <w:r w:rsidRPr="00CD7DD6">
              <w:rPr>
                <w:rFonts w:ascii="Arial" w:hAnsi="Arial" w:cs="Arial"/>
                <w:sz w:val="20"/>
                <w:szCs w:val="20"/>
              </w:rPr>
              <w:t xml:space="preserve">ermin </w:t>
            </w:r>
            <w:r w:rsidR="00310E96">
              <w:rPr>
                <w:rFonts w:ascii="Arial" w:hAnsi="Arial" w:cs="Arial"/>
                <w:sz w:val="20"/>
                <w:szCs w:val="20"/>
              </w:rPr>
              <w:t>c</w:t>
            </w:r>
            <w:r w:rsidRPr="00CD7DD6">
              <w:rPr>
                <w:rFonts w:ascii="Arial" w:hAnsi="Arial" w:cs="Arial"/>
                <w:sz w:val="20"/>
                <w:szCs w:val="20"/>
              </w:rPr>
              <w:t>ontrol</w:t>
            </w:r>
          </w:p>
        </w:tc>
        <w:tc>
          <w:tcPr>
            <w:tcW w:w="3588" w:type="dxa"/>
          </w:tcPr>
          <w:p w14:paraId="73E08062" w14:textId="5CCA7B7F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Trade</w:t>
            </w:r>
          </w:p>
        </w:tc>
        <w:tc>
          <w:tcPr>
            <w:tcW w:w="3847" w:type="dxa"/>
          </w:tcPr>
          <w:p w14:paraId="06AA301B" w14:textId="46E96EB1" w:rsidR="00621085" w:rsidRPr="00CD7DD6" w:rsidRDefault="00F77038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H&amp;S At Work Act</w:t>
            </w:r>
          </w:p>
        </w:tc>
        <w:tc>
          <w:tcPr>
            <w:tcW w:w="3847" w:type="dxa"/>
          </w:tcPr>
          <w:p w14:paraId="4A044311" w14:textId="5B3B6327" w:rsidR="00621085" w:rsidRPr="00CD7DD6" w:rsidRDefault="00F77038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3 monthly optimal</w:t>
            </w:r>
          </w:p>
        </w:tc>
      </w:tr>
      <w:tr w:rsidR="00621085" w:rsidRPr="00CD7DD6" w14:paraId="4DC960CF" w14:textId="77777777" w:rsidTr="00EA1990">
        <w:tc>
          <w:tcPr>
            <w:tcW w:w="4106" w:type="dxa"/>
          </w:tcPr>
          <w:p w14:paraId="5E0E419D" w14:textId="1AEF58E3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20192613">
              <w:rPr>
                <w:rFonts w:ascii="Arial" w:hAnsi="Arial" w:cs="Arial"/>
                <w:sz w:val="20"/>
                <w:szCs w:val="20"/>
              </w:rPr>
              <w:t xml:space="preserve">Sanitary </w:t>
            </w:r>
            <w:r w:rsidR="44804C57" w:rsidRPr="20192613">
              <w:rPr>
                <w:rFonts w:ascii="Arial" w:hAnsi="Arial" w:cs="Arial"/>
                <w:sz w:val="20"/>
                <w:szCs w:val="20"/>
              </w:rPr>
              <w:t>wastewater</w:t>
            </w:r>
            <w:r w:rsidRPr="201926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6529" w:rsidRPr="20192613">
              <w:rPr>
                <w:rFonts w:ascii="Arial" w:hAnsi="Arial" w:cs="Arial"/>
                <w:sz w:val="20"/>
                <w:szCs w:val="20"/>
              </w:rPr>
              <w:t>plumbing and</w:t>
            </w:r>
            <w:r w:rsidRPr="20192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529" w:rsidRPr="20192613">
              <w:rPr>
                <w:rFonts w:ascii="Arial" w:hAnsi="Arial" w:cs="Arial"/>
                <w:sz w:val="20"/>
                <w:szCs w:val="20"/>
              </w:rPr>
              <w:t>drains</w:t>
            </w:r>
          </w:p>
        </w:tc>
        <w:tc>
          <w:tcPr>
            <w:tcW w:w="3588" w:type="dxa"/>
          </w:tcPr>
          <w:p w14:paraId="63F809A3" w14:textId="1DC82F01" w:rsidR="00621085" w:rsidRPr="00CD7DD6" w:rsidRDefault="00621085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Trade</w:t>
            </w:r>
          </w:p>
        </w:tc>
        <w:tc>
          <w:tcPr>
            <w:tcW w:w="3847" w:type="dxa"/>
          </w:tcPr>
          <w:p w14:paraId="3D9697BE" w14:textId="6C4127E8" w:rsidR="00621085" w:rsidRPr="00CD7DD6" w:rsidRDefault="00F77038" w:rsidP="00621085">
            <w:pPr>
              <w:rPr>
                <w:rFonts w:ascii="Arial" w:hAnsi="Arial" w:cs="Arial"/>
                <w:sz w:val="20"/>
                <w:szCs w:val="20"/>
              </w:rPr>
            </w:pPr>
            <w:r w:rsidRPr="00CD7DD6">
              <w:rPr>
                <w:rFonts w:ascii="Arial" w:hAnsi="Arial" w:cs="Arial"/>
                <w:sz w:val="20"/>
                <w:szCs w:val="20"/>
              </w:rPr>
              <w:t>H&amp;S at Work Act</w:t>
            </w:r>
            <w:r w:rsidR="0036718A" w:rsidRPr="00CD7DD6">
              <w:rPr>
                <w:rFonts w:ascii="Arial" w:hAnsi="Arial" w:cs="Arial"/>
                <w:sz w:val="20"/>
                <w:szCs w:val="20"/>
              </w:rPr>
              <w:t>, Waste &amp; Water Act and/or Environmental Protection Act</w:t>
            </w:r>
          </w:p>
        </w:tc>
        <w:tc>
          <w:tcPr>
            <w:tcW w:w="3847" w:type="dxa"/>
          </w:tcPr>
          <w:p w14:paraId="55483295" w14:textId="2C2C0436" w:rsidR="00621085" w:rsidRPr="00CD7DD6" w:rsidRDefault="00310E96" w:rsidP="00621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77038" w:rsidRPr="00CD7DD6">
              <w:rPr>
                <w:rFonts w:ascii="Arial" w:hAnsi="Arial" w:cs="Arial"/>
                <w:sz w:val="20"/>
                <w:szCs w:val="20"/>
              </w:rPr>
              <w:t>ptimal as part of L8 regime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7038" w:rsidRPr="00CD7DD6">
              <w:rPr>
                <w:rFonts w:ascii="Arial" w:hAnsi="Arial" w:cs="Arial"/>
                <w:sz w:val="20"/>
                <w:szCs w:val="20"/>
              </w:rPr>
              <w:t>annual as a minimum</w:t>
            </w:r>
          </w:p>
        </w:tc>
      </w:tr>
    </w:tbl>
    <w:p w14:paraId="67A4DA2A" w14:textId="77777777" w:rsidR="00F067FD" w:rsidRPr="00CD7DD6" w:rsidRDefault="00F067FD" w:rsidP="00F067FD">
      <w:pPr>
        <w:rPr>
          <w:rFonts w:ascii="Arial" w:hAnsi="Arial" w:cs="Arial"/>
          <w:sz w:val="20"/>
          <w:szCs w:val="20"/>
        </w:rPr>
      </w:pPr>
    </w:p>
    <w:sectPr w:rsidR="00F067FD" w:rsidRPr="00CD7DD6" w:rsidSect="00F067F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36F5" w14:textId="77777777" w:rsidR="00A624C3" w:rsidRDefault="00A624C3" w:rsidP="00EF5C81">
      <w:pPr>
        <w:spacing w:after="0" w:line="240" w:lineRule="auto"/>
      </w:pPr>
      <w:r>
        <w:separator/>
      </w:r>
    </w:p>
  </w:endnote>
  <w:endnote w:type="continuationSeparator" w:id="0">
    <w:p w14:paraId="06442C9C" w14:textId="77777777" w:rsidR="00A624C3" w:rsidRDefault="00A624C3" w:rsidP="00E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B68B" w14:textId="77777777" w:rsidR="00A624C3" w:rsidRDefault="00A624C3" w:rsidP="00EF5C81">
      <w:pPr>
        <w:spacing w:after="0" w:line="240" w:lineRule="auto"/>
      </w:pPr>
      <w:r>
        <w:separator/>
      </w:r>
    </w:p>
  </w:footnote>
  <w:footnote w:type="continuationSeparator" w:id="0">
    <w:p w14:paraId="4F12C56B" w14:textId="77777777" w:rsidR="00A624C3" w:rsidRDefault="00A624C3" w:rsidP="00EF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53C3" w14:textId="77777777" w:rsidR="00EF5C81" w:rsidRDefault="00EF5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7185"/>
    <w:multiLevelType w:val="hybridMultilevel"/>
    <w:tmpl w:val="8402C3F0"/>
    <w:lvl w:ilvl="0" w:tplc="6562C70A">
      <w:start w:val="1"/>
      <w:numFmt w:val="bullet"/>
      <w:lvlRestart w:val="0"/>
      <w:pStyle w:val="Dep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B10957"/>
    <w:multiLevelType w:val="multilevel"/>
    <w:tmpl w:val="500EAB04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1258367312">
    <w:abstractNumId w:val="1"/>
  </w:num>
  <w:num w:numId="2" w16cid:durableId="97649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E6"/>
    <w:rsid w:val="00033130"/>
    <w:rsid w:val="00055C77"/>
    <w:rsid w:val="000840A3"/>
    <w:rsid w:val="000C2ED6"/>
    <w:rsid w:val="00137F3B"/>
    <w:rsid w:val="001B63C2"/>
    <w:rsid w:val="001C204C"/>
    <w:rsid w:val="001E0C1C"/>
    <w:rsid w:val="00225F66"/>
    <w:rsid w:val="0028586A"/>
    <w:rsid w:val="002A7BB4"/>
    <w:rsid w:val="002C2F72"/>
    <w:rsid w:val="002D4794"/>
    <w:rsid w:val="002D5F3F"/>
    <w:rsid w:val="00310E96"/>
    <w:rsid w:val="00312B98"/>
    <w:rsid w:val="00326529"/>
    <w:rsid w:val="0034290E"/>
    <w:rsid w:val="0036718A"/>
    <w:rsid w:val="003E7C7D"/>
    <w:rsid w:val="00412C6B"/>
    <w:rsid w:val="0042055A"/>
    <w:rsid w:val="004E7106"/>
    <w:rsid w:val="00560887"/>
    <w:rsid w:val="005F6B22"/>
    <w:rsid w:val="00606016"/>
    <w:rsid w:val="00621085"/>
    <w:rsid w:val="006924C8"/>
    <w:rsid w:val="006A21D6"/>
    <w:rsid w:val="00733476"/>
    <w:rsid w:val="007653F4"/>
    <w:rsid w:val="007979C4"/>
    <w:rsid w:val="00804743"/>
    <w:rsid w:val="00807C33"/>
    <w:rsid w:val="00870C7D"/>
    <w:rsid w:val="008C77B2"/>
    <w:rsid w:val="0090176F"/>
    <w:rsid w:val="009A75F7"/>
    <w:rsid w:val="009F5628"/>
    <w:rsid w:val="00A61C9F"/>
    <w:rsid w:val="00A624C3"/>
    <w:rsid w:val="00AC194D"/>
    <w:rsid w:val="00B26629"/>
    <w:rsid w:val="00BF225C"/>
    <w:rsid w:val="00C33810"/>
    <w:rsid w:val="00CD7DD6"/>
    <w:rsid w:val="00D1788A"/>
    <w:rsid w:val="00D21A70"/>
    <w:rsid w:val="00D26084"/>
    <w:rsid w:val="00D354C3"/>
    <w:rsid w:val="00DB18DE"/>
    <w:rsid w:val="00EA1990"/>
    <w:rsid w:val="00EA5F47"/>
    <w:rsid w:val="00EC626C"/>
    <w:rsid w:val="00EF40A0"/>
    <w:rsid w:val="00EF5C81"/>
    <w:rsid w:val="00F067FD"/>
    <w:rsid w:val="00F77038"/>
    <w:rsid w:val="00F80714"/>
    <w:rsid w:val="00F86004"/>
    <w:rsid w:val="00FB4FE6"/>
    <w:rsid w:val="00FD7388"/>
    <w:rsid w:val="04743576"/>
    <w:rsid w:val="0E1B17BC"/>
    <w:rsid w:val="0FC2A8B3"/>
    <w:rsid w:val="20192613"/>
    <w:rsid w:val="2026D2BD"/>
    <w:rsid w:val="20ECD3B5"/>
    <w:rsid w:val="21171D5D"/>
    <w:rsid w:val="23A30952"/>
    <w:rsid w:val="272F8559"/>
    <w:rsid w:val="27536A19"/>
    <w:rsid w:val="2E9BFB0A"/>
    <w:rsid w:val="33FD588F"/>
    <w:rsid w:val="3734F951"/>
    <w:rsid w:val="3A6C9A13"/>
    <w:rsid w:val="3AA45E60"/>
    <w:rsid w:val="3FAA204F"/>
    <w:rsid w:val="44804C57"/>
    <w:rsid w:val="44D0BB87"/>
    <w:rsid w:val="50E0C48A"/>
    <w:rsid w:val="511DC381"/>
    <w:rsid w:val="57C2C6F0"/>
    <w:rsid w:val="59BE837F"/>
    <w:rsid w:val="5C36E639"/>
    <w:rsid w:val="5CF62441"/>
    <w:rsid w:val="6247EE83"/>
    <w:rsid w:val="6B64BA84"/>
    <w:rsid w:val="7380529F"/>
    <w:rsid w:val="7E2A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14E8"/>
  <w15:chartTrackingRefBased/>
  <w15:docId w15:val="{6D5DDB20-4E12-4FAB-A98C-B23E88B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1990"/>
    <w:pPr>
      <w:spacing w:before="360"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67FD"/>
    <w:pPr>
      <w:ind w:left="720"/>
      <w:contextualSpacing/>
    </w:pPr>
  </w:style>
  <w:style w:type="table" w:styleId="TableGrid">
    <w:name w:val="Table Grid"/>
    <w:basedOn w:val="TableNormal"/>
    <w:uiPriority w:val="39"/>
    <w:rsid w:val="00F0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EC626C"/>
    <w:pPr>
      <w:widowControl w:val="0"/>
      <w:numPr>
        <w:numId w:val="1"/>
      </w:numPr>
      <w:spacing w:after="240" w:line="240" w:lineRule="auto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626C"/>
  </w:style>
  <w:style w:type="character" w:customStyle="1" w:styleId="DfESOutNumberedChar">
    <w:name w:val="DfESOutNumbered Char"/>
    <w:basedOn w:val="ListParagraphChar"/>
    <w:link w:val="DfESOutNumbered"/>
    <w:rsid w:val="00EC626C"/>
    <w:rPr>
      <w:rFonts w:ascii="Arial" w:hAnsi="Arial" w:cs="Arial"/>
    </w:rPr>
  </w:style>
  <w:style w:type="paragraph" w:customStyle="1" w:styleId="DeptBullets">
    <w:name w:val="DeptBullets"/>
    <w:basedOn w:val="Normal"/>
    <w:link w:val="DeptBulletsChar"/>
    <w:rsid w:val="00EC626C"/>
    <w:pPr>
      <w:widowControl w:val="0"/>
      <w:numPr>
        <w:numId w:val="2"/>
      </w:numPr>
      <w:spacing w:after="240" w:line="240" w:lineRule="auto"/>
    </w:pPr>
    <w:rPr>
      <w:rFonts w:ascii="Arial" w:hAnsi="Arial" w:cs="Arial"/>
    </w:rPr>
  </w:style>
  <w:style w:type="character" w:customStyle="1" w:styleId="DeptBulletsChar">
    <w:name w:val="DeptBullets Char"/>
    <w:basedOn w:val="ListParagraphChar"/>
    <w:link w:val="DeptBullets"/>
    <w:rsid w:val="00EC626C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F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81"/>
  </w:style>
  <w:style w:type="paragraph" w:styleId="Footer">
    <w:name w:val="footer"/>
    <w:basedOn w:val="Normal"/>
    <w:link w:val="FooterChar"/>
    <w:uiPriority w:val="99"/>
    <w:unhideWhenUsed/>
    <w:rsid w:val="00EF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81"/>
  </w:style>
  <w:style w:type="paragraph" w:styleId="Revision">
    <w:name w:val="Revision"/>
    <w:hidden/>
    <w:uiPriority w:val="99"/>
    <w:semiHidden/>
    <w:rsid w:val="00D260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08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EA1990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customStyle="1" w:styleId="TableHeader">
    <w:name w:val="TableHeader"/>
    <w:qFormat/>
    <w:rsid w:val="00EA1990"/>
    <w:pPr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C66682C7-37ED-44FA-BF69-A4F69FE3D3DC}">
    <t:Anchor>
      <t:Comment id="654478350"/>
    </t:Anchor>
    <t:History>
      <t:Event id="{32004AF0-0809-48C7-86E9-3EDF6D6145B9}" time="2022-10-25T16:23:44.457Z">
        <t:Attribution userId="S::becky.edwards@education.gov.uk::4594c8ba-fda1-4498-ac84-0d38573ebccf" userProvider="AD" userName="EDWARDS, Becky"/>
        <t:Anchor>
          <t:Comment id="72029841"/>
        </t:Anchor>
        <t:Create/>
      </t:Event>
      <t:Event id="{A9C4A0D5-DB34-4645-93F2-5BA80C9B77C6}" time="2022-10-25T16:23:44.457Z">
        <t:Attribution userId="S::becky.edwards@education.gov.uk::4594c8ba-fda1-4498-ac84-0d38573ebccf" userProvider="AD" userName="EDWARDS, Becky"/>
        <t:Anchor>
          <t:Comment id="72029841"/>
        </t:Anchor>
        <t:Assign userId="S::Craig.ELLIN@EDUCATION.GOV.UK::f0b9a711-97ee-4cd9-9197-4e126d5730b0" userProvider="AD" userName="ELLIN, Craig"/>
      </t:Event>
      <t:Event id="{FE5268DE-144F-4889-B000-66CC3974A735}" time="2022-10-25T16:23:44.457Z">
        <t:Attribution userId="S::becky.edwards@education.gov.uk::4594c8ba-fda1-4498-ac84-0d38573ebccf" userProvider="AD" userName="EDWARDS, Becky"/>
        <t:Anchor>
          <t:Comment id="72029841"/>
        </t:Anchor>
        <t:SetTitle title="Yes, good idea. @ELLIN, Craig @WHEELER, Guy Please could you check through the list before final ,Comms doc review date of 10 Nov to make sure all is still live and relevant as at launch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86187C988FD41BE991FFCA2A1C7C3" ma:contentTypeVersion="4" ma:contentTypeDescription="Create a new document." ma:contentTypeScope="" ma:versionID="dc512aa96a52f95007e4729596f0ada5">
  <xsd:schema xmlns:xsd="http://www.w3.org/2001/XMLSchema" xmlns:xs="http://www.w3.org/2001/XMLSchema" xmlns:p="http://schemas.microsoft.com/office/2006/metadata/properties" xmlns:ns2="b024731a-c58f-404d-9cba-8cc43a05e1e2" xmlns:ns3="1ec0cf90-db39-4293-9611-8fff993c6ea0" targetNamespace="http://schemas.microsoft.com/office/2006/metadata/properties" ma:root="true" ma:fieldsID="a1ad8386b94978f18bc20c3889c60759" ns2:_="" ns3:_="">
    <xsd:import namespace="b024731a-c58f-404d-9cba-8cc43a05e1e2"/>
    <xsd:import namespace="1ec0cf90-db39-4293-9611-8fff993c6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4731a-c58f-404d-9cba-8cc43a05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0cf90-db39-4293-9611-8fff993c6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c0cf90-db39-4293-9611-8fff993c6ea0">
      <UserInfo>
        <DisplayName>ELLIN, Craig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9F63D3-2D57-4C2B-B94E-ED6A529D5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81F7D-9C99-4EF2-BD65-F0C120A17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4731a-c58f-404d-9cba-8cc43a05e1e2"/>
    <ds:schemaRef ds:uri="1ec0cf90-db39-4293-9611-8fff993c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7F7B9-ACC8-43B0-87A5-76054D4ABBF7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ec0cf90-db39-4293-9611-8fff993c6ea0"/>
    <ds:schemaRef ds:uri="b024731a-c58f-404d-9cba-8cc43a05e1e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ELLIN, Craig</dc:creator>
  <cp:keywords/>
  <dc:description/>
  <cp:lastModifiedBy>BALLANTINE, Jane</cp:lastModifiedBy>
  <cp:revision>2</cp:revision>
  <dcterms:created xsi:type="dcterms:W3CDTF">2022-11-09T15:56:00Z</dcterms:created>
  <dcterms:modified xsi:type="dcterms:W3CDTF">2022-11-09T15:56:00Z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0x01010066B86187C988FD41BE991FFCA2A1C7C3</vt:lpwstr>
  </property>
  <property fmtid="{D5CDD505-2E9C-101B-9397-08002B2CF9AE}" pid="3" name="DfeOwner">
    <vt:lpwstr>2;#DfE|a484111e-5b24-4ad9-9778-c536c8c88985</vt:lpwstr>
  </property>
  <property fmtid="{D5CDD505-2E9C-101B-9397-08002B2CF9AE}" pid="4" name="_dlc_DocIdItemGuid">
    <vt:lpwstr>9933bfec-0631-4cf4-96af-15c509e10d8a</vt:lpwstr>
  </property>
  <property fmtid="{D5CDD505-2E9C-101B-9397-08002B2CF9AE}" pid="5" name="DfeOrganisationalUnit">
    <vt:lpwstr>1;#DfE|cc08a6d4-dfde-4d0f-bd85-069ebcef80d5</vt:lpwstr>
  </property>
  <property fmtid="{D5CDD505-2E9C-101B-9397-08002B2CF9AE}" pid="6" name="DfeRights:ProtectiveMarking">
    <vt:lpwstr>3;#Official|0884c477-2e62-47ea-b19c-5af6e91124c5</vt:lpwstr>
  </property>
  <property fmtid="{D5CDD505-2E9C-101B-9397-08002B2CF9AE}" pid="7" name="DfeSubject">
    <vt:lpwstr/>
  </property>
  <property fmtid="{D5CDD505-2E9C-101B-9397-08002B2CF9AE}" pid="8" name="Order">
    <vt:r8>18700</vt:r8>
  </property>
  <property fmtid="{D5CDD505-2E9C-101B-9397-08002B2CF9AE}" pid="9" name="c02f73938b5741d4934b358b31a1b80f">
    <vt:lpwstr>Official|0884c477-2e62-47ea-b19c-5af6e91124c5</vt:lpwstr>
  </property>
  <property fmtid="{D5CDD505-2E9C-101B-9397-08002B2CF9AE}" pid="10" name="f6ec388a6d534bab86a259abd1bfa088">
    <vt:lpwstr>DfE|cc08a6d4-dfde-4d0f-bd85-069ebcef80d5</vt:lpwstr>
  </property>
  <property fmtid="{D5CDD505-2E9C-101B-9397-08002B2CF9AE}" pid="11" name="p6919dbb65844893b164c5f63a6f0eeb">
    <vt:lpwstr>DfE|a484111e-5b24-4ad9-9778-c536c8c88985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_dlc_DocId">
    <vt:lpwstr>ZAD7H4544KUZ-1350849878-187</vt:lpwstr>
  </property>
  <property fmtid="{D5CDD505-2E9C-101B-9397-08002B2CF9AE}" pid="16" name="TriggerFlowInfo">
    <vt:lpwstr/>
  </property>
  <property fmtid="{D5CDD505-2E9C-101B-9397-08002B2CF9AE}" pid="17" name="_dlc_DocIdUrl">
    <vt:lpwstr>https://educationgovuk.sharepoint.com/sites/lvedfe00080/_layouts/15/DocIdRedir.aspx?ID=ZAD7H4544KUZ-1350849878-187, ZAD7H4544KUZ-1350849878-187</vt:lpwstr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