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2E7E" w14:textId="77777777" w:rsidR="0071688D" w:rsidRDefault="0071688D" w:rsidP="0071688D">
      <w:pPr>
        <w:pStyle w:val="Heading1"/>
      </w:pPr>
      <w:r>
        <w:t>Decision Support Tool for NHS Continuing Healthcare</w:t>
      </w:r>
    </w:p>
    <w:p w14:paraId="4FB46746" w14:textId="77777777" w:rsidR="0071688D" w:rsidRDefault="0071688D" w:rsidP="0071688D">
      <w:pPr>
        <w:pStyle w:val="Heading2"/>
      </w:pPr>
      <w:r>
        <w:t>Section 1 – Personal Details</w:t>
      </w:r>
    </w:p>
    <w:p w14:paraId="56EAB78E" w14:textId="77777777" w:rsidR="0071688D" w:rsidRDefault="0071688D" w:rsidP="0071688D">
      <w:r>
        <w:t xml:space="preserve">Was this DST completed whilst the individual was in an acute hospital?    Yes </w:t>
      </w:r>
      <w:proofErr w:type="gramStart"/>
      <w:r>
        <w:t>□  No</w:t>
      </w:r>
      <w:proofErr w:type="gramEnd"/>
      <w:r>
        <w:t xml:space="preserve"> □  </w:t>
      </w:r>
    </w:p>
    <w:p w14:paraId="0590953C" w14:textId="77777777" w:rsidR="0071688D" w:rsidRDefault="0071688D" w:rsidP="0071688D"/>
    <w:p w14:paraId="16B9DFB0" w14:textId="77777777" w:rsidR="0071688D" w:rsidRDefault="0071688D" w:rsidP="0071688D">
      <w:r>
        <w:rPr>
          <w:rStyle w:val="Bold"/>
        </w:rPr>
        <w:t>Date of completion of Decision Support Tool _____________________________</w:t>
      </w:r>
    </w:p>
    <w:p w14:paraId="73C721F3" w14:textId="77777777" w:rsidR="0071688D" w:rsidRDefault="0071688D" w:rsidP="0071688D">
      <w:r>
        <w:rPr>
          <w:rStyle w:val="Bold"/>
          <w:noProof/>
        </w:rPr>
        <mc:AlternateContent>
          <mc:Choice Requires="wps">
            <w:drawing>
              <wp:anchor distT="0" distB="0" distL="114300" distR="114300" simplePos="0" relativeHeight="251660288" behindDoc="0" locked="0" layoutInCell="1" allowOverlap="1" wp14:anchorId="26B0CDC1" wp14:editId="67D2233A">
                <wp:simplePos x="0" y="0"/>
                <wp:positionH relativeFrom="column">
                  <wp:posOffset>3840233</wp:posOffset>
                </wp:positionH>
                <wp:positionV relativeFrom="paragraph">
                  <wp:posOffset>164564</wp:posOffset>
                </wp:positionV>
                <wp:extent cx="2242822" cy="402592"/>
                <wp:effectExtent l="0" t="0" r="24128" b="16508"/>
                <wp:wrapNone/>
                <wp:docPr id="5" name="Text Box 15" descr="Date of birth text box"/>
                <wp:cNvGraphicFramePr/>
                <a:graphic xmlns:a="http://schemas.openxmlformats.org/drawingml/2006/main">
                  <a:graphicData uri="http://schemas.microsoft.com/office/word/2010/wordprocessingShape">
                    <wps:wsp>
                      <wps:cNvSpPr txBox="1"/>
                      <wps:spPr>
                        <a:xfrm>
                          <a:off x="0" y="0"/>
                          <a:ext cx="2242822" cy="402592"/>
                        </a:xfrm>
                        <a:prstGeom prst="rect">
                          <a:avLst/>
                        </a:prstGeom>
                        <a:solidFill>
                          <a:srgbClr val="FFFFFF"/>
                        </a:solidFill>
                        <a:ln w="6345">
                          <a:solidFill>
                            <a:srgbClr val="000000"/>
                          </a:solidFill>
                          <a:prstDash val="solid"/>
                        </a:ln>
                      </wps:spPr>
                      <wps:txbx>
                        <w:txbxContent>
                          <w:p w14:paraId="71BA4AE2" w14:textId="77777777" w:rsidR="0071688D" w:rsidRDefault="0071688D" w:rsidP="0071688D"/>
                        </w:txbxContent>
                      </wps:txbx>
                      <wps:bodyPr vert="horz" wrap="square" lIns="94612" tIns="48892" rIns="94612" bIns="48892" anchor="t" anchorCtr="0" compatLnSpc="0">
                        <a:noAutofit/>
                      </wps:bodyPr>
                    </wps:wsp>
                  </a:graphicData>
                </a:graphic>
              </wp:anchor>
            </w:drawing>
          </mc:Choice>
          <mc:Fallback>
            <w:pict>
              <v:shapetype w14:anchorId="26B0CDC1" id="_x0000_t202" coordsize="21600,21600" o:spt="202" path="m,l,21600r21600,l21600,xe">
                <v:stroke joinstyle="miter"/>
                <v:path gradientshapeok="t" o:connecttype="rect"/>
              </v:shapetype>
              <v:shape id="Text Box 15" o:spid="_x0000_s1026" type="#_x0000_t202" alt="Date of birth text box" style="position:absolute;margin-left:302.4pt;margin-top:12.95pt;width:176.6pt;height:3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" strokeweight=".17625mm">
                <v:textbox inset="2.62811mm,1.3581mm,2.62811mm,1.3581mm">
                  <w:txbxContent>
                    <w:p w14:paraId="71BA4AE2" w14:textId="77777777" w:rsidR="0071688D" w:rsidRDefault="0071688D" w:rsidP="0071688D"/>
                  </w:txbxContent>
                </v:textbox>
              </v:shape>
            </w:pict>
          </mc:Fallback>
        </mc:AlternateContent>
      </w:r>
      <w:r>
        <w:rPr>
          <w:rStyle w:val="Bold"/>
          <w:noProof/>
        </w:rPr>
        <mc:AlternateContent>
          <mc:Choice Requires="wps">
            <w:drawing>
              <wp:anchor distT="0" distB="0" distL="114300" distR="114300" simplePos="0" relativeHeight="251659264" behindDoc="0" locked="0" layoutInCell="1" allowOverlap="1" wp14:anchorId="039E582B" wp14:editId="6CA912E7">
                <wp:simplePos x="0" y="0"/>
                <wp:positionH relativeFrom="column">
                  <wp:posOffset>501603</wp:posOffset>
                </wp:positionH>
                <wp:positionV relativeFrom="paragraph">
                  <wp:posOffset>175199</wp:posOffset>
                </wp:positionV>
                <wp:extent cx="2668274" cy="392433"/>
                <wp:effectExtent l="0" t="0" r="17776" b="26667"/>
                <wp:wrapNone/>
                <wp:docPr id="6" name="Text Box 16" descr="Name text box"/>
                <wp:cNvGraphicFramePr/>
                <a:graphic xmlns:a="http://schemas.openxmlformats.org/drawingml/2006/main">
                  <a:graphicData uri="http://schemas.microsoft.com/office/word/2010/wordprocessingShape">
                    <wps:wsp>
                      <wps:cNvSpPr txBox="1"/>
                      <wps:spPr>
                        <a:xfrm>
                          <a:off x="0" y="0"/>
                          <a:ext cx="2668274" cy="392433"/>
                        </a:xfrm>
                        <a:prstGeom prst="rect">
                          <a:avLst/>
                        </a:prstGeom>
                        <a:solidFill>
                          <a:srgbClr val="FFFFFF"/>
                        </a:solidFill>
                        <a:ln w="6345">
                          <a:solidFill>
                            <a:srgbClr val="000000"/>
                          </a:solidFill>
                          <a:prstDash val="solid"/>
                        </a:ln>
                      </wps:spPr>
                      <wps:txbx>
                        <w:txbxContent>
                          <w:p w14:paraId="799D5D25" w14:textId="77777777" w:rsidR="0071688D" w:rsidRDefault="0071688D" w:rsidP="0071688D"/>
                        </w:txbxContent>
                      </wps:txbx>
                      <wps:bodyPr vert="horz" wrap="square" lIns="94612" tIns="48892" rIns="94612" bIns="48892" anchor="t" anchorCtr="0" compatLnSpc="0">
                        <a:noAutofit/>
                      </wps:bodyPr>
                    </wps:wsp>
                  </a:graphicData>
                </a:graphic>
              </wp:anchor>
            </w:drawing>
          </mc:Choice>
          <mc:Fallback>
            <w:pict>
              <v:shape w14:anchorId="039E582B" id="Text Box 16" o:spid="_x0000_s1027" type="#_x0000_t202" alt="Name text box" style="position:absolute;margin-left:39.5pt;margin-top:13.8pt;width:210.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" strokeweight=".17625mm">
                <v:textbox inset="2.62811mm,1.3581mm,2.62811mm,1.3581mm">
                  <w:txbxContent>
                    <w:p w14:paraId="799D5D25" w14:textId="77777777" w:rsidR="0071688D" w:rsidRDefault="0071688D" w:rsidP="0071688D"/>
                  </w:txbxContent>
                </v:textbox>
              </v:shape>
            </w:pict>
          </mc:Fallback>
        </mc:AlternateContent>
      </w:r>
    </w:p>
    <w:p w14:paraId="396E5E44" w14:textId="77777777" w:rsidR="0071688D" w:rsidRDefault="0071688D" w:rsidP="0071688D"/>
    <w:p w14:paraId="5A231B43" w14:textId="77777777" w:rsidR="0071688D" w:rsidRDefault="0071688D" w:rsidP="0071688D">
      <w:r>
        <w:rPr>
          <w:rStyle w:val="Bold"/>
        </w:rPr>
        <w:t xml:space="preserve">Name     </w:t>
      </w:r>
      <w:r>
        <w:rPr>
          <w:rStyle w:val="Bold"/>
        </w:rPr>
        <w:tab/>
      </w:r>
      <w:r>
        <w:rPr>
          <w:rStyle w:val="Bold"/>
        </w:rPr>
        <w:tab/>
      </w:r>
      <w:r>
        <w:rPr>
          <w:rStyle w:val="Bold"/>
        </w:rPr>
        <w:tab/>
      </w:r>
      <w:r>
        <w:rPr>
          <w:rStyle w:val="Bold"/>
        </w:rPr>
        <w:tab/>
      </w:r>
      <w:r>
        <w:rPr>
          <w:rStyle w:val="Bold"/>
        </w:rPr>
        <w:tab/>
      </w:r>
      <w:proofErr w:type="gramStart"/>
      <w:r>
        <w:rPr>
          <w:rStyle w:val="Bold"/>
        </w:rPr>
        <w:tab/>
        <w:t xml:space="preserve">  D.O.B.</w:t>
      </w:r>
      <w:proofErr w:type="gramEnd"/>
      <w:r>
        <w:rPr>
          <w:rStyle w:val="Bold"/>
        </w:rPr>
        <w:t xml:space="preserve">   </w:t>
      </w:r>
      <w:r>
        <w:rPr>
          <w:rStyle w:val="Bold"/>
        </w:rPr>
        <w:tab/>
      </w:r>
      <w:r>
        <w:rPr>
          <w:rStyle w:val="Bold"/>
        </w:rPr>
        <w:tab/>
        <w:t>DOB</w:t>
      </w:r>
      <w:r>
        <w:rPr>
          <w:rStyle w:val="Bold"/>
        </w:rPr>
        <w:tab/>
      </w:r>
      <w:r>
        <w:rPr>
          <w:rStyle w:val="Bold"/>
        </w:rPr>
        <w:tab/>
        <w:t xml:space="preserve"> </w:t>
      </w:r>
    </w:p>
    <w:p w14:paraId="0FD9BAE6" w14:textId="77777777" w:rsidR="0071688D" w:rsidRDefault="0071688D" w:rsidP="0071688D"/>
    <w:p w14:paraId="2EE3D010" w14:textId="77777777" w:rsidR="0071688D" w:rsidRDefault="0071688D" w:rsidP="0071688D">
      <w:r>
        <w:rPr>
          <w:rStyle w:val="Bold"/>
          <w:noProof/>
        </w:rPr>
        <mc:AlternateContent>
          <mc:Choice Requires="wps">
            <w:drawing>
              <wp:anchor distT="0" distB="0" distL="114300" distR="114300" simplePos="0" relativeHeight="251661312" behindDoc="0" locked="0" layoutInCell="1" allowOverlap="1" wp14:anchorId="2D472B58" wp14:editId="1E569986">
                <wp:simplePos x="0" y="0"/>
                <wp:positionH relativeFrom="column">
                  <wp:posOffset>2362196</wp:posOffset>
                </wp:positionH>
                <wp:positionV relativeFrom="paragraph">
                  <wp:posOffset>78153</wp:posOffset>
                </wp:positionV>
                <wp:extent cx="3837307" cy="531495"/>
                <wp:effectExtent l="0" t="0" r="10793" b="20955"/>
                <wp:wrapNone/>
                <wp:docPr id="7" name="Text Box 14" descr="NHS number and GP/Practice text box"/>
                <wp:cNvGraphicFramePr/>
                <a:graphic xmlns:a="http://schemas.openxmlformats.org/drawingml/2006/main">
                  <a:graphicData uri="http://schemas.microsoft.com/office/word/2010/wordprocessingShape">
                    <wps:wsp>
                      <wps:cNvSpPr txBox="1"/>
                      <wps:spPr>
                        <a:xfrm>
                          <a:off x="0" y="0"/>
                          <a:ext cx="3837307" cy="531495"/>
                        </a:xfrm>
                        <a:prstGeom prst="rect">
                          <a:avLst/>
                        </a:prstGeom>
                        <a:solidFill>
                          <a:srgbClr val="FFFFFF"/>
                        </a:solidFill>
                        <a:ln w="6345">
                          <a:solidFill>
                            <a:srgbClr val="000000"/>
                          </a:solidFill>
                          <a:prstDash val="solid"/>
                        </a:ln>
                      </wps:spPr>
                      <wps:txbx>
                        <w:txbxContent>
                          <w:p w14:paraId="3FD1E312" w14:textId="77777777" w:rsidR="0071688D" w:rsidRDefault="0071688D" w:rsidP="0071688D"/>
                        </w:txbxContent>
                      </wps:txbx>
                      <wps:bodyPr vert="horz" wrap="square" lIns="94612" tIns="48892" rIns="94612" bIns="48892" anchor="t" anchorCtr="0" compatLnSpc="0">
                        <a:noAutofit/>
                      </wps:bodyPr>
                    </wps:wsp>
                  </a:graphicData>
                </a:graphic>
              </wp:anchor>
            </w:drawing>
          </mc:Choice>
          <mc:Fallback>
            <w:pict>
              <v:shape w14:anchorId="2D472B58" id="Text Box 14" o:spid="_x0000_s1028" type="#_x0000_t202" alt="NHS number and GP/Practice text box" style="position:absolute;margin-left:186pt;margin-top:6.15pt;width:302.15pt;height:4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" strokeweight=".17625mm">
                <v:textbox inset="2.62811mm,1.3581mm,2.62811mm,1.3581mm">
                  <w:txbxContent>
                    <w:p w14:paraId="3FD1E312" w14:textId="77777777" w:rsidR="0071688D" w:rsidRDefault="0071688D" w:rsidP="0071688D"/>
                  </w:txbxContent>
                </v:textbox>
              </v:shape>
            </w:pict>
          </mc:Fallback>
        </mc:AlternateContent>
      </w:r>
    </w:p>
    <w:p w14:paraId="74B1CCBA" w14:textId="77777777" w:rsidR="0071688D" w:rsidRDefault="0071688D" w:rsidP="0071688D">
      <w:r>
        <w:rPr>
          <w:rStyle w:val="Bold"/>
        </w:rPr>
        <w:t xml:space="preserve">NHS number and GP/Practice:   </w:t>
      </w:r>
    </w:p>
    <w:p w14:paraId="6407F062" w14:textId="77777777" w:rsidR="0071688D" w:rsidRDefault="0071688D" w:rsidP="0071688D"/>
    <w:p w14:paraId="1F9DC056" w14:textId="77777777" w:rsidR="0071688D" w:rsidRDefault="0071688D" w:rsidP="0071688D">
      <w:r>
        <w:rPr>
          <w:rStyle w:val="Bold"/>
        </w:rPr>
        <w:tab/>
      </w:r>
      <w:r>
        <w:rPr>
          <w:rStyle w:val="Bold"/>
        </w:rPr>
        <w:tab/>
      </w:r>
    </w:p>
    <w:p w14:paraId="01E869D4" w14:textId="77777777" w:rsidR="0071688D" w:rsidRDefault="0071688D" w:rsidP="0071688D">
      <w:r>
        <w:rPr>
          <w:rStyle w:val="Bold"/>
        </w:rPr>
        <w:tab/>
      </w:r>
    </w:p>
    <w:tbl>
      <w:tblPr>
        <w:tblW w:w="10201" w:type="dxa"/>
        <w:tblInd w:w="5" w:type="dxa"/>
        <w:tblLayout w:type="fixed"/>
        <w:tblCellMar>
          <w:left w:w="10" w:type="dxa"/>
          <w:right w:w="10" w:type="dxa"/>
        </w:tblCellMar>
        <w:tblLook w:val="0000" w:firstRow="0" w:lastRow="0" w:firstColumn="0" w:lastColumn="0" w:noHBand="0" w:noVBand="0"/>
      </w:tblPr>
      <w:tblGrid>
        <w:gridCol w:w="5098"/>
        <w:gridCol w:w="5103"/>
      </w:tblGrid>
      <w:tr w:rsidR="0071688D" w14:paraId="4622A7E7" w14:textId="77777777" w:rsidTr="00015F3F">
        <w:trPr>
          <w:trHeight w:val="672"/>
        </w:trPr>
        <w:tc>
          <w:tcPr>
            <w:tcW w:w="5098" w:type="dxa"/>
            <w:tcBorders>
              <w:bottom w:val="single" w:sz="4" w:space="0" w:color="000000"/>
            </w:tcBorders>
            <w:shd w:val="clear" w:color="auto" w:fill="auto"/>
            <w:tcMar>
              <w:top w:w="0" w:type="dxa"/>
              <w:left w:w="0" w:type="dxa"/>
              <w:bottom w:w="0" w:type="dxa"/>
              <w:right w:w="0" w:type="dxa"/>
            </w:tcMar>
          </w:tcPr>
          <w:p w14:paraId="4C30A189" w14:textId="77777777" w:rsidR="0071688D" w:rsidRDefault="0071688D" w:rsidP="00015F3F">
            <w:r>
              <w:rPr>
                <w:rStyle w:val="Bold"/>
              </w:rPr>
              <w:t>Permanent address and telephone number</w:t>
            </w:r>
          </w:p>
        </w:tc>
        <w:tc>
          <w:tcPr>
            <w:tcW w:w="5103" w:type="dxa"/>
            <w:tcBorders>
              <w:bottom w:val="single" w:sz="4" w:space="0" w:color="000000"/>
            </w:tcBorders>
            <w:shd w:val="clear" w:color="auto" w:fill="auto"/>
            <w:tcMar>
              <w:top w:w="0" w:type="dxa"/>
              <w:left w:w="0" w:type="dxa"/>
              <w:bottom w:w="0" w:type="dxa"/>
              <w:right w:w="0" w:type="dxa"/>
            </w:tcMar>
          </w:tcPr>
          <w:p w14:paraId="00B1F578" w14:textId="77777777" w:rsidR="0071688D" w:rsidRDefault="0071688D" w:rsidP="00015F3F">
            <w:r>
              <w:rPr>
                <w:rStyle w:val="Bold"/>
              </w:rPr>
              <w:t>Current location (if different from permanent address)</w:t>
            </w:r>
          </w:p>
        </w:tc>
      </w:tr>
      <w:tr w:rsidR="0071688D" w14:paraId="5F786210" w14:textId="77777777" w:rsidTr="00015F3F">
        <w:trPr>
          <w:trHeight w:val="1821"/>
        </w:trPr>
        <w:tc>
          <w:tcPr>
            <w:tcW w:w="50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14:paraId="3A90224F" w14:textId="77777777" w:rsidR="0071688D" w:rsidRDefault="0071688D" w:rsidP="00015F3F"/>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6810A63" w14:textId="77777777" w:rsidR="0071688D" w:rsidRDefault="0071688D" w:rsidP="00015F3F"/>
        </w:tc>
      </w:tr>
    </w:tbl>
    <w:p w14:paraId="2856E172" w14:textId="77777777" w:rsidR="0071688D" w:rsidRDefault="0071688D" w:rsidP="0071688D"/>
    <w:p w14:paraId="28139FE4" w14:textId="77777777" w:rsidR="0071688D" w:rsidRDefault="0071688D" w:rsidP="0071688D">
      <w:r>
        <w:rPr>
          <w:rStyle w:val="Bold"/>
        </w:rPr>
        <w:t>Gender _____________________________</w:t>
      </w:r>
    </w:p>
    <w:p w14:paraId="13E9C0A0" w14:textId="77777777" w:rsidR="0071688D" w:rsidRDefault="0071688D" w:rsidP="0071688D"/>
    <w:p w14:paraId="098F88F4" w14:textId="77777777" w:rsidR="0071688D" w:rsidRDefault="0071688D" w:rsidP="0071688D">
      <w:r>
        <w:t>Please ensure that the equality monitoring form at the end of the DST is completed</w:t>
      </w:r>
    </w:p>
    <w:p w14:paraId="6285AF69" w14:textId="77777777" w:rsidR="0071688D" w:rsidRDefault="0071688D" w:rsidP="0071688D">
      <w:r>
        <w:t>Was the individual involved in the completion of the DST? Yes/No (please delete as appropriate)</w:t>
      </w:r>
    </w:p>
    <w:p w14:paraId="3DA746E1" w14:textId="77777777" w:rsidR="0071688D" w:rsidRDefault="0071688D" w:rsidP="0071688D"/>
    <w:p w14:paraId="5557099E" w14:textId="77777777" w:rsidR="0071688D" w:rsidRDefault="0071688D" w:rsidP="0071688D">
      <w:r>
        <w:t>Was the individual offered the opportunity to have a representative such as a family member or other advocate present when the DST was completed? Yes/No (please delete as appropriate)</w:t>
      </w:r>
    </w:p>
    <w:p w14:paraId="0718D11D" w14:textId="77777777" w:rsidR="0071688D" w:rsidRDefault="0071688D" w:rsidP="0071688D"/>
    <w:p w14:paraId="5E1AE96D" w14:textId="77777777" w:rsidR="0071688D" w:rsidRDefault="0071688D" w:rsidP="0071688D">
      <w:r>
        <w:t>If yes, did the representative attend the completion of the DST? (</w:t>
      </w:r>
      <w:proofErr w:type="gramStart"/>
      <w:r>
        <w:t>please</w:t>
      </w:r>
      <w:proofErr w:type="gramEnd"/>
      <w:r>
        <w:t xml:space="preserve"> delete as appropriate) Yes/No </w:t>
      </w:r>
    </w:p>
    <w:p w14:paraId="4979D4A9" w14:textId="77777777" w:rsidR="0071688D" w:rsidRDefault="0071688D" w:rsidP="0071688D"/>
    <w:p w14:paraId="61E03DF8" w14:textId="77777777" w:rsidR="0071688D" w:rsidRDefault="0071688D" w:rsidP="0071688D">
      <w:r>
        <w:rPr>
          <w:rStyle w:val="Bold"/>
        </w:rPr>
        <w:t xml:space="preserve">Please give the contact details of the representative (name, </w:t>
      </w:r>
      <w:proofErr w:type="gramStart"/>
      <w:r>
        <w:rPr>
          <w:rStyle w:val="Bold"/>
        </w:rPr>
        <w:t>address</w:t>
      </w:r>
      <w:proofErr w:type="gramEnd"/>
      <w:r>
        <w:rPr>
          <w:rStyle w:val="Bold"/>
        </w:rPr>
        <w:t xml:space="preserve"> and telephone number)</w:t>
      </w:r>
    </w:p>
    <w:tbl>
      <w:tblPr>
        <w:tblW w:w="10423" w:type="dxa"/>
        <w:tblInd w:w="5" w:type="dxa"/>
        <w:tblLayout w:type="fixed"/>
        <w:tblCellMar>
          <w:left w:w="10" w:type="dxa"/>
          <w:right w:w="10" w:type="dxa"/>
        </w:tblCellMar>
        <w:tblLook w:val="0000" w:firstRow="0" w:lastRow="0" w:firstColumn="0" w:lastColumn="0" w:noHBand="0" w:noVBand="0"/>
      </w:tblPr>
      <w:tblGrid>
        <w:gridCol w:w="10423"/>
      </w:tblGrid>
      <w:tr w:rsidR="0071688D" w14:paraId="55BAD265" w14:textId="77777777" w:rsidTr="00015F3F">
        <w:trPr>
          <w:trHeight w:val="1606"/>
        </w:trPr>
        <w:tc>
          <w:tcPr>
            <w:tcW w:w="1042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72B6467B" w14:textId="77777777" w:rsidR="0071688D" w:rsidRDefault="0071688D" w:rsidP="00015F3F"/>
        </w:tc>
      </w:tr>
    </w:tbl>
    <w:p w14:paraId="7B265450" w14:textId="77777777" w:rsidR="0071688D" w:rsidRDefault="0071688D" w:rsidP="0071688D">
      <w:pPr>
        <w:sectPr w:rsidR="0071688D" w:rsidSect="00306DEC">
          <w:headerReference w:type="first" r:id="rId7"/>
          <w:pgSz w:w="11906" w:h="16838"/>
          <w:pgMar w:top="1644" w:right="851" w:bottom="1134" w:left="851" w:header="567" w:footer="567" w:gutter="0"/>
          <w:pgNumType w:start="1"/>
          <w:cols w:space="720"/>
          <w:titlePg/>
        </w:sectPr>
      </w:pPr>
    </w:p>
    <w:p w14:paraId="087D8949" w14:textId="77777777" w:rsidR="0071688D" w:rsidRDefault="0071688D" w:rsidP="0071688D">
      <w:pPr>
        <w:pStyle w:val="Heading2"/>
      </w:pPr>
      <w:r>
        <w:lastRenderedPageBreak/>
        <w:t>Decision Support Tool for NHS Continuing Healthcare</w:t>
      </w:r>
      <w:r>
        <w:br/>
        <w:t>Section 1 – Personal Details</w:t>
      </w:r>
    </w:p>
    <w:p w14:paraId="530871B0" w14:textId="77777777" w:rsidR="0071688D" w:rsidRDefault="0071688D" w:rsidP="0071688D">
      <w:r>
        <w:rPr>
          <w:rStyle w:val="Bold"/>
        </w:rPr>
        <w:t>Summary</w:t>
      </w:r>
    </w:p>
    <w:p w14:paraId="05FE4150" w14:textId="77777777" w:rsidR="0071688D" w:rsidRDefault="0071688D" w:rsidP="0071688D"/>
    <w:p w14:paraId="061C3B69" w14:textId="77777777" w:rsidR="0071688D" w:rsidRDefault="0071688D" w:rsidP="0071688D">
      <w:pPr>
        <w:pStyle w:val="NoSpacing"/>
      </w:pPr>
      <w:r>
        <w:t xml:space="preserve">a) </w:t>
      </w:r>
      <w:r>
        <w:rPr>
          <w:rStyle w:val="PageNumber"/>
        </w:rPr>
        <w:t>Summary pen portrait of the individual’s situation, relevant history (particularly clinical history) and current needs, including clinical summary and identified significant risks, drawn from the multidisciplinary assessment:</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71688D" w14:paraId="54B236AF" w14:textId="77777777" w:rsidTr="00015F3F">
        <w:trPr>
          <w:trHeight w:val="4875"/>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041FD81B" w14:textId="77777777" w:rsidR="0071688D" w:rsidRDefault="0071688D" w:rsidP="00015F3F"/>
        </w:tc>
      </w:tr>
    </w:tbl>
    <w:p w14:paraId="53E8BE3A" w14:textId="77777777" w:rsidR="0071688D" w:rsidRDefault="0071688D" w:rsidP="0071688D">
      <w:pPr>
        <w:pStyle w:val="NoSpacing"/>
      </w:pPr>
    </w:p>
    <w:p w14:paraId="22D68B11" w14:textId="77777777" w:rsidR="0071688D" w:rsidRDefault="0071688D" w:rsidP="0071688D">
      <w:pPr>
        <w:pStyle w:val="NoSpacing"/>
      </w:pPr>
      <w:r>
        <w:rPr>
          <w:rStyle w:val="Bold"/>
          <w:b w:val="0"/>
        </w:rPr>
        <w:t>Individual’s view of their care needs and whether they consider that the multidisciplinary assessment accurately reflects these:</w:t>
      </w:r>
    </w:p>
    <w:tbl>
      <w:tblPr>
        <w:tblW w:w="10412" w:type="dxa"/>
        <w:tblInd w:w="5" w:type="dxa"/>
        <w:tblLayout w:type="fixed"/>
        <w:tblCellMar>
          <w:left w:w="10" w:type="dxa"/>
          <w:right w:w="10" w:type="dxa"/>
        </w:tblCellMar>
        <w:tblLook w:val="0000" w:firstRow="0" w:lastRow="0" w:firstColumn="0" w:lastColumn="0" w:noHBand="0" w:noVBand="0"/>
      </w:tblPr>
      <w:tblGrid>
        <w:gridCol w:w="10412"/>
      </w:tblGrid>
      <w:tr w:rsidR="0071688D" w14:paraId="2AAB1558" w14:textId="77777777" w:rsidTr="00015F3F">
        <w:trPr>
          <w:trHeight w:val="5217"/>
        </w:trPr>
        <w:tc>
          <w:tcPr>
            <w:tcW w:w="1041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1BA1D668" w14:textId="77777777" w:rsidR="0071688D" w:rsidRDefault="0071688D" w:rsidP="00015F3F"/>
        </w:tc>
      </w:tr>
    </w:tbl>
    <w:p w14:paraId="005EA857" w14:textId="77777777" w:rsidR="0071688D" w:rsidRDefault="0071688D" w:rsidP="0071688D"/>
    <w:p w14:paraId="4A6CBD23" w14:textId="77777777" w:rsidR="0071688D" w:rsidRDefault="0071688D" w:rsidP="0071688D">
      <w:pPr>
        <w:pStyle w:val="Heading2"/>
      </w:pPr>
      <w:r>
        <w:lastRenderedPageBreak/>
        <w:t>Decision Support Tool for NHS Continuing Healthcare</w:t>
      </w:r>
      <w:r>
        <w:br/>
        <w:t>Section 1 – Personal Details</w:t>
      </w:r>
    </w:p>
    <w:p w14:paraId="48A0D603" w14:textId="7DB205D0" w:rsidR="0071688D" w:rsidRDefault="0071688D" w:rsidP="0071688D">
      <w:pPr>
        <w:pStyle w:val="NoSpacing"/>
        <w:rPr>
          <w:rStyle w:val="Bold"/>
          <w:b w:val="0"/>
        </w:rPr>
      </w:pPr>
      <w:r>
        <w:t xml:space="preserve">b) </w:t>
      </w:r>
      <w:r>
        <w:rPr>
          <w:rStyle w:val="Bold"/>
          <w:b w:val="0"/>
        </w:rPr>
        <w:t>Please note below whether and how the individual (or their representative) contributed to the assessment of their needs. If they were not involved, please record whether they were not invited or whether they declined to participate.</w:t>
      </w:r>
    </w:p>
    <w:p w14:paraId="319607EE" w14:textId="77777777" w:rsidR="0071688D" w:rsidRDefault="0071688D" w:rsidP="0071688D">
      <w:pPr>
        <w:pStyle w:val="NoSpacing"/>
      </w:pP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71688D" w14:paraId="55232EAF" w14:textId="77777777" w:rsidTr="00015F3F">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5D3F0156" w14:textId="77777777" w:rsidR="0071688D" w:rsidRDefault="0071688D" w:rsidP="00015F3F"/>
        </w:tc>
      </w:tr>
    </w:tbl>
    <w:p w14:paraId="41C2E5BD" w14:textId="77777777" w:rsidR="0071688D" w:rsidRDefault="0071688D" w:rsidP="0071688D">
      <w:pPr>
        <w:pStyle w:val="NoSpacing"/>
      </w:pPr>
    </w:p>
    <w:p w14:paraId="6CF4484B" w14:textId="63BB099B" w:rsidR="0071688D" w:rsidRDefault="0071688D" w:rsidP="0071688D">
      <w:pPr>
        <w:pStyle w:val="NoSpacing"/>
        <w:rPr>
          <w:rStyle w:val="Bold"/>
          <w:b w:val="0"/>
        </w:rPr>
      </w:pPr>
      <w:r>
        <w:rPr>
          <w:rStyle w:val="Bold"/>
          <w:b w:val="0"/>
        </w:rPr>
        <w:t xml:space="preserve">Please list the assessments and other key evidence that were </w:t>
      </w:r>
      <w:proofErr w:type="gramStart"/>
      <w:r>
        <w:rPr>
          <w:rStyle w:val="Bold"/>
          <w:b w:val="0"/>
        </w:rPr>
        <w:t>taken into account</w:t>
      </w:r>
      <w:proofErr w:type="gramEnd"/>
      <w:r>
        <w:rPr>
          <w:rStyle w:val="Bold"/>
          <w:b w:val="0"/>
        </w:rPr>
        <w:t xml:space="preserve"> in completing the DST, including the dates of the assessments:</w:t>
      </w:r>
    </w:p>
    <w:p w14:paraId="196C587A" w14:textId="77777777" w:rsidR="0071688D" w:rsidRDefault="0071688D" w:rsidP="0071688D">
      <w:pPr>
        <w:pStyle w:val="NoSpacing"/>
      </w:pP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71688D" w14:paraId="25626765" w14:textId="77777777" w:rsidTr="00015F3F">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72864DC5" w14:textId="77777777" w:rsidR="0071688D" w:rsidRDefault="0071688D" w:rsidP="00015F3F"/>
        </w:tc>
      </w:tr>
    </w:tbl>
    <w:p w14:paraId="4B2545AA" w14:textId="77777777" w:rsidR="0071688D" w:rsidRDefault="0071688D" w:rsidP="0071688D"/>
    <w:p w14:paraId="6FEE5888" w14:textId="77777777" w:rsidR="0071688D" w:rsidRDefault="0071688D" w:rsidP="0071688D">
      <w:pPr>
        <w:pStyle w:val="Heading2"/>
      </w:pPr>
      <w:r>
        <w:lastRenderedPageBreak/>
        <w:t>Decision Support Tool for NHS Continuing Healthcare</w:t>
      </w:r>
      <w:r>
        <w:br/>
        <w:t>Section 1 – Personal Details</w:t>
      </w:r>
    </w:p>
    <w:p w14:paraId="25C74814" w14:textId="6C8AF9A3" w:rsidR="0071688D" w:rsidRDefault="0071688D" w:rsidP="0071688D">
      <w:pPr>
        <w:pStyle w:val="NoSpacing"/>
        <w:rPr>
          <w:rStyle w:val="Bold"/>
          <w:b w:val="0"/>
        </w:rPr>
      </w:pPr>
      <w:r>
        <w:t xml:space="preserve">c) </w:t>
      </w:r>
      <w:r>
        <w:rPr>
          <w:rStyle w:val="Bold"/>
          <w:b w:val="0"/>
        </w:rPr>
        <w:t>Assessors’ (including MDT members) name/address/contact details noting lead coordinator:</w:t>
      </w:r>
    </w:p>
    <w:p w14:paraId="2A97E0B2" w14:textId="77777777" w:rsidR="0071688D" w:rsidRDefault="0071688D" w:rsidP="0071688D">
      <w:pPr>
        <w:pStyle w:val="NoSpacing"/>
      </w:pP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71688D" w14:paraId="478C29D0" w14:textId="77777777" w:rsidTr="00015F3F">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6924E5AE" w14:textId="77777777" w:rsidR="0071688D" w:rsidRDefault="0071688D" w:rsidP="00015F3F"/>
        </w:tc>
      </w:tr>
    </w:tbl>
    <w:p w14:paraId="672CF617" w14:textId="77777777" w:rsidR="0071688D" w:rsidRDefault="0071688D" w:rsidP="0071688D"/>
    <w:p w14:paraId="42E9AEEA" w14:textId="77777777" w:rsidR="0071688D" w:rsidRDefault="0071688D" w:rsidP="0071688D">
      <w:pPr>
        <w:pStyle w:val="NoSpacing"/>
      </w:pPr>
      <w:r>
        <w:rPr>
          <w:rStyle w:val="Bold"/>
          <w:b w:val="0"/>
        </w:rPr>
        <w:t xml:space="preserve">Contact details of GP and other key professionals involved in the care of the individual: </w:t>
      </w:r>
    </w:p>
    <w:p w14:paraId="19E829B1" w14:textId="77777777" w:rsidR="0071688D" w:rsidRDefault="0071688D" w:rsidP="0071688D">
      <w:pPr>
        <w:pStyle w:val="NoSpacing"/>
      </w:pPr>
    </w:p>
    <w:p w14:paraId="7A94273D" w14:textId="1F93D785" w:rsidR="0071688D" w:rsidRDefault="0071688D" w:rsidP="0071688D">
      <w:pPr>
        <w:pStyle w:val="NoSpacing"/>
        <w:rPr>
          <w:rStyle w:val="Bold"/>
          <w:b w:val="0"/>
        </w:rPr>
      </w:pPr>
      <w:r>
        <w:rPr>
          <w:rStyle w:val="Bold"/>
          <w:b w:val="0"/>
        </w:rPr>
        <w:t>Please indicate which of these have contributed to the assessment of needs for the MDT to consider when completing this Decision Support Tool.</w:t>
      </w:r>
    </w:p>
    <w:p w14:paraId="05BFCE67" w14:textId="77777777" w:rsidR="0071688D" w:rsidRDefault="0071688D" w:rsidP="0071688D">
      <w:pPr>
        <w:pStyle w:val="NoSpacing"/>
      </w:pP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71688D" w14:paraId="75675FD6" w14:textId="77777777" w:rsidTr="00015F3F">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20B25B5A" w14:textId="77777777" w:rsidR="0071688D" w:rsidRDefault="0071688D" w:rsidP="00015F3F"/>
        </w:tc>
      </w:tr>
    </w:tbl>
    <w:p w14:paraId="19D49446" w14:textId="77777777" w:rsidR="0071688D" w:rsidRDefault="0071688D" w:rsidP="0071688D">
      <w:pPr>
        <w:sectPr w:rsidR="0071688D">
          <w:headerReference w:type="even" r:id="rId8"/>
          <w:headerReference w:type="default" r:id="rId9"/>
          <w:footerReference w:type="even" r:id="rId10"/>
          <w:footerReference w:type="default" r:id="rId11"/>
          <w:headerReference w:type="first" r:id="rId12"/>
          <w:footerReference w:type="first" r:id="rId13"/>
          <w:pgSz w:w="11906" w:h="16838"/>
          <w:pgMar w:top="1418" w:right="851" w:bottom="907" w:left="851" w:header="624" w:footer="624" w:gutter="0"/>
          <w:cols w:space="720"/>
          <w:titlePg/>
        </w:sectPr>
      </w:pPr>
    </w:p>
    <w:p w14:paraId="0B48FAE7" w14:textId="77777777" w:rsidR="0071688D" w:rsidRDefault="0071688D" w:rsidP="0071688D">
      <w:pPr>
        <w:pStyle w:val="Heading2"/>
      </w:pPr>
      <w:r>
        <w:lastRenderedPageBreak/>
        <w:t>Decision Support Tool for NHS Continuing Healthcare</w:t>
      </w:r>
      <w:r>
        <w:br/>
        <w:t>Section 2 – Care Domains</w:t>
      </w:r>
    </w:p>
    <w:p w14:paraId="09CE2F9C" w14:textId="77777777" w:rsidR="0071688D" w:rsidRDefault="0071688D" w:rsidP="0071688D">
      <w:r>
        <w:t>Please refer to the user notes</w:t>
      </w:r>
    </w:p>
    <w:p w14:paraId="46053648" w14:textId="77777777" w:rsidR="0071688D" w:rsidRDefault="0071688D" w:rsidP="0071688D"/>
    <w:p w14:paraId="5100545A" w14:textId="77777777" w:rsidR="0071688D" w:rsidRDefault="0071688D" w:rsidP="0071688D">
      <w:r>
        <w:rPr>
          <w:rStyle w:val="Bold"/>
        </w:rPr>
        <w:t>1.</w:t>
      </w:r>
      <w:r>
        <w:t xml:space="preserve"> </w:t>
      </w:r>
      <w:r>
        <w:rPr>
          <w:rStyle w:val="Bold"/>
        </w:rPr>
        <w:t>Breathing:</w:t>
      </w:r>
      <w:r>
        <w:t xml:space="preserve"> As with all other domains, the breathing domain should be used to record needs rather than the underlying condition that may give rise to the needs. For example, an individual may have Chronic Obstructive Pulmonary Disease (COPD), emphysema or recurrent chest infections or another condition giving rise to breathing difficulties, and it is the needs arising from such conditions which should be recorded.</w:t>
      </w:r>
    </w:p>
    <w:p w14:paraId="14B0E5A0" w14:textId="77777777" w:rsidR="0071688D" w:rsidRDefault="0071688D" w:rsidP="0071688D"/>
    <w:tbl>
      <w:tblPr>
        <w:tblW w:w="9693" w:type="dxa"/>
        <w:tblInd w:w="85" w:type="dxa"/>
        <w:tblLayout w:type="fixed"/>
        <w:tblCellMar>
          <w:left w:w="10" w:type="dxa"/>
          <w:right w:w="10" w:type="dxa"/>
        </w:tblCellMar>
        <w:tblLook w:val="0000" w:firstRow="0" w:lastRow="0" w:firstColumn="0" w:lastColumn="0" w:noHBand="0" w:noVBand="0"/>
      </w:tblPr>
      <w:tblGrid>
        <w:gridCol w:w="9693"/>
      </w:tblGrid>
      <w:tr w:rsidR="0071688D" w14:paraId="6F405A27" w14:textId="77777777" w:rsidTr="0071688D">
        <w:trPr>
          <w:trHeight w:val="9837"/>
        </w:trPr>
        <w:tc>
          <w:tcPr>
            <w:tcW w:w="969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165F84D" w14:textId="77777777" w:rsidR="0071688D" w:rsidRDefault="0071688D" w:rsidP="00015F3F">
            <w:r>
              <w:lastRenderedPageBreak/>
              <w:t xml:space="preserve">1. Describe below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1FF37F43" w14:textId="77777777" w:rsidR="0071688D" w:rsidRDefault="0071688D" w:rsidP="00015F3F"/>
          <w:p w14:paraId="5B65E649" w14:textId="77777777" w:rsidR="0071688D" w:rsidRDefault="0071688D" w:rsidP="00015F3F">
            <w:r>
              <w:t>2. Circle the assessed level overleaf.</w:t>
            </w:r>
          </w:p>
        </w:tc>
      </w:tr>
    </w:tbl>
    <w:p w14:paraId="3FD3C6A2" w14:textId="77777777" w:rsidR="0071688D" w:rsidRDefault="0071688D" w:rsidP="0071688D">
      <w:pPr>
        <w:pStyle w:val="Heading2"/>
      </w:pPr>
      <w:r>
        <w:t>Decision Support Tool for NHS Continuing Healthcare</w:t>
      </w:r>
      <w:r>
        <w:br/>
        <w:t>Section 2 – Care Domains</w:t>
      </w:r>
    </w:p>
    <w:p w14:paraId="3A781A01" w14:textId="77777777" w:rsidR="0071688D" w:rsidRDefault="0071688D" w:rsidP="0071688D">
      <w:r>
        <w:t>Please refer to the user notes</w:t>
      </w:r>
    </w:p>
    <w:p w14:paraId="2C8A7A72" w14:textId="77777777" w:rsidR="0071688D" w:rsidRDefault="0071688D" w:rsidP="0071688D"/>
    <w:p w14:paraId="57883856" w14:textId="77777777" w:rsidR="0071688D" w:rsidRDefault="0071688D" w:rsidP="0071688D">
      <w:r>
        <w:rPr>
          <w:rStyle w:val="Bold"/>
        </w:rPr>
        <w:t>1.</w:t>
      </w:r>
      <w:r>
        <w:t xml:space="preserve"> </w:t>
      </w:r>
      <w:r>
        <w:rPr>
          <w:rStyle w:val="Bold"/>
        </w:rPr>
        <w:t>Breathing</w:t>
      </w:r>
    </w:p>
    <w:p w14:paraId="1FE61BAD" w14:textId="77777777" w:rsidR="0071688D" w:rsidRDefault="0071688D" w:rsidP="0071688D"/>
    <w:tbl>
      <w:tblPr>
        <w:tblW w:w="9627" w:type="dxa"/>
        <w:tblInd w:w="5" w:type="dxa"/>
        <w:tblLayout w:type="fixed"/>
        <w:tblCellMar>
          <w:left w:w="10" w:type="dxa"/>
          <w:right w:w="10" w:type="dxa"/>
        </w:tblCellMar>
        <w:tblLook w:val="0000" w:firstRow="0" w:lastRow="0" w:firstColumn="0" w:lastColumn="0" w:noHBand="0" w:noVBand="0"/>
      </w:tblPr>
      <w:tblGrid>
        <w:gridCol w:w="8098"/>
        <w:gridCol w:w="1529"/>
      </w:tblGrid>
      <w:tr w:rsidR="0071688D" w14:paraId="34AE9EDB" w14:textId="77777777" w:rsidTr="0071688D">
        <w:trPr>
          <w:trHeight w:val="381"/>
        </w:trPr>
        <w:tc>
          <w:tcPr>
            <w:tcW w:w="80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C08CEB" w14:textId="77777777" w:rsidR="0071688D" w:rsidRDefault="0071688D" w:rsidP="00015F3F">
            <w:r>
              <w:rPr>
                <w:rStyle w:val="Bold"/>
              </w:rPr>
              <w:t>Description</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B01BD" w14:textId="77777777" w:rsidR="0071688D" w:rsidRDefault="0071688D" w:rsidP="00015F3F">
            <w:r>
              <w:rPr>
                <w:rStyle w:val="Bold"/>
              </w:rPr>
              <w:t>Level of need</w:t>
            </w:r>
          </w:p>
        </w:tc>
      </w:tr>
      <w:tr w:rsidR="0071688D" w14:paraId="397734E4" w14:textId="77777777" w:rsidTr="0071688D">
        <w:trPr>
          <w:trHeight w:val="381"/>
        </w:trPr>
        <w:tc>
          <w:tcPr>
            <w:tcW w:w="80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A110051" w14:textId="77777777" w:rsidR="0071688D" w:rsidRDefault="0071688D" w:rsidP="00015F3F">
            <w:pPr>
              <w:pStyle w:val="NoSpacing"/>
            </w:pPr>
            <w:r>
              <w:t xml:space="preserve">Normal breathing, no issues with shortness of breath.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45E536" w14:textId="77777777" w:rsidR="0071688D" w:rsidRDefault="0071688D" w:rsidP="00015F3F">
            <w:pPr>
              <w:pStyle w:val="NoSpacing"/>
            </w:pPr>
            <w:r>
              <w:t>No needs</w:t>
            </w:r>
          </w:p>
        </w:tc>
      </w:tr>
      <w:tr w:rsidR="0071688D" w14:paraId="7D2E1BAA" w14:textId="77777777" w:rsidTr="0071688D">
        <w:trPr>
          <w:trHeight w:val="1615"/>
        </w:trPr>
        <w:tc>
          <w:tcPr>
            <w:tcW w:w="80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34D45D" w14:textId="77777777" w:rsidR="0071688D" w:rsidRDefault="0071688D" w:rsidP="00015F3F">
            <w:pPr>
              <w:pStyle w:val="NoSpacing"/>
            </w:pPr>
            <w:r>
              <w:t>Shortness of breath or a condition which may require the use of inhalers or a nebuliser and has no impact on daily living activities.</w:t>
            </w:r>
          </w:p>
          <w:p w14:paraId="5EC3BCD7" w14:textId="77777777" w:rsidR="0071688D" w:rsidRDefault="0071688D" w:rsidP="00015F3F">
            <w:pPr>
              <w:pStyle w:val="NoSpacing"/>
            </w:pPr>
            <w:r>
              <w:t>OR</w:t>
            </w:r>
          </w:p>
          <w:p w14:paraId="163061C5" w14:textId="77777777" w:rsidR="0071688D" w:rsidRDefault="0071688D" w:rsidP="00015F3F">
            <w:pPr>
              <w:pStyle w:val="NoSpacing"/>
            </w:pPr>
            <w:r>
              <w:t>Episodes of breathlessness that readily respond to management and have no impact on daily living activities.</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377FD" w14:textId="77777777" w:rsidR="0071688D" w:rsidRDefault="0071688D" w:rsidP="00015F3F">
            <w:pPr>
              <w:pStyle w:val="NoSpacing"/>
            </w:pPr>
            <w:r>
              <w:t>Low</w:t>
            </w:r>
          </w:p>
          <w:p w14:paraId="40BF124E" w14:textId="77777777" w:rsidR="0071688D" w:rsidRDefault="0071688D" w:rsidP="00015F3F">
            <w:pPr>
              <w:pStyle w:val="NoSpacing"/>
            </w:pPr>
          </w:p>
        </w:tc>
      </w:tr>
      <w:tr w:rsidR="0071688D" w14:paraId="3D4B8755" w14:textId="77777777" w:rsidTr="0071688D">
        <w:trPr>
          <w:trHeight w:val="3278"/>
        </w:trPr>
        <w:tc>
          <w:tcPr>
            <w:tcW w:w="80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CE84716" w14:textId="77777777" w:rsidR="0071688D" w:rsidRDefault="0071688D" w:rsidP="00015F3F">
            <w:pPr>
              <w:pStyle w:val="NoSpacing"/>
            </w:pPr>
            <w:r>
              <w:t>Shortness of breath or a condition which may require the use of inhalers or a nebuliser and limit some daily living activities.</w:t>
            </w:r>
          </w:p>
          <w:p w14:paraId="25FBFA6D" w14:textId="77777777" w:rsidR="0071688D" w:rsidRDefault="0071688D" w:rsidP="00015F3F">
            <w:pPr>
              <w:pStyle w:val="NoSpacing"/>
            </w:pPr>
            <w:r>
              <w:t>OR</w:t>
            </w:r>
          </w:p>
          <w:p w14:paraId="4EC2DC92" w14:textId="77777777" w:rsidR="0071688D" w:rsidRDefault="0071688D" w:rsidP="00015F3F">
            <w:pPr>
              <w:pStyle w:val="NoSpacing"/>
            </w:pPr>
            <w:r>
              <w:t>Episodes of breathlessness that do not consistently respond to management and limit some daily living activities.</w:t>
            </w:r>
          </w:p>
          <w:p w14:paraId="2494B6FD" w14:textId="77777777" w:rsidR="0071688D" w:rsidRDefault="0071688D" w:rsidP="00015F3F">
            <w:pPr>
              <w:pStyle w:val="NoSpacing"/>
            </w:pPr>
            <w:r>
              <w:t>OR</w:t>
            </w:r>
          </w:p>
          <w:p w14:paraId="783CDB9A" w14:textId="77777777" w:rsidR="0071688D" w:rsidRDefault="0071688D" w:rsidP="00015F3F">
            <w:pPr>
              <w:pStyle w:val="NoSpacing"/>
            </w:pPr>
            <w:r>
              <w:t>Requires any of the following:</w:t>
            </w:r>
          </w:p>
          <w:p w14:paraId="51C19F07" w14:textId="77777777" w:rsidR="0071688D" w:rsidRDefault="0071688D" w:rsidP="00015F3F">
            <w:pPr>
              <w:pStyle w:val="NoSpacing"/>
            </w:pPr>
            <w:r>
              <w:t>low level oxygen therapy (24%).</w:t>
            </w:r>
          </w:p>
          <w:p w14:paraId="0BFEA198" w14:textId="77777777" w:rsidR="0071688D" w:rsidRDefault="0071688D" w:rsidP="00015F3F">
            <w:pPr>
              <w:pStyle w:val="NoSpacing"/>
            </w:pPr>
            <w:r>
              <w:t>room air ventilators via a facial or nasal mask.</w:t>
            </w:r>
          </w:p>
          <w:p w14:paraId="4289F3B9" w14:textId="77777777" w:rsidR="0071688D" w:rsidRDefault="0071688D" w:rsidP="00015F3F">
            <w:pPr>
              <w:pStyle w:val="NoSpacing"/>
            </w:pPr>
            <w:r>
              <w:t xml:space="preserve">other therapeutic appliances to maintain airflow where individual can still spontaneously breathe </w:t>
            </w:r>
            <w:proofErr w:type="gramStart"/>
            <w:r>
              <w:t>e.g.</w:t>
            </w:r>
            <w:proofErr w:type="gramEnd"/>
            <w:r>
              <w:t xml:space="preserve"> CPAP (Continuous Positive Airways Pressure) to manage obstructive apnoea during sleep.</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57E031" w14:textId="77777777" w:rsidR="0071688D" w:rsidRDefault="0071688D" w:rsidP="00015F3F">
            <w:pPr>
              <w:pStyle w:val="NoSpacing"/>
            </w:pPr>
            <w:r>
              <w:t>Moderate</w:t>
            </w:r>
          </w:p>
          <w:p w14:paraId="6340856D" w14:textId="77777777" w:rsidR="0071688D" w:rsidRDefault="0071688D" w:rsidP="00015F3F">
            <w:pPr>
              <w:pStyle w:val="NoSpacing"/>
            </w:pPr>
          </w:p>
        </w:tc>
      </w:tr>
      <w:tr w:rsidR="0071688D" w14:paraId="3632A165" w14:textId="77777777" w:rsidTr="0071688D">
        <w:trPr>
          <w:trHeight w:val="1493"/>
        </w:trPr>
        <w:tc>
          <w:tcPr>
            <w:tcW w:w="80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938E77" w14:textId="77777777" w:rsidR="0071688D" w:rsidRDefault="0071688D" w:rsidP="00015F3F">
            <w:pPr>
              <w:pStyle w:val="NoSpacing"/>
            </w:pPr>
            <w:proofErr w:type="gramStart"/>
            <w:r>
              <w:t>Is able to</w:t>
            </w:r>
            <w:proofErr w:type="gramEnd"/>
            <w:r>
              <w:t xml:space="preserve"> breathe independently through a tracheotomy that they can manage themselves, or with the support of carers or care workers.</w:t>
            </w:r>
          </w:p>
          <w:p w14:paraId="58CD22C0" w14:textId="77777777" w:rsidR="0071688D" w:rsidRDefault="0071688D" w:rsidP="00015F3F">
            <w:pPr>
              <w:pStyle w:val="NoSpacing"/>
            </w:pPr>
            <w:r>
              <w:t>OR</w:t>
            </w:r>
          </w:p>
          <w:p w14:paraId="50BB1071" w14:textId="77777777" w:rsidR="0071688D" w:rsidRDefault="0071688D" w:rsidP="00015F3F">
            <w:pPr>
              <w:pStyle w:val="NoSpacing"/>
            </w:pPr>
            <w:r>
              <w:t xml:space="preserve">Breathlessness due to a condition which is not responding to treatment and limits all daily living activities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72A016" w14:textId="77777777" w:rsidR="0071688D" w:rsidRDefault="0071688D" w:rsidP="00015F3F">
            <w:pPr>
              <w:pStyle w:val="NoSpacing"/>
            </w:pPr>
            <w:r>
              <w:t>High</w:t>
            </w:r>
          </w:p>
          <w:p w14:paraId="4F742816" w14:textId="77777777" w:rsidR="0071688D" w:rsidRDefault="0071688D" w:rsidP="00015F3F">
            <w:pPr>
              <w:pStyle w:val="NoSpacing"/>
            </w:pPr>
          </w:p>
        </w:tc>
      </w:tr>
      <w:tr w:rsidR="0071688D" w14:paraId="3465CCF1" w14:textId="77777777" w:rsidTr="0071688D">
        <w:trPr>
          <w:trHeight w:val="2126"/>
        </w:trPr>
        <w:tc>
          <w:tcPr>
            <w:tcW w:w="80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666B85" w14:textId="77777777" w:rsidR="0071688D" w:rsidRDefault="0071688D" w:rsidP="00015F3F">
            <w:pPr>
              <w:pStyle w:val="NoSpacing"/>
            </w:pPr>
            <w:r>
              <w:t xml:space="preserve">Difficulty in breathing, even </w:t>
            </w:r>
            <w:proofErr w:type="spellStart"/>
            <w:r>
              <w:t>through</w:t>
            </w:r>
            <w:proofErr w:type="spellEnd"/>
            <w:r>
              <w:t xml:space="preserve"> a tracheotomy, which requires suction to maintain airway.</w:t>
            </w:r>
          </w:p>
          <w:p w14:paraId="2737A044" w14:textId="77777777" w:rsidR="0071688D" w:rsidRDefault="0071688D" w:rsidP="00015F3F">
            <w:pPr>
              <w:pStyle w:val="NoSpacing"/>
            </w:pPr>
            <w:r>
              <w:t>OR</w:t>
            </w:r>
          </w:p>
          <w:p w14:paraId="1C0C071B" w14:textId="77777777" w:rsidR="0071688D" w:rsidRDefault="0071688D" w:rsidP="00015F3F">
            <w:pPr>
              <w:pStyle w:val="NoSpacing"/>
            </w:pPr>
            <w:r>
              <w:t xml:space="preserve">Demonstrates severe breathing difficulties at rest, </w:t>
            </w:r>
            <w:proofErr w:type="gramStart"/>
            <w:r>
              <w:t>in spite of</w:t>
            </w:r>
            <w:proofErr w:type="gramEnd"/>
            <w:r>
              <w:t xml:space="preserve"> maximum medical therapy</w:t>
            </w:r>
          </w:p>
          <w:p w14:paraId="14794558" w14:textId="77777777" w:rsidR="0071688D" w:rsidRDefault="0071688D" w:rsidP="00015F3F">
            <w:pPr>
              <w:pStyle w:val="NoSpacing"/>
            </w:pPr>
            <w:r>
              <w:t>OR</w:t>
            </w:r>
          </w:p>
          <w:p w14:paraId="0B65ECBB" w14:textId="77777777" w:rsidR="0071688D" w:rsidRDefault="0071688D" w:rsidP="00015F3F">
            <w:pPr>
              <w:pStyle w:val="NoSpacing"/>
            </w:pPr>
            <w:r>
              <w:t xml:space="preserve">A condition that requires management by a non-invasive device to both stimulate and maintain </w:t>
            </w:r>
            <w:proofErr w:type="gramStart"/>
            <w:r>
              <w:t>breathing  (</w:t>
            </w:r>
            <w:proofErr w:type="gramEnd"/>
            <w:r>
              <w:t>bi-level positive airway pressure, or non-invasive ventilation)</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377868" w14:textId="77777777" w:rsidR="0071688D" w:rsidRDefault="0071688D" w:rsidP="00015F3F">
            <w:pPr>
              <w:pStyle w:val="NoSpacing"/>
            </w:pPr>
            <w:r>
              <w:t>Severe</w:t>
            </w:r>
          </w:p>
          <w:p w14:paraId="4B1309A5" w14:textId="77777777" w:rsidR="0071688D" w:rsidRDefault="0071688D" w:rsidP="00015F3F">
            <w:pPr>
              <w:pStyle w:val="NoSpacing"/>
            </w:pPr>
          </w:p>
        </w:tc>
      </w:tr>
      <w:tr w:rsidR="0071688D" w14:paraId="71453777" w14:textId="77777777" w:rsidTr="0071688D">
        <w:trPr>
          <w:trHeight w:val="491"/>
        </w:trPr>
        <w:tc>
          <w:tcPr>
            <w:tcW w:w="80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07416C3" w14:textId="77777777" w:rsidR="0071688D" w:rsidRDefault="0071688D" w:rsidP="00015F3F">
            <w:pPr>
              <w:pStyle w:val="NoSpacing"/>
            </w:pPr>
            <w:r>
              <w:t>Unable to breathe independently, requires invasive mechanical ventilation.</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A0F2E" w14:textId="77777777" w:rsidR="0071688D" w:rsidRDefault="0071688D" w:rsidP="00015F3F">
            <w:pPr>
              <w:pStyle w:val="NoSpacing"/>
            </w:pPr>
            <w:r>
              <w:t>Priority</w:t>
            </w:r>
          </w:p>
        </w:tc>
      </w:tr>
    </w:tbl>
    <w:p w14:paraId="076DD5AE" w14:textId="77777777" w:rsidR="0071688D" w:rsidRDefault="0071688D" w:rsidP="0071688D"/>
    <w:p w14:paraId="1BAB3B05" w14:textId="77777777" w:rsidR="0071688D" w:rsidRDefault="0071688D" w:rsidP="0071688D"/>
    <w:p w14:paraId="1303FB3F" w14:textId="77777777" w:rsidR="0071688D" w:rsidRDefault="0071688D" w:rsidP="0071688D"/>
    <w:p w14:paraId="1ACA5DDB" w14:textId="77777777" w:rsidR="0071688D" w:rsidRDefault="0071688D" w:rsidP="0071688D"/>
    <w:p w14:paraId="10209297" w14:textId="77777777" w:rsidR="0071688D" w:rsidRDefault="0071688D" w:rsidP="0071688D">
      <w:pPr>
        <w:pStyle w:val="Heading2"/>
      </w:pPr>
      <w:r>
        <w:t>Decision Support Tool for NHS Continuing Healthcare</w:t>
      </w:r>
      <w:r>
        <w:br/>
        <w:t>Section 2 – Care Domains</w:t>
      </w:r>
    </w:p>
    <w:p w14:paraId="4CA460CE" w14:textId="77777777" w:rsidR="0071688D" w:rsidRDefault="0071688D" w:rsidP="0071688D">
      <w:r>
        <w:t>Please refer to the user notes</w:t>
      </w:r>
    </w:p>
    <w:p w14:paraId="59229048" w14:textId="77777777" w:rsidR="0071688D" w:rsidRDefault="0071688D" w:rsidP="0071688D"/>
    <w:p w14:paraId="1E060502" w14:textId="77777777" w:rsidR="0071688D" w:rsidRDefault="0071688D" w:rsidP="0071688D">
      <w:r>
        <w:rPr>
          <w:rStyle w:val="Bold"/>
        </w:rPr>
        <w:t>2. Nutrition –</w:t>
      </w:r>
      <w:r>
        <w:t xml:space="preserve"> </w:t>
      </w:r>
      <w:r>
        <w:rPr>
          <w:rStyle w:val="Bold"/>
        </w:rPr>
        <w:t>Food and Drink:</w:t>
      </w:r>
      <w:r>
        <w:t xml:space="preserve"> Individuals at risk of malnutrition, dehydration and/or aspiration should either have an existing assessment of these needs or have had one carried out as part of the assessment process with any management and risk factors supported by a management plan. Where an individual has significant weight </w:t>
      </w:r>
      <w:r>
        <w:lastRenderedPageBreak/>
        <w:t>loss or gain, professional judgement should be used to consider what the trajectory of weight loss or gain is telling us about the individual’s nutritional status.</w:t>
      </w:r>
    </w:p>
    <w:p w14:paraId="67FAD1F3" w14:textId="77777777" w:rsidR="0071688D" w:rsidRDefault="0071688D" w:rsidP="0071688D"/>
    <w:tbl>
      <w:tblPr>
        <w:tblW w:w="9664" w:type="dxa"/>
        <w:tblInd w:w="85" w:type="dxa"/>
        <w:tblLayout w:type="fixed"/>
        <w:tblCellMar>
          <w:left w:w="10" w:type="dxa"/>
          <w:right w:w="10" w:type="dxa"/>
        </w:tblCellMar>
        <w:tblLook w:val="0000" w:firstRow="0" w:lastRow="0" w:firstColumn="0" w:lastColumn="0" w:noHBand="0" w:noVBand="0"/>
      </w:tblPr>
      <w:tblGrid>
        <w:gridCol w:w="9664"/>
      </w:tblGrid>
      <w:tr w:rsidR="0071688D" w14:paraId="510D6FD7" w14:textId="77777777" w:rsidTr="0071688D">
        <w:trPr>
          <w:trHeight w:val="9435"/>
        </w:trPr>
        <w:tc>
          <w:tcPr>
            <w:tcW w:w="966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C554846" w14:textId="77777777" w:rsidR="0071688D" w:rsidRDefault="0071688D" w:rsidP="00015F3F">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0EC2559D" w14:textId="77777777" w:rsidR="0071688D" w:rsidRDefault="0071688D" w:rsidP="00015F3F"/>
          <w:p w14:paraId="505B13A5" w14:textId="77777777" w:rsidR="0071688D" w:rsidRDefault="0071688D" w:rsidP="00015F3F">
            <w:r>
              <w:t>2. Circle the assessed level overleaf.</w:t>
            </w:r>
          </w:p>
        </w:tc>
      </w:tr>
    </w:tbl>
    <w:p w14:paraId="0B886F37" w14:textId="77777777" w:rsidR="0071688D" w:rsidRDefault="0071688D" w:rsidP="0071688D">
      <w:pPr>
        <w:pStyle w:val="Heading2"/>
      </w:pPr>
      <w:r>
        <w:t>Decision Support Tool for NHS Continuing Healthcare</w:t>
      </w:r>
      <w:r>
        <w:br/>
        <w:t xml:space="preserve">Section 2 – Care Domains  </w:t>
      </w:r>
    </w:p>
    <w:p w14:paraId="0C1F37DF" w14:textId="77777777" w:rsidR="0071688D" w:rsidRDefault="0071688D" w:rsidP="0071688D">
      <w:r>
        <w:t>Please refer to the user notes</w:t>
      </w:r>
    </w:p>
    <w:p w14:paraId="24AF23E8" w14:textId="77777777" w:rsidR="0071688D" w:rsidRDefault="0071688D" w:rsidP="0071688D"/>
    <w:p w14:paraId="6E01301A" w14:textId="77777777" w:rsidR="0071688D" w:rsidRDefault="0071688D" w:rsidP="0071688D">
      <w:r>
        <w:rPr>
          <w:rStyle w:val="Bold"/>
        </w:rPr>
        <w:t>2. Nutrition – Food and Drink</w:t>
      </w:r>
    </w:p>
    <w:p w14:paraId="3E9F57D2" w14:textId="77777777" w:rsidR="0071688D" w:rsidRDefault="0071688D" w:rsidP="0071688D"/>
    <w:tbl>
      <w:tblPr>
        <w:tblW w:w="9753" w:type="dxa"/>
        <w:tblInd w:w="5" w:type="dxa"/>
        <w:tblLayout w:type="fixed"/>
        <w:tblCellMar>
          <w:left w:w="10" w:type="dxa"/>
          <w:right w:w="10" w:type="dxa"/>
        </w:tblCellMar>
        <w:tblLook w:val="0000" w:firstRow="0" w:lastRow="0" w:firstColumn="0" w:lastColumn="0" w:noHBand="0" w:noVBand="0"/>
      </w:tblPr>
      <w:tblGrid>
        <w:gridCol w:w="8116"/>
        <w:gridCol w:w="1637"/>
      </w:tblGrid>
      <w:tr w:rsidR="0071688D" w14:paraId="49AAADBA" w14:textId="77777777" w:rsidTr="0071688D">
        <w:trPr>
          <w:trHeight w:val="518"/>
        </w:trPr>
        <w:tc>
          <w:tcPr>
            <w:tcW w:w="81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F8EF3B" w14:textId="77777777" w:rsidR="0071688D" w:rsidRDefault="0071688D" w:rsidP="00015F3F">
            <w:r>
              <w:rPr>
                <w:rStyle w:val="Bold"/>
              </w:rPr>
              <w:lastRenderedPageBreak/>
              <w:t>Description</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FE590A" w14:textId="77777777" w:rsidR="0071688D" w:rsidRDefault="0071688D" w:rsidP="00015F3F">
            <w:r>
              <w:rPr>
                <w:rStyle w:val="Bold"/>
              </w:rPr>
              <w:t>Level of need</w:t>
            </w:r>
          </w:p>
        </w:tc>
      </w:tr>
      <w:tr w:rsidR="0071688D" w14:paraId="3602065F" w14:textId="77777777" w:rsidTr="0071688D">
        <w:trPr>
          <w:trHeight w:val="544"/>
        </w:trPr>
        <w:tc>
          <w:tcPr>
            <w:tcW w:w="81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3D781ED" w14:textId="77777777" w:rsidR="0071688D" w:rsidRDefault="0071688D" w:rsidP="00015F3F">
            <w:pPr>
              <w:pStyle w:val="NoSpacing"/>
            </w:pPr>
            <w:r>
              <w:t>Able to take adequate food and drink by mouth to meet all nutritional requirements.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A03444" w14:textId="77777777" w:rsidR="0071688D" w:rsidRDefault="0071688D" w:rsidP="00015F3F">
            <w:r>
              <w:t>No needs</w:t>
            </w:r>
          </w:p>
        </w:tc>
      </w:tr>
      <w:tr w:rsidR="0071688D" w14:paraId="623837D8" w14:textId="77777777" w:rsidTr="0071688D">
        <w:trPr>
          <w:trHeight w:val="1494"/>
        </w:trPr>
        <w:tc>
          <w:tcPr>
            <w:tcW w:w="81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BB331F" w14:textId="77777777" w:rsidR="0071688D" w:rsidRDefault="0071688D" w:rsidP="00015F3F">
            <w:pPr>
              <w:pStyle w:val="NoSpacing"/>
            </w:pPr>
            <w:r>
              <w:t>Needs supervision, prompting with meals, or may need feeding and/or a special diet (for example to manage food intolerances/allergies).</w:t>
            </w:r>
          </w:p>
          <w:p w14:paraId="56A4E01C" w14:textId="77777777" w:rsidR="0071688D" w:rsidRDefault="0071688D" w:rsidP="00015F3F">
            <w:pPr>
              <w:pStyle w:val="NoSpacing"/>
            </w:pPr>
            <w:r>
              <w:t>OR</w:t>
            </w:r>
          </w:p>
          <w:p w14:paraId="0E3686B0" w14:textId="77777777" w:rsidR="0071688D" w:rsidRDefault="0071688D" w:rsidP="00015F3F">
            <w:pPr>
              <w:pStyle w:val="NoSpacing"/>
            </w:pPr>
            <w:r>
              <w:t>Able to take food and drink by mouth but requires additional/supplementary feeding.</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9D2B8" w14:textId="77777777" w:rsidR="0071688D" w:rsidRDefault="0071688D" w:rsidP="00015F3F">
            <w:r>
              <w:t>Low</w:t>
            </w:r>
          </w:p>
          <w:p w14:paraId="2B75D34F" w14:textId="77777777" w:rsidR="0071688D" w:rsidRDefault="0071688D" w:rsidP="00015F3F"/>
        </w:tc>
      </w:tr>
      <w:tr w:rsidR="0071688D" w14:paraId="14A1CA57" w14:textId="77777777" w:rsidTr="0071688D">
        <w:trPr>
          <w:trHeight w:val="395"/>
        </w:trPr>
        <w:tc>
          <w:tcPr>
            <w:tcW w:w="81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C33183" w14:textId="77777777" w:rsidR="0071688D" w:rsidRDefault="0071688D" w:rsidP="00015F3F">
            <w:pPr>
              <w:pStyle w:val="NoSpacing"/>
            </w:pPr>
            <w:r>
              <w:t>Needs feeding to ensure adequate intake of food and takes a long time (half an hour or more), including liquidised feed.</w:t>
            </w:r>
          </w:p>
          <w:p w14:paraId="584F3279" w14:textId="77777777" w:rsidR="0071688D" w:rsidRDefault="0071688D" w:rsidP="00015F3F">
            <w:pPr>
              <w:pStyle w:val="NoSpacing"/>
            </w:pPr>
            <w:r>
              <w:t>OR</w:t>
            </w:r>
          </w:p>
          <w:p w14:paraId="71503B86" w14:textId="77777777" w:rsidR="0071688D" w:rsidRDefault="0071688D" w:rsidP="00015F3F">
            <w:pPr>
              <w:pStyle w:val="NoSpacing"/>
            </w:pPr>
            <w:r>
              <w:t>Unable to take any food and drink by mouth, but all nutritional requirements are being adequately maintained by artificial means, for example via a non-problematic PEG.</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86F47" w14:textId="77777777" w:rsidR="0071688D" w:rsidRDefault="0071688D" w:rsidP="00015F3F">
            <w:r>
              <w:t>Moderate</w:t>
            </w:r>
          </w:p>
        </w:tc>
      </w:tr>
      <w:tr w:rsidR="0071688D" w14:paraId="5AA59278" w14:textId="77777777" w:rsidTr="0071688D">
        <w:trPr>
          <w:trHeight w:val="3656"/>
        </w:trPr>
        <w:tc>
          <w:tcPr>
            <w:tcW w:w="81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DC3364" w14:textId="77777777" w:rsidR="0071688D" w:rsidRDefault="0071688D" w:rsidP="00015F3F">
            <w:pPr>
              <w:pStyle w:val="NoSpacing"/>
            </w:pPr>
            <w:r>
              <w:t>Dysphagia requiring skilled intervention to ensure adequate nutrition/hydration and minimise the risk of choking and aspiration to maintain airway.</w:t>
            </w:r>
          </w:p>
          <w:p w14:paraId="23AC3741" w14:textId="77777777" w:rsidR="0071688D" w:rsidRDefault="0071688D" w:rsidP="00015F3F">
            <w:pPr>
              <w:pStyle w:val="NoSpacing"/>
            </w:pPr>
            <w:r>
              <w:t>OR</w:t>
            </w:r>
          </w:p>
          <w:p w14:paraId="20D08DBC" w14:textId="77777777" w:rsidR="0071688D" w:rsidRDefault="0071688D" w:rsidP="00015F3F">
            <w:pPr>
              <w:pStyle w:val="NoSpacing"/>
            </w:pPr>
            <w:r>
              <w:t>Subcutaneous fluids that are managed by the individual or specifically trained carers or care workers.</w:t>
            </w:r>
          </w:p>
          <w:p w14:paraId="7BDA25F5" w14:textId="77777777" w:rsidR="0071688D" w:rsidRDefault="0071688D" w:rsidP="00015F3F">
            <w:pPr>
              <w:pStyle w:val="NoSpacing"/>
            </w:pPr>
            <w:r>
              <w:t>OR</w:t>
            </w:r>
          </w:p>
          <w:p w14:paraId="7AEF1ED6" w14:textId="77777777" w:rsidR="0071688D" w:rsidRDefault="0071688D" w:rsidP="00015F3F">
            <w:pPr>
              <w:pStyle w:val="NoSpacing"/>
            </w:pPr>
            <w:r>
              <w:t>Nutritional status “at risk” and may be associated with unintended, significant weight loss.</w:t>
            </w:r>
          </w:p>
          <w:p w14:paraId="427EFB3E" w14:textId="77777777" w:rsidR="0071688D" w:rsidRDefault="0071688D" w:rsidP="00015F3F">
            <w:pPr>
              <w:pStyle w:val="NoSpacing"/>
            </w:pPr>
            <w:r>
              <w:t>OR</w:t>
            </w:r>
          </w:p>
          <w:p w14:paraId="1C794AF9" w14:textId="77777777" w:rsidR="0071688D" w:rsidRDefault="0071688D" w:rsidP="00015F3F">
            <w:pPr>
              <w:pStyle w:val="NoSpacing"/>
            </w:pPr>
            <w:r>
              <w:t>Significant weight loss or gain due to identified eating disorder.</w:t>
            </w:r>
          </w:p>
          <w:p w14:paraId="743DF6F0" w14:textId="77777777" w:rsidR="0071688D" w:rsidRDefault="0071688D" w:rsidP="00015F3F">
            <w:pPr>
              <w:pStyle w:val="NoSpacing"/>
            </w:pPr>
            <w:r>
              <w:t>OR</w:t>
            </w:r>
          </w:p>
          <w:p w14:paraId="08375625" w14:textId="77777777" w:rsidR="0071688D" w:rsidRDefault="0071688D" w:rsidP="00015F3F">
            <w:pPr>
              <w:pStyle w:val="NoSpacing"/>
            </w:pPr>
            <w:r>
              <w:t>Problems relating to a feeding device (for example PEG) that require skilled assessment and review.</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F06DC8" w14:textId="77777777" w:rsidR="0071688D" w:rsidRDefault="0071688D" w:rsidP="00015F3F">
            <w:r>
              <w:t>High</w:t>
            </w:r>
          </w:p>
          <w:p w14:paraId="1BB06F2B" w14:textId="77777777" w:rsidR="0071688D" w:rsidRDefault="0071688D" w:rsidP="00015F3F"/>
        </w:tc>
      </w:tr>
      <w:tr w:rsidR="0071688D" w14:paraId="0515490F" w14:textId="77777777" w:rsidTr="0071688D">
        <w:trPr>
          <w:trHeight w:val="1900"/>
        </w:trPr>
        <w:tc>
          <w:tcPr>
            <w:tcW w:w="81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CF0FB3C" w14:textId="77777777" w:rsidR="0071688D" w:rsidRDefault="0071688D" w:rsidP="00015F3F">
            <w:r>
              <w:t xml:space="preserve">Unable to take food and drink by mouth. All nutritional requirements taken by artificial means requiring on-going skilled professional intervention or monitoring over a </w:t>
            </w:r>
            <w:proofErr w:type="gramStart"/>
            <w:r>
              <w:t>24 hour</w:t>
            </w:r>
            <w:proofErr w:type="gramEnd"/>
            <w:r>
              <w:t xml:space="preserve"> period to ensure nutrition/hydration, for example I.V. fluids/total parenteral nutrition (TPN).</w:t>
            </w:r>
          </w:p>
          <w:p w14:paraId="63E2E704" w14:textId="77777777" w:rsidR="0071688D" w:rsidRDefault="0071688D" w:rsidP="00015F3F">
            <w:r>
              <w:t>OR</w:t>
            </w:r>
          </w:p>
          <w:p w14:paraId="12C56377" w14:textId="77777777" w:rsidR="0071688D" w:rsidRDefault="0071688D" w:rsidP="00015F3F">
            <w:r>
              <w:t>Unable to take food and drink by mouth, intervention inappropriate or impossible.</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858BFF" w14:textId="77777777" w:rsidR="0071688D" w:rsidRDefault="0071688D" w:rsidP="00015F3F">
            <w:r>
              <w:t>Severe</w:t>
            </w:r>
          </w:p>
          <w:p w14:paraId="53587F37" w14:textId="77777777" w:rsidR="0071688D" w:rsidRDefault="0071688D" w:rsidP="00015F3F"/>
        </w:tc>
      </w:tr>
    </w:tbl>
    <w:p w14:paraId="1CA08364" w14:textId="77777777" w:rsidR="0071688D" w:rsidRDefault="0071688D" w:rsidP="0071688D"/>
    <w:p w14:paraId="54DD5CFB" w14:textId="77777777" w:rsidR="0071688D" w:rsidRDefault="0071688D" w:rsidP="0071688D"/>
    <w:p w14:paraId="4B44F83A" w14:textId="77777777" w:rsidR="0071688D" w:rsidRDefault="0071688D" w:rsidP="0071688D"/>
    <w:p w14:paraId="2FF3AA41" w14:textId="77777777" w:rsidR="0071688D" w:rsidRDefault="0071688D" w:rsidP="0071688D"/>
    <w:p w14:paraId="31D749A5" w14:textId="77777777" w:rsidR="0071688D" w:rsidRDefault="0071688D" w:rsidP="0071688D"/>
    <w:p w14:paraId="2B31041A" w14:textId="77777777" w:rsidR="0071688D" w:rsidRDefault="0071688D" w:rsidP="0071688D"/>
    <w:p w14:paraId="12772606" w14:textId="77777777" w:rsidR="0071688D" w:rsidRDefault="0071688D" w:rsidP="0071688D">
      <w:pPr>
        <w:pStyle w:val="Heading2"/>
      </w:pPr>
      <w:r>
        <w:t>Decision Support Tool for NHS Continuing Healthcare</w:t>
      </w:r>
      <w:r>
        <w:br/>
        <w:t>Section 2 – Care Domains</w:t>
      </w:r>
    </w:p>
    <w:p w14:paraId="7FFA8014" w14:textId="77777777" w:rsidR="0071688D" w:rsidRDefault="0071688D" w:rsidP="0071688D">
      <w:r>
        <w:t>Please refer to the user notes</w:t>
      </w:r>
    </w:p>
    <w:p w14:paraId="48107F8B" w14:textId="77777777" w:rsidR="0071688D" w:rsidRDefault="0071688D" w:rsidP="0071688D"/>
    <w:p w14:paraId="3BF9D023" w14:textId="77777777" w:rsidR="0071688D" w:rsidRDefault="0071688D" w:rsidP="0071688D">
      <w:r>
        <w:rPr>
          <w:rStyle w:val="Bold"/>
        </w:rPr>
        <w:lastRenderedPageBreak/>
        <w:t xml:space="preserve">3. Continence: </w:t>
      </w:r>
      <w:r>
        <w:t>Where continence problems are identified, a full continence assessment exists or has been undertaken as part of the assessment process, any underlying conditions identified, and the impact and likelihood of any risk factors evaluated.</w:t>
      </w:r>
    </w:p>
    <w:p w14:paraId="79B2A3FB" w14:textId="77777777" w:rsidR="0071688D" w:rsidRDefault="0071688D" w:rsidP="0071688D"/>
    <w:tbl>
      <w:tblPr>
        <w:tblW w:w="9699" w:type="dxa"/>
        <w:tblInd w:w="85" w:type="dxa"/>
        <w:tblLayout w:type="fixed"/>
        <w:tblCellMar>
          <w:left w:w="10" w:type="dxa"/>
          <w:right w:w="10" w:type="dxa"/>
        </w:tblCellMar>
        <w:tblLook w:val="0000" w:firstRow="0" w:lastRow="0" w:firstColumn="0" w:lastColumn="0" w:noHBand="0" w:noVBand="0"/>
      </w:tblPr>
      <w:tblGrid>
        <w:gridCol w:w="9699"/>
      </w:tblGrid>
      <w:tr w:rsidR="0071688D" w14:paraId="23ADEC10" w14:textId="77777777" w:rsidTr="0071688D">
        <w:trPr>
          <w:trHeight w:val="10301"/>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549C925" w14:textId="77777777" w:rsidR="0071688D" w:rsidRDefault="0071688D" w:rsidP="00015F3F">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0AB67F1D" w14:textId="77777777" w:rsidR="0071688D" w:rsidRDefault="0071688D" w:rsidP="00015F3F"/>
          <w:p w14:paraId="163739E1" w14:textId="77777777" w:rsidR="0071688D" w:rsidRDefault="0071688D" w:rsidP="00015F3F">
            <w:r>
              <w:t xml:space="preserve">2. </w:t>
            </w:r>
            <w:proofErr w:type="gramStart"/>
            <w:r>
              <w:t>Take into account</w:t>
            </w:r>
            <w:proofErr w:type="gramEnd"/>
            <w:r>
              <w:t xml:space="preserve"> any aspect of continence care associated with behaviour in the Behaviour domain.</w:t>
            </w:r>
          </w:p>
          <w:p w14:paraId="5FB42502" w14:textId="77777777" w:rsidR="0071688D" w:rsidRDefault="0071688D" w:rsidP="00015F3F"/>
          <w:p w14:paraId="1CFCA761" w14:textId="77777777" w:rsidR="0071688D" w:rsidRDefault="0071688D" w:rsidP="00015F3F">
            <w:r>
              <w:t>3. Circle the assessed level overleaf.</w:t>
            </w:r>
          </w:p>
        </w:tc>
      </w:tr>
    </w:tbl>
    <w:p w14:paraId="6245E1A6" w14:textId="77777777" w:rsidR="0071688D" w:rsidRDefault="0071688D" w:rsidP="0071688D">
      <w:pPr>
        <w:pStyle w:val="Heading2"/>
      </w:pPr>
      <w:r>
        <w:t>Decision Support Tool for NHS Continuing Healthcare</w:t>
      </w:r>
      <w:r>
        <w:br/>
        <w:t>Section 2 – Care Domains</w:t>
      </w:r>
    </w:p>
    <w:p w14:paraId="2DEE9438" w14:textId="77777777" w:rsidR="0071688D" w:rsidRDefault="0071688D" w:rsidP="0071688D">
      <w:r>
        <w:t>Please refer to the user notes</w:t>
      </w:r>
    </w:p>
    <w:p w14:paraId="34B8E5F0" w14:textId="77777777" w:rsidR="0071688D" w:rsidRDefault="0071688D" w:rsidP="0071688D"/>
    <w:p w14:paraId="3459E781" w14:textId="77777777" w:rsidR="0071688D" w:rsidRDefault="0071688D" w:rsidP="0071688D">
      <w:r>
        <w:rPr>
          <w:rStyle w:val="Bold"/>
        </w:rPr>
        <w:t>3. Continence</w:t>
      </w:r>
    </w:p>
    <w:p w14:paraId="781305FE" w14:textId="77777777" w:rsidR="0071688D" w:rsidRDefault="0071688D" w:rsidP="0071688D"/>
    <w:tbl>
      <w:tblPr>
        <w:tblW w:w="9523" w:type="dxa"/>
        <w:tblInd w:w="5" w:type="dxa"/>
        <w:tblLayout w:type="fixed"/>
        <w:tblCellMar>
          <w:left w:w="10" w:type="dxa"/>
          <w:right w:w="10" w:type="dxa"/>
        </w:tblCellMar>
        <w:tblLook w:val="0000" w:firstRow="0" w:lastRow="0" w:firstColumn="0" w:lastColumn="0" w:noHBand="0" w:noVBand="0"/>
      </w:tblPr>
      <w:tblGrid>
        <w:gridCol w:w="8011"/>
        <w:gridCol w:w="1512"/>
      </w:tblGrid>
      <w:tr w:rsidR="0071688D" w14:paraId="66CCDE7E" w14:textId="77777777" w:rsidTr="0071688D">
        <w:trPr>
          <w:trHeight w:val="631"/>
        </w:trPr>
        <w:tc>
          <w:tcPr>
            <w:tcW w:w="80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D9E214" w14:textId="77777777" w:rsidR="0071688D" w:rsidRDefault="0071688D" w:rsidP="00015F3F">
            <w:pPr>
              <w:pStyle w:val="NoSpacing"/>
            </w:pPr>
            <w:r>
              <w:rPr>
                <w:rStyle w:val="Bold"/>
              </w:rPr>
              <w:t>Description</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C2D609" w14:textId="77777777" w:rsidR="0071688D" w:rsidRDefault="0071688D" w:rsidP="00015F3F">
            <w:pPr>
              <w:pStyle w:val="NoSpacing"/>
            </w:pPr>
            <w:r>
              <w:rPr>
                <w:rStyle w:val="Bold"/>
              </w:rPr>
              <w:t>Level of need</w:t>
            </w:r>
          </w:p>
          <w:p w14:paraId="5699D6A8" w14:textId="77777777" w:rsidR="0071688D" w:rsidRDefault="0071688D" w:rsidP="00015F3F">
            <w:pPr>
              <w:pStyle w:val="NoSpacing"/>
            </w:pPr>
          </w:p>
        </w:tc>
      </w:tr>
      <w:tr w:rsidR="0071688D" w14:paraId="10B15D89" w14:textId="77777777" w:rsidTr="0071688D">
        <w:trPr>
          <w:trHeight w:val="685"/>
        </w:trPr>
        <w:tc>
          <w:tcPr>
            <w:tcW w:w="80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808474" w14:textId="77777777" w:rsidR="0071688D" w:rsidRDefault="0071688D" w:rsidP="00015F3F">
            <w:pPr>
              <w:pStyle w:val="NoSpacing"/>
            </w:pPr>
            <w:r>
              <w:t>Continent of urine and faeces.</w:t>
            </w:r>
          </w:p>
          <w:p w14:paraId="49663992" w14:textId="77777777" w:rsidR="0071688D" w:rsidRDefault="0071688D" w:rsidP="00015F3F">
            <w:pPr>
              <w:pStyle w:val="NoSpacing"/>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BB714D" w14:textId="77777777" w:rsidR="0071688D" w:rsidRDefault="0071688D" w:rsidP="00015F3F">
            <w:pPr>
              <w:pStyle w:val="NoSpacing"/>
            </w:pPr>
            <w:r>
              <w:t>No needs</w:t>
            </w:r>
          </w:p>
          <w:p w14:paraId="3EF679F4" w14:textId="77777777" w:rsidR="0071688D" w:rsidRDefault="0071688D" w:rsidP="00015F3F">
            <w:pPr>
              <w:pStyle w:val="NoSpacing"/>
            </w:pPr>
          </w:p>
        </w:tc>
      </w:tr>
      <w:tr w:rsidR="0071688D" w14:paraId="4C7D3EDD" w14:textId="77777777" w:rsidTr="0071688D">
        <w:trPr>
          <w:trHeight w:val="389"/>
        </w:trPr>
        <w:tc>
          <w:tcPr>
            <w:tcW w:w="80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F5E06B7" w14:textId="77777777" w:rsidR="0071688D" w:rsidRDefault="0071688D" w:rsidP="00015F3F">
            <w:pPr>
              <w:pStyle w:val="NoSpacing"/>
            </w:pPr>
            <w:r>
              <w:t xml:space="preserve">Continence care is routine on a day-to-day </w:t>
            </w:r>
            <w:proofErr w:type="gramStart"/>
            <w:r>
              <w:t>basis;</w:t>
            </w:r>
            <w:proofErr w:type="gramEnd"/>
          </w:p>
          <w:p w14:paraId="5534924A" w14:textId="77777777" w:rsidR="0071688D" w:rsidRDefault="0071688D" w:rsidP="00015F3F">
            <w:pPr>
              <w:pStyle w:val="NoSpacing"/>
            </w:pPr>
            <w:r>
              <w:t>Incontinence of urine managed through, for example, medication, regular toileting, use of penile sheaths, etc.</w:t>
            </w:r>
          </w:p>
          <w:p w14:paraId="5CDD0BCE" w14:textId="77777777" w:rsidR="0071688D" w:rsidRDefault="0071688D" w:rsidP="00015F3F">
            <w:pPr>
              <w:pStyle w:val="NoSpacing"/>
            </w:pPr>
            <w:r>
              <w:t>AND</w:t>
            </w:r>
          </w:p>
          <w:p w14:paraId="271ABF65" w14:textId="77777777" w:rsidR="0071688D" w:rsidRDefault="0071688D" w:rsidP="00015F3F">
            <w:pPr>
              <w:pStyle w:val="NoSpacing"/>
            </w:pPr>
            <w:r>
              <w:t xml:space="preserve">is able to maintain full control over bowel movements or has a stable </w:t>
            </w:r>
            <w:proofErr w:type="gramStart"/>
            <w:r>
              <w:t>stoma, or</w:t>
            </w:r>
            <w:proofErr w:type="gramEnd"/>
            <w:r>
              <w:t xml:space="preserve"> may have occasional faecal incontinence/constipation.</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2D4C33" w14:textId="77777777" w:rsidR="0071688D" w:rsidRDefault="0071688D" w:rsidP="00015F3F">
            <w:pPr>
              <w:pStyle w:val="NoSpacing"/>
            </w:pPr>
            <w:r>
              <w:t>Low</w:t>
            </w:r>
          </w:p>
          <w:p w14:paraId="0CD11773" w14:textId="77777777" w:rsidR="0071688D" w:rsidRDefault="0071688D" w:rsidP="00015F3F">
            <w:pPr>
              <w:pStyle w:val="NoSpacing"/>
            </w:pPr>
          </w:p>
        </w:tc>
      </w:tr>
      <w:tr w:rsidR="0071688D" w14:paraId="1A9E1F4C" w14:textId="77777777" w:rsidTr="0071688D">
        <w:trPr>
          <w:trHeight w:val="1135"/>
        </w:trPr>
        <w:tc>
          <w:tcPr>
            <w:tcW w:w="80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E184F0" w14:textId="77777777" w:rsidR="0071688D" w:rsidRDefault="0071688D" w:rsidP="00015F3F">
            <w:pPr>
              <w:pStyle w:val="NoSpacing"/>
            </w:pPr>
            <w:r>
              <w:t>Continence care is routine but requires monitoring to minimise risks, for example those associated with urinary catheters, double incontinence, chronic urinary tract infections and/or the management of constipation or other bowel problems.</w:t>
            </w:r>
          </w:p>
          <w:p w14:paraId="15B5F788" w14:textId="77777777" w:rsidR="0071688D" w:rsidRDefault="0071688D" w:rsidP="00015F3F">
            <w:pPr>
              <w:pStyle w:val="NoSpacing"/>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5D821" w14:textId="77777777" w:rsidR="0071688D" w:rsidRDefault="0071688D" w:rsidP="00015F3F">
            <w:pPr>
              <w:pStyle w:val="NoSpacing"/>
            </w:pPr>
            <w:r>
              <w:t>Moderate</w:t>
            </w:r>
          </w:p>
          <w:p w14:paraId="0CA1148D" w14:textId="77777777" w:rsidR="0071688D" w:rsidRDefault="0071688D" w:rsidP="00015F3F">
            <w:pPr>
              <w:pStyle w:val="NoSpacing"/>
            </w:pPr>
          </w:p>
        </w:tc>
      </w:tr>
      <w:tr w:rsidR="0071688D" w14:paraId="6C419E92" w14:textId="77777777" w:rsidTr="0071688D">
        <w:trPr>
          <w:trHeight w:val="919"/>
        </w:trPr>
        <w:tc>
          <w:tcPr>
            <w:tcW w:w="80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235CD2" w14:textId="77777777" w:rsidR="0071688D" w:rsidRDefault="0071688D" w:rsidP="00015F3F">
            <w:pPr>
              <w:pStyle w:val="NoSpacing"/>
            </w:pPr>
            <w:r>
              <w:t>Continence care is problematic and requires timely and skilled intervention, beyond routine care (for example frequent bladder wash outs/irrigation, manual evacuations, frequent re-catheterisation).</w:t>
            </w:r>
          </w:p>
          <w:p w14:paraId="4AACBAF1" w14:textId="77777777" w:rsidR="0071688D" w:rsidRDefault="0071688D" w:rsidP="00015F3F">
            <w:pPr>
              <w:pStyle w:val="NoSpacing"/>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8C9F31" w14:textId="77777777" w:rsidR="0071688D" w:rsidRDefault="0071688D" w:rsidP="00015F3F">
            <w:pPr>
              <w:pStyle w:val="NoSpacing"/>
            </w:pPr>
            <w:r>
              <w:t>High</w:t>
            </w:r>
          </w:p>
          <w:p w14:paraId="30C40D5E" w14:textId="77777777" w:rsidR="0071688D" w:rsidRDefault="0071688D" w:rsidP="00015F3F">
            <w:pPr>
              <w:pStyle w:val="NoSpacing"/>
            </w:pPr>
          </w:p>
        </w:tc>
      </w:tr>
    </w:tbl>
    <w:p w14:paraId="2C6D358F" w14:textId="77777777" w:rsidR="0071688D" w:rsidRDefault="0071688D" w:rsidP="0071688D">
      <w:pPr>
        <w:pStyle w:val="NoSpacing"/>
      </w:pPr>
    </w:p>
    <w:p w14:paraId="74AC85CA" w14:textId="77777777" w:rsidR="0071688D" w:rsidRDefault="0071688D" w:rsidP="0071688D"/>
    <w:p w14:paraId="1995843B" w14:textId="77777777" w:rsidR="0071688D" w:rsidRDefault="0071688D" w:rsidP="0071688D"/>
    <w:p w14:paraId="17FE8A00" w14:textId="77777777" w:rsidR="0071688D" w:rsidRDefault="0071688D" w:rsidP="0071688D"/>
    <w:p w14:paraId="1B00EF2E" w14:textId="77777777" w:rsidR="0071688D" w:rsidRDefault="0071688D" w:rsidP="0071688D"/>
    <w:p w14:paraId="0DE46EA3" w14:textId="77777777" w:rsidR="0071688D" w:rsidRDefault="0071688D" w:rsidP="0071688D"/>
    <w:p w14:paraId="0F751C2A" w14:textId="77777777" w:rsidR="0071688D" w:rsidRDefault="0071688D" w:rsidP="0071688D"/>
    <w:p w14:paraId="1AC62C89" w14:textId="77777777" w:rsidR="0071688D" w:rsidRDefault="0071688D" w:rsidP="0071688D"/>
    <w:p w14:paraId="3FA73CDE" w14:textId="77777777" w:rsidR="0071688D" w:rsidRDefault="0071688D" w:rsidP="0071688D"/>
    <w:p w14:paraId="0DD6D3DD" w14:textId="77777777" w:rsidR="0071688D" w:rsidRDefault="0071688D" w:rsidP="0071688D"/>
    <w:p w14:paraId="058A7624" w14:textId="77777777" w:rsidR="0071688D" w:rsidRDefault="0071688D" w:rsidP="0071688D"/>
    <w:p w14:paraId="2BE3070A" w14:textId="77777777" w:rsidR="0071688D" w:rsidRDefault="0071688D" w:rsidP="0071688D"/>
    <w:p w14:paraId="3F91DACE" w14:textId="77777777" w:rsidR="0071688D" w:rsidRDefault="0071688D" w:rsidP="0071688D"/>
    <w:p w14:paraId="5983F850" w14:textId="77777777" w:rsidR="0071688D" w:rsidRDefault="0071688D" w:rsidP="0071688D"/>
    <w:p w14:paraId="36D9E8FC" w14:textId="77777777" w:rsidR="0071688D" w:rsidRDefault="0071688D" w:rsidP="0071688D"/>
    <w:p w14:paraId="60CBCFCE" w14:textId="77777777" w:rsidR="0071688D" w:rsidRDefault="0071688D" w:rsidP="0071688D"/>
    <w:p w14:paraId="05EFFDE3" w14:textId="77777777" w:rsidR="0071688D" w:rsidRDefault="0071688D" w:rsidP="0071688D"/>
    <w:p w14:paraId="62EB9E17" w14:textId="77777777" w:rsidR="0071688D" w:rsidRDefault="0071688D" w:rsidP="0071688D"/>
    <w:p w14:paraId="041CD424" w14:textId="77777777" w:rsidR="0071688D" w:rsidRDefault="0071688D" w:rsidP="0071688D"/>
    <w:p w14:paraId="61031F40" w14:textId="77777777" w:rsidR="0071688D" w:rsidRDefault="0071688D" w:rsidP="0071688D"/>
    <w:p w14:paraId="4FD2C09A" w14:textId="77777777" w:rsidR="0071688D" w:rsidRDefault="0071688D" w:rsidP="0071688D"/>
    <w:p w14:paraId="2BBA09EA" w14:textId="77777777" w:rsidR="0071688D" w:rsidRDefault="0071688D" w:rsidP="0071688D">
      <w:pPr>
        <w:pStyle w:val="Heading2"/>
      </w:pPr>
      <w:r>
        <w:t>Decision Support Tool for NHS Continuing Healthcare</w:t>
      </w:r>
      <w:r>
        <w:br/>
        <w:t>Section 2 – Care Domains</w:t>
      </w:r>
    </w:p>
    <w:p w14:paraId="1B1B151A" w14:textId="77777777" w:rsidR="0071688D" w:rsidRDefault="0071688D" w:rsidP="0071688D">
      <w:r>
        <w:t>Please refer to the user notes</w:t>
      </w:r>
    </w:p>
    <w:p w14:paraId="790537AC" w14:textId="77777777" w:rsidR="0071688D" w:rsidRDefault="0071688D" w:rsidP="0071688D"/>
    <w:p w14:paraId="5835A849" w14:textId="77777777" w:rsidR="0071688D" w:rsidRDefault="0071688D" w:rsidP="0071688D">
      <w:r>
        <w:rPr>
          <w:rStyle w:val="Bold"/>
        </w:rPr>
        <w:t>4. Skin (including tissue viability):</w:t>
      </w:r>
      <w:r>
        <w:t xml:space="preserve"> Evidence of wounds should derive from a wound assessment chart or tissue viability assessment completed by an appropriate professional. Here, a skin condition is taken to mean any condition which affects or has the potential to affect the integrity of the skin.</w:t>
      </w:r>
    </w:p>
    <w:p w14:paraId="1D85DA74" w14:textId="77777777" w:rsidR="0071688D" w:rsidRDefault="0071688D" w:rsidP="0071688D"/>
    <w:tbl>
      <w:tblPr>
        <w:tblW w:w="9683" w:type="dxa"/>
        <w:tblInd w:w="85" w:type="dxa"/>
        <w:tblLayout w:type="fixed"/>
        <w:tblCellMar>
          <w:left w:w="10" w:type="dxa"/>
          <w:right w:w="10" w:type="dxa"/>
        </w:tblCellMar>
        <w:tblLook w:val="0000" w:firstRow="0" w:lastRow="0" w:firstColumn="0" w:lastColumn="0" w:noHBand="0" w:noVBand="0"/>
      </w:tblPr>
      <w:tblGrid>
        <w:gridCol w:w="9683"/>
      </w:tblGrid>
      <w:tr w:rsidR="0071688D" w14:paraId="7792EBA8" w14:textId="77777777" w:rsidTr="0071688D">
        <w:trPr>
          <w:trHeight w:val="10149"/>
        </w:trPr>
        <w:tc>
          <w:tcPr>
            <w:tcW w:w="968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31A5721" w14:textId="77777777" w:rsidR="0071688D" w:rsidRDefault="0071688D" w:rsidP="00015F3F">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148D4F4E" w14:textId="77777777" w:rsidR="0071688D" w:rsidRDefault="0071688D" w:rsidP="00015F3F"/>
          <w:p w14:paraId="0C280D4D" w14:textId="77777777" w:rsidR="0071688D" w:rsidRDefault="0071688D" w:rsidP="00015F3F">
            <w:r>
              <w:t>2. Circle the assessed level overleaf.</w:t>
            </w:r>
          </w:p>
        </w:tc>
      </w:tr>
    </w:tbl>
    <w:p w14:paraId="5A677E12" w14:textId="77777777" w:rsidR="0071688D" w:rsidRDefault="0071688D" w:rsidP="0071688D">
      <w:pPr>
        <w:pStyle w:val="Heading2"/>
      </w:pPr>
      <w:r>
        <w:t>Decision Support Tool for NHS Continuing Healthcare</w:t>
      </w:r>
      <w:r>
        <w:br/>
        <w:t>Section 2 – Care Domains</w:t>
      </w:r>
    </w:p>
    <w:p w14:paraId="4F5C6410" w14:textId="77777777" w:rsidR="0071688D" w:rsidRDefault="0071688D" w:rsidP="0071688D">
      <w:r>
        <w:t>Please refer to the user notes</w:t>
      </w:r>
    </w:p>
    <w:p w14:paraId="26778664" w14:textId="77777777" w:rsidR="0071688D" w:rsidRDefault="0071688D" w:rsidP="0071688D"/>
    <w:p w14:paraId="526B763B" w14:textId="77777777" w:rsidR="0071688D" w:rsidRDefault="0071688D" w:rsidP="0071688D">
      <w:r>
        <w:rPr>
          <w:rStyle w:val="Bold"/>
        </w:rPr>
        <w:t>4. Skin (including tissue viability)</w:t>
      </w:r>
    </w:p>
    <w:p w14:paraId="7FA38F58" w14:textId="77777777" w:rsidR="0071688D" w:rsidRDefault="0071688D" w:rsidP="0071688D"/>
    <w:tbl>
      <w:tblPr>
        <w:tblW w:w="9635" w:type="dxa"/>
        <w:tblInd w:w="-103" w:type="dxa"/>
        <w:tblLayout w:type="fixed"/>
        <w:tblCellMar>
          <w:left w:w="10" w:type="dxa"/>
          <w:right w:w="10" w:type="dxa"/>
        </w:tblCellMar>
        <w:tblLook w:val="0000" w:firstRow="0" w:lastRow="0" w:firstColumn="0" w:lastColumn="0" w:noHBand="0" w:noVBand="0"/>
      </w:tblPr>
      <w:tblGrid>
        <w:gridCol w:w="8141"/>
        <w:gridCol w:w="1494"/>
      </w:tblGrid>
      <w:tr w:rsidR="0071688D" w14:paraId="7E4EE80A" w14:textId="77777777" w:rsidTr="0071688D">
        <w:trPr>
          <w:trHeight w:val="504"/>
        </w:trPr>
        <w:tc>
          <w:tcPr>
            <w:tcW w:w="81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0BF21F9" w14:textId="77777777" w:rsidR="0071688D" w:rsidRDefault="0071688D" w:rsidP="00015F3F">
            <w:pPr>
              <w:pStyle w:val="NoSpacing"/>
            </w:pPr>
            <w:r>
              <w:rPr>
                <w:rStyle w:val="Bold"/>
              </w:rPr>
              <w:t>Description</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8722CC" w14:textId="77777777" w:rsidR="0071688D" w:rsidRDefault="0071688D" w:rsidP="00015F3F">
            <w:pPr>
              <w:pStyle w:val="NoSpacing"/>
            </w:pPr>
            <w:r>
              <w:rPr>
                <w:rStyle w:val="Bold"/>
              </w:rPr>
              <w:t>Level of need</w:t>
            </w:r>
          </w:p>
        </w:tc>
      </w:tr>
      <w:tr w:rsidR="0071688D" w14:paraId="1CD83142" w14:textId="77777777" w:rsidTr="0071688D">
        <w:trPr>
          <w:trHeight w:val="95"/>
        </w:trPr>
        <w:tc>
          <w:tcPr>
            <w:tcW w:w="81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428B242" w14:textId="77777777" w:rsidR="0071688D" w:rsidRDefault="0071688D" w:rsidP="00015F3F">
            <w:pPr>
              <w:pStyle w:val="NoSpacing"/>
            </w:pPr>
            <w:r>
              <w:t>No risk of pressure damage or skin condition.</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4B53BD" w14:textId="77777777" w:rsidR="0071688D" w:rsidRDefault="0071688D" w:rsidP="00015F3F">
            <w:pPr>
              <w:pStyle w:val="NoSpacing"/>
            </w:pPr>
            <w:r>
              <w:t>No needs</w:t>
            </w:r>
          </w:p>
        </w:tc>
      </w:tr>
      <w:tr w:rsidR="0071688D" w14:paraId="22350E52" w14:textId="77777777" w:rsidTr="0071688D">
        <w:trPr>
          <w:trHeight w:val="2542"/>
        </w:trPr>
        <w:tc>
          <w:tcPr>
            <w:tcW w:w="81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E68246" w14:textId="77777777" w:rsidR="0071688D" w:rsidRDefault="0071688D" w:rsidP="00015F3F">
            <w:pPr>
              <w:pStyle w:val="NoSpacing"/>
            </w:pPr>
            <w:r>
              <w:t>Risk of skin breakdown which requires preventative intervention once a day or less than daily without which skin integrity would break down.</w:t>
            </w:r>
          </w:p>
          <w:p w14:paraId="22209458" w14:textId="77777777" w:rsidR="0071688D" w:rsidRDefault="0071688D" w:rsidP="00015F3F">
            <w:pPr>
              <w:pStyle w:val="NoSpacing"/>
            </w:pPr>
            <w:r>
              <w:t>OR</w:t>
            </w:r>
          </w:p>
          <w:p w14:paraId="56E7B06F" w14:textId="77777777" w:rsidR="0071688D" w:rsidRDefault="0071688D" w:rsidP="00015F3F">
            <w:pPr>
              <w:pStyle w:val="NoSpacing"/>
            </w:pPr>
            <w:r>
              <w:t xml:space="preserve">Evidence of pressure damage and/or pressure ulcer(s) either with ‘discolouration of intact skin’ or a minor wound(s). </w:t>
            </w:r>
          </w:p>
          <w:p w14:paraId="11688292" w14:textId="77777777" w:rsidR="0071688D" w:rsidRDefault="0071688D" w:rsidP="00015F3F">
            <w:pPr>
              <w:pStyle w:val="NoSpacing"/>
            </w:pPr>
            <w:r>
              <w:t>OR</w:t>
            </w:r>
          </w:p>
          <w:p w14:paraId="7165D242" w14:textId="77777777" w:rsidR="0071688D" w:rsidRDefault="0071688D" w:rsidP="00015F3F">
            <w:pPr>
              <w:pStyle w:val="NoSpacing"/>
            </w:pPr>
            <w:r>
              <w:t>A skin condition that requires monitoring or reassessment less than daily and that is responding to treatment or does not currently require treatment.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02928" w14:textId="77777777" w:rsidR="0071688D" w:rsidRDefault="0071688D" w:rsidP="00015F3F">
            <w:pPr>
              <w:pStyle w:val="NoSpacing"/>
            </w:pPr>
            <w:r>
              <w:t>Low</w:t>
            </w:r>
          </w:p>
          <w:p w14:paraId="3A77D50C" w14:textId="77777777" w:rsidR="0071688D" w:rsidRDefault="0071688D" w:rsidP="00015F3F">
            <w:pPr>
              <w:pStyle w:val="NoSpacing"/>
            </w:pPr>
          </w:p>
        </w:tc>
      </w:tr>
      <w:tr w:rsidR="0071688D" w14:paraId="6E443AB2" w14:textId="77777777" w:rsidTr="0071688D">
        <w:trPr>
          <w:trHeight w:val="2330"/>
        </w:trPr>
        <w:tc>
          <w:tcPr>
            <w:tcW w:w="81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87314E9" w14:textId="77777777" w:rsidR="0071688D" w:rsidRDefault="0071688D" w:rsidP="00015F3F">
            <w:pPr>
              <w:pStyle w:val="NoSpacing"/>
            </w:pPr>
            <w:r>
              <w:t>Risk of skin breakdown which requires preventative intervention several times each day without which skin integrity would break down.</w:t>
            </w:r>
          </w:p>
          <w:p w14:paraId="21F62688" w14:textId="77777777" w:rsidR="0071688D" w:rsidRDefault="0071688D" w:rsidP="00015F3F">
            <w:pPr>
              <w:pStyle w:val="NoSpacing"/>
            </w:pPr>
            <w:r>
              <w:t>OR</w:t>
            </w:r>
          </w:p>
          <w:p w14:paraId="7B30FADB" w14:textId="77777777" w:rsidR="0071688D" w:rsidRDefault="0071688D" w:rsidP="00015F3F">
            <w:pPr>
              <w:pStyle w:val="NoSpacing"/>
            </w:pPr>
            <w:r>
              <w:t>Pressure damage or open wound(s), pressure ulcer(s) with ‘partial thickness skin loss involving epidermis and/or dermis’, which is responding to treatment.</w:t>
            </w:r>
          </w:p>
          <w:p w14:paraId="2114A064" w14:textId="77777777" w:rsidR="0071688D" w:rsidRDefault="0071688D" w:rsidP="00015F3F">
            <w:pPr>
              <w:pStyle w:val="NoSpacing"/>
            </w:pPr>
            <w:r>
              <w:t>OR</w:t>
            </w:r>
          </w:p>
          <w:p w14:paraId="2F59E77C" w14:textId="77777777" w:rsidR="0071688D" w:rsidRDefault="0071688D" w:rsidP="00015F3F">
            <w:pPr>
              <w:pStyle w:val="NoSpacing"/>
            </w:pPr>
            <w:r>
              <w:t>An identified skin condition that requires a minimum of daily treatment, or daily monitoring/reassessment to ensure that it is responding to treatment.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123AA5" w14:textId="77777777" w:rsidR="0071688D" w:rsidRDefault="0071688D" w:rsidP="00015F3F">
            <w:pPr>
              <w:pStyle w:val="NoSpacing"/>
            </w:pPr>
            <w:r>
              <w:t>Moderate</w:t>
            </w:r>
          </w:p>
          <w:p w14:paraId="01608112" w14:textId="77777777" w:rsidR="0071688D" w:rsidRDefault="0071688D" w:rsidP="00015F3F">
            <w:pPr>
              <w:pStyle w:val="NoSpacing"/>
            </w:pPr>
          </w:p>
        </w:tc>
      </w:tr>
      <w:tr w:rsidR="0071688D" w14:paraId="1D30FE53" w14:textId="77777777" w:rsidTr="0071688D">
        <w:trPr>
          <w:trHeight w:val="2322"/>
        </w:trPr>
        <w:tc>
          <w:tcPr>
            <w:tcW w:w="81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8CB07B" w14:textId="77777777" w:rsidR="0071688D" w:rsidRDefault="0071688D" w:rsidP="00015F3F">
            <w:pPr>
              <w:pStyle w:val="NoSpacing"/>
            </w:pPr>
            <w:r>
              <w:t>Pressure damage or open wound(s), pressure ulcer(s) with ‘partial thickness skin loss involving epidermis and/or dermis’, which is not responding to treatment</w:t>
            </w:r>
          </w:p>
          <w:p w14:paraId="125B40C5" w14:textId="77777777" w:rsidR="0071688D" w:rsidRDefault="0071688D" w:rsidP="00015F3F">
            <w:pPr>
              <w:pStyle w:val="NoSpacing"/>
            </w:pPr>
            <w:r>
              <w:t>OR</w:t>
            </w:r>
          </w:p>
          <w:p w14:paraId="51D07020" w14:textId="77777777" w:rsidR="0071688D" w:rsidRDefault="0071688D" w:rsidP="00015F3F">
            <w:pPr>
              <w:pStyle w:val="NoSpacing"/>
            </w:pPr>
            <w:r>
              <w:t>Pressure damage or open wound(s), pressure ulcer(s) with ‘full thickness skin loss involving damage or necrosis to subcutaneous tissue, but not extending to underlying bone, tendon or joint capsule’, which is/are responding to treatment.</w:t>
            </w:r>
          </w:p>
          <w:p w14:paraId="446A5C0F" w14:textId="77777777" w:rsidR="0071688D" w:rsidRDefault="0071688D" w:rsidP="00015F3F">
            <w:pPr>
              <w:pStyle w:val="NoSpacing"/>
            </w:pPr>
            <w:r>
              <w:t>OR</w:t>
            </w:r>
          </w:p>
          <w:p w14:paraId="3F5A7C86" w14:textId="77777777" w:rsidR="0071688D" w:rsidRDefault="0071688D" w:rsidP="00015F3F">
            <w:pPr>
              <w:pStyle w:val="NoSpacing"/>
            </w:pPr>
            <w:r>
              <w:t>Specialist dressing regime in place; responding to treatment.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7E8B0" w14:textId="77777777" w:rsidR="0071688D" w:rsidRDefault="0071688D" w:rsidP="00015F3F">
            <w:pPr>
              <w:pStyle w:val="NoSpacing"/>
            </w:pPr>
            <w:r>
              <w:t>High</w:t>
            </w:r>
          </w:p>
          <w:p w14:paraId="665670C4" w14:textId="77777777" w:rsidR="0071688D" w:rsidRDefault="0071688D" w:rsidP="00015F3F">
            <w:pPr>
              <w:pStyle w:val="NoSpacing"/>
            </w:pPr>
          </w:p>
        </w:tc>
      </w:tr>
      <w:tr w:rsidR="0071688D" w14:paraId="4676BC04" w14:textId="77777777" w:rsidTr="0071688D">
        <w:trPr>
          <w:trHeight w:val="122"/>
        </w:trPr>
        <w:tc>
          <w:tcPr>
            <w:tcW w:w="81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9977F0" w14:textId="77777777" w:rsidR="0071688D" w:rsidRDefault="0071688D" w:rsidP="00015F3F">
            <w:pPr>
              <w:pStyle w:val="NoSpacing"/>
            </w:pPr>
            <w:r>
              <w:t xml:space="preserve">Open wound(s), pressure ulcer(s) with ‘full thickness skin loss involving damage </w:t>
            </w:r>
          </w:p>
          <w:p w14:paraId="499B1E75" w14:textId="77777777" w:rsidR="0071688D" w:rsidRDefault="0071688D" w:rsidP="00015F3F">
            <w:pPr>
              <w:pStyle w:val="NoSpacing"/>
            </w:pPr>
            <w:r>
              <w:t>or necrosis to subcutaneous tissue, but not extending to underlying bone, tendon or joint capsule’ which are not responding to treatment and require regular monitoring/reassessment.</w:t>
            </w:r>
          </w:p>
          <w:p w14:paraId="5EEC5A79" w14:textId="77777777" w:rsidR="0071688D" w:rsidRDefault="0071688D" w:rsidP="00015F3F">
            <w:r>
              <w:t>OR</w:t>
            </w:r>
          </w:p>
          <w:p w14:paraId="2C57CA58" w14:textId="77777777" w:rsidR="0071688D" w:rsidRDefault="0071688D" w:rsidP="00015F3F">
            <w:pPr>
              <w:pStyle w:val="NoSpacing"/>
            </w:pPr>
            <w:r>
              <w:t>Open wound(s), pressure ulcer(s) with ‘full thickness skin loss with extensive</w:t>
            </w:r>
          </w:p>
          <w:p w14:paraId="3EFA6B82" w14:textId="77777777" w:rsidR="0071688D" w:rsidRDefault="0071688D" w:rsidP="00015F3F">
            <w:pPr>
              <w:pStyle w:val="NoSpacing"/>
            </w:pPr>
            <w:r>
              <w:t>destruction and tissue necrosis extending to underlying bone, tendon or joint capsule’ or above</w:t>
            </w:r>
          </w:p>
          <w:p w14:paraId="27FB3664" w14:textId="77777777" w:rsidR="0071688D" w:rsidRDefault="0071688D" w:rsidP="00015F3F">
            <w:pPr>
              <w:pStyle w:val="NoSpacing"/>
            </w:pPr>
            <w:r>
              <w:t>OR</w:t>
            </w:r>
          </w:p>
          <w:p w14:paraId="6B625DD6" w14:textId="77777777" w:rsidR="0071688D" w:rsidRDefault="0071688D" w:rsidP="00015F3F">
            <w:pPr>
              <w:pStyle w:val="NoSpacing"/>
            </w:pPr>
            <w:r>
              <w:t>Multiple wounds which are not responding to treatment.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B6CDD5" w14:textId="77777777" w:rsidR="0071688D" w:rsidRDefault="0071688D" w:rsidP="00015F3F">
            <w:pPr>
              <w:pStyle w:val="NoSpacing"/>
            </w:pPr>
            <w:r>
              <w:t>Severe</w:t>
            </w:r>
          </w:p>
          <w:p w14:paraId="7B033E37" w14:textId="77777777" w:rsidR="0071688D" w:rsidRDefault="0071688D" w:rsidP="00015F3F">
            <w:pPr>
              <w:pStyle w:val="NoSpacing"/>
            </w:pPr>
          </w:p>
        </w:tc>
      </w:tr>
    </w:tbl>
    <w:p w14:paraId="5B8F7632" w14:textId="77777777" w:rsidR="0071688D" w:rsidRDefault="0071688D" w:rsidP="0071688D">
      <w:pPr>
        <w:pStyle w:val="Heading2"/>
      </w:pPr>
      <w:r>
        <w:t>Decision Support Tool for NHS Continuing Healthcare</w:t>
      </w:r>
      <w:r>
        <w:br/>
        <w:t>Section 2 – Care Domains</w:t>
      </w:r>
    </w:p>
    <w:p w14:paraId="29B64F41" w14:textId="77777777" w:rsidR="0071688D" w:rsidRDefault="0071688D" w:rsidP="0071688D">
      <w:pPr>
        <w:pStyle w:val="NoSpacing"/>
      </w:pPr>
      <w:r>
        <w:t>Please refer to the user notes</w:t>
      </w:r>
    </w:p>
    <w:p w14:paraId="520B4A74" w14:textId="77777777" w:rsidR="0071688D" w:rsidRDefault="0071688D" w:rsidP="0071688D">
      <w:pPr>
        <w:pStyle w:val="NoSpacing"/>
      </w:pPr>
    </w:p>
    <w:p w14:paraId="163415D1" w14:textId="77777777" w:rsidR="0071688D" w:rsidRDefault="0071688D" w:rsidP="0071688D">
      <w:pPr>
        <w:pStyle w:val="NoSpacing"/>
      </w:pPr>
      <w:r>
        <w:rPr>
          <w:rStyle w:val="Bold"/>
        </w:rPr>
        <w:t>5. Mobility:</w:t>
      </w:r>
      <w:r>
        <w:t xml:space="preserve"> This section considers individuals with impaired mobility. Please take other mobility issues such as wandering into account in the behaviour domain where relevant. Where mobility problems are indicated, an up-to-date Moving and Handling and Falls Risk Assessment should exist or have been undertaken and the impact and likelihood of any risk factors considered. It is important to note that the use of the word ‘high’ in any particular falls risk assessment tool does not necessarily equate to a </w:t>
      </w:r>
      <w:proofErr w:type="gramStart"/>
      <w:r>
        <w:t>high level</w:t>
      </w:r>
      <w:proofErr w:type="gramEnd"/>
      <w:r>
        <w:t xml:space="preserve"> need in this domain.</w:t>
      </w:r>
    </w:p>
    <w:p w14:paraId="6735A5F3" w14:textId="77777777" w:rsidR="0071688D" w:rsidRDefault="0071688D" w:rsidP="0071688D">
      <w:pPr>
        <w:pStyle w:val="NoSpacing"/>
      </w:pPr>
    </w:p>
    <w:tbl>
      <w:tblPr>
        <w:tblW w:w="9522" w:type="dxa"/>
        <w:tblInd w:w="85" w:type="dxa"/>
        <w:tblLayout w:type="fixed"/>
        <w:tblCellMar>
          <w:left w:w="10" w:type="dxa"/>
          <w:right w:w="10" w:type="dxa"/>
        </w:tblCellMar>
        <w:tblLook w:val="0000" w:firstRow="0" w:lastRow="0" w:firstColumn="0" w:lastColumn="0" w:noHBand="0" w:noVBand="0"/>
      </w:tblPr>
      <w:tblGrid>
        <w:gridCol w:w="9522"/>
      </w:tblGrid>
      <w:tr w:rsidR="0071688D" w14:paraId="79AF8D92" w14:textId="77777777" w:rsidTr="0071688D">
        <w:trPr>
          <w:trHeight w:val="9465"/>
        </w:trPr>
        <w:tc>
          <w:tcPr>
            <w:tcW w:w="952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02C4FDE" w14:textId="77777777" w:rsidR="0071688D" w:rsidRDefault="0071688D" w:rsidP="00015F3F">
            <w:r>
              <w:t xml:space="preserve">1. Describe the actual needs of the individual, providing the evidence that informs the decision overleaf on which level is appropriate, with reference to movement and handling and fall risk assessments where relevant. Describe the frequency and intensity of need, unpredictability, </w:t>
            </w:r>
            <w:proofErr w:type="gramStart"/>
            <w:r>
              <w:t>deterioration</w:t>
            </w:r>
            <w:proofErr w:type="gramEnd"/>
            <w:r>
              <w:t xml:space="preserve"> and any instability.</w:t>
            </w:r>
          </w:p>
          <w:p w14:paraId="0F00C367" w14:textId="77777777" w:rsidR="0071688D" w:rsidRDefault="0071688D" w:rsidP="00015F3F"/>
          <w:p w14:paraId="2B551266" w14:textId="77777777" w:rsidR="0071688D" w:rsidRDefault="0071688D" w:rsidP="00015F3F">
            <w:r>
              <w:t>2. Circle the assessed level overleaf.</w:t>
            </w:r>
          </w:p>
        </w:tc>
      </w:tr>
    </w:tbl>
    <w:p w14:paraId="5ED714EB" w14:textId="77777777" w:rsidR="0071688D" w:rsidRDefault="0071688D" w:rsidP="0071688D"/>
    <w:p w14:paraId="7C4A7760" w14:textId="77777777" w:rsidR="0071688D" w:rsidRDefault="0071688D" w:rsidP="0071688D">
      <w:pPr>
        <w:pStyle w:val="Heading2"/>
      </w:pPr>
      <w:r>
        <w:t>Decision Support Tool for NHS Continuing Healthcare</w:t>
      </w:r>
      <w:r>
        <w:br/>
        <w:t>Section 2 – Care Domains</w:t>
      </w:r>
    </w:p>
    <w:p w14:paraId="4FD28F51" w14:textId="77777777" w:rsidR="0071688D" w:rsidRDefault="0071688D" w:rsidP="0071688D">
      <w:pPr>
        <w:pStyle w:val="NoSpacing"/>
      </w:pPr>
      <w:r>
        <w:t>Please refer to the user notes</w:t>
      </w:r>
    </w:p>
    <w:p w14:paraId="5BD0F090" w14:textId="77777777" w:rsidR="0071688D" w:rsidRDefault="0071688D" w:rsidP="0071688D">
      <w:pPr>
        <w:pStyle w:val="NoSpacing"/>
      </w:pPr>
    </w:p>
    <w:p w14:paraId="79A9B1DB" w14:textId="77777777" w:rsidR="0071688D" w:rsidRDefault="0071688D" w:rsidP="0071688D">
      <w:pPr>
        <w:pStyle w:val="NoSpacing"/>
      </w:pPr>
      <w:r>
        <w:rPr>
          <w:rStyle w:val="Bold"/>
        </w:rPr>
        <w:t>5. Mobility</w:t>
      </w:r>
    </w:p>
    <w:p w14:paraId="7E190DD3" w14:textId="77777777" w:rsidR="0071688D" w:rsidRDefault="0071688D" w:rsidP="0071688D">
      <w:pPr>
        <w:pStyle w:val="NoSpacing"/>
      </w:pPr>
    </w:p>
    <w:tbl>
      <w:tblPr>
        <w:tblW w:w="9191" w:type="dxa"/>
        <w:tblInd w:w="5" w:type="dxa"/>
        <w:tblLayout w:type="fixed"/>
        <w:tblCellMar>
          <w:left w:w="10" w:type="dxa"/>
          <w:right w:w="10" w:type="dxa"/>
        </w:tblCellMar>
        <w:tblLook w:val="0000" w:firstRow="0" w:lastRow="0" w:firstColumn="0" w:lastColumn="0" w:noHBand="0" w:noVBand="0"/>
      </w:tblPr>
      <w:tblGrid>
        <w:gridCol w:w="7835"/>
        <w:gridCol w:w="1356"/>
      </w:tblGrid>
      <w:tr w:rsidR="0071688D" w14:paraId="1864BA53" w14:textId="77777777" w:rsidTr="0071688D">
        <w:trPr>
          <w:trHeight w:val="415"/>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344DD1" w14:textId="77777777" w:rsidR="0071688D" w:rsidRDefault="0071688D" w:rsidP="00015F3F">
            <w:pPr>
              <w:pStyle w:val="NoSpacing"/>
            </w:pPr>
            <w:r>
              <w:rPr>
                <w:rStyle w:val="Bold"/>
              </w:rPr>
              <w:t>Description</w:t>
            </w:r>
          </w:p>
          <w:p w14:paraId="4B9A0FA2" w14:textId="77777777" w:rsidR="0071688D" w:rsidRDefault="0071688D" w:rsidP="00015F3F">
            <w:pPr>
              <w:pStyle w:val="NoSpacing"/>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56A958" w14:textId="77777777" w:rsidR="0071688D" w:rsidRDefault="0071688D" w:rsidP="00015F3F">
            <w:pPr>
              <w:pStyle w:val="NoSpacing"/>
            </w:pPr>
            <w:r>
              <w:rPr>
                <w:rStyle w:val="Bold"/>
              </w:rPr>
              <w:t>Level of need</w:t>
            </w:r>
          </w:p>
          <w:p w14:paraId="47AB7999" w14:textId="77777777" w:rsidR="0071688D" w:rsidRDefault="0071688D" w:rsidP="00015F3F">
            <w:pPr>
              <w:pStyle w:val="NoSpacing"/>
            </w:pPr>
          </w:p>
        </w:tc>
      </w:tr>
      <w:tr w:rsidR="0071688D" w14:paraId="562AE48F" w14:textId="77777777" w:rsidTr="0071688D">
        <w:trPr>
          <w:trHeight w:val="384"/>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4CD086" w14:textId="77777777" w:rsidR="0071688D" w:rsidRDefault="0071688D" w:rsidP="00015F3F">
            <w:pPr>
              <w:pStyle w:val="NoSpacing"/>
            </w:pPr>
          </w:p>
          <w:p w14:paraId="7CE8A4BB" w14:textId="77777777" w:rsidR="0071688D" w:rsidRDefault="0071688D" w:rsidP="00015F3F">
            <w:pPr>
              <w:pStyle w:val="NoSpacing"/>
            </w:pPr>
            <w:r>
              <w:t>Independently mobile</w:t>
            </w:r>
          </w:p>
          <w:p w14:paraId="0404841C" w14:textId="77777777" w:rsidR="0071688D" w:rsidRDefault="0071688D" w:rsidP="00015F3F">
            <w:pPr>
              <w:pStyle w:val="NoSpacing"/>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CE87C" w14:textId="77777777" w:rsidR="0071688D" w:rsidRDefault="0071688D" w:rsidP="00015F3F">
            <w:pPr>
              <w:pStyle w:val="NoSpacing"/>
            </w:pPr>
            <w:r>
              <w:t>No needs</w:t>
            </w:r>
          </w:p>
          <w:p w14:paraId="6D7FAD5E" w14:textId="77777777" w:rsidR="0071688D" w:rsidRDefault="0071688D" w:rsidP="00015F3F">
            <w:pPr>
              <w:pStyle w:val="NoSpacing"/>
            </w:pPr>
          </w:p>
        </w:tc>
      </w:tr>
      <w:tr w:rsidR="0071688D" w14:paraId="05401E98" w14:textId="77777777" w:rsidTr="0071688D">
        <w:trPr>
          <w:trHeight w:val="384"/>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8F3411" w14:textId="77777777" w:rsidR="0071688D" w:rsidRDefault="0071688D" w:rsidP="00015F3F">
            <w:pPr>
              <w:pStyle w:val="NoSpacing"/>
            </w:pPr>
          </w:p>
          <w:p w14:paraId="7ECD3C26" w14:textId="77777777" w:rsidR="0071688D" w:rsidRDefault="0071688D" w:rsidP="00015F3F">
            <w:pPr>
              <w:pStyle w:val="NoSpacing"/>
            </w:pPr>
            <w:r>
              <w:t>Able to weight bear but needs some assistance and/or requires mobility equipment for daily living.</w:t>
            </w:r>
          </w:p>
          <w:p w14:paraId="2289850D" w14:textId="77777777" w:rsidR="0071688D" w:rsidRDefault="0071688D" w:rsidP="00015F3F">
            <w:pPr>
              <w:pStyle w:val="NoSpacing"/>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21852" w14:textId="77777777" w:rsidR="0071688D" w:rsidRDefault="0071688D" w:rsidP="00015F3F">
            <w:pPr>
              <w:pStyle w:val="NoSpacing"/>
            </w:pPr>
            <w:r>
              <w:t>Low</w:t>
            </w:r>
          </w:p>
          <w:p w14:paraId="012BB80B" w14:textId="77777777" w:rsidR="0071688D" w:rsidRDefault="0071688D" w:rsidP="00015F3F">
            <w:pPr>
              <w:pStyle w:val="NoSpacing"/>
            </w:pPr>
          </w:p>
        </w:tc>
      </w:tr>
      <w:tr w:rsidR="0071688D" w14:paraId="60C41FDA" w14:textId="77777777" w:rsidTr="0071688D">
        <w:trPr>
          <w:trHeight w:val="3612"/>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E26139" w14:textId="77777777" w:rsidR="0071688D" w:rsidRDefault="0071688D" w:rsidP="00015F3F">
            <w:pPr>
              <w:pStyle w:val="NoSpacing"/>
            </w:pPr>
          </w:p>
          <w:p w14:paraId="12B888EE" w14:textId="77777777" w:rsidR="0071688D" w:rsidRDefault="0071688D" w:rsidP="00015F3F">
            <w:pPr>
              <w:pStyle w:val="NoSpacing"/>
            </w:pPr>
            <w:r>
              <w:t>Not able to consistently weight bear.</w:t>
            </w:r>
          </w:p>
          <w:p w14:paraId="4C69D607" w14:textId="77777777" w:rsidR="0071688D" w:rsidRDefault="0071688D" w:rsidP="00015F3F">
            <w:pPr>
              <w:pStyle w:val="NoSpacing"/>
            </w:pPr>
          </w:p>
          <w:p w14:paraId="1344A617" w14:textId="77777777" w:rsidR="0071688D" w:rsidRDefault="0071688D" w:rsidP="00015F3F">
            <w:pPr>
              <w:pStyle w:val="NoSpacing"/>
            </w:pPr>
            <w:r>
              <w:t>OR</w:t>
            </w:r>
          </w:p>
          <w:p w14:paraId="4BA47A59" w14:textId="77777777" w:rsidR="0071688D" w:rsidRDefault="0071688D" w:rsidP="00015F3F">
            <w:pPr>
              <w:pStyle w:val="NoSpacing"/>
            </w:pPr>
          </w:p>
          <w:p w14:paraId="7FF698CC" w14:textId="77777777" w:rsidR="0071688D" w:rsidRDefault="0071688D" w:rsidP="00015F3F">
            <w:pPr>
              <w:pStyle w:val="NoSpacing"/>
            </w:pPr>
            <w:r>
              <w:t xml:space="preserve">Completely unable to weight bear but </w:t>
            </w:r>
            <w:proofErr w:type="gramStart"/>
            <w:r>
              <w:t>is able to</w:t>
            </w:r>
            <w:proofErr w:type="gramEnd"/>
            <w:r>
              <w:t xml:space="preserve"> assist or cooperate with transfers and/or repositioning.</w:t>
            </w:r>
          </w:p>
          <w:p w14:paraId="3250BC9A" w14:textId="77777777" w:rsidR="0071688D" w:rsidRDefault="0071688D" w:rsidP="00015F3F">
            <w:pPr>
              <w:pStyle w:val="NoSpacing"/>
            </w:pPr>
          </w:p>
          <w:p w14:paraId="5E602866" w14:textId="77777777" w:rsidR="0071688D" w:rsidRDefault="0071688D" w:rsidP="00015F3F">
            <w:pPr>
              <w:pStyle w:val="NoSpacing"/>
            </w:pPr>
            <w:r>
              <w:t>OR</w:t>
            </w:r>
          </w:p>
          <w:p w14:paraId="29FAC3B2" w14:textId="77777777" w:rsidR="0071688D" w:rsidRDefault="0071688D" w:rsidP="00015F3F">
            <w:pPr>
              <w:pStyle w:val="NoSpacing"/>
            </w:pPr>
          </w:p>
          <w:p w14:paraId="14325A0F" w14:textId="77777777" w:rsidR="0071688D" w:rsidRDefault="0071688D" w:rsidP="00015F3F">
            <w:pPr>
              <w:pStyle w:val="NoSpacing"/>
            </w:pPr>
            <w:r>
              <w:t xml:space="preserve">In one position (bed or chair) for </w:t>
            </w:r>
            <w:proofErr w:type="gramStart"/>
            <w:r>
              <w:t>the majority of</w:t>
            </w:r>
            <w:proofErr w:type="gramEnd"/>
            <w:r>
              <w:t xml:space="preserve"> time but is able to cooperate and assist carers or care workers.</w:t>
            </w:r>
          </w:p>
          <w:p w14:paraId="6AB5B57B" w14:textId="77777777" w:rsidR="0071688D" w:rsidRDefault="0071688D" w:rsidP="00015F3F">
            <w:pPr>
              <w:pStyle w:val="NoSpacing"/>
            </w:pPr>
          </w:p>
          <w:p w14:paraId="58002D30" w14:textId="77777777" w:rsidR="0071688D" w:rsidRDefault="0071688D" w:rsidP="00015F3F">
            <w:pPr>
              <w:pStyle w:val="NoSpacing"/>
            </w:pPr>
            <w:r>
              <w:t>OR</w:t>
            </w:r>
          </w:p>
          <w:p w14:paraId="19D26DCC" w14:textId="77777777" w:rsidR="0071688D" w:rsidRDefault="0071688D" w:rsidP="00015F3F">
            <w:pPr>
              <w:pStyle w:val="NoSpacing"/>
            </w:pPr>
          </w:p>
          <w:p w14:paraId="38CAD90B" w14:textId="77777777" w:rsidR="0071688D" w:rsidRDefault="0071688D" w:rsidP="00015F3F">
            <w:pPr>
              <w:pStyle w:val="NoSpacing"/>
            </w:pPr>
            <w:r>
              <w:t>At moderate risk of falls (as evidenced in a falls history or risk assessment)</w:t>
            </w:r>
          </w:p>
          <w:p w14:paraId="58F53BBC" w14:textId="77777777" w:rsidR="0071688D" w:rsidRDefault="0071688D" w:rsidP="00015F3F">
            <w:pPr>
              <w:pStyle w:val="NoSpacing"/>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0172BD" w14:textId="77777777" w:rsidR="0071688D" w:rsidRDefault="0071688D" w:rsidP="00015F3F">
            <w:pPr>
              <w:pStyle w:val="NoSpacing"/>
            </w:pPr>
            <w:r>
              <w:t>Moderate</w:t>
            </w:r>
          </w:p>
          <w:p w14:paraId="799B9586" w14:textId="77777777" w:rsidR="0071688D" w:rsidRDefault="0071688D" w:rsidP="00015F3F">
            <w:pPr>
              <w:pStyle w:val="NoSpacing"/>
            </w:pPr>
          </w:p>
        </w:tc>
      </w:tr>
      <w:tr w:rsidR="0071688D" w14:paraId="5315936F" w14:textId="77777777" w:rsidTr="0071688D">
        <w:trPr>
          <w:trHeight w:val="384"/>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F06D6DE" w14:textId="77777777" w:rsidR="0071688D" w:rsidRDefault="0071688D" w:rsidP="00015F3F">
            <w:pPr>
              <w:pStyle w:val="NoSpacing"/>
            </w:pPr>
            <w:r>
              <w:t>Completely unable to weight bear and is unable to assist or cooperate with transfers and/or repositioning.</w:t>
            </w:r>
          </w:p>
          <w:p w14:paraId="246DF956" w14:textId="77777777" w:rsidR="0071688D" w:rsidRDefault="0071688D" w:rsidP="00015F3F">
            <w:pPr>
              <w:pStyle w:val="NoSpacing"/>
            </w:pPr>
            <w:r>
              <w:t>OR</w:t>
            </w:r>
          </w:p>
          <w:p w14:paraId="2A03274B" w14:textId="77777777" w:rsidR="0071688D" w:rsidRDefault="0071688D" w:rsidP="00015F3F">
            <w:pPr>
              <w:pStyle w:val="NoSpacing"/>
            </w:pPr>
          </w:p>
          <w:p w14:paraId="560733EC" w14:textId="77777777" w:rsidR="0071688D" w:rsidRDefault="0071688D" w:rsidP="00015F3F">
            <w:pPr>
              <w:pStyle w:val="NoSpacing"/>
            </w:pPr>
            <w:r>
              <w:t>Due to risk of physical harm or loss of muscle tone or pain on movement needs careful positioning and is unable to cooperate</w:t>
            </w:r>
          </w:p>
          <w:p w14:paraId="6D5FD01B" w14:textId="77777777" w:rsidR="0071688D" w:rsidRDefault="0071688D" w:rsidP="00015F3F">
            <w:pPr>
              <w:pStyle w:val="NoSpacing"/>
            </w:pPr>
            <w:r>
              <w:t>OR</w:t>
            </w:r>
          </w:p>
          <w:p w14:paraId="0FBF80D1" w14:textId="77777777" w:rsidR="0071688D" w:rsidRDefault="0071688D" w:rsidP="00015F3F">
            <w:pPr>
              <w:pStyle w:val="NoSpacing"/>
            </w:pPr>
          </w:p>
          <w:p w14:paraId="40BD7FB5" w14:textId="77777777" w:rsidR="0071688D" w:rsidRDefault="0071688D" w:rsidP="00015F3F">
            <w:pPr>
              <w:pStyle w:val="NoSpacing"/>
            </w:pPr>
            <w:r>
              <w:t>At a high risk of falls (as evidenced in a falls history and risk assessment).</w:t>
            </w:r>
          </w:p>
          <w:p w14:paraId="40D91BEB" w14:textId="77777777" w:rsidR="0071688D" w:rsidRDefault="0071688D" w:rsidP="00015F3F">
            <w:pPr>
              <w:pStyle w:val="NoSpacing"/>
            </w:pPr>
            <w:r>
              <w:t>OR</w:t>
            </w:r>
          </w:p>
          <w:p w14:paraId="6410E60D" w14:textId="77777777" w:rsidR="0071688D" w:rsidRDefault="0071688D" w:rsidP="00015F3F">
            <w:pPr>
              <w:pStyle w:val="NoSpacing"/>
            </w:pPr>
          </w:p>
          <w:p w14:paraId="77567F33" w14:textId="77777777" w:rsidR="0071688D" w:rsidRDefault="0071688D" w:rsidP="00015F3F">
            <w:pPr>
              <w:pStyle w:val="NoSpacing"/>
            </w:pPr>
            <w:r>
              <w:t>Involuntary spasms or contractures placing the individual or others at risk.</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AB8BE" w14:textId="77777777" w:rsidR="0071688D" w:rsidRDefault="0071688D" w:rsidP="00015F3F">
            <w:pPr>
              <w:pStyle w:val="NoSpacing"/>
            </w:pPr>
            <w:r>
              <w:t>High</w:t>
            </w:r>
          </w:p>
          <w:p w14:paraId="4F6E3C8B" w14:textId="77777777" w:rsidR="0071688D" w:rsidRDefault="0071688D" w:rsidP="00015F3F">
            <w:pPr>
              <w:pStyle w:val="NoSpacing"/>
            </w:pPr>
          </w:p>
        </w:tc>
      </w:tr>
      <w:tr w:rsidR="0071688D" w14:paraId="485AEC6E" w14:textId="77777777" w:rsidTr="0071688D">
        <w:trPr>
          <w:trHeight w:val="690"/>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DC5FB96" w14:textId="77777777" w:rsidR="0071688D" w:rsidRDefault="0071688D" w:rsidP="00015F3F">
            <w:pPr>
              <w:pStyle w:val="NoSpacing"/>
            </w:pPr>
          </w:p>
          <w:p w14:paraId="2F51A9C5" w14:textId="77777777" w:rsidR="0071688D" w:rsidRDefault="0071688D" w:rsidP="00015F3F">
            <w:pPr>
              <w:pStyle w:val="NoSpacing"/>
            </w:pPr>
            <w:r>
              <w:t>Completely immobile and/or clinical condition such that, in either case, on movement or transfer there is a high risk of serious physical harm and where the positioning is critical.</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AC334" w14:textId="77777777" w:rsidR="0071688D" w:rsidRDefault="0071688D" w:rsidP="00015F3F">
            <w:pPr>
              <w:pStyle w:val="NoSpacing"/>
            </w:pPr>
            <w:r>
              <w:t>Severe</w:t>
            </w:r>
          </w:p>
          <w:p w14:paraId="4B4F9D86" w14:textId="77777777" w:rsidR="0071688D" w:rsidRDefault="0071688D" w:rsidP="00015F3F">
            <w:pPr>
              <w:pStyle w:val="NoSpacing"/>
            </w:pPr>
          </w:p>
        </w:tc>
      </w:tr>
    </w:tbl>
    <w:p w14:paraId="632D0E20" w14:textId="77777777" w:rsidR="0071688D" w:rsidRDefault="0071688D" w:rsidP="0071688D">
      <w:pPr>
        <w:pStyle w:val="NoSpacing"/>
      </w:pPr>
    </w:p>
    <w:p w14:paraId="5283DD7B" w14:textId="77777777" w:rsidR="0071688D" w:rsidRDefault="0071688D" w:rsidP="0071688D">
      <w:pPr>
        <w:pStyle w:val="Heading2"/>
      </w:pPr>
      <w:r>
        <w:t>Decision Support Tool for NHS Continuing Healthcare</w:t>
      </w:r>
      <w:r>
        <w:br/>
        <w:t>Section 2 – Care Domains</w:t>
      </w:r>
    </w:p>
    <w:p w14:paraId="27D49B31" w14:textId="77777777" w:rsidR="0071688D" w:rsidRDefault="0071688D" w:rsidP="0071688D">
      <w:r>
        <w:t>Please refer to the user notes</w:t>
      </w:r>
    </w:p>
    <w:p w14:paraId="225262AC" w14:textId="77777777" w:rsidR="0071688D" w:rsidRDefault="0071688D" w:rsidP="0071688D"/>
    <w:p w14:paraId="4DA018FB" w14:textId="77777777" w:rsidR="0071688D" w:rsidRDefault="0071688D" w:rsidP="0071688D">
      <w:r>
        <w:rPr>
          <w:rStyle w:val="Bold"/>
        </w:rPr>
        <w:t>6. Communication:</w:t>
      </w:r>
      <w:r>
        <w:t xml:space="preserve"> This section relates to difficulties with expression and understanding, in particular </w:t>
      </w:r>
      <w:proofErr w:type="gramStart"/>
      <w:r>
        <w:t>with regard to</w:t>
      </w:r>
      <w:proofErr w:type="gramEnd"/>
      <w:r>
        <w:t xml:space="preserve"> communicating needs. An individual’s ability or otherwise to communicate their needs may well have an impact both on the overall assessment and on the provision of care.  Consideration should always be given to whether the individual requires assistance with communication, for example through an interpreter, use of pictures, sign language, use of Braille, hearing aids, or other communication technology.</w:t>
      </w:r>
    </w:p>
    <w:p w14:paraId="11EB2D61" w14:textId="77777777" w:rsidR="0071688D" w:rsidRDefault="0071688D" w:rsidP="0071688D"/>
    <w:tbl>
      <w:tblPr>
        <w:tblW w:w="9476" w:type="dxa"/>
        <w:tblInd w:w="85" w:type="dxa"/>
        <w:tblLayout w:type="fixed"/>
        <w:tblCellMar>
          <w:left w:w="10" w:type="dxa"/>
          <w:right w:w="10" w:type="dxa"/>
        </w:tblCellMar>
        <w:tblLook w:val="0000" w:firstRow="0" w:lastRow="0" w:firstColumn="0" w:lastColumn="0" w:noHBand="0" w:noVBand="0"/>
      </w:tblPr>
      <w:tblGrid>
        <w:gridCol w:w="9476"/>
      </w:tblGrid>
      <w:tr w:rsidR="0071688D" w14:paraId="432E9A7A" w14:textId="77777777" w:rsidTr="0071688D">
        <w:trPr>
          <w:trHeight w:val="7843"/>
        </w:trPr>
        <w:tc>
          <w:tcPr>
            <w:tcW w:w="947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06388DB3" w14:textId="77777777" w:rsidR="0071688D" w:rsidRDefault="0071688D" w:rsidP="00015F3F">
            <w:r>
              <w:lastRenderedPageBreak/>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42A0CCFE" w14:textId="77777777" w:rsidR="0071688D" w:rsidRDefault="0071688D" w:rsidP="00015F3F"/>
          <w:p w14:paraId="2DE4F242" w14:textId="77777777" w:rsidR="0071688D" w:rsidRDefault="0071688D" w:rsidP="00015F3F">
            <w:r>
              <w:t>2. Circle the assessed level overleaf.</w:t>
            </w:r>
          </w:p>
        </w:tc>
      </w:tr>
    </w:tbl>
    <w:p w14:paraId="6DE9259D" w14:textId="77777777" w:rsidR="0071688D" w:rsidRDefault="0071688D" w:rsidP="0071688D"/>
    <w:p w14:paraId="2454FC6F" w14:textId="77777777" w:rsidR="0071688D" w:rsidRDefault="0071688D" w:rsidP="0071688D">
      <w:pPr>
        <w:pStyle w:val="Heading2"/>
      </w:pPr>
      <w:r>
        <w:t>Decision Support Tool for NHS Continuing Healthcare</w:t>
      </w:r>
      <w:r>
        <w:br/>
        <w:t>Section 2 – Care Domains</w:t>
      </w:r>
    </w:p>
    <w:p w14:paraId="6B6506AA" w14:textId="77777777" w:rsidR="0071688D" w:rsidRDefault="0071688D" w:rsidP="0071688D">
      <w:r>
        <w:t>Please refer to the user notes</w:t>
      </w:r>
    </w:p>
    <w:p w14:paraId="1DBD8785" w14:textId="77777777" w:rsidR="0071688D" w:rsidRDefault="0071688D" w:rsidP="0071688D"/>
    <w:p w14:paraId="0B04B231" w14:textId="77777777" w:rsidR="0071688D" w:rsidRDefault="0071688D" w:rsidP="0071688D">
      <w:r>
        <w:rPr>
          <w:rStyle w:val="Bold"/>
        </w:rPr>
        <w:t>6. Communication</w:t>
      </w:r>
    </w:p>
    <w:p w14:paraId="4E34B01B" w14:textId="77777777" w:rsidR="0071688D" w:rsidRDefault="0071688D" w:rsidP="0071688D"/>
    <w:tbl>
      <w:tblPr>
        <w:tblW w:w="9617" w:type="dxa"/>
        <w:tblInd w:w="5" w:type="dxa"/>
        <w:tblLayout w:type="fixed"/>
        <w:tblCellMar>
          <w:left w:w="10" w:type="dxa"/>
          <w:right w:w="10" w:type="dxa"/>
        </w:tblCellMar>
        <w:tblLook w:val="0000" w:firstRow="0" w:lastRow="0" w:firstColumn="0" w:lastColumn="0" w:noHBand="0" w:noVBand="0"/>
      </w:tblPr>
      <w:tblGrid>
        <w:gridCol w:w="8198"/>
        <w:gridCol w:w="1419"/>
      </w:tblGrid>
      <w:tr w:rsidR="0071688D" w14:paraId="32F9E331" w14:textId="77777777" w:rsidTr="0071688D">
        <w:trPr>
          <w:trHeight w:val="386"/>
        </w:trPr>
        <w:tc>
          <w:tcPr>
            <w:tcW w:w="81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54DF63" w14:textId="77777777" w:rsidR="0071688D" w:rsidRDefault="0071688D" w:rsidP="00015F3F">
            <w:r>
              <w:rPr>
                <w:rStyle w:val="Bold"/>
              </w:rPr>
              <w:t>Description</w:t>
            </w:r>
          </w:p>
          <w:p w14:paraId="110AC22B" w14:textId="77777777" w:rsidR="0071688D" w:rsidRDefault="0071688D" w:rsidP="00015F3F"/>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C79FFE" w14:textId="77777777" w:rsidR="0071688D" w:rsidRDefault="0071688D" w:rsidP="00015F3F">
            <w:r>
              <w:rPr>
                <w:rStyle w:val="Bold"/>
              </w:rPr>
              <w:t>Level of need</w:t>
            </w:r>
          </w:p>
          <w:p w14:paraId="5951D233" w14:textId="77777777" w:rsidR="0071688D" w:rsidRDefault="0071688D" w:rsidP="00015F3F"/>
        </w:tc>
      </w:tr>
      <w:tr w:rsidR="0071688D" w14:paraId="4AA50C89" w14:textId="77777777" w:rsidTr="0071688D">
        <w:trPr>
          <w:trHeight w:val="1095"/>
        </w:trPr>
        <w:tc>
          <w:tcPr>
            <w:tcW w:w="81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78DA186" w14:textId="77777777" w:rsidR="0071688D" w:rsidRDefault="0071688D" w:rsidP="00015F3F">
            <w:r>
              <w:t xml:space="preserve">Able to communicate clearly, </w:t>
            </w:r>
            <w:proofErr w:type="gramStart"/>
            <w:r>
              <w:t>verbally</w:t>
            </w:r>
            <w:proofErr w:type="gramEnd"/>
            <w:r>
              <w:t xml:space="preserve"> or non-verbally. Has a good understanding of their primary language. May require translation if English is not their first language.</w:t>
            </w:r>
          </w:p>
          <w:p w14:paraId="4F7A5989" w14:textId="77777777" w:rsidR="0071688D" w:rsidRDefault="0071688D" w:rsidP="00015F3F"/>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9BE07" w14:textId="77777777" w:rsidR="0071688D" w:rsidRDefault="0071688D" w:rsidP="00015F3F">
            <w:r>
              <w:t>No needs</w:t>
            </w:r>
          </w:p>
          <w:p w14:paraId="0D8BE38B" w14:textId="77777777" w:rsidR="0071688D" w:rsidRDefault="0071688D" w:rsidP="00015F3F"/>
        </w:tc>
      </w:tr>
      <w:tr w:rsidR="0071688D" w14:paraId="59E62B97" w14:textId="77777777" w:rsidTr="0071688D">
        <w:trPr>
          <w:trHeight w:val="1606"/>
        </w:trPr>
        <w:tc>
          <w:tcPr>
            <w:tcW w:w="81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8DEB0B9" w14:textId="77777777" w:rsidR="0071688D" w:rsidRDefault="0071688D" w:rsidP="00015F3F">
            <w:r>
              <w:t>Needs assistance to communicate their needs. Special effort may be needed to ensure accurate interpretation of needs or additional support may be needed either visually, through touch or with hearing.</w:t>
            </w:r>
          </w:p>
          <w:p w14:paraId="522E7196" w14:textId="77777777" w:rsidR="0071688D" w:rsidRDefault="0071688D" w:rsidP="00015F3F"/>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C8732A" w14:textId="77777777" w:rsidR="0071688D" w:rsidRDefault="0071688D" w:rsidP="00015F3F">
            <w:r>
              <w:t>Low</w:t>
            </w:r>
          </w:p>
          <w:p w14:paraId="56F6ECC5" w14:textId="77777777" w:rsidR="0071688D" w:rsidRDefault="0071688D" w:rsidP="00015F3F"/>
        </w:tc>
      </w:tr>
      <w:tr w:rsidR="0071688D" w14:paraId="12F01E2E" w14:textId="77777777" w:rsidTr="0071688D">
        <w:trPr>
          <w:trHeight w:val="1563"/>
        </w:trPr>
        <w:tc>
          <w:tcPr>
            <w:tcW w:w="81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E231A84" w14:textId="77777777" w:rsidR="0071688D" w:rsidRDefault="0071688D" w:rsidP="00015F3F">
            <w:r>
              <w:t>Communication about needs is difficult to understand or interpret or the individual is sometimes unable to reliably communicate, even when assisted. Carers or care workers may be able to anticipate needs through non-verbal signs due to familiarity with the individual.</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BD31EA" w14:textId="77777777" w:rsidR="0071688D" w:rsidRDefault="0071688D" w:rsidP="00015F3F">
            <w:r>
              <w:t>Moderate</w:t>
            </w:r>
          </w:p>
          <w:p w14:paraId="1C30B082" w14:textId="77777777" w:rsidR="0071688D" w:rsidRDefault="0071688D" w:rsidP="00015F3F"/>
        </w:tc>
      </w:tr>
      <w:tr w:rsidR="0071688D" w14:paraId="53C0BD4D" w14:textId="77777777" w:rsidTr="0071688D">
        <w:trPr>
          <w:trHeight w:val="1648"/>
        </w:trPr>
        <w:tc>
          <w:tcPr>
            <w:tcW w:w="81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0C291F8" w14:textId="77777777" w:rsidR="0071688D" w:rsidRDefault="0071688D" w:rsidP="00015F3F">
            <w:r>
              <w:t xml:space="preserve">Unable to reliably communicate their needs at any time and in any way, even when all practicable steps to assist them have been taken. The individual </w:t>
            </w:r>
            <w:proofErr w:type="gramStart"/>
            <w:r>
              <w:t>has to</w:t>
            </w:r>
            <w:proofErr w:type="gramEnd"/>
            <w:r>
              <w:t xml:space="preserve"> have most of their needs anticipated because of their inability to communicate them.</w:t>
            </w:r>
          </w:p>
          <w:p w14:paraId="6366A6F7" w14:textId="77777777" w:rsidR="0071688D" w:rsidRDefault="0071688D" w:rsidP="00015F3F"/>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043B2" w14:textId="77777777" w:rsidR="0071688D" w:rsidRDefault="0071688D" w:rsidP="00015F3F">
            <w:r>
              <w:t>High</w:t>
            </w:r>
          </w:p>
          <w:p w14:paraId="14D1E812" w14:textId="77777777" w:rsidR="0071688D" w:rsidRDefault="0071688D" w:rsidP="00015F3F"/>
        </w:tc>
      </w:tr>
    </w:tbl>
    <w:p w14:paraId="242B06BF" w14:textId="77777777" w:rsidR="0071688D" w:rsidRDefault="0071688D" w:rsidP="0071688D"/>
    <w:p w14:paraId="21AE83B6" w14:textId="77777777" w:rsidR="0071688D" w:rsidRDefault="0071688D" w:rsidP="0071688D"/>
    <w:p w14:paraId="673C6758" w14:textId="77777777" w:rsidR="0071688D" w:rsidRDefault="0071688D" w:rsidP="0071688D">
      <w:pPr>
        <w:pStyle w:val="Heading2"/>
      </w:pPr>
      <w:r>
        <w:t>Decision Support Tool for NHS Continuing Healthcare</w:t>
      </w:r>
      <w:r>
        <w:br/>
        <w:t>Section 2 – Care Domains</w:t>
      </w:r>
    </w:p>
    <w:p w14:paraId="135595EE" w14:textId="77777777" w:rsidR="0071688D" w:rsidRDefault="0071688D" w:rsidP="0071688D">
      <w:r>
        <w:t>Please refer to the user notes</w:t>
      </w:r>
    </w:p>
    <w:p w14:paraId="556581B5" w14:textId="77777777" w:rsidR="0071688D" w:rsidRDefault="0071688D" w:rsidP="0071688D"/>
    <w:p w14:paraId="322DEA13" w14:textId="77777777" w:rsidR="0071688D" w:rsidRDefault="0071688D" w:rsidP="0071688D">
      <w:r>
        <w:rPr>
          <w:rStyle w:val="Bold"/>
        </w:rPr>
        <w:t>7. Psychological and Emotional Needs:</w:t>
      </w:r>
      <w:r>
        <w:t xml:space="preserve"> There should be evidence of considering psychological needs and their impact on the individual’s health and well-being, irrespective of their underlying condition. Use this domain to record the individual’s psychological and emotional needs and how they contribute to the overall care </w:t>
      </w:r>
      <w:r>
        <w:lastRenderedPageBreak/>
        <w:t xml:space="preserve">needs, noting the underlying causes. Where the individual is unable to express their psychological/emotional needs (even with appropriate support) due to the nature of their overall needs (which may include cognitive impairment), this should be </w:t>
      </w:r>
      <w:proofErr w:type="gramStart"/>
      <w:r>
        <w:t>recorded</w:t>
      </w:r>
      <w:proofErr w:type="gramEnd"/>
      <w:r>
        <w:t xml:space="preserve"> and a professional judgement made based on the overall evidence and knowledge of the individual. It could be argued that everyone has psychological and emotional needs, but this domain is focused on whether and how such needs are having an impact on the individual's health and well-being, and the degree of support required. If an individual has a severe level of need in the cognition </w:t>
      </w:r>
      <w:proofErr w:type="gramStart"/>
      <w:r>
        <w:t>domain</w:t>
      </w:r>
      <w:proofErr w:type="gramEnd"/>
      <w:r>
        <w:t xml:space="preserve"> they may not be able to consciously withdraw from any attempts to engage them in care planning, but careful consideration will need to be given to any evidence of psychological or emotional needs that are having an impact on their health and well-being.</w:t>
      </w:r>
    </w:p>
    <w:p w14:paraId="2679B545" w14:textId="77777777" w:rsidR="0071688D" w:rsidRDefault="0071688D" w:rsidP="0071688D"/>
    <w:tbl>
      <w:tblPr>
        <w:tblW w:w="9679" w:type="dxa"/>
        <w:tblLayout w:type="fixed"/>
        <w:tblCellMar>
          <w:left w:w="10" w:type="dxa"/>
          <w:right w:w="10" w:type="dxa"/>
        </w:tblCellMar>
        <w:tblLook w:val="0000" w:firstRow="0" w:lastRow="0" w:firstColumn="0" w:lastColumn="0" w:noHBand="0" w:noVBand="0"/>
      </w:tblPr>
      <w:tblGrid>
        <w:gridCol w:w="9679"/>
      </w:tblGrid>
      <w:tr w:rsidR="0071688D" w14:paraId="768F3378" w14:textId="77777777" w:rsidTr="0071688D">
        <w:trPr>
          <w:trHeight w:val="7106"/>
        </w:trPr>
        <w:tc>
          <w:tcPr>
            <w:tcW w:w="9679"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62BCDCB" w14:textId="77777777" w:rsidR="0071688D" w:rsidRDefault="0071688D" w:rsidP="00015F3F">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7982A149" w14:textId="77777777" w:rsidR="0071688D" w:rsidRDefault="0071688D" w:rsidP="00015F3F"/>
          <w:p w14:paraId="237264BC" w14:textId="77777777" w:rsidR="0071688D" w:rsidRDefault="0071688D" w:rsidP="00015F3F">
            <w:r>
              <w:t>2. Circle the assessed level overleaf.</w:t>
            </w:r>
          </w:p>
        </w:tc>
      </w:tr>
    </w:tbl>
    <w:p w14:paraId="6EB6851E" w14:textId="77777777" w:rsidR="0071688D" w:rsidRDefault="0071688D" w:rsidP="0071688D">
      <w:pPr>
        <w:pStyle w:val="Heading2"/>
      </w:pPr>
      <w:r>
        <w:t>Decision Support Tool for NHS Continuing Healthcare</w:t>
      </w:r>
      <w:r>
        <w:br/>
        <w:t>Section 2 – Care Domains</w:t>
      </w:r>
    </w:p>
    <w:p w14:paraId="6B1DB9EB" w14:textId="77777777" w:rsidR="0071688D" w:rsidRDefault="0071688D" w:rsidP="0071688D">
      <w:r>
        <w:t>Please refer to the user notes</w:t>
      </w:r>
    </w:p>
    <w:p w14:paraId="6E726D78" w14:textId="77777777" w:rsidR="0071688D" w:rsidRDefault="0071688D" w:rsidP="0071688D"/>
    <w:p w14:paraId="36DE9399" w14:textId="77777777" w:rsidR="0071688D" w:rsidRDefault="0071688D" w:rsidP="0071688D">
      <w:r>
        <w:rPr>
          <w:rStyle w:val="Bold"/>
        </w:rPr>
        <w:t>7. Psychological and Emotional Needs</w:t>
      </w:r>
    </w:p>
    <w:p w14:paraId="13D129EE" w14:textId="77777777" w:rsidR="0071688D" w:rsidRDefault="0071688D" w:rsidP="0071688D"/>
    <w:tbl>
      <w:tblPr>
        <w:tblW w:w="9778" w:type="dxa"/>
        <w:tblInd w:w="5" w:type="dxa"/>
        <w:tblLayout w:type="fixed"/>
        <w:tblCellMar>
          <w:left w:w="10" w:type="dxa"/>
          <w:right w:w="10" w:type="dxa"/>
        </w:tblCellMar>
        <w:tblLook w:val="0000" w:firstRow="0" w:lastRow="0" w:firstColumn="0" w:lastColumn="0" w:noHBand="0" w:noVBand="0"/>
      </w:tblPr>
      <w:tblGrid>
        <w:gridCol w:w="8225"/>
        <w:gridCol w:w="1553"/>
      </w:tblGrid>
      <w:tr w:rsidR="0071688D" w14:paraId="558B909A" w14:textId="77777777" w:rsidTr="0071688D">
        <w:trPr>
          <w:trHeight w:val="384"/>
        </w:trPr>
        <w:tc>
          <w:tcPr>
            <w:tcW w:w="82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A423EAA" w14:textId="77777777" w:rsidR="0071688D" w:rsidRDefault="0071688D" w:rsidP="00015F3F">
            <w:r>
              <w:rPr>
                <w:rStyle w:val="Bold"/>
              </w:rPr>
              <w:lastRenderedPageBreak/>
              <w:t>Description</w:t>
            </w:r>
          </w:p>
          <w:p w14:paraId="3A6AEA3B" w14:textId="77777777" w:rsidR="0071688D" w:rsidRDefault="0071688D" w:rsidP="00015F3F"/>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8B78B" w14:textId="77777777" w:rsidR="0071688D" w:rsidRDefault="0071688D" w:rsidP="00015F3F">
            <w:r>
              <w:rPr>
                <w:rStyle w:val="Bold"/>
              </w:rPr>
              <w:t>Level of need</w:t>
            </w:r>
          </w:p>
          <w:p w14:paraId="0D962EBC" w14:textId="77777777" w:rsidR="0071688D" w:rsidRDefault="0071688D" w:rsidP="00015F3F"/>
        </w:tc>
      </w:tr>
      <w:tr w:rsidR="0071688D" w14:paraId="2099DCA3" w14:textId="77777777" w:rsidTr="0071688D">
        <w:trPr>
          <w:trHeight w:val="952"/>
        </w:trPr>
        <w:tc>
          <w:tcPr>
            <w:tcW w:w="82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374786" w14:textId="77777777" w:rsidR="0071688D" w:rsidRDefault="0071688D" w:rsidP="00015F3F">
            <w:r>
              <w:t>Psychological and emotional needs are not having an impact on their health and well-being.</w:t>
            </w:r>
          </w:p>
          <w:p w14:paraId="71BFC8E0" w14:textId="77777777" w:rsidR="0071688D" w:rsidRDefault="0071688D" w:rsidP="00015F3F"/>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A3A79" w14:textId="77777777" w:rsidR="0071688D" w:rsidRDefault="0071688D" w:rsidP="00015F3F">
            <w:r>
              <w:t>No needs</w:t>
            </w:r>
          </w:p>
          <w:p w14:paraId="02F232F7" w14:textId="77777777" w:rsidR="0071688D" w:rsidRDefault="0071688D" w:rsidP="00015F3F"/>
        </w:tc>
      </w:tr>
      <w:tr w:rsidR="0071688D" w14:paraId="4702CC82" w14:textId="77777777" w:rsidTr="0071688D">
        <w:trPr>
          <w:trHeight w:val="2523"/>
        </w:trPr>
        <w:tc>
          <w:tcPr>
            <w:tcW w:w="82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B227D1" w14:textId="77777777" w:rsidR="0071688D" w:rsidRDefault="0071688D" w:rsidP="00015F3F">
            <w:r>
              <w:t>Mood disturbance, hallucinations or anxiety symptoms, or periods of distress, which are having an impact on their health and/or well-being but respond to prompts, distraction and/or reassurance.</w:t>
            </w:r>
          </w:p>
          <w:p w14:paraId="52AE5C29" w14:textId="77777777" w:rsidR="0071688D" w:rsidRDefault="0071688D" w:rsidP="00015F3F"/>
          <w:p w14:paraId="06126591" w14:textId="77777777" w:rsidR="0071688D" w:rsidRDefault="0071688D" w:rsidP="00015F3F">
            <w:r>
              <w:t xml:space="preserve">OR           </w:t>
            </w:r>
          </w:p>
          <w:p w14:paraId="0ACF28E5" w14:textId="77777777" w:rsidR="0071688D" w:rsidRDefault="0071688D" w:rsidP="00015F3F">
            <w:r>
              <w:t>Requires prompts to motivate self towards activity and to engage them in care planning, support, and/or daily activities.</w:t>
            </w:r>
          </w:p>
          <w:p w14:paraId="48609C07" w14:textId="77777777" w:rsidR="0071688D" w:rsidRDefault="0071688D" w:rsidP="00015F3F"/>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4E9348" w14:textId="77777777" w:rsidR="0071688D" w:rsidRDefault="0071688D" w:rsidP="00015F3F">
            <w:r>
              <w:t>Low</w:t>
            </w:r>
          </w:p>
          <w:p w14:paraId="0A7509BA" w14:textId="77777777" w:rsidR="0071688D" w:rsidRDefault="0071688D" w:rsidP="00015F3F"/>
        </w:tc>
      </w:tr>
      <w:tr w:rsidR="0071688D" w14:paraId="5869943B" w14:textId="77777777" w:rsidTr="0071688D">
        <w:trPr>
          <w:trHeight w:val="2692"/>
        </w:trPr>
        <w:tc>
          <w:tcPr>
            <w:tcW w:w="82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6C69F2" w14:textId="77777777" w:rsidR="0071688D" w:rsidRDefault="0071688D" w:rsidP="00015F3F">
            <w:r>
              <w:t>Mood disturbance, hallucinations or anxiety symptoms, or periods of distress, which do not readily respond to prompts, distraction and/or reassurance and have an increasing impact on the individual’s health and/or well-being.</w:t>
            </w:r>
          </w:p>
          <w:p w14:paraId="47295722" w14:textId="77777777" w:rsidR="0071688D" w:rsidRDefault="0071688D" w:rsidP="00015F3F">
            <w:r>
              <w:t>OR</w:t>
            </w:r>
          </w:p>
          <w:p w14:paraId="1800949C" w14:textId="77777777" w:rsidR="0071688D" w:rsidRDefault="0071688D" w:rsidP="00015F3F">
            <w:r>
              <w:t>Due to their psychological or emotional state the individual has withdrawn from most attempts to engage them in care planning, support and/or daily activities.</w:t>
            </w:r>
          </w:p>
          <w:p w14:paraId="6951F5AB" w14:textId="77777777" w:rsidR="0071688D" w:rsidRDefault="0071688D" w:rsidP="00015F3F"/>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4A8887" w14:textId="77777777" w:rsidR="0071688D" w:rsidRDefault="0071688D" w:rsidP="00015F3F">
            <w:r>
              <w:t>Moderate</w:t>
            </w:r>
          </w:p>
          <w:p w14:paraId="2E6449A2" w14:textId="77777777" w:rsidR="0071688D" w:rsidRDefault="0071688D" w:rsidP="00015F3F"/>
        </w:tc>
      </w:tr>
      <w:tr w:rsidR="0071688D" w14:paraId="068D9AE3" w14:textId="77777777" w:rsidTr="0071688D">
        <w:trPr>
          <w:trHeight w:val="2025"/>
        </w:trPr>
        <w:tc>
          <w:tcPr>
            <w:tcW w:w="82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68871B" w14:textId="77777777" w:rsidR="0071688D" w:rsidRDefault="0071688D" w:rsidP="00015F3F">
            <w:r>
              <w:t>Mood disturbance, hallucinations or anxiety symptoms, or periods of distress, that have a severe impact on the individual’s health and/or well-being.</w:t>
            </w:r>
          </w:p>
          <w:p w14:paraId="7613F152" w14:textId="77777777" w:rsidR="0071688D" w:rsidRDefault="0071688D" w:rsidP="00015F3F">
            <w:r>
              <w:t>OR</w:t>
            </w:r>
          </w:p>
          <w:p w14:paraId="761DC0CF" w14:textId="77777777" w:rsidR="0071688D" w:rsidRDefault="0071688D" w:rsidP="00015F3F">
            <w:r>
              <w:t xml:space="preserve">Due to their psychological or emotional state the individual has withdrawn from any attempts to engage them in care planning, support and/or daily activities. </w:t>
            </w:r>
          </w:p>
          <w:p w14:paraId="6E7AC64C" w14:textId="77777777" w:rsidR="0071688D" w:rsidRDefault="0071688D" w:rsidP="00015F3F"/>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16509C" w14:textId="77777777" w:rsidR="0071688D" w:rsidRDefault="0071688D" w:rsidP="00015F3F">
            <w:r>
              <w:t>High</w:t>
            </w:r>
          </w:p>
          <w:p w14:paraId="2E1F6C61" w14:textId="77777777" w:rsidR="0071688D" w:rsidRDefault="0071688D" w:rsidP="00015F3F"/>
        </w:tc>
      </w:tr>
    </w:tbl>
    <w:p w14:paraId="017B9B2F" w14:textId="77777777" w:rsidR="0071688D" w:rsidRDefault="0071688D" w:rsidP="0071688D"/>
    <w:p w14:paraId="7A3FE876" w14:textId="77777777" w:rsidR="0071688D" w:rsidRDefault="0071688D" w:rsidP="0071688D">
      <w:pPr>
        <w:pStyle w:val="Heading2"/>
      </w:pPr>
      <w:r>
        <w:t>Decision Support Tool for NHS Continuing Healthcare</w:t>
      </w:r>
      <w:r>
        <w:br/>
        <w:t>Section 2 – Care Domains</w:t>
      </w:r>
    </w:p>
    <w:p w14:paraId="00C5E9A9" w14:textId="77777777" w:rsidR="0071688D" w:rsidRDefault="0071688D" w:rsidP="0071688D">
      <w:r>
        <w:t>Please refer to the user notes</w:t>
      </w:r>
    </w:p>
    <w:p w14:paraId="43A1B65C" w14:textId="77777777" w:rsidR="0071688D" w:rsidRDefault="0071688D" w:rsidP="0071688D"/>
    <w:p w14:paraId="2DDDC995" w14:textId="77777777" w:rsidR="0071688D" w:rsidRDefault="0071688D" w:rsidP="0071688D">
      <w:r>
        <w:rPr>
          <w:rStyle w:val="Bold"/>
        </w:rPr>
        <w:lastRenderedPageBreak/>
        <w:t>8. Cognition:</w:t>
      </w:r>
      <w:r>
        <w:t xml:space="preserve"> This may apply to, but is not limited to, individuals with learning disability and/or acquired and degenerative disorders. Where cognitive impairment is identified in the assessment of need, active consideration should be given to referral to an appropriate specialist if one is not already involved. A key consideration in determining the level of need under this domain is making a professional judgement about the degree of risk to the individual.</w:t>
      </w:r>
    </w:p>
    <w:p w14:paraId="308B161F" w14:textId="77777777" w:rsidR="0071688D" w:rsidRDefault="0071688D" w:rsidP="0071688D"/>
    <w:p w14:paraId="62DC778E" w14:textId="77777777" w:rsidR="0071688D" w:rsidRDefault="0071688D" w:rsidP="0071688D">
      <w:r>
        <w:t>Please refer to the National Framework guidance about the need to apply the principles of the Mental Capacity Act in every case where there is a question about an individual's capacity. The principles of the Act should also be applied to all considerations of the individual’s ability to make decisions and choices.</w:t>
      </w:r>
    </w:p>
    <w:p w14:paraId="3EE369B0" w14:textId="77777777" w:rsidR="0071688D" w:rsidRDefault="0071688D" w:rsidP="0071688D"/>
    <w:tbl>
      <w:tblPr>
        <w:tblW w:w="9584" w:type="dxa"/>
        <w:tblInd w:w="85" w:type="dxa"/>
        <w:tblLayout w:type="fixed"/>
        <w:tblCellMar>
          <w:left w:w="10" w:type="dxa"/>
          <w:right w:w="10" w:type="dxa"/>
        </w:tblCellMar>
        <w:tblLook w:val="0000" w:firstRow="0" w:lastRow="0" w:firstColumn="0" w:lastColumn="0" w:noHBand="0" w:noVBand="0"/>
      </w:tblPr>
      <w:tblGrid>
        <w:gridCol w:w="9584"/>
      </w:tblGrid>
      <w:tr w:rsidR="0071688D" w14:paraId="05197A3C" w14:textId="77777777" w:rsidTr="0071688D">
        <w:trPr>
          <w:trHeight w:val="7911"/>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55A5C61" w14:textId="77777777" w:rsidR="0071688D" w:rsidRDefault="0071688D" w:rsidP="00015F3F">
            <w:r>
              <w:t xml:space="preserve">1. Describe the actual needs of the individual (including episodic and fluctuating needs),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6696CE1A" w14:textId="77777777" w:rsidR="0071688D" w:rsidRDefault="0071688D" w:rsidP="00015F3F"/>
          <w:p w14:paraId="426DA59E" w14:textId="77777777" w:rsidR="0071688D" w:rsidRDefault="0071688D" w:rsidP="00015F3F">
            <w:r>
              <w:t>2. Where cognitive impairment has an impact on behaviour, take this into account in the behaviour domain, so that the interaction between the two domains is clear.</w:t>
            </w:r>
          </w:p>
          <w:p w14:paraId="03778701" w14:textId="77777777" w:rsidR="0071688D" w:rsidRDefault="0071688D" w:rsidP="00015F3F"/>
          <w:p w14:paraId="1B82D45B" w14:textId="77777777" w:rsidR="0071688D" w:rsidRDefault="0071688D" w:rsidP="00015F3F">
            <w:r>
              <w:t>3. Circle the assessed level overleaf.</w:t>
            </w:r>
          </w:p>
        </w:tc>
      </w:tr>
    </w:tbl>
    <w:p w14:paraId="3D72F4BD" w14:textId="77777777" w:rsidR="0071688D" w:rsidRDefault="0071688D" w:rsidP="0071688D">
      <w:pPr>
        <w:pStyle w:val="Heading2"/>
      </w:pPr>
      <w:r>
        <w:t>Decision Support Tool for NHS Continuing Healthcare</w:t>
      </w:r>
      <w:r>
        <w:br/>
        <w:t>Section 2 – Care Domains</w:t>
      </w:r>
    </w:p>
    <w:p w14:paraId="7E23BF30" w14:textId="77777777" w:rsidR="0071688D" w:rsidRDefault="0071688D" w:rsidP="0071688D">
      <w:r>
        <w:t>Please refer to the user notes</w:t>
      </w:r>
    </w:p>
    <w:p w14:paraId="3C6A8E0C" w14:textId="77777777" w:rsidR="0071688D" w:rsidRDefault="0071688D" w:rsidP="0071688D"/>
    <w:p w14:paraId="5ED834B4" w14:textId="77777777" w:rsidR="0071688D" w:rsidRDefault="0071688D" w:rsidP="0071688D">
      <w:r>
        <w:rPr>
          <w:rStyle w:val="Bold"/>
        </w:rPr>
        <w:t>8. Cognition</w:t>
      </w:r>
    </w:p>
    <w:p w14:paraId="276ACF22" w14:textId="77777777" w:rsidR="0071688D" w:rsidRDefault="0071688D" w:rsidP="0071688D"/>
    <w:tbl>
      <w:tblPr>
        <w:tblW w:w="9467" w:type="dxa"/>
        <w:tblInd w:w="5" w:type="dxa"/>
        <w:tblLayout w:type="fixed"/>
        <w:tblCellMar>
          <w:left w:w="10" w:type="dxa"/>
          <w:right w:w="10" w:type="dxa"/>
        </w:tblCellMar>
        <w:tblLook w:val="0000" w:firstRow="0" w:lastRow="0" w:firstColumn="0" w:lastColumn="0" w:noHBand="0" w:noVBand="0"/>
      </w:tblPr>
      <w:tblGrid>
        <w:gridCol w:w="7925"/>
        <w:gridCol w:w="1542"/>
      </w:tblGrid>
      <w:tr w:rsidR="0071688D" w14:paraId="6021D86F" w14:textId="77777777" w:rsidTr="0071688D">
        <w:trPr>
          <w:trHeight w:val="507"/>
        </w:trPr>
        <w:tc>
          <w:tcPr>
            <w:tcW w:w="79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991ADA" w14:textId="77777777" w:rsidR="0071688D" w:rsidRDefault="0071688D" w:rsidP="00015F3F">
            <w:r>
              <w:rPr>
                <w:rStyle w:val="Bold"/>
              </w:rPr>
              <w:t>Description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A7EC52" w14:textId="77777777" w:rsidR="0071688D" w:rsidRDefault="0071688D" w:rsidP="00015F3F">
            <w:r>
              <w:rPr>
                <w:rStyle w:val="Bold"/>
              </w:rPr>
              <w:t>Level of need</w:t>
            </w:r>
          </w:p>
        </w:tc>
      </w:tr>
      <w:tr w:rsidR="0071688D" w14:paraId="1D44E4B8" w14:textId="77777777" w:rsidTr="0071688D">
        <w:trPr>
          <w:trHeight w:val="693"/>
        </w:trPr>
        <w:tc>
          <w:tcPr>
            <w:tcW w:w="79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790194" w14:textId="77777777" w:rsidR="0071688D" w:rsidRDefault="0071688D" w:rsidP="00015F3F">
            <w:r>
              <w:t xml:space="preserve">No evidence of impairment, </w:t>
            </w:r>
            <w:proofErr w:type="gramStart"/>
            <w:r>
              <w:t>confusion</w:t>
            </w:r>
            <w:proofErr w:type="gramEnd"/>
            <w:r>
              <w:t xml:space="preserve"> or disorientation.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3E49C7" w14:textId="77777777" w:rsidR="0071688D" w:rsidRDefault="0071688D" w:rsidP="00015F3F">
            <w:r>
              <w:t>No needs</w:t>
            </w:r>
          </w:p>
          <w:p w14:paraId="4EA14E47" w14:textId="77777777" w:rsidR="0071688D" w:rsidRDefault="0071688D" w:rsidP="00015F3F"/>
        </w:tc>
      </w:tr>
      <w:tr w:rsidR="0071688D" w14:paraId="217B6189" w14:textId="77777777" w:rsidTr="0071688D">
        <w:trPr>
          <w:trHeight w:val="2215"/>
        </w:trPr>
        <w:tc>
          <w:tcPr>
            <w:tcW w:w="79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7072209" w14:textId="77777777" w:rsidR="0071688D" w:rsidRDefault="0071688D" w:rsidP="00015F3F">
            <w:r>
              <w:t>Cognitive impairment which requires some supervision, prompting or assistance with more complex activities of daily living, such as finance and medication, but awareness of basic risks that affect their safety is evident.</w:t>
            </w:r>
          </w:p>
          <w:p w14:paraId="67B1A023" w14:textId="77777777" w:rsidR="0071688D" w:rsidRDefault="0071688D" w:rsidP="00015F3F">
            <w:r>
              <w:t>OR</w:t>
            </w:r>
          </w:p>
          <w:p w14:paraId="24595C12" w14:textId="77777777" w:rsidR="0071688D" w:rsidRDefault="0071688D" w:rsidP="00015F3F">
            <w:r>
              <w:t>Occasional difficulty with memory and decisions/choices requiring support, prompting or assistance. However, the individual has insight into their impairment.</w:t>
            </w:r>
          </w:p>
          <w:p w14:paraId="132DF3F6" w14:textId="77777777" w:rsidR="0071688D" w:rsidRDefault="0071688D" w:rsidP="00015F3F"/>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F4DA8A" w14:textId="77777777" w:rsidR="0071688D" w:rsidRDefault="0071688D" w:rsidP="00015F3F">
            <w:r>
              <w:t>Low</w:t>
            </w:r>
          </w:p>
          <w:p w14:paraId="2070C67D" w14:textId="77777777" w:rsidR="0071688D" w:rsidRDefault="0071688D" w:rsidP="00015F3F"/>
        </w:tc>
      </w:tr>
      <w:tr w:rsidR="0071688D" w14:paraId="42D5DB5B" w14:textId="77777777" w:rsidTr="0071688D">
        <w:trPr>
          <w:trHeight w:val="382"/>
        </w:trPr>
        <w:tc>
          <w:tcPr>
            <w:tcW w:w="79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597A1F" w14:textId="77777777" w:rsidR="0071688D" w:rsidRDefault="0071688D" w:rsidP="00015F3F">
            <w:r>
              <w:t xml:space="preserve">Cognitive impairment (which may include some memory issues) that requires some supervision, prompting and/or assistance with basic care needs and daily living activities. Some awareness of needs and basic risks is evident. The individual is usually able to make choices appropriate to needs with assistance. However, the individual has limited ability even with supervision, prompting or assistance to make decisions about some aspects of their lives, which consequently puts them at some risk of harm, </w:t>
            </w:r>
            <w:proofErr w:type="gramStart"/>
            <w:r>
              <w:t>neglect</w:t>
            </w:r>
            <w:proofErr w:type="gramEnd"/>
            <w:r>
              <w:t xml:space="preserve"> or health deterioration.</w:t>
            </w:r>
          </w:p>
          <w:p w14:paraId="24AEB754" w14:textId="77777777" w:rsidR="0071688D" w:rsidRDefault="0071688D" w:rsidP="00015F3F"/>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BBD09B" w14:textId="77777777" w:rsidR="0071688D" w:rsidRDefault="0071688D" w:rsidP="00015F3F">
            <w:r>
              <w:t>Moderate</w:t>
            </w:r>
          </w:p>
          <w:p w14:paraId="093EA1E7" w14:textId="77777777" w:rsidR="0071688D" w:rsidRDefault="0071688D" w:rsidP="00015F3F"/>
        </w:tc>
      </w:tr>
      <w:tr w:rsidR="0071688D" w14:paraId="1B9F6B53" w14:textId="77777777" w:rsidTr="0071688D">
        <w:trPr>
          <w:trHeight w:val="2546"/>
        </w:trPr>
        <w:tc>
          <w:tcPr>
            <w:tcW w:w="79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4D13FE" w14:textId="77777777" w:rsidR="0071688D" w:rsidRDefault="0071688D" w:rsidP="00015F3F">
            <w:r>
              <w:t xml:space="preserve">Cognitive impairment that could, for example, include frequent short-term memory issues and maybe disorientation to time and place. The individual has awareness of only a limited range of needs and basic risks. Although they may be able to make some choices appropriate to need on a limited range of </w:t>
            </w:r>
            <w:proofErr w:type="gramStart"/>
            <w:r>
              <w:t>issues</w:t>
            </w:r>
            <w:proofErr w:type="gramEnd"/>
            <w:r>
              <w:t xml:space="preserve"> they are unable to consistently do so on most issues, even with supervision, prompting or assistance. The individual finds it difficult even with supervision, prompting or assistance to make decisions about key aspects of their lives, which consequently puts them at high risk of harm, </w:t>
            </w:r>
            <w:proofErr w:type="gramStart"/>
            <w:r>
              <w:t>neglect</w:t>
            </w:r>
            <w:proofErr w:type="gramEnd"/>
            <w:r>
              <w:t xml:space="preserve"> or health deterioration.</w:t>
            </w:r>
          </w:p>
          <w:p w14:paraId="2504BA43" w14:textId="77777777" w:rsidR="0071688D" w:rsidRDefault="0071688D" w:rsidP="00015F3F"/>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6A5EA7" w14:textId="77777777" w:rsidR="0071688D" w:rsidRDefault="0071688D" w:rsidP="00015F3F">
            <w:r>
              <w:t>High</w:t>
            </w:r>
          </w:p>
          <w:p w14:paraId="28BDFCFE" w14:textId="77777777" w:rsidR="0071688D" w:rsidRDefault="0071688D" w:rsidP="00015F3F"/>
        </w:tc>
      </w:tr>
      <w:tr w:rsidR="0071688D" w14:paraId="2BC20AD6" w14:textId="77777777" w:rsidTr="0071688D">
        <w:trPr>
          <w:trHeight w:val="1858"/>
        </w:trPr>
        <w:tc>
          <w:tcPr>
            <w:tcW w:w="79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DE51AD4" w14:textId="77777777" w:rsidR="0071688D" w:rsidRDefault="0071688D" w:rsidP="00015F3F">
            <w:r>
              <w:t xml:space="preserve">Cognitive impairment that may, for example, include, marked short or long-term memory issues, or severe disorientation to time, </w:t>
            </w:r>
            <w:proofErr w:type="gramStart"/>
            <w:r>
              <w:t>place</w:t>
            </w:r>
            <w:proofErr w:type="gramEnd"/>
            <w:r>
              <w:t xml:space="preserve"> or person. </w:t>
            </w:r>
          </w:p>
          <w:p w14:paraId="69432263" w14:textId="77777777" w:rsidR="0071688D" w:rsidRDefault="0071688D" w:rsidP="00015F3F">
            <w:r>
              <w:t xml:space="preserve">The individual is unable to assess basic risks even with supervision, prompting or assistance, and is dependent on others to anticipate their basic needs and to protect them from harm, </w:t>
            </w:r>
            <w:proofErr w:type="gramStart"/>
            <w:r>
              <w:t>neglect</w:t>
            </w:r>
            <w:proofErr w:type="gramEnd"/>
            <w:r>
              <w:t xml:space="preserve"> or health deterioration.</w:t>
            </w:r>
          </w:p>
          <w:p w14:paraId="4F8B14F8" w14:textId="77777777" w:rsidR="0071688D" w:rsidRDefault="0071688D" w:rsidP="00015F3F"/>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0423D" w14:textId="77777777" w:rsidR="0071688D" w:rsidRDefault="0071688D" w:rsidP="00015F3F">
            <w:r>
              <w:t>Severe</w:t>
            </w:r>
          </w:p>
          <w:p w14:paraId="75E9F752" w14:textId="77777777" w:rsidR="0071688D" w:rsidRDefault="0071688D" w:rsidP="00015F3F"/>
        </w:tc>
      </w:tr>
    </w:tbl>
    <w:p w14:paraId="39BE9E45" w14:textId="77777777" w:rsidR="0071688D" w:rsidRDefault="0071688D" w:rsidP="0071688D">
      <w:pPr>
        <w:pStyle w:val="Heading2"/>
      </w:pPr>
      <w:r>
        <w:t>Decision Support Tool for NHS Continuing Healthcare</w:t>
      </w:r>
      <w:r>
        <w:br/>
        <w:t>Section 2 – Care Domains</w:t>
      </w:r>
    </w:p>
    <w:p w14:paraId="60CA830C" w14:textId="77777777" w:rsidR="0071688D" w:rsidRDefault="0071688D" w:rsidP="0071688D">
      <w:r>
        <w:t>Please refer to the user notes</w:t>
      </w:r>
    </w:p>
    <w:p w14:paraId="54125639" w14:textId="77777777" w:rsidR="0071688D" w:rsidRDefault="0071688D" w:rsidP="0071688D"/>
    <w:p w14:paraId="5E82B401" w14:textId="77777777" w:rsidR="0071688D" w:rsidRDefault="0071688D" w:rsidP="0071688D">
      <w:r>
        <w:rPr>
          <w:rStyle w:val="Bold"/>
        </w:rPr>
        <w:t>9. Behaviour:</w:t>
      </w:r>
      <w:r>
        <w:t xml:space="preserve"> Human behaviour is complex, hard to categorise, and may be difficult to manage. Challenging behaviour may be caused by a wide range of factors including extreme frustration associated with communication difficulties or fluctuations in mental state. </w:t>
      </w:r>
    </w:p>
    <w:p w14:paraId="57406866" w14:textId="77777777" w:rsidR="0071688D" w:rsidRDefault="0071688D" w:rsidP="0071688D">
      <w:r>
        <w:t>Challenging behaviour in this domain includes but is not limited to:</w:t>
      </w:r>
    </w:p>
    <w:p w14:paraId="5CF1E952" w14:textId="77777777" w:rsidR="0071688D" w:rsidRDefault="0071688D" w:rsidP="0071688D">
      <w:r>
        <w:t xml:space="preserve">- aggression, </w:t>
      </w:r>
      <w:proofErr w:type="gramStart"/>
      <w:r>
        <w:t>violence</w:t>
      </w:r>
      <w:proofErr w:type="gramEnd"/>
      <w:r>
        <w:t xml:space="preserve"> or passive non-aggressive behaviour</w:t>
      </w:r>
    </w:p>
    <w:p w14:paraId="4790C794" w14:textId="77777777" w:rsidR="0071688D" w:rsidRDefault="0071688D" w:rsidP="0071688D">
      <w:r>
        <w:t>- severe disinhibition</w:t>
      </w:r>
    </w:p>
    <w:p w14:paraId="18455BF9" w14:textId="77777777" w:rsidR="0071688D" w:rsidRDefault="0071688D" w:rsidP="0071688D">
      <w:r>
        <w:t>- intractable noisiness or restlessness</w:t>
      </w:r>
    </w:p>
    <w:p w14:paraId="37E625D1" w14:textId="77777777" w:rsidR="0071688D" w:rsidRDefault="0071688D" w:rsidP="0071688D">
      <w:r>
        <w:t>- resistance to necessary care and treatment (but not including situations where an individual makes a capacitated choice not to accept a particular form of care or treatment offered)</w:t>
      </w:r>
    </w:p>
    <w:p w14:paraId="13458BE9" w14:textId="77777777" w:rsidR="0071688D" w:rsidRDefault="0071688D" w:rsidP="0071688D">
      <w:r>
        <w:t>- severe fluctuations in mental state</w:t>
      </w:r>
    </w:p>
    <w:p w14:paraId="6E1519F9" w14:textId="77777777" w:rsidR="0071688D" w:rsidRDefault="0071688D" w:rsidP="0071688D">
      <w:r>
        <w:t>- inappropriate interference with others</w:t>
      </w:r>
    </w:p>
    <w:p w14:paraId="3A92455E" w14:textId="77777777" w:rsidR="0071688D" w:rsidRDefault="0071688D" w:rsidP="0071688D">
      <w:r>
        <w:t xml:space="preserve">- identified high risk of suicide </w:t>
      </w:r>
    </w:p>
    <w:p w14:paraId="187BEDCF" w14:textId="77777777" w:rsidR="0071688D" w:rsidRDefault="0071688D" w:rsidP="0071688D"/>
    <w:tbl>
      <w:tblPr>
        <w:tblW w:w="9716" w:type="dxa"/>
        <w:tblLayout w:type="fixed"/>
        <w:tblCellMar>
          <w:left w:w="10" w:type="dxa"/>
          <w:right w:w="10" w:type="dxa"/>
        </w:tblCellMar>
        <w:tblLook w:val="0000" w:firstRow="0" w:lastRow="0" w:firstColumn="0" w:lastColumn="0" w:noHBand="0" w:noVBand="0"/>
      </w:tblPr>
      <w:tblGrid>
        <w:gridCol w:w="9716"/>
      </w:tblGrid>
      <w:tr w:rsidR="0071688D" w14:paraId="5EE001B5" w14:textId="77777777" w:rsidTr="0071688D">
        <w:trPr>
          <w:trHeight w:val="6214"/>
        </w:trPr>
        <w:tc>
          <w:tcPr>
            <w:tcW w:w="971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55EDCB0" w14:textId="77777777" w:rsidR="0071688D" w:rsidRDefault="0071688D" w:rsidP="00015F3F">
            <w:r>
              <w:t xml:space="preserve">1. Describe the actual needs of the individual, including any episodic needs. Provide the evidence that informs the decision overleaf on which level is appropriate, such as the times and situations when the behaviour to likely to be performed across a range of typical daily routines and the frequency, </w:t>
            </w:r>
            <w:proofErr w:type="gramStart"/>
            <w:r>
              <w:t>duration</w:t>
            </w:r>
            <w:proofErr w:type="gramEnd"/>
            <w:r>
              <w:t xml:space="preserve"> and impact of the behaviour.</w:t>
            </w:r>
          </w:p>
          <w:p w14:paraId="03453883" w14:textId="77777777" w:rsidR="0071688D" w:rsidRDefault="0071688D" w:rsidP="00015F3F"/>
          <w:p w14:paraId="1195B4A3" w14:textId="77777777" w:rsidR="0071688D" w:rsidRDefault="0071688D" w:rsidP="00015F3F">
            <w:r>
              <w:t>2. Note any overlap with other domains.</w:t>
            </w:r>
          </w:p>
          <w:p w14:paraId="373F89CA" w14:textId="77777777" w:rsidR="0071688D" w:rsidRDefault="0071688D" w:rsidP="00015F3F"/>
          <w:p w14:paraId="1B95DA2F" w14:textId="77777777" w:rsidR="0071688D" w:rsidRDefault="0071688D" w:rsidP="00015F3F">
            <w:r>
              <w:t>3. Circle the assessed level overleaf.</w:t>
            </w:r>
          </w:p>
        </w:tc>
      </w:tr>
    </w:tbl>
    <w:p w14:paraId="52AE6547" w14:textId="77777777" w:rsidR="0071688D" w:rsidRDefault="0071688D" w:rsidP="0071688D"/>
    <w:p w14:paraId="07703D8C" w14:textId="77777777" w:rsidR="0071688D" w:rsidRDefault="0071688D" w:rsidP="0071688D">
      <w:r>
        <w:t xml:space="preserve">The assessment of needs of an individual with serious behavioural issues should include specific consideration of the risk(s) to themselves, </w:t>
      </w:r>
      <w:proofErr w:type="gramStart"/>
      <w:r>
        <w:t>others</w:t>
      </w:r>
      <w:proofErr w:type="gramEnd"/>
      <w:r>
        <w:t xml:space="preserve"> or property with </w:t>
      </w:r>
      <w:r>
        <w:lastRenderedPageBreak/>
        <w:t>particular attention to aggression, self-harm and self-neglect and any other behaviour(s), irrespective of their living environment.</w:t>
      </w:r>
    </w:p>
    <w:p w14:paraId="77F5D4C9" w14:textId="77777777" w:rsidR="0071688D" w:rsidRDefault="0071688D" w:rsidP="0071688D">
      <w:pPr>
        <w:pStyle w:val="Heading2"/>
      </w:pPr>
      <w:r>
        <w:t>Decision Support Tool for NHS Continuing Healthcare</w:t>
      </w:r>
      <w:r>
        <w:br/>
        <w:t>Section 2 – Care Domains</w:t>
      </w:r>
    </w:p>
    <w:p w14:paraId="2CF11450" w14:textId="77777777" w:rsidR="0071688D" w:rsidRDefault="0071688D" w:rsidP="0071688D">
      <w:r>
        <w:t>Please refer to the user notes</w:t>
      </w:r>
    </w:p>
    <w:p w14:paraId="37A50D1E" w14:textId="77777777" w:rsidR="0071688D" w:rsidRDefault="0071688D" w:rsidP="0071688D"/>
    <w:p w14:paraId="51F4F963" w14:textId="77777777" w:rsidR="0071688D" w:rsidRDefault="0071688D" w:rsidP="0071688D">
      <w:r>
        <w:rPr>
          <w:rStyle w:val="Bold"/>
        </w:rPr>
        <w:t>9. Behaviour</w:t>
      </w:r>
    </w:p>
    <w:p w14:paraId="3E101B5D" w14:textId="77777777" w:rsidR="0071688D" w:rsidRDefault="0071688D" w:rsidP="0071688D"/>
    <w:tbl>
      <w:tblPr>
        <w:tblW w:w="9314" w:type="dxa"/>
        <w:tblInd w:w="5" w:type="dxa"/>
        <w:tblLayout w:type="fixed"/>
        <w:tblCellMar>
          <w:left w:w="10" w:type="dxa"/>
          <w:right w:w="10" w:type="dxa"/>
        </w:tblCellMar>
        <w:tblLook w:val="0000" w:firstRow="0" w:lastRow="0" w:firstColumn="0" w:lastColumn="0" w:noHBand="0" w:noVBand="0"/>
      </w:tblPr>
      <w:tblGrid>
        <w:gridCol w:w="7835"/>
        <w:gridCol w:w="1479"/>
      </w:tblGrid>
      <w:tr w:rsidR="0071688D" w14:paraId="07796A14" w14:textId="77777777" w:rsidTr="0071688D">
        <w:trPr>
          <w:trHeight w:val="375"/>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F694CE" w14:textId="77777777" w:rsidR="0071688D" w:rsidRDefault="0071688D" w:rsidP="00015F3F">
            <w:r>
              <w:rPr>
                <w:rStyle w:val="Bold"/>
              </w:rPr>
              <w:t>Description</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B76A65" w14:textId="77777777" w:rsidR="0071688D" w:rsidRDefault="0071688D" w:rsidP="00015F3F">
            <w:r>
              <w:rPr>
                <w:rStyle w:val="Bold"/>
              </w:rPr>
              <w:t>Level of need</w:t>
            </w:r>
          </w:p>
        </w:tc>
      </w:tr>
      <w:tr w:rsidR="0071688D" w14:paraId="55249F74" w14:textId="77777777" w:rsidTr="0071688D">
        <w:trPr>
          <w:trHeight w:val="375"/>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E73C62" w14:textId="77777777" w:rsidR="0071688D" w:rsidRDefault="0071688D" w:rsidP="00015F3F">
            <w:r>
              <w:t>No evidence of ‘challenging’ behaviour.</w:t>
            </w:r>
          </w:p>
          <w:p w14:paraId="5D046181" w14:textId="77777777" w:rsidR="0071688D" w:rsidRDefault="0071688D" w:rsidP="00015F3F"/>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D6CE8" w14:textId="77777777" w:rsidR="0071688D" w:rsidRDefault="0071688D" w:rsidP="00015F3F">
            <w:r>
              <w:t>No needs</w:t>
            </w:r>
          </w:p>
          <w:p w14:paraId="5FE7A7FE" w14:textId="77777777" w:rsidR="0071688D" w:rsidRDefault="0071688D" w:rsidP="00015F3F"/>
        </w:tc>
      </w:tr>
      <w:tr w:rsidR="0071688D" w14:paraId="39DAA7B4" w14:textId="77777777" w:rsidTr="0071688D">
        <w:trPr>
          <w:trHeight w:val="829"/>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05F95B" w14:textId="77777777" w:rsidR="0071688D" w:rsidRDefault="0071688D" w:rsidP="00015F3F">
            <w:r>
              <w:t>Some incidents of ‘challenging’ behaviour. A risk assessment indicates that the behaviour does not pose a risk to self, others or property or create a barrier to intervention. The individual is compliant with all aspects of their care.</w:t>
            </w:r>
          </w:p>
          <w:p w14:paraId="753C1E8D" w14:textId="77777777" w:rsidR="0071688D" w:rsidRDefault="0071688D" w:rsidP="00015F3F"/>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6D093A" w14:textId="77777777" w:rsidR="0071688D" w:rsidRDefault="0071688D" w:rsidP="00015F3F">
            <w:r>
              <w:t>Low</w:t>
            </w:r>
          </w:p>
          <w:p w14:paraId="5807AF3D" w14:textId="77777777" w:rsidR="0071688D" w:rsidRDefault="0071688D" w:rsidP="00015F3F"/>
        </w:tc>
      </w:tr>
      <w:tr w:rsidR="0071688D" w14:paraId="447A9881" w14:textId="77777777" w:rsidTr="0071688D">
        <w:trPr>
          <w:trHeight w:val="375"/>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60777D" w14:textId="77777777" w:rsidR="0071688D" w:rsidRDefault="0071688D" w:rsidP="00015F3F">
            <w:r>
              <w:t xml:space="preserve">‘Challenging’ behaviour that follows a predictable pattern. The risk assessment indicates a pattern of behaviour that can be managed by skilled carers or care workers who are able to maintain a level of behaviour that does not pose a risk to self, </w:t>
            </w:r>
            <w:proofErr w:type="gramStart"/>
            <w:r>
              <w:t>others</w:t>
            </w:r>
            <w:proofErr w:type="gramEnd"/>
            <w:r>
              <w:t xml:space="preserve"> or property. The individual is nearly always compliant with care.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D4BABE" w14:textId="77777777" w:rsidR="0071688D" w:rsidRDefault="0071688D" w:rsidP="00015F3F">
            <w:r>
              <w:t>Moderate</w:t>
            </w:r>
          </w:p>
          <w:p w14:paraId="230CFE0A" w14:textId="77777777" w:rsidR="0071688D" w:rsidRDefault="0071688D" w:rsidP="00015F3F"/>
        </w:tc>
      </w:tr>
      <w:tr w:rsidR="0071688D" w14:paraId="201625BA" w14:textId="77777777" w:rsidTr="0071688D">
        <w:trPr>
          <w:trHeight w:val="375"/>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3962A8" w14:textId="77777777" w:rsidR="0071688D" w:rsidRDefault="0071688D" w:rsidP="00015F3F">
            <w:r>
              <w:t xml:space="preserve">’Challenging’ behaviour of type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Compliance is variable but usually responsive to planned interventions.</w:t>
            </w:r>
          </w:p>
          <w:p w14:paraId="6A8AA00B" w14:textId="77777777" w:rsidR="0071688D" w:rsidRDefault="0071688D" w:rsidP="00015F3F"/>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ABE1B" w14:textId="77777777" w:rsidR="0071688D" w:rsidRDefault="0071688D" w:rsidP="00015F3F">
            <w:r>
              <w:t>High</w:t>
            </w:r>
          </w:p>
          <w:p w14:paraId="79CBF22A" w14:textId="77777777" w:rsidR="0071688D" w:rsidRDefault="0071688D" w:rsidP="00015F3F"/>
        </w:tc>
      </w:tr>
      <w:tr w:rsidR="0071688D" w14:paraId="50201043" w14:textId="77777777" w:rsidTr="0071688D">
        <w:trPr>
          <w:trHeight w:val="375"/>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B21CC7" w14:textId="77777777" w:rsidR="0071688D" w:rsidRDefault="0071688D" w:rsidP="00015F3F">
            <w:r>
              <w:t xml:space="preserve">‘Challenging’ behaviour of severity and/or frequency that poses a significant risk to self, </w:t>
            </w:r>
            <w:proofErr w:type="gramStart"/>
            <w:r>
              <w:t>others</w:t>
            </w:r>
            <w:proofErr w:type="gramEnd"/>
            <w:r>
              <w:t xml:space="preserve"> or property. The risk assessment identifies that the behaviour(s) require(s) a prompt and skilled response that might be outside the range of planned interventions.</w:t>
            </w:r>
          </w:p>
          <w:p w14:paraId="2806A75B" w14:textId="77777777" w:rsidR="0071688D" w:rsidRDefault="0071688D" w:rsidP="00015F3F"/>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4F1637" w14:textId="77777777" w:rsidR="0071688D" w:rsidRDefault="0071688D" w:rsidP="00015F3F">
            <w:r>
              <w:t>Severe</w:t>
            </w:r>
          </w:p>
          <w:p w14:paraId="4F1412BF" w14:textId="77777777" w:rsidR="0071688D" w:rsidRDefault="0071688D" w:rsidP="00015F3F"/>
        </w:tc>
      </w:tr>
      <w:tr w:rsidR="0071688D" w14:paraId="1C916D50" w14:textId="77777777" w:rsidTr="0071688D">
        <w:trPr>
          <w:trHeight w:val="375"/>
        </w:trPr>
        <w:tc>
          <w:tcPr>
            <w:tcW w:w="78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CC33C" w14:textId="77777777" w:rsidR="0071688D" w:rsidRDefault="0071688D" w:rsidP="00015F3F">
            <w:r>
              <w:t xml:space="preserve">‘Challenging’ behaviour of a severity and/or frequency and/or unpredictability that presents an immediate and serious risk to self, </w:t>
            </w:r>
            <w:proofErr w:type="gramStart"/>
            <w:r>
              <w:t>others</w:t>
            </w:r>
            <w:proofErr w:type="gramEnd"/>
            <w:r>
              <w:t xml:space="preserve"> or property. The risks are so serious that they </w:t>
            </w:r>
            <w:proofErr w:type="gramStart"/>
            <w:r>
              <w:t>require access to an immediate and skilled response at all times</w:t>
            </w:r>
            <w:proofErr w:type="gramEnd"/>
            <w:r>
              <w:t xml:space="preserve"> for safe care.</w:t>
            </w:r>
          </w:p>
          <w:p w14:paraId="5F7AE063" w14:textId="77777777" w:rsidR="0071688D" w:rsidRDefault="0071688D" w:rsidP="00015F3F"/>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F1F18" w14:textId="77777777" w:rsidR="0071688D" w:rsidRDefault="0071688D" w:rsidP="00015F3F">
            <w:r>
              <w:t>Priority</w:t>
            </w:r>
          </w:p>
          <w:p w14:paraId="61588920" w14:textId="77777777" w:rsidR="0071688D" w:rsidRDefault="0071688D" w:rsidP="00015F3F"/>
        </w:tc>
      </w:tr>
    </w:tbl>
    <w:p w14:paraId="121B63FE" w14:textId="77777777" w:rsidR="0071688D" w:rsidRDefault="0071688D" w:rsidP="0071688D"/>
    <w:p w14:paraId="66261916" w14:textId="77777777" w:rsidR="0071688D" w:rsidRDefault="0071688D" w:rsidP="0071688D">
      <w:pPr>
        <w:pStyle w:val="Heading2"/>
      </w:pPr>
      <w:r>
        <w:t>Decision Support Tool for NHS Continuing Healthcare</w:t>
      </w:r>
      <w:r>
        <w:br/>
        <w:t>Section 2 – Care Domains</w:t>
      </w:r>
    </w:p>
    <w:p w14:paraId="5E9D3DC1" w14:textId="77777777" w:rsidR="0071688D" w:rsidRDefault="0071688D" w:rsidP="0071688D">
      <w:r>
        <w:t>Please refer to the user notes</w:t>
      </w:r>
    </w:p>
    <w:p w14:paraId="51570102" w14:textId="77777777" w:rsidR="0071688D" w:rsidRDefault="0071688D" w:rsidP="0071688D"/>
    <w:p w14:paraId="11CE9926" w14:textId="77777777" w:rsidR="0071688D" w:rsidRDefault="0071688D" w:rsidP="0071688D">
      <w:r>
        <w:rPr>
          <w:rStyle w:val="Bold"/>
        </w:rPr>
        <w:t>10. Drug Therapies and Medication: Symptom Control:</w:t>
      </w:r>
      <w:r>
        <w:t xml:space="preserve"> The individual’s experience of how their symptoms </w:t>
      </w:r>
      <w:proofErr w:type="gramStart"/>
      <w:r>
        <w:t>are</w:t>
      </w:r>
      <w:proofErr w:type="gramEnd"/>
      <w:r>
        <w:t xml:space="preserve"> managed and the intensity of those symptoms is an important factor in determining the level of need in this area. Where this affects other aspects of their life, please refer to the other domains, especially the psychological and emotional domain. The location of care will influence who gives the medication. In determining the level of need, it is the knowledge and skill required to manage the clinical need and the interaction of the medication in relation to the need that is the determining factor. In some situations, an individual or their carer will be managing their own </w:t>
      </w:r>
      <w:proofErr w:type="gramStart"/>
      <w:r>
        <w:t>medication</w:t>
      </w:r>
      <w:proofErr w:type="gramEnd"/>
      <w:r>
        <w:t xml:space="preserve"> and this can require a high level of skill. </w:t>
      </w:r>
    </w:p>
    <w:p w14:paraId="3DD5FE1A" w14:textId="77777777" w:rsidR="0071688D" w:rsidRDefault="0071688D" w:rsidP="0071688D"/>
    <w:p w14:paraId="5582073B" w14:textId="77777777" w:rsidR="0071688D" w:rsidRDefault="0071688D" w:rsidP="0071688D">
      <w:r>
        <w:t>References below to medication being required to be administered by a registered nurse do not include where such administration is purely a registration or practice requirement of the care setting (such as a care home requiring all medication to be administered by a registered nurse).</w:t>
      </w:r>
    </w:p>
    <w:p w14:paraId="785C4FD3" w14:textId="77777777" w:rsidR="0071688D" w:rsidRDefault="0071688D" w:rsidP="0071688D"/>
    <w:tbl>
      <w:tblPr>
        <w:tblW w:w="9243" w:type="dxa"/>
        <w:tblInd w:w="85" w:type="dxa"/>
        <w:tblLayout w:type="fixed"/>
        <w:tblCellMar>
          <w:left w:w="10" w:type="dxa"/>
          <w:right w:w="10" w:type="dxa"/>
        </w:tblCellMar>
        <w:tblLook w:val="0000" w:firstRow="0" w:lastRow="0" w:firstColumn="0" w:lastColumn="0" w:noHBand="0" w:noVBand="0"/>
      </w:tblPr>
      <w:tblGrid>
        <w:gridCol w:w="9243"/>
      </w:tblGrid>
      <w:tr w:rsidR="0071688D" w14:paraId="62DE2937" w14:textId="77777777" w:rsidTr="0071688D">
        <w:trPr>
          <w:trHeight w:val="7535"/>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086F595A" w14:textId="77777777" w:rsidR="0071688D" w:rsidRDefault="0071688D" w:rsidP="00015F3F">
            <w:r>
              <w:lastRenderedPageBreak/>
              <w:t xml:space="preserve">1. Describe below the actual needs of the individual and provide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32C38360" w14:textId="77777777" w:rsidR="0071688D" w:rsidRDefault="0071688D" w:rsidP="00015F3F"/>
          <w:p w14:paraId="1193BDC3" w14:textId="77777777" w:rsidR="0071688D" w:rsidRDefault="0071688D" w:rsidP="00015F3F">
            <w:r>
              <w:t>2. Circle the assessed level overleaf.</w:t>
            </w:r>
          </w:p>
          <w:p w14:paraId="6BE3AB0B" w14:textId="77777777" w:rsidR="0071688D" w:rsidRDefault="0071688D" w:rsidP="00015F3F"/>
          <w:p w14:paraId="1825B099" w14:textId="77777777" w:rsidR="0071688D" w:rsidRDefault="0071688D" w:rsidP="00015F3F"/>
          <w:p w14:paraId="78F48AC3" w14:textId="77777777" w:rsidR="0071688D" w:rsidRDefault="0071688D" w:rsidP="00015F3F"/>
          <w:p w14:paraId="587C48FC" w14:textId="77777777" w:rsidR="0071688D" w:rsidRDefault="0071688D" w:rsidP="00015F3F"/>
          <w:p w14:paraId="3308C5FD" w14:textId="77777777" w:rsidR="0071688D" w:rsidRDefault="0071688D" w:rsidP="00015F3F"/>
          <w:p w14:paraId="72A03799" w14:textId="77777777" w:rsidR="0071688D" w:rsidRDefault="0071688D" w:rsidP="00015F3F"/>
          <w:p w14:paraId="0781EDBC" w14:textId="77777777" w:rsidR="0071688D" w:rsidRDefault="0071688D" w:rsidP="00015F3F"/>
          <w:p w14:paraId="1E89F03C" w14:textId="77777777" w:rsidR="0071688D" w:rsidRDefault="0071688D" w:rsidP="00015F3F"/>
          <w:p w14:paraId="2CD1E459" w14:textId="77777777" w:rsidR="0071688D" w:rsidRDefault="0071688D" w:rsidP="00015F3F"/>
          <w:p w14:paraId="0B31E6CD" w14:textId="77777777" w:rsidR="0071688D" w:rsidRDefault="0071688D" w:rsidP="00015F3F"/>
          <w:p w14:paraId="1470105B" w14:textId="77777777" w:rsidR="0071688D" w:rsidRDefault="0071688D" w:rsidP="00015F3F"/>
          <w:p w14:paraId="2A302A48" w14:textId="77777777" w:rsidR="0071688D" w:rsidRDefault="0071688D" w:rsidP="00015F3F"/>
          <w:p w14:paraId="14D2E0FA" w14:textId="77777777" w:rsidR="0071688D" w:rsidRDefault="0071688D" w:rsidP="00015F3F"/>
          <w:p w14:paraId="790DA1F8" w14:textId="77777777" w:rsidR="0071688D" w:rsidRDefault="0071688D" w:rsidP="00015F3F"/>
          <w:p w14:paraId="1B0BAE6B" w14:textId="77777777" w:rsidR="0071688D" w:rsidRDefault="0071688D" w:rsidP="00015F3F"/>
          <w:p w14:paraId="2A2EF426" w14:textId="77777777" w:rsidR="0071688D" w:rsidRDefault="0071688D" w:rsidP="00015F3F"/>
          <w:p w14:paraId="66590EE6" w14:textId="77777777" w:rsidR="0071688D" w:rsidRDefault="0071688D" w:rsidP="00015F3F"/>
          <w:p w14:paraId="019D7722" w14:textId="77777777" w:rsidR="0071688D" w:rsidRDefault="0071688D" w:rsidP="00015F3F"/>
          <w:p w14:paraId="10F00435" w14:textId="77777777" w:rsidR="0071688D" w:rsidRDefault="0071688D" w:rsidP="00015F3F"/>
        </w:tc>
      </w:tr>
    </w:tbl>
    <w:p w14:paraId="7FDFFEA7" w14:textId="77777777" w:rsidR="0071688D" w:rsidRDefault="0071688D" w:rsidP="0071688D">
      <w:pPr>
        <w:pStyle w:val="Heading2"/>
        <w:pageBreakBefore/>
      </w:pPr>
      <w:r>
        <w:t>Decision Support Tool for NHS Continuing Healthcare</w:t>
      </w:r>
      <w:r>
        <w:br/>
        <w:t>Section 2 – Care Domains</w:t>
      </w:r>
    </w:p>
    <w:p w14:paraId="4F3942C1" w14:textId="77777777" w:rsidR="0071688D" w:rsidRDefault="0071688D" w:rsidP="0071688D">
      <w:r>
        <w:t>Please refer to the user notes</w:t>
      </w:r>
    </w:p>
    <w:p w14:paraId="62C2CA24" w14:textId="77777777" w:rsidR="0071688D" w:rsidRDefault="0071688D" w:rsidP="0071688D"/>
    <w:p w14:paraId="65D1B3B9" w14:textId="77777777" w:rsidR="0071688D" w:rsidRDefault="0071688D" w:rsidP="0071688D">
      <w:r>
        <w:rPr>
          <w:rStyle w:val="Bold"/>
        </w:rPr>
        <w:t>10. Drug Therapies and Medication: Symptom Control</w:t>
      </w:r>
    </w:p>
    <w:p w14:paraId="38E8A895" w14:textId="77777777" w:rsidR="0071688D" w:rsidRDefault="0071688D" w:rsidP="0071688D"/>
    <w:tbl>
      <w:tblPr>
        <w:tblW w:w="9608" w:type="dxa"/>
        <w:tblInd w:w="-103" w:type="dxa"/>
        <w:tblLayout w:type="fixed"/>
        <w:tblCellMar>
          <w:left w:w="10" w:type="dxa"/>
          <w:right w:w="10" w:type="dxa"/>
        </w:tblCellMar>
        <w:tblLook w:val="0000" w:firstRow="0" w:lastRow="0" w:firstColumn="0" w:lastColumn="0" w:noHBand="0" w:noVBand="0"/>
      </w:tblPr>
      <w:tblGrid>
        <w:gridCol w:w="8192"/>
        <w:gridCol w:w="1416"/>
      </w:tblGrid>
      <w:tr w:rsidR="0071688D" w14:paraId="32CA652C" w14:textId="77777777" w:rsidTr="0071688D">
        <w:trPr>
          <w:trHeight w:val="634"/>
        </w:trPr>
        <w:tc>
          <w:tcPr>
            <w:tcW w:w="81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9836F1" w14:textId="77777777" w:rsidR="0071688D" w:rsidRDefault="0071688D" w:rsidP="00015F3F">
            <w:r>
              <w:rPr>
                <w:rStyle w:val="Bold"/>
              </w:rPr>
              <w:t>Description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09B15" w14:textId="77777777" w:rsidR="0071688D" w:rsidRDefault="0071688D" w:rsidP="00015F3F">
            <w:r>
              <w:rPr>
                <w:rStyle w:val="Bold"/>
              </w:rPr>
              <w:t>Level of need</w:t>
            </w:r>
          </w:p>
        </w:tc>
      </w:tr>
      <w:tr w:rsidR="0071688D" w14:paraId="27082FF4" w14:textId="77777777" w:rsidTr="0071688D">
        <w:trPr>
          <w:trHeight w:val="675"/>
        </w:trPr>
        <w:tc>
          <w:tcPr>
            <w:tcW w:w="81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9981C3B" w14:textId="77777777" w:rsidR="0071688D" w:rsidRDefault="0071688D" w:rsidP="00015F3F">
            <w:pPr>
              <w:pStyle w:val="NoSpacing"/>
            </w:pPr>
            <w:r>
              <w:t xml:space="preserve">Symptoms are managed effectively and without any problems, and medication is not resulting in any unmanageable side-effects.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7FD5B4" w14:textId="77777777" w:rsidR="0071688D" w:rsidRDefault="0071688D" w:rsidP="00015F3F">
            <w:r>
              <w:t>No needs</w:t>
            </w:r>
          </w:p>
          <w:p w14:paraId="72364529" w14:textId="77777777" w:rsidR="0071688D" w:rsidRDefault="0071688D" w:rsidP="00015F3F"/>
        </w:tc>
      </w:tr>
      <w:tr w:rsidR="0071688D" w14:paraId="2390DF6F" w14:textId="77777777" w:rsidTr="0071688D">
        <w:trPr>
          <w:trHeight w:val="57"/>
        </w:trPr>
        <w:tc>
          <w:tcPr>
            <w:tcW w:w="81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247970" w14:textId="77777777" w:rsidR="0071688D" w:rsidRDefault="0071688D" w:rsidP="00015F3F">
            <w:pPr>
              <w:pStyle w:val="NoSpacing"/>
            </w:pPr>
            <w:r>
              <w:t>Requires supervision/administration of and/or prompting with medication but shows compliance with medication regime.</w:t>
            </w:r>
          </w:p>
          <w:p w14:paraId="12537058" w14:textId="77777777" w:rsidR="0071688D" w:rsidRDefault="0071688D" w:rsidP="00015F3F">
            <w:pPr>
              <w:pStyle w:val="NoSpacing"/>
            </w:pPr>
            <w:r>
              <w:t>OR</w:t>
            </w:r>
          </w:p>
          <w:p w14:paraId="26098B5B" w14:textId="77777777" w:rsidR="0071688D" w:rsidRDefault="0071688D" w:rsidP="00015F3F">
            <w:pPr>
              <w:pStyle w:val="NoSpacing"/>
            </w:pPr>
            <w:r>
              <w:t>Mild pain that is predictable and/or is associated with certain activities of daily living. Pain and other symptoms do not have an impact on the provision of care.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33EA6B" w14:textId="77777777" w:rsidR="0071688D" w:rsidRDefault="0071688D" w:rsidP="00015F3F">
            <w:r>
              <w:t>Low</w:t>
            </w:r>
          </w:p>
          <w:p w14:paraId="7DB4FE68" w14:textId="77777777" w:rsidR="0071688D" w:rsidRDefault="0071688D" w:rsidP="00015F3F"/>
        </w:tc>
      </w:tr>
      <w:tr w:rsidR="0071688D" w14:paraId="301EB588" w14:textId="77777777" w:rsidTr="0071688D">
        <w:trPr>
          <w:trHeight w:val="57"/>
        </w:trPr>
        <w:tc>
          <w:tcPr>
            <w:tcW w:w="81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D85E59" w14:textId="77777777" w:rsidR="0071688D" w:rsidRDefault="0071688D" w:rsidP="00015F3F">
            <w:pPr>
              <w:pStyle w:val="NoSpacing"/>
            </w:pPr>
            <w:r>
              <w:t xml:space="preserve">Requires the administration of medication (by a registered nurse, </w:t>
            </w:r>
            <w:proofErr w:type="gramStart"/>
            <w:r>
              <w:t>carer</w:t>
            </w:r>
            <w:proofErr w:type="gramEnd"/>
            <w:r>
              <w:t xml:space="preserve"> or care worker) due to:</w:t>
            </w:r>
          </w:p>
          <w:p w14:paraId="12A83894" w14:textId="77777777" w:rsidR="0071688D" w:rsidRDefault="0071688D" w:rsidP="00015F3F">
            <w:pPr>
              <w:pStyle w:val="NoSpacing"/>
            </w:pPr>
            <w:r>
              <w:t>non-compliance, or type of medication (for example insulin), or</w:t>
            </w:r>
          </w:p>
          <w:p w14:paraId="5A8F3ABD" w14:textId="77777777" w:rsidR="0071688D" w:rsidRDefault="0071688D" w:rsidP="00015F3F">
            <w:pPr>
              <w:pStyle w:val="NoSpacing"/>
            </w:pPr>
            <w:r>
              <w:t>route of medication (for example PEG).</w:t>
            </w:r>
          </w:p>
          <w:p w14:paraId="43CD4E9C" w14:textId="77777777" w:rsidR="0071688D" w:rsidRDefault="0071688D" w:rsidP="00015F3F">
            <w:pPr>
              <w:pStyle w:val="NoSpacing"/>
            </w:pPr>
            <w:r>
              <w:t>OR</w:t>
            </w:r>
          </w:p>
          <w:p w14:paraId="364D8A5E" w14:textId="77777777" w:rsidR="0071688D" w:rsidRDefault="0071688D" w:rsidP="00015F3F">
            <w:pPr>
              <w:pStyle w:val="NoSpacing"/>
            </w:pPr>
            <w:r>
              <w:t>Moderate pain which follows a predictable pattern; or other symptoms which are having a moderate effect on other domains or on the provision of care.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C20DDE" w14:textId="77777777" w:rsidR="0071688D" w:rsidRDefault="0071688D" w:rsidP="00015F3F">
            <w:r>
              <w:t>Moderate</w:t>
            </w:r>
          </w:p>
          <w:p w14:paraId="4A9ACFB2" w14:textId="77777777" w:rsidR="0071688D" w:rsidRDefault="0071688D" w:rsidP="00015F3F"/>
        </w:tc>
      </w:tr>
      <w:tr w:rsidR="0071688D" w14:paraId="06452DBC" w14:textId="77777777" w:rsidTr="0071688D">
        <w:trPr>
          <w:trHeight w:val="2021"/>
        </w:trPr>
        <w:tc>
          <w:tcPr>
            <w:tcW w:w="81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270264" w14:textId="77777777" w:rsidR="0071688D" w:rsidRDefault="0071688D" w:rsidP="00015F3F">
            <w:pPr>
              <w:pStyle w:val="NoSpacing"/>
            </w:pPr>
            <w:r>
              <w:t>Requires administration and monitoring of medication regime by a registered nurse, carer or care worker specifically trained for the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14:paraId="649383F4" w14:textId="77777777" w:rsidR="0071688D" w:rsidRDefault="0071688D" w:rsidP="00015F3F">
            <w:pPr>
              <w:pStyle w:val="NoSpacing"/>
            </w:pPr>
            <w:r>
              <w:t>OR</w:t>
            </w:r>
          </w:p>
          <w:p w14:paraId="0A3A0860" w14:textId="77777777" w:rsidR="0071688D" w:rsidRDefault="0071688D" w:rsidP="00015F3F">
            <w:pPr>
              <w:pStyle w:val="NoSpacing"/>
            </w:pPr>
            <w:r>
              <w:t>Moderate pain or other symptoms which is/are having a significant effect on other domains or on the provision of care.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601174" w14:textId="77777777" w:rsidR="0071688D" w:rsidRDefault="0071688D" w:rsidP="00015F3F">
            <w:r>
              <w:t>High</w:t>
            </w:r>
          </w:p>
          <w:p w14:paraId="538A9363" w14:textId="77777777" w:rsidR="0071688D" w:rsidRDefault="0071688D" w:rsidP="00015F3F"/>
        </w:tc>
      </w:tr>
      <w:tr w:rsidR="0071688D" w14:paraId="29649A1E" w14:textId="77777777" w:rsidTr="0071688D">
        <w:trPr>
          <w:trHeight w:val="57"/>
        </w:trPr>
        <w:tc>
          <w:tcPr>
            <w:tcW w:w="81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F846F0" w14:textId="77777777" w:rsidR="0071688D" w:rsidRDefault="0071688D" w:rsidP="00015F3F">
            <w:pPr>
              <w:pStyle w:val="NoSpacing"/>
            </w:pPr>
            <w: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Even with such monitoring the condition is usually problematic to manage.</w:t>
            </w:r>
          </w:p>
          <w:p w14:paraId="1DC61D29" w14:textId="77777777" w:rsidR="0071688D" w:rsidRDefault="0071688D" w:rsidP="00015F3F">
            <w:pPr>
              <w:pStyle w:val="NoSpacing"/>
            </w:pPr>
            <w:r>
              <w:t>OR</w:t>
            </w:r>
          </w:p>
          <w:p w14:paraId="54597BAB" w14:textId="77777777" w:rsidR="0071688D" w:rsidRDefault="0071688D" w:rsidP="00015F3F">
            <w:pPr>
              <w:pStyle w:val="NoSpacing"/>
            </w:pPr>
            <w:r>
              <w:t>Severe recurrent or constant pain which is not responding to treatment.</w:t>
            </w:r>
          </w:p>
          <w:p w14:paraId="07EA3DCB" w14:textId="77777777" w:rsidR="0071688D" w:rsidRDefault="0071688D" w:rsidP="00015F3F">
            <w:pPr>
              <w:pStyle w:val="NoSpacing"/>
            </w:pPr>
            <w:r>
              <w:t>OR</w:t>
            </w:r>
          </w:p>
          <w:p w14:paraId="40515316" w14:textId="77777777" w:rsidR="0071688D" w:rsidRDefault="0071688D" w:rsidP="00015F3F">
            <w:pPr>
              <w:pStyle w:val="NoSpacing"/>
            </w:pPr>
            <w:r>
              <w:t>Non-compliance with medication, placing them at severe risk of relapse.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D51A1" w14:textId="77777777" w:rsidR="0071688D" w:rsidRDefault="0071688D" w:rsidP="00015F3F">
            <w:r>
              <w:t>Severe</w:t>
            </w:r>
          </w:p>
          <w:p w14:paraId="4D6150C6" w14:textId="77777777" w:rsidR="0071688D" w:rsidRDefault="0071688D" w:rsidP="00015F3F"/>
        </w:tc>
      </w:tr>
      <w:tr w:rsidR="0071688D" w14:paraId="1E624172" w14:textId="77777777" w:rsidTr="0071688D">
        <w:trPr>
          <w:trHeight w:val="1494"/>
        </w:trPr>
        <w:tc>
          <w:tcPr>
            <w:tcW w:w="81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37930BE" w14:textId="77777777" w:rsidR="0071688D" w:rsidRDefault="0071688D" w:rsidP="00015F3F">
            <w:pPr>
              <w:pStyle w:val="NoSpacing"/>
            </w:pPr>
            <w:r>
              <w:t>Has a drug regime that requires daily monitoring by a registered nurse to ensure effective symptom and pain management associated with a rapidly changing and/or deteriorating condition.</w:t>
            </w:r>
          </w:p>
          <w:p w14:paraId="2B4F9336" w14:textId="77777777" w:rsidR="0071688D" w:rsidRDefault="0071688D" w:rsidP="00015F3F">
            <w:pPr>
              <w:pStyle w:val="NoSpacing"/>
            </w:pPr>
            <w:r>
              <w:t>OR</w:t>
            </w:r>
          </w:p>
          <w:p w14:paraId="26CF3C36" w14:textId="77777777" w:rsidR="0071688D" w:rsidRDefault="0071688D" w:rsidP="00015F3F">
            <w:pPr>
              <w:pStyle w:val="NoSpacing"/>
            </w:pPr>
            <w:r>
              <w:t xml:space="preserve">Unremitting and overwhelming pain despite all efforts to control pain effectively.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5A2EE" w14:textId="77777777" w:rsidR="0071688D" w:rsidRDefault="0071688D" w:rsidP="00015F3F">
            <w:r>
              <w:t>Priority</w:t>
            </w:r>
          </w:p>
          <w:p w14:paraId="458870F5" w14:textId="77777777" w:rsidR="0071688D" w:rsidRDefault="0071688D" w:rsidP="00015F3F"/>
        </w:tc>
      </w:tr>
    </w:tbl>
    <w:p w14:paraId="3A756F1B" w14:textId="77777777" w:rsidR="0071688D" w:rsidRDefault="0071688D" w:rsidP="0071688D">
      <w:pPr>
        <w:pStyle w:val="Heading2"/>
      </w:pPr>
      <w:r>
        <w:t>Decision Support Tool for NHS Continuing Healthcare</w:t>
      </w:r>
      <w:r>
        <w:br/>
        <w:t>Section 2 – Care Domains</w:t>
      </w:r>
    </w:p>
    <w:p w14:paraId="46343D98" w14:textId="77777777" w:rsidR="0071688D" w:rsidRDefault="0071688D" w:rsidP="0071688D">
      <w:r>
        <w:t>Please refer to the user notes</w:t>
      </w:r>
    </w:p>
    <w:p w14:paraId="5D2BC171" w14:textId="77777777" w:rsidR="0071688D" w:rsidRDefault="0071688D" w:rsidP="0071688D"/>
    <w:p w14:paraId="72A8E1FE" w14:textId="77777777" w:rsidR="0071688D" w:rsidRDefault="0071688D" w:rsidP="0071688D">
      <w:r>
        <w:rPr>
          <w:rStyle w:val="Bold"/>
        </w:rPr>
        <w:t>11. Altered States of Consciousness (ASC):</w:t>
      </w:r>
      <w:r>
        <w:t xml:space="preserve"> ASCs can be caused by a range of clinical conditions, including Transient Ischemic Attacks (TIAs), Epilepsy and Vasovagal Syncope. General drowsiness would not normally constitute an ASC for the purposes of this domain.</w:t>
      </w:r>
    </w:p>
    <w:p w14:paraId="53F2B439" w14:textId="77777777" w:rsidR="0071688D" w:rsidRDefault="0071688D" w:rsidP="0071688D"/>
    <w:tbl>
      <w:tblPr>
        <w:tblW w:w="9249" w:type="dxa"/>
        <w:tblInd w:w="85" w:type="dxa"/>
        <w:tblLayout w:type="fixed"/>
        <w:tblCellMar>
          <w:left w:w="10" w:type="dxa"/>
          <w:right w:w="10" w:type="dxa"/>
        </w:tblCellMar>
        <w:tblLook w:val="0000" w:firstRow="0" w:lastRow="0" w:firstColumn="0" w:lastColumn="0" w:noHBand="0" w:noVBand="0"/>
      </w:tblPr>
      <w:tblGrid>
        <w:gridCol w:w="9249"/>
      </w:tblGrid>
      <w:tr w:rsidR="0071688D" w14:paraId="0357425B" w14:textId="77777777" w:rsidTr="0071688D">
        <w:trPr>
          <w:trHeight w:val="8552"/>
        </w:trPr>
        <w:tc>
          <w:tcPr>
            <w:tcW w:w="9249"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F8DEBA" w14:textId="77777777" w:rsidR="0071688D" w:rsidRDefault="0071688D" w:rsidP="00015F3F">
            <w:r>
              <w:lastRenderedPageBreak/>
              <w:t xml:space="preserve">1. Describe below the actual needs of the individual providing the evidence that informs the decision overleaf on which level is appropriate (referring to appropriate risk assessments), including the frequency and intensity of need, unpredictability, </w:t>
            </w:r>
            <w:proofErr w:type="gramStart"/>
            <w:r>
              <w:t>deterioration</w:t>
            </w:r>
            <w:proofErr w:type="gramEnd"/>
            <w:r>
              <w:t xml:space="preserve"> and any instability.</w:t>
            </w:r>
          </w:p>
          <w:p w14:paraId="06854E41" w14:textId="77777777" w:rsidR="0071688D" w:rsidRDefault="0071688D" w:rsidP="00015F3F"/>
          <w:p w14:paraId="4317CE6F" w14:textId="77777777" w:rsidR="0071688D" w:rsidRDefault="0071688D" w:rsidP="00015F3F">
            <w:r>
              <w:t>2. Circle the assessed level overleaf.</w:t>
            </w:r>
          </w:p>
        </w:tc>
      </w:tr>
    </w:tbl>
    <w:p w14:paraId="45996238" w14:textId="77777777" w:rsidR="0071688D" w:rsidRDefault="0071688D" w:rsidP="0071688D">
      <w:pPr>
        <w:pStyle w:val="Heading2"/>
      </w:pPr>
      <w:r>
        <w:t>Decision Support Tool for NHS Continuing Healthcare</w:t>
      </w:r>
      <w:r>
        <w:br/>
        <w:t>Section 2 – Care Domains</w:t>
      </w:r>
    </w:p>
    <w:p w14:paraId="2859CAEC" w14:textId="77777777" w:rsidR="0071688D" w:rsidRDefault="0071688D" w:rsidP="0071688D">
      <w:r>
        <w:t>Please refer to the user notes</w:t>
      </w:r>
    </w:p>
    <w:p w14:paraId="17CA8BA4" w14:textId="77777777" w:rsidR="0071688D" w:rsidRDefault="0071688D" w:rsidP="0071688D"/>
    <w:p w14:paraId="505BC621" w14:textId="77777777" w:rsidR="0071688D" w:rsidRDefault="0071688D" w:rsidP="0071688D">
      <w:r>
        <w:rPr>
          <w:rStyle w:val="Bold"/>
        </w:rPr>
        <w:t>11. Altered States of Consciousness (ASC)</w:t>
      </w:r>
    </w:p>
    <w:p w14:paraId="6BCCB8A0" w14:textId="77777777" w:rsidR="0071688D" w:rsidRDefault="0071688D" w:rsidP="0071688D"/>
    <w:tbl>
      <w:tblPr>
        <w:tblW w:w="9202" w:type="dxa"/>
        <w:tblInd w:w="5" w:type="dxa"/>
        <w:tblLayout w:type="fixed"/>
        <w:tblCellMar>
          <w:left w:w="10" w:type="dxa"/>
          <w:right w:w="10" w:type="dxa"/>
        </w:tblCellMar>
        <w:tblLook w:val="0000" w:firstRow="0" w:lastRow="0" w:firstColumn="0" w:lastColumn="0" w:noHBand="0" w:noVBand="0"/>
      </w:tblPr>
      <w:tblGrid>
        <w:gridCol w:w="7454"/>
        <w:gridCol w:w="1748"/>
      </w:tblGrid>
      <w:tr w:rsidR="0071688D" w14:paraId="24A8202D" w14:textId="77777777" w:rsidTr="0071688D">
        <w:trPr>
          <w:trHeight w:val="358"/>
        </w:trPr>
        <w:tc>
          <w:tcPr>
            <w:tcW w:w="74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7D3CDC2" w14:textId="77777777" w:rsidR="0071688D" w:rsidRDefault="0071688D" w:rsidP="00015F3F">
            <w:r>
              <w:rPr>
                <w:rStyle w:val="Bold"/>
              </w:rPr>
              <w:lastRenderedPageBreak/>
              <w:t>Description</w:t>
            </w:r>
          </w:p>
          <w:p w14:paraId="03895A3B" w14:textId="77777777" w:rsidR="0071688D" w:rsidRDefault="0071688D" w:rsidP="00015F3F"/>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7393D" w14:textId="77777777" w:rsidR="0071688D" w:rsidRDefault="0071688D" w:rsidP="00015F3F">
            <w:r>
              <w:rPr>
                <w:rStyle w:val="Bold"/>
              </w:rPr>
              <w:t>Level of need</w:t>
            </w:r>
          </w:p>
          <w:p w14:paraId="783BAEA6" w14:textId="77777777" w:rsidR="0071688D" w:rsidRDefault="0071688D" w:rsidP="00015F3F"/>
        </w:tc>
      </w:tr>
      <w:tr w:rsidR="0071688D" w14:paraId="0763FA4A" w14:textId="77777777" w:rsidTr="0071688D">
        <w:trPr>
          <w:trHeight w:val="358"/>
        </w:trPr>
        <w:tc>
          <w:tcPr>
            <w:tcW w:w="74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0E71A37" w14:textId="77777777" w:rsidR="0071688D" w:rsidRDefault="0071688D" w:rsidP="00015F3F">
            <w:r>
              <w:t>No evidence of altered states of consciousness (ASC).</w:t>
            </w:r>
          </w:p>
          <w:p w14:paraId="1CE58ED8" w14:textId="77777777" w:rsidR="0071688D" w:rsidRDefault="0071688D" w:rsidP="00015F3F"/>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5A64C" w14:textId="77777777" w:rsidR="0071688D" w:rsidRDefault="0071688D" w:rsidP="00015F3F">
            <w:r>
              <w:t>No needs</w:t>
            </w:r>
          </w:p>
          <w:p w14:paraId="46E9836E" w14:textId="77777777" w:rsidR="0071688D" w:rsidRDefault="0071688D" w:rsidP="00015F3F"/>
        </w:tc>
      </w:tr>
      <w:tr w:rsidR="0071688D" w14:paraId="7F01C5F2" w14:textId="77777777" w:rsidTr="0071688D">
        <w:trPr>
          <w:trHeight w:val="358"/>
        </w:trPr>
        <w:tc>
          <w:tcPr>
            <w:tcW w:w="74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85AEDE" w14:textId="77777777" w:rsidR="0071688D" w:rsidRDefault="0071688D" w:rsidP="00015F3F">
            <w:r>
              <w:t>History of ASC but it is effectively managed and there is a low risk of harm.</w:t>
            </w:r>
          </w:p>
          <w:p w14:paraId="20924727" w14:textId="77777777" w:rsidR="0071688D" w:rsidRDefault="0071688D" w:rsidP="00015F3F"/>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C0681B" w14:textId="77777777" w:rsidR="0071688D" w:rsidRDefault="0071688D" w:rsidP="00015F3F">
            <w:r>
              <w:t>Low</w:t>
            </w:r>
          </w:p>
          <w:p w14:paraId="3E668B7B" w14:textId="77777777" w:rsidR="0071688D" w:rsidRDefault="0071688D" w:rsidP="00015F3F"/>
        </w:tc>
      </w:tr>
      <w:tr w:rsidR="0071688D" w14:paraId="79F75F85" w14:textId="77777777" w:rsidTr="0071688D">
        <w:trPr>
          <w:trHeight w:val="358"/>
        </w:trPr>
        <w:tc>
          <w:tcPr>
            <w:tcW w:w="74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213D412" w14:textId="77777777" w:rsidR="0071688D" w:rsidRDefault="0071688D" w:rsidP="00015F3F">
            <w:r>
              <w:t>Occasional (monthly or less frequently) episodes of ASC that require the supervision of a carer or care worker to minimise the risk of harm.</w:t>
            </w:r>
          </w:p>
          <w:p w14:paraId="4DBB7375" w14:textId="77777777" w:rsidR="0071688D" w:rsidRDefault="0071688D" w:rsidP="00015F3F"/>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491CD5" w14:textId="77777777" w:rsidR="0071688D" w:rsidRDefault="0071688D" w:rsidP="00015F3F">
            <w:r>
              <w:t>Moderate</w:t>
            </w:r>
          </w:p>
          <w:p w14:paraId="2EE3F33E" w14:textId="77777777" w:rsidR="0071688D" w:rsidRDefault="0071688D" w:rsidP="00015F3F"/>
        </w:tc>
      </w:tr>
      <w:tr w:rsidR="0071688D" w14:paraId="08BA7BED" w14:textId="77777777" w:rsidTr="0071688D">
        <w:trPr>
          <w:trHeight w:val="358"/>
        </w:trPr>
        <w:tc>
          <w:tcPr>
            <w:tcW w:w="74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1874E5" w14:textId="77777777" w:rsidR="0071688D" w:rsidRDefault="0071688D" w:rsidP="00015F3F">
            <w:r>
              <w:t>Frequent episodes of ASC that require the supervision of a carer or care worker to minimise the risk of harm.</w:t>
            </w:r>
          </w:p>
          <w:p w14:paraId="1F49272C" w14:textId="77777777" w:rsidR="0071688D" w:rsidRDefault="0071688D" w:rsidP="00015F3F">
            <w:r>
              <w:t>OR</w:t>
            </w:r>
          </w:p>
          <w:p w14:paraId="54707C61" w14:textId="77777777" w:rsidR="0071688D" w:rsidRDefault="0071688D" w:rsidP="00015F3F">
            <w:r>
              <w:t>Occasional ASCs that require skilled intervention to reduce the risk of harm.</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07452" w14:textId="77777777" w:rsidR="0071688D" w:rsidRDefault="0071688D" w:rsidP="00015F3F">
            <w:r>
              <w:t>High</w:t>
            </w:r>
          </w:p>
          <w:p w14:paraId="615B5AE2" w14:textId="77777777" w:rsidR="0071688D" w:rsidRDefault="0071688D" w:rsidP="00015F3F"/>
        </w:tc>
      </w:tr>
      <w:tr w:rsidR="0071688D" w14:paraId="67570FF1" w14:textId="77777777" w:rsidTr="0071688D">
        <w:trPr>
          <w:trHeight w:val="358"/>
        </w:trPr>
        <w:tc>
          <w:tcPr>
            <w:tcW w:w="74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530F52E" w14:textId="77777777" w:rsidR="0071688D" w:rsidRDefault="0071688D" w:rsidP="00015F3F">
            <w:r>
              <w:t>Coma.</w:t>
            </w:r>
          </w:p>
          <w:p w14:paraId="723AEDDA" w14:textId="77777777" w:rsidR="0071688D" w:rsidRDefault="0071688D" w:rsidP="00015F3F">
            <w:r>
              <w:t>OR</w:t>
            </w:r>
          </w:p>
          <w:p w14:paraId="59C3C60B" w14:textId="77777777" w:rsidR="0071688D" w:rsidRDefault="0071688D" w:rsidP="00015F3F">
            <w:r>
              <w:t xml:space="preserve">ASC that </w:t>
            </w:r>
            <w:proofErr w:type="gramStart"/>
            <w:r>
              <w:t>occur</w:t>
            </w:r>
            <w:proofErr w:type="gramEnd"/>
            <w:r>
              <w:t xml:space="preserve"> on most days, do not respond to preventative treatment, and result in a severe risk of harm.</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918BF5" w14:textId="77777777" w:rsidR="0071688D" w:rsidRDefault="0071688D" w:rsidP="00015F3F">
            <w:r>
              <w:t>Priority</w:t>
            </w:r>
          </w:p>
          <w:p w14:paraId="58B3086D" w14:textId="77777777" w:rsidR="0071688D" w:rsidRDefault="0071688D" w:rsidP="00015F3F"/>
        </w:tc>
      </w:tr>
    </w:tbl>
    <w:p w14:paraId="120B824C" w14:textId="77777777" w:rsidR="0071688D" w:rsidRDefault="0071688D" w:rsidP="0071688D"/>
    <w:p w14:paraId="5E9246BE" w14:textId="77777777" w:rsidR="0071688D" w:rsidRDefault="0071688D" w:rsidP="0071688D"/>
    <w:p w14:paraId="2CB0DC83" w14:textId="77777777" w:rsidR="0071688D" w:rsidRDefault="0071688D" w:rsidP="0071688D"/>
    <w:p w14:paraId="1808603D" w14:textId="77777777" w:rsidR="0071688D" w:rsidRDefault="0071688D" w:rsidP="0071688D"/>
    <w:p w14:paraId="1460C50D" w14:textId="77777777" w:rsidR="0071688D" w:rsidRDefault="0071688D" w:rsidP="0071688D"/>
    <w:p w14:paraId="5F7442BC" w14:textId="77777777" w:rsidR="0071688D" w:rsidRDefault="0071688D" w:rsidP="0071688D"/>
    <w:p w14:paraId="0A311D49" w14:textId="77777777" w:rsidR="0071688D" w:rsidRDefault="0071688D" w:rsidP="0071688D"/>
    <w:p w14:paraId="193D3E15" w14:textId="77777777" w:rsidR="0071688D" w:rsidRDefault="0071688D" w:rsidP="0071688D"/>
    <w:p w14:paraId="5D8366D2" w14:textId="77777777" w:rsidR="0071688D" w:rsidRDefault="0071688D" w:rsidP="0071688D"/>
    <w:p w14:paraId="150C732A" w14:textId="77777777" w:rsidR="0071688D" w:rsidRDefault="0071688D" w:rsidP="0071688D"/>
    <w:p w14:paraId="19AAC2D0" w14:textId="77777777" w:rsidR="0071688D" w:rsidRDefault="0071688D" w:rsidP="0071688D"/>
    <w:p w14:paraId="47007403" w14:textId="77777777" w:rsidR="0071688D" w:rsidRDefault="0071688D" w:rsidP="0071688D"/>
    <w:p w14:paraId="776F77BF" w14:textId="77777777" w:rsidR="0071688D" w:rsidRDefault="0071688D" w:rsidP="0071688D"/>
    <w:p w14:paraId="0A51C05E" w14:textId="77777777" w:rsidR="0071688D" w:rsidRDefault="0071688D" w:rsidP="0071688D"/>
    <w:p w14:paraId="7D4D91DD" w14:textId="77777777" w:rsidR="0071688D" w:rsidRDefault="0071688D" w:rsidP="0071688D">
      <w:pPr>
        <w:pStyle w:val="Heading2"/>
      </w:pPr>
    </w:p>
    <w:p w14:paraId="23E1C293" w14:textId="77777777" w:rsidR="0071688D" w:rsidRDefault="0071688D" w:rsidP="0071688D">
      <w:pPr>
        <w:pStyle w:val="ParagraphText"/>
      </w:pPr>
    </w:p>
    <w:p w14:paraId="26F23B79" w14:textId="77777777" w:rsidR="0071688D" w:rsidRDefault="0071688D" w:rsidP="0071688D">
      <w:pPr>
        <w:pStyle w:val="ParagraphText"/>
      </w:pPr>
    </w:p>
    <w:p w14:paraId="35E06208" w14:textId="77777777" w:rsidR="0071688D" w:rsidRDefault="0071688D" w:rsidP="0071688D">
      <w:pPr>
        <w:pStyle w:val="ParagraphText"/>
      </w:pPr>
    </w:p>
    <w:p w14:paraId="7C1D94E9" w14:textId="77777777" w:rsidR="0071688D" w:rsidRDefault="0071688D" w:rsidP="0071688D">
      <w:pPr>
        <w:pStyle w:val="Heading2"/>
      </w:pPr>
      <w:r>
        <w:t>Decision Support Tool for NHS Continuing Healthcare</w:t>
      </w:r>
      <w:r>
        <w:br/>
        <w:t>Section 2 – Care Domains</w:t>
      </w:r>
    </w:p>
    <w:p w14:paraId="15E69DD7" w14:textId="77777777" w:rsidR="0071688D" w:rsidRDefault="0071688D" w:rsidP="0071688D">
      <w:r>
        <w:t>Please refer to the user notes</w:t>
      </w:r>
    </w:p>
    <w:p w14:paraId="4B4209DC" w14:textId="77777777" w:rsidR="0071688D" w:rsidRDefault="0071688D" w:rsidP="0071688D"/>
    <w:p w14:paraId="3F812513" w14:textId="77777777" w:rsidR="0071688D" w:rsidRDefault="0071688D" w:rsidP="0071688D">
      <w:r>
        <w:rPr>
          <w:rStyle w:val="Bold"/>
        </w:rPr>
        <w:t>12. Other significant care needs to be taken into consideration:</w:t>
      </w:r>
      <w:r>
        <w:t xml:space="preserve"> There may be circumstances, on a case-by-case basis, where an individual may have </w:t>
      </w:r>
      <w:proofErr w:type="gramStart"/>
      <w:r>
        <w:t>particular needs</w:t>
      </w:r>
      <w:proofErr w:type="gramEnd"/>
      <w:r>
        <w:t xml:space="preserve"> which do not fall into the care domains described above or cannot be </w:t>
      </w:r>
      <w:r>
        <w:lastRenderedPageBreak/>
        <w:t>adequately reflected in these domains. If the boxes within each domain that give space for explanatory notes are not sufficient to document all needs, it is the responsibility of the assessors to determine and record the extent and type of these needs here. The severity of this need and its impact on the individual need to be weighted, using the professional judgement of the assessors, in a similar way to the other domains. This weighting also needs to be used in the final decision. It is important that the agreed level is consistent with the levels set out in the other domains. The availability of this domain should not be used to inappropriately affect the overall decision on eligibility.</w:t>
      </w:r>
    </w:p>
    <w:p w14:paraId="58780FCF" w14:textId="77777777" w:rsidR="0071688D" w:rsidRDefault="0071688D" w:rsidP="0071688D"/>
    <w:tbl>
      <w:tblPr>
        <w:tblW w:w="9146" w:type="dxa"/>
        <w:tblInd w:w="85" w:type="dxa"/>
        <w:tblLayout w:type="fixed"/>
        <w:tblCellMar>
          <w:left w:w="10" w:type="dxa"/>
          <w:right w:w="10" w:type="dxa"/>
        </w:tblCellMar>
        <w:tblLook w:val="0000" w:firstRow="0" w:lastRow="0" w:firstColumn="0" w:lastColumn="0" w:noHBand="0" w:noVBand="0"/>
      </w:tblPr>
      <w:tblGrid>
        <w:gridCol w:w="9146"/>
      </w:tblGrid>
      <w:tr w:rsidR="0071688D" w14:paraId="746B26A9" w14:textId="77777777" w:rsidTr="0071688D">
        <w:trPr>
          <w:trHeight w:val="7834"/>
        </w:trPr>
        <w:tc>
          <w:tcPr>
            <w:tcW w:w="914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1036419" w14:textId="77777777" w:rsidR="0071688D" w:rsidRDefault="0071688D" w:rsidP="00015F3F">
            <w:r>
              <w:t xml:space="preserve">1. Enter below a brief description of the actual needs of the individual, including providing the evidence why the level in the table overleaf has been chosen (referring to appropriate risk assessments), and referring to the frequency and intensity of need, unpredictability, </w:t>
            </w:r>
            <w:proofErr w:type="gramStart"/>
            <w:r>
              <w:t>deterioration</w:t>
            </w:r>
            <w:proofErr w:type="gramEnd"/>
            <w:r>
              <w:t xml:space="preserve"> and any instability.</w:t>
            </w:r>
          </w:p>
          <w:p w14:paraId="4A23DC23" w14:textId="77777777" w:rsidR="0071688D" w:rsidRDefault="0071688D" w:rsidP="00015F3F"/>
          <w:p w14:paraId="5CC10860" w14:textId="77777777" w:rsidR="0071688D" w:rsidRDefault="0071688D" w:rsidP="00015F3F">
            <w:r>
              <w:t>2. Circle the assessed level overleaf.</w:t>
            </w:r>
          </w:p>
        </w:tc>
      </w:tr>
    </w:tbl>
    <w:p w14:paraId="4DB70ECA" w14:textId="77777777" w:rsidR="0071688D" w:rsidRDefault="0071688D" w:rsidP="0071688D">
      <w:pPr>
        <w:pStyle w:val="Heading2"/>
      </w:pPr>
      <w:r>
        <w:t>Decision Support Tool for NHS Continuing Healthcare</w:t>
      </w:r>
      <w:r>
        <w:br/>
        <w:t>Section 2 – Care Domains</w:t>
      </w:r>
    </w:p>
    <w:p w14:paraId="02BF3CB8" w14:textId="77777777" w:rsidR="0071688D" w:rsidRDefault="0071688D" w:rsidP="0071688D">
      <w:r>
        <w:t>Please refer to the user notes</w:t>
      </w:r>
    </w:p>
    <w:p w14:paraId="7D891071" w14:textId="77777777" w:rsidR="0071688D" w:rsidRDefault="0071688D" w:rsidP="0071688D"/>
    <w:p w14:paraId="0E48C8B3" w14:textId="77777777" w:rsidR="0071688D" w:rsidRDefault="0071688D" w:rsidP="0071688D">
      <w:r>
        <w:rPr>
          <w:rStyle w:val="Bold"/>
        </w:rPr>
        <w:t>12: Other significant care needs to be taken into consideration</w:t>
      </w:r>
    </w:p>
    <w:p w14:paraId="194838FF" w14:textId="77777777" w:rsidR="0071688D" w:rsidRDefault="0071688D" w:rsidP="0071688D"/>
    <w:tbl>
      <w:tblPr>
        <w:tblW w:w="9466" w:type="dxa"/>
        <w:tblInd w:w="5" w:type="dxa"/>
        <w:tblLayout w:type="fixed"/>
        <w:tblCellMar>
          <w:left w:w="10" w:type="dxa"/>
          <w:right w:w="10" w:type="dxa"/>
        </w:tblCellMar>
        <w:tblLook w:val="0000" w:firstRow="0" w:lastRow="0" w:firstColumn="0" w:lastColumn="0" w:noHBand="0" w:noVBand="0"/>
      </w:tblPr>
      <w:tblGrid>
        <w:gridCol w:w="7963"/>
        <w:gridCol w:w="1503"/>
      </w:tblGrid>
      <w:tr w:rsidR="0071688D" w14:paraId="3F65AD80" w14:textId="77777777" w:rsidTr="0071688D">
        <w:trPr>
          <w:trHeight w:val="359"/>
        </w:trPr>
        <w:tc>
          <w:tcPr>
            <w:tcW w:w="79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2BF4A6F" w14:textId="77777777" w:rsidR="0071688D" w:rsidRDefault="0071688D" w:rsidP="00015F3F">
            <w:r>
              <w:rPr>
                <w:rStyle w:val="Bold"/>
              </w:rPr>
              <w:t>Description</w:t>
            </w:r>
          </w:p>
          <w:p w14:paraId="7F9735D9" w14:textId="77777777" w:rsidR="0071688D" w:rsidRDefault="0071688D" w:rsidP="00015F3F"/>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9C882" w14:textId="77777777" w:rsidR="0071688D" w:rsidRDefault="0071688D" w:rsidP="00015F3F">
            <w:r>
              <w:rPr>
                <w:rStyle w:val="Bold"/>
              </w:rPr>
              <w:t>Level of need</w:t>
            </w:r>
          </w:p>
          <w:p w14:paraId="178E0BC1" w14:textId="77777777" w:rsidR="0071688D" w:rsidRDefault="0071688D" w:rsidP="00015F3F"/>
        </w:tc>
      </w:tr>
      <w:tr w:rsidR="0071688D" w14:paraId="66788B28" w14:textId="77777777" w:rsidTr="0071688D">
        <w:trPr>
          <w:trHeight w:val="849"/>
        </w:trPr>
        <w:tc>
          <w:tcPr>
            <w:tcW w:w="79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ABDDECB" w14:textId="77777777" w:rsidR="0071688D" w:rsidRDefault="0071688D" w:rsidP="00015F3F"/>
          <w:p w14:paraId="2118DCAD" w14:textId="77777777" w:rsidR="0071688D" w:rsidRDefault="0071688D" w:rsidP="00015F3F"/>
          <w:p w14:paraId="51D6A4E6" w14:textId="77777777" w:rsidR="0071688D" w:rsidRDefault="0071688D" w:rsidP="00015F3F"/>
          <w:p w14:paraId="3280F368" w14:textId="77777777" w:rsidR="0071688D" w:rsidRDefault="0071688D" w:rsidP="00015F3F"/>
          <w:p w14:paraId="1806AD2F" w14:textId="77777777" w:rsidR="0071688D" w:rsidRDefault="0071688D" w:rsidP="00015F3F"/>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E93BA" w14:textId="77777777" w:rsidR="0071688D" w:rsidRDefault="0071688D" w:rsidP="00015F3F">
            <w:r>
              <w:t>Low</w:t>
            </w:r>
          </w:p>
          <w:p w14:paraId="3CE6347E" w14:textId="77777777" w:rsidR="0071688D" w:rsidRDefault="0071688D" w:rsidP="00015F3F"/>
        </w:tc>
      </w:tr>
      <w:tr w:rsidR="0071688D" w14:paraId="32B5EF94" w14:textId="77777777" w:rsidTr="0071688D">
        <w:trPr>
          <w:trHeight w:val="849"/>
        </w:trPr>
        <w:tc>
          <w:tcPr>
            <w:tcW w:w="79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97F5F04" w14:textId="77777777" w:rsidR="0071688D" w:rsidRDefault="0071688D" w:rsidP="00015F3F"/>
          <w:p w14:paraId="666CDBFE" w14:textId="77777777" w:rsidR="0071688D" w:rsidRDefault="0071688D" w:rsidP="00015F3F"/>
          <w:p w14:paraId="79407A4F" w14:textId="77777777" w:rsidR="0071688D" w:rsidRDefault="0071688D" w:rsidP="00015F3F"/>
          <w:p w14:paraId="39A11D23" w14:textId="77777777" w:rsidR="0071688D" w:rsidRDefault="0071688D" w:rsidP="00015F3F"/>
          <w:p w14:paraId="74E7AC0A" w14:textId="77777777" w:rsidR="0071688D" w:rsidRDefault="0071688D" w:rsidP="00015F3F"/>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C00426" w14:textId="77777777" w:rsidR="0071688D" w:rsidRDefault="0071688D" w:rsidP="00015F3F">
            <w:r>
              <w:t>Moderate</w:t>
            </w:r>
          </w:p>
          <w:p w14:paraId="3F6C2436" w14:textId="77777777" w:rsidR="0071688D" w:rsidRDefault="0071688D" w:rsidP="00015F3F"/>
        </w:tc>
      </w:tr>
      <w:tr w:rsidR="0071688D" w14:paraId="2DD5CE0B" w14:textId="77777777" w:rsidTr="0071688D">
        <w:trPr>
          <w:trHeight w:val="849"/>
        </w:trPr>
        <w:tc>
          <w:tcPr>
            <w:tcW w:w="79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B4D0F1" w14:textId="77777777" w:rsidR="0071688D" w:rsidRDefault="0071688D" w:rsidP="00015F3F"/>
          <w:p w14:paraId="1BC06EAA" w14:textId="77777777" w:rsidR="0071688D" w:rsidRDefault="0071688D" w:rsidP="00015F3F"/>
          <w:p w14:paraId="406243AE" w14:textId="77777777" w:rsidR="0071688D" w:rsidRDefault="0071688D" w:rsidP="00015F3F"/>
          <w:p w14:paraId="14CB2E79" w14:textId="77777777" w:rsidR="0071688D" w:rsidRDefault="0071688D" w:rsidP="00015F3F"/>
          <w:p w14:paraId="51C29DA4" w14:textId="77777777" w:rsidR="0071688D" w:rsidRDefault="0071688D" w:rsidP="00015F3F"/>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267392" w14:textId="77777777" w:rsidR="0071688D" w:rsidRDefault="0071688D" w:rsidP="00015F3F">
            <w:r>
              <w:t>High</w:t>
            </w:r>
          </w:p>
          <w:p w14:paraId="082C7D76" w14:textId="77777777" w:rsidR="0071688D" w:rsidRDefault="0071688D" w:rsidP="00015F3F"/>
        </w:tc>
      </w:tr>
      <w:tr w:rsidR="0071688D" w14:paraId="34263A37" w14:textId="77777777" w:rsidTr="0071688D">
        <w:trPr>
          <w:trHeight w:val="849"/>
        </w:trPr>
        <w:tc>
          <w:tcPr>
            <w:tcW w:w="79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4E3BFB" w14:textId="77777777" w:rsidR="0071688D" w:rsidRDefault="0071688D" w:rsidP="00015F3F"/>
          <w:p w14:paraId="1A601109" w14:textId="77777777" w:rsidR="0071688D" w:rsidRDefault="0071688D" w:rsidP="00015F3F"/>
          <w:p w14:paraId="727A3BB1" w14:textId="77777777" w:rsidR="0071688D" w:rsidRDefault="0071688D" w:rsidP="00015F3F"/>
          <w:p w14:paraId="5650E2B2" w14:textId="77777777" w:rsidR="0071688D" w:rsidRDefault="0071688D" w:rsidP="00015F3F"/>
          <w:p w14:paraId="7815A7FE" w14:textId="77777777" w:rsidR="0071688D" w:rsidRDefault="0071688D" w:rsidP="00015F3F"/>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AB99A" w14:textId="77777777" w:rsidR="0071688D" w:rsidRDefault="0071688D" w:rsidP="00015F3F">
            <w:r>
              <w:t>Severe</w:t>
            </w:r>
          </w:p>
          <w:p w14:paraId="6F0F2C5F" w14:textId="77777777" w:rsidR="0071688D" w:rsidRDefault="0071688D" w:rsidP="00015F3F"/>
        </w:tc>
      </w:tr>
    </w:tbl>
    <w:p w14:paraId="399413A4" w14:textId="77777777" w:rsidR="0071688D" w:rsidRDefault="0071688D" w:rsidP="0071688D"/>
    <w:p w14:paraId="00C2553F" w14:textId="77777777" w:rsidR="0071688D" w:rsidRDefault="0071688D" w:rsidP="0071688D">
      <w:pPr>
        <w:pStyle w:val="NoSpacing"/>
      </w:pPr>
    </w:p>
    <w:p w14:paraId="3A4CFD1F" w14:textId="77777777" w:rsidR="0071688D" w:rsidRDefault="0071688D" w:rsidP="0071688D">
      <w:pPr>
        <w:pStyle w:val="NoSpacing"/>
      </w:pPr>
    </w:p>
    <w:p w14:paraId="369760AF" w14:textId="77777777" w:rsidR="0071688D" w:rsidRDefault="0071688D" w:rsidP="0071688D">
      <w:pPr>
        <w:pStyle w:val="NoSpacing"/>
      </w:pPr>
    </w:p>
    <w:p w14:paraId="6864F762" w14:textId="77777777" w:rsidR="0071688D" w:rsidRDefault="0071688D" w:rsidP="0071688D">
      <w:pPr>
        <w:pStyle w:val="NoSpacing"/>
      </w:pPr>
    </w:p>
    <w:p w14:paraId="04735454" w14:textId="77777777" w:rsidR="0071688D" w:rsidRDefault="0071688D" w:rsidP="0071688D">
      <w:pPr>
        <w:pStyle w:val="NoSpacing"/>
      </w:pPr>
    </w:p>
    <w:p w14:paraId="5776D94E" w14:textId="77777777" w:rsidR="0071688D" w:rsidRDefault="0071688D" w:rsidP="0071688D">
      <w:pPr>
        <w:pStyle w:val="NoSpacing"/>
      </w:pPr>
    </w:p>
    <w:p w14:paraId="057B676C" w14:textId="77777777" w:rsidR="0071688D" w:rsidRDefault="0071688D" w:rsidP="0071688D">
      <w:pPr>
        <w:pStyle w:val="NoSpacing"/>
      </w:pPr>
    </w:p>
    <w:p w14:paraId="6A3B44CB" w14:textId="77777777" w:rsidR="0071688D" w:rsidRDefault="0071688D" w:rsidP="0071688D">
      <w:pPr>
        <w:pStyle w:val="NoSpacing"/>
      </w:pPr>
    </w:p>
    <w:p w14:paraId="7ECB002D" w14:textId="77777777" w:rsidR="0071688D" w:rsidRDefault="0071688D" w:rsidP="0071688D">
      <w:pPr>
        <w:pStyle w:val="NoSpacing"/>
      </w:pPr>
    </w:p>
    <w:p w14:paraId="4CD2B5C8" w14:textId="77777777" w:rsidR="0071688D" w:rsidRDefault="0071688D" w:rsidP="0071688D">
      <w:pPr>
        <w:pStyle w:val="NoSpacing"/>
      </w:pPr>
    </w:p>
    <w:p w14:paraId="4A94A82D" w14:textId="77777777" w:rsidR="0071688D" w:rsidRDefault="0071688D" w:rsidP="0071688D">
      <w:pPr>
        <w:pStyle w:val="Heading2"/>
      </w:pPr>
    </w:p>
    <w:p w14:paraId="44049D1D" w14:textId="77777777" w:rsidR="0071688D" w:rsidRDefault="0071688D" w:rsidP="0071688D">
      <w:pPr>
        <w:pStyle w:val="Heading2"/>
      </w:pPr>
    </w:p>
    <w:p w14:paraId="000C486A" w14:textId="77777777" w:rsidR="0071688D" w:rsidRDefault="0071688D" w:rsidP="0071688D">
      <w:pPr>
        <w:pStyle w:val="ParagraphText"/>
      </w:pPr>
    </w:p>
    <w:p w14:paraId="7242CD0B" w14:textId="77777777" w:rsidR="0071688D" w:rsidRDefault="0071688D" w:rsidP="0071688D">
      <w:pPr>
        <w:pStyle w:val="Heading2"/>
      </w:pPr>
      <w:r>
        <w:t>Decision Support Tool for NHS Continuing Healthcare</w:t>
      </w:r>
      <w:r>
        <w:br/>
        <w:t>Section 2 – Care Domains</w:t>
      </w:r>
    </w:p>
    <w:p w14:paraId="07C1043B" w14:textId="77777777" w:rsidR="0071688D" w:rsidRDefault="0071688D" w:rsidP="0071688D">
      <w:pPr>
        <w:pStyle w:val="NoSpacing"/>
      </w:pPr>
      <w:r>
        <w:t>Please refer to the user notes</w:t>
      </w:r>
    </w:p>
    <w:p w14:paraId="12CBF579" w14:textId="77777777" w:rsidR="0071688D" w:rsidRDefault="0071688D" w:rsidP="0071688D">
      <w:pPr>
        <w:pStyle w:val="NoSpacing"/>
      </w:pPr>
    </w:p>
    <w:p w14:paraId="3594D29D" w14:textId="77777777" w:rsidR="0071688D" w:rsidRDefault="0071688D" w:rsidP="0071688D">
      <w:pPr>
        <w:pStyle w:val="NoSpacing"/>
      </w:pPr>
      <w:r>
        <w:rPr>
          <w:rStyle w:val="Bold"/>
        </w:rPr>
        <w:t>Assessed Levels of Need</w:t>
      </w:r>
    </w:p>
    <w:p w14:paraId="29609898" w14:textId="77777777" w:rsidR="0071688D" w:rsidRDefault="0071688D" w:rsidP="0071688D">
      <w:pPr>
        <w:pStyle w:val="NoSpacing"/>
      </w:pPr>
    </w:p>
    <w:tbl>
      <w:tblPr>
        <w:tblW w:w="9199" w:type="dxa"/>
        <w:tblLayout w:type="fixed"/>
        <w:tblCellMar>
          <w:left w:w="10" w:type="dxa"/>
          <w:right w:w="10" w:type="dxa"/>
        </w:tblCellMar>
        <w:tblLook w:val="0000" w:firstRow="0" w:lastRow="0" w:firstColumn="0" w:lastColumn="0" w:noHBand="0" w:noVBand="0"/>
      </w:tblPr>
      <w:tblGrid>
        <w:gridCol w:w="4109"/>
        <w:gridCol w:w="847"/>
        <w:gridCol w:w="847"/>
        <w:gridCol w:w="846"/>
        <w:gridCol w:w="847"/>
        <w:gridCol w:w="847"/>
        <w:gridCol w:w="856"/>
      </w:tblGrid>
      <w:tr w:rsidR="0071688D" w14:paraId="225F4EE8"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CAC499" w14:textId="77777777" w:rsidR="0071688D" w:rsidRDefault="0071688D" w:rsidP="00015F3F">
            <w:pPr>
              <w:pStyle w:val="NoSpacing"/>
            </w:pPr>
            <w:r>
              <w:lastRenderedPageBreak/>
              <w:t xml:space="preserve">Care Domain </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2E5296D" w14:textId="77777777" w:rsidR="0071688D" w:rsidRDefault="0071688D" w:rsidP="00015F3F">
            <w:pPr>
              <w:pStyle w:val="NoSpacing"/>
            </w:pPr>
            <w:r>
              <w:t>P</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732093" w14:textId="77777777" w:rsidR="0071688D" w:rsidRDefault="0071688D" w:rsidP="00015F3F">
            <w:pPr>
              <w:pStyle w:val="NoSpacing"/>
            </w:pPr>
            <w:r>
              <w:t>S</w:t>
            </w: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B5897C" w14:textId="77777777" w:rsidR="0071688D" w:rsidRDefault="0071688D" w:rsidP="00015F3F">
            <w:pPr>
              <w:pStyle w:val="NoSpacing"/>
            </w:pPr>
            <w:r>
              <w:t>H</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682AF9" w14:textId="77777777" w:rsidR="0071688D" w:rsidRDefault="0071688D" w:rsidP="00015F3F">
            <w:pPr>
              <w:pStyle w:val="NoSpacing"/>
            </w:pPr>
            <w:r>
              <w:t>M</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9454C87" w14:textId="77777777" w:rsidR="0071688D" w:rsidRDefault="0071688D" w:rsidP="00015F3F">
            <w:pPr>
              <w:pStyle w:val="NoSpacing"/>
            </w:pPr>
            <w:r>
              <w:t>L</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5A81D" w14:textId="77777777" w:rsidR="0071688D" w:rsidRDefault="0071688D" w:rsidP="00015F3F">
            <w:pPr>
              <w:pStyle w:val="NoSpacing"/>
            </w:pPr>
            <w:r>
              <w:t>N</w:t>
            </w:r>
          </w:p>
        </w:tc>
      </w:tr>
      <w:tr w:rsidR="0071688D" w14:paraId="0CAD6FA2"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D62E31D" w14:textId="77777777" w:rsidR="0071688D" w:rsidRDefault="0071688D" w:rsidP="00015F3F">
            <w:pPr>
              <w:pStyle w:val="NoSpacing"/>
            </w:pPr>
            <w:r>
              <w:t>Breathing</w:t>
            </w:r>
          </w:p>
          <w:p w14:paraId="15AF984B"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723709"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B61A2E"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9171C3F"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6A365F0"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58AAC35"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FD6F8D" w14:textId="77777777" w:rsidR="0071688D" w:rsidRDefault="0071688D" w:rsidP="00015F3F">
            <w:pPr>
              <w:pStyle w:val="NoSpacing"/>
            </w:pPr>
          </w:p>
        </w:tc>
      </w:tr>
      <w:tr w:rsidR="0071688D" w14:paraId="7784677F"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4A0538B" w14:textId="77777777" w:rsidR="0071688D" w:rsidRDefault="0071688D" w:rsidP="00015F3F">
            <w:pPr>
              <w:pStyle w:val="NoSpacing"/>
            </w:pPr>
            <w:r>
              <w:t>Nutrition- Food and Drink</w:t>
            </w:r>
          </w:p>
          <w:p w14:paraId="45B1F674"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57489CD3"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7B53EF2"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F3C79CC"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E193D35"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4DF9A3"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6EC4E6" w14:textId="77777777" w:rsidR="0071688D" w:rsidRDefault="0071688D" w:rsidP="00015F3F">
            <w:pPr>
              <w:pStyle w:val="NoSpacing"/>
            </w:pPr>
          </w:p>
        </w:tc>
      </w:tr>
      <w:tr w:rsidR="0071688D" w14:paraId="64A029F7"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8358F7" w14:textId="77777777" w:rsidR="0071688D" w:rsidRDefault="0071688D" w:rsidP="00015F3F">
            <w:pPr>
              <w:pStyle w:val="NoSpacing"/>
            </w:pPr>
            <w:r>
              <w:t>Continence</w:t>
            </w:r>
          </w:p>
          <w:p w14:paraId="22F8CFE1"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3E4B9D8A"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75E796D0"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91A80A"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E878D9"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7710848"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5777EB" w14:textId="77777777" w:rsidR="0071688D" w:rsidRDefault="0071688D" w:rsidP="00015F3F">
            <w:pPr>
              <w:pStyle w:val="NoSpacing"/>
            </w:pPr>
          </w:p>
        </w:tc>
      </w:tr>
      <w:tr w:rsidR="0071688D" w14:paraId="7FC9BCD0"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76E063" w14:textId="77777777" w:rsidR="0071688D" w:rsidRDefault="0071688D" w:rsidP="00015F3F">
            <w:pPr>
              <w:pStyle w:val="NoSpacing"/>
            </w:pPr>
            <w:r>
              <w:t>Skin (including tissue viability)</w:t>
            </w:r>
          </w:p>
          <w:p w14:paraId="3E8B393D"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7E1FBBFD"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227BC928"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E0BAE8"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6F12AD"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12C39C3"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0C031" w14:textId="77777777" w:rsidR="0071688D" w:rsidRDefault="0071688D" w:rsidP="00015F3F">
            <w:pPr>
              <w:pStyle w:val="NoSpacing"/>
            </w:pPr>
          </w:p>
        </w:tc>
      </w:tr>
      <w:tr w:rsidR="0071688D" w14:paraId="221503AB"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5D6D6C" w14:textId="77777777" w:rsidR="0071688D" w:rsidRDefault="0071688D" w:rsidP="00015F3F">
            <w:pPr>
              <w:pStyle w:val="NoSpacing"/>
            </w:pPr>
            <w:r>
              <w:t xml:space="preserve">Mobility </w:t>
            </w:r>
          </w:p>
          <w:p w14:paraId="103BBDCD"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5EED14CC"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843C035"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A3192E2"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DCDBF2"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5EE7F58"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984828" w14:textId="77777777" w:rsidR="0071688D" w:rsidRDefault="0071688D" w:rsidP="00015F3F">
            <w:pPr>
              <w:pStyle w:val="NoSpacing"/>
            </w:pPr>
          </w:p>
        </w:tc>
      </w:tr>
      <w:tr w:rsidR="0071688D" w14:paraId="66B4100E"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3A887F" w14:textId="77777777" w:rsidR="0071688D" w:rsidRDefault="0071688D" w:rsidP="00015F3F">
            <w:pPr>
              <w:pStyle w:val="NoSpacing"/>
            </w:pPr>
            <w:r>
              <w:t>Communication</w:t>
            </w:r>
          </w:p>
          <w:p w14:paraId="2F932DA7"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3C4B3E61"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2DA4D97E"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83890D7"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194852"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DF83ED0"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8EA746" w14:textId="77777777" w:rsidR="0071688D" w:rsidRDefault="0071688D" w:rsidP="00015F3F">
            <w:pPr>
              <w:pStyle w:val="NoSpacing"/>
            </w:pPr>
          </w:p>
        </w:tc>
      </w:tr>
      <w:tr w:rsidR="0071688D" w14:paraId="2BAF3737"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4D8CAF2" w14:textId="77777777" w:rsidR="0071688D" w:rsidRDefault="0071688D" w:rsidP="00015F3F">
            <w:pPr>
              <w:pStyle w:val="NoSpacing"/>
            </w:pPr>
            <w:r>
              <w:t>Psychological and Emotional Needs</w:t>
            </w:r>
          </w:p>
          <w:p w14:paraId="2BEE61EF"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732FD441"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0CEEB7EE"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D12D1BE"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6054D47"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4725BCE"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38E4D3" w14:textId="77777777" w:rsidR="0071688D" w:rsidRDefault="0071688D" w:rsidP="00015F3F">
            <w:pPr>
              <w:pStyle w:val="NoSpacing"/>
            </w:pPr>
          </w:p>
        </w:tc>
      </w:tr>
      <w:tr w:rsidR="0071688D" w14:paraId="014C4736"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E5F42C" w14:textId="77777777" w:rsidR="0071688D" w:rsidRDefault="0071688D" w:rsidP="00015F3F">
            <w:pPr>
              <w:pStyle w:val="NoSpacing"/>
            </w:pPr>
            <w:r>
              <w:t>Cognition</w:t>
            </w:r>
          </w:p>
          <w:p w14:paraId="3FD528DB"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6F8D308C"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68C66A5"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34A7E1E"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D504E2"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62956F3"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F98410" w14:textId="77777777" w:rsidR="0071688D" w:rsidRDefault="0071688D" w:rsidP="00015F3F">
            <w:pPr>
              <w:pStyle w:val="NoSpacing"/>
            </w:pPr>
          </w:p>
        </w:tc>
      </w:tr>
      <w:tr w:rsidR="0071688D" w14:paraId="51EA04EF"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549D95" w14:textId="77777777" w:rsidR="0071688D" w:rsidRDefault="0071688D" w:rsidP="00015F3F">
            <w:pPr>
              <w:pStyle w:val="NoSpacing"/>
            </w:pPr>
            <w:r>
              <w:t>Behaviour</w:t>
            </w:r>
          </w:p>
          <w:p w14:paraId="572E5B75"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8778640"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660A90"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1AFEA76"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C29AE5"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BCF77F"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6F6E5F" w14:textId="77777777" w:rsidR="0071688D" w:rsidRDefault="0071688D" w:rsidP="00015F3F">
            <w:pPr>
              <w:pStyle w:val="NoSpacing"/>
            </w:pPr>
          </w:p>
        </w:tc>
      </w:tr>
      <w:tr w:rsidR="0071688D" w14:paraId="1C19B98F"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9CC172C" w14:textId="77777777" w:rsidR="0071688D" w:rsidRDefault="0071688D" w:rsidP="00015F3F">
            <w:pPr>
              <w:pStyle w:val="NoSpacing"/>
            </w:pPr>
            <w:r>
              <w:t xml:space="preserve">Drug Therapies and Medication </w:t>
            </w:r>
          </w:p>
          <w:p w14:paraId="45A1BE5D"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910C548"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36D50A5"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3BB9C96"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F730DBE"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E31766"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059B0B" w14:textId="77777777" w:rsidR="0071688D" w:rsidRDefault="0071688D" w:rsidP="00015F3F">
            <w:pPr>
              <w:pStyle w:val="NoSpacing"/>
            </w:pPr>
          </w:p>
        </w:tc>
      </w:tr>
      <w:tr w:rsidR="0071688D" w14:paraId="10419673"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F05E25" w14:textId="77777777" w:rsidR="0071688D" w:rsidRDefault="0071688D" w:rsidP="00015F3F">
            <w:pPr>
              <w:pStyle w:val="NoSpacing"/>
            </w:pPr>
            <w:r>
              <w:t>Altered States of Consciousness</w:t>
            </w:r>
          </w:p>
          <w:p w14:paraId="1D5877F4"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FE7C31"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6EEF589D"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275FB1"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8EEF6D"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84189E"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12E15" w14:textId="77777777" w:rsidR="0071688D" w:rsidRDefault="0071688D" w:rsidP="00015F3F">
            <w:pPr>
              <w:pStyle w:val="NoSpacing"/>
            </w:pPr>
          </w:p>
        </w:tc>
      </w:tr>
      <w:tr w:rsidR="0071688D" w14:paraId="3588C9BB" w14:textId="77777777" w:rsidTr="00015F3F">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3583CF" w14:textId="77777777" w:rsidR="0071688D" w:rsidRDefault="0071688D" w:rsidP="00015F3F">
            <w:pPr>
              <w:pStyle w:val="NoSpacing"/>
            </w:pPr>
            <w:r>
              <w:t xml:space="preserve">Other significant care needs </w:t>
            </w:r>
          </w:p>
          <w:p w14:paraId="030E615D"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59B9D2FF"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8E072E8"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A4F8D5"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4EAF952"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6B6E85"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BB2D7" w14:textId="77777777" w:rsidR="0071688D" w:rsidRDefault="0071688D" w:rsidP="00015F3F">
            <w:pPr>
              <w:pStyle w:val="NoSpacing"/>
            </w:pPr>
          </w:p>
        </w:tc>
      </w:tr>
      <w:tr w:rsidR="0071688D" w14:paraId="325AC151" w14:textId="77777777" w:rsidTr="00015F3F">
        <w:trPr>
          <w:trHeight w:val="106"/>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AFECCA" w14:textId="77777777" w:rsidR="0071688D" w:rsidRDefault="0071688D" w:rsidP="00015F3F">
            <w:pPr>
              <w:pStyle w:val="NoSpacing"/>
            </w:pPr>
            <w:r>
              <w:t>Totals</w:t>
            </w:r>
          </w:p>
          <w:p w14:paraId="071BE3C4"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3FD9CA3"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36EE92A" w14:textId="77777777" w:rsidR="0071688D" w:rsidRDefault="0071688D" w:rsidP="00015F3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F3C2D5"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2861F4C" w14:textId="77777777" w:rsidR="0071688D" w:rsidRDefault="0071688D" w:rsidP="00015F3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6B901C" w14:textId="77777777" w:rsidR="0071688D" w:rsidRDefault="0071688D" w:rsidP="00015F3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84526C" w14:textId="77777777" w:rsidR="0071688D" w:rsidRDefault="0071688D" w:rsidP="00015F3F">
            <w:pPr>
              <w:pStyle w:val="NoSpacing"/>
            </w:pPr>
          </w:p>
        </w:tc>
      </w:tr>
    </w:tbl>
    <w:p w14:paraId="5EB71039" w14:textId="77777777" w:rsidR="0071688D" w:rsidRDefault="0071688D" w:rsidP="0071688D">
      <w:pPr>
        <w:pStyle w:val="ParagraphText"/>
      </w:pPr>
    </w:p>
    <w:p w14:paraId="2FF645B5" w14:textId="77777777" w:rsidR="0071688D" w:rsidRDefault="0071688D" w:rsidP="0071688D">
      <w:pPr>
        <w:pStyle w:val="ParagraphText"/>
      </w:pPr>
    </w:p>
    <w:p w14:paraId="15DCF2EB" w14:textId="77777777" w:rsidR="0071688D" w:rsidRDefault="0071688D" w:rsidP="0071688D">
      <w:pPr>
        <w:pStyle w:val="ParagraphText"/>
      </w:pPr>
    </w:p>
    <w:p w14:paraId="585FE3C2" w14:textId="77777777" w:rsidR="0071688D" w:rsidRDefault="0071688D" w:rsidP="0071688D">
      <w:pPr>
        <w:pStyle w:val="Heading2"/>
      </w:pPr>
      <w:r>
        <w:t>Decision Support Tool for NHS Continuing Healthcare</w:t>
      </w:r>
      <w:r>
        <w:br/>
        <w:t>Section 2 – Care Domains</w:t>
      </w:r>
    </w:p>
    <w:p w14:paraId="71B160C4" w14:textId="77777777" w:rsidR="0071688D" w:rsidRDefault="0071688D" w:rsidP="0071688D">
      <w:r>
        <w:t>Please refer to the user notes</w:t>
      </w:r>
    </w:p>
    <w:p w14:paraId="3CDA307F" w14:textId="77777777" w:rsidR="0071688D" w:rsidRDefault="0071688D" w:rsidP="0071688D"/>
    <w:p w14:paraId="19834431" w14:textId="77777777" w:rsidR="0071688D" w:rsidRDefault="0071688D" w:rsidP="0071688D">
      <w:r>
        <w:t xml:space="preserve">Please note below any views of the individual on the completion of the DST that have not been recorded above, including whether they agree with the domain levels </w:t>
      </w:r>
      <w:r>
        <w:lastRenderedPageBreak/>
        <w:t>selected. Where they disagree, this should be recorded below, including the reasons for their disagreement. Where the individual is represented or supported by a carer or advocate, their understanding of the individual’s views should be recorded.</w:t>
      </w:r>
    </w:p>
    <w:p w14:paraId="5BDBCD49" w14:textId="77777777" w:rsidR="0071688D" w:rsidRDefault="0071688D" w:rsidP="0071688D"/>
    <w:tbl>
      <w:tblPr>
        <w:tblW w:w="9390" w:type="dxa"/>
        <w:tblInd w:w="85" w:type="dxa"/>
        <w:tblLayout w:type="fixed"/>
        <w:tblCellMar>
          <w:left w:w="10" w:type="dxa"/>
          <w:right w:w="10" w:type="dxa"/>
        </w:tblCellMar>
        <w:tblLook w:val="0000" w:firstRow="0" w:lastRow="0" w:firstColumn="0" w:lastColumn="0" w:noHBand="0" w:noVBand="0"/>
      </w:tblPr>
      <w:tblGrid>
        <w:gridCol w:w="9390"/>
      </w:tblGrid>
      <w:tr w:rsidR="0071688D" w14:paraId="57FD802C" w14:textId="77777777" w:rsidTr="0071688D">
        <w:trPr>
          <w:trHeight w:val="9601"/>
        </w:trPr>
        <w:tc>
          <w:tcPr>
            <w:tcW w:w="939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A5F6049" w14:textId="77777777" w:rsidR="0071688D" w:rsidRDefault="0071688D" w:rsidP="00015F3F"/>
        </w:tc>
      </w:tr>
    </w:tbl>
    <w:p w14:paraId="332B05E8" w14:textId="77777777" w:rsidR="0071688D" w:rsidRDefault="0071688D" w:rsidP="0071688D">
      <w:pPr>
        <w:pStyle w:val="Heading1"/>
      </w:pPr>
      <w:r>
        <w:t>Decision Support Tool for NHS Continuing Healthcare</w:t>
      </w:r>
      <w:r>
        <w:br/>
        <w:t>Section 3 – Recommendation</w:t>
      </w:r>
    </w:p>
    <w:p w14:paraId="148E5AAB" w14:textId="77777777" w:rsidR="0071688D" w:rsidRDefault="0071688D" w:rsidP="0071688D">
      <w:r>
        <w:t>Please refer to the user notes</w:t>
      </w:r>
    </w:p>
    <w:p w14:paraId="34390D3E" w14:textId="77777777" w:rsidR="0071688D" w:rsidRDefault="0071688D" w:rsidP="0071688D">
      <w:pPr>
        <w:pStyle w:val="Heading2"/>
      </w:pPr>
      <w:r>
        <w:t>Recommendation of the multidisciplinary team filling in the DST</w:t>
      </w:r>
    </w:p>
    <w:p w14:paraId="0BBDC311" w14:textId="77777777" w:rsidR="0071688D" w:rsidRDefault="0071688D" w:rsidP="0071688D">
      <w:r>
        <w:t xml:space="preserve">Please give a recommendation on the next page as to </w:t>
      </w:r>
      <w:proofErr w:type="gramStart"/>
      <w:r>
        <w:t>whether or not</w:t>
      </w:r>
      <w:proofErr w:type="gramEnd"/>
      <w:r>
        <w:t xml:space="preserve"> the individual is eligible for NHS Continuing Healthcare. This should </w:t>
      </w:r>
      <w:proofErr w:type="gramStart"/>
      <w:r>
        <w:t>take into account</w:t>
      </w:r>
      <w:proofErr w:type="gramEnd"/>
      <w:r>
        <w:t xml:space="preserve"> the range and levels of need recorded in the Decision Support Tool and what this tells you about whether the individual has a primary health need. Any disagreement on levels used or areas where needs have been counted against more than one domain should be highlighted here. Reaching a recommendation on whether the individual’s primary needs are health needs should include consideration of:</w:t>
      </w:r>
    </w:p>
    <w:p w14:paraId="09F117DB" w14:textId="77777777" w:rsidR="0071688D" w:rsidRDefault="0071688D" w:rsidP="0071688D"/>
    <w:p w14:paraId="012CD446" w14:textId="77777777" w:rsidR="0071688D" w:rsidRDefault="0071688D" w:rsidP="0071688D">
      <w:pPr>
        <w:pStyle w:val="Bullet-sub"/>
      </w:pPr>
      <w:r>
        <w:t xml:space="preserve">Nature: This describes the </w:t>
      </w:r>
      <w:proofErr w:type="gramStart"/>
      <w:r>
        <w:t>particular characteristics</w:t>
      </w:r>
      <w:proofErr w:type="gramEnd"/>
      <w:r>
        <w:t xml:space="preserve"> of an individual’s needs (which can include physical, mental health, or psychological needs), and the type of those needs. This also describes the overall effect of those needs on the individual, including the type (‘quality’) of interventions required to manage them.</w:t>
      </w:r>
    </w:p>
    <w:p w14:paraId="2FD83F3F" w14:textId="77777777" w:rsidR="0071688D" w:rsidRDefault="0071688D" w:rsidP="0071688D">
      <w:pPr>
        <w:pStyle w:val="Bullet-sub"/>
      </w:pPr>
      <w:r>
        <w:t>Intensity: This relates to both the extent (‘quantity’) and severity (degree) of the needs and the support required to meet them, including the need for sustained/on-going care (‘continuity’).</w:t>
      </w:r>
    </w:p>
    <w:p w14:paraId="15FF281C" w14:textId="77777777" w:rsidR="0071688D" w:rsidRDefault="0071688D" w:rsidP="0071688D">
      <w:pPr>
        <w:pStyle w:val="Bullet-sub"/>
      </w:pPr>
      <w:r>
        <w:t>Complexity: This is concerned with how the needs present and interact to increase the skill required to monitor the symptoms, treat the condition(s) and/or manage the care. This may arise with a single condition, or it could include the presence of multiple conditions or the interactions between two or more conditions. It may also include situations where an individual's response to their own condition has an impact on their overall needs, such as when a physical health need results in the individual developing a mental health need.</w:t>
      </w:r>
    </w:p>
    <w:p w14:paraId="78B27F71" w14:textId="77777777" w:rsidR="0071688D" w:rsidRDefault="0071688D" w:rsidP="0071688D">
      <w:pPr>
        <w:pStyle w:val="Bullet-sub"/>
      </w:pPr>
      <w:r>
        <w:t>Unpredictability: This describes the degree to which needs fluctuate and thereby create challenges in managing them. It also relates to the level of risk to the individual’s health if adequate and timely care is not provided. An individual with an unpredictable healthcare need is likely to have either a fluctuating, unstable or rapidly deteriorating condition.</w:t>
      </w:r>
    </w:p>
    <w:p w14:paraId="72CFFC42" w14:textId="77777777" w:rsidR="0071688D" w:rsidRDefault="0071688D" w:rsidP="0071688D">
      <w:pPr>
        <w:pStyle w:val="ParagraphText"/>
      </w:pPr>
      <w:r>
        <w:lastRenderedPageBreak/>
        <w:t>Each of these characteristics may, alone or in combination, demonstrate a primary health need, because of the quality and/or quantity of care that is required to meet the individual’s needs. The totality of the overall needs and the effects of the interaction of needs should be carefully considered when completing the DST.</w:t>
      </w:r>
    </w:p>
    <w:p w14:paraId="300D6F48" w14:textId="77777777" w:rsidR="0071688D" w:rsidRDefault="0071688D" w:rsidP="0071688D">
      <w:pPr>
        <w:pStyle w:val="ParagraphText"/>
      </w:pPr>
      <w:r>
        <w:t>Also please indicate whether needs are expected to change (in terms of deterioration or improvement) before the case is next reviewed. If so, please state why and what needs you think will be different and therefore whether you are recommending that eligibility should be agreed now or that an early review date should be set.</w:t>
      </w:r>
    </w:p>
    <w:p w14:paraId="0E72E803" w14:textId="77777777" w:rsidR="0071688D" w:rsidRDefault="0071688D" w:rsidP="0071688D">
      <w:pPr>
        <w:pStyle w:val="ParagraphText"/>
      </w:pPr>
      <w:r>
        <w:t>Where there is no eligibility for NHS Continuing Healthcare and the assessment and care plan, as agreed with the individual, indicates the need for support in a care home setting, the team should indicate whether there is the need for registered nursing care in the care home, giving a clear rationale based on the evidence above.</w:t>
      </w:r>
    </w:p>
    <w:p w14:paraId="693B802C" w14:textId="77777777" w:rsidR="0071688D" w:rsidRDefault="0071688D" w:rsidP="0071688D">
      <w:pPr>
        <w:pageBreakBefore/>
        <w:suppressAutoHyphens w:val="0"/>
      </w:pPr>
    </w:p>
    <w:p w14:paraId="2AB103F5" w14:textId="77777777" w:rsidR="0071688D" w:rsidRDefault="0071688D" w:rsidP="0071688D">
      <w:pPr>
        <w:pStyle w:val="Heading2"/>
      </w:pPr>
      <w:r>
        <w:t>Decision Support Tool for NHS Continuing Healthcare</w:t>
      </w:r>
      <w:r>
        <w:br/>
        <w:t>Section 3 – Recommendation</w:t>
      </w:r>
    </w:p>
    <w:p w14:paraId="63F19E07" w14:textId="77777777" w:rsidR="0071688D" w:rsidRDefault="0071688D" w:rsidP="0071688D">
      <w:pPr>
        <w:pStyle w:val="NoSpacing"/>
      </w:pPr>
      <w:r>
        <w:t>Please refer to the user notes</w:t>
      </w:r>
    </w:p>
    <w:p w14:paraId="47484C15" w14:textId="77777777" w:rsidR="0071688D" w:rsidRDefault="0071688D" w:rsidP="0071688D">
      <w:pPr>
        <w:pStyle w:val="NoSpacing"/>
      </w:pPr>
    </w:p>
    <w:tbl>
      <w:tblPr>
        <w:tblW w:w="9781" w:type="dxa"/>
        <w:tblInd w:w="85" w:type="dxa"/>
        <w:tblLayout w:type="fixed"/>
        <w:tblCellMar>
          <w:left w:w="10" w:type="dxa"/>
          <w:right w:w="10" w:type="dxa"/>
        </w:tblCellMar>
        <w:tblLook w:val="0000" w:firstRow="0" w:lastRow="0" w:firstColumn="0" w:lastColumn="0" w:noHBand="0" w:noVBand="0"/>
      </w:tblPr>
      <w:tblGrid>
        <w:gridCol w:w="9781"/>
      </w:tblGrid>
      <w:tr w:rsidR="0071688D" w14:paraId="35D808B4" w14:textId="77777777" w:rsidTr="0071688D">
        <w:trPr>
          <w:trHeight w:val="5353"/>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B9B9DCB" w14:textId="77777777" w:rsidR="0071688D" w:rsidRDefault="0071688D" w:rsidP="00015F3F">
            <w:pPr>
              <w:pStyle w:val="NoSpacing"/>
            </w:pPr>
            <w:r>
              <w:t xml:space="preserve">Recommendation on eligibility for NHS Continuing Healthcare detailing the conclusions on the issues outlined on the previous page. This should include the following headings: </w:t>
            </w:r>
            <w:proofErr w:type="gramStart"/>
            <w:r>
              <w:t>Overview;</w:t>
            </w:r>
            <w:proofErr w:type="gramEnd"/>
          </w:p>
          <w:p w14:paraId="5C013841" w14:textId="77777777" w:rsidR="0071688D" w:rsidRDefault="0071688D" w:rsidP="00015F3F">
            <w:pPr>
              <w:pStyle w:val="NoSpacing"/>
            </w:pPr>
            <w:r>
              <w:t>Nature; Intensity; Complexity; Unpredictability; and Recommendation.</w:t>
            </w:r>
          </w:p>
        </w:tc>
      </w:tr>
    </w:tbl>
    <w:p w14:paraId="3BD2BB3B" w14:textId="77777777" w:rsidR="0071688D" w:rsidRDefault="0071688D" w:rsidP="0071688D"/>
    <w:p w14:paraId="1E65981C" w14:textId="77777777" w:rsidR="0071688D" w:rsidRDefault="0071688D" w:rsidP="0071688D">
      <w:r>
        <w:rPr>
          <w:rStyle w:val="Bold"/>
        </w:rPr>
        <w:t>Date of agreed MDT recommendation:</w:t>
      </w:r>
    </w:p>
    <w:p w14:paraId="3A891D33" w14:textId="77777777" w:rsidR="0071688D" w:rsidRDefault="0071688D" w:rsidP="0071688D"/>
    <w:p w14:paraId="3931FBC1" w14:textId="77777777" w:rsidR="0071688D" w:rsidRDefault="0071688D" w:rsidP="0071688D">
      <w:r>
        <w:t>for ICB use only</w:t>
      </w:r>
      <w:r>
        <w:rPr>
          <w:rStyle w:val="Bold"/>
        </w:rPr>
        <w:t>: Date of Eligibility Decision/Verification:</w:t>
      </w:r>
    </w:p>
    <w:p w14:paraId="4D93E6DE" w14:textId="77777777" w:rsidR="0071688D" w:rsidRDefault="0071688D" w:rsidP="0071688D"/>
    <w:p w14:paraId="3E0C9EA0" w14:textId="77777777" w:rsidR="0071688D" w:rsidRDefault="0071688D" w:rsidP="0071688D">
      <w:r>
        <w:rPr>
          <w:rStyle w:val="Bold"/>
        </w:rPr>
        <w:t>Signatures of MDT making above recommendation:</w:t>
      </w:r>
    </w:p>
    <w:p w14:paraId="052E4103" w14:textId="77777777" w:rsidR="0071688D" w:rsidRDefault="0071688D" w:rsidP="0071688D">
      <w:r>
        <w:rPr>
          <w:rStyle w:val="Bold"/>
        </w:rPr>
        <w:t>Health professionals</w:t>
      </w:r>
    </w:p>
    <w:p w14:paraId="5A80BE3F" w14:textId="77777777" w:rsidR="0071688D" w:rsidRDefault="0071688D" w:rsidP="0071688D"/>
    <w:tbl>
      <w:tblPr>
        <w:tblW w:w="9898" w:type="dxa"/>
        <w:tblInd w:w="5" w:type="dxa"/>
        <w:tblLayout w:type="fixed"/>
        <w:tblCellMar>
          <w:left w:w="10" w:type="dxa"/>
          <w:right w:w="10" w:type="dxa"/>
        </w:tblCellMar>
        <w:tblLook w:val="0000" w:firstRow="0" w:lastRow="0" w:firstColumn="0" w:lastColumn="0" w:noHBand="0" w:noVBand="0"/>
      </w:tblPr>
      <w:tblGrid>
        <w:gridCol w:w="2390"/>
        <w:gridCol w:w="2287"/>
        <w:gridCol w:w="1749"/>
        <w:gridCol w:w="2152"/>
        <w:gridCol w:w="1320"/>
      </w:tblGrid>
      <w:tr w:rsidR="0071688D" w14:paraId="24DFA671" w14:textId="77777777" w:rsidTr="0071688D">
        <w:trPr>
          <w:trHeight w:val="279"/>
        </w:trPr>
        <w:tc>
          <w:tcPr>
            <w:tcW w:w="23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0F4C88" w14:textId="77777777" w:rsidR="0071688D" w:rsidRDefault="0071688D" w:rsidP="00015F3F">
            <w:r>
              <w:t>Printed Name</w:t>
            </w:r>
          </w:p>
        </w:tc>
        <w:tc>
          <w:tcPr>
            <w:tcW w:w="22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F7C87D" w14:textId="77777777" w:rsidR="0071688D" w:rsidRDefault="0071688D" w:rsidP="00015F3F">
            <w:r>
              <w:t>Designation</w:t>
            </w:r>
          </w:p>
        </w:tc>
        <w:tc>
          <w:tcPr>
            <w:tcW w:w="17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D31709" w14:textId="77777777" w:rsidR="0071688D" w:rsidRDefault="0071688D" w:rsidP="00015F3F">
            <w:r>
              <w:t>Professional Qualification</w:t>
            </w:r>
          </w:p>
        </w:tc>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2793E1" w14:textId="77777777" w:rsidR="0071688D" w:rsidRDefault="0071688D" w:rsidP="00015F3F">
            <w:r>
              <w:t>Signature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EFE2" w14:textId="77777777" w:rsidR="0071688D" w:rsidRDefault="0071688D" w:rsidP="00015F3F">
            <w:r>
              <w:t>Date</w:t>
            </w:r>
          </w:p>
        </w:tc>
      </w:tr>
      <w:tr w:rsidR="0071688D" w14:paraId="25D2EDCC" w14:textId="77777777" w:rsidTr="0071688D">
        <w:trPr>
          <w:trHeight w:val="1253"/>
        </w:trPr>
        <w:tc>
          <w:tcPr>
            <w:tcW w:w="23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0101C3" w14:textId="77777777" w:rsidR="0071688D" w:rsidRDefault="0071688D" w:rsidP="00015F3F"/>
          <w:p w14:paraId="48AD5EF8" w14:textId="77777777" w:rsidR="0071688D" w:rsidRDefault="0071688D" w:rsidP="00015F3F"/>
          <w:p w14:paraId="3E2134B9" w14:textId="77777777" w:rsidR="0071688D" w:rsidRDefault="0071688D" w:rsidP="00015F3F"/>
        </w:tc>
        <w:tc>
          <w:tcPr>
            <w:tcW w:w="22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F074E0" w14:textId="77777777" w:rsidR="0071688D" w:rsidRDefault="0071688D" w:rsidP="00015F3F"/>
        </w:tc>
        <w:tc>
          <w:tcPr>
            <w:tcW w:w="17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C07CC9" w14:textId="77777777" w:rsidR="0071688D" w:rsidRDefault="0071688D" w:rsidP="00015F3F"/>
        </w:tc>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FE278" w14:textId="77777777" w:rsidR="0071688D" w:rsidRDefault="0071688D" w:rsidP="00015F3F"/>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D8F5" w14:textId="77777777" w:rsidR="0071688D" w:rsidRDefault="0071688D" w:rsidP="00015F3F"/>
        </w:tc>
      </w:tr>
    </w:tbl>
    <w:p w14:paraId="27F966D4" w14:textId="66B2A727" w:rsidR="0071688D" w:rsidRDefault="0071688D" w:rsidP="0071688D">
      <w:r>
        <w:rPr>
          <w:rStyle w:val="Bold"/>
        </w:rPr>
        <w:t>Social care/other professionals</w:t>
      </w:r>
    </w:p>
    <w:p w14:paraId="25EAA3F1" w14:textId="77777777" w:rsidR="0071688D" w:rsidRDefault="0071688D" w:rsidP="0071688D"/>
    <w:tbl>
      <w:tblPr>
        <w:tblW w:w="9903" w:type="dxa"/>
        <w:tblInd w:w="5" w:type="dxa"/>
        <w:tblLayout w:type="fixed"/>
        <w:tblCellMar>
          <w:left w:w="10" w:type="dxa"/>
          <w:right w:w="10" w:type="dxa"/>
        </w:tblCellMar>
        <w:tblLook w:val="0000" w:firstRow="0" w:lastRow="0" w:firstColumn="0" w:lastColumn="0" w:noHBand="0" w:noVBand="0"/>
      </w:tblPr>
      <w:tblGrid>
        <w:gridCol w:w="2672"/>
        <w:gridCol w:w="2708"/>
        <w:gridCol w:w="2707"/>
        <w:gridCol w:w="1816"/>
      </w:tblGrid>
      <w:tr w:rsidR="0071688D" w14:paraId="3EDFB5E2" w14:textId="77777777" w:rsidTr="0071688D">
        <w:trPr>
          <w:trHeight w:val="490"/>
        </w:trPr>
        <w:tc>
          <w:tcPr>
            <w:tcW w:w="2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A00E9F" w14:textId="77777777" w:rsidR="0071688D" w:rsidRDefault="0071688D" w:rsidP="00015F3F">
            <w:r>
              <w:t>Printed Name</w:t>
            </w:r>
          </w:p>
        </w:tc>
        <w:tc>
          <w:tcPr>
            <w:tcW w:w="2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5DBAD5" w14:textId="77777777" w:rsidR="0071688D" w:rsidRDefault="0071688D" w:rsidP="00015F3F">
            <w:r>
              <w:t>Designation</w:t>
            </w:r>
          </w:p>
        </w:tc>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D56BC0" w14:textId="77777777" w:rsidR="0071688D" w:rsidRDefault="0071688D" w:rsidP="00015F3F">
            <w:r>
              <w:t>Signature</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6D94" w14:textId="77777777" w:rsidR="0071688D" w:rsidRDefault="0071688D" w:rsidP="00015F3F">
            <w:r>
              <w:t>Date</w:t>
            </w:r>
          </w:p>
        </w:tc>
      </w:tr>
      <w:tr w:rsidR="0071688D" w14:paraId="6AD651C9" w14:textId="77777777" w:rsidTr="0071688D">
        <w:trPr>
          <w:trHeight w:val="616"/>
        </w:trPr>
        <w:tc>
          <w:tcPr>
            <w:tcW w:w="2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18754" w14:textId="77777777" w:rsidR="0071688D" w:rsidRDefault="0071688D" w:rsidP="00015F3F"/>
          <w:p w14:paraId="7DC16E63" w14:textId="77777777" w:rsidR="0071688D" w:rsidRDefault="0071688D" w:rsidP="00015F3F"/>
          <w:p w14:paraId="00B4DA1C" w14:textId="77777777" w:rsidR="0071688D" w:rsidRDefault="0071688D" w:rsidP="00015F3F"/>
        </w:tc>
        <w:tc>
          <w:tcPr>
            <w:tcW w:w="2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200750" w14:textId="77777777" w:rsidR="0071688D" w:rsidRDefault="0071688D" w:rsidP="00015F3F"/>
        </w:tc>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C5692C" w14:textId="77777777" w:rsidR="0071688D" w:rsidRDefault="0071688D" w:rsidP="00015F3F"/>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8B8C" w14:textId="77777777" w:rsidR="0071688D" w:rsidRDefault="0071688D" w:rsidP="00015F3F"/>
        </w:tc>
      </w:tr>
    </w:tbl>
    <w:p w14:paraId="3B0C7EF6" w14:textId="77777777" w:rsidR="0071688D" w:rsidRDefault="0071688D" w:rsidP="0071688D"/>
    <w:p w14:paraId="696F6F6B" w14:textId="77777777" w:rsidR="0071688D" w:rsidRDefault="0071688D" w:rsidP="0071688D">
      <w:pPr>
        <w:pStyle w:val="Heading1"/>
      </w:pPr>
      <w:r>
        <w:rPr>
          <w:rFonts w:eastAsia="Calibri"/>
        </w:rPr>
        <w:lastRenderedPageBreak/>
        <w:t>About you — equality monitoring</w:t>
      </w:r>
    </w:p>
    <w:p w14:paraId="731243B8" w14:textId="77777777" w:rsidR="0071688D" w:rsidRDefault="0071688D" w:rsidP="0071688D">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1EBCE09C" w14:textId="77777777" w:rsidR="0071688D" w:rsidRDefault="0071688D" w:rsidP="0071688D">
      <w:pPr>
        <w:rPr>
          <w:rFonts w:eastAsia="Calibri"/>
        </w:rPr>
      </w:pPr>
    </w:p>
    <w:p w14:paraId="79D779ED" w14:textId="77777777" w:rsidR="0071688D" w:rsidRPr="0071688D" w:rsidRDefault="0071688D" w:rsidP="0071688D">
      <w:pPr>
        <w:pStyle w:val="Heading4"/>
        <w:rPr>
          <w:rStyle w:val="Hyperlink"/>
          <w:b w:val="0"/>
          <w:bCs/>
        </w:rPr>
      </w:pPr>
      <w:r w:rsidRPr="0071688D">
        <w:rPr>
          <w:b w:val="0"/>
          <w:bCs/>
        </w:rPr>
        <w:t xml:space="preserve">Please provide us with some information about yourself. We collect information to help us understand whether people are receiving fair and equal access to NHS Continuing Healthcare (CHC) via the </w:t>
      </w:r>
      <w:hyperlink r:id="rId14" w:history="1">
        <w:r w:rsidRPr="0071688D">
          <w:rPr>
            <w:rStyle w:val="Hyperlink"/>
            <w:b w:val="0"/>
            <w:bCs/>
          </w:rPr>
          <w:t>NHS CHC Patient Level Data Set (PLDS)</w:t>
        </w:r>
      </w:hyperlink>
      <w:r w:rsidRPr="0071688D">
        <w:rPr>
          <w:b w:val="0"/>
          <w:bCs/>
        </w:rP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5" w:history="1">
        <w:r w:rsidRPr="0071688D">
          <w:rPr>
            <w:rStyle w:val="Hyperlink"/>
            <w:b w:val="0"/>
            <w:bCs/>
          </w:rPr>
          <w:t>https://digital.nhs.uk/about-nhs-digital/our-work/keeping-patient-data-safe/gdpr/gdpr-register</w:t>
        </w:r>
      </w:hyperlink>
    </w:p>
    <w:p w14:paraId="7F073DD5" w14:textId="2603C634" w:rsidR="0071688D" w:rsidRDefault="0071688D" w:rsidP="0071688D">
      <w:pPr>
        <w:pStyle w:val="Heading4"/>
      </w:pPr>
      <w:r>
        <w:rPr>
          <w:rStyle w:val="Hyperlink"/>
        </w:rPr>
        <w:br/>
      </w:r>
      <w:r>
        <w:t xml:space="preserve">1 What is your gender? </w:t>
      </w:r>
    </w:p>
    <w:p w14:paraId="53DC2151" w14:textId="77777777" w:rsidR="0071688D" w:rsidRDefault="0071688D" w:rsidP="0071688D">
      <w:r>
        <w:t>Tick one box only</w:t>
      </w:r>
    </w:p>
    <w:p w14:paraId="3EF713E4" w14:textId="77777777" w:rsidR="0071688D" w:rsidRDefault="0071688D" w:rsidP="0071688D"/>
    <w:p w14:paraId="27C2E826" w14:textId="77777777" w:rsidR="0071688D" w:rsidRDefault="0071688D" w:rsidP="0071688D">
      <w:r>
        <w:rPr>
          <w:rFonts w:ascii="Segoe UI Symbol" w:eastAsia="MS Gothic" w:hAnsi="Segoe UI Symbol" w:cs="Segoe UI Symbol"/>
        </w:rPr>
        <w:t>☐</w:t>
      </w:r>
      <w:r>
        <w:t xml:space="preserve"> Male</w:t>
      </w:r>
    </w:p>
    <w:p w14:paraId="7B50B6DE" w14:textId="77777777" w:rsidR="0071688D" w:rsidRDefault="0071688D" w:rsidP="0071688D">
      <w:r>
        <w:rPr>
          <w:rFonts w:ascii="Segoe UI Symbol" w:eastAsia="MS Gothic" w:hAnsi="Segoe UI Symbol" w:cs="Segoe UI Symbol"/>
        </w:rPr>
        <w:t>☐</w:t>
      </w:r>
      <w:r>
        <w:t xml:space="preserve"> Female   </w:t>
      </w:r>
    </w:p>
    <w:p w14:paraId="62846446" w14:textId="77777777" w:rsidR="0071688D" w:rsidRDefault="0071688D" w:rsidP="0071688D">
      <w:r>
        <w:rPr>
          <w:rFonts w:ascii="Segoe UI Symbol" w:eastAsia="MS Gothic" w:hAnsi="Segoe UI Symbol" w:cs="Segoe UI Symbol"/>
        </w:rPr>
        <w:t>☐</w:t>
      </w:r>
      <w:r>
        <w:t xml:space="preserve"> Indeterminate (unable to be classified as either male or female)</w:t>
      </w:r>
    </w:p>
    <w:p w14:paraId="0C07B490" w14:textId="77777777" w:rsidR="0071688D" w:rsidRDefault="0071688D" w:rsidP="0071688D">
      <w:r>
        <w:rPr>
          <w:rFonts w:ascii="Segoe UI Symbol" w:eastAsia="MS Gothic" w:hAnsi="Segoe UI Symbol" w:cs="Segoe UI Symbol"/>
        </w:rPr>
        <w:t>☐</w:t>
      </w:r>
      <w:r>
        <w:t xml:space="preserve"> I prefer not to answer  </w:t>
      </w:r>
    </w:p>
    <w:p w14:paraId="1EA6B7B4" w14:textId="77777777" w:rsidR="0071688D" w:rsidRDefault="0071688D" w:rsidP="0071688D"/>
    <w:p w14:paraId="7CE2417D" w14:textId="77777777" w:rsidR="0071688D" w:rsidRDefault="0071688D" w:rsidP="0071688D">
      <w:pPr>
        <w:pStyle w:val="Heading4"/>
      </w:pPr>
      <w:r>
        <w:t>2 Which age group applies to you?</w:t>
      </w:r>
    </w:p>
    <w:p w14:paraId="0EF75518" w14:textId="77777777" w:rsidR="0071688D" w:rsidRDefault="0071688D" w:rsidP="0071688D">
      <w:r>
        <w:t>Tick one box only</w:t>
      </w:r>
    </w:p>
    <w:p w14:paraId="418836C9" w14:textId="77777777" w:rsidR="0071688D" w:rsidRDefault="0071688D" w:rsidP="0071688D"/>
    <w:p w14:paraId="21AA9849" w14:textId="77777777" w:rsidR="0071688D" w:rsidRDefault="0071688D" w:rsidP="0071688D">
      <w:r>
        <w:rPr>
          <w:rFonts w:ascii="Segoe UI Symbol" w:eastAsia="MS Gothic" w:hAnsi="Segoe UI Symbol" w:cs="Segoe UI Symbol"/>
        </w:rPr>
        <w:t>☐</w:t>
      </w:r>
      <w:r>
        <w:t xml:space="preserve"> 18-24</w:t>
      </w:r>
      <w:r>
        <w:tab/>
      </w:r>
    </w:p>
    <w:p w14:paraId="28A0E523" w14:textId="77777777" w:rsidR="0071688D" w:rsidRDefault="0071688D" w:rsidP="0071688D">
      <w:r>
        <w:rPr>
          <w:rFonts w:ascii="Segoe UI Symbol" w:eastAsia="MS Gothic" w:hAnsi="Segoe UI Symbol" w:cs="Segoe UI Symbol"/>
        </w:rPr>
        <w:t>☐</w:t>
      </w:r>
      <w:r>
        <w:t xml:space="preserve"> 25-34</w:t>
      </w:r>
      <w:r>
        <w:tab/>
      </w:r>
    </w:p>
    <w:p w14:paraId="3F834788" w14:textId="77777777" w:rsidR="0071688D" w:rsidRDefault="0071688D" w:rsidP="0071688D">
      <w:r>
        <w:rPr>
          <w:rFonts w:ascii="Segoe UI Symbol" w:eastAsia="MS Gothic" w:hAnsi="Segoe UI Symbol" w:cs="Segoe UI Symbol"/>
        </w:rPr>
        <w:t>☐</w:t>
      </w:r>
      <w:r>
        <w:t xml:space="preserve"> 35-44</w:t>
      </w:r>
      <w:r>
        <w:tab/>
      </w:r>
    </w:p>
    <w:p w14:paraId="2A5C01C0" w14:textId="77777777" w:rsidR="0071688D" w:rsidRDefault="0071688D" w:rsidP="0071688D">
      <w:r>
        <w:rPr>
          <w:rFonts w:ascii="Segoe UI Symbol" w:eastAsia="MS Gothic" w:hAnsi="Segoe UI Symbol" w:cs="Segoe UI Symbol"/>
        </w:rPr>
        <w:t>☐</w:t>
      </w:r>
      <w:r>
        <w:t xml:space="preserve"> 45-54</w:t>
      </w:r>
      <w:r>
        <w:tab/>
      </w:r>
    </w:p>
    <w:p w14:paraId="26BBF852" w14:textId="77777777" w:rsidR="0071688D" w:rsidRDefault="0071688D" w:rsidP="0071688D">
      <w:r>
        <w:rPr>
          <w:rFonts w:ascii="Segoe UI Symbol" w:eastAsia="MS Gothic" w:hAnsi="Segoe UI Symbol" w:cs="Segoe UI Symbol"/>
        </w:rPr>
        <w:t>☐</w:t>
      </w:r>
      <w:r>
        <w:t xml:space="preserve"> 55-64</w:t>
      </w:r>
      <w:r>
        <w:tab/>
      </w:r>
    </w:p>
    <w:p w14:paraId="143225E7" w14:textId="77777777" w:rsidR="0071688D" w:rsidRDefault="0071688D" w:rsidP="0071688D">
      <w:r>
        <w:rPr>
          <w:rFonts w:ascii="Segoe UI Symbol" w:eastAsia="MS Gothic" w:hAnsi="Segoe UI Symbol" w:cs="Segoe UI Symbol"/>
        </w:rPr>
        <w:t>☐</w:t>
      </w:r>
      <w:r>
        <w:t xml:space="preserve"> 65-74</w:t>
      </w:r>
      <w:r>
        <w:tab/>
      </w:r>
    </w:p>
    <w:p w14:paraId="62E4C6AA" w14:textId="77777777" w:rsidR="0071688D" w:rsidRDefault="0071688D" w:rsidP="0071688D">
      <w:r>
        <w:rPr>
          <w:rFonts w:ascii="Segoe UI Symbol" w:eastAsia="MS Gothic" w:hAnsi="Segoe UI Symbol" w:cs="Segoe UI Symbol"/>
        </w:rPr>
        <w:t>☐</w:t>
      </w:r>
      <w:r>
        <w:t xml:space="preserve"> 75-84</w:t>
      </w:r>
    </w:p>
    <w:p w14:paraId="7DA646FD" w14:textId="77777777" w:rsidR="0071688D" w:rsidRDefault="0071688D" w:rsidP="0071688D">
      <w:r>
        <w:rPr>
          <w:rFonts w:ascii="Segoe UI Symbol" w:eastAsia="MS Gothic" w:hAnsi="Segoe UI Symbol" w:cs="Segoe UI Symbol"/>
        </w:rPr>
        <w:t>☐</w:t>
      </w:r>
      <w:r>
        <w:t xml:space="preserve"> 85+</w:t>
      </w:r>
    </w:p>
    <w:p w14:paraId="6EFE52F1" w14:textId="77777777" w:rsidR="0071688D" w:rsidRDefault="0071688D" w:rsidP="0071688D">
      <w:r>
        <w:rPr>
          <w:rFonts w:ascii="Segoe UI Symbol" w:eastAsia="MS Gothic" w:hAnsi="Segoe UI Symbol" w:cs="Segoe UI Symbol"/>
        </w:rPr>
        <w:t>☐</w:t>
      </w:r>
      <w:r>
        <w:t xml:space="preserve"> I prefer not to answer</w:t>
      </w:r>
    </w:p>
    <w:p w14:paraId="2DC0CB48" w14:textId="77777777" w:rsidR="0071688D" w:rsidRDefault="0071688D" w:rsidP="0071688D">
      <w:pPr>
        <w:pStyle w:val="Heading4"/>
      </w:pPr>
      <w:r>
        <w:lastRenderedPageBreak/>
        <w:t>3 Do you have a disability as defined by the Equalities Act 2010?</w:t>
      </w:r>
    </w:p>
    <w:p w14:paraId="58435A01" w14:textId="77777777" w:rsidR="0071688D" w:rsidRDefault="0071688D" w:rsidP="0071688D">
      <w:r>
        <w:t>Tick one box only.</w:t>
      </w:r>
    </w:p>
    <w:p w14:paraId="2AE0B1D4" w14:textId="77777777" w:rsidR="0071688D" w:rsidRDefault="0071688D" w:rsidP="0071688D"/>
    <w:p w14:paraId="0912E736" w14:textId="77777777" w:rsidR="0071688D" w:rsidRDefault="0071688D" w:rsidP="0071688D">
      <w:r>
        <w:t xml:space="preserve">The Equality Act 2010 defines a person with a disability as someone who has a physical or mental impairment that has a substantial and long-term adverse effect on his or her ability to carry out normal day to day activities. </w:t>
      </w:r>
    </w:p>
    <w:p w14:paraId="353CCA40" w14:textId="77777777" w:rsidR="0071688D" w:rsidRDefault="0071688D" w:rsidP="0071688D"/>
    <w:p w14:paraId="7827C599" w14:textId="77777777" w:rsidR="0071688D" w:rsidRDefault="0071688D" w:rsidP="0071688D">
      <w:r>
        <w:rPr>
          <w:rFonts w:ascii="Segoe UI Symbol" w:eastAsia="MS Gothic" w:hAnsi="Segoe UI Symbol" w:cs="Segoe UI Symbol"/>
        </w:rPr>
        <w:t>☐</w:t>
      </w:r>
      <w:r>
        <w:t xml:space="preserve"> No</w:t>
      </w:r>
    </w:p>
    <w:p w14:paraId="28D4824F" w14:textId="77777777" w:rsidR="0071688D" w:rsidRDefault="0071688D" w:rsidP="0071688D">
      <w:r>
        <w:rPr>
          <w:rFonts w:ascii="Segoe UI Symbol" w:eastAsia="MS Gothic" w:hAnsi="Segoe UI Symbol" w:cs="Segoe UI Symbol"/>
        </w:rPr>
        <w:t>☐</w:t>
      </w:r>
      <w:r>
        <w:t xml:space="preserve"> Yes    </w:t>
      </w:r>
    </w:p>
    <w:p w14:paraId="7B97D0C2" w14:textId="77777777" w:rsidR="0071688D" w:rsidRDefault="0071688D" w:rsidP="0071688D">
      <w:r>
        <w:rPr>
          <w:rFonts w:ascii="Segoe UI Symbol" w:eastAsia="MS Gothic" w:hAnsi="Segoe UI Symbol" w:cs="Segoe UI Symbol"/>
        </w:rPr>
        <w:t>☐</w:t>
      </w:r>
      <w:r>
        <w:t xml:space="preserve"> I prefer not to answer</w:t>
      </w:r>
    </w:p>
    <w:p w14:paraId="0A30AE4C" w14:textId="77777777" w:rsidR="0071688D" w:rsidRDefault="0071688D" w:rsidP="0071688D"/>
    <w:p w14:paraId="089B4AFE" w14:textId="77777777" w:rsidR="0071688D" w:rsidRDefault="0071688D" w:rsidP="0071688D">
      <w:pPr>
        <w:pStyle w:val="Heading4"/>
      </w:pPr>
      <w:r>
        <w:t xml:space="preserve">4 What is your ethnic group? </w:t>
      </w:r>
    </w:p>
    <w:p w14:paraId="48989A49" w14:textId="77777777" w:rsidR="0071688D" w:rsidRDefault="0071688D" w:rsidP="0071688D">
      <w:r>
        <w:t xml:space="preserve">Tick one box only. </w:t>
      </w:r>
    </w:p>
    <w:p w14:paraId="2163BC36" w14:textId="77777777" w:rsidR="0071688D" w:rsidRDefault="0071688D" w:rsidP="0071688D"/>
    <w:p w14:paraId="0A38275B" w14:textId="77777777" w:rsidR="0071688D" w:rsidRDefault="0071688D" w:rsidP="0071688D">
      <w:pPr>
        <w:pStyle w:val="Heading5"/>
      </w:pPr>
      <w:r>
        <w:t>A White</w:t>
      </w:r>
    </w:p>
    <w:p w14:paraId="274A8954" w14:textId="77777777" w:rsidR="0071688D" w:rsidRDefault="0071688D" w:rsidP="0071688D">
      <w:r>
        <w:rPr>
          <w:rFonts w:ascii="Segoe UI Symbol" w:eastAsia="MS Gothic" w:hAnsi="Segoe UI Symbol" w:cs="Segoe UI Symbol"/>
        </w:rPr>
        <w:t>☐</w:t>
      </w:r>
      <w:r>
        <w:t xml:space="preserve"> British</w:t>
      </w:r>
    </w:p>
    <w:p w14:paraId="718328FD" w14:textId="77777777" w:rsidR="0071688D" w:rsidRDefault="0071688D" w:rsidP="0071688D">
      <w:r>
        <w:rPr>
          <w:rFonts w:ascii="Segoe UI Symbol" w:eastAsia="MS Gothic" w:hAnsi="Segoe UI Symbol" w:cs="Segoe UI Symbol"/>
        </w:rPr>
        <w:t>☐</w:t>
      </w:r>
      <w:r>
        <w:t xml:space="preserve"> Irish</w:t>
      </w:r>
    </w:p>
    <w:p w14:paraId="4FC86B12" w14:textId="77777777" w:rsidR="0071688D" w:rsidRDefault="0071688D" w:rsidP="0071688D">
      <w:r>
        <w:rPr>
          <w:rFonts w:ascii="Segoe UI Symbol" w:eastAsia="MS Gothic" w:hAnsi="Segoe UI Symbol" w:cs="Segoe UI Symbol"/>
        </w:rPr>
        <w:t>☐</w:t>
      </w:r>
      <w:r>
        <w:t xml:space="preserve"> Any other White background, write below </w:t>
      </w:r>
    </w:p>
    <w:p w14:paraId="56C06070" w14:textId="77777777" w:rsidR="0071688D" w:rsidRDefault="0071688D" w:rsidP="0071688D">
      <w:r>
        <w:t>Click here to enter text.</w:t>
      </w:r>
    </w:p>
    <w:p w14:paraId="2D408CCB" w14:textId="77777777" w:rsidR="0071688D" w:rsidRDefault="0071688D" w:rsidP="0071688D">
      <w:pPr>
        <w:pStyle w:val="Heading5"/>
      </w:pPr>
      <w:r>
        <w:t xml:space="preserve">B Mixed </w:t>
      </w:r>
    </w:p>
    <w:p w14:paraId="20661500" w14:textId="77777777" w:rsidR="0071688D" w:rsidRDefault="0071688D" w:rsidP="0071688D">
      <w:r>
        <w:rPr>
          <w:rFonts w:ascii="Segoe UI Symbol" w:eastAsia="MS Gothic" w:hAnsi="Segoe UI Symbol" w:cs="Segoe UI Symbol"/>
        </w:rPr>
        <w:t>☐</w:t>
      </w:r>
      <w:r>
        <w:t xml:space="preserve"> White and Black Caribbean</w:t>
      </w:r>
    </w:p>
    <w:p w14:paraId="07405EE5" w14:textId="77777777" w:rsidR="0071688D" w:rsidRDefault="0071688D" w:rsidP="0071688D">
      <w:r>
        <w:rPr>
          <w:rFonts w:ascii="Segoe UI Symbol" w:eastAsia="MS Gothic" w:hAnsi="Segoe UI Symbol" w:cs="Segoe UI Symbol"/>
        </w:rPr>
        <w:t>☐</w:t>
      </w:r>
      <w:r>
        <w:t xml:space="preserve"> White and Black African</w:t>
      </w:r>
    </w:p>
    <w:p w14:paraId="4B852C04" w14:textId="77777777" w:rsidR="0071688D" w:rsidRDefault="0071688D" w:rsidP="0071688D">
      <w:r>
        <w:rPr>
          <w:rFonts w:ascii="Segoe UI Symbol" w:eastAsia="MS Gothic" w:hAnsi="Segoe UI Symbol" w:cs="Segoe UI Symbol"/>
        </w:rPr>
        <w:t>☐</w:t>
      </w:r>
      <w:r>
        <w:t xml:space="preserve"> White and Asian</w:t>
      </w:r>
    </w:p>
    <w:p w14:paraId="4EF67177" w14:textId="77777777" w:rsidR="0071688D" w:rsidRDefault="0071688D" w:rsidP="0071688D">
      <w:r>
        <w:rPr>
          <w:rFonts w:ascii="Segoe UI Symbol" w:eastAsia="MS Gothic" w:hAnsi="Segoe UI Symbol" w:cs="Segoe UI Symbol"/>
        </w:rPr>
        <w:t>☐</w:t>
      </w:r>
      <w:r>
        <w:t xml:space="preserve"> Any other Mixed background, write below </w:t>
      </w:r>
    </w:p>
    <w:p w14:paraId="5F6BBE2A" w14:textId="77777777" w:rsidR="0071688D" w:rsidRDefault="0071688D" w:rsidP="0071688D"/>
    <w:p w14:paraId="436B4C97" w14:textId="77777777" w:rsidR="0071688D" w:rsidRDefault="0071688D" w:rsidP="0071688D">
      <w:r>
        <w:t>Click here to enter text.</w:t>
      </w:r>
    </w:p>
    <w:p w14:paraId="066615F3" w14:textId="77777777" w:rsidR="0071688D" w:rsidRDefault="0071688D" w:rsidP="0071688D">
      <w:pPr>
        <w:pStyle w:val="Heading5"/>
      </w:pPr>
      <w:r>
        <w:t>C Asian or Asian British</w:t>
      </w:r>
      <w:r>
        <w:tab/>
      </w:r>
      <w:r>
        <w:tab/>
      </w:r>
      <w:r>
        <w:tab/>
      </w:r>
    </w:p>
    <w:p w14:paraId="1564BDA2" w14:textId="77777777" w:rsidR="0071688D" w:rsidRDefault="0071688D" w:rsidP="0071688D">
      <w:r>
        <w:rPr>
          <w:rFonts w:ascii="Segoe UI Symbol" w:eastAsia="MS Gothic" w:hAnsi="Segoe UI Symbol" w:cs="Segoe UI Symbol"/>
        </w:rPr>
        <w:t>☐</w:t>
      </w:r>
      <w:r>
        <w:t xml:space="preserve"> Indian                                       </w:t>
      </w:r>
    </w:p>
    <w:p w14:paraId="54CBA5B9" w14:textId="77777777" w:rsidR="0071688D" w:rsidRDefault="0071688D" w:rsidP="0071688D">
      <w:r>
        <w:rPr>
          <w:rFonts w:ascii="Segoe UI Symbol" w:eastAsia="MS Gothic" w:hAnsi="Segoe UI Symbol" w:cs="Segoe UI Symbol"/>
        </w:rPr>
        <w:t>☐</w:t>
      </w:r>
      <w:r>
        <w:t xml:space="preserve"> Pakistani</w:t>
      </w:r>
    </w:p>
    <w:p w14:paraId="23A19B0D" w14:textId="77777777" w:rsidR="0071688D" w:rsidRDefault="0071688D" w:rsidP="0071688D">
      <w:r>
        <w:rPr>
          <w:rFonts w:ascii="Segoe UI Symbol" w:eastAsia="MS Gothic" w:hAnsi="Segoe UI Symbol" w:cs="Segoe UI Symbol"/>
        </w:rPr>
        <w:t>☐</w:t>
      </w:r>
      <w:r>
        <w:t xml:space="preserve"> Bangladeshi</w:t>
      </w:r>
      <w:r>
        <w:tab/>
      </w:r>
      <w:r>
        <w:tab/>
      </w:r>
      <w:r>
        <w:tab/>
      </w:r>
    </w:p>
    <w:p w14:paraId="09C60A55" w14:textId="77777777" w:rsidR="0071688D" w:rsidRDefault="0071688D" w:rsidP="0071688D">
      <w:r>
        <w:tab/>
        <w:t xml:space="preserve">     </w:t>
      </w:r>
      <w:r>
        <w:tab/>
      </w:r>
      <w:r>
        <w:tab/>
        <w:t xml:space="preserve">       </w:t>
      </w:r>
    </w:p>
    <w:p w14:paraId="0D8712BC" w14:textId="77777777" w:rsidR="0071688D" w:rsidRDefault="0071688D" w:rsidP="0071688D">
      <w:r>
        <w:rPr>
          <w:rFonts w:ascii="Segoe UI Symbol" w:eastAsia="MS Gothic" w:hAnsi="Segoe UI Symbol" w:cs="Segoe UI Symbol"/>
        </w:rPr>
        <w:t>☐</w:t>
      </w:r>
      <w:r>
        <w:t xml:space="preserve"> Any other Asian background, write below </w:t>
      </w:r>
    </w:p>
    <w:p w14:paraId="11E65E16" w14:textId="77777777" w:rsidR="0071688D" w:rsidRDefault="0071688D" w:rsidP="0071688D"/>
    <w:p w14:paraId="4DB436C7" w14:textId="77777777" w:rsidR="0071688D" w:rsidRDefault="0071688D" w:rsidP="0071688D">
      <w:r>
        <w:t>Click here to enter text.</w:t>
      </w:r>
    </w:p>
    <w:p w14:paraId="15A64065" w14:textId="77777777" w:rsidR="0071688D" w:rsidRDefault="0071688D" w:rsidP="0071688D">
      <w:pPr>
        <w:pStyle w:val="Heading5"/>
      </w:pPr>
      <w:r>
        <w:t>D Black, or Black British</w:t>
      </w:r>
    </w:p>
    <w:p w14:paraId="26011CD6" w14:textId="77777777" w:rsidR="0071688D" w:rsidRDefault="0071688D" w:rsidP="0071688D">
      <w:r>
        <w:rPr>
          <w:rFonts w:ascii="Segoe UI Symbol" w:eastAsia="MS Gothic" w:hAnsi="Segoe UI Symbol" w:cs="Segoe UI Symbol"/>
        </w:rPr>
        <w:t>☐</w:t>
      </w:r>
      <w:r>
        <w:t xml:space="preserve"> African</w:t>
      </w:r>
    </w:p>
    <w:p w14:paraId="13BC15C9" w14:textId="77777777" w:rsidR="0071688D" w:rsidRDefault="0071688D" w:rsidP="0071688D">
      <w:r>
        <w:rPr>
          <w:rFonts w:ascii="Segoe UI Symbol" w:eastAsia="MS Gothic" w:hAnsi="Segoe UI Symbol" w:cs="Segoe UI Symbol"/>
        </w:rPr>
        <w:t>☐</w:t>
      </w:r>
      <w:r>
        <w:t xml:space="preserve"> Caribbean</w:t>
      </w:r>
    </w:p>
    <w:p w14:paraId="319C83E8" w14:textId="77777777" w:rsidR="0071688D" w:rsidRDefault="0071688D" w:rsidP="0071688D">
      <w:r>
        <w:rPr>
          <w:rFonts w:ascii="Segoe UI Symbol" w:eastAsia="MS Gothic" w:hAnsi="Segoe UI Symbol" w:cs="Segoe UI Symbol"/>
        </w:rPr>
        <w:t>☐</w:t>
      </w:r>
      <w:r>
        <w:t xml:space="preserve"> Any other Black background, write below </w:t>
      </w:r>
    </w:p>
    <w:p w14:paraId="5C7D247C" w14:textId="77777777" w:rsidR="0071688D" w:rsidRDefault="0071688D" w:rsidP="0071688D"/>
    <w:p w14:paraId="47ED94A5" w14:textId="77777777" w:rsidR="0071688D" w:rsidRDefault="0071688D" w:rsidP="0071688D">
      <w:r>
        <w:t>Click here to enter text.</w:t>
      </w:r>
    </w:p>
    <w:p w14:paraId="006C517E" w14:textId="77777777" w:rsidR="0071688D" w:rsidRDefault="0071688D" w:rsidP="0071688D">
      <w:pPr>
        <w:pStyle w:val="Heading5"/>
      </w:pPr>
      <w:r>
        <w:t xml:space="preserve">E </w:t>
      </w:r>
      <w:proofErr w:type="gramStart"/>
      <w:r>
        <w:t>Other</w:t>
      </w:r>
      <w:proofErr w:type="gramEnd"/>
      <w:r>
        <w:t xml:space="preserve"> ethnic group</w:t>
      </w:r>
    </w:p>
    <w:p w14:paraId="567EF031" w14:textId="77777777" w:rsidR="0071688D" w:rsidRDefault="0071688D" w:rsidP="0071688D">
      <w:r>
        <w:rPr>
          <w:rFonts w:ascii="Segoe UI Symbol" w:eastAsia="MS Gothic" w:hAnsi="Segoe UI Symbol" w:cs="Segoe UI Symbol"/>
        </w:rPr>
        <w:t>☐</w:t>
      </w:r>
      <w:r>
        <w:t xml:space="preserve"> Chinese</w:t>
      </w:r>
    </w:p>
    <w:p w14:paraId="5ED16217" w14:textId="77777777" w:rsidR="0071688D" w:rsidRDefault="0071688D" w:rsidP="0071688D">
      <w:r>
        <w:rPr>
          <w:rFonts w:ascii="Segoe UI Symbol" w:eastAsia="MS Gothic" w:hAnsi="Segoe UI Symbol" w:cs="Segoe UI Symbol"/>
        </w:rPr>
        <w:lastRenderedPageBreak/>
        <w:t>☐</w:t>
      </w:r>
      <w:r>
        <w:t xml:space="preserve"> Any other ethnic group, write below </w:t>
      </w:r>
    </w:p>
    <w:p w14:paraId="21ACECF1" w14:textId="77777777" w:rsidR="0071688D" w:rsidRDefault="0071688D" w:rsidP="0071688D">
      <w:r>
        <w:t>Click here to enter text.</w:t>
      </w:r>
    </w:p>
    <w:p w14:paraId="020A9233" w14:textId="77777777" w:rsidR="0071688D" w:rsidRDefault="0071688D" w:rsidP="0071688D">
      <w:pPr>
        <w:pStyle w:val="Heading5"/>
      </w:pPr>
      <w:r>
        <w:t>Prefer not to say</w:t>
      </w:r>
    </w:p>
    <w:p w14:paraId="6A976E4A" w14:textId="77777777" w:rsidR="0071688D" w:rsidRDefault="0071688D" w:rsidP="0071688D">
      <w:r>
        <w:rPr>
          <w:rFonts w:ascii="Segoe UI Symbol" w:eastAsia="MS Gothic" w:hAnsi="Segoe UI Symbol" w:cs="Segoe UI Symbol"/>
        </w:rPr>
        <w:t>☐</w:t>
      </w:r>
      <w:r>
        <w:t xml:space="preserve"> I prefer not to answer</w:t>
      </w:r>
    </w:p>
    <w:p w14:paraId="4E6EFCD4" w14:textId="77777777" w:rsidR="0071688D" w:rsidRDefault="0071688D" w:rsidP="0071688D"/>
    <w:p w14:paraId="12E629BC" w14:textId="77777777" w:rsidR="0071688D" w:rsidRDefault="0071688D" w:rsidP="0071688D"/>
    <w:p w14:paraId="22DBC72C" w14:textId="77777777" w:rsidR="0071688D" w:rsidRDefault="0071688D" w:rsidP="0071688D">
      <w:pPr>
        <w:pStyle w:val="Heading4"/>
      </w:pPr>
      <w:r>
        <w:t xml:space="preserve">5 What is your religious or other belief system affiliation? </w:t>
      </w:r>
      <w:r>
        <w:tab/>
      </w:r>
    </w:p>
    <w:p w14:paraId="6474AD76" w14:textId="77777777" w:rsidR="0071688D" w:rsidRDefault="0071688D" w:rsidP="0071688D">
      <w:r>
        <w:t>Tick one box only.</w:t>
      </w:r>
    </w:p>
    <w:p w14:paraId="6B2F76D5" w14:textId="77777777" w:rsidR="0071688D" w:rsidRDefault="0071688D" w:rsidP="0071688D">
      <w:r>
        <w:rPr>
          <w:rFonts w:ascii="Segoe UI Symbol" w:eastAsia="MS Gothic" w:hAnsi="Segoe UI Symbol" w:cs="Segoe UI Symbol"/>
        </w:rPr>
        <w:t>☐</w:t>
      </w:r>
      <w:r>
        <w:t xml:space="preserve"> Baha'i</w:t>
      </w:r>
    </w:p>
    <w:p w14:paraId="16EEC9F5" w14:textId="77777777" w:rsidR="0071688D" w:rsidRDefault="0071688D" w:rsidP="0071688D">
      <w:r>
        <w:rPr>
          <w:rFonts w:ascii="Segoe UI Symbol" w:eastAsia="MS Gothic" w:hAnsi="Segoe UI Symbol" w:cs="Segoe UI Symbol"/>
        </w:rPr>
        <w:t>☐</w:t>
      </w:r>
      <w:r>
        <w:t xml:space="preserve"> Buddhist</w:t>
      </w:r>
    </w:p>
    <w:p w14:paraId="61C68A27" w14:textId="77777777" w:rsidR="0071688D" w:rsidRDefault="0071688D" w:rsidP="0071688D">
      <w:r>
        <w:rPr>
          <w:rFonts w:ascii="Segoe UI Symbol" w:eastAsia="MS Gothic" w:hAnsi="Segoe UI Symbol" w:cs="Segoe UI Symbol"/>
        </w:rPr>
        <w:t>☐</w:t>
      </w:r>
      <w:r>
        <w:t xml:space="preserve"> Christian</w:t>
      </w:r>
    </w:p>
    <w:p w14:paraId="18AEE551" w14:textId="77777777" w:rsidR="0071688D" w:rsidRDefault="0071688D" w:rsidP="0071688D">
      <w:r>
        <w:rPr>
          <w:rFonts w:ascii="Segoe UI Symbol" w:eastAsia="MS Gothic" w:hAnsi="Segoe UI Symbol" w:cs="Segoe UI Symbol"/>
        </w:rPr>
        <w:t>☐</w:t>
      </w:r>
      <w:r>
        <w:t xml:space="preserve"> Hindu</w:t>
      </w:r>
    </w:p>
    <w:p w14:paraId="08A02487" w14:textId="77777777" w:rsidR="0071688D" w:rsidRDefault="0071688D" w:rsidP="0071688D">
      <w:r>
        <w:rPr>
          <w:rFonts w:ascii="Segoe UI Symbol" w:eastAsia="MS Gothic" w:hAnsi="Segoe UI Symbol" w:cs="Segoe UI Symbol"/>
        </w:rPr>
        <w:t>☐</w:t>
      </w:r>
      <w:r>
        <w:t xml:space="preserve"> Jewish</w:t>
      </w:r>
    </w:p>
    <w:p w14:paraId="02A60931" w14:textId="77777777" w:rsidR="0071688D" w:rsidRDefault="0071688D" w:rsidP="0071688D">
      <w:r>
        <w:rPr>
          <w:rFonts w:ascii="Segoe UI Symbol" w:eastAsia="MS Gothic" w:hAnsi="Segoe UI Symbol" w:cs="Segoe UI Symbol"/>
        </w:rPr>
        <w:t>☐</w:t>
      </w:r>
      <w:r>
        <w:t xml:space="preserve"> Muslim</w:t>
      </w:r>
    </w:p>
    <w:p w14:paraId="36BB4E7B" w14:textId="77777777" w:rsidR="0071688D" w:rsidRDefault="0071688D" w:rsidP="0071688D">
      <w:r>
        <w:rPr>
          <w:rFonts w:ascii="Segoe UI Symbol" w:eastAsia="MS Gothic" w:hAnsi="Segoe UI Symbol" w:cs="Segoe UI Symbol"/>
        </w:rPr>
        <w:t>☐</w:t>
      </w:r>
      <w:r>
        <w:rPr>
          <w:rFonts w:eastAsia="MS Gothic"/>
        </w:rPr>
        <w:t xml:space="preserve"> Pagan</w:t>
      </w:r>
    </w:p>
    <w:p w14:paraId="4ABE8892" w14:textId="77777777" w:rsidR="0071688D" w:rsidRDefault="0071688D" w:rsidP="0071688D">
      <w:r>
        <w:rPr>
          <w:rFonts w:ascii="Segoe UI Symbol" w:eastAsia="MS Gothic" w:hAnsi="Segoe UI Symbol" w:cs="Segoe UI Symbol"/>
        </w:rPr>
        <w:t>☐</w:t>
      </w:r>
      <w:r>
        <w:t xml:space="preserve"> Sikh</w:t>
      </w:r>
    </w:p>
    <w:p w14:paraId="0A8A2940" w14:textId="77777777" w:rsidR="0071688D" w:rsidRDefault="0071688D" w:rsidP="0071688D">
      <w:r>
        <w:rPr>
          <w:rFonts w:ascii="Segoe UI Symbol" w:eastAsia="MS Gothic" w:hAnsi="Segoe UI Symbol" w:cs="Segoe UI Symbol"/>
        </w:rPr>
        <w:t>☐</w:t>
      </w:r>
      <w:r>
        <w:rPr>
          <w:rFonts w:eastAsia="MS Gothic"/>
        </w:rPr>
        <w:t xml:space="preserve"> Zoroastrian</w:t>
      </w:r>
    </w:p>
    <w:p w14:paraId="715D386A" w14:textId="77777777" w:rsidR="0071688D" w:rsidRDefault="0071688D" w:rsidP="0071688D">
      <w:r>
        <w:rPr>
          <w:rFonts w:ascii="Segoe UI Symbol" w:eastAsia="MS Gothic" w:hAnsi="Segoe UI Symbol" w:cs="Segoe UI Symbol"/>
        </w:rPr>
        <w:t>☐</w:t>
      </w:r>
      <w:r>
        <w:rPr>
          <w:rFonts w:eastAsia="MS Gothic"/>
        </w:rPr>
        <w:t xml:space="preserve"> Other</w:t>
      </w:r>
    </w:p>
    <w:p w14:paraId="204A353E" w14:textId="77777777" w:rsidR="0071688D" w:rsidRDefault="0071688D" w:rsidP="0071688D">
      <w:r>
        <w:rPr>
          <w:rFonts w:ascii="Segoe UI Symbol" w:eastAsia="MS Gothic" w:hAnsi="Segoe UI Symbol" w:cs="Segoe UI Symbol"/>
        </w:rPr>
        <w:t>☐</w:t>
      </w:r>
      <w:r>
        <w:rPr>
          <w:rFonts w:eastAsia="MS Gothic"/>
        </w:rPr>
        <w:t xml:space="preserve"> None</w:t>
      </w:r>
    </w:p>
    <w:p w14:paraId="59E95361" w14:textId="77777777" w:rsidR="0071688D" w:rsidRDefault="0071688D" w:rsidP="0071688D">
      <w:r>
        <w:rPr>
          <w:rFonts w:ascii="Segoe UI Symbol" w:eastAsia="MS Gothic" w:hAnsi="Segoe UI Symbol" w:cs="Segoe UI Symbol"/>
        </w:rPr>
        <w:t>☐</w:t>
      </w:r>
      <w:r>
        <w:t xml:space="preserve"> Prefer not to answer</w:t>
      </w:r>
    </w:p>
    <w:p w14:paraId="6730917E" w14:textId="77777777" w:rsidR="0071688D" w:rsidRDefault="0071688D" w:rsidP="0071688D">
      <w:r>
        <w:rPr>
          <w:rFonts w:ascii="Segoe UI Symbol" w:eastAsia="MS Gothic" w:hAnsi="Segoe UI Symbol" w:cs="Segoe UI Symbol"/>
        </w:rPr>
        <w:t>☐</w:t>
      </w:r>
      <w:r>
        <w:rPr>
          <w:rFonts w:eastAsia="MS Gothic"/>
        </w:rPr>
        <w:t xml:space="preserve"> Unknown</w:t>
      </w:r>
    </w:p>
    <w:p w14:paraId="4D4A8622" w14:textId="77777777" w:rsidR="0071688D" w:rsidRDefault="0071688D" w:rsidP="0071688D">
      <w:pPr>
        <w:pStyle w:val="Heading4"/>
      </w:pPr>
      <w:r>
        <w:br/>
        <w:t xml:space="preserve">6 Which of the following best describes </w:t>
      </w:r>
      <w:proofErr w:type="gramStart"/>
      <w:r>
        <w:t>your  sexual</w:t>
      </w:r>
      <w:proofErr w:type="gramEnd"/>
      <w:r>
        <w:t xml:space="preserve"> orientation?</w:t>
      </w:r>
    </w:p>
    <w:p w14:paraId="3F08ADC1" w14:textId="77777777" w:rsidR="0071688D" w:rsidRDefault="0071688D" w:rsidP="0071688D">
      <w:r>
        <w:t>Tick one box only.</w:t>
      </w:r>
    </w:p>
    <w:p w14:paraId="4AFE9210" w14:textId="77777777" w:rsidR="0071688D" w:rsidRDefault="0071688D" w:rsidP="0071688D"/>
    <w:p w14:paraId="23365E8F" w14:textId="77777777" w:rsidR="0071688D" w:rsidRDefault="0071688D" w:rsidP="0071688D">
      <w:r>
        <w:rPr>
          <w:rFonts w:ascii="Segoe UI Symbol" w:eastAsia="MS Gothic" w:hAnsi="Segoe UI Symbol" w:cs="Segoe UI Symbol"/>
        </w:rPr>
        <w:t>☐</w:t>
      </w:r>
      <w:r>
        <w:t xml:space="preserve"> Heterosexual or Straight</w:t>
      </w:r>
    </w:p>
    <w:p w14:paraId="77D65941" w14:textId="77777777" w:rsidR="0071688D" w:rsidRDefault="0071688D" w:rsidP="0071688D">
      <w:r>
        <w:rPr>
          <w:rFonts w:ascii="Segoe UI Symbol" w:eastAsia="MS Gothic" w:hAnsi="Segoe UI Symbol" w:cs="Segoe UI Symbol"/>
        </w:rPr>
        <w:t>☐</w:t>
      </w:r>
      <w:r>
        <w:t xml:space="preserve"> Gay or Lesbian</w:t>
      </w:r>
    </w:p>
    <w:p w14:paraId="752B137D" w14:textId="77777777" w:rsidR="0071688D" w:rsidRDefault="0071688D" w:rsidP="0071688D">
      <w:r>
        <w:rPr>
          <w:rFonts w:ascii="Segoe UI Symbol" w:eastAsia="MS Gothic" w:hAnsi="Segoe UI Symbol" w:cs="Segoe UI Symbol"/>
        </w:rPr>
        <w:t>☐</w:t>
      </w:r>
      <w:r>
        <w:t xml:space="preserve"> Bisexual</w:t>
      </w:r>
    </w:p>
    <w:p w14:paraId="10978C70" w14:textId="77777777" w:rsidR="0071688D" w:rsidRDefault="0071688D" w:rsidP="0071688D">
      <w:r>
        <w:rPr>
          <w:rFonts w:ascii="Segoe UI Symbol" w:eastAsia="MS Gothic" w:hAnsi="Segoe UI Symbol" w:cs="Segoe UI Symbol"/>
        </w:rPr>
        <w:t>☐</w:t>
      </w:r>
      <w:r>
        <w:rPr>
          <w:rFonts w:eastAsia="MS Gothic"/>
        </w:rPr>
        <w:t xml:space="preserve"> Other sexual orientation</w:t>
      </w:r>
    </w:p>
    <w:p w14:paraId="20F35911" w14:textId="77777777" w:rsidR="0071688D" w:rsidRDefault="0071688D" w:rsidP="0071688D">
      <w:r>
        <w:rPr>
          <w:rFonts w:ascii="Segoe UI Symbol" w:eastAsia="MS Gothic" w:hAnsi="Segoe UI Symbol" w:cs="Segoe UI Symbol"/>
        </w:rPr>
        <w:t>☐</w:t>
      </w:r>
      <w:r>
        <w:t xml:space="preserve"> Prefer not to answer</w:t>
      </w:r>
    </w:p>
    <w:p w14:paraId="32AC9361" w14:textId="77777777" w:rsidR="0071688D" w:rsidRDefault="0071688D" w:rsidP="0071688D"/>
    <w:p w14:paraId="219EBE8A" w14:textId="77777777" w:rsidR="0071688D" w:rsidRDefault="0071688D" w:rsidP="0071688D">
      <w:r>
        <w:t>Other, write below</w:t>
      </w:r>
    </w:p>
    <w:p w14:paraId="620086DA" w14:textId="77777777" w:rsidR="0071688D" w:rsidRDefault="0071688D" w:rsidP="0071688D"/>
    <w:p w14:paraId="1260CD4D" w14:textId="5A6D6C69" w:rsidR="0071688D" w:rsidRDefault="0071688D" w:rsidP="0071688D">
      <w:r>
        <w:t>Click here to enter text.</w:t>
      </w:r>
    </w:p>
    <w:p w14:paraId="32217B0D" w14:textId="77777777" w:rsidR="00D74BFD" w:rsidRDefault="008B6F73"/>
    <w:sectPr w:rsidR="00D74BF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08D6" w14:textId="77777777" w:rsidR="0071688D" w:rsidRDefault="0071688D" w:rsidP="0071688D">
      <w:r>
        <w:separator/>
      </w:r>
    </w:p>
  </w:endnote>
  <w:endnote w:type="continuationSeparator" w:id="0">
    <w:p w14:paraId="32118636" w14:textId="77777777" w:rsidR="0071688D" w:rsidRDefault="0071688D" w:rsidP="0071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7343" w14:textId="77777777" w:rsidR="00A44044" w:rsidRDefault="008B6F73">
    <w:pPr>
      <w:pStyle w:val="Foo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2308" w14:textId="77777777" w:rsidR="00A44044" w:rsidRDefault="008B6F73">
    <w:pPr>
      <w:pStyle w:val="Footer"/>
    </w:pPr>
    <w:r>
      <w:fldChar w:fldCharType="begin"/>
    </w:r>
    <w:r>
      <w:instrText xml:space="preserve"> PAGE </w:instrText>
    </w:r>
    <w:r>
      <w:fldChar w:fldCharType="separate"/>
    </w:r>
    <w:r>
      <w:t>14</w:t>
    </w:r>
    <w:r>
      <w:fldChar w:fldCharType="end"/>
    </w:r>
  </w:p>
  <w:p w14:paraId="6A78E696" w14:textId="77777777" w:rsidR="00A44044" w:rsidRDefault="008B6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F853" w14:textId="77777777" w:rsidR="00A44044" w:rsidRDefault="008B6F73">
    <w:pPr>
      <w:pStyle w:val="Footer"/>
      <w:ind w:right="360" w:firstLine="360"/>
      <w:jc w:val="right"/>
    </w:pPr>
    <w:r>
      <w:rPr>
        <w:noProof/>
      </w:rPr>
      <mc:AlternateContent>
        <mc:Choice Requires="wps">
          <w:drawing>
            <wp:anchor distT="0" distB="0" distL="114300" distR="114300" simplePos="0" relativeHeight="251659264" behindDoc="0" locked="0" layoutInCell="1" allowOverlap="1" wp14:anchorId="2650F2D3" wp14:editId="0A8043B3">
              <wp:simplePos x="0" y="0"/>
              <wp:positionH relativeFrom="margin">
                <wp:align>center</wp:align>
              </wp:positionH>
              <wp:positionV relativeFrom="paragraph">
                <wp:posOffset>548</wp:posOffset>
              </wp:positionV>
              <wp:extent cx="155576" cy="329568"/>
              <wp:effectExtent l="0" t="0" r="15874" b="13332"/>
              <wp:wrapSquare wrapText="bothSides"/>
              <wp:docPr id="2" name="Text Box 10"/>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578D565A" w14:textId="77777777" w:rsidR="00A44044" w:rsidRDefault="008B6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650F2D3" id="_x0000_t202" coordsize="21600,21600" o:spt="202" path="m,l,21600r21600,l21600,xe">
              <v:stroke joinstyle="miter"/>
              <v:path gradientshapeok="t" o:connecttype="rect"/>
            </v:shapetype>
            <v:shape id="Text Box 10" o:spid="_x0000_s1029" type="#_x0000_t202" style="position:absolute;left:0;text-align:left;margin-left:0;margin-top:.05pt;width:12.25pt;height:25.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" filled="f" stroked="f">
              <v:textbox style="mso-fit-shape-to-text:t" inset="0,0,0,0">
                <w:txbxContent>
                  <w:p w14:paraId="578D565A" w14:textId="77777777" w:rsidR="00A44044" w:rsidRDefault="008B6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C59F" w14:textId="77777777" w:rsidR="00932B26" w:rsidRDefault="008B6F73">
    <w:pPr>
      <w:pStyle w:val="Footer"/>
    </w:pPr>
    <w:r>
      <w:fldChar w:fldCharType="begin"/>
    </w:r>
    <w:r>
      <w:instrText xml:space="preserve"> PAGE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ACF8" w14:textId="77777777" w:rsidR="00932B26" w:rsidRDefault="008B6F73">
    <w:pPr>
      <w:pStyle w:val="Footer"/>
    </w:pPr>
    <w:r>
      <w:fldChar w:fldCharType="begin"/>
    </w:r>
    <w:r>
      <w:instrText xml:space="preserve"> PAGE </w:instrText>
    </w:r>
    <w:r>
      <w:fldChar w:fldCharType="separate"/>
    </w:r>
    <w:r>
      <w:t>21</w:t>
    </w:r>
    <w:r>
      <w:fldChar w:fldCharType="end"/>
    </w:r>
  </w:p>
  <w:p w14:paraId="15CD6DE1" w14:textId="77777777" w:rsidR="00932B26" w:rsidRDefault="008B6F73">
    <w:pPr>
      <w:pStyle w:val="Footer"/>
    </w:pPr>
  </w:p>
  <w:p w14:paraId="04FD04AB" w14:textId="77777777" w:rsidR="00932B26" w:rsidRDefault="008B6F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CCAF" w14:textId="77777777" w:rsidR="00932B26" w:rsidRDefault="008B6F73">
    <w:pPr>
      <w:pStyle w:val="Footer"/>
      <w:ind w:right="360" w:firstLine="360"/>
      <w:jc w:val="right"/>
    </w:pPr>
    <w:r>
      <w:rPr>
        <w:noProof/>
      </w:rPr>
      <mc:AlternateContent>
        <mc:Choice Requires="wps">
          <w:drawing>
            <wp:anchor distT="0" distB="0" distL="114300" distR="114300" simplePos="0" relativeHeight="251660288" behindDoc="0" locked="0" layoutInCell="1" allowOverlap="1" wp14:anchorId="75B1E298" wp14:editId="444EE6BE">
              <wp:simplePos x="0" y="0"/>
              <wp:positionH relativeFrom="margin">
                <wp:align>center</wp:align>
              </wp:positionH>
              <wp:positionV relativeFrom="paragraph">
                <wp:posOffset>548</wp:posOffset>
              </wp:positionV>
              <wp:extent cx="155576" cy="329568"/>
              <wp:effectExtent l="0" t="0" r="15874" b="13332"/>
              <wp:wrapSquare wrapText="bothSides"/>
              <wp:docPr id="3" name="Text Box 10"/>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009599F" w14:textId="77777777" w:rsidR="00932B26" w:rsidRDefault="008B6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5B1E298" id="_x0000_t202" coordsize="21600,21600" o:spt="202" path="m,l,21600r21600,l21600,xe">
              <v:stroke joinstyle="miter"/>
              <v:path gradientshapeok="t" o:connecttype="rect"/>
            </v:shapetype>
            <v:shape id="_x0000_s1030" type="#_x0000_t202" style="position:absolute;left:0;text-align:left;margin-left:0;margin-top:.05pt;width:12.25pt;height:25.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" filled="f" stroked="f">
              <v:textbox style="mso-fit-shape-to-text:t" inset="0,0,0,0">
                <w:txbxContent>
                  <w:p w14:paraId="2009599F" w14:textId="77777777" w:rsidR="00932B26" w:rsidRDefault="008B6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C5B7" w14:textId="77777777" w:rsidR="0071688D" w:rsidRDefault="0071688D" w:rsidP="0071688D">
      <w:r>
        <w:separator/>
      </w:r>
    </w:p>
  </w:footnote>
  <w:footnote w:type="continuationSeparator" w:id="0">
    <w:p w14:paraId="24015B02" w14:textId="77777777" w:rsidR="0071688D" w:rsidRDefault="0071688D" w:rsidP="0071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00CE" w14:textId="7F0AED8E" w:rsidR="0071688D" w:rsidRDefault="0071688D" w:rsidP="0071688D">
    <w:r>
      <w:t>NHS Continuing Healthcare Decision Support Tool (July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F271" w14:textId="77777777" w:rsidR="00A44044" w:rsidRDefault="008B6F73">
    <w:pPr>
      <w:pStyle w:val="Header"/>
    </w:pPr>
  </w:p>
  <w:p w14:paraId="404FBAC2" w14:textId="77777777" w:rsidR="00A44044" w:rsidRDefault="008B6F73">
    <w:r>
      <w:t>NHS Continuing He</w:t>
    </w:r>
    <w:r>
      <w:t>althcare Decision Support Tool (July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C469" w14:textId="77777777" w:rsidR="00A44044" w:rsidRDefault="008B6F73"/>
  <w:p w14:paraId="57B6BF58" w14:textId="77777777" w:rsidR="00A44044" w:rsidRDefault="008B6F73">
    <w:r>
      <w:t>NHS Continuing Healthcare Decision Support Tool (July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9800" w14:textId="77777777" w:rsidR="00A44044" w:rsidRDefault="008B6F73">
    <w:pPr>
      <w:pStyle w:val="Header"/>
    </w:pPr>
  </w:p>
  <w:p w14:paraId="0B80F49F" w14:textId="77777777" w:rsidR="00A44044" w:rsidRDefault="008B6F73">
    <w:r>
      <w:t>NHS Continuing Healthcare Decision Support Tool (July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2630" w14:textId="77777777" w:rsidR="00932B26" w:rsidRDefault="008B6F73">
    <w:r>
      <w:t>NHS Continuing Healthcare Deci</w:t>
    </w:r>
    <w:r>
      <w:t>sion Support Tool (July 2022)</w:t>
    </w:r>
  </w:p>
  <w:p w14:paraId="2691D96E" w14:textId="77777777" w:rsidR="00932B26" w:rsidRDefault="008B6F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6467" w14:textId="77777777" w:rsidR="00932B26" w:rsidRDefault="008B6F73">
    <w:r>
      <w:t>NHS Continuing Healthcare Decision Support Tool (July 2022)</w:t>
    </w:r>
  </w:p>
  <w:p w14:paraId="78E39264" w14:textId="77777777" w:rsidR="00932B26" w:rsidRDefault="008B6F7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F266" w14:textId="77777777" w:rsidR="00932B26" w:rsidRDefault="008B6F73">
    <w:r>
      <w:t>NHS Continuing Healthcare Decision Support Tool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5BE8"/>
    <w:multiLevelType w:val="multilevel"/>
    <w:tmpl w:val="1F2E8590"/>
    <w:styleLink w:val="LFO23"/>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2D5CB8"/>
    <w:multiLevelType w:val="multilevel"/>
    <w:tmpl w:val="810AF0E0"/>
    <w:styleLink w:val="LFO1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726C2D"/>
    <w:multiLevelType w:val="multilevel"/>
    <w:tmpl w:val="AB38208C"/>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2363254"/>
    <w:multiLevelType w:val="multilevel"/>
    <w:tmpl w:val="E098C19E"/>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 w15:restartNumberingAfterBreak="0">
    <w:nsid w:val="659B41D4"/>
    <w:multiLevelType w:val="multilevel"/>
    <w:tmpl w:val="5F4C45B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171A65"/>
    <w:multiLevelType w:val="multilevel"/>
    <w:tmpl w:val="83BEAC7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5B5675"/>
    <w:multiLevelType w:val="multilevel"/>
    <w:tmpl w:val="0346161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8D"/>
    <w:rsid w:val="00692CC7"/>
    <w:rsid w:val="0071688D"/>
    <w:rsid w:val="008B6F73"/>
    <w:rsid w:val="00B2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B6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71688D"/>
    <w:pPr>
      <w:suppressAutoHyphens/>
      <w:autoSpaceDN w:val="0"/>
      <w:spacing w:after="0" w:line="240" w:lineRule="auto"/>
    </w:pPr>
    <w:rPr>
      <w:rFonts w:ascii="Arial" w:eastAsia="Times New Roman" w:hAnsi="Arial" w:cs="Times New Roman"/>
      <w:sz w:val="24"/>
      <w:szCs w:val="20"/>
      <w:lang w:eastAsia="en-GB"/>
    </w:rPr>
  </w:style>
  <w:style w:type="paragraph" w:styleId="Heading1">
    <w:name w:val="heading 1"/>
    <w:next w:val="ParagraphText"/>
    <w:link w:val="Heading1Char"/>
    <w:uiPriority w:val="9"/>
    <w:qFormat/>
    <w:rsid w:val="0071688D"/>
    <w:pPr>
      <w:keepNext/>
      <w:pageBreakBefore/>
      <w:suppressAutoHyphens/>
      <w:autoSpaceDN w:val="0"/>
      <w:spacing w:after="284" w:line="584" w:lineRule="exact"/>
      <w:outlineLvl w:val="0"/>
    </w:pPr>
    <w:rPr>
      <w:rFonts w:ascii="Arial" w:eastAsia="Times New Roman" w:hAnsi="Arial" w:cs="Times New Roman"/>
      <w:b/>
      <w:sz w:val="48"/>
      <w:szCs w:val="20"/>
      <w:lang w:eastAsia="en-GB"/>
    </w:rPr>
  </w:style>
  <w:style w:type="paragraph" w:styleId="Heading2">
    <w:name w:val="heading 2"/>
    <w:next w:val="ParagraphText"/>
    <w:link w:val="Heading2Char"/>
    <w:uiPriority w:val="9"/>
    <w:unhideWhenUsed/>
    <w:qFormat/>
    <w:rsid w:val="0071688D"/>
    <w:pPr>
      <w:keepNext/>
      <w:keepLines/>
      <w:suppressAutoHyphens/>
      <w:autoSpaceDN w:val="0"/>
      <w:spacing w:before="240" w:after="240" w:line="410" w:lineRule="exact"/>
      <w:outlineLvl w:val="1"/>
    </w:pPr>
    <w:rPr>
      <w:rFonts w:ascii="Arial" w:eastAsia="Times New Roman" w:hAnsi="Arial" w:cs="Times New Roman"/>
      <w:b/>
      <w:sz w:val="33"/>
      <w:szCs w:val="20"/>
      <w:lang w:eastAsia="en-GB"/>
    </w:rPr>
  </w:style>
  <w:style w:type="paragraph" w:styleId="Heading3">
    <w:name w:val="heading 3"/>
    <w:next w:val="ParagraphText"/>
    <w:link w:val="Heading3Char"/>
    <w:uiPriority w:val="9"/>
    <w:unhideWhenUsed/>
    <w:qFormat/>
    <w:rsid w:val="0071688D"/>
    <w:pPr>
      <w:keepNext/>
      <w:keepLines/>
      <w:suppressAutoHyphens/>
      <w:autoSpaceDN w:val="0"/>
      <w:spacing w:before="120" w:after="240" w:line="370" w:lineRule="exact"/>
      <w:outlineLvl w:val="2"/>
    </w:pPr>
    <w:rPr>
      <w:rFonts w:ascii="Arial" w:eastAsia="Times New Roman" w:hAnsi="Arial" w:cs="Times New Roman"/>
      <w:b/>
      <w:sz w:val="29"/>
      <w:szCs w:val="20"/>
      <w:lang w:eastAsia="en-GB"/>
    </w:rPr>
  </w:style>
  <w:style w:type="paragraph" w:styleId="Heading4">
    <w:name w:val="heading 4"/>
    <w:next w:val="ParagraphText"/>
    <w:link w:val="Heading4Char"/>
    <w:uiPriority w:val="9"/>
    <w:unhideWhenUsed/>
    <w:qFormat/>
    <w:rsid w:val="0071688D"/>
    <w:pPr>
      <w:keepNext/>
      <w:keepLines/>
      <w:suppressAutoHyphens/>
      <w:autoSpaceDN w:val="0"/>
      <w:spacing w:before="120" w:after="120" w:line="330" w:lineRule="exact"/>
      <w:outlineLvl w:val="3"/>
    </w:pPr>
    <w:rPr>
      <w:rFonts w:ascii="Arial" w:eastAsia="Times New Roman" w:hAnsi="Arial" w:cs="Times New Roman"/>
      <w:b/>
      <w:sz w:val="25"/>
      <w:szCs w:val="20"/>
      <w:lang w:eastAsia="en-GB"/>
    </w:rPr>
  </w:style>
  <w:style w:type="paragraph" w:styleId="Heading5">
    <w:name w:val="heading 5"/>
    <w:next w:val="ParagraphText"/>
    <w:link w:val="Heading5Char"/>
    <w:uiPriority w:val="9"/>
    <w:unhideWhenUsed/>
    <w:qFormat/>
    <w:rsid w:val="0071688D"/>
    <w:pPr>
      <w:keepNext/>
      <w:keepLines/>
      <w:suppressAutoHyphens/>
      <w:autoSpaceDN w:val="0"/>
      <w:spacing w:before="120" w:after="0" w:line="324" w:lineRule="exact"/>
      <w:outlineLvl w:val="4"/>
    </w:pPr>
    <w:rPr>
      <w:rFonts w:ascii="Arial" w:eastAsia="Times New Roman" w:hAnsi="Arial" w:cs="Times New Roman"/>
      <w:b/>
      <w:sz w:val="24"/>
      <w:szCs w:val="20"/>
      <w:lang w:eastAsia="en-GB"/>
    </w:rPr>
  </w:style>
  <w:style w:type="paragraph" w:styleId="Heading6">
    <w:name w:val="heading 6"/>
    <w:basedOn w:val="Heading1"/>
    <w:next w:val="ParagraphText"/>
    <w:link w:val="Heading6Char"/>
    <w:uiPriority w:val="9"/>
    <w:semiHidden/>
    <w:unhideWhenUsed/>
    <w:qFormat/>
    <w:rsid w:val="0071688D"/>
    <w:pPr>
      <w:spacing w:before="10280" w:after="0"/>
      <w:outlineLvl w:val="5"/>
    </w:pPr>
    <w:rPr>
      <w:b w:val="0"/>
      <w:sz w:val="24"/>
    </w:rPr>
  </w:style>
  <w:style w:type="paragraph" w:styleId="Heading7">
    <w:name w:val="heading 7"/>
    <w:next w:val="ParagraphText"/>
    <w:link w:val="Heading7Char"/>
    <w:rsid w:val="0071688D"/>
    <w:pPr>
      <w:keepNext/>
      <w:suppressAutoHyphens/>
      <w:autoSpaceDN w:val="0"/>
      <w:spacing w:after="0" w:line="240" w:lineRule="auto"/>
      <w:outlineLvl w:val="6"/>
    </w:pPr>
    <w:rPr>
      <w:rFonts w:ascii="Arial" w:eastAsia="Times New Roman" w:hAnsi="Arial" w:cs="Times New Roman"/>
      <w:b/>
      <w:szCs w:val="20"/>
      <w:lang w:eastAsia="en-GB"/>
    </w:rPr>
  </w:style>
  <w:style w:type="paragraph" w:styleId="Heading8">
    <w:name w:val="heading 8"/>
    <w:basedOn w:val="Normal"/>
    <w:next w:val="Normal"/>
    <w:link w:val="Heading8Char"/>
    <w:rsid w:val="0071688D"/>
    <w:pPr>
      <w:keepNext/>
      <w:keepLines/>
      <w:spacing w:before="200" w:line="280" w:lineRule="exact"/>
      <w:textAlignment w:val="baseline"/>
      <w:outlineLvl w:val="7"/>
    </w:pPr>
    <w:rPr>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88D"/>
    <w:rPr>
      <w:rFonts w:ascii="Arial" w:eastAsia="Times New Roman" w:hAnsi="Arial" w:cs="Times New Roman"/>
      <w:b/>
      <w:sz w:val="48"/>
      <w:szCs w:val="20"/>
      <w:lang w:eastAsia="en-GB"/>
    </w:rPr>
  </w:style>
  <w:style w:type="character" w:customStyle="1" w:styleId="Heading2Char">
    <w:name w:val="Heading 2 Char"/>
    <w:basedOn w:val="DefaultParagraphFont"/>
    <w:link w:val="Heading2"/>
    <w:uiPriority w:val="9"/>
    <w:rsid w:val="0071688D"/>
    <w:rPr>
      <w:rFonts w:ascii="Arial" w:eastAsia="Times New Roman" w:hAnsi="Arial" w:cs="Times New Roman"/>
      <w:b/>
      <w:sz w:val="33"/>
      <w:szCs w:val="20"/>
      <w:lang w:eastAsia="en-GB"/>
    </w:rPr>
  </w:style>
  <w:style w:type="character" w:customStyle="1" w:styleId="Heading3Char">
    <w:name w:val="Heading 3 Char"/>
    <w:basedOn w:val="DefaultParagraphFont"/>
    <w:link w:val="Heading3"/>
    <w:uiPriority w:val="9"/>
    <w:rsid w:val="0071688D"/>
    <w:rPr>
      <w:rFonts w:ascii="Arial" w:eastAsia="Times New Roman" w:hAnsi="Arial" w:cs="Times New Roman"/>
      <w:b/>
      <w:sz w:val="29"/>
      <w:szCs w:val="20"/>
      <w:lang w:eastAsia="en-GB"/>
    </w:rPr>
  </w:style>
  <w:style w:type="character" w:customStyle="1" w:styleId="Heading4Char">
    <w:name w:val="Heading 4 Char"/>
    <w:basedOn w:val="DefaultParagraphFont"/>
    <w:link w:val="Heading4"/>
    <w:uiPriority w:val="9"/>
    <w:rsid w:val="0071688D"/>
    <w:rPr>
      <w:rFonts w:ascii="Arial" w:eastAsia="Times New Roman" w:hAnsi="Arial" w:cs="Times New Roman"/>
      <w:b/>
      <w:sz w:val="25"/>
      <w:szCs w:val="20"/>
      <w:lang w:eastAsia="en-GB"/>
    </w:rPr>
  </w:style>
  <w:style w:type="character" w:customStyle="1" w:styleId="Heading5Char">
    <w:name w:val="Heading 5 Char"/>
    <w:basedOn w:val="DefaultParagraphFont"/>
    <w:link w:val="Heading5"/>
    <w:uiPriority w:val="9"/>
    <w:rsid w:val="0071688D"/>
    <w:rPr>
      <w:rFonts w:ascii="Arial" w:eastAsia="Times New Roman" w:hAnsi="Arial" w:cs="Times New Roman"/>
      <w:b/>
      <w:sz w:val="24"/>
      <w:szCs w:val="20"/>
      <w:lang w:eastAsia="en-GB"/>
    </w:rPr>
  </w:style>
  <w:style w:type="character" w:customStyle="1" w:styleId="Heading6Char">
    <w:name w:val="Heading 6 Char"/>
    <w:basedOn w:val="DefaultParagraphFont"/>
    <w:link w:val="Heading6"/>
    <w:uiPriority w:val="9"/>
    <w:semiHidden/>
    <w:rsid w:val="0071688D"/>
    <w:rPr>
      <w:rFonts w:ascii="Arial" w:eastAsia="Times New Roman" w:hAnsi="Arial" w:cs="Times New Roman"/>
      <w:sz w:val="24"/>
      <w:szCs w:val="20"/>
      <w:lang w:eastAsia="en-GB"/>
    </w:rPr>
  </w:style>
  <w:style w:type="character" w:customStyle="1" w:styleId="Heading7Char">
    <w:name w:val="Heading 7 Char"/>
    <w:basedOn w:val="DefaultParagraphFont"/>
    <w:link w:val="Heading7"/>
    <w:rsid w:val="0071688D"/>
    <w:rPr>
      <w:rFonts w:ascii="Arial" w:eastAsia="Times New Roman" w:hAnsi="Arial" w:cs="Times New Roman"/>
      <w:b/>
      <w:szCs w:val="20"/>
      <w:lang w:eastAsia="en-GB"/>
    </w:rPr>
  </w:style>
  <w:style w:type="character" w:customStyle="1" w:styleId="Heading8Char">
    <w:name w:val="Heading 8 Char"/>
    <w:basedOn w:val="DefaultParagraphFont"/>
    <w:link w:val="Heading8"/>
    <w:rsid w:val="0071688D"/>
    <w:rPr>
      <w:rFonts w:ascii="Arial" w:eastAsia="Times New Roman" w:hAnsi="Arial" w:cs="Times New Roman"/>
      <w:color w:val="404040"/>
      <w:sz w:val="20"/>
      <w:szCs w:val="24"/>
      <w:lang w:eastAsia="en-GB"/>
    </w:rPr>
  </w:style>
  <w:style w:type="paragraph" w:styleId="Title">
    <w:name w:val="Title"/>
    <w:link w:val="TitleChar"/>
    <w:uiPriority w:val="10"/>
    <w:qFormat/>
    <w:rsid w:val="0071688D"/>
    <w:pPr>
      <w:suppressAutoHyphens/>
      <w:autoSpaceDN w:val="0"/>
      <w:spacing w:before="1800" w:after="120" w:line="240" w:lineRule="auto"/>
      <w:outlineLvl w:val="0"/>
    </w:pPr>
    <w:rPr>
      <w:rFonts w:ascii="Arial" w:eastAsia="Times New Roman" w:hAnsi="Arial" w:cs="Times New Roman"/>
      <w:b/>
      <w:sz w:val="36"/>
      <w:szCs w:val="20"/>
      <w:lang w:eastAsia="en-GB"/>
    </w:rPr>
  </w:style>
  <w:style w:type="character" w:customStyle="1" w:styleId="TitleChar">
    <w:name w:val="Title Char"/>
    <w:basedOn w:val="DefaultParagraphFont"/>
    <w:link w:val="Title"/>
    <w:uiPriority w:val="10"/>
    <w:rsid w:val="0071688D"/>
    <w:rPr>
      <w:rFonts w:ascii="Arial" w:eastAsia="Times New Roman" w:hAnsi="Arial" w:cs="Times New Roman"/>
      <w:b/>
      <w:sz w:val="36"/>
      <w:szCs w:val="20"/>
      <w:lang w:eastAsia="en-GB"/>
    </w:rPr>
  </w:style>
  <w:style w:type="paragraph" w:styleId="Subtitle">
    <w:name w:val="Subtitle"/>
    <w:basedOn w:val="Normal"/>
    <w:link w:val="SubtitleChar"/>
    <w:uiPriority w:val="11"/>
    <w:qFormat/>
    <w:rsid w:val="0071688D"/>
    <w:pPr>
      <w:spacing w:before="120" w:after="120" w:line="520" w:lineRule="exact"/>
      <w:textAlignment w:val="baseline"/>
      <w:outlineLvl w:val="1"/>
    </w:pPr>
    <w:rPr>
      <w:sz w:val="44"/>
      <w:szCs w:val="24"/>
    </w:rPr>
  </w:style>
  <w:style w:type="character" w:customStyle="1" w:styleId="SubtitleChar">
    <w:name w:val="Subtitle Char"/>
    <w:basedOn w:val="DefaultParagraphFont"/>
    <w:link w:val="Subtitle"/>
    <w:uiPriority w:val="11"/>
    <w:rsid w:val="0071688D"/>
    <w:rPr>
      <w:rFonts w:ascii="Arial" w:eastAsia="Times New Roman" w:hAnsi="Arial" w:cs="Times New Roman"/>
      <w:sz w:val="44"/>
      <w:szCs w:val="24"/>
      <w:lang w:eastAsia="en-GB"/>
    </w:rPr>
  </w:style>
  <w:style w:type="character" w:customStyle="1" w:styleId="ParagraphTextChar">
    <w:name w:val="Paragraph Text Char"/>
    <w:basedOn w:val="DefaultParagraphFont"/>
    <w:rsid w:val="0071688D"/>
    <w:rPr>
      <w:sz w:val="24"/>
    </w:rPr>
  </w:style>
  <w:style w:type="paragraph" w:styleId="TOC1">
    <w:name w:val="toc 1"/>
    <w:rsid w:val="0071688D"/>
    <w:pPr>
      <w:tabs>
        <w:tab w:val="right" w:leader="dot" w:pos="9639"/>
      </w:tabs>
      <w:suppressAutoHyphens/>
      <w:autoSpaceDN w:val="0"/>
      <w:spacing w:before="120" w:after="120" w:line="240" w:lineRule="auto"/>
    </w:pPr>
    <w:rPr>
      <w:rFonts w:ascii="Arial" w:eastAsia="Times New Roman" w:hAnsi="Arial" w:cs="Times New Roman"/>
      <w:sz w:val="24"/>
      <w:szCs w:val="20"/>
      <w:lang w:eastAsia="en-GB"/>
    </w:rPr>
  </w:style>
  <w:style w:type="paragraph" w:customStyle="1" w:styleId="Heading-contents">
    <w:name w:val="Heading - contents"/>
    <w:next w:val="ParagraphText"/>
    <w:rsid w:val="0071688D"/>
    <w:pPr>
      <w:suppressAutoHyphens/>
      <w:autoSpaceDN w:val="0"/>
      <w:spacing w:after="360" w:line="240" w:lineRule="auto"/>
    </w:pPr>
    <w:rPr>
      <w:rFonts w:ascii="Arial" w:eastAsia="Times New Roman" w:hAnsi="Arial" w:cs="Times New Roman"/>
      <w:b/>
      <w:sz w:val="48"/>
      <w:szCs w:val="20"/>
      <w:lang w:eastAsia="en-GB"/>
    </w:rPr>
  </w:style>
  <w:style w:type="paragraph" w:customStyle="1" w:styleId="Bulletundernumberedlist">
    <w:name w:val="Bullet (under numbered list)"/>
    <w:rsid w:val="0071688D"/>
    <w:pPr>
      <w:suppressAutoHyphens/>
      <w:autoSpaceDN w:val="0"/>
      <w:spacing w:after="284" w:line="324" w:lineRule="exact"/>
      <w:ind w:left="850" w:hanging="425"/>
    </w:pPr>
    <w:rPr>
      <w:rFonts w:ascii="Arial" w:eastAsia="Times New Roman" w:hAnsi="Arial" w:cs="Times New Roman"/>
      <w:sz w:val="24"/>
      <w:szCs w:val="20"/>
      <w:lang w:eastAsia="en-GB"/>
    </w:rPr>
  </w:style>
  <w:style w:type="paragraph" w:customStyle="1" w:styleId="Title-subtitle">
    <w:name w:val="Title - subtitle"/>
    <w:basedOn w:val="Title"/>
    <w:rsid w:val="0071688D"/>
    <w:pPr>
      <w:spacing w:before="0" w:after="960"/>
    </w:pPr>
    <w:rPr>
      <w:b w:val="0"/>
    </w:rPr>
  </w:style>
  <w:style w:type="paragraph" w:customStyle="1" w:styleId="Bullet">
    <w:name w:val="Bullet"/>
    <w:rsid w:val="0071688D"/>
    <w:pPr>
      <w:numPr>
        <w:numId w:val="3"/>
      </w:numPr>
      <w:suppressAutoHyphens/>
      <w:autoSpaceDN w:val="0"/>
      <w:spacing w:after="284" w:line="288" w:lineRule="auto"/>
    </w:pPr>
    <w:rPr>
      <w:rFonts w:ascii="Arial" w:eastAsia="Times New Roman" w:hAnsi="Arial" w:cs="Times New Roman"/>
      <w:sz w:val="24"/>
      <w:szCs w:val="20"/>
      <w:lang w:eastAsia="en-GB"/>
    </w:rPr>
  </w:style>
  <w:style w:type="paragraph" w:customStyle="1" w:styleId="Covertitle">
    <w:name w:val="Cover title"/>
    <w:rsid w:val="0071688D"/>
    <w:pPr>
      <w:suppressAutoHyphens/>
      <w:autoSpaceDN w:val="0"/>
      <w:spacing w:after="240" w:line="240" w:lineRule="auto"/>
    </w:pPr>
    <w:rPr>
      <w:rFonts w:ascii="Arial" w:eastAsia="Times New Roman" w:hAnsi="Arial" w:cs="Times New Roman"/>
      <w:b/>
      <w:sz w:val="52"/>
      <w:szCs w:val="20"/>
      <w:lang w:eastAsia="en-GB"/>
    </w:rPr>
  </w:style>
  <w:style w:type="paragraph" w:customStyle="1" w:styleId="cover-othertext">
    <w:name w:val="cover - other text"/>
    <w:rsid w:val="0071688D"/>
    <w:pPr>
      <w:suppressAutoHyphens/>
      <w:autoSpaceDN w:val="0"/>
      <w:spacing w:after="0" w:line="360" w:lineRule="exact"/>
    </w:pPr>
    <w:rPr>
      <w:rFonts w:ascii="Arial" w:eastAsia="Times New Roman" w:hAnsi="Arial" w:cs="Times New Roman"/>
      <w:sz w:val="24"/>
      <w:szCs w:val="24"/>
      <w:lang w:eastAsia="en-GB"/>
    </w:rPr>
  </w:style>
  <w:style w:type="paragraph" w:styleId="Header">
    <w:name w:val="header"/>
    <w:basedOn w:val="ParagraphText"/>
    <w:link w:val="HeaderChar"/>
    <w:rsid w:val="0071688D"/>
    <w:rPr>
      <w:b/>
      <w:sz w:val="18"/>
    </w:rPr>
  </w:style>
  <w:style w:type="character" w:customStyle="1" w:styleId="HeaderChar">
    <w:name w:val="Header Char"/>
    <w:basedOn w:val="DefaultParagraphFont"/>
    <w:link w:val="Header"/>
    <w:rsid w:val="0071688D"/>
    <w:rPr>
      <w:rFonts w:ascii="Arial" w:eastAsia="Times New Roman" w:hAnsi="Arial" w:cs="Times New Roman"/>
      <w:b/>
      <w:sz w:val="18"/>
      <w:szCs w:val="20"/>
      <w:lang w:eastAsia="en-GB"/>
    </w:rPr>
  </w:style>
  <w:style w:type="paragraph" w:styleId="Footer">
    <w:name w:val="footer"/>
    <w:basedOn w:val="ParagraphText"/>
    <w:link w:val="FooterChar"/>
    <w:rsid w:val="0071688D"/>
    <w:pPr>
      <w:spacing w:after="0"/>
      <w:jc w:val="center"/>
    </w:pPr>
    <w:rPr>
      <w:sz w:val="18"/>
    </w:rPr>
  </w:style>
  <w:style w:type="character" w:customStyle="1" w:styleId="FooterChar">
    <w:name w:val="Footer Char"/>
    <w:basedOn w:val="DefaultParagraphFont"/>
    <w:link w:val="Footer"/>
    <w:rsid w:val="0071688D"/>
    <w:rPr>
      <w:rFonts w:ascii="Arial" w:eastAsia="Times New Roman" w:hAnsi="Arial" w:cs="Times New Roman"/>
      <w:sz w:val="18"/>
      <w:szCs w:val="20"/>
      <w:lang w:eastAsia="en-GB"/>
    </w:rPr>
  </w:style>
  <w:style w:type="character" w:styleId="Hyperlink">
    <w:name w:val="Hyperlink"/>
    <w:rsid w:val="0071688D"/>
    <w:rPr>
      <w:color w:val="0063BE"/>
      <w:u w:val="single"/>
    </w:rPr>
  </w:style>
  <w:style w:type="paragraph" w:customStyle="1" w:styleId="ParagraphText">
    <w:name w:val="Paragraph Text"/>
    <w:rsid w:val="0071688D"/>
    <w:pPr>
      <w:suppressAutoHyphens/>
      <w:autoSpaceDN w:val="0"/>
      <w:spacing w:after="284" w:line="288" w:lineRule="auto"/>
    </w:pPr>
    <w:rPr>
      <w:rFonts w:ascii="Arial" w:eastAsia="Times New Roman" w:hAnsi="Arial" w:cs="Times New Roman"/>
      <w:sz w:val="24"/>
      <w:szCs w:val="20"/>
      <w:lang w:eastAsia="en-GB"/>
    </w:rPr>
  </w:style>
  <w:style w:type="paragraph" w:customStyle="1" w:styleId="Textindented">
    <w:name w:val="Text indented"/>
    <w:rsid w:val="0071688D"/>
    <w:pPr>
      <w:suppressAutoHyphens/>
      <w:autoSpaceDN w:val="0"/>
      <w:spacing w:after="284" w:line="324" w:lineRule="exact"/>
      <w:ind w:left="851"/>
    </w:pPr>
    <w:rPr>
      <w:rFonts w:ascii="Arial" w:eastAsia="Times New Roman" w:hAnsi="Arial" w:cs="Times New Roman"/>
      <w:sz w:val="24"/>
      <w:szCs w:val="20"/>
    </w:rPr>
  </w:style>
  <w:style w:type="paragraph" w:customStyle="1" w:styleId="StyleTopSinglesolidlineAuto05ptLinewidth">
    <w:name w:val="Style Top: (Single solid line Auto  0.5 pt Line width)"/>
    <w:basedOn w:val="ParagraphText"/>
    <w:rsid w:val="0071688D"/>
    <w:pPr>
      <w:pBdr>
        <w:top w:val="single" w:sz="4" w:space="1" w:color="000000"/>
      </w:pBdr>
    </w:pPr>
  </w:style>
  <w:style w:type="paragraph" w:customStyle="1" w:styleId="Cover-sub-title">
    <w:name w:val="Cover - sub-title"/>
    <w:rsid w:val="0071688D"/>
    <w:pPr>
      <w:suppressAutoHyphens/>
      <w:autoSpaceDN w:val="0"/>
      <w:spacing w:after="960" w:line="240" w:lineRule="auto"/>
    </w:pPr>
    <w:rPr>
      <w:rFonts w:ascii="Arial" w:eastAsia="Times New Roman" w:hAnsi="Arial" w:cs="Times New Roman"/>
      <w:sz w:val="48"/>
      <w:szCs w:val="20"/>
      <w:lang w:eastAsia="en-GB"/>
    </w:rPr>
  </w:style>
  <w:style w:type="paragraph" w:customStyle="1" w:styleId="p1">
    <w:name w:val="p1"/>
    <w:basedOn w:val="Normal"/>
    <w:rsid w:val="0071688D"/>
    <w:pPr>
      <w:spacing w:line="210" w:lineRule="atLeast"/>
    </w:pPr>
    <w:rPr>
      <w:rFonts w:ascii="Times New Roman" w:eastAsia="Calibri" w:hAnsi="Times New Roman"/>
      <w:sz w:val="15"/>
      <w:szCs w:val="15"/>
    </w:rPr>
  </w:style>
  <w:style w:type="paragraph" w:customStyle="1" w:styleId="p2">
    <w:name w:val="p2"/>
    <w:basedOn w:val="Normal"/>
    <w:rsid w:val="0071688D"/>
    <w:pPr>
      <w:spacing w:line="210" w:lineRule="atLeast"/>
    </w:pPr>
    <w:rPr>
      <w:rFonts w:ascii="Times New Roman" w:eastAsia="Calibri" w:hAnsi="Times New Roman"/>
      <w:sz w:val="15"/>
      <w:szCs w:val="15"/>
    </w:rPr>
  </w:style>
  <w:style w:type="character" w:styleId="UnresolvedMention">
    <w:name w:val="Unresolved Mention"/>
    <w:basedOn w:val="DefaultParagraphFont"/>
    <w:rsid w:val="0071688D"/>
    <w:rPr>
      <w:color w:val="808080"/>
      <w:shd w:val="clear" w:color="auto" w:fill="E6E6E6"/>
    </w:rPr>
  </w:style>
  <w:style w:type="paragraph" w:customStyle="1" w:styleId="UNDEREMBARGOSTRAPLINE">
    <w:name w:val="UNDER EMBARGO STRAPLINE"/>
    <w:basedOn w:val="ParagraphText"/>
    <w:rsid w:val="0071688D"/>
    <w:pPr>
      <w:spacing w:after="120"/>
      <w:jc w:val="center"/>
    </w:pPr>
    <w:rPr>
      <w:rFonts w:ascii="Arial Bold" w:hAnsi="Arial Bold"/>
      <w:b/>
      <w:caps/>
      <w:color w:val="FF0000"/>
    </w:rPr>
  </w:style>
  <w:style w:type="character" w:customStyle="1" w:styleId="Bold">
    <w:name w:val="Bold"/>
    <w:basedOn w:val="DefaultParagraphFont"/>
    <w:rsid w:val="0071688D"/>
    <w:rPr>
      <w:b/>
    </w:rPr>
  </w:style>
  <w:style w:type="character" w:customStyle="1" w:styleId="Italic">
    <w:name w:val="Italic"/>
    <w:basedOn w:val="DefaultParagraphFont"/>
    <w:rsid w:val="0071688D"/>
    <w:rPr>
      <w:i/>
    </w:rPr>
  </w:style>
  <w:style w:type="paragraph" w:customStyle="1" w:styleId="Heading1-numbered">
    <w:name w:val="Heading 1 - numbered"/>
    <w:next w:val="ParagraphText"/>
    <w:rsid w:val="0071688D"/>
    <w:pPr>
      <w:keepNext/>
      <w:pageBreakBefore/>
      <w:suppressAutoHyphens/>
      <w:autoSpaceDN w:val="0"/>
      <w:spacing w:after="284" w:line="584" w:lineRule="exact"/>
      <w:outlineLvl w:val="0"/>
    </w:pPr>
    <w:rPr>
      <w:rFonts w:ascii="Arial" w:eastAsia="Times New Roman" w:hAnsi="Arial" w:cs="Times New Roman"/>
      <w:b/>
      <w:sz w:val="48"/>
      <w:szCs w:val="20"/>
      <w:lang w:eastAsia="en-GB"/>
    </w:rPr>
  </w:style>
  <w:style w:type="paragraph" w:customStyle="1" w:styleId="ParagraphText-numbered">
    <w:name w:val="Paragraph Text - numbered"/>
    <w:basedOn w:val="Heading1-numbered"/>
    <w:rsid w:val="0071688D"/>
    <w:pPr>
      <w:keepNext w:val="0"/>
      <w:pageBreakBefore w:val="0"/>
      <w:spacing w:line="288" w:lineRule="auto"/>
    </w:pPr>
    <w:rPr>
      <w:b w:val="0"/>
      <w:sz w:val="24"/>
    </w:rPr>
  </w:style>
  <w:style w:type="paragraph" w:customStyle="1" w:styleId="ParagraphText-numbered-level3">
    <w:name w:val="Paragraph Text - numbered - level 3"/>
    <w:basedOn w:val="Heading1-numbered"/>
    <w:rsid w:val="0071688D"/>
    <w:pPr>
      <w:keepNext w:val="0"/>
      <w:pageBreakBefore w:val="0"/>
      <w:spacing w:line="288" w:lineRule="auto"/>
    </w:pPr>
    <w:rPr>
      <w:b w:val="0"/>
      <w:sz w:val="24"/>
    </w:rPr>
  </w:style>
  <w:style w:type="paragraph" w:customStyle="1" w:styleId="ParagraphText-numbered-level4">
    <w:name w:val="Paragraph Text - numbered - level 4"/>
    <w:basedOn w:val="Heading1-numbered"/>
    <w:rsid w:val="0071688D"/>
    <w:pPr>
      <w:keepNext w:val="0"/>
      <w:pageBreakBefore w:val="0"/>
      <w:numPr>
        <w:numId w:val="4"/>
      </w:numPr>
      <w:spacing w:line="288" w:lineRule="auto"/>
    </w:pPr>
    <w:rPr>
      <w:b w:val="0"/>
      <w:sz w:val="24"/>
    </w:rPr>
  </w:style>
  <w:style w:type="paragraph" w:customStyle="1" w:styleId="Heading-figurecharttable">
    <w:name w:val="Heading - figure/chart/table"/>
    <w:next w:val="Normal"/>
    <w:rsid w:val="0071688D"/>
    <w:pPr>
      <w:keepNext/>
      <w:keepLines/>
      <w:suppressAutoHyphens/>
      <w:autoSpaceDN w:val="0"/>
      <w:spacing w:before="120" w:after="240" w:line="320" w:lineRule="exact"/>
    </w:pPr>
    <w:rPr>
      <w:rFonts w:ascii="Arial" w:eastAsia="Times New Roman" w:hAnsi="Arial" w:cs="Times New Roman"/>
      <w:b/>
      <w:sz w:val="24"/>
      <w:szCs w:val="20"/>
      <w:lang w:eastAsia="en-GB"/>
    </w:rPr>
  </w:style>
  <w:style w:type="paragraph" w:customStyle="1" w:styleId="Heading2-notforToC">
    <w:name w:val="Heading 2 - not for ToC"/>
    <w:rsid w:val="0071688D"/>
    <w:pPr>
      <w:suppressAutoHyphens/>
      <w:autoSpaceDN w:val="0"/>
      <w:spacing w:before="240" w:after="240" w:line="410" w:lineRule="exact"/>
    </w:pPr>
    <w:rPr>
      <w:rFonts w:ascii="Arial" w:eastAsia="Times New Roman" w:hAnsi="Arial" w:cs="Times New Roman"/>
      <w:b/>
      <w:sz w:val="33"/>
      <w:szCs w:val="20"/>
    </w:rPr>
  </w:style>
  <w:style w:type="paragraph" w:customStyle="1" w:styleId="Heading3-notforToC">
    <w:name w:val="Heading 3 - not for ToC"/>
    <w:rsid w:val="0071688D"/>
    <w:pPr>
      <w:suppressAutoHyphens/>
      <w:autoSpaceDN w:val="0"/>
      <w:spacing w:before="240" w:after="240" w:line="3700" w:lineRule="exact"/>
    </w:pPr>
    <w:rPr>
      <w:rFonts w:ascii="Arial" w:eastAsia="Times New Roman" w:hAnsi="Arial" w:cs="Times New Roman"/>
      <w:b/>
      <w:sz w:val="29"/>
      <w:szCs w:val="20"/>
      <w:lang w:eastAsia="en-GB"/>
    </w:rPr>
  </w:style>
  <w:style w:type="paragraph" w:customStyle="1" w:styleId="Footnote">
    <w:name w:val="Footnote"/>
    <w:rsid w:val="0071688D"/>
    <w:pPr>
      <w:suppressAutoHyphens/>
      <w:autoSpaceDN w:val="0"/>
      <w:spacing w:after="120" w:line="320" w:lineRule="exact"/>
    </w:pPr>
    <w:rPr>
      <w:rFonts w:ascii="Arial" w:eastAsia="Times New Roman" w:hAnsi="Arial" w:cs="Times New Roman"/>
      <w:sz w:val="20"/>
      <w:szCs w:val="20"/>
      <w:lang w:eastAsia="en-GB"/>
    </w:rPr>
  </w:style>
  <w:style w:type="paragraph" w:customStyle="1" w:styleId="Table-headertext">
    <w:name w:val="Table - header text"/>
    <w:rsid w:val="0071688D"/>
    <w:pPr>
      <w:widowControl w:val="0"/>
      <w:suppressAutoHyphens/>
      <w:autoSpaceDN w:val="0"/>
      <w:spacing w:after="0" w:line="240" w:lineRule="auto"/>
    </w:pPr>
    <w:rPr>
      <w:rFonts w:ascii="Arial" w:eastAsia="Times New Roman" w:hAnsi="Arial" w:cs="Times New Roman"/>
      <w:sz w:val="24"/>
      <w:szCs w:val="20"/>
      <w:lang w:eastAsia="en-GB"/>
    </w:rPr>
  </w:style>
  <w:style w:type="paragraph" w:customStyle="1" w:styleId="Table-bodytext">
    <w:name w:val="Table - body text"/>
    <w:rsid w:val="0071688D"/>
    <w:pPr>
      <w:widowControl w:val="0"/>
      <w:suppressAutoHyphens/>
      <w:autoSpaceDN w:val="0"/>
      <w:spacing w:after="0" w:line="240" w:lineRule="auto"/>
    </w:pPr>
    <w:rPr>
      <w:rFonts w:ascii="Arial" w:eastAsia="Times New Roman" w:hAnsi="Arial" w:cs="Times New Roman"/>
      <w:sz w:val="24"/>
      <w:szCs w:val="20"/>
      <w:lang w:eastAsia="en-GB"/>
    </w:rPr>
  </w:style>
  <w:style w:type="paragraph" w:customStyle="1" w:styleId="Pull-outstyle">
    <w:name w:val="Pull-out style"/>
    <w:rsid w:val="0071688D"/>
    <w:pPr>
      <w:keepLines/>
      <w:suppressAutoHyphens/>
      <w:autoSpaceDN w:val="0"/>
      <w:spacing w:after="284" w:line="400" w:lineRule="exact"/>
    </w:pPr>
    <w:rPr>
      <w:rFonts w:ascii="Arial" w:eastAsia="Times New Roman" w:hAnsi="Arial" w:cs="Times New Roman"/>
      <w:sz w:val="32"/>
      <w:szCs w:val="32"/>
      <w:lang w:eastAsia="en-GB"/>
    </w:rPr>
  </w:style>
  <w:style w:type="paragraph" w:customStyle="1" w:styleId="Reporttitle">
    <w:name w:val="Report title"/>
    <w:basedOn w:val="Covertitle"/>
    <w:rsid w:val="0071688D"/>
    <w:pPr>
      <w:spacing w:after="480"/>
    </w:pPr>
    <w:rPr>
      <w:rFonts w:cs="Arial"/>
      <w:sz w:val="56"/>
      <w:szCs w:val="60"/>
    </w:rPr>
  </w:style>
  <w:style w:type="paragraph" w:customStyle="1" w:styleId="Reportsubtitle">
    <w:name w:val="Report subtitle"/>
    <w:basedOn w:val="cover-othertext"/>
    <w:next w:val="Dateofpublication"/>
    <w:rsid w:val="0071688D"/>
    <w:pPr>
      <w:spacing w:after="240" w:line="240" w:lineRule="auto"/>
    </w:pPr>
    <w:rPr>
      <w:rFonts w:cs="Arial"/>
      <w:b/>
      <w:sz w:val="36"/>
      <w:szCs w:val="36"/>
    </w:rPr>
  </w:style>
  <w:style w:type="paragraph" w:customStyle="1" w:styleId="Text-boxed">
    <w:name w:val="Text - boxed"/>
    <w:basedOn w:val="ParagraphText"/>
    <w:rsid w:val="0071688D"/>
    <w:pPr>
      <w:pBdr>
        <w:top w:val="single" w:sz="2" w:space="12" w:color="00A188"/>
      </w:pBdr>
      <w:ind w:left="284" w:right="284"/>
    </w:pPr>
  </w:style>
  <w:style w:type="paragraph" w:customStyle="1" w:styleId="Text-shaded">
    <w:name w:val="Text - shaded"/>
    <w:basedOn w:val="Text-boxed"/>
    <w:rsid w:val="0071688D"/>
    <w:pPr>
      <w:pBdr>
        <w:top w:val="single" w:sz="2" w:space="12" w:color="DFE0E0"/>
      </w:pBdr>
      <w:shd w:val="clear" w:color="auto" w:fill="DFE0E0"/>
    </w:pPr>
  </w:style>
  <w:style w:type="paragraph" w:customStyle="1" w:styleId="Heading-section">
    <w:name w:val="Heading - section"/>
    <w:rsid w:val="0071688D"/>
    <w:pPr>
      <w:keepNext/>
      <w:keepLines/>
      <w:pageBreakBefore/>
      <w:pBdr>
        <w:top w:val="single" w:sz="2" w:space="18" w:color="00A188"/>
      </w:pBdr>
      <w:suppressAutoHyphens/>
      <w:autoSpaceDN w:val="0"/>
      <w:spacing w:before="360" w:after="360" w:line="240" w:lineRule="auto"/>
    </w:pPr>
    <w:rPr>
      <w:rFonts w:ascii="Arial" w:eastAsia="Times New Roman" w:hAnsi="Arial" w:cs="Times New Roman"/>
      <w:b/>
      <w:sz w:val="56"/>
      <w:szCs w:val="20"/>
      <w:lang w:eastAsia="en-GB"/>
    </w:rPr>
  </w:style>
  <w:style w:type="paragraph" w:customStyle="1" w:styleId="Heading-section-sub">
    <w:name w:val="Heading - section-sub"/>
    <w:rsid w:val="0071688D"/>
    <w:pPr>
      <w:suppressAutoHyphens/>
      <w:autoSpaceDN w:val="0"/>
      <w:spacing w:after="1200" w:line="240" w:lineRule="auto"/>
    </w:pPr>
    <w:rPr>
      <w:rFonts w:ascii="Arial" w:eastAsia="Times New Roman" w:hAnsi="Arial" w:cs="Times New Roman"/>
      <w:b/>
      <w:sz w:val="37"/>
      <w:szCs w:val="20"/>
    </w:rPr>
  </w:style>
  <w:style w:type="paragraph" w:customStyle="1" w:styleId="Statisticheadlinenumbers">
    <w:name w:val="Statistic headline numbers"/>
    <w:rsid w:val="0071688D"/>
    <w:pPr>
      <w:suppressAutoHyphens/>
      <w:autoSpaceDN w:val="0"/>
      <w:spacing w:after="57" w:line="1000" w:lineRule="exact"/>
    </w:pPr>
    <w:rPr>
      <w:rFonts w:ascii="Arial" w:eastAsia="Times New Roman" w:hAnsi="Arial" w:cs="Times New Roman"/>
      <w:b/>
      <w:sz w:val="106"/>
      <w:szCs w:val="106"/>
      <w:lang w:eastAsia="en-GB"/>
    </w:rPr>
  </w:style>
  <w:style w:type="paragraph" w:customStyle="1" w:styleId="Heading-ReportTitle">
    <w:name w:val="Heading - Report Title"/>
    <w:basedOn w:val="Heading1"/>
    <w:rsid w:val="0071688D"/>
  </w:style>
  <w:style w:type="paragraph" w:styleId="TOC2">
    <w:name w:val="toc 2"/>
    <w:basedOn w:val="Normal"/>
    <w:next w:val="Normal"/>
    <w:rsid w:val="0071688D"/>
    <w:pPr>
      <w:tabs>
        <w:tab w:val="right" w:leader="dot" w:pos="9639"/>
      </w:tabs>
      <w:spacing w:after="100"/>
      <w:ind w:left="221"/>
    </w:pPr>
  </w:style>
  <w:style w:type="paragraph" w:customStyle="1" w:styleId="Bullet-sub">
    <w:name w:val="Bullet-sub"/>
    <w:rsid w:val="0071688D"/>
    <w:pPr>
      <w:numPr>
        <w:numId w:val="5"/>
      </w:numPr>
      <w:suppressAutoHyphens/>
      <w:autoSpaceDN w:val="0"/>
      <w:spacing w:after="284" w:line="288" w:lineRule="auto"/>
    </w:pPr>
    <w:rPr>
      <w:rFonts w:ascii="Arial" w:eastAsia="Times New Roman" w:hAnsi="Arial" w:cs="Times New Roman"/>
      <w:sz w:val="24"/>
      <w:szCs w:val="20"/>
      <w:lang w:eastAsia="en-GB"/>
    </w:rPr>
  </w:style>
  <w:style w:type="paragraph" w:customStyle="1" w:styleId="Bulletundernumberedparagraph">
    <w:name w:val="Bullet (under numbered paragraph)"/>
    <w:basedOn w:val="Bulletundernumberedlist"/>
    <w:rsid w:val="0071688D"/>
    <w:pPr>
      <w:numPr>
        <w:numId w:val="2"/>
      </w:numPr>
    </w:pPr>
  </w:style>
  <w:style w:type="paragraph" w:styleId="BalloonText">
    <w:name w:val="Balloon Text"/>
    <w:basedOn w:val="Normal"/>
    <w:link w:val="BalloonTextChar"/>
    <w:rsid w:val="0071688D"/>
    <w:rPr>
      <w:rFonts w:ascii="Segoe UI" w:hAnsi="Segoe UI" w:cs="Segoe UI"/>
      <w:sz w:val="18"/>
      <w:szCs w:val="18"/>
    </w:rPr>
  </w:style>
  <w:style w:type="character" w:customStyle="1" w:styleId="BalloonTextChar">
    <w:name w:val="Balloon Text Char"/>
    <w:basedOn w:val="DefaultParagraphFont"/>
    <w:link w:val="BalloonText"/>
    <w:rsid w:val="0071688D"/>
    <w:rPr>
      <w:rFonts w:ascii="Segoe UI" w:eastAsia="Times New Roman" w:hAnsi="Segoe UI" w:cs="Segoe UI"/>
      <w:sz w:val="18"/>
      <w:szCs w:val="18"/>
      <w:lang w:eastAsia="en-GB"/>
    </w:rPr>
  </w:style>
  <w:style w:type="paragraph" w:customStyle="1" w:styleId="Boxedtext-greenborder">
    <w:name w:val="Boxed text - green border"/>
    <w:basedOn w:val="ParagraphText"/>
    <w:rsid w:val="0071688D"/>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rsid w:val="0071688D"/>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sid w:val="0071688D"/>
    <w:rPr>
      <w:color w:val="512698"/>
      <w:u w:val="single"/>
    </w:rPr>
  </w:style>
  <w:style w:type="paragraph" w:styleId="Quote">
    <w:name w:val="Quote"/>
    <w:basedOn w:val="Normal"/>
    <w:next w:val="Normal"/>
    <w:link w:val="QuoteChar"/>
    <w:rsid w:val="0071688D"/>
    <w:pPr>
      <w:spacing w:after="284" w:line="324" w:lineRule="auto"/>
      <w:ind w:left="851" w:right="851"/>
    </w:pPr>
    <w:rPr>
      <w:iCs/>
      <w:color w:val="404040"/>
    </w:rPr>
  </w:style>
  <w:style w:type="character" w:customStyle="1" w:styleId="QuoteChar">
    <w:name w:val="Quote Char"/>
    <w:basedOn w:val="DefaultParagraphFont"/>
    <w:link w:val="Quote"/>
    <w:rsid w:val="0071688D"/>
    <w:rPr>
      <w:rFonts w:ascii="Arial" w:eastAsia="Times New Roman" w:hAnsi="Arial" w:cs="Times New Roman"/>
      <w:iCs/>
      <w:color w:val="404040"/>
      <w:sz w:val="24"/>
      <w:szCs w:val="20"/>
      <w:lang w:eastAsia="en-GB"/>
    </w:rPr>
  </w:style>
  <w:style w:type="paragraph" w:customStyle="1" w:styleId="Blockquote">
    <w:name w:val="Blockquote"/>
    <w:basedOn w:val="Quote"/>
    <w:rsid w:val="0071688D"/>
    <w:pPr>
      <w:spacing w:line="324" w:lineRule="exact"/>
    </w:pPr>
    <w:rPr>
      <w:color w:val="000000"/>
    </w:rPr>
  </w:style>
  <w:style w:type="paragraph" w:customStyle="1" w:styleId="Bullet-numberedsteps">
    <w:name w:val="Bullet - numbered steps"/>
    <w:basedOn w:val="ParagraphText"/>
    <w:rsid w:val="0071688D"/>
    <w:pPr>
      <w:numPr>
        <w:numId w:val="6"/>
      </w:numPr>
    </w:pPr>
  </w:style>
  <w:style w:type="paragraph" w:customStyle="1" w:styleId="Table-Header">
    <w:name w:val="Table - Header"/>
    <w:rsid w:val="0071688D"/>
    <w:pPr>
      <w:suppressAutoHyphens/>
      <w:autoSpaceDN w:val="0"/>
      <w:spacing w:after="0" w:line="240" w:lineRule="auto"/>
    </w:pPr>
    <w:rPr>
      <w:rFonts w:ascii="Arial" w:eastAsia="Times New Roman" w:hAnsi="Arial" w:cs="Times New Roman"/>
      <w:b/>
      <w:sz w:val="24"/>
      <w:szCs w:val="20"/>
      <w:lang w:eastAsia="en-GB"/>
    </w:rPr>
  </w:style>
  <w:style w:type="paragraph" w:customStyle="1" w:styleId="Table-Copy">
    <w:name w:val="Table - Copy"/>
    <w:basedOn w:val="Normal"/>
    <w:rsid w:val="0071688D"/>
    <w:pPr>
      <w:spacing w:line="324" w:lineRule="exact"/>
    </w:pPr>
  </w:style>
  <w:style w:type="paragraph" w:styleId="TOC3">
    <w:name w:val="toc 3"/>
    <w:basedOn w:val="Normal"/>
    <w:next w:val="Normal"/>
    <w:autoRedefine/>
    <w:rsid w:val="0071688D"/>
    <w:pPr>
      <w:spacing w:after="100"/>
      <w:ind w:left="440"/>
    </w:pPr>
  </w:style>
  <w:style w:type="paragraph" w:customStyle="1" w:styleId="Table-bodytextrightaligned">
    <w:name w:val="Table - body text right aligned"/>
    <w:basedOn w:val="Table-bodytext"/>
    <w:rsid w:val="0071688D"/>
    <w:pPr>
      <w:jc w:val="right"/>
    </w:pPr>
  </w:style>
  <w:style w:type="paragraph" w:customStyle="1" w:styleId="Table-headertextrightaligned">
    <w:name w:val="Table - header text right aligned"/>
    <w:basedOn w:val="Table-headertext"/>
    <w:rsid w:val="0071688D"/>
    <w:pPr>
      <w:jc w:val="right"/>
    </w:pPr>
    <w:rPr>
      <w:b/>
    </w:rPr>
  </w:style>
  <w:style w:type="paragraph" w:styleId="NormalWeb">
    <w:name w:val="Normal (Web)"/>
    <w:basedOn w:val="Normal"/>
    <w:rsid w:val="0071688D"/>
    <w:pPr>
      <w:spacing w:before="100" w:after="100"/>
    </w:pPr>
    <w:rPr>
      <w:rFonts w:ascii="Times New Roman" w:hAnsi="Times New Roman"/>
      <w:szCs w:val="24"/>
    </w:rPr>
  </w:style>
  <w:style w:type="paragraph" w:styleId="EndnoteText">
    <w:name w:val="endnote text"/>
    <w:basedOn w:val="Normal"/>
    <w:link w:val="EndnoteTextChar"/>
    <w:rsid w:val="0071688D"/>
    <w:rPr>
      <w:sz w:val="20"/>
    </w:rPr>
  </w:style>
  <w:style w:type="character" w:customStyle="1" w:styleId="EndnoteTextChar">
    <w:name w:val="Endnote Text Char"/>
    <w:basedOn w:val="DefaultParagraphFont"/>
    <w:link w:val="EndnoteText"/>
    <w:rsid w:val="0071688D"/>
    <w:rPr>
      <w:rFonts w:ascii="Arial" w:eastAsia="Times New Roman" w:hAnsi="Arial" w:cs="Times New Roman"/>
      <w:sz w:val="20"/>
      <w:szCs w:val="20"/>
      <w:lang w:eastAsia="en-GB"/>
    </w:rPr>
  </w:style>
  <w:style w:type="character" w:styleId="EndnoteReference">
    <w:name w:val="endnote reference"/>
    <w:basedOn w:val="DefaultParagraphFont"/>
    <w:rsid w:val="0071688D"/>
    <w:rPr>
      <w:position w:val="0"/>
      <w:vertAlign w:val="superscript"/>
    </w:rPr>
  </w:style>
  <w:style w:type="paragraph" w:styleId="FootnoteText">
    <w:name w:val="footnote text"/>
    <w:basedOn w:val="Normal"/>
    <w:link w:val="FootnoteTextChar"/>
    <w:rsid w:val="0071688D"/>
    <w:rPr>
      <w:sz w:val="20"/>
    </w:rPr>
  </w:style>
  <w:style w:type="character" w:customStyle="1" w:styleId="FootnoteTextChar">
    <w:name w:val="Footnote Text Char"/>
    <w:basedOn w:val="DefaultParagraphFont"/>
    <w:link w:val="FootnoteText"/>
    <w:rsid w:val="0071688D"/>
    <w:rPr>
      <w:rFonts w:ascii="Arial" w:eastAsia="Times New Roman" w:hAnsi="Arial" w:cs="Times New Roman"/>
      <w:sz w:val="20"/>
      <w:szCs w:val="20"/>
      <w:lang w:eastAsia="en-GB"/>
    </w:rPr>
  </w:style>
  <w:style w:type="character" w:styleId="FootnoteReference">
    <w:name w:val="footnote reference"/>
    <w:basedOn w:val="DefaultParagraphFont"/>
    <w:rsid w:val="0071688D"/>
    <w:rPr>
      <w:position w:val="0"/>
      <w:vertAlign w:val="superscript"/>
    </w:rPr>
  </w:style>
  <w:style w:type="paragraph" w:customStyle="1" w:styleId="Boxedtext">
    <w:name w:val="Boxed text"/>
    <w:basedOn w:val="Normal"/>
    <w:rsid w:val="0071688D"/>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rsid w:val="0071688D"/>
    <w:pPr>
      <w:spacing w:after="0" w:line="288" w:lineRule="auto"/>
      <w:ind w:left="0"/>
    </w:pPr>
  </w:style>
  <w:style w:type="paragraph" w:customStyle="1" w:styleId="Dateofpublication">
    <w:name w:val="Date of publication"/>
    <w:basedOn w:val="Normal"/>
    <w:next w:val="Normal"/>
    <w:rsid w:val="0071688D"/>
  </w:style>
  <w:style w:type="character" w:styleId="PageNumber">
    <w:name w:val="page number"/>
    <w:basedOn w:val="DefaultParagraphFont"/>
    <w:rsid w:val="0071688D"/>
  </w:style>
  <w:style w:type="paragraph" w:styleId="ListParagraph">
    <w:name w:val="List Paragraph"/>
    <w:basedOn w:val="Normal"/>
    <w:rsid w:val="0071688D"/>
    <w:pPr>
      <w:spacing w:before="120" w:after="120" w:line="280" w:lineRule="exact"/>
      <w:ind w:left="720"/>
      <w:textAlignment w:val="baseline"/>
    </w:pPr>
    <w:rPr>
      <w:szCs w:val="24"/>
    </w:rPr>
  </w:style>
  <w:style w:type="paragraph" w:styleId="Caption">
    <w:name w:val="caption"/>
    <w:basedOn w:val="Normal"/>
    <w:next w:val="Normal"/>
    <w:rsid w:val="0071688D"/>
    <w:pPr>
      <w:spacing w:before="120" w:after="120" w:line="280" w:lineRule="exact"/>
      <w:textAlignment w:val="baseline"/>
    </w:pPr>
    <w:rPr>
      <w:b/>
      <w:bCs/>
      <w:sz w:val="20"/>
      <w:szCs w:val="24"/>
    </w:rPr>
  </w:style>
  <w:style w:type="character" w:styleId="Strong">
    <w:name w:val="Strong"/>
    <w:basedOn w:val="DefaultParagraphFont"/>
    <w:rsid w:val="0071688D"/>
    <w:rPr>
      <w:b/>
      <w:bCs/>
    </w:rPr>
  </w:style>
  <w:style w:type="paragraph" w:styleId="CommentText">
    <w:name w:val="annotation text"/>
    <w:basedOn w:val="Normal"/>
    <w:link w:val="CommentTextChar"/>
    <w:rsid w:val="0071688D"/>
    <w:pPr>
      <w:spacing w:before="120" w:after="120"/>
      <w:textAlignment w:val="baseline"/>
    </w:pPr>
    <w:rPr>
      <w:sz w:val="20"/>
    </w:rPr>
  </w:style>
  <w:style w:type="character" w:customStyle="1" w:styleId="CommentTextChar">
    <w:name w:val="Comment Text Char"/>
    <w:basedOn w:val="DefaultParagraphFont"/>
    <w:link w:val="CommentText"/>
    <w:rsid w:val="0071688D"/>
    <w:rPr>
      <w:rFonts w:ascii="Arial" w:eastAsia="Times New Roman" w:hAnsi="Arial" w:cs="Times New Roman"/>
      <w:sz w:val="20"/>
      <w:szCs w:val="20"/>
      <w:lang w:eastAsia="en-GB"/>
    </w:rPr>
  </w:style>
  <w:style w:type="paragraph" w:styleId="NoSpacing">
    <w:name w:val="No Spacing"/>
    <w:rsid w:val="0071688D"/>
    <w:pPr>
      <w:suppressAutoHyphens/>
      <w:autoSpaceDN w:val="0"/>
      <w:spacing w:after="0" w:line="240" w:lineRule="auto"/>
      <w:textAlignment w:val="baseline"/>
    </w:pPr>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rsid w:val="0071688D"/>
    <w:rPr>
      <w:b/>
      <w:bCs/>
    </w:rPr>
  </w:style>
  <w:style w:type="character" w:customStyle="1" w:styleId="CommentSubjectChar">
    <w:name w:val="Comment Subject Char"/>
    <w:basedOn w:val="CommentTextChar"/>
    <w:link w:val="CommentSubject"/>
    <w:rsid w:val="0071688D"/>
    <w:rPr>
      <w:rFonts w:ascii="Arial" w:eastAsia="Times New Roman" w:hAnsi="Arial" w:cs="Times New Roman"/>
      <w:b/>
      <w:bCs/>
      <w:sz w:val="20"/>
      <w:szCs w:val="20"/>
      <w:lang w:eastAsia="en-GB"/>
    </w:rPr>
  </w:style>
  <w:style w:type="character" w:styleId="PlaceholderText">
    <w:name w:val="Placeholder Text"/>
    <w:basedOn w:val="DefaultParagraphFont"/>
    <w:rsid w:val="0071688D"/>
    <w:rPr>
      <w:color w:val="808080"/>
    </w:rPr>
  </w:style>
  <w:style w:type="character" w:styleId="CommentReference">
    <w:name w:val="annotation reference"/>
    <w:basedOn w:val="DefaultParagraphFont"/>
    <w:rsid w:val="0071688D"/>
    <w:rPr>
      <w:sz w:val="16"/>
      <w:szCs w:val="16"/>
    </w:rPr>
  </w:style>
  <w:style w:type="character" w:styleId="Mention">
    <w:name w:val="Mention"/>
    <w:basedOn w:val="DefaultParagraphFont"/>
    <w:rsid w:val="0071688D"/>
    <w:rPr>
      <w:color w:val="2B579A"/>
      <w:shd w:val="clear" w:color="auto" w:fill="E1DFDD"/>
    </w:rPr>
  </w:style>
  <w:style w:type="numbering" w:customStyle="1" w:styleId="Numberedlist-075">
    <w:name w:val="Numbered list - 0.75"/>
    <w:basedOn w:val="NoList"/>
    <w:rsid w:val="0071688D"/>
    <w:pPr>
      <w:numPr>
        <w:numId w:val="1"/>
      </w:numPr>
    </w:pPr>
  </w:style>
  <w:style w:type="numbering" w:customStyle="1" w:styleId="LFO1">
    <w:name w:val="LFO1"/>
    <w:basedOn w:val="NoList"/>
    <w:rsid w:val="0071688D"/>
    <w:pPr>
      <w:numPr>
        <w:numId w:val="2"/>
      </w:numPr>
    </w:pPr>
  </w:style>
  <w:style w:type="numbering" w:customStyle="1" w:styleId="LFO2">
    <w:name w:val="LFO2"/>
    <w:basedOn w:val="NoList"/>
    <w:rsid w:val="0071688D"/>
    <w:pPr>
      <w:numPr>
        <w:numId w:val="3"/>
      </w:numPr>
    </w:pPr>
  </w:style>
  <w:style w:type="numbering" w:customStyle="1" w:styleId="LFO4">
    <w:name w:val="LFO4"/>
    <w:basedOn w:val="NoList"/>
    <w:rsid w:val="0071688D"/>
    <w:pPr>
      <w:numPr>
        <w:numId w:val="4"/>
      </w:numPr>
    </w:pPr>
  </w:style>
  <w:style w:type="numbering" w:customStyle="1" w:styleId="LFO6">
    <w:name w:val="LFO6"/>
    <w:basedOn w:val="NoList"/>
    <w:rsid w:val="0071688D"/>
    <w:pPr>
      <w:numPr>
        <w:numId w:val="5"/>
      </w:numPr>
    </w:pPr>
  </w:style>
  <w:style w:type="numbering" w:customStyle="1" w:styleId="LFO16">
    <w:name w:val="LFO16"/>
    <w:basedOn w:val="NoList"/>
    <w:rsid w:val="0071688D"/>
    <w:pPr>
      <w:numPr>
        <w:numId w:val="6"/>
      </w:numPr>
    </w:pPr>
  </w:style>
  <w:style w:type="numbering" w:customStyle="1" w:styleId="LFO23">
    <w:name w:val="LFO23"/>
    <w:basedOn w:val="NoList"/>
    <w:rsid w:val="0071688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6572</Words>
  <Characters>35491</Characters>
  <Application>Microsoft Office Word</Application>
  <DocSecurity>0</DocSecurity>
  <Lines>1075</Lines>
  <Paragraphs>438</Paragraphs>
  <ScaleCrop>false</ScaleCrop>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2022-10-20T15:57:00Z</dcterms:created>
  <dcterms:modified xsi:type="dcterms:W3CDTF">2022-10-20T15:57:00Z</dcterms:modified>
</cp:coreProperties>
</file>