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8DD" w14:textId="3767FAE6" w:rsidR="00E651AF" w:rsidRDefault="00AE7C8A" w:rsidP="00E651AF">
      <w:pPr>
        <w:ind w:hanging="142"/>
        <w:rPr>
          <w:rFonts w:cs="Verdana"/>
          <w:szCs w:val="22"/>
        </w:rPr>
      </w:pPr>
      <w:r w:rsidRPr="006C1EBC">
        <w:rPr>
          <w:rFonts w:cs="Verdana"/>
          <w:noProof/>
          <w:szCs w:val="22"/>
        </w:rPr>
        <w:drawing>
          <wp:inline distT="0" distB="0" distL="0" distR="0" wp14:anchorId="3CA67DC5" wp14:editId="289E33DE">
            <wp:extent cx="3971925" cy="40957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3AB17051" w14:textId="2E989CFA" w:rsidR="00BD09CD" w:rsidRDefault="00BD09CD"/>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4AA07F12" w14:textId="77777777" w:rsidTr="00B4050B">
        <w:trPr>
          <w:cantSplit/>
          <w:trHeight w:val="659"/>
        </w:trPr>
        <w:tc>
          <w:tcPr>
            <w:tcW w:w="9356" w:type="dxa"/>
            <w:shd w:val="clear" w:color="auto" w:fill="auto"/>
          </w:tcPr>
          <w:p w14:paraId="442E9896" w14:textId="77777777" w:rsidR="0004625F" w:rsidRPr="00B4050B" w:rsidRDefault="00B4050B" w:rsidP="00965514">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173DED60" w14:textId="77777777" w:rsidTr="00B4050B">
        <w:trPr>
          <w:cantSplit/>
          <w:trHeight w:val="425"/>
        </w:trPr>
        <w:tc>
          <w:tcPr>
            <w:tcW w:w="9356" w:type="dxa"/>
            <w:shd w:val="clear" w:color="auto" w:fill="auto"/>
            <w:vAlign w:val="center"/>
          </w:tcPr>
          <w:p w14:paraId="0A37A172" w14:textId="77777777" w:rsidR="00B4050B" w:rsidRDefault="00874789" w:rsidP="00B4050B">
            <w:pPr>
              <w:spacing w:before="60"/>
              <w:ind w:left="-108" w:right="34"/>
              <w:rPr>
                <w:color w:val="000000"/>
                <w:szCs w:val="22"/>
              </w:rPr>
            </w:pPr>
            <w:r>
              <w:rPr>
                <w:color w:val="000000"/>
                <w:szCs w:val="22"/>
              </w:rPr>
              <w:t>On papers</w:t>
            </w:r>
          </w:p>
          <w:p w14:paraId="133945F8" w14:textId="77777777" w:rsidR="0004625F" w:rsidRPr="00B4050B" w:rsidRDefault="0004625F" w:rsidP="00B4050B">
            <w:pPr>
              <w:spacing w:before="60"/>
              <w:ind w:left="-108" w:right="34"/>
              <w:rPr>
                <w:color w:val="000000"/>
                <w:szCs w:val="22"/>
              </w:rPr>
            </w:pPr>
          </w:p>
        </w:tc>
      </w:tr>
      <w:tr w:rsidR="0004625F" w:rsidRPr="00361890" w14:paraId="431E0942" w14:textId="77777777" w:rsidTr="00B4050B">
        <w:trPr>
          <w:cantSplit/>
          <w:trHeight w:val="374"/>
        </w:trPr>
        <w:tc>
          <w:tcPr>
            <w:tcW w:w="9356" w:type="dxa"/>
            <w:shd w:val="clear" w:color="auto" w:fill="auto"/>
          </w:tcPr>
          <w:p w14:paraId="3DC82AC8" w14:textId="3E8F2B94" w:rsidR="0004625F" w:rsidRPr="00B4050B" w:rsidRDefault="00B4050B" w:rsidP="00B4050B">
            <w:pPr>
              <w:spacing w:before="180"/>
              <w:ind w:left="-108" w:right="34"/>
              <w:rPr>
                <w:b/>
                <w:color w:val="000000"/>
                <w:sz w:val="16"/>
                <w:szCs w:val="22"/>
              </w:rPr>
            </w:pPr>
            <w:r>
              <w:rPr>
                <w:b/>
                <w:color w:val="000000"/>
                <w:szCs w:val="22"/>
              </w:rPr>
              <w:t xml:space="preserve">by </w:t>
            </w:r>
            <w:r w:rsidR="00D27EA8" w:rsidRPr="00D27EA8">
              <w:rPr>
                <w:b/>
                <w:color w:val="000000"/>
                <w:szCs w:val="22"/>
              </w:rPr>
              <w:t xml:space="preserve">G D Jones  BSc(Hons) </w:t>
            </w:r>
            <w:proofErr w:type="spellStart"/>
            <w:r w:rsidR="00D27EA8" w:rsidRPr="00D27EA8">
              <w:rPr>
                <w:b/>
                <w:color w:val="000000"/>
                <w:szCs w:val="22"/>
              </w:rPr>
              <w:t>DipTP</w:t>
            </w:r>
            <w:proofErr w:type="spellEnd"/>
            <w:r w:rsidR="00D27EA8" w:rsidRPr="00D27EA8">
              <w:rPr>
                <w:b/>
                <w:color w:val="000000"/>
                <w:szCs w:val="22"/>
              </w:rPr>
              <w:t xml:space="preserve"> DMS MRTPI</w:t>
            </w:r>
          </w:p>
        </w:tc>
      </w:tr>
      <w:tr w:rsidR="0004625F" w:rsidRPr="00361890" w14:paraId="66135BFD" w14:textId="77777777" w:rsidTr="00B4050B">
        <w:trPr>
          <w:cantSplit/>
          <w:trHeight w:val="357"/>
        </w:trPr>
        <w:tc>
          <w:tcPr>
            <w:tcW w:w="9356" w:type="dxa"/>
            <w:shd w:val="clear" w:color="auto" w:fill="auto"/>
          </w:tcPr>
          <w:p w14:paraId="7255F134"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5B46D1E7" w14:textId="77777777" w:rsidTr="00B4050B">
        <w:trPr>
          <w:cantSplit/>
          <w:trHeight w:val="335"/>
        </w:trPr>
        <w:tc>
          <w:tcPr>
            <w:tcW w:w="9356" w:type="dxa"/>
            <w:shd w:val="clear" w:color="auto" w:fill="auto"/>
          </w:tcPr>
          <w:p w14:paraId="0FBCDBBE" w14:textId="7E0B61D2" w:rsidR="0004625F" w:rsidRPr="00A101CD" w:rsidRDefault="0004625F" w:rsidP="002E1EE9">
            <w:pPr>
              <w:spacing w:before="120" w:after="60"/>
              <w:ind w:left="-108" w:right="176"/>
              <w:rPr>
                <w:b/>
                <w:color w:val="000000"/>
                <w:sz w:val="16"/>
                <w:szCs w:val="16"/>
              </w:rPr>
            </w:pPr>
            <w:r w:rsidRPr="00A101CD">
              <w:rPr>
                <w:b/>
                <w:color w:val="000000"/>
                <w:sz w:val="16"/>
                <w:szCs w:val="16"/>
              </w:rPr>
              <w:t>Decision date:</w:t>
            </w:r>
            <w:r w:rsidR="00E32BF4">
              <w:rPr>
                <w:b/>
                <w:color w:val="000000"/>
                <w:sz w:val="16"/>
                <w:szCs w:val="16"/>
              </w:rPr>
              <w:t xml:space="preserve"> 06 September 2022</w:t>
            </w:r>
          </w:p>
        </w:tc>
      </w:tr>
    </w:tbl>
    <w:p w14:paraId="46EF6881" w14:textId="77777777" w:rsidR="00B4050B" w:rsidRPr="00A921D1" w:rsidRDefault="00B4050B" w:rsidP="00A921D1">
      <w:pPr>
        <w:rPr>
          <w:sz w:val="16"/>
          <w:szCs w:val="16"/>
        </w:rPr>
      </w:pPr>
    </w:p>
    <w:tbl>
      <w:tblPr>
        <w:tblW w:w="0" w:type="auto"/>
        <w:tblLayout w:type="fixed"/>
        <w:tblLook w:val="0000" w:firstRow="0" w:lastRow="0" w:firstColumn="0" w:lastColumn="0" w:noHBand="0" w:noVBand="0"/>
      </w:tblPr>
      <w:tblGrid>
        <w:gridCol w:w="9520"/>
      </w:tblGrid>
      <w:tr w:rsidR="00B4050B" w14:paraId="45AC91BA" w14:textId="77777777" w:rsidTr="00B4050B">
        <w:tc>
          <w:tcPr>
            <w:tcW w:w="9520" w:type="dxa"/>
            <w:shd w:val="clear" w:color="auto" w:fill="auto"/>
          </w:tcPr>
          <w:p w14:paraId="6988F1AE" w14:textId="5577EE44" w:rsidR="00B4050B" w:rsidRPr="00B4050B" w:rsidRDefault="00B4050B" w:rsidP="006C6694">
            <w:pPr>
              <w:spacing w:after="120"/>
              <w:rPr>
                <w:b/>
                <w:color w:val="000000"/>
              </w:rPr>
            </w:pPr>
            <w:r>
              <w:rPr>
                <w:b/>
                <w:color w:val="000000"/>
              </w:rPr>
              <w:t xml:space="preserve">Order Ref: </w:t>
            </w:r>
            <w:r w:rsidR="0025153A">
              <w:rPr>
                <w:b/>
                <w:color w:val="000000"/>
              </w:rPr>
              <w:t>ROW/</w:t>
            </w:r>
            <w:r w:rsidR="00D27EA8" w:rsidRPr="00D27EA8">
              <w:rPr>
                <w:b/>
                <w:color w:val="000000"/>
              </w:rPr>
              <w:t>3281745</w:t>
            </w:r>
          </w:p>
        </w:tc>
      </w:tr>
      <w:tr w:rsidR="004969AA" w:rsidRPr="00D27EA8" w14:paraId="4FF9AF88" w14:textId="77777777" w:rsidTr="00B4050B">
        <w:tc>
          <w:tcPr>
            <w:tcW w:w="9520" w:type="dxa"/>
            <w:shd w:val="clear" w:color="auto" w:fill="auto"/>
          </w:tcPr>
          <w:p w14:paraId="085F6D88" w14:textId="3E8872EE" w:rsidR="004969AA" w:rsidRPr="00113B39" w:rsidRDefault="004969AA" w:rsidP="006C6694">
            <w:pPr>
              <w:pStyle w:val="TBullet"/>
              <w:spacing w:after="60"/>
              <w:ind w:left="357" w:hanging="357"/>
            </w:pPr>
            <w:r w:rsidRPr="00113B39">
              <w:t>This Order is made under Section 53(2)(b) of the Wildlife and Countryside Act 1981.    It is known as the</w:t>
            </w:r>
            <w:r w:rsidR="001432CC" w:rsidRPr="00113B39">
              <w:t xml:space="preserve"> </w:t>
            </w:r>
            <w:r w:rsidR="00113B39" w:rsidRPr="00113B39">
              <w:t xml:space="preserve">Kent </w:t>
            </w:r>
            <w:r w:rsidR="001432CC" w:rsidRPr="00113B39">
              <w:t xml:space="preserve">County </w:t>
            </w:r>
            <w:r w:rsidRPr="00113B39">
              <w:t>Council</w:t>
            </w:r>
            <w:r w:rsidR="004F0F91" w:rsidRPr="00113B39">
              <w:t xml:space="preserve"> (</w:t>
            </w:r>
            <w:r w:rsidR="001432CC" w:rsidRPr="00113B39">
              <w:t>Footpath</w:t>
            </w:r>
            <w:r w:rsidR="00113B39" w:rsidRPr="00113B39">
              <w:t xml:space="preserve">s MU98, MU99 and MU100 at Tonbridge) </w:t>
            </w:r>
            <w:r w:rsidRPr="00113B39">
              <w:rPr>
                <w:iCs/>
              </w:rPr>
              <w:t>Modification Order</w:t>
            </w:r>
            <w:r w:rsidR="004F0F91" w:rsidRPr="00113B39">
              <w:rPr>
                <w:iCs/>
              </w:rPr>
              <w:t xml:space="preserve"> </w:t>
            </w:r>
            <w:r w:rsidRPr="00113B39">
              <w:rPr>
                <w:iCs/>
              </w:rPr>
              <w:t>20</w:t>
            </w:r>
            <w:r w:rsidR="00113B39" w:rsidRPr="00113B39">
              <w:rPr>
                <w:iCs/>
              </w:rPr>
              <w:t>20</w:t>
            </w:r>
            <w:r w:rsidRPr="00113B39">
              <w:t>.</w:t>
            </w:r>
          </w:p>
        </w:tc>
      </w:tr>
      <w:tr w:rsidR="004969AA" w:rsidRPr="00D27EA8" w14:paraId="15E906EB" w14:textId="77777777" w:rsidTr="0093076B">
        <w:tc>
          <w:tcPr>
            <w:tcW w:w="9520" w:type="dxa"/>
            <w:shd w:val="clear" w:color="auto" w:fill="auto"/>
          </w:tcPr>
          <w:p w14:paraId="38CFC5EE" w14:textId="35B76E70" w:rsidR="004969AA" w:rsidRPr="00D27EA8" w:rsidRDefault="004969AA" w:rsidP="006C6694">
            <w:pPr>
              <w:pStyle w:val="TBullet"/>
              <w:spacing w:after="60"/>
              <w:ind w:left="357" w:hanging="357"/>
            </w:pPr>
            <w:r w:rsidRPr="00D27EA8">
              <w:t xml:space="preserve">The Order is </w:t>
            </w:r>
            <w:r w:rsidRPr="00113B39">
              <w:t>dated</w:t>
            </w:r>
            <w:r w:rsidR="00E87D43" w:rsidRPr="00113B39">
              <w:t xml:space="preserve"> </w:t>
            </w:r>
            <w:r w:rsidR="00B1740A" w:rsidRPr="00113B39">
              <w:t xml:space="preserve">29 </w:t>
            </w:r>
            <w:r w:rsidR="00113B39" w:rsidRPr="00113B39">
              <w:t xml:space="preserve">October </w:t>
            </w:r>
            <w:r w:rsidRPr="00113B39">
              <w:t>20</w:t>
            </w:r>
            <w:r w:rsidR="00BE7954">
              <w:t>20</w:t>
            </w:r>
            <w:r w:rsidRPr="00113B39">
              <w:t>.  It</w:t>
            </w:r>
            <w:r w:rsidRPr="00D27EA8">
              <w:t xml:space="preserve"> proposes to modify the definitive map and statement for the area </w:t>
            </w:r>
            <w:r w:rsidRPr="00922235">
              <w:t xml:space="preserve">by </w:t>
            </w:r>
            <w:r w:rsidR="004F0F91" w:rsidRPr="00922235">
              <w:t>recording</w:t>
            </w:r>
            <w:r w:rsidRPr="00922235">
              <w:t xml:space="preserve"> </w:t>
            </w:r>
            <w:r w:rsidR="00113B39" w:rsidRPr="00922235">
              <w:t xml:space="preserve">three </w:t>
            </w:r>
            <w:r w:rsidR="004F0F91" w:rsidRPr="00922235">
              <w:t xml:space="preserve">public </w:t>
            </w:r>
            <w:r w:rsidR="00FB348C" w:rsidRPr="00922235">
              <w:t>footpath</w:t>
            </w:r>
            <w:r w:rsidR="00113B39" w:rsidRPr="00922235">
              <w:t>s</w:t>
            </w:r>
            <w:r w:rsidR="00831795">
              <w:t>:</w:t>
            </w:r>
            <w:r w:rsidR="00FB348C" w:rsidRPr="00922235">
              <w:t xml:space="preserve"> between</w:t>
            </w:r>
            <w:r w:rsidR="00113B39" w:rsidRPr="00922235">
              <w:t xml:space="preserve"> public footpath MU30</w:t>
            </w:r>
            <w:r w:rsidR="007708BB" w:rsidRPr="00922235">
              <w:t xml:space="preserve"> and River Lawn Road</w:t>
            </w:r>
            <w:r w:rsidR="007708BB" w:rsidRPr="0088354A">
              <w:t xml:space="preserve">; </w:t>
            </w:r>
            <w:r w:rsidR="00831795">
              <w:t>between</w:t>
            </w:r>
            <w:r w:rsidR="00113B39" w:rsidRPr="0088354A">
              <w:t xml:space="preserve"> public footpath MU30 and </w:t>
            </w:r>
            <w:r w:rsidR="007708BB" w:rsidRPr="0088354A">
              <w:t xml:space="preserve">public </w:t>
            </w:r>
            <w:r w:rsidR="00BE7954">
              <w:t>f</w:t>
            </w:r>
            <w:r w:rsidR="00BE7954" w:rsidRPr="00922235">
              <w:t>ootpath</w:t>
            </w:r>
            <w:r w:rsidR="00BE7954">
              <w:t xml:space="preserve"> </w:t>
            </w:r>
            <w:r w:rsidR="00113B39" w:rsidRPr="0088354A">
              <w:t>MU100</w:t>
            </w:r>
            <w:r w:rsidR="0088354A" w:rsidRPr="0088354A">
              <w:t>;</w:t>
            </w:r>
            <w:r w:rsidR="00113B39" w:rsidRPr="0088354A">
              <w:t xml:space="preserve"> and </w:t>
            </w:r>
            <w:r w:rsidR="00831795">
              <w:t>between</w:t>
            </w:r>
            <w:r w:rsidR="007708BB" w:rsidRPr="0088354A">
              <w:t xml:space="preserve"> </w:t>
            </w:r>
            <w:r w:rsidR="0088354A" w:rsidRPr="0088354A">
              <w:t xml:space="preserve">public footpath </w:t>
            </w:r>
            <w:r w:rsidR="007708BB" w:rsidRPr="0088354A">
              <w:t xml:space="preserve">MU30 and </w:t>
            </w:r>
            <w:r w:rsidR="0088354A" w:rsidRPr="0088354A">
              <w:t>Lamberts Yard</w:t>
            </w:r>
            <w:r w:rsidR="00831795">
              <w:t>,</w:t>
            </w:r>
            <w:r w:rsidR="00B1740A" w:rsidRPr="0088354A">
              <w:t xml:space="preserve"> </w:t>
            </w:r>
            <w:r w:rsidR="00951C37" w:rsidRPr="0088354A">
              <w:t>as</w:t>
            </w:r>
            <w:r w:rsidRPr="00D27EA8">
              <w:t xml:space="preserve"> shown on the Order map and described in the Order schedule.</w:t>
            </w:r>
          </w:p>
        </w:tc>
      </w:tr>
      <w:tr w:rsidR="00B4050B" w:rsidRPr="0003687E" w14:paraId="4F33B453" w14:textId="77777777" w:rsidTr="00B4050B">
        <w:tc>
          <w:tcPr>
            <w:tcW w:w="9520" w:type="dxa"/>
            <w:shd w:val="clear" w:color="auto" w:fill="auto"/>
          </w:tcPr>
          <w:p w14:paraId="27BB157A" w14:textId="60E0993F" w:rsidR="00B4050B" w:rsidRPr="00D27EA8" w:rsidRDefault="000641B5" w:rsidP="006C6694">
            <w:pPr>
              <w:pStyle w:val="TBullet"/>
            </w:pPr>
            <w:r w:rsidRPr="00D27EA8">
              <w:t>There w</w:t>
            </w:r>
            <w:r w:rsidR="00D27EA8">
              <w:t xml:space="preserve">as one </w:t>
            </w:r>
            <w:r w:rsidRPr="00D27EA8">
              <w:t>objection</w:t>
            </w:r>
            <w:r w:rsidR="00234EE3" w:rsidRPr="00D27EA8">
              <w:t xml:space="preserve"> outstanding</w:t>
            </w:r>
            <w:r w:rsidR="002C72D7" w:rsidRPr="00D27EA8">
              <w:t xml:space="preserve"> </w:t>
            </w:r>
            <w:r w:rsidRPr="00D27EA8">
              <w:t xml:space="preserve">when </w:t>
            </w:r>
            <w:r w:rsidR="00D27EA8">
              <w:t>Kent</w:t>
            </w:r>
            <w:r w:rsidR="001432CC" w:rsidRPr="00D27EA8">
              <w:t xml:space="preserve"> County </w:t>
            </w:r>
            <w:r w:rsidR="00E87D43" w:rsidRPr="00D27EA8">
              <w:t xml:space="preserve">Council </w:t>
            </w:r>
            <w:r w:rsidR="00B4050B" w:rsidRPr="00D27EA8">
              <w:t xml:space="preserve">submitted the </w:t>
            </w:r>
            <w:r w:rsidR="001E14FD" w:rsidRPr="00D27EA8">
              <w:t>O</w:t>
            </w:r>
            <w:r w:rsidR="00B4050B" w:rsidRPr="00D27EA8">
              <w:t xml:space="preserve">rder </w:t>
            </w:r>
            <w:r w:rsidR="002F0A62" w:rsidRPr="00D27EA8">
              <w:t xml:space="preserve">for confirmation </w:t>
            </w:r>
            <w:r w:rsidR="00B4050B" w:rsidRPr="00D27EA8">
              <w:t xml:space="preserve">to the Secretary of State for Environment, Food </w:t>
            </w:r>
            <w:r w:rsidR="00F373F2" w:rsidRPr="00D27EA8">
              <w:t>&amp;</w:t>
            </w:r>
            <w:r w:rsidR="00B4050B" w:rsidRPr="00D27EA8">
              <w:t xml:space="preserve"> Rural Affairs</w:t>
            </w:r>
            <w:r w:rsidR="00513406" w:rsidRPr="00D27EA8">
              <w:t>.</w:t>
            </w:r>
          </w:p>
        </w:tc>
      </w:tr>
      <w:tr w:rsidR="00047889" w:rsidRPr="0003687E" w14:paraId="435FFE7D" w14:textId="77777777" w:rsidTr="00B4050B">
        <w:tc>
          <w:tcPr>
            <w:tcW w:w="9520" w:type="dxa"/>
            <w:tcBorders>
              <w:bottom w:val="single" w:sz="6" w:space="0" w:color="000000"/>
            </w:tcBorders>
            <w:shd w:val="clear" w:color="auto" w:fill="auto"/>
          </w:tcPr>
          <w:tbl>
            <w:tblPr>
              <w:tblW w:w="0" w:type="auto"/>
              <w:tblLayout w:type="fixed"/>
              <w:tblLook w:val="0000" w:firstRow="0" w:lastRow="0" w:firstColumn="0" w:lastColumn="0" w:noHBand="0" w:noVBand="0"/>
            </w:tblPr>
            <w:tblGrid>
              <w:gridCol w:w="9520"/>
            </w:tblGrid>
            <w:tr w:rsidR="00047889" w:rsidRPr="007154A6" w14:paraId="0C6D0B42" w14:textId="77777777" w:rsidTr="00092A7B">
              <w:tc>
                <w:tcPr>
                  <w:tcW w:w="9520" w:type="dxa"/>
                  <w:tcBorders>
                    <w:bottom w:val="single" w:sz="6" w:space="0" w:color="000000"/>
                  </w:tcBorders>
                  <w:shd w:val="clear" w:color="auto" w:fill="auto"/>
                </w:tcPr>
                <w:p w14:paraId="0D99A72D" w14:textId="27FE2C38" w:rsidR="00047889" w:rsidRPr="008F6661" w:rsidRDefault="00047889" w:rsidP="0088354A">
                  <w:pPr>
                    <w:pStyle w:val="Singleline"/>
                    <w:tabs>
                      <w:tab w:val="left" w:pos="360"/>
                    </w:tabs>
                    <w:spacing w:before="120"/>
                    <w:rPr>
                      <w:b/>
                      <w:w w:val="90"/>
                      <w:szCs w:val="22"/>
                    </w:rPr>
                  </w:pPr>
                  <w:bookmarkStart w:id="1" w:name="bmkReturn"/>
                  <w:bookmarkEnd w:id="1"/>
                  <w:r w:rsidRPr="008F6661">
                    <w:rPr>
                      <w:b/>
                      <w:szCs w:val="22"/>
                    </w:rPr>
                    <w:t xml:space="preserve">Summary of Decision: </w:t>
                  </w:r>
                  <w:r w:rsidR="00472AD4" w:rsidRPr="008F6661">
                    <w:rPr>
                      <w:b/>
                      <w:szCs w:val="22"/>
                    </w:rPr>
                    <w:t>T</w:t>
                  </w:r>
                  <w:r w:rsidRPr="008F6661">
                    <w:rPr>
                      <w:b/>
                      <w:w w:val="90"/>
                      <w:szCs w:val="22"/>
                    </w:rPr>
                    <w:t xml:space="preserve">he Order is </w:t>
                  </w:r>
                  <w:r w:rsidR="00472AD4" w:rsidRPr="008F6661">
                    <w:rPr>
                      <w:b/>
                      <w:w w:val="90"/>
                      <w:szCs w:val="22"/>
                    </w:rPr>
                    <w:t>confirmed</w:t>
                  </w:r>
                  <w:r w:rsidRPr="008F6661">
                    <w:rPr>
                      <w:b/>
                      <w:szCs w:val="22"/>
                    </w:rPr>
                    <w:t>.</w:t>
                  </w:r>
                </w:p>
                <w:p w14:paraId="5AAF26B6" w14:textId="77777777" w:rsidR="00047889" w:rsidRPr="007154A6" w:rsidRDefault="00047889" w:rsidP="00047889">
                  <w:pPr>
                    <w:spacing w:before="120"/>
                    <w:rPr>
                      <w:b/>
                      <w:color w:val="000000"/>
                      <w:sz w:val="2"/>
                    </w:rPr>
                  </w:pPr>
                </w:p>
              </w:tc>
            </w:tr>
          </w:tbl>
          <w:p w14:paraId="4E558F1C" w14:textId="77777777" w:rsidR="00047889" w:rsidRDefault="00047889" w:rsidP="00047889"/>
        </w:tc>
      </w:tr>
    </w:tbl>
    <w:p w14:paraId="54B2C8AB" w14:textId="71CE20EF" w:rsidR="006C0F29" w:rsidRPr="0003687E" w:rsidRDefault="0025153A" w:rsidP="006C0F29">
      <w:pPr>
        <w:spacing w:before="240"/>
        <w:rPr>
          <w:b/>
          <w:color w:val="000000"/>
          <w:szCs w:val="22"/>
        </w:rPr>
      </w:pPr>
      <w:r w:rsidRPr="0003687E">
        <w:rPr>
          <w:b/>
          <w:color w:val="000000"/>
          <w:szCs w:val="22"/>
        </w:rPr>
        <w:t>Pr</w:t>
      </w:r>
      <w:r w:rsidR="00B62D46">
        <w:rPr>
          <w:b/>
          <w:color w:val="000000"/>
          <w:szCs w:val="22"/>
        </w:rPr>
        <w:t>ocedural</w:t>
      </w:r>
      <w:r w:rsidRPr="0003687E">
        <w:rPr>
          <w:b/>
          <w:color w:val="000000"/>
          <w:szCs w:val="22"/>
        </w:rPr>
        <w:t xml:space="preserve"> </w:t>
      </w:r>
      <w:r w:rsidR="00BE7954">
        <w:rPr>
          <w:b/>
          <w:color w:val="000000"/>
          <w:szCs w:val="22"/>
        </w:rPr>
        <w:t>M</w:t>
      </w:r>
      <w:r w:rsidRPr="0003687E">
        <w:rPr>
          <w:b/>
          <w:color w:val="000000"/>
          <w:szCs w:val="22"/>
        </w:rPr>
        <w:t>atters</w:t>
      </w:r>
    </w:p>
    <w:p w14:paraId="69C917FE" w14:textId="07C23677" w:rsidR="00B1740A" w:rsidRDefault="00D27EA8" w:rsidP="000A2FC6">
      <w:pPr>
        <w:pStyle w:val="Style1"/>
        <w:numPr>
          <w:ilvl w:val="0"/>
          <w:numId w:val="9"/>
        </w:numPr>
        <w:tabs>
          <w:tab w:val="clear" w:pos="432"/>
        </w:tabs>
      </w:pPr>
      <w:bookmarkStart w:id="2" w:name="_Ref245012283"/>
      <w:r w:rsidRPr="00D27EA8">
        <w:t xml:space="preserve">There was one objection outstanding </w:t>
      </w:r>
      <w:r>
        <w:t xml:space="preserve">at the time </w:t>
      </w:r>
      <w:r w:rsidRPr="00D27EA8">
        <w:t xml:space="preserve">the Order </w:t>
      </w:r>
      <w:r>
        <w:t xml:space="preserve">was submitted </w:t>
      </w:r>
      <w:r w:rsidRPr="00D27EA8">
        <w:t>for confirmation</w:t>
      </w:r>
      <w:r>
        <w:t xml:space="preserve">, which was made by Tonbridge &amp; </w:t>
      </w:r>
      <w:proofErr w:type="spellStart"/>
      <w:r>
        <w:t>Malling</w:t>
      </w:r>
      <w:proofErr w:type="spellEnd"/>
      <w:r>
        <w:t xml:space="preserve"> Borough Council (TMBC).  TMBC has </w:t>
      </w:r>
      <w:r w:rsidR="00E44118">
        <w:t xml:space="preserve">subsequently </w:t>
      </w:r>
      <w:r w:rsidR="003268C3">
        <w:t xml:space="preserve">withdrawn </w:t>
      </w:r>
      <w:r>
        <w:t xml:space="preserve">its </w:t>
      </w:r>
      <w:r w:rsidR="003268C3">
        <w:t>objection.</w:t>
      </w:r>
      <w:r w:rsidR="00F9598E">
        <w:t xml:space="preserve">  Although TMBC is no longer actively engaged in the determination of this Order, I have nonetheless noted relevant evidence contained in its representations.  In forming my conclusions, I have considered this information along with all other documents submitted by the order making authority.</w:t>
      </w:r>
    </w:p>
    <w:p w14:paraId="3DF3BCDD" w14:textId="7B6573D9" w:rsidR="00F9598E" w:rsidRDefault="00F9598E" w:rsidP="000A2FC6">
      <w:pPr>
        <w:pStyle w:val="Style1"/>
        <w:numPr>
          <w:ilvl w:val="0"/>
          <w:numId w:val="9"/>
        </w:numPr>
        <w:tabs>
          <w:tab w:val="clear" w:pos="432"/>
        </w:tabs>
      </w:pPr>
      <w:r w:rsidRPr="00F9598E">
        <w:t xml:space="preserve">My decision is reached on the basis of the papers on file. </w:t>
      </w:r>
      <w:r>
        <w:t xml:space="preserve"> </w:t>
      </w:r>
      <w:r w:rsidRPr="00F9598E">
        <w:t>Whilst I have not visited the site, I am satisfied that I can reach my decision without the need to do so.</w:t>
      </w:r>
    </w:p>
    <w:p w14:paraId="3CC7D191" w14:textId="40B038C4" w:rsidR="0025153A" w:rsidRDefault="0025153A" w:rsidP="0080547F">
      <w:pPr>
        <w:tabs>
          <w:tab w:val="left" w:pos="851"/>
        </w:tabs>
        <w:spacing w:before="240"/>
        <w:rPr>
          <w:b/>
          <w:color w:val="000000"/>
          <w:szCs w:val="22"/>
        </w:rPr>
      </w:pPr>
      <w:r w:rsidRPr="002C7821">
        <w:rPr>
          <w:b/>
          <w:color w:val="000000"/>
          <w:szCs w:val="22"/>
        </w:rPr>
        <w:t>The Main Issue</w:t>
      </w:r>
    </w:p>
    <w:bookmarkEnd w:id="2"/>
    <w:p w14:paraId="58BF6A70" w14:textId="2F0CF2BE" w:rsidR="003434FA" w:rsidRDefault="003434FA" w:rsidP="003434FA">
      <w:pPr>
        <w:pStyle w:val="Style1"/>
        <w:numPr>
          <w:ilvl w:val="0"/>
          <w:numId w:val="9"/>
        </w:numPr>
      </w:pPr>
      <w:r w:rsidRPr="00775192">
        <w:t>The</w:t>
      </w:r>
      <w:r>
        <w:t xml:space="preserve"> </w:t>
      </w:r>
      <w:r w:rsidRPr="00775192">
        <w:t>main issue</w:t>
      </w:r>
      <w:r>
        <w:t xml:space="preserve"> is </w:t>
      </w:r>
      <w:r w:rsidRPr="00775192">
        <w:t>whether</w:t>
      </w:r>
      <w:r w:rsidR="002860A3">
        <w:t>, on a balance of probabilities,</w:t>
      </w:r>
      <w:r w:rsidRPr="00775192">
        <w:t xml:space="preserve"> the evidence </w:t>
      </w:r>
      <w:r>
        <w:t xml:space="preserve">before me is sufficient to </w:t>
      </w:r>
      <w:r w:rsidRPr="00775192">
        <w:t>show that</w:t>
      </w:r>
      <w:r>
        <w:t>,</w:t>
      </w:r>
      <w:r w:rsidRPr="00775192">
        <w:t xml:space="preserve"> in the past</w:t>
      </w:r>
      <w:r>
        <w:t>,</w:t>
      </w:r>
      <w:r w:rsidRPr="00775192">
        <w:t xml:space="preserve"> the Order route</w:t>
      </w:r>
      <w:r w:rsidR="0088354A">
        <w:t>s</w:t>
      </w:r>
      <w:r w:rsidRPr="00775192">
        <w:t xml:space="preserve"> ha</w:t>
      </w:r>
      <w:r w:rsidR="0088354A">
        <w:t>ve</w:t>
      </w:r>
      <w:r w:rsidRPr="00775192">
        <w:t xml:space="preserve"> been used in such a way </w:t>
      </w:r>
      <w:r>
        <w:t xml:space="preserve">and to such an extent </w:t>
      </w:r>
      <w:r w:rsidRPr="00775192">
        <w:t>that a public footpath can be presumed to have been established</w:t>
      </w:r>
      <w:r w:rsidR="0088354A">
        <w:t xml:space="preserve"> on each of the three routes</w:t>
      </w:r>
      <w:r w:rsidRPr="00775192">
        <w:t>.</w:t>
      </w:r>
      <w:r>
        <w:t xml:space="preserve">   </w:t>
      </w:r>
    </w:p>
    <w:p w14:paraId="42631E75" w14:textId="20B788C7" w:rsidR="003434FA" w:rsidRPr="007411FC" w:rsidRDefault="00116E30" w:rsidP="003434FA">
      <w:pPr>
        <w:pStyle w:val="Style1"/>
        <w:numPr>
          <w:ilvl w:val="0"/>
          <w:numId w:val="9"/>
        </w:numPr>
        <w:tabs>
          <w:tab w:val="clear" w:pos="432"/>
        </w:tabs>
      </w:pPr>
      <w:bookmarkStart w:id="3" w:name="_Ref397443356"/>
      <w:r>
        <w:rPr>
          <w:szCs w:val="22"/>
        </w:rPr>
        <w:t xml:space="preserve">Kent </w:t>
      </w:r>
      <w:r w:rsidR="00A23F90">
        <w:rPr>
          <w:szCs w:val="22"/>
        </w:rPr>
        <w:t>County</w:t>
      </w:r>
      <w:r w:rsidR="003434FA">
        <w:rPr>
          <w:szCs w:val="22"/>
        </w:rPr>
        <w:t xml:space="preserve"> Council </w:t>
      </w:r>
      <w:r w:rsidR="00047889">
        <w:rPr>
          <w:szCs w:val="22"/>
        </w:rPr>
        <w:t>(</w:t>
      </w:r>
      <w:r>
        <w:rPr>
          <w:szCs w:val="22"/>
        </w:rPr>
        <w:t>K</w:t>
      </w:r>
      <w:r w:rsidR="00047889">
        <w:rPr>
          <w:szCs w:val="22"/>
        </w:rPr>
        <w:t xml:space="preserve">CC) </w:t>
      </w:r>
      <w:r w:rsidR="003434FA" w:rsidRPr="00AF2EEA">
        <w:t xml:space="preserve">made </w:t>
      </w:r>
      <w:r w:rsidR="003434FA">
        <w:t xml:space="preserve">the Order </w:t>
      </w:r>
      <w:r w:rsidR="003434FA" w:rsidRPr="005073F3">
        <w:rPr>
          <w:szCs w:val="22"/>
        </w:rPr>
        <w:t>under</w:t>
      </w:r>
      <w:r w:rsidR="003434FA">
        <w:t xml:space="preserve"> Section 53(2)(b) of</w:t>
      </w:r>
      <w:r w:rsidR="003434FA" w:rsidRPr="005073F3">
        <w:rPr>
          <w:szCs w:val="22"/>
        </w:rPr>
        <w:t xml:space="preserve"> </w:t>
      </w:r>
      <w:r w:rsidR="003434FA">
        <w:t xml:space="preserve">the </w:t>
      </w:r>
      <w:r w:rsidR="003434FA" w:rsidRPr="005073F3">
        <w:rPr>
          <w:color w:val="auto"/>
        </w:rPr>
        <w:t>Wildlife and Countryside Act 1981 on the basis of events specified in sub</w:t>
      </w:r>
      <w:r w:rsidR="00BE7954">
        <w:rPr>
          <w:color w:val="auto"/>
        </w:rPr>
        <w:noBreakHyphen/>
      </w:r>
      <w:r w:rsidR="003434FA" w:rsidRPr="005073F3">
        <w:rPr>
          <w:color w:val="auto"/>
        </w:rPr>
        <w:t>section 53(3)(</w:t>
      </w:r>
      <w:r w:rsidR="003434FA">
        <w:rPr>
          <w:color w:val="auto"/>
        </w:rPr>
        <w:t>c</w:t>
      </w:r>
      <w:r w:rsidR="003434FA" w:rsidRPr="005073F3">
        <w:rPr>
          <w:color w:val="auto"/>
        </w:rPr>
        <w:t>)</w:t>
      </w:r>
      <w:r w:rsidR="003434FA">
        <w:rPr>
          <w:color w:val="auto"/>
        </w:rPr>
        <w:t>(i)</w:t>
      </w:r>
      <w:r w:rsidR="003434FA" w:rsidRPr="005073F3">
        <w:rPr>
          <w:color w:val="auto"/>
        </w:rPr>
        <w:t xml:space="preserve">.  </w:t>
      </w:r>
      <w:bookmarkEnd w:id="3"/>
      <w:r w:rsidR="003434FA" w:rsidRPr="005073F3">
        <w:rPr>
          <w:color w:val="auto"/>
        </w:rPr>
        <w:t>I</w:t>
      </w:r>
      <w:r w:rsidR="003434FA">
        <w:t>f I am to confirm it</w:t>
      </w:r>
      <w:r w:rsidR="00A23F90">
        <w:t>,</w:t>
      </w:r>
      <w:r w:rsidR="003434FA">
        <w:t xml:space="preserve"> I must be satisfied that, </w:t>
      </w:r>
      <w:r w:rsidR="003434FA" w:rsidRPr="00722286">
        <w:t xml:space="preserve">on </w:t>
      </w:r>
      <w:r w:rsidR="003434FA">
        <w:t>a</w:t>
      </w:r>
      <w:r w:rsidR="003434FA" w:rsidRPr="00722286">
        <w:t xml:space="preserve"> balance of probability, </w:t>
      </w:r>
      <w:r w:rsidR="003434FA">
        <w:t>the evidence shows</w:t>
      </w:r>
      <w:r w:rsidR="003434FA" w:rsidRPr="00EE392E">
        <w:t xml:space="preserve"> </w:t>
      </w:r>
      <w:r>
        <w:t xml:space="preserve">three </w:t>
      </w:r>
      <w:r w:rsidR="003434FA" w:rsidRPr="00EE392E">
        <w:t xml:space="preserve">public </w:t>
      </w:r>
      <w:r w:rsidR="003434FA">
        <w:t>right</w:t>
      </w:r>
      <w:r>
        <w:t>s</w:t>
      </w:r>
      <w:r w:rsidR="003434FA">
        <w:t xml:space="preserve"> </w:t>
      </w:r>
      <w:r w:rsidR="003434FA" w:rsidRPr="00AD63DC">
        <w:t>of way</w:t>
      </w:r>
      <w:r>
        <w:t>, in the form of public footpaths,</w:t>
      </w:r>
      <w:r w:rsidR="00A23F90">
        <w:t xml:space="preserve"> </w:t>
      </w:r>
      <w:r w:rsidR="003434FA" w:rsidRPr="00AD63DC">
        <w:t>subsist along th</w:t>
      </w:r>
      <w:r>
        <w:t>es</w:t>
      </w:r>
      <w:r w:rsidR="003434FA" w:rsidRPr="00AD63DC">
        <w:t xml:space="preserve">e </w:t>
      </w:r>
      <w:r w:rsidR="003434FA" w:rsidRPr="00E90DF7">
        <w:t>claimed route</w:t>
      </w:r>
      <w:r>
        <w:t>s</w:t>
      </w:r>
      <w:r w:rsidR="003434FA" w:rsidRPr="00E90DF7">
        <w:t xml:space="preserve">, </w:t>
      </w:r>
      <w:r>
        <w:t xml:space="preserve">respectively </w:t>
      </w:r>
      <w:r w:rsidR="003434FA" w:rsidRPr="00E90DF7">
        <w:t xml:space="preserve">described in the Order </w:t>
      </w:r>
      <w:r w:rsidR="001923F7">
        <w:t xml:space="preserve">and </w:t>
      </w:r>
      <w:r w:rsidR="003434FA" w:rsidRPr="00E90DF7">
        <w:t>labelled A-</w:t>
      </w:r>
      <w:r w:rsidR="001923F7">
        <w:t>B</w:t>
      </w:r>
      <w:r>
        <w:t xml:space="preserve">, </w:t>
      </w:r>
      <w:r w:rsidR="003434FA" w:rsidRPr="00E90DF7">
        <w:t>C-</w:t>
      </w:r>
      <w:r w:rsidR="00A90D57">
        <w:t>D</w:t>
      </w:r>
      <w:r>
        <w:t>, and A-D-E</w:t>
      </w:r>
      <w:r w:rsidR="00FA35D0">
        <w:t xml:space="preserve"> on the Order map</w:t>
      </w:r>
      <w:r w:rsidR="003434FA" w:rsidRPr="007411FC">
        <w:t>.</w:t>
      </w:r>
    </w:p>
    <w:p w14:paraId="6F944B30" w14:textId="77777777" w:rsidR="00AE1D30" w:rsidRPr="007411FC" w:rsidRDefault="00AE1D30" w:rsidP="00AE1D30">
      <w:pPr>
        <w:pStyle w:val="Heading6blackfont"/>
        <w:rPr>
          <w:color w:val="auto"/>
        </w:rPr>
      </w:pPr>
      <w:r w:rsidRPr="007411FC">
        <w:rPr>
          <w:color w:val="auto"/>
        </w:rPr>
        <w:lastRenderedPageBreak/>
        <w:t>Reasons</w:t>
      </w:r>
    </w:p>
    <w:p w14:paraId="5C75C4D9" w14:textId="55F7E60B" w:rsidR="000E52B9" w:rsidRDefault="00A90D57" w:rsidP="008D44DB">
      <w:pPr>
        <w:pStyle w:val="Style1"/>
        <w:numPr>
          <w:ilvl w:val="0"/>
          <w:numId w:val="9"/>
        </w:numPr>
        <w:tabs>
          <w:tab w:val="clear" w:pos="432"/>
        </w:tabs>
        <w:rPr>
          <w:color w:val="auto"/>
        </w:rPr>
      </w:pPr>
      <w:r w:rsidRPr="00374F6C">
        <w:rPr>
          <w:color w:val="auto"/>
        </w:rPr>
        <w:t xml:space="preserve">An application was made to </w:t>
      </w:r>
      <w:r w:rsidR="0088354A" w:rsidRPr="00374F6C">
        <w:rPr>
          <w:color w:val="auto"/>
        </w:rPr>
        <w:t>K</w:t>
      </w:r>
      <w:r w:rsidRPr="00374F6C">
        <w:rPr>
          <w:color w:val="auto"/>
        </w:rPr>
        <w:t xml:space="preserve">CC by </w:t>
      </w:r>
      <w:r w:rsidR="0088354A" w:rsidRPr="00374F6C">
        <w:rPr>
          <w:color w:val="auto"/>
        </w:rPr>
        <w:t xml:space="preserve">a local resident, Mrs Jane Lloyd, </w:t>
      </w:r>
      <w:r w:rsidRPr="00374F6C">
        <w:rPr>
          <w:color w:val="auto"/>
        </w:rPr>
        <w:t>in 201</w:t>
      </w:r>
      <w:r w:rsidR="00374F6C" w:rsidRPr="00374F6C">
        <w:rPr>
          <w:color w:val="auto"/>
        </w:rPr>
        <w:t>7</w:t>
      </w:r>
      <w:r w:rsidRPr="00374F6C">
        <w:rPr>
          <w:color w:val="auto"/>
        </w:rPr>
        <w:t xml:space="preserve"> to record</w:t>
      </w:r>
      <w:r w:rsidR="00472B12" w:rsidRPr="00374F6C">
        <w:rPr>
          <w:color w:val="auto"/>
        </w:rPr>
        <w:t xml:space="preserve"> </w:t>
      </w:r>
      <w:r w:rsidR="00BE7954">
        <w:rPr>
          <w:color w:val="auto"/>
        </w:rPr>
        <w:t xml:space="preserve">a </w:t>
      </w:r>
      <w:r w:rsidR="00472B12" w:rsidRPr="00374F6C">
        <w:rPr>
          <w:color w:val="auto"/>
        </w:rPr>
        <w:t xml:space="preserve">claimed </w:t>
      </w:r>
      <w:r w:rsidR="00374F6C" w:rsidRPr="00374F6C">
        <w:rPr>
          <w:color w:val="auto"/>
        </w:rPr>
        <w:t xml:space="preserve">bridleway running from River Lawn Road to </w:t>
      </w:r>
      <w:proofErr w:type="spellStart"/>
      <w:r w:rsidR="00374F6C" w:rsidRPr="00374F6C">
        <w:rPr>
          <w:color w:val="auto"/>
        </w:rPr>
        <w:t>Buley’s</w:t>
      </w:r>
      <w:proofErr w:type="spellEnd"/>
      <w:r w:rsidR="00374F6C" w:rsidRPr="00374F6C">
        <w:rPr>
          <w:color w:val="auto"/>
        </w:rPr>
        <w:t xml:space="preserve"> Weir Bridge, a</w:t>
      </w:r>
      <w:r w:rsidR="00BE7954" w:rsidRPr="00BE7954">
        <w:rPr>
          <w:color w:val="auto"/>
        </w:rPr>
        <w:t xml:space="preserve"> </w:t>
      </w:r>
      <w:r w:rsidR="00BE7954" w:rsidRPr="00374F6C">
        <w:rPr>
          <w:color w:val="auto"/>
        </w:rPr>
        <w:t>claimed</w:t>
      </w:r>
      <w:r w:rsidR="00374F6C" w:rsidRPr="00374F6C">
        <w:rPr>
          <w:color w:val="auto"/>
        </w:rPr>
        <w:t xml:space="preserve"> footpath running from Weir View Scout Hut to Lambert’s Yard, and a </w:t>
      </w:r>
      <w:r w:rsidR="00BE7954" w:rsidRPr="00374F6C">
        <w:rPr>
          <w:color w:val="auto"/>
        </w:rPr>
        <w:t xml:space="preserve">claimed </w:t>
      </w:r>
      <w:r w:rsidR="00374F6C" w:rsidRPr="00374F6C">
        <w:rPr>
          <w:color w:val="auto"/>
        </w:rPr>
        <w:t xml:space="preserve">footpath running from Lambert’s Yard to </w:t>
      </w:r>
      <w:proofErr w:type="spellStart"/>
      <w:r w:rsidR="00374F6C" w:rsidRPr="00374F6C">
        <w:rPr>
          <w:color w:val="auto"/>
        </w:rPr>
        <w:t>Buley’s</w:t>
      </w:r>
      <w:proofErr w:type="spellEnd"/>
      <w:r w:rsidR="00374F6C" w:rsidRPr="00374F6C">
        <w:rPr>
          <w:color w:val="auto"/>
        </w:rPr>
        <w:t xml:space="preserve"> Weir Bridge</w:t>
      </w:r>
      <w:r w:rsidR="00374F6C">
        <w:rPr>
          <w:color w:val="auto"/>
        </w:rPr>
        <w:t xml:space="preserve">.  These </w:t>
      </w:r>
      <w:r w:rsidR="00831795">
        <w:rPr>
          <w:color w:val="auto"/>
        </w:rPr>
        <w:t xml:space="preserve">each, </w:t>
      </w:r>
      <w:r w:rsidR="00BE7954">
        <w:rPr>
          <w:color w:val="auto"/>
        </w:rPr>
        <w:t>respectively</w:t>
      </w:r>
      <w:r w:rsidR="00831795">
        <w:rPr>
          <w:color w:val="auto"/>
        </w:rPr>
        <w:t>,</w:t>
      </w:r>
      <w:r w:rsidR="00BE7954">
        <w:rPr>
          <w:color w:val="auto"/>
        </w:rPr>
        <w:t xml:space="preserve"> </w:t>
      </w:r>
      <w:r w:rsidR="00374F6C">
        <w:rPr>
          <w:color w:val="auto"/>
        </w:rPr>
        <w:t xml:space="preserve">equate to the </w:t>
      </w:r>
      <w:r w:rsidR="000E52B9">
        <w:rPr>
          <w:color w:val="auto"/>
        </w:rPr>
        <w:t>alignment</w:t>
      </w:r>
      <w:r w:rsidR="00831795">
        <w:rPr>
          <w:color w:val="auto"/>
        </w:rPr>
        <w:t>s</w:t>
      </w:r>
      <w:r w:rsidR="00BE7954">
        <w:rPr>
          <w:color w:val="auto"/>
        </w:rPr>
        <w:t xml:space="preserve"> of the </w:t>
      </w:r>
      <w:r w:rsidR="00374F6C" w:rsidRPr="00E90DF7">
        <w:t>claimed A-</w:t>
      </w:r>
      <w:r w:rsidR="00374F6C">
        <w:t xml:space="preserve">B, </w:t>
      </w:r>
      <w:r w:rsidR="00374F6C" w:rsidRPr="00E90DF7">
        <w:t>C-</w:t>
      </w:r>
      <w:r w:rsidR="00374F6C">
        <w:t xml:space="preserve">D, and A-D-E </w:t>
      </w:r>
      <w:r w:rsidR="00374F6C" w:rsidRPr="00E90DF7">
        <w:t>route</w:t>
      </w:r>
      <w:r w:rsidR="00374F6C">
        <w:t>s identified in the Order.</w:t>
      </w:r>
    </w:p>
    <w:p w14:paraId="16EC4E98" w14:textId="19CB984F" w:rsidR="008D44DB" w:rsidRPr="000E52B9" w:rsidRDefault="000E52B9" w:rsidP="00D95482">
      <w:pPr>
        <w:pStyle w:val="Style1"/>
        <w:numPr>
          <w:ilvl w:val="0"/>
          <w:numId w:val="9"/>
        </w:numPr>
        <w:tabs>
          <w:tab w:val="clear" w:pos="432"/>
        </w:tabs>
        <w:rPr>
          <w:color w:val="auto"/>
        </w:rPr>
      </w:pPr>
      <w:r w:rsidRPr="000E52B9">
        <w:rPr>
          <w:color w:val="auto"/>
        </w:rPr>
        <w:t>The application</w:t>
      </w:r>
      <w:r w:rsidR="00A90D57" w:rsidRPr="000E52B9">
        <w:rPr>
          <w:color w:val="auto"/>
        </w:rPr>
        <w:t xml:space="preserve"> was accompanied by completed user evidence forms from </w:t>
      </w:r>
      <w:r w:rsidR="003A406E" w:rsidRPr="000E52B9">
        <w:rPr>
          <w:color w:val="auto"/>
        </w:rPr>
        <w:t>42</w:t>
      </w:r>
      <w:r w:rsidRPr="000E52B9">
        <w:rPr>
          <w:color w:val="auto"/>
        </w:rPr>
        <w:t> </w:t>
      </w:r>
      <w:r w:rsidR="00A90D57" w:rsidRPr="000E52B9">
        <w:rPr>
          <w:color w:val="auto"/>
        </w:rPr>
        <w:t xml:space="preserve">people who had previously walked the </w:t>
      </w:r>
      <w:r w:rsidR="00D1213E" w:rsidRPr="000E52B9">
        <w:rPr>
          <w:color w:val="auto"/>
        </w:rPr>
        <w:t>routes</w:t>
      </w:r>
      <w:r w:rsidR="008D44DB" w:rsidRPr="000E52B9">
        <w:rPr>
          <w:color w:val="auto"/>
        </w:rPr>
        <w:t xml:space="preserve">.  </w:t>
      </w:r>
      <w:r w:rsidRPr="000E52B9">
        <w:rPr>
          <w:color w:val="auto"/>
        </w:rPr>
        <w:t>It</w:t>
      </w:r>
      <w:r w:rsidR="008D44DB" w:rsidRPr="000E52B9">
        <w:rPr>
          <w:color w:val="auto"/>
        </w:rPr>
        <w:t xml:space="preserve"> was also accompanied by documentary evidence</w:t>
      </w:r>
      <w:r w:rsidRPr="000E52B9">
        <w:rPr>
          <w:color w:val="auto"/>
        </w:rPr>
        <w:t>,</w:t>
      </w:r>
      <w:r w:rsidR="008D44DB" w:rsidRPr="000E52B9">
        <w:rPr>
          <w:color w:val="auto"/>
        </w:rPr>
        <w:t xml:space="preserve"> including historical mapping, minutes of the Tonbridge Urban Council of 19</w:t>
      </w:r>
      <w:r w:rsidR="008F6661" w:rsidRPr="000E52B9">
        <w:rPr>
          <w:color w:val="auto"/>
        </w:rPr>
        <w:t> </w:t>
      </w:r>
      <w:r w:rsidR="008D44DB" w:rsidRPr="000E52B9">
        <w:rPr>
          <w:color w:val="auto"/>
        </w:rPr>
        <w:t>October 1921 and an aerial photograph taken in 1952.</w:t>
      </w:r>
      <w:r>
        <w:rPr>
          <w:color w:val="auto"/>
        </w:rPr>
        <w:t xml:space="preserve">  KC</w:t>
      </w:r>
      <w:r w:rsidR="008D44DB" w:rsidRPr="000E52B9">
        <w:rPr>
          <w:color w:val="auto"/>
        </w:rPr>
        <w:t>C</w:t>
      </w:r>
      <w:r>
        <w:rPr>
          <w:color w:val="auto"/>
        </w:rPr>
        <w:t>,</w:t>
      </w:r>
      <w:r w:rsidR="008D44DB" w:rsidRPr="000E52B9">
        <w:rPr>
          <w:color w:val="auto"/>
        </w:rPr>
        <w:t xml:space="preserve"> </w:t>
      </w:r>
      <w:r w:rsidR="00245EE1" w:rsidRPr="000E52B9">
        <w:rPr>
          <w:color w:val="auto"/>
        </w:rPr>
        <w:t>as the order making authority</w:t>
      </w:r>
      <w:r>
        <w:rPr>
          <w:color w:val="auto"/>
        </w:rPr>
        <w:t>,</w:t>
      </w:r>
      <w:r w:rsidR="00245EE1" w:rsidRPr="000E52B9">
        <w:rPr>
          <w:color w:val="auto"/>
        </w:rPr>
        <w:t xml:space="preserve"> </w:t>
      </w:r>
      <w:r w:rsidR="008D44DB" w:rsidRPr="000E52B9">
        <w:rPr>
          <w:color w:val="auto"/>
        </w:rPr>
        <w:t>has also considered wider evidence</w:t>
      </w:r>
      <w:r w:rsidR="00245EE1" w:rsidRPr="000E52B9">
        <w:rPr>
          <w:color w:val="auto"/>
        </w:rPr>
        <w:t>,</w:t>
      </w:r>
      <w:r w:rsidR="008D44DB" w:rsidRPr="000E52B9">
        <w:rPr>
          <w:color w:val="auto"/>
        </w:rPr>
        <w:t xml:space="preserve"> including an indenture between Louis Stephen Beale and the Urban District Council of Tonbridge </w:t>
      </w:r>
      <w:r w:rsidR="00BE7954" w:rsidRPr="000E52B9">
        <w:rPr>
          <w:color w:val="auto"/>
        </w:rPr>
        <w:t xml:space="preserve">from </w:t>
      </w:r>
      <w:r w:rsidR="008D44DB" w:rsidRPr="000E52B9">
        <w:rPr>
          <w:color w:val="auto"/>
        </w:rPr>
        <w:t>1922</w:t>
      </w:r>
      <w:r w:rsidR="00BE7954" w:rsidRPr="000E52B9">
        <w:rPr>
          <w:color w:val="auto"/>
        </w:rPr>
        <w:t xml:space="preserve">, </w:t>
      </w:r>
      <w:r w:rsidR="008D44DB" w:rsidRPr="000E52B9">
        <w:rPr>
          <w:color w:val="auto"/>
        </w:rPr>
        <w:t>further aerial photographs</w:t>
      </w:r>
      <w:r w:rsidR="00BE7954" w:rsidRPr="000E52B9">
        <w:rPr>
          <w:color w:val="auto"/>
        </w:rPr>
        <w:t xml:space="preserve"> ranging over the period </w:t>
      </w:r>
      <w:r w:rsidR="008D44DB" w:rsidRPr="000E52B9">
        <w:rPr>
          <w:color w:val="auto"/>
        </w:rPr>
        <w:t>1946</w:t>
      </w:r>
      <w:r w:rsidR="00BE7954" w:rsidRPr="000E52B9">
        <w:rPr>
          <w:color w:val="auto"/>
        </w:rPr>
        <w:t xml:space="preserve"> to </w:t>
      </w:r>
      <w:r w:rsidR="008D44DB" w:rsidRPr="000E52B9">
        <w:rPr>
          <w:color w:val="auto"/>
        </w:rPr>
        <w:t xml:space="preserve">2015, </w:t>
      </w:r>
      <w:r w:rsidR="00245EE1" w:rsidRPr="000E52B9">
        <w:rPr>
          <w:color w:val="auto"/>
        </w:rPr>
        <w:t xml:space="preserve">and the submissions of the landowner, </w:t>
      </w:r>
      <w:r w:rsidR="00245EE1">
        <w:t>TMBC.</w:t>
      </w:r>
    </w:p>
    <w:p w14:paraId="7AC609CF" w14:textId="5ED9B23D" w:rsidR="00A3691D" w:rsidRPr="00A3691D" w:rsidRDefault="00534C94" w:rsidP="00A3691D">
      <w:pPr>
        <w:pStyle w:val="Style1"/>
        <w:numPr>
          <w:ilvl w:val="0"/>
          <w:numId w:val="9"/>
        </w:numPr>
        <w:tabs>
          <w:tab w:val="clear" w:pos="432"/>
        </w:tabs>
        <w:rPr>
          <w:color w:val="auto"/>
        </w:rPr>
      </w:pPr>
      <w:r>
        <w:rPr>
          <w:color w:val="auto"/>
        </w:rPr>
        <w:t xml:space="preserve">Although not the only </w:t>
      </w:r>
      <w:r w:rsidR="00AE002E">
        <w:rPr>
          <w:color w:val="auto"/>
        </w:rPr>
        <w:t>case put forward</w:t>
      </w:r>
      <w:r>
        <w:rPr>
          <w:color w:val="auto"/>
        </w:rPr>
        <w:t>, t</w:t>
      </w:r>
      <w:r w:rsidR="00533262" w:rsidRPr="007411FC">
        <w:rPr>
          <w:color w:val="auto"/>
        </w:rPr>
        <w:t xml:space="preserve">he </w:t>
      </w:r>
      <w:r w:rsidR="003434FA" w:rsidRPr="007411FC">
        <w:rPr>
          <w:color w:val="auto"/>
        </w:rPr>
        <w:t xml:space="preserve">main </w:t>
      </w:r>
      <w:r w:rsidR="00533262" w:rsidRPr="007411FC">
        <w:rPr>
          <w:color w:val="auto"/>
        </w:rPr>
        <w:t>case in support of the Order is based on the</w:t>
      </w:r>
      <w:r w:rsidR="00533262" w:rsidRPr="007411FC">
        <w:t xml:space="preserve"> presumed dedication of </w:t>
      </w:r>
      <w:r w:rsidR="00831795">
        <w:t>three</w:t>
      </w:r>
      <w:r w:rsidR="00533262" w:rsidRPr="007411FC">
        <w:t xml:space="preserve"> public </w:t>
      </w:r>
      <w:r w:rsidR="003434FA" w:rsidRPr="007411FC">
        <w:t>footpath</w:t>
      </w:r>
      <w:r w:rsidR="00831795">
        <w:t>s</w:t>
      </w:r>
      <w:r w:rsidR="00533262" w:rsidRPr="007411FC">
        <w:t xml:space="preserve"> under statute, the requirements for which are set out in Section 31 of the Highways Act 1980</w:t>
      </w:r>
      <w:r w:rsidR="00664285" w:rsidRPr="007411FC">
        <w:t xml:space="preserve"> </w:t>
      </w:r>
      <w:r w:rsidR="00664285" w:rsidRPr="00472B12">
        <w:t>(the 1980 Act)</w:t>
      </w:r>
      <w:r w:rsidR="00533262" w:rsidRPr="00472B12">
        <w:t>.</w:t>
      </w:r>
      <w:r w:rsidR="00533262" w:rsidRPr="007411FC">
        <w:t xml:space="preserve"> </w:t>
      </w:r>
      <w:r w:rsidR="00245EE1">
        <w:t xml:space="preserve"> </w:t>
      </w:r>
      <w:r w:rsidR="00533262" w:rsidRPr="007411FC">
        <w:t>For this to have occurred, there must have been use of</w:t>
      </w:r>
      <w:r w:rsidR="00533262">
        <w:t xml:space="preserve"> the claimed route</w:t>
      </w:r>
      <w:r w:rsidR="000E52B9">
        <w:t>s</w:t>
      </w:r>
      <w:r w:rsidR="00533262">
        <w:t xml:space="preserve"> by the public on </w:t>
      </w:r>
      <w:r w:rsidR="003434FA">
        <w:t>foot</w:t>
      </w:r>
      <w:r w:rsidR="00533262">
        <w:t>, as of right and without interruption, over the period of 20 years immediately prior to its status being brought into question</w:t>
      </w:r>
      <w:r w:rsidR="00107F45">
        <w:t xml:space="preserve">.  Such use would </w:t>
      </w:r>
      <w:r w:rsidR="00533262">
        <w:t>raise a presumption that the route</w:t>
      </w:r>
      <w:r w:rsidR="000E52B9">
        <w:t>s</w:t>
      </w:r>
      <w:r w:rsidR="00533262">
        <w:t xml:space="preserve"> ha</w:t>
      </w:r>
      <w:r w:rsidR="000E52B9">
        <w:t>ve</w:t>
      </w:r>
      <w:r w:rsidR="00533262">
        <w:t xml:space="preserve"> </w:t>
      </w:r>
      <w:r w:rsidR="000E52B9">
        <w:t xml:space="preserve">each </w:t>
      </w:r>
      <w:r w:rsidR="00533262">
        <w:t xml:space="preserve">been </w:t>
      </w:r>
      <w:r w:rsidR="00533262" w:rsidRPr="00533262">
        <w:rPr>
          <w:color w:val="auto"/>
        </w:rPr>
        <w:t xml:space="preserve">dedicated as a public </w:t>
      </w:r>
      <w:r w:rsidR="003434FA">
        <w:rPr>
          <w:color w:val="auto"/>
        </w:rPr>
        <w:t>footpath</w:t>
      </w:r>
      <w:r w:rsidR="00533262" w:rsidRPr="00533262">
        <w:rPr>
          <w:color w:val="auto"/>
        </w:rPr>
        <w:t xml:space="preserve">.  </w:t>
      </w:r>
      <w:r w:rsidR="003434FA">
        <w:rPr>
          <w:color w:val="auto"/>
        </w:rPr>
        <w:t>This</w:t>
      </w:r>
      <w:r w:rsidR="00533262" w:rsidRPr="00533262">
        <w:rPr>
          <w:color w:val="auto"/>
        </w:rPr>
        <w:t xml:space="preserve"> may be rebutted if there is sufficient evidence </w:t>
      </w:r>
      <w:r w:rsidR="00916F5C">
        <w:rPr>
          <w:color w:val="auto"/>
        </w:rPr>
        <w:t xml:space="preserve">to show </w:t>
      </w:r>
      <w:r w:rsidR="00047889">
        <w:rPr>
          <w:color w:val="auto"/>
        </w:rPr>
        <w:t xml:space="preserve">that </w:t>
      </w:r>
      <w:r w:rsidR="00047889" w:rsidRPr="00533262">
        <w:rPr>
          <w:color w:val="auto"/>
        </w:rPr>
        <w:t xml:space="preserve">during this period </w:t>
      </w:r>
      <w:r w:rsidR="00533262" w:rsidRPr="00533262">
        <w:rPr>
          <w:color w:val="auto"/>
        </w:rPr>
        <w:t>there was no</w:t>
      </w:r>
      <w:r w:rsidR="00047889">
        <w:rPr>
          <w:color w:val="auto"/>
        </w:rPr>
        <w:t xml:space="preserve"> i</w:t>
      </w:r>
      <w:r w:rsidR="00533262" w:rsidRPr="00533262">
        <w:rPr>
          <w:color w:val="auto"/>
        </w:rPr>
        <w:t>ntention on the part of the relevant landowner to dedicate the way</w:t>
      </w:r>
      <w:r w:rsidR="000E52B9">
        <w:rPr>
          <w:color w:val="auto"/>
        </w:rPr>
        <w:t>s</w:t>
      </w:r>
      <w:r w:rsidR="00533262" w:rsidRPr="00533262">
        <w:rPr>
          <w:color w:val="auto"/>
        </w:rPr>
        <w:t xml:space="preserve"> for use by the public; if not, public</w:t>
      </w:r>
      <w:r w:rsidR="003434FA">
        <w:rPr>
          <w:color w:val="auto"/>
        </w:rPr>
        <w:t xml:space="preserve"> footpath</w:t>
      </w:r>
      <w:r w:rsidR="000E52B9">
        <w:rPr>
          <w:color w:val="auto"/>
        </w:rPr>
        <w:t>s</w:t>
      </w:r>
      <w:r w:rsidR="00533262" w:rsidRPr="00533262">
        <w:rPr>
          <w:color w:val="auto"/>
        </w:rPr>
        <w:t xml:space="preserve"> will be deemed to subsist.</w:t>
      </w:r>
    </w:p>
    <w:p w14:paraId="151D67D2" w14:textId="23909EC0" w:rsidR="00534C94" w:rsidRPr="00534C94" w:rsidRDefault="006B754D" w:rsidP="00CE3D25">
      <w:pPr>
        <w:numPr>
          <w:ilvl w:val="0"/>
          <w:numId w:val="9"/>
        </w:numPr>
        <w:tabs>
          <w:tab w:val="clear" w:pos="432"/>
          <w:tab w:val="left" w:pos="425"/>
          <w:tab w:val="left" w:pos="630"/>
        </w:tabs>
        <w:spacing w:before="180"/>
        <w:rPr>
          <w:szCs w:val="22"/>
        </w:rPr>
      </w:pPr>
      <w:r w:rsidRPr="00534C94">
        <w:rPr>
          <w:szCs w:val="22"/>
        </w:rPr>
        <w:t>When considering evidence in relation to Section 31 of the 1980 Act, the first matter to be established is when the public’s rights were brought into question.</w:t>
      </w:r>
      <w:r w:rsidR="004A3D44" w:rsidRPr="00534C94">
        <w:rPr>
          <w:szCs w:val="22"/>
        </w:rPr>
        <w:t xml:space="preserve">  </w:t>
      </w:r>
      <w:r w:rsidR="00534C94" w:rsidRPr="00534C94">
        <w:rPr>
          <w:szCs w:val="22"/>
        </w:rPr>
        <w:t>K</w:t>
      </w:r>
      <w:r w:rsidR="001F0F3E" w:rsidRPr="00534C94">
        <w:rPr>
          <w:szCs w:val="22"/>
        </w:rPr>
        <w:t>C</w:t>
      </w:r>
      <w:r w:rsidR="003434FA" w:rsidRPr="00534C94">
        <w:rPr>
          <w:szCs w:val="22"/>
        </w:rPr>
        <w:t>C</w:t>
      </w:r>
      <w:r w:rsidR="004A1E6E" w:rsidRPr="00534C94">
        <w:rPr>
          <w:szCs w:val="22"/>
        </w:rPr>
        <w:t xml:space="preserve"> </w:t>
      </w:r>
      <w:r w:rsidR="008079B1" w:rsidRPr="00534C94">
        <w:rPr>
          <w:szCs w:val="22"/>
        </w:rPr>
        <w:t>con</w:t>
      </w:r>
      <w:r w:rsidR="001F0F3E" w:rsidRPr="00534C94">
        <w:rPr>
          <w:szCs w:val="22"/>
        </w:rPr>
        <w:t xml:space="preserve">cluded this </w:t>
      </w:r>
      <w:r w:rsidR="008079B1" w:rsidRPr="00534C94">
        <w:rPr>
          <w:szCs w:val="22"/>
        </w:rPr>
        <w:t xml:space="preserve">occurred </w:t>
      </w:r>
      <w:r w:rsidR="001F0F3E" w:rsidRPr="00534C94">
        <w:rPr>
          <w:szCs w:val="22"/>
        </w:rPr>
        <w:t xml:space="preserve">in </w:t>
      </w:r>
      <w:r w:rsidR="00534C94" w:rsidRPr="00534C94">
        <w:rPr>
          <w:szCs w:val="22"/>
        </w:rPr>
        <w:t xml:space="preserve">December </w:t>
      </w:r>
      <w:r w:rsidR="004A3D44" w:rsidRPr="00534C94">
        <w:rPr>
          <w:szCs w:val="22"/>
        </w:rPr>
        <w:t>2013</w:t>
      </w:r>
      <w:r w:rsidR="00534C94">
        <w:rPr>
          <w:szCs w:val="22"/>
        </w:rPr>
        <w:t xml:space="preserve">.  This is on the basis that </w:t>
      </w:r>
      <w:r w:rsidR="00534C94">
        <w:t xml:space="preserve">TMBC granted </w:t>
      </w:r>
      <w:r w:rsidR="00AE002E">
        <w:t>a</w:t>
      </w:r>
      <w:r w:rsidR="00534C94">
        <w:t xml:space="preserve"> licence</w:t>
      </w:r>
      <w:r w:rsidR="00AE002E">
        <w:t xml:space="preserve">, which ran </w:t>
      </w:r>
      <w:r w:rsidR="00534C94">
        <w:t xml:space="preserve">from </w:t>
      </w:r>
      <w:r w:rsidR="00AE002E">
        <w:t xml:space="preserve">that time </w:t>
      </w:r>
      <w:r w:rsidR="00534C94">
        <w:t xml:space="preserve">for </w:t>
      </w:r>
      <w:r w:rsidR="000E52B9">
        <w:t xml:space="preserve">a period of </w:t>
      </w:r>
      <w:r w:rsidR="00AE002E">
        <w:t>18 month</w:t>
      </w:r>
      <w:r w:rsidR="00DF6267">
        <w:t>s</w:t>
      </w:r>
      <w:r w:rsidR="00AE002E">
        <w:t xml:space="preserve">, for </w:t>
      </w:r>
      <w:r w:rsidR="00534C94">
        <w:t>land over which the claimed routes run</w:t>
      </w:r>
      <w:r w:rsidR="000E52B9">
        <w:t>,</w:t>
      </w:r>
      <w:r w:rsidR="00534C94">
        <w:t xml:space="preserve"> to be partially or wholly closed to the public to allow organisations, such as the Environment Agency, to store their equipment when undertaking repairs or other renovations at the nearby weir.</w:t>
      </w:r>
    </w:p>
    <w:p w14:paraId="545EBEB6" w14:textId="66618920" w:rsidR="004A3D44" w:rsidRPr="00876A55" w:rsidRDefault="004A3D44" w:rsidP="006C0FA3">
      <w:pPr>
        <w:numPr>
          <w:ilvl w:val="0"/>
          <w:numId w:val="9"/>
        </w:numPr>
        <w:tabs>
          <w:tab w:val="clear" w:pos="432"/>
          <w:tab w:val="left" w:pos="425"/>
          <w:tab w:val="left" w:pos="630"/>
        </w:tabs>
        <w:spacing w:before="180"/>
        <w:rPr>
          <w:szCs w:val="22"/>
        </w:rPr>
      </w:pPr>
      <w:r w:rsidRPr="00876A55">
        <w:rPr>
          <w:szCs w:val="22"/>
        </w:rPr>
        <w:t>An analysis of the evidence provided by people who had walked the route</w:t>
      </w:r>
      <w:r w:rsidR="00AE002E">
        <w:rPr>
          <w:szCs w:val="22"/>
        </w:rPr>
        <w:t xml:space="preserve">s </w:t>
      </w:r>
      <w:r w:rsidRPr="00876A55">
        <w:rPr>
          <w:szCs w:val="22"/>
        </w:rPr>
        <w:t>showed</w:t>
      </w:r>
      <w:r w:rsidR="00876A55" w:rsidRPr="00876A55">
        <w:rPr>
          <w:szCs w:val="22"/>
        </w:rPr>
        <w:t xml:space="preserve"> use of the routes on foot has taken place since the 1930s and that a significant </w:t>
      </w:r>
      <w:r w:rsidR="002A70F8" w:rsidRPr="00876A55">
        <w:rPr>
          <w:szCs w:val="22"/>
        </w:rPr>
        <w:t xml:space="preserve">number </w:t>
      </w:r>
      <w:r w:rsidR="00876A55">
        <w:rPr>
          <w:szCs w:val="22"/>
        </w:rPr>
        <w:t xml:space="preserve">of people </w:t>
      </w:r>
      <w:r w:rsidR="002A70F8" w:rsidRPr="00876A55">
        <w:rPr>
          <w:szCs w:val="22"/>
        </w:rPr>
        <w:t xml:space="preserve">had done so on a frequent basis over </w:t>
      </w:r>
      <w:r w:rsidR="00876A55">
        <w:rPr>
          <w:szCs w:val="22"/>
        </w:rPr>
        <w:t xml:space="preserve">the relevant </w:t>
      </w:r>
      <w:r w:rsidR="002A70F8" w:rsidRPr="00876A55">
        <w:rPr>
          <w:szCs w:val="22"/>
        </w:rPr>
        <w:t>twenty year</w:t>
      </w:r>
      <w:r w:rsidR="00E56088">
        <w:rPr>
          <w:szCs w:val="22"/>
        </w:rPr>
        <w:t>s</w:t>
      </w:r>
      <w:r w:rsidR="00876A55">
        <w:rPr>
          <w:szCs w:val="22"/>
        </w:rPr>
        <w:t xml:space="preserve"> period.  </w:t>
      </w:r>
      <w:r w:rsidR="002A70F8" w:rsidRPr="00876A55">
        <w:rPr>
          <w:szCs w:val="22"/>
        </w:rPr>
        <w:t>Th</w:t>
      </w:r>
      <w:r w:rsidR="00472B12" w:rsidRPr="00876A55">
        <w:rPr>
          <w:szCs w:val="22"/>
        </w:rPr>
        <w:t>is use</w:t>
      </w:r>
      <w:r w:rsidR="002A70F8" w:rsidRPr="00876A55">
        <w:rPr>
          <w:szCs w:val="22"/>
        </w:rPr>
        <w:t xml:space="preserve"> appears to have been </w:t>
      </w:r>
      <w:r w:rsidR="00472B12" w:rsidRPr="00876A55">
        <w:rPr>
          <w:szCs w:val="22"/>
        </w:rPr>
        <w:t>‘</w:t>
      </w:r>
      <w:r w:rsidR="002A70F8" w:rsidRPr="00876A55">
        <w:rPr>
          <w:szCs w:val="22"/>
        </w:rPr>
        <w:t>as of right</w:t>
      </w:r>
      <w:r w:rsidR="00472B12" w:rsidRPr="00876A55">
        <w:rPr>
          <w:szCs w:val="22"/>
        </w:rPr>
        <w:t>’</w:t>
      </w:r>
      <w:r w:rsidR="002A70F8" w:rsidRPr="00876A55">
        <w:rPr>
          <w:szCs w:val="22"/>
        </w:rPr>
        <w:t xml:space="preserve"> </w:t>
      </w:r>
      <w:r w:rsidR="00472B12" w:rsidRPr="00876A55">
        <w:rPr>
          <w:szCs w:val="22"/>
        </w:rPr>
        <w:t xml:space="preserve">(insofar as it has been without force, secrecy or permission) </w:t>
      </w:r>
      <w:r w:rsidR="002A70F8" w:rsidRPr="00876A55">
        <w:rPr>
          <w:szCs w:val="22"/>
        </w:rPr>
        <w:t xml:space="preserve">and without interruption throughout </w:t>
      </w:r>
      <w:r w:rsidR="00876A55">
        <w:rPr>
          <w:szCs w:val="22"/>
        </w:rPr>
        <w:t>the twenty year</w:t>
      </w:r>
      <w:r w:rsidR="00E56088">
        <w:rPr>
          <w:szCs w:val="22"/>
        </w:rPr>
        <w:t>s</w:t>
      </w:r>
      <w:r w:rsidR="00876A55">
        <w:rPr>
          <w:szCs w:val="22"/>
        </w:rPr>
        <w:t xml:space="preserve"> period</w:t>
      </w:r>
      <w:r w:rsidR="00CC17E6">
        <w:rPr>
          <w:szCs w:val="22"/>
        </w:rPr>
        <w:t>,</w:t>
      </w:r>
      <w:r w:rsidR="00876A55">
        <w:rPr>
          <w:szCs w:val="22"/>
        </w:rPr>
        <w:t xml:space="preserve"> </w:t>
      </w:r>
      <w:r w:rsidR="00CC17E6">
        <w:t>1993 to 2013, and beyond.</w:t>
      </w:r>
    </w:p>
    <w:p w14:paraId="060BBAB2" w14:textId="49CCE9BD" w:rsidR="00EA46EE" w:rsidRDefault="00CC17E6" w:rsidP="00CC17E6">
      <w:pPr>
        <w:numPr>
          <w:ilvl w:val="0"/>
          <w:numId w:val="9"/>
        </w:numPr>
        <w:tabs>
          <w:tab w:val="clear" w:pos="432"/>
          <w:tab w:val="left" w:pos="425"/>
          <w:tab w:val="left" w:pos="630"/>
        </w:tabs>
        <w:spacing w:before="180"/>
        <w:rPr>
          <w:szCs w:val="22"/>
        </w:rPr>
      </w:pPr>
      <w:r>
        <w:rPr>
          <w:szCs w:val="22"/>
        </w:rPr>
        <w:t xml:space="preserve">Before withdrawing its objection </w:t>
      </w:r>
      <w:r>
        <w:t>TMBC had maintained that</w:t>
      </w:r>
      <w:r w:rsidRPr="00CC17E6">
        <w:rPr>
          <w:szCs w:val="22"/>
        </w:rPr>
        <w:t xml:space="preserve"> use of the claimed routes by the public has been </w:t>
      </w:r>
      <w:r>
        <w:rPr>
          <w:szCs w:val="22"/>
        </w:rPr>
        <w:t>‘</w:t>
      </w:r>
      <w:r w:rsidRPr="00CC17E6">
        <w:rPr>
          <w:szCs w:val="22"/>
        </w:rPr>
        <w:t>by right</w:t>
      </w:r>
      <w:r w:rsidR="002C0962">
        <w:rPr>
          <w:szCs w:val="22"/>
        </w:rPr>
        <w:t>’</w:t>
      </w:r>
      <w:r w:rsidRPr="00CC17E6">
        <w:rPr>
          <w:szCs w:val="22"/>
        </w:rPr>
        <w:t xml:space="preserve"> </w:t>
      </w:r>
      <w:r w:rsidR="00AE002E">
        <w:rPr>
          <w:szCs w:val="22"/>
        </w:rPr>
        <w:t>rather than</w:t>
      </w:r>
      <w:r w:rsidRPr="00CC17E6">
        <w:rPr>
          <w:szCs w:val="22"/>
        </w:rPr>
        <w:t xml:space="preserve"> </w:t>
      </w:r>
      <w:r>
        <w:rPr>
          <w:szCs w:val="22"/>
        </w:rPr>
        <w:t>‘</w:t>
      </w:r>
      <w:r w:rsidRPr="00CC17E6">
        <w:rPr>
          <w:szCs w:val="22"/>
        </w:rPr>
        <w:t>as of right</w:t>
      </w:r>
      <w:r>
        <w:rPr>
          <w:szCs w:val="22"/>
        </w:rPr>
        <w:t>’</w:t>
      </w:r>
      <w:r w:rsidRPr="00CC17E6">
        <w:rPr>
          <w:szCs w:val="22"/>
        </w:rPr>
        <w:t xml:space="preserve"> </w:t>
      </w:r>
      <w:r>
        <w:rPr>
          <w:szCs w:val="22"/>
        </w:rPr>
        <w:t>on th</w:t>
      </w:r>
      <w:r w:rsidR="00AE002E">
        <w:rPr>
          <w:szCs w:val="22"/>
        </w:rPr>
        <w:t>e</w:t>
      </w:r>
      <w:r>
        <w:rPr>
          <w:szCs w:val="22"/>
        </w:rPr>
        <w:t xml:space="preserve"> basis that its </w:t>
      </w:r>
      <w:r w:rsidRPr="00CC17E6">
        <w:rPr>
          <w:szCs w:val="22"/>
        </w:rPr>
        <w:t>permission and consent</w:t>
      </w:r>
      <w:r>
        <w:rPr>
          <w:szCs w:val="22"/>
        </w:rPr>
        <w:t xml:space="preserve"> is conveyed via </w:t>
      </w:r>
      <w:r w:rsidRPr="00CC17E6">
        <w:rPr>
          <w:szCs w:val="22"/>
        </w:rPr>
        <w:t xml:space="preserve">signage and Byelaws. </w:t>
      </w:r>
      <w:r>
        <w:rPr>
          <w:szCs w:val="22"/>
        </w:rPr>
        <w:t xml:space="preserve"> The signage </w:t>
      </w:r>
      <w:r w:rsidRPr="00CC17E6">
        <w:rPr>
          <w:szCs w:val="22"/>
        </w:rPr>
        <w:t>relate</w:t>
      </w:r>
      <w:r w:rsidR="00EA46EE">
        <w:rPr>
          <w:szCs w:val="22"/>
        </w:rPr>
        <w:t>s</w:t>
      </w:r>
      <w:r w:rsidRPr="00CC17E6">
        <w:rPr>
          <w:szCs w:val="22"/>
        </w:rPr>
        <w:t xml:space="preserve"> to dog fouling and Section 32 of the County of Kent Act 1981.</w:t>
      </w:r>
    </w:p>
    <w:p w14:paraId="0127BB67" w14:textId="51DC88B3" w:rsidR="00CC17E6" w:rsidRDefault="00EA46EE" w:rsidP="00CC17E6">
      <w:pPr>
        <w:numPr>
          <w:ilvl w:val="0"/>
          <w:numId w:val="9"/>
        </w:numPr>
        <w:tabs>
          <w:tab w:val="clear" w:pos="432"/>
          <w:tab w:val="left" w:pos="425"/>
          <w:tab w:val="left" w:pos="630"/>
        </w:tabs>
        <w:spacing w:before="180"/>
        <w:rPr>
          <w:szCs w:val="22"/>
        </w:rPr>
      </w:pPr>
      <w:r>
        <w:rPr>
          <w:szCs w:val="22"/>
        </w:rPr>
        <w:t xml:space="preserve">The evidence indicates that </w:t>
      </w:r>
      <w:r w:rsidR="000E52B9">
        <w:rPr>
          <w:szCs w:val="22"/>
        </w:rPr>
        <w:t>the signage</w:t>
      </w:r>
      <w:r w:rsidR="00CC17E6" w:rsidRPr="00CC17E6">
        <w:rPr>
          <w:szCs w:val="22"/>
        </w:rPr>
        <w:t xml:space="preserve"> refer</w:t>
      </w:r>
      <w:r w:rsidR="000E52B9">
        <w:rPr>
          <w:szCs w:val="22"/>
        </w:rPr>
        <w:t>s</w:t>
      </w:r>
      <w:r w:rsidR="00CC17E6" w:rsidRPr="00CC17E6">
        <w:rPr>
          <w:szCs w:val="22"/>
        </w:rPr>
        <w:t xml:space="preserve"> generally to the River Lawn</w:t>
      </w:r>
      <w:r w:rsidR="007047F3">
        <w:rPr>
          <w:szCs w:val="22"/>
        </w:rPr>
        <w:t xml:space="preserve"> </w:t>
      </w:r>
      <w:r w:rsidR="00CC17E6" w:rsidRPr="00CC17E6">
        <w:rPr>
          <w:szCs w:val="22"/>
        </w:rPr>
        <w:t>area</w:t>
      </w:r>
      <w:r w:rsidR="007047F3">
        <w:rPr>
          <w:szCs w:val="22"/>
        </w:rPr>
        <w:t xml:space="preserve">, </w:t>
      </w:r>
      <w:r w:rsidR="007047F3">
        <w:t>through which the Order routes run,</w:t>
      </w:r>
      <w:r>
        <w:rPr>
          <w:szCs w:val="22"/>
        </w:rPr>
        <w:t xml:space="preserve"> rather than specifically </w:t>
      </w:r>
      <w:r w:rsidRPr="00CC17E6">
        <w:rPr>
          <w:szCs w:val="22"/>
        </w:rPr>
        <w:t>to the claimed routes</w:t>
      </w:r>
      <w:r w:rsidR="00CC17E6" w:rsidRPr="00CC17E6">
        <w:rPr>
          <w:szCs w:val="22"/>
        </w:rPr>
        <w:t>.</w:t>
      </w:r>
      <w:r>
        <w:rPr>
          <w:szCs w:val="22"/>
        </w:rPr>
        <w:t xml:space="preserve">  Nor is there any good reason to believe that the</w:t>
      </w:r>
      <w:r w:rsidR="00AE002E">
        <w:rPr>
          <w:szCs w:val="22"/>
        </w:rPr>
        <w:t xml:space="preserve"> signage</w:t>
      </w:r>
      <w:r>
        <w:rPr>
          <w:szCs w:val="22"/>
        </w:rPr>
        <w:t xml:space="preserve"> </w:t>
      </w:r>
      <w:r w:rsidRPr="00EA46EE">
        <w:rPr>
          <w:szCs w:val="22"/>
        </w:rPr>
        <w:t>convey</w:t>
      </w:r>
      <w:r w:rsidR="00AE002E">
        <w:rPr>
          <w:szCs w:val="22"/>
        </w:rPr>
        <w:t>s</w:t>
      </w:r>
      <w:r w:rsidRPr="00EA46EE">
        <w:rPr>
          <w:szCs w:val="22"/>
        </w:rPr>
        <w:t xml:space="preserve"> to the public that they are using the claimed paths with the permission of the landowner. </w:t>
      </w:r>
      <w:r>
        <w:rPr>
          <w:szCs w:val="22"/>
        </w:rPr>
        <w:t xml:space="preserve"> Rather, they </w:t>
      </w:r>
      <w:r w:rsidRPr="00EA46EE">
        <w:rPr>
          <w:szCs w:val="22"/>
        </w:rPr>
        <w:t xml:space="preserve">inform the public that it is an offence not to </w:t>
      </w:r>
      <w:r w:rsidRPr="00EA46EE">
        <w:rPr>
          <w:szCs w:val="22"/>
        </w:rPr>
        <w:lastRenderedPageBreak/>
        <w:t xml:space="preserve">clean up after their dog, and that failure to do so may result in a fine. </w:t>
      </w:r>
      <w:r>
        <w:rPr>
          <w:szCs w:val="22"/>
        </w:rPr>
        <w:t xml:space="preserve"> Moreover, </w:t>
      </w:r>
      <w:r w:rsidR="000E52B9">
        <w:rPr>
          <w:szCs w:val="22"/>
        </w:rPr>
        <w:t xml:space="preserve">it is hard to imagine how they might apply to anyone </w:t>
      </w:r>
      <w:r w:rsidRPr="00EA46EE">
        <w:rPr>
          <w:szCs w:val="22"/>
        </w:rPr>
        <w:t>who use</w:t>
      </w:r>
      <w:r>
        <w:rPr>
          <w:szCs w:val="22"/>
        </w:rPr>
        <w:t>s</w:t>
      </w:r>
      <w:r w:rsidRPr="00EA46EE">
        <w:rPr>
          <w:szCs w:val="22"/>
        </w:rPr>
        <w:t xml:space="preserve"> the paths without a dog.</w:t>
      </w:r>
    </w:p>
    <w:p w14:paraId="3CE8C3AA" w14:textId="3F9969EC" w:rsidR="00EA46EE" w:rsidRDefault="00EA46EE" w:rsidP="00384A8F">
      <w:pPr>
        <w:numPr>
          <w:ilvl w:val="0"/>
          <w:numId w:val="9"/>
        </w:numPr>
        <w:tabs>
          <w:tab w:val="clear" w:pos="432"/>
          <w:tab w:val="left" w:pos="425"/>
          <w:tab w:val="left" w:pos="630"/>
        </w:tabs>
        <w:spacing w:before="180"/>
        <w:rPr>
          <w:szCs w:val="22"/>
        </w:rPr>
      </w:pPr>
      <w:r w:rsidRPr="00EA46EE">
        <w:rPr>
          <w:szCs w:val="22"/>
        </w:rPr>
        <w:t>Furthermore, the evidence indicates that</w:t>
      </w:r>
      <w:r w:rsidR="00E56088">
        <w:rPr>
          <w:szCs w:val="22"/>
        </w:rPr>
        <w:t xml:space="preserve"> </w:t>
      </w:r>
      <w:r w:rsidRPr="00EA46EE">
        <w:rPr>
          <w:szCs w:val="22"/>
        </w:rPr>
        <w:t xml:space="preserve">the signage </w:t>
      </w:r>
      <w:r w:rsidR="00AE002E">
        <w:rPr>
          <w:szCs w:val="22"/>
        </w:rPr>
        <w:t xml:space="preserve">can only advise </w:t>
      </w:r>
      <w:r w:rsidRPr="00EA46EE">
        <w:rPr>
          <w:szCs w:val="22"/>
        </w:rPr>
        <w:t>people that</w:t>
      </w:r>
      <w:r w:rsidR="00E56088">
        <w:rPr>
          <w:szCs w:val="22"/>
        </w:rPr>
        <w:t>,</w:t>
      </w:r>
      <w:r w:rsidRPr="00EA46EE">
        <w:rPr>
          <w:szCs w:val="22"/>
        </w:rPr>
        <w:t xml:space="preserve"> if they </w:t>
      </w:r>
      <w:r>
        <w:rPr>
          <w:szCs w:val="22"/>
        </w:rPr>
        <w:t>we</w:t>
      </w:r>
      <w:r w:rsidRPr="00EA46EE">
        <w:rPr>
          <w:szCs w:val="22"/>
        </w:rPr>
        <w:t>re</w:t>
      </w:r>
      <w:r>
        <w:rPr>
          <w:szCs w:val="22"/>
        </w:rPr>
        <w:t xml:space="preserve"> to </w:t>
      </w:r>
      <w:r w:rsidR="002C0962">
        <w:rPr>
          <w:szCs w:val="22"/>
        </w:rPr>
        <w:t xml:space="preserve">be </w:t>
      </w:r>
      <w:r>
        <w:rPr>
          <w:szCs w:val="22"/>
        </w:rPr>
        <w:t xml:space="preserve">removed </w:t>
      </w:r>
      <w:r w:rsidRPr="00EA46EE">
        <w:rPr>
          <w:szCs w:val="22"/>
        </w:rPr>
        <w:t>from the area</w:t>
      </w:r>
      <w:r w:rsidR="00E56088">
        <w:rPr>
          <w:szCs w:val="22"/>
        </w:rPr>
        <w:t xml:space="preserve"> </w:t>
      </w:r>
      <w:r w:rsidR="00E56088" w:rsidRPr="00EA46EE">
        <w:rPr>
          <w:szCs w:val="22"/>
        </w:rPr>
        <w:t>under Section 32 of the County of Kent Act 1981</w:t>
      </w:r>
      <w:r w:rsidR="00E56088">
        <w:rPr>
          <w:szCs w:val="22"/>
        </w:rPr>
        <w:t xml:space="preserve">, </w:t>
      </w:r>
      <w:r w:rsidRPr="00EA46EE">
        <w:rPr>
          <w:szCs w:val="22"/>
        </w:rPr>
        <w:t>they c</w:t>
      </w:r>
      <w:r w:rsidR="002C0962">
        <w:rPr>
          <w:szCs w:val="22"/>
        </w:rPr>
        <w:t xml:space="preserve">ould not </w:t>
      </w:r>
      <w:r w:rsidRPr="00EA46EE">
        <w:rPr>
          <w:szCs w:val="22"/>
        </w:rPr>
        <w:t>return for a defined period</w:t>
      </w:r>
      <w:r w:rsidR="002C0962">
        <w:rPr>
          <w:szCs w:val="22"/>
        </w:rPr>
        <w:t xml:space="preserve">.  Consequently, </w:t>
      </w:r>
      <w:r w:rsidR="00E56088">
        <w:rPr>
          <w:szCs w:val="22"/>
        </w:rPr>
        <w:t xml:space="preserve">the </w:t>
      </w:r>
      <w:r w:rsidR="002C0962">
        <w:rPr>
          <w:szCs w:val="22"/>
        </w:rPr>
        <w:t xml:space="preserve">signage and reference to Section 32 do </w:t>
      </w:r>
      <w:r w:rsidR="002C0962" w:rsidRPr="002C0962">
        <w:rPr>
          <w:szCs w:val="22"/>
        </w:rPr>
        <w:t xml:space="preserve">not indicate the public </w:t>
      </w:r>
      <w:r w:rsidR="002C0962">
        <w:rPr>
          <w:szCs w:val="22"/>
        </w:rPr>
        <w:t xml:space="preserve">have used </w:t>
      </w:r>
      <w:r w:rsidR="002C0962" w:rsidRPr="002C0962">
        <w:rPr>
          <w:szCs w:val="22"/>
        </w:rPr>
        <w:t>the claimed routes ‘by right</w:t>
      </w:r>
      <w:r w:rsidR="002C0962">
        <w:rPr>
          <w:szCs w:val="22"/>
        </w:rPr>
        <w:t>’</w:t>
      </w:r>
      <w:r w:rsidR="00E56088">
        <w:rPr>
          <w:szCs w:val="22"/>
        </w:rPr>
        <w:t xml:space="preserve"> as had been alleged</w:t>
      </w:r>
      <w:r w:rsidR="002C0962">
        <w:rPr>
          <w:szCs w:val="22"/>
        </w:rPr>
        <w:t>.</w:t>
      </w:r>
    </w:p>
    <w:p w14:paraId="51C73CA9" w14:textId="2374A559" w:rsidR="002A70F8" w:rsidRPr="00AA6D6B" w:rsidRDefault="002C0962" w:rsidP="00AA6D6B">
      <w:pPr>
        <w:numPr>
          <w:ilvl w:val="0"/>
          <w:numId w:val="9"/>
        </w:numPr>
        <w:tabs>
          <w:tab w:val="clear" w:pos="432"/>
          <w:tab w:val="left" w:pos="425"/>
          <w:tab w:val="left" w:pos="630"/>
        </w:tabs>
        <w:spacing w:before="180"/>
        <w:rPr>
          <w:szCs w:val="22"/>
        </w:rPr>
      </w:pPr>
      <w:r>
        <w:rPr>
          <w:szCs w:val="22"/>
        </w:rPr>
        <w:t xml:space="preserve">There </w:t>
      </w:r>
      <w:r w:rsidR="00E56088">
        <w:rPr>
          <w:szCs w:val="22"/>
        </w:rPr>
        <w:t xml:space="preserve">had also been </w:t>
      </w:r>
      <w:r>
        <w:rPr>
          <w:szCs w:val="22"/>
        </w:rPr>
        <w:t xml:space="preserve">reference to Bylaws by </w:t>
      </w:r>
      <w:r>
        <w:t>TMBC.  However, the 1969 Byelaws</w:t>
      </w:r>
      <w:r w:rsidR="00831795">
        <w:t xml:space="preserve"> cited</w:t>
      </w:r>
      <w:r>
        <w:t xml:space="preserve"> refer to River Walk with no specific mention of River Lawn</w:t>
      </w:r>
      <w:r w:rsidR="00E56088">
        <w:t>, w</w:t>
      </w:r>
      <w:r>
        <w:t xml:space="preserve">hile the 1993 ‘Byelaws’ </w:t>
      </w:r>
      <w:r w:rsidR="00AA6D6B">
        <w:t xml:space="preserve">were never made.  </w:t>
      </w:r>
      <w:r w:rsidR="00E56088">
        <w:t>N</w:t>
      </w:r>
      <w:r w:rsidR="00AA6D6B">
        <w:t>either</w:t>
      </w:r>
      <w:r w:rsidR="00E56088">
        <w:t>, therefore,</w:t>
      </w:r>
      <w:r w:rsidR="00AA6D6B">
        <w:t xml:space="preserve"> appear to be of </w:t>
      </w:r>
      <w:r w:rsidR="007047F3">
        <w:t xml:space="preserve">any </w:t>
      </w:r>
      <w:r w:rsidR="00AA6D6B">
        <w:t>significant relevance</w:t>
      </w:r>
      <w:r w:rsidR="002A70F8" w:rsidRPr="00AA6D6B">
        <w:rPr>
          <w:szCs w:val="22"/>
        </w:rPr>
        <w:t>.</w:t>
      </w:r>
    </w:p>
    <w:p w14:paraId="636EF27D" w14:textId="3B1FEDEC" w:rsidR="002A70F8" w:rsidRPr="00AA6D6B" w:rsidRDefault="00AA6D6B" w:rsidP="00682D5B">
      <w:pPr>
        <w:numPr>
          <w:ilvl w:val="0"/>
          <w:numId w:val="9"/>
        </w:numPr>
        <w:tabs>
          <w:tab w:val="clear" w:pos="432"/>
          <w:tab w:val="left" w:pos="425"/>
          <w:tab w:val="left" w:pos="630"/>
        </w:tabs>
        <w:spacing w:before="180"/>
        <w:rPr>
          <w:szCs w:val="22"/>
        </w:rPr>
      </w:pPr>
      <w:r w:rsidRPr="00AA6D6B">
        <w:rPr>
          <w:szCs w:val="22"/>
        </w:rPr>
        <w:t>As indicated above, therefore, use of all three routes appears to have been ‘as of right’.  There is evidence of use by the public over each of the claimed routes on foot throughout the twenty year</w:t>
      </w:r>
      <w:r w:rsidR="00E56088">
        <w:rPr>
          <w:szCs w:val="22"/>
        </w:rPr>
        <w:t>s</w:t>
      </w:r>
      <w:r w:rsidRPr="00AA6D6B">
        <w:rPr>
          <w:szCs w:val="22"/>
        </w:rPr>
        <w:t xml:space="preserve"> period.  Although the applicant claimed a </w:t>
      </w:r>
      <w:r w:rsidRPr="00374F6C">
        <w:t xml:space="preserve">bridleway </w:t>
      </w:r>
      <w:r>
        <w:t xml:space="preserve">along route </w:t>
      </w:r>
      <w:r w:rsidRPr="00E90DF7">
        <w:t>A-</w:t>
      </w:r>
      <w:r>
        <w:t xml:space="preserve">B there is </w:t>
      </w:r>
      <w:r w:rsidRPr="00AA6D6B">
        <w:rPr>
          <w:szCs w:val="22"/>
        </w:rPr>
        <w:t>no evidence before me of use on horseback along that route.  According</w:t>
      </w:r>
      <w:r w:rsidR="00A15C7B">
        <w:rPr>
          <w:szCs w:val="22"/>
        </w:rPr>
        <w:t>ly,</w:t>
      </w:r>
      <w:r w:rsidRPr="00AA6D6B">
        <w:rPr>
          <w:szCs w:val="22"/>
        </w:rPr>
        <w:t xml:space="preserve"> such </w:t>
      </w:r>
      <w:r w:rsidR="00A15C7B">
        <w:rPr>
          <w:szCs w:val="22"/>
        </w:rPr>
        <w:t>us</w:t>
      </w:r>
      <w:r w:rsidRPr="00AA6D6B">
        <w:rPr>
          <w:szCs w:val="22"/>
        </w:rPr>
        <w:t xml:space="preserve">e has not been </w:t>
      </w:r>
      <w:r w:rsidR="00CB74C9">
        <w:rPr>
          <w:szCs w:val="22"/>
        </w:rPr>
        <w:t xml:space="preserve">reflected </w:t>
      </w:r>
      <w:r w:rsidRPr="00AA6D6B">
        <w:rPr>
          <w:szCs w:val="22"/>
        </w:rPr>
        <w:t>in the Order</w:t>
      </w:r>
      <w:r w:rsidR="007047F3">
        <w:rPr>
          <w:szCs w:val="22"/>
        </w:rPr>
        <w:t>, and rightly so in my view</w:t>
      </w:r>
      <w:r w:rsidRPr="00AA6D6B">
        <w:rPr>
          <w:szCs w:val="22"/>
        </w:rPr>
        <w:t>.</w:t>
      </w:r>
    </w:p>
    <w:p w14:paraId="3259901C" w14:textId="2FF669E8" w:rsidR="001E5BBB" w:rsidRPr="00D50B11" w:rsidRDefault="00AA6D6B" w:rsidP="00D50B11">
      <w:pPr>
        <w:numPr>
          <w:ilvl w:val="0"/>
          <w:numId w:val="9"/>
        </w:numPr>
        <w:tabs>
          <w:tab w:val="clear" w:pos="432"/>
          <w:tab w:val="left" w:pos="425"/>
          <w:tab w:val="left" w:pos="630"/>
        </w:tabs>
        <w:spacing w:before="180"/>
        <w:rPr>
          <w:szCs w:val="22"/>
        </w:rPr>
      </w:pPr>
      <w:r>
        <w:rPr>
          <w:szCs w:val="22"/>
        </w:rPr>
        <w:t>Although a case has also been made under common law</w:t>
      </w:r>
      <w:r w:rsidR="00A15C7B">
        <w:rPr>
          <w:szCs w:val="22"/>
        </w:rPr>
        <w:t xml:space="preserve">, the </w:t>
      </w:r>
      <w:r>
        <w:rPr>
          <w:szCs w:val="22"/>
        </w:rPr>
        <w:t xml:space="preserve">foregoing </w:t>
      </w:r>
      <w:r w:rsidR="007047F3">
        <w:rPr>
          <w:szCs w:val="22"/>
        </w:rPr>
        <w:t xml:space="preserve">matters are </w:t>
      </w:r>
      <w:r w:rsidR="00A15C7B">
        <w:rPr>
          <w:szCs w:val="22"/>
        </w:rPr>
        <w:t xml:space="preserve">sufficient to </w:t>
      </w:r>
      <w:r w:rsidR="00472B12">
        <w:rPr>
          <w:szCs w:val="22"/>
        </w:rPr>
        <w:t xml:space="preserve">lead me to conclude that the evidence shows the required </w:t>
      </w:r>
      <w:r w:rsidR="006D19E6">
        <w:rPr>
          <w:szCs w:val="22"/>
        </w:rPr>
        <w:t xml:space="preserve">level of </w:t>
      </w:r>
      <w:r w:rsidR="00472B12">
        <w:rPr>
          <w:szCs w:val="22"/>
        </w:rPr>
        <w:t xml:space="preserve">use </w:t>
      </w:r>
      <w:r w:rsidR="00A15C7B">
        <w:rPr>
          <w:szCs w:val="22"/>
        </w:rPr>
        <w:t xml:space="preserve">of all three routes </w:t>
      </w:r>
      <w:r w:rsidR="00472B12">
        <w:rPr>
          <w:szCs w:val="22"/>
        </w:rPr>
        <w:t xml:space="preserve">by the public </w:t>
      </w:r>
      <w:r w:rsidR="00CB74C9">
        <w:rPr>
          <w:szCs w:val="22"/>
        </w:rPr>
        <w:t xml:space="preserve">on foot </w:t>
      </w:r>
      <w:r w:rsidR="00472B12">
        <w:rPr>
          <w:szCs w:val="22"/>
        </w:rPr>
        <w:t xml:space="preserve">during the twenty years prior to </w:t>
      </w:r>
      <w:r w:rsidR="00A15C7B">
        <w:rPr>
          <w:szCs w:val="22"/>
        </w:rPr>
        <w:t xml:space="preserve">December </w:t>
      </w:r>
      <w:r w:rsidR="00A15C7B" w:rsidRPr="00534C94">
        <w:rPr>
          <w:szCs w:val="22"/>
        </w:rPr>
        <w:t>2013</w:t>
      </w:r>
      <w:r w:rsidR="006D19E6">
        <w:rPr>
          <w:szCs w:val="22"/>
        </w:rPr>
        <w:t>, and</w:t>
      </w:r>
      <w:r w:rsidR="00D50B11">
        <w:rPr>
          <w:szCs w:val="22"/>
        </w:rPr>
        <w:t xml:space="preserve"> </w:t>
      </w:r>
      <w:r w:rsidR="00747FAB">
        <w:rPr>
          <w:szCs w:val="22"/>
        </w:rPr>
        <w:t>in</w:t>
      </w:r>
      <w:r w:rsidR="00D50B11">
        <w:rPr>
          <w:szCs w:val="22"/>
        </w:rPr>
        <w:t xml:space="preserve">sufficient </w:t>
      </w:r>
      <w:r w:rsidR="006D19E6">
        <w:rPr>
          <w:szCs w:val="22"/>
        </w:rPr>
        <w:t xml:space="preserve">evidence </w:t>
      </w:r>
      <w:r w:rsidR="00D50B11">
        <w:rPr>
          <w:szCs w:val="22"/>
        </w:rPr>
        <w:t>to rebut the presumption of dedication</w:t>
      </w:r>
      <w:r w:rsidR="00140CAF">
        <w:rPr>
          <w:szCs w:val="22"/>
        </w:rPr>
        <w:t xml:space="preserve"> that arises from that use</w:t>
      </w:r>
      <w:r w:rsidR="00D50B11">
        <w:rPr>
          <w:szCs w:val="22"/>
        </w:rPr>
        <w:t xml:space="preserve">. </w:t>
      </w:r>
      <w:r w:rsidR="00A15C7B">
        <w:rPr>
          <w:szCs w:val="22"/>
        </w:rPr>
        <w:t xml:space="preserve"> </w:t>
      </w:r>
      <w:r w:rsidR="001622F6">
        <w:t>It follows</w:t>
      </w:r>
      <w:r w:rsidR="007047F3">
        <w:t xml:space="preserve">, therefore, </w:t>
      </w:r>
      <w:r w:rsidR="001622F6">
        <w:t xml:space="preserve">that </w:t>
      </w:r>
      <w:r w:rsidR="00A15C7B">
        <w:t>three</w:t>
      </w:r>
      <w:r w:rsidR="001622F6">
        <w:t xml:space="preserve"> public </w:t>
      </w:r>
      <w:r w:rsidR="00CB74C9">
        <w:t xml:space="preserve">footpaths </w:t>
      </w:r>
      <w:r w:rsidR="00A15C7B">
        <w:t>are</w:t>
      </w:r>
      <w:r w:rsidR="001622F6">
        <w:t xml:space="preserve"> deemed to have been established along the Order route</w:t>
      </w:r>
      <w:r w:rsidR="00A15C7B">
        <w:t>s</w:t>
      </w:r>
      <w:r w:rsidR="001622F6">
        <w:t>.</w:t>
      </w:r>
    </w:p>
    <w:p w14:paraId="0DAEC787" w14:textId="39AFC904" w:rsidR="00FA35D0" w:rsidRDefault="006859E4" w:rsidP="00A15C7B">
      <w:pPr>
        <w:numPr>
          <w:ilvl w:val="0"/>
          <w:numId w:val="9"/>
        </w:numPr>
        <w:tabs>
          <w:tab w:val="left" w:pos="851"/>
        </w:tabs>
        <w:spacing w:before="180"/>
        <w:ind w:left="426" w:hanging="426"/>
      </w:pPr>
      <w:bookmarkStart w:id="4" w:name="_Ref345422601"/>
      <w:bookmarkStart w:id="5" w:name="_Ref532482451"/>
      <w:r w:rsidRPr="00CE455C">
        <w:t>In conclusion, and on the basis of the information provided, I am satisfied that the relevant statutory test is met</w:t>
      </w:r>
      <w:r w:rsidR="00A15C7B">
        <w:t xml:space="preserve"> in each case</w:t>
      </w:r>
      <w:r w:rsidRPr="00CE455C">
        <w:t xml:space="preserve">: that, on a balance of probability, a public right of way </w:t>
      </w:r>
      <w:r>
        <w:t xml:space="preserve">for </w:t>
      </w:r>
      <w:r w:rsidR="001622F6">
        <w:t>pedestrians</w:t>
      </w:r>
      <w:r w:rsidRPr="00CE455C">
        <w:t xml:space="preserve"> has been shown to subsist </w:t>
      </w:r>
      <w:r>
        <w:t>over the Order route</w:t>
      </w:r>
      <w:r w:rsidR="00A15C7B">
        <w:t>s</w:t>
      </w:r>
      <w:r>
        <w:t xml:space="preserve"> </w:t>
      </w:r>
      <w:r w:rsidR="00A15C7B" w:rsidRPr="00E90DF7">
        <w:t>A-</w:t>
      </w:r>
      <w:r w:rsidR="00A15C7B">
        <w:t xml:space="preserve">B, </w:t>
      </w:r>
      <w:r w:rsidR="00A15C7B" w:rsidRPr="00E90DF7">
        <w:t>C-</w:t>
      </w:r>
      <w:r w:rsidR="00A15C7B">
        <w:t>D, and A-D-E</w:t>
      </w:r>
      <w:r w:rsidRPr="00CE455C">
        <w:t>.</w:t>
      </w:r>
      <w:r w:rsidR="00A15C7B">
        <w:t xml:space="preserve"> </w:t>
      </w:r>
      <w:r w:rsidRPr="00CE455C">
        <w:t xml:space="preserve"> Consequently</w:t>
      </w:r>
      <w:r>
        <w:t>,</w:t>
      </w:r>
      <w:r w:rsidRPr="00CE455C">
        <w:t xml:space="preserve"> I conclude that the Order should be confirmed</w:t>
      </w:r>
      <w:r w:rsidR="00A81365">
        <w:t>.</w:t>
      </w:r>
      <w:r>
        <w:t xml:space="preserve"> </w:t>
      </w:r>
    </w:p>
    <w:p w14:paraId="7253595A" w14:textId="77777777" w:rsidR="005B55A6" w:rsidRPr="00B448A1" w:rsidRDefault="005B55A6" w:rsidP="00245E30">
      <w:pPr>
        <w:tabs>
          <w:tab w:val="left" w:pos="851"/>
        </w:tabs>
        <w:spacing w:before="180"/>
        <w:rPr>
          <w:b/>
          <w:szCs w:val="22"/>
        </w:rPr>
      </w:pPr>
      <w:bookmarkStart w:id="6" w:name="_Ref308089356"/>
      <w:bookmarkEnd w:id="4"/>
      <w:bookmarkEnd w:id="5"/>
      <w:r w:rsidRPr="002D402B">
        <w:rPr>
          <w:b/>
        </w:rPr>
        <w:t>Conclusion</w:t>
      </w:r>
    </w:p>
    <w:p w14:paraId="0297C431" w14:textId="675B117B" w:rsidR="00A24640" w:rsidRPr="00954E21" w:rsidRDefault="00954E21" w:rsidP="00954E21">
      <w:pPr>
        <w:pStyle w:val="Style1"/>
        <w:numPr>
          <w:ilvl w:val="0"/>
          <w:numId w:val="9"/>
        </w:numPr>
        <w:rPr>
          <w:color w:val="auto"/>
        </w:rPr>
      </w:pPr>
      <w:r w:rsidRPr="00954E21">
        <w:rPr>
          <w:szCs w:val="22"/>
        </w:rPr>
        <w:t>Having regard to the above and all other matters raised in the written representations, I conclude the Order should be confirmed</w:t>
      </w:r>
      <w:r w:rsidR="00A24640" w:rsidRPr="00954E21">
        <w:rPr>
          <w:color w:val="auto"/>
          <w:szCs w:val="22"/>
        </w:rPr>
        <w:t xml:space="preserve">. </w:t>
      </w:r>
    </w:p>
    <w:p w14:paraId="134E2DE5" w14:textId="77777777" w:rsidR="00A24640" w:rsidRPr="00BE4594" w:rsidRDefault="00A24640" w:rsidP="00A24640">
      <w:pPr>
        <w:pStyle w:val="Heading6blackfont"/>
        <w:rPr>
          <w:color w:val="auto"/>
        </w:rPr>
      </w:pPr>
      <w:r w:rsidRPr="00954E21">
        <w:rPr>
          <w:color w:val="auto"/>
        </w:rPr>
        <w:t>Formal Decision</w:t>
      </w:r>
    </w:p>
    <w:p w14:paraId="59F2B93E" w14:textId="7BAF67D8" w:rsidR="00B44CC7" w:rsidRPr="00A15C7B" w:rsidRDefault="00A24640" w:rsidP="00A15C7B">
      <w:pPr>
        <w:pStyle w:val="Style1"/>
        <w:numPr>
          <w:ilvl w:val="0"/>
          <w:numId w:val="9"/>
        </w:numPr>
        <w:tabs>
          <w:tab w:val="clear" w:pos="432"/>
        </w:tabs>
        <w:rPr>
          <w:color w:val="auto"/>
        </w:rPr>
      </w:pPr>
      <w:r w:rsidRPr="004500CC">
        <w:rPr>
          <w:color w:val="auto"/>
          <w:szCs w:val="22"/>
        </w:rPr>
        <w:t>I confirm the Order</w:t>
      </w:r>
      <w:r w:rsidR="00A15C7B">
        <w:rPr>
          <w:color w:val="auto"/>
          <w:szCs w:val="22"/>
        </w:rPr>
        <w:t>.</w:t>
      </w:r>
    </w:p>
    <w:bookmarkEnd w:id="6"/>
    <w:p w14:paraId="6948AB55" w14:textId="77777777" w:rsidR="00A15C7B" w:rsidRDefault="00A15C7B" w:rsidP="00A15C7B">
      <w:pPr>
        <w:pStyle w:val="Style1"/>
        <w:numPr>
          <w:ilvl w:val="0"/>
          <w:numId w:val="0"/>
        </w:numPr>
        <w:ind w:left="432" w:hanging="432"/>
        <w:rPr>
          <w:rFonts w:ascii="Monotype Corsiva" w:hAnsi="Monotype Corsiva"/>
          <w:color w:val="auto"/>
          <w:sz w:val="36"/>
          <w:szCs w:val="36"/>
        </w:rPr>
      </w:pPr>
      <w:r>
        <w:rPr>
          <w:rFonts w:ascii="Monotype Corsiva" w:hAnsi="Monotype Corsiva"/>
          <w:color w:val="auto"/>
          <w:sz w:val="36"/>
          <w:szCs w:val="36"/>
        </w:rPr>
        <w:t>G D Jones</w:t>
      </w:r>
    </w:p>
    <w:p w14:paraId="23E1DC88" w14:textId="77777777" w:rsidR="00A15C7B" w:rsidRDefault="00A15C7B" w:rsidP="00A15C7B">
      <w:pPr>
        <w:pStyle w:val="Style1"/>
        <w:numPr>
          <w:ilvl w:val="0"/>
          <w:numId w:val="0"/>
        </w:numPr>
      </w:pPr>
      <w:r>
        <w:t>INSPECTOR</w:t>
      </w:r>
    </w:p>
    <w:p w14:paraId="14611990" w14:textId="1F23DEF2" w:rsidR="00A15C7B" w:rsidRPr="000A317D" w:rsidRDefault="00A15C7B" w:rsidP="00A15C7B">
      <w:pPr>
        <w:pStyle w:val="Style1"/>
        <w:numPr>
          <w:ilvl w:val="0"/>
          <w:numId w:val="0"/>
        </w:numPr>
        <w:spacing w:before="240"/>
        <w:jc w:val="both"/>
        <w:rPr>
          <w:bCs/>
        </w:rPr>
      </w:pPr>
    </w:p>
    <w:p w14:paraId="6C1E7284" w14:textId="042AF209" w:rsidR="008407DF" w:rsidRDefault="008407DF">
      <w:pPr>
        <w:rPr>
          <w:bCs/>
          <w:color w:val="000000"/>
          <w:kern w:val="28"/>
        </w:rPr>
      </w:pPr>
      <w:r>
        <w:rPr>
          <w:bCs/>
        </w:rPr>
        <w:br w:type="page"/>
      </w:r>
    </w:p>
    <w:p w14:paraId="7E93F6D1" w14:textId="22D71B92" w:rsidR="004573CE" w:rsidRDefault="00E93F2E" w:rsidP="004573CE">
      <w:pPr>
        <w:pStyle w:val="Style1"/>
        <w:numPr>
          <w:ilvl w:val="0"/>
          <w:numId w:val="0"/>
        </w:numPr>
        <w:spacing w:before="60"/>
        <w:jc w:val="both"/>
        <w:rPr>
          <w:bCs/>
        </w:rPr>
      </w:pPr>
      <w:r>
        <w:rPr>
          <w:bCs/>
        </w:rPr>
        <w:lastRenderedPageBreak/>
        <w:t>ORDER MAP – COPY NOT TO SCALE</w:t>
      </w:r>
    </w:p>
    <w:p w14:paraId="3149701B" w14:textId="695E7AE5" w:rsidR="00E93F2E" w:rsidRDefault="00E93F2E" w:rsidP="004573CE">
      <w:pPr>
        <w:pStyle w:val="Style1"/>
        <w:numPr>
          <w:ilvl w:val="0"/>
          <w:numId w:val="0"/>
        </w:numPr>
        <w:spacing w:before="60"/>
        <w:jc w:val="both"/>
        <w:rPr>
          <w:bCs/>
        </w:rPr>
      </w:pPr>
    </w:p>
    <w:p w14:paraId="689DA125" w14:textId="7E2C8406" w:rsidR="00E93F2E" w:rsidRPr="000A317D" w:rsidRDefault="00E00087" w:rsidP="004573CE">
      <w:pPr>
        <w:pStyle w:val="Style1"/>
        <w:numPr>
          <w:ilvl w:val="0"/>
          <w:numId w:val="0"/>
        </w:numPr>
        <w:spacing w:before="60"/>
        <w:jc w:val="both"/>
        <w:rPr>
          <w:bCs/>
        </w:rPr>
      </w:pPr>
      <w:r>
        <w:rPr>
          <w:noProof/>
        </w:rPr>
        <w:drawing>
          <wp:inline distT="0" distB="0" distL="0" distR="0" wp14:anchorId="68DD7543" wp14:editId="18963B6F">
            <wp:extent cx="5908040" cy="8341360"/>
            <wp:effectExtent l="0" t="0" r="0" b="2540"/>
            <wp:docPr id="5" name="Picture 5" descr="Order Map showing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rou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41360"/>
                    </a:xfrm>
                    <a:prstGeom prst="rect">
                      <a:avLst/>
                    </a:prstGeom>
                    <a:noFill/>
                    <a:ln>
                      <a:noFill/>
                    </a:ln>
                  </pic:spPr>
                </pic:pic>
              </a:graphicData>
            </a:graphic>
          </wp:inline>
        </w:drawing>
      </w:r>
    </w:p>
    <w:sectPr w:rsidR="00E93F2E" w:rsidRPr="000A317D" w:rsidSect="00832105">
      <w:headerReference w:type="default" r:id="rId14"/>
      <w:footerReference w:type="even" r:id="rId15"/>
      <w:footerReference w:type="default" r:id="rId16"/>
      <w:headerReference w:type="first" r:id="rId17"/>
      <w:footerReference w:type="first" r:id="rId18"/>
      <w:pgSz w:w="11906" w:h="16838" w:code="9"/>
      <w:pgMar w:top="680" w:right="1077" w:bottom="1077"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BDE0" w14:textId="77777777" w:rsidR="00AB7287" w:rsidRDefault="00AB7287" w:rsidP="00F62916">
      <w:r>
        <w:separator/>
      </w:r>
    </w:p>
  </w:endnote>
  <w:endnote w:type="continuationSeparator" w:id="0">
    <w:p w14:paraId="2FB62F46" w14:textId="77777777" w:rsidR="00AB7287" w:rsidRDefault="00AB7287" w:rsidP="00F62916">
      <w:r>
        <w:continuationSeparator/>
      </w:r>
    </w:p>
  </w:endnote>
  <w:endnote w:type="continuationNotice" w:id="1">
    <w:p w14:paraId="6E682B32" w14:textId="77777777" w:rsidR="00AB7287" w:rsidRDefault="00AB7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A3FA" w14:textId="77777777" w:rsidR="00547D74" w:rsidRDefault="0054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AB845D" w14:textId="77777777" w:rsidR="00547D74" w:rsidRDefault="0054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261" w14:textId="16FA9B89" w:rsidR="00547D74" w:rsidRDefault="00AE7C8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D7D0179" wp14:editId="0F68472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033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FB020FC" w14:textId="77777777" w:rsidR="00547D74" w:rsidRDefault="00547D74"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7C65" w14:textId="05A66475" w:rsidR="00547D74" w:rsidRDefault="00AE7C8A"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FAE4C95" wp14:editId="2E7DD0A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F861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6B80263" w14:textId="77777777" w:rsidR="00547D74" w:rsidRPr="008A03E3" w:rsidRDefault="00547D74"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9B16" w14:textId="77777777" w:rsidR="00AB7287" w:rsidRDefault="00AB7287" w:rsidP="00F62916">
      <w:r>
        <w:separator/>
      </w:r>
    </w:p>
  </w:footnote>
  <w:footnote w:type="continuationSeparator" w:id="0">
    <w:p w14:paraId="13EBBAD9" w14:textId="77777777" w:rsidR="00AB7287" w:rsidRDefault="00AB7287" w:rsidP="00F62916">
      <w:r>
        <w:continuationSeparator/>
      </w:r>
    </w:p>
  </w:footnote>
  <w:footnote w:type="continuationNotice" w:id="1">
    <w:p w14:paraId="256211AC" w14:textId="77777777" w:rsidR="00AB7287" w:rsidRDefault="00AB72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547D74" w14:paraId="60D29439" w14:textId="77777777">
      <w:tc>
        <w:tcPr>
          <w:tcW w:w="9520" w:type="dxa"/>
        </w:tcPr>
        <w:p w14:paraId="35503373" w14:textId="7C25BD8B" w:rsidR="00547D74" w:rsidRDefault="00547D74" w:rsidP="006C6694">
          <w:pPr>
            <w:pStyle w:val="Footer"/>
          </w:pPr>
          <w:r>
            <w:t>Order Decision ROW/</w:t>
          </w:r>
          <w:r w:rsidR="00113B39" w:rsidRPr="00113B39">
            <w:t>3281745</w:t>
          </w:r>
        </w:p>
      </w:tc>
    </w:tr>
  </w:tbl>
  <w:p w14:paraId="098D398F" w14:textId="0D4DFBC7" w:rsidR="00547D74" w:rsidRDefault="00AE7C8A" w:rsidP="005363CE">
    <w:pPr>
      <w:pStyle w:val="Footer"/>
      <w:spacing w:after="120"/>
    </w:pPr>
    <w:r>
      <w:rPr>
        <w:noProof/>
      </w:rPr>
      <mc:AlternateContent>
        <mc:Choice Requires="wps">
          <w:drawing>
            <wp:anchor distT="0" distB="0" distL="114300" distR="114300" simplePos="0" relativeHeight="251657728" behindDoc="0" locked="0" layoutInCell="1" allowOverlap="1" wp14:anchorId="0815F5A2" wp14:editId="5838A03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6FF3"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2894" w14:textId="77777777" w:rsidR="00547D74" w:rsidRDefault="00547D7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E04C8"/>
    <w:multiLevelType w:val="hybridMultilevel"/>
    <w:tmpl w:val="31DC17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9"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1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4"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50B34D7"/>
    <w:multiLevelType w:val="hybridMultilevel"/>
    <w:tmpl w:val="D0E0AB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9"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EAD7684"/>
    <w:multiLevelType w:val="hybridMultilevel"/>
    <w:tmpl w:val="0B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8"/>
  </w:num>
  <w:num w:numId="4">
    <w:abstractNumId w:val="0"/>
  </w:num>
  <w:num w:numId="5">
    <w:abstractNumId w:val="7"/>
  </w:num>
  <w:num w:numId="6">
    <w:abstractNumId w:val="15"/>
  </w:num>
  <w:num w:numId="7">
    <w:abstractNumId w:val="21"/>
  </w:num>
  <w:num w:numId="8">
    <w:abstractNumId w:val="13"/>
  </w:num>
  <w:num w:numId="9">
    <w:abstractNumId w:val="3"/>
  </w:num>
  <w:num w:numId="10">
    <w:abstractNumId w:val="11"/>
  </w:num>
  <w:num w:numId="11">
    <w:abstractNumId w:val="10"/>
  </w:num>
  <w:num w:numId="12">
    <w:abstractNumId w:val="9"/>
  </w:num>
  <w:num w:numId="13">
    <w:abstractNumId w:val="1"/>
  </w:num>
  <w:num w:numId="14">
    <w:abstractNumId w:val="5"/>
  </w:num>
  <w:num w:numId="15">
    <w:abstractNumId w:val="2"/>
  </w:num>
  <w:num w:numId="16">
    <w:abstractNumId w:val="20"/>
  </w:num>
  <w:num w:numId="17">
    <w:abstractNumId w:val="12"/>
  </w:num>
  <w:num w:numId="18">
    <w:abstractNumId w:val="14"/>
  </w:num>
  <w:num w:numId="19">
    <w:abstractNumId w:val="19"/>
  </w:num>
  <w:num w:numId="20">
    <w:abstractNumId w:val="18"/>
  </w:num>
  <w:num w:numId="21">
    <w:abstractNumId w:val="8"/>
  </w:num>
  <w:num w:numId="22">
    <w:abstractNumId w:val="4"/>
  </w:num>
  <w:num w:numId="23">
    <w:abstractNumId w:val="6"/>
  </w:num>
  <w:num w:numId="24">
    <w:abstractNumId w:val="22"/>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37B"/>
    <w:rsid w:val="0000175F"/>
    <w:rsid w:val="00001F02"/>
    <w:rsid w:val="00002830"/>
    <w:rsid w:val="000029BD"/>
    <w:rsid w:val="0000335F"/>
    <w:rsid w:val="000035B8"/>
    <w:rsid w:val="00003EAD"/>
    <w:rsid w:val="00003FA5"/>
    <w:rsid w:val="00006BD7"/>
    <w:rsid w:val="00007CDA"/>
    <w:rsid w:val="00010D99"/>
    <w:rsid w:val="00011072"/>
    <w:rsid w:val="00014A3C"/>
    <w:rsid w:val="000162E5"/>
    <w:rsid w:val="000166F9"/>
    <w:rsid w:val="00016725"/>
    <w:rsid w:val="00016AA4"/>
    <w:rsid w:val="00020646"/>
    <w:rsid w:val="00022F32"/>
    <w:rsid w:val="00024645"/>
    <w:rsid w:val="000248BA"/>
    <w:rsid w:val="00030658"/>
    <w:rsid w:val="00033650"/>
    <w:rsid w:val="000342E5"/>
    <w:rsid w:val="00034716"/>
    <w:rsid w:val="0003687E"/>
    <w:rsid w:val="00037A49"/>
    <w:rsid w:val="00037ADE"/>
    <w:rsid w:val="00040F5B"/>
    <w:rsid w:val="00041247"/>
    <w:rsid w:val="00041517"/>
    <w:rsid w:val="00041C74"/>
    <w:rsid w:val="00042580"/>
    <w:rsid w:val="00042D95"/>
    <w:rsid w:val="00043BD4"/>
    <w:rsid w:val="00043E86"/>
    <w:rsid w:val="00044F9E"/>
    <w:rsid w:val="0004534E"/>
    <w:rsid w:val="00046145"/>
    <w:rsid w:val="0004625F"/>
    <w:rsid w:val="000463F9"/>
    <w:rsid w:val="000467EF"/>
    <w:rsid w:val="000473C6"/>
    <w:rsid w:val="00047889"/>
    <w:rsid w:val="0005116C"/>
    <w:rsid w:val="00051C72"/>
    <w:rsid w:val="00053135"/>
    <w:rsid w:val="00054294"/>
    <w:rsid w:val="00055CB4"/>
    <w:rsid w:val="0005703A"/>
    <w:rsid w:val="000570E2"/>
    <w:rsid w:val="0005735E"/>
    <w:rsid w:val="00057372"/>
    <w:rsid w:val="00057F81"/>
    <w:rsid w:val="00061077"/>
    <w:rsid w:val="0006130A"/>
    <w:rsid w:val="00061C72"/>
    <w:rsid w:val="00061E8D"/>
    <w:rsid w:val="00062545"/>
    <w:rsid w:val="00062E2F"/>
    <w:rsid w:val="0006305F"/>
    <w:rsid w:val="0006350D"/>
    <w:rsid w:val="000641B5"/>
    <w:rsid w:val="00064487"/>
    <w:rsid w:val="00064706"/>
    <w:rsid w:val="00065093"/>
    <w:rsid w:val="00070438"/>
    <w:rsid w:val="00070C9F"/>
    <w:rsid w:val="00071B97"/>
    <w:rsid w:val="0007324B"/>
    <w:rsid w:val="00074176"/>
    <w:rsid w:val="00074345"/>
    <w:rsid w:val="000768D7"/>
    <w:rsid w:val="00077358"/>
    <w:rsid w:val="0007798F"/>
    <w:rsid w:val="0008594C"/>
    <w:rsid w:val="000865F7"/>
    <w:rsid w:val="00086BAD"/>
    <w:rsid w:val="00087DEC"/>
    <w:rsid w:val="00087E70"/>
    <w:rsid w:val="00090060"/>
    <w:rsid w:val="00090935"/>
    <w:rsid w:val="00092A7B"/>
    <w:rsid w:val="000932F3"/>
    <w:rsid w:val="00093796"/>
    <w:rsid w:val="00094395"/>
    <w:rsid w:val="00095059"/>
    <w:rsid w:val="0009721F"/>
    <w:rsid w:val="000979A8"/>
    <w:rsid w:val="000A0FD0"/>
    <w:rsid w:val="000A1105"/>
    <w:rsid w:val="000A198C"/>
    <w:rsid w:val="000A317D"/>
    <w:rsid w:val="000A4AEB"/>
    <w:rsid w:val="000A4DDC"/>
    <w:rsid w:val="000A57EE"/>
    <w:rsid w:val="000A5B67"/>
    <w:rsid w:val="000A64AE"/>
    <w:rsid w:val="000B3542"/>
    <w:rsid w:val="000B36D9"/>
    <w:rsid w:val="000B43BA"/>
    <w:rsid w:val="000B494A"/>
    <w:rsid w:val="000B51A5"/>
    <w:rsid w:val="000B5963"/>
    <w:rsid w:val="000C12F0"/>
    <w:rsid w:val="000C1CF7"/>
    <w:rsid w:val="000C1DCC"/>
    <w:rsid w:val="000C2431"/>
    <w:rsid w:val="000C3B9B"/>
    <w:rsid w:val="000C3F13"/>
    <w:rsid w:val="000C46D0"/>
    <w:rsid w:val="000C4C01"/>
    <w:rsid w:val="000C52EE"/>
    <w:rsid w:val="000C5FB2"/>
    <w:rsid w:val="000C698E"/>
    <w:rsid w:val="000C7315"/>
    <w:rsid w:val="000C7A09"/>
    <w:rsid w:val="000C7FB5"/>
    <w:rsid w:val="000D0673"/>
    <w:rsid w:val="000D1324"/>
    <w:rsid w:val="000D1D4D"/>
    <w:rsid w:val="000D2347"/>
    <w:rsid w:val="000D23CD"/>
    <w:rsid w:val="000D3F0C"/>
    <w:rsid w:val="000D541D"/>
    <w:rsid w:val="000D6382"/>
    <w:rsid w:val="000D6C0C"/>
    <w:rsid w:val="000D6F93"/>
    <w:rsid w:val="000E0E6F"/>
    <w:rsid w:val="000E271A"/>
    <w:rsid w:val="000E52B9"/>
    <w:rsid w:val="000E6452"/>
    <w:rsid w:val="000F0C6F"/>
    <w:rsid w:val="000F17CA"/>
    <w:rsid w:val="000F1AE5"/>
    <w:rsid w:val="000F3331"/>
    <w:rsid w:val="000F477D"/>
    <w:rsid w:val="000F5BAE"/>
    <w:rsid w:val="000F5D8B"/>
    <w:rsid w:val="000F6192"/>
    <w:rsid w:val="001000CB"/>
    <w:rsid w:val="00101DFB"/>
    <w:rsid w:val="00102720"/>
    <w:rsid w:val="00103F25"/>
    <w:rsid w:val="00104904"/>
    <w:rsid w:val="00104CEC"/>
    <w:rsid w:val="00105AB4"/>
    <w:rsid w:val="00107F45"/>
    <w:rsid w:val="00113373"/>
    <w:rsid w:val="00113650"/>
    <w:rsid w:val="00113B39"/>
    <w:rsid w:val="00116E30"/>
    <w:rsid w:val="00116E8B"/>
    <w:rsid w:val="00117848"/>
    <w:rsid w:val="00117B56"/>
    <w:rsid w:val="00117C2E"/>
    <w:rsid w:val="0012000A"/>
    <w:rsid w:val="00120C7D"/>
    <w:rsid w:val="0012442B"/>
    <w:rsid w:val="00125C18"/>
    <w:rsid w:val="00126005"/>
    <w:rsid w:val="0013256B"/>
    <w:rsid w:val="001343B7"/>
    <w:rsid w:val="00137528"/>
    <w:rsid w:val="00137C13"/>
    <w:rsid w:val="00140600"/>
    <w:rsid w:val="00140AD2"/>
    <w:rsid w:val="00140CAF"/>
    <w:rsid w:val="001432CC"/>
    <w:rsid w:val="0014560B"/>
    <w:rsid w:val="00145618"/>
    <w:rsid w:val="00145D80"/>
    <w:rsid w:val="0014643C"/>
    <w:rsid w:val="0014655D"/>
    <w:rsid w:val="00147364"/>
    <w:rsid w:val="00152AAD"/>
    <w:rsid w:val="00152C92"/>
    <w:rsid w:val="00154156"/>
    <w:rsid w:val="00154B0A"/>
    <w:rsid w:val="00157841"/>
    <w:rsid w:val="00157BE5"/>
    <w:rsid w:val="00160905"/>
    <w:rsid w:val="001611F8"/>
    <w:rsid w:val="001622F6"/>
    <w:rsid w:val="00162BB9"/>
    <w:rsid w:val="00162BD0"/>
    <w:rsid w:val="00163A11"/>
    <w:rsid w:val="00163B0E"/>
    <w:rsid w:val="00163E9E"/>
    <w:rsid w:val="00165728"/>
    <w:rsid w:val="00167AA2"/>
    <w:rsid w:val="0017072B"/>
    <w:rsid w:val="00170BF6"/>
    <w:rsid w:val="00171B5D"/>
    <w:rsid w:val="0017203A"/>
    <w:rsid w:val="0017253F"/>
    <w:rsid w:val="00172F98"/>
    <w:rsid w:val="0017316A"/>
    <w:rsid w:val="00173726"/>
    <w:rsid w:val="0017472F"/>
    <w:rsid w:val="0018044D"/>
    <w:rsid w:val="0018159B"/>
    <w:rsid w:val="0018161F"/>
    <w:rsid w:val="00183B4B"/>
    <w:rsid w:val="00185FDC"/>
    <w:rsid w:val="00186BC6"/>
    <w:rsid w:val="0018747C"/>
    <w:rsid w:val="001907AD"/>
    <w:rsid w:val="001923F7"/>
    <w:rsid w:val="0019279F"/>
    <w:rsid w:val="00192A77"/>
    <w:rsid w:val="001963C7"/>
    <w:rsid w:val="00197B5B"/>
    <w:rsid w:val="001A2917"/>
    <w:rsid w:val="001A4166"/>
    <w:rsid w:val="001A5688"/>
    <w:rsid w:val="001A5AE3"/>
    <w:rsid w:val="001A5CD8"/>
    <w:rsid w:val="001A5F72"/>
    <w:rsid w:val="001A7B01"/>
    <w:rsid w:val="001B06B7"/>
    <w:rsid w:val="001B0A68"/>
    <w:rsid w:val="001B0A99"/>
    <w:rsid w:val="001B32B6"/>
    <w:rsid w:val="001B4B75"/>
    <w:rsid w:val="001B648A"/>
    <w:rsid w:val="001B7268"/>
    <w:rsid w:val="001B7AE1"/>
    <w:rsid w:val="001C29DE"/>
    <w:rsid w:val="001C2CA8"/>
    <w:rsid w:val="001C3A46"/>
    <w:rsid w:val="001C4C6A"/>
    <w:rsid w:val="001C4FD6"/>
    <w:rsid w:val="001C5A86"/>
    <w:rsid w:val="001C6666"/>
    <w:rsid w:val="001C7835"/>
    <w:rsid w:val="001D16E0"/>
    <w:rsid w:val="001D26DE"/>
    <w:rsid w:val="001D4C04"/>
    <w:rsid w:val="001D5053"/>
    <w:rsid w:val="001D5409"/>
    <w:rsid w:val="001D587C"/>
    <w:rsid w:val="001D5884"/>
    <w:rsid w:val="001D64F1"/>
    <w:rsid w:val="001D6A5A"/>
    <w:rsid w:val="001D6DEF"/>
    <w:rsid w:val="001D71D4"/>
    <w:rsid w:val="001E0A5E"/>
    <w:rsid w:val="001E14FD"/>
    <w:rsid w:val="001E257C"/>
    <w:rsid w:val="001E2D6A"/>
    <w:rsid w:val="001E2F27"/>
    <w:rsid w:val="001E3B43"/>
    <w:rsid w:val="001E4612"/>
    <w:rsid w:val="001E5BBB"/>
    <w:rsid w:val="001E6DD5"/>
    <w:rsid w:val="001E798E"/>
    <w:rsid w:val="001F0925"/>
    <w:rsid w:val="001F0959"/>
    <w:rsid w:val="001F0F3E"/>
    <w:rsid w:val="001F26B1"/>
    <w:rsid w:val="001F3A84"/>
    <w:rsid w:val="001F3E80"/>
    <w:rsid w:val="001F5E5B"/>
    <w:rsid w:val="001F72D7"/>
    <w:rsid w:val="0020096B"/>
    <w:rsid w:val="00200C84"/>
    <w:rsid w:val="0020236F"/>
    <w:rsid w:val="0020257E"/>
    <w:rsid w:val="00204232"/>
    <w:rsid w:val="00207816"/>
    <w:rsid w:val="00207978"/>
    <w:rsid w:val="00212C8F"/>
    <w:rsid w:val="00212DCF"/>
    <w:rsid w:val="00214B24"/>
    <w:rsid w:val="00214BAF"/>
    <w:rsid w:val="00216841"/>
    <w:rsid w:val="002168F0"/>
    <w:rsid w:val="00222D21"/>
    <w:rsid w:val="00224E3D"/>
    <w:rsid w:val="0022525C"/>
    <w:rsid w:val="00226C38"/>
    <w:rsid w:val="00227050"/>
    <w:rsid w:val="00227A8F"/>
    <w:rsid w:val="00231BB9"/>
    <w:rsid w:val="00232B3F"/>
    <w:rsid w:val="00234314"/>
    <w:rsid w:val="00234378"/>
    <w:rsid w:val="00234EE3"/>
    <w:rsid w:val="00235749"/>
    <w:rsid w:val="00235D4E"/>
    <w:rsid w:val="0024003E"/>
    <w:rsid w:val="00241617"/>
    <w:rsid w:val="00241944"/>
    <w:rsid w:val="00242A5E"/>
    <w:rsid w:val="00243361"/>
    <w:rsid w:val="002443E8"/>
    <w:rsid w:val="00245E30"/>
    <w:rsid w:val="00245EE1"/>
    <w:rsid w:val="0024685E"/>
    <w:rsid w:val="00246C37"/>
    <w:rsid w:val="002473A7"/>
    <w:rsid w:val="0025153A"/>
    <w:rsid w:val="0025325B"/>
    <w:rsid w:val="0025419E"/>
    <w:rsid w:val="002552CF"/>
    <w:rsid w:val="002559BE"/>
    <w:rsid w:val="00256C29"/>
    <w:rsid w:val="00256CC4"/>
    <w:rsid w:val="00257F3F"/>
    <w:rsid w:val="00260A86"/>
    <w:rsid w:val="002613EF"/>
    <w:rsid w:val="00265EA1"/>
    <w:rsid w:val="00266710"/>
    <w:rsid w:val="00271ABB"/>
    <w:rsid w:val="00271BF5"/>
    <w:rsid w:val="00271CA9"/>
    <w:rsid w:val="00271EC7"/>
    <w:rsid w:val="002729F6"/>
    <w:rsid w:val="00274291"/>
    <w:rsid w:val="0027488A"/>
    <w:rsid w:val="002801AA"/>
    <w:rsid w:val="00280F76"/>
    <w:rsid w:val="0028140A"/>
    <w:rsid w:val="002835D1"/>
    <w:rsid w:val="002836C2"/>
    <w:rsid w:val="00283FF7"/>
    <w:rsid w:val="002851F5"/>
    <w:rsid w:val="002860A3"/>
    <w:rsid w:val="0029098F"/>
    <w:rsid w:val="002913E3"/>
    <w:rsid w:val="00292EB8"/>
    <w:rsid w:val="002937E3"/>
    <w:rsid w:val="002959CB"/>
    <w:rsid w:val="002962C8"/>
    <w:rsid w:val="002A0256"/>
    <w:rsid w:val="002A12A8"/>
    <w:rsid w:val="002A3DD7"/>
    <w:rsid w:val="002A52F3"/>
    <w:rsid w:val="002A5EC5"/>
    <w:rsid w:val="002A70F8"/>
    <w:rsid w:val="002A7CC2"/>
    <w:rsid w:val="002A7FB7"/>
    <w:rsid w:val="002B0AE4"/>
    <w:rsid w:val="002B169F"/>
    <w:rsid w:val="002B2911"/>
    <w:rsid w:val="002B38B4"/>
    <w:rsid w:val="002B3E25"/>
    <w:rsid w:val="002B40CE"/>
    <w:rsid w:val="002B4B92"/>
    <w:rsid w:val="002B5B12"/>
    <w:rsid w:val="002B663A"/>
    <w:rsid w:val="002B7061"/>
    <w:rsid w:val="002C068A"/>
    <w:rsid w:val="002C0962"/>
    <w:rsid w:val="002C1299"/>
    <w:rsid w:val="002C1396"/>
    <w:rsid w:val="002C16C5"/>
    <w:rsid w:val="002C26D2"/>
    <w:rsid w:val="002C387E"/>
    <w:rsid w:val="002C4FAA"/>
    <w:rsid w:val="002C5B89"/>
    <w:rsid w:val="002C5BAC"/>
    <w:rsid w:val="002C6A53"/>
    <w:rsid w:val="002C72D7"/>
    <w:rsid w:val="002C7821"/>
    <w:rsid w:val="002D1C05"/>
    <w:rsid w:val="002D1F63"/>
    <w:rsid w:val="002D1FBB"/>
    <w:rsid w:val="002D2DB7"/>
    <w:rsid w:val="002D4E6A"/>
    <w:rsid w:val="002D535B"/>
    <w:rsid w:val="002D5F53"/>
    <w:rsid w:val="002D6820"/>
    <w:rsid w:val="002E1BBA"/>
    <w:rsid w:val="002E1EE9"/>
    <w:rsid w:val="002E2961"/>
    <w:rsid w:val="002E3538"/>
    <w:rsid w:val="002E565F"/>
    <w:rsid w:val="002E681A"/>
    <w:rsid w:val="002F0A62"/>
    <w:rsid w:val="002F114E"/>
    <w:rsid w:val="002F12E3"/>
    <w:rsid w:val="002F233C"/>
    <w:rsid w:val="002F24ED"/>
    <w:rsid w:val="002F4188"/>
    <w:rsid w:val="002F46E2"/>
    <w:rsid w:val="002F63A8"/>
    <w:rsid w:val="00300126"/>
    <w:rsid w:val="00300A42"/>
    <w:rsid w:val="00302260"/>
    <w:rsid w:val="0030255F"/>
    <w:rsid w:val="00303BB4"/>
    <w:rsid w:val="0030500E"/>
    <w:rsid w:val="00306247"/>
    <w:rsid w:val="00307D75"/>
    <w:rsid w:val="00313724"/>
    <w:rsid w:val="00314623"/>
    <w:rsid w:val="00316773"/>
    <w:rsid w:val="003176CD"/>
    <w:rsid w:val="003206FD"/>
    <w:rsid w:val="0032142D"/>
    <w:rsid w:val="0032146D"/>
    <w:rsid w:val="0032208F"/>
    <w:rsid w:val="00322D49"/>
    <w:rsid w:val="003245DC"/>
    <w:rsid w:val="00325B02"/>
    <w:rsid w:val="003268C3"/>
    <w:rsid w:val="003306D2"/>
    <w:rsid w:val="003307B7"/>
    <w:rsid w:val="00330AFD"/>
    <w:rsid w:val="0033150F"/>
    <w:rsid w:val="00333273"/>
    <w:rsid w:val="00334B4F"/>
    <w:rsid w:val="003355C8"/>
    <w:rsid w:val="0033585C"/>
    <w:rsid w:val="003419F6"/>
    <w:rsid w:val="003429EE"/>
    <w:rsid w:val="00343344"/>
    <w:rsid w:val="003434FA"/>
    <w:rsid w:val="00343A1F"/>
    <w:rsid w:val="00344294"/>
    <w:rsid w:val="00344CD1"/>
    <w:rsid w:val="0034671E"/>
    <w:rsid w:val="0035071D"/>
    <w:rsid w:val="00351100"/>
    <w:rsid w:val="0035160D"/>
    <w:rsid w:val="0035227F"/>
    <w:rsid w:val="003527ED"/>
    <w:rsid w:val="00353528"/>
    <w:rsid w:val="003539FB"/>
    <w:rsid w:val="00354324"/>
    <w:rsid w:val="003567AA"/>
    <w:rsid w:val="003572FD"/>
    <w:rsid w:val="00360664"/>
    <w:rsid w:val="00361890"/>
    <w:rsid w:val="003618B8"/>
    <w:rsid w:val="003623D8"/>
    <w:rsid w:val="00362566"/>
    <w:rsid w:val="00363678"/>
    <w:rsid w:val="003641BC"/>
    <w:rsid w:val="00364E17"/>
    <w:rsid w:val="00366542"/>
    <w:rsid w:val="003667B3"/>
    <w:rsid w:val="00370C1B"/>
    <w:rsid w:val="003714FD"/>
    <w:rsid w:val="00372E65"/>
    <w:rsid w:val="003738D0"/>
    <w:rsid w:val="00373E20"/>
    <w:rsid w:val="00374D77"/>
    <w:rsid w:val="00374F6C"/>
    <w:rsid w:val="00375052"/>
    <w:rsid w:val="00376CE4"/>
    <w:rsid w:val="00376E81"/>
    <w:rsid w:val="00377ABC"/>
    <w:rsid w:val="00380259"/>
    <w:rsid w:val="00382924"/>
    <w:rsid w:val="00382BBE"/>
    <w:rsid w:val="003836C6"/>
    <w:rsid w:val="00384737"/>
    <w:rsid w:val="00384D56"/>
    <w:rsid w:val="00384F33"/>
    <w:rsid w:val="00385B92"/>
    <w:rsid w:val="0039050F"/>
    <w:rsid w:val="00393462"/>
    <w:rsid w:val="003941CF"/>
    <w:rsid w:val="00394AF8"/>
    <w:rsid w:val="0039572E"/>
    <w:rsid w:val="00397B5E"/>
    <w:rsid w:val="003A2B5C"/>
    <w:rsid w:val="003A406E"/>
    <w:rsid w:val="003A6EEB"/>
    <w:rsid w:val="003A74CB"/>
    <w:rsid w:val="003B2FE6"/>
    <w:rsid w:val="003B3089"/>
    <w:rsid w:val="003B3EB2"/>
    <w:rsid w:val="003C0752"/>
    <w:rsid w:val="003C0A0A"/>
    <w:rsid w:val="003C0F20"/>
    <w:rsid w:val="003C3C05"/>
    <w:rsid w:val="003C4263"/>
    <w:rsid w:val="003C58C6"/>
    <w:rsid w:val="003C5A1F"/>
    <w:rsid w:val="003C5B85"/>
    <w:rsid w:val="003C63A3"/>
    <w:rsid w:val="003D38FE"/>
    <w:rsid w:val="003D5606"/>
    <w:rsid w:val="003E0271"/>
    <w:rsid w:val="003E0574"/>
    <w:rsid w:val="003E05D3"/>
    <w:rsid w:val="003E0BE9"/>
    <w:rsid w:val="003E23F5"/>
    <w:rsid w:val="003E2FA1"/>
    <w:rsid w:val="003E637D"/>
    <w:rsid w:val="003E779C"/>
    <w:rsid w:val="003E7D5B"/>
    <w:rsid w:val="003F01FF"/>
    <w:rsid w:val="003F0606"/>
    <w:rsid w:val="003F0ABC"/>
    <w:rsid w:val="003F1247"/>
    <w:rsid w:val="003F130C"/>
    <w:rsid w:val="003F188E"/>
    <w:rsid w:val="003F295E"/>
    <w:rsid w:val="003F29FE"/>
    <w:rsid w:val="003F2D0A"/>
    <w:rsid w:val="003F38BB"/>
    <w:rsid w:val="003F64F2"/>
    <w:rsid w:val="003F6D2D"/>
    <w:rsid w:val="003F6FE5"/>
    <w:rsid w:val="00400394"/>
    <w:rsid w:val="00400C39"/>
    <w:rsid w:val="00401729"/>
    <w:rsid w:val="0040202B"/>
    <w:rsid w:val="0040293F"/>
    <w:rsid w:val="0040360E"/>
    <w:rsid w:val="00403DCD"/>
    <w:rsid w:val="004047E3"/>
    <w:rsid w:val="0041050D"/>
    <w:rsid w:val="004135A9"/>
    <w:rsid w:val="00413E1B"/>
    <w:rsid w:val="004142E3"/>
    <w:rsid w:val="004156B8"/>
    <w:rsid w:val="004156F0"/>
    <w:rsid w:val="00416E0F"/>
    <w:rsid w:val="00417433"/>
    <w:rsid w:val="00420177"/>
    <w:rsid w:val="00420BA5"/>
    <w:rsid w:val="00421025"/>
    <w:rsid w:val="00421B2A"/>
    <w:rsid w:val="00422933"/>
    <w:rsid w:val="004260DB"/>
    <w:rsid w:val="00426CE5"/>
    <w:rsid w:val="0043217F"/>
    <w:rsid w:val="00432213"/>
    <w:rsid w:val="00433DFE"/>
    <w:rsid w:val="00434749"/>
    <w:rsid w:val="00434CE4"/>
    <w:rsid w:val="004354F9"/>
    <w:rsid w:val="00435649"/>
    <w:rsid w:val="0044381C"/>
    <w:rsid w:val="004443F2"/>
    <w:rsid w:val="00444CA9"/>
    <w:rsid w:val="00445864"/>
    <w:rsid w:val="004474DE"/>
    <w:rsid w:val="004517F9"/>
    <w:rsid w:val="0045244C"/>
    <w:rsid w:val="0045328B"/>
    <w:rsid w:val="00453D03"/>
    <w:rsid w:val="00453E15"/>
    <w:rsid w:val="004556FF"/>
    <w:rsid w:val="00456438"/>
    <w:rsid w:val="004573CE"/>
    <w:rsid w:val="004575B3"/>
    <w:rsid w:val="00457F49"/>
    <w:rsid w:val="00462208"/>
    <w:rsid w:val="004629BC"/>
    <w:rsid w:val="00462D77"/>
    <w:rsid w:val="0046511F"/>
    <w:rsid w:val="00465406"/>
    <w:rsid w:val="00465B05"/>
    <w:rsid w:val="004663B9"/>
    <w:rsid w:val="00466924"/>
    <w:rsid w:val="00466BC9"/>
    <w:rsid w:val="00466D59"/>
    <w:rsid w:val="004678D1"/>
    <w:rsid w:val="00470194"/>
    <w:rsid w:val="00470AC0"/>
    <w:rsid w:val="004728FB"/>
    <w:rsid w:val="00472AD4"/>
    <w:rsid w:val="00472B12"/>
    <w:rsid w:val="00472E78"/>
    <w:rsid w:val="004736E2"/>
    <w:rsid w:val="0047477D"/>
    <w:rsid w:val="00474B98"/>
    <w:rsid w:val="00477FF6"/>
    <w:rsid w:val="0048041A"/>
    <w:rsid w:val="004822A7"/>
    <w:rsid w:val="00483009"/>
    <w:rsid w:val="0048396A"/>
    <w:rsid w:val="00483EAC"/>
    <w:rsid w:val="00487EEF"/>
    <w:rsid w:val="00490317"/>
    <w:rsid w:val="00491CB1"/>
    <w:rsid w:val="00491E13"/>
    <w:rsid w:val="004949E8"/>
    <w:rsid w:val="00494FE0"/>
    <w:rsid w:val="0049624F"/>
    <w:rsid w:val="004969AA"/>
    <w:rsid w:val="004973AB"/>
    <w:rsid w:val="004976CF"/>
    <w:rsid w:val="00497A32"/>
    <w:rsid w:val="004A1C27"/>
    <w:rsid w:val="004A1E6E"/>
    <w:rsid w:val="004A2557"/>
    <w:rsid w:val="004A2563"/>
    <w:rsid w:val="004A26A6"/>
    <w:rsid w:val="004A2EB8"/>
    <w:rsid w:val="004A37E1"/>
    <w:rsid w:val="004A3D44"/>
    <w:rsid w:val="004A6327"/>
    <w:rsid w:val="004A75C6"/>
    <w:rsid w:val="004A7B68"/>
    <w:rsid w:val="004B0663"/>
    <w:rsid w:val="004B0A4E"/>
    <w:rsid w:val="004B0B84"/>
    <w:rsid w:val="004B0F81"/>
    <w:rsid w:val="004B2B62"/>
    <w:rsid w:val="004B4CD7"/>
    <w:rsid w:val="004B55B2"/>
    <w:rsid w:val="004B5973"/>
    <w:rsid w:val="004B5F72"/>
    <w:rsid w:val="004B60C7"/>
    <w:rsid w:val="004B6368"/>
    <w:rsid w:val="004C07AB"/>
    <w:rsid w:val="004C07CB"/>
    <w:rsid w:val="004C1670"/>
    <w:rsid w:val="004C4B3C"/>
    <w:rsid w:val="004C73F4"/>
    <w:rsid w:val="004C7E83"/>
    <w:rsid w:val="004D0513"/>
    <w:rsid w:val="004D0D9F"/>
    <w:rsid w:val="004D16F2"/>
    <w:rsid w:val="004D1747"/>
    <w:rsid w:val="004D23BA"/>
    <w:rsid w:val="004D2911"/>
    <w:rsid w:val="004D3DCB"/>
    <w:rsid w:val="004D4E3E"/>
    <w:rsid w:val="004D5EA7"/>
    <w:rsid w:val="004E085F"/>
    <w:rsid w:val="004E0D9E"/>
    <w:rsid w:val="004E1BA1"/>
    <w:rsid w:val="004E203A"/>
    <w:rsid w:val="004E22CD"/>
    <w:rsid w:val="004E289D"/>
    <w:rsid w:val="004E2B4D"/>
    <w:rsid w:val="004E6091"/>
    <w:rsid w:val="004E6AAD"/>
    <w:rsid w:val="004F0900"/>
    <w:rsid w:val="004F0F91"/>
    <w:rsid w:val="004F1256"/>
    <w:rsid w:val="004F5526"/>
    <w:rsid w:val="004F5E8D"/>
    <w:rsid w:val="004F6654"/>
    <w:rsid w:val="004F666C"/>
    <w:rsid w:val="004F772B"/>
    <w:rsid w:val="004F7C7E"/>
    <w:rsid w:val="00502FC2"/>
    <w:rsid w:val="0050401B"/>
    <w:rsid w:val="00504093"/>
    <w:rsid w:val="00506379"/>
    <w:rsid w:val="005073F3"/>
    <w:rsid w:val="005077A4"/>
    <w:rsid w:val="005078A6"/>
    <w:rsid w:val="005114AF"/>
    <w:rsid w:val="00511E3A"/>
    <w:rsid w:val="00512B6E"/>
    <w:rsid w:val="00513406"/>
    <w:rsid w:val="00513F4D"/>
    <w:rsid w:val="00514899"/>
    <w:rsid w:val="005158FF"/>
    <w:rsid w:val="005167AA"/>
    <w:rsid w:val="00517B69"/>
    <w:rsid w:val="00520453"/>
    <w:rsid w:val="00521965"/>
    <w:rsid w:val="00521CAB"/>
    <w:rsid w:val="00521EE3"/>
    <w:rsid w:val="0052292A"/>
    <w:rsid w:val="0052347F"/>
    <w:rsid w:val="00523497"/>
    <w:rsid w:val="00523C6F"/>
    <w:rsid w:val="00523F7D"/>
    <w:rsid w:val="00524FAC"/>
    <w:rsid w:val="00525192"/>
    <w:rsid w:val="005251EB"/>
    <w:rsid w:val="00525C26"/>
    <w:rsid w:val="00526ECC"/>
    <w:rsid w:val="005274F7"/>
    <w:rsid w:val="00530929"/>
    <w:rsid w:val="00530938"/>
    <w:rsid w:val="00530B5A"/>
    <w:rsid w:val="00531E95"/>
    <w:rsid w:val="00533262"/>
    <w:rsid w:val="00534C94"/>
    <w:rsid w:val="00535B35"/>
    <w:rsid w:val="005363CE"/>
    <w:rsid w:val="0053715D"/>
    <w:rsid w:val="00537CC0"/>
    <w:rsid w:val="0054070F"/>
    <w:rsid w:val="00541CB1"/>
    <w:rsid w:val="00542B4C"/>
    <w:rsid w:val="0054552F"/>
    <w:rsid w:val="00545E00"/>
    <w:rsid w:val="00547D74"/>
    <w:rsid w:val="00550047"/>
    <w:rsid w:val="00550133"/>
    <w:rsid w:val="00551064"/>
    <w:rsid w:val="005522ED"/>
    <w:rsid w:val="0055459B"/>
    <w:rsid w:val="0056143A"/>
    <w:rsid w:val="00561676"/>
    <w:rsid w:val="00561E69"/>
    <w:rsid w:val="00564F6D"/>
    <w:rsid w:val="00565EAD"/>
    <w:rsid w:val="0056634F"/>
    <w:rsid w:val="00566611"/>
    <w:rsid w:val="00566C33"/>
    <w:rsid w:val="00566EF3"/>
    <w:rsid w:val="00567846"/>
    <w:rsid w:val="00571406"/>
    <w:rsid w:val="005718AF"/>
    <w:rsid w:val="00571E52"/>
    <w:rsid w:val="00571FD4"/>
    <w:rsid w:val="005720EC"/>
    <w:rsid w:val="00572879"/>
    <w:rsid w:val="00572959"/>
    <w:rsid w:val="0057321C"/>
    <w:rsid w:val="005760B9"/>
    <w:rsid w:val="005762B3"/>
    <w:rsid w:val="00576A35"/>
    <w:rsid w:val="00576D10"/>
    <w:rsid w:val="005776E9"/>
    <w:rsid w:val="00580859"/>
    <w:rsid w:val="00581491"/>
    <w:rsid w:val="0058200E"/>
    <w:rsid w:val="0058280E"/>
    <w:rsid w:val="00582DE5"/>
    <w:rsid w:val="005844E4"/>
    <w:rsid w:val="00585CB3"/>
    <w:rsid w:val="00586681"/>
    <w:rsid w:val="00590376"/>
    <w:rsid w:val="00591685"/>
    <w:rsid w:val="00591FFF"/>
    <w:rsid w:val="00592474"/>
    <w:rsid w:val="005931E8"/>
    <w:rsid w:val="00595197"/>
    <w:rsid w:val="00595F0F"/>
    <w:rsid w:val="00595F8C"/>
    <w:rsid w:val="005964C3"/>
    <w:rsid w:val="005A045A"/>
    <w:rsid w:val="005A1C9A"/>
    <w:rsid w:val="005A3467"/>
    <w:rsid w:val="005A3A64"/>
    <w:rsid w:val="005A461D"/>
    <w:rsid w:val="005A56CC"/>
    <w:rsid w:val="005A7548"/>
    <w:rsid w:val="005B132C"/>
    <w:rsid w:val="005B177F"/>
    <w:rsid w:val="005B27AD"/>
    <w:rsid w:val="005B3914"/>
    <w:rsid w:val="005B4A84"/>
    <w:rsid w:val="005B4B7A"/>
    <w:rsid w:val="005B555A"/>
    <w:rsid w:val="005B55A6"/>
    <w:rsid w:val="005C03EB"/>
    <w:rsid w:val="005C444E"/>
    <w:rsid w:val="005C65B8"/>
    <w:rsid w:val="005C7144"/>
    <w:rsid w:val="005C7410"/>
    <w:rsid w:val="005D6940"/>
    <w:rsid w:val="005D739E"/>
    <w:rsid w:val="005E2CB3"/>
    <w:rsid w:val="005E34FF"/>
    <w:rsid w:val="005E4319"/>
    <w:rsid w:val="005E497C"/>
    <w:rsid w:val="005E52F9"/>
    <w:rsid w:val="005E56BB"/>
    <w:rsid w:val="005E5804"/>
    <w:rsid w:val="005E5A4B"/>
    <w:rsid w:val="005E69A6"/>
    <w:rsid w:val="005E758B"/>
    <w:rsid w:val="005F020C"/>
    <w:rsid w:val="005F0A39"/>
    <w:rsid w:val="005F1261"/>
    <w:rsid w:val="005F25AD"/>
    <w:rsid w:val="005F2DA3"/>
    <w:rsid w:val="005F37C4"/>
    <w:rsid w:val="005F507E"/>
    <w:rsid w:val="005F62D1"/>
    <w:rsid w:val="006005C0"/>
    <w:rsid w:val="00600B1A"/>
    <w:rsid w:val="0060174D"/>
    <w:rsid w:val="00602315"/>
    <w:rsid w:val="00603D09"/>
    <w:rsid w:val="00603F8B"/>
    <w:rsid w:val="00604829"/>
    <w:rsid w:val="00605A6F"/>
    <w:rsid w:val="0060606E"/>
    <w:rsid w:val="00607623"/>
    <w:rsid w:val="006102BE"/>
    <w:rsid w:val="006104A0"/>
    <w:rsid w:val="00611D45"/>
    <w:rsid w:val="00614E46"/>
    <w:rsid w:val="00616293"/>
    <w:rsid w:val="0061769B"/>
    <w:rsid w:val="0062018C"/>
    <w:rsid w:val="00621355"/>
    <w:rsid w:val="00621A64"/>
    <w:rsid w:val="0062201D"/>
    <w:rsid w:val="00622894"/>
    <w:rsid w:val="00624188"/>
    <w:rsid w:val="00624A4A"/>
    <w:rsid w:val="006259B0"/>
    <w:rsid w:val="00630811"/>
    <w:rsid w:val="0063146C"/>
    <w:rsid w:val="006319E6"/>
    <w:rsid w:val="00631E96"/>
    <w:rsid w:val="00631EA4"/>
    <w:rsid w:val="00632641"/>
    <w:rsid w:val="0063264D"/>
    <w:rsid w:val="006328DD"/>
    <w:rsid w:val="00632C7B"/>
    <w:rsid w:val="00633565"/>
    <w:rsid w:val="00634C6E"/>
    <w:rsid w:val="0063719C"/>
    <w:rsid w:val="00640301"/>
    <w:rsid w:val="00642030"/>
    <w:rsid w:val="00643655"/>
    <w:rsid w:val="00644E33"/>
    <w:rsid w:val="006475CB"/>
    <w:rsid w:val="00647DA5"/>
    <w:rsid w:val="0065153D"/>
    <w:rsid w:val="0065172E"/>
    <w:rsid w:val="00655B05"/>
    <w:rsid w:val="0065719B"/>
    <w:rsid w:val="00661204"/>
    <w:rsid w:val="006618C5"/>
    <w:rsid w:val="006630E3"/>
    <w:rsid w:val="0066322F"/>
    <w:rsid w:val="006636D5"/>
    <w:rsid w:val="006639A3"/>
    <w:rsid w:val="00664285"/>
    <w:rsid w:val="00666EFF"/>
    <w:rsid w:val="00670BCE"/>
    <w:rsid w:val="00670EBC"/>
    <w:rsid w:val="00671C5F"/>
    <w:rsid w:val="00672963"/>
    <w:rsid w:val="00672BA3"/>
    <w:rsid w:val="006748A2"/>
    <w:rsid w:val="006753E1"/>
    <w:rsid w:val="00676FBD"/>
    <w:rsid w:val="00677306"/>
    <w:rsid w:val="006779CE"/>
    <w:rsid w:val="00677CA1"/>
    <w:rsid w:val="00680DA9"/>
    <w:rsid w:val="00680E3D"/>
    <w:rsid w:val="00683B98"/>
    <w:rsid w:val="006859E4"/>
    <w:rsid w:val="00685A1B"/>
    <w:rsid w:val="00690165"/>
    <w:rsid w:val="006935CF"/>
    <w:rsid w:val="0069559D"/>
    <w:rsid w:val="0069636F"/>
    <w:rsid w:val="00696417"/>
    <w:rsid w:val="00696453"/>
    <w:rsid w:val="00696B7E"/>
    <w:rsid w:val="00697460"/>
    <w:rsid w:val="006A03F5"/>
    <w:rsid w:val="006A1BC5"/>
    <w:rsid w:val="006A1C37"/>
    <w:rsid w:val="006A3D00"/>
    <w:rsid w:val="006A3DEE"/>
    <w:rsid w:val="006A530A"/>
    <w:rsid w:val="006A774E"/>
    <w:rsid w:val="006A7A43"/>
    <w:rsid w:val="006A7EEA"/>
    <w:rsid w:val="006B11E2"/>
    <w:rsid w:val="006B295D"/>
    <w:rsid w:val="006B2F6D"/>
    <w:rsid w:val="006B3FBF"/>
    <w:rsid w:val="006B6D14"/>
    <w:rsid w:val="006B754D"/>
    <w:rsid w:val="006C0070"/>
    <w:rsid w:val="006C0F29"/>
    <w:rsid w:val="006C225A"/>
    <w:rsid w:val="006C25D5"/>
    <w:rsid w:val="006C2911"/>
    <w:rsid w:val="006C3370"/>
    <w:rsid w:val="006C37BB"/>
    <w:rsid w:val="006C3851"/>
    <w:rsid w:val="006C4759"/>
    <w:rsid w:val="006C5ED5"/>
    <w:rsid w:val="006C6694"/>
    <w:rsid w:val="006C75C2"/>
    <w:rsid w:val="006C786B"/>
    <w:rsid w:val="006D083D"/>
    <w:rsid w:val="006D19E6"/>
    <w:rsid w:val="006D243B"/>
    <w:rsid w:val="006D2842"/>
    <w:rsid w:val="006D2A4F"/>
    <w:rsid w:val="006D350F"/>
    <w:rsid w:val="006D3583"/>
    <w:rsid w:val="006D49C9"/>
    <w:rsid w:val="006D4D94"/>
    <w:rsid w:val="006D56D8"/>
    <w:rsid w:val="006D5EDA"/>
    <w:rsid w:val="006D72D0"/>
    <w:rsid w:val="006D76CC"/>
    <w:rsid w:val="006D775E"/>
    <w:rsid w:val="006D7A7C"/>
    <w:rsid w:val="006E0923"/>
    <w:rsid w:val="006E151C"/>
    <w:rsid w:val="006E2111"/>
    <w:rsid w:val="006E4BF7"/>
    <w:rsid w:val="006E54A6"/>
    <w:rsid w:val="006E644A"/>
    <w:rsid w:val="006E656E"/>
    <w:rsid w:val="006F0233"/>
    <w:rsid w:val="006F12CC"/>
    <w:rsid w:val="006F1444"/>
    <w:rsid w:val="006F2759"/>
    <w:rsid w:val="006F31DB"/>
    <w:rsid w:val="006F3575"/>
    <w:rsid w:val="006F4E7E"/>
    <w:rsid w:val="006F5BB4"/>
    <w:rsid w:val="006F6496"/>
    <w:rsid w:val="00700F4A"/>
    <w:rsid w:val="007015C3"/>
    <w:rsid w:val="007026FD"/>
    <w:rsid w:val="00702CDB"/>
    <w:rsid w:val="0070385A"/>
    <w:rsid w:val="00703860"/>
    <w:rsid w:val="00703B9A"/>
    <w:rsid w:val="007047F3"/>
    <w:rsid w:val="00704E1A"/>
    <w:rsid w:val="00706F88"/>
    <w:rsid w:val="00710B41"/>
    <w:rsid w:val="00710DBD"/>
    <w:rsid w:val="00711662"/>
    <w:rsid w:val="00711788"/>
    <w:rsid w:val="00713132"/>
    <w:rsid w:val="00714464"/>
    <w:rsid w:val="00715611"/>
    <w:rsid w:val="00715974"/>
    <w:rsid w:val="00715C78"/>
    <w:rsid w:val="00715F8B"/>
    <w:rsid w:val="007172D5"/>
    <w:rsid w:val="00717EF6"/>
    <w:rsid w:val="0072009E"/>
    <w:rsid w:val="00720EDD"/>
    <w:rsid w:val="00721A9F"/>
    <w:rsid w:val="0072260A"/>
    <w:rsid w:val="0072369F"/>
    <w:rsid w:val="00723AB5"/>
    <w:rsid w:val="00723AB7"/>
    <w:rsid w:val="00723F3A"/>
    <w:rsid w:val="007251ED"/>
    <w:rsid w:val="00726A58"/>
    <w:rsid w:val="00727382"/>
    <w:rsid w:val="0072780E"/>
    <w:rsid w:val="00730048"/>
    <w:rsid w:val="00730922"/>
    <w:rsid w:val="00730BA5"/>
    <w:rsid w:val="007313F5"/>
    <w:rsid w:val="00732B6B"/>
    <w:rsid w:val="0073349D"/>
    <w:rsid w:val="00737C17"/>
    <w:rsid w:val="007411FC"/>
    <w:rsid w:val="007417E0"/>
    <w:rsid w:val="00741BC0"/>
    <w:rsid w:val="00741F32"/>
    <w:rsid w:val="00741F40"/>
    <w:rsid w:val="0074214E"/>
    <w:rsid w:val="00742B9B"/>
    <w:rsid w:val="0074331C"/>
    <w:rsid w:val="00743EA4"/>
    <w:rsid w:val="00745318"/>
    <w:rsid w:val="007454DA"/>
    <w:rsid w:val="0074561C"/>
    <w:rsid w:val="00745DE8"/>
    <w:rsid w:val="00747FAB"/>
    <w:rsid w:val="007515F0"/>
    <w:rsid w:val="007519BF"/>
    <w:rsid w:val="007524CA"/>
    <w:rsid w:val="00752F14"/>
    <w:rsid w:val="00752FCA"/>
    <w:rsid w:val="00753990"/>
    <w:rsid w:val="0075445E"/>
    <w:rsid w:val="00755CEC"/>
    <w:rsid w:val="00756EFA"/>
    <w:rsid w:val="007602F1"/>
    <w:rsid w:val="00761DE8"/>
    <w:rsid w:val="007620F9"/>
    <w:rsid w:val="00764D54"/>
    <w:rsid w:val="00764EE5"/>
    <w:rsid w:val="007652BD"/>
    <w:rsid w:val="00765C13"/>
    <w:rsid w:val="00765DB3"/>
    <w:rsid w:val="007660A2"/>
    <w:rsid w:val="00767195"/>
    <w:rsid w:val="0077039C"/>
    <w:rsid w:val="007708BB"/>
    <w:rsid w:val="00771BD0"/>
    <w:rsid w:val="00772E2E"/>
    <w:rsid w:val="00773B19"/>
    <w:rsid w:val="00774D29"/>
    <w:rsid w:val="0077701C"/>
    <w:rsid w:val="00777B39"/>
    <w:rsid w:val="007800CD"/>
    <w:rsid w:val="0078165B"/>
    <w:rsid w:val="00781AAB"/>
    <w:rsid w:val="0078278F"/>
    <w:rsid w:val="0078372D"/>
    <w:rsid w:val="00783808"/>
    <w:rsid w:val="0078420C"/>
    <w:rsid w:val="00784273"/>
    <w:rsid w:val="0078442A"/>
    <w:rsid w:val="00784B97"/>
    <w:rsid w:val="00784FF4"/>
    <w:rsid w:val="00785862"/>
    <w:rsid w:val="00790447"/>
    <w:rsid w:val="00790F82"/>
    <w:rsid w:val="00791516"/>
    <w:rsid w:val="00791565"/>
    <w:rsid w:val="00791AE4"/>
    <w:rsid w:val="00791BE0"/>
    <w:rsid w:val="007926E3"/>
    <w:rsid w:val="00792864"/>
    <w:rsid w:val="0079326C"/>
    <w:rsid w:val="00793971"/>
    <w:rsid w:val="00794EA3"/>
    <w:rsid w:val="0079597F"/>
    <w:rsid w:val="007A0537"/>
    <w:rsid w:val="007A0637"/>
    <w:rsid w:val="007A2A3C"/>
    <w:rsid w:val="007A3AF1"/>
    <w:rsid w:val="007A6A34"/>
    <w:rsid w:val="007A7C5E"/>
    <w:rsid w:val="007B0F75"/>
    <w:rsid w:val="007B1F7A"/>
    <w:rsid w:val="007B21AB"/>
    <w:rsid w:val="007B224F"/>
    <w:rsid w:val="007B2E63"/>
    <w:rsid w:val="007B4263"/>
    <w:rsid w:val="007B4BA4"/>
    <w:rsid w:val="007B5396"/>
    <w:rsid w:val="007B5BD1"/>
    <w:rsid w:val="007B616A"/>
    <w:rsid w:val="007B6175"/>
    <w:rsid w:val="007B6F35"/>
    <w:rsid w:val="007B7A86"/>
    <w:rsid w:val="007C0251"/>
    <w:rsid w:val="007C13DC"/>
    <w:rsid w:val="007C1DBC"/>
    <w:rsid w:val="007C1EDD"/>
    <w:rsid w:val="007C29A8"/>
    <w:rsid w:val="007C41C2"/>
    <w:rsid w:val="007C6099"/>
    <w:rsid w:val="007C7972"/>
    <w:rsid w:val="007D1476"/>
    <w:rsid w:val="007D1545"/>
    <w:rsid w:val="007D21C9"/>
    <w:rsid w:val="007D37EE"/>
    <w:rsid w:val="007D4CAC"/>
    <w:rsid w:val="007D5C41"/>
    <w:rsid w:val="007D5DEE"/>
    <w:rsid w:val="007D633F"/>
    <w:rsid w:val="007D65B4"/>
    <w:rsid w:val="007D690C"/>
    <w:rsid w:val="007D79A7"/>
    <w:rsid w:val="007E1BD0"/>
    <w:rsid w:val="007E22B3"/>
    <w:rsid w:val="007E3220"/>
    <w:rsid w:val="007E4582"/>
    <w:rsid w:val="007E5CB7"/>
    <w:rsid w:val="007E5D97"/>
    <w:rsid w:val="007E673A"/>
    <w:rsid w:val="007F0CF4"/>
    <w:rsid w:val="007F1352"/>
    <w:rsid w:val="007F46C3"/>
    <w:rsid w:val="007F5202"/>
    <w:rsid w:val="007F6EB8"/>
    <w:rsid w:val="007F7924"/>
    <w:rsid w:val="0080080B"/>
    <w:rsid w:val="00801E37"/>
    <w:rsid w:val="00801F03"/>
    <w:rsid w:val="00803A92"/>
    <w:rsid w:val="0080547F"/>
    <w:rsid w:val="00806E8F"/>
    <w:rsid w:val="0080762B"/>
    <w:rsid w:val="008079B1"/>
    <w:rsid w:val="00813D30"/>
    <w:rsid w:val="00816195"/>
    <w:rsid w:val="00817009"/>
    <w:rsid w:val="00817364"/>
    <w:rsid w:val="0081758C"/>
    <w:rsid w:val="00817BD4"/>
    <w:rsid w:val="00820D44"/>
    <w:rsid w:val="00821F97"/>
    <w:rsid w:val="0082478F"/>
    <w:rsid w:val="00824B21"/>
    <w:rsid w:val="0082513E"/>
    <w:rsid w:val="0082676A"/>
    <w:rsid w:val="00831795"/>
    <w:rsid w:val="00831FAF"/>
    <w:rsid w:val="00832105"/>
    <w:rsid w:val="00832439"/>
    <w:rsid w:val="00832659"/>
    <w:rsid w:val="00832DEA"/>
    <w:rsid w:val="00833296"/>
    <w:rsid w:val="00833CE2"/>
    <w:rsid w:val="00834368"/>
    <w:rsid w:val="00835056"/>
    <w:rsid w:val="008353B6"/>
    <w:rsid w:val="00836119"/>
    <w:rsid w:val="00836662"/>
    <w:rsid w:val="008369FE"/>
    <w:rsid w:val="008407DF"/>
    <w:rsid w:val="00843AD5"/>
    <w:rsid w:val="00843CF4"/>
    <w:rsid w:val="008441A7"/>
    <w:rsid w:val="00845A4C"/>
    <w:rsid w:val="00845CD5"/>
    <w:rsid w:val="0085116D"/>
    <w:rsid w:val="0085356C"/>
    <w:rsid w:val="00854432"/>
    <w:rsid w:val="00854F53"/>
    <w:rsid w:val="0085593E"/>
    <w:rsid w:val="0086308F"/>
    <w:rsid w:val="00863545"/>
    <w:rsid w:val="00865BB3"/>
    <w:rsid w:val="00867984"/>
    <w:rsid w:val="00867AB7"/>
    <w:rsid w:val="0087027D"/>
    <w:rsid w:val="00871B9B"/>
    <w:rsid w:val="00872054"/>
    <w:rsid w:val="00872475"/>
    <w:rsid w:val="00874789"/>
    <w:rsid w:val="00875FB2"/>
    <w:rsid w:val="00876174"/>
    <w:rsid w:val="008765AE"/>
    <w:rsid w:val="00876A55"/>
    <w:rsid w:val="00876E30"/>
    <w:rsid w:val="0087725F"/>
    <w:rsid w:val="00877C74"/>
    <w:rsid w:val="008814EC"/>
    <w:rsid w:val="00881AA2"/>
    <w:rsid w:val="00882A05"/>
    <w:rsid w:val="0088354A"/>
    <w:rsid w:val="00883B81"/>
    <w:rsid w:val="00885617"/>
    <w:rsid w:val="008859C2"/>
    <w:rsid w:val="00890242"/>
    <w:rsid w:val="00890F9A"/>
    <w:rsid w:val="00892753"/>
    <w:rsid w:val="00893149"/>
    <w:rsid w:val="008940BF"/>
    <w:rsid w:val="0089413F"/>
    <w:rsid w:val="00896A69"/>
    <w:rsid w:val="008974E8"/>
    <w:rsid w:val="00897AAD"/>
    <w:rsid w:val="008A03E3"/>
    <w:rsid w:val="008A0DE9"/>
    <w:rsid w:val="008A2B41"/>
    <w:rsid w:val="008A3249"/>
    <w:rsid w:val="008A364E"/>
    <w:rsid w:val="008A3B46"/>
    <w:rsid w:val="008A4D25"/>
    <w:rsid w:val="008A5496"/>
    <w:rsid w:val="008A5892"/>
    <w:rsid w:val="008A698A"/>
    <w:rsid w:val="008A7EBC"/>
    <w:rsid w:val="008B02D0"/>
    <w:rsid w:val="008B1348"/>
    <w:rsid w:val="008B1A67"/>
    <w:rsid w:val="008B1AF9"/>
    <w:rsid w:val="008B1B3C"/>
    <w:rsid w:val="008B339E"/>
    <w:rsid w:val="008B5574"/>
    <w:rsid w:val="008B67F8"/>
    <w:rsid w:val="008B7526"/>
    <w:rsid w:val="008C0B6B"/>
    <w:rsid w:val="008C0CC0"/>
    <w:rsid w:val="008C0CC9"/>
    <w:rsid w:val="008C122A"/>
    <w:rsid w:val="008C1CAD"/>
    <w:rsid w:val="008C2941"/>
    <w:rsid w:val="008C30DC"/>
    <w:rsid w:val="008C414B"/>
    <w:rsid w:val="008C49D6"/>
    <w:rsid w:val="008C4A98"/>
    <w:rsid w:val="008C6071"/>
    <w:rsid w:val="008C6BC1"/>
    <w:rsid w:val="008C6FA3"/>
    <w:rsid w:val="008D0C2E"/>
    <w:rsid w:val="008D44DB"/>
    <w:rsid w:val="008D4CE2"/>
    <w:rsid w:val="008D57AA"/>
    <w:rsid w:val="008D5FF6"/>
    <w:rsid w:val="008D7780"/>
    <w:rsid w:val="008D7E9C"/>
    <w:rsid w:val="008E06FF"/>
    <w:rsid w:val="008E1734"/>
    <w:rsid w:val="008E359C"/>
    <w:rsid w:val="008E4F6F"/>
    <w:rsid w:val="008E575B"/>
    <w:rsid w:val="008E7EE9"/>
    <w:rsid w:val="008F0115"/>
    <w:rsid w:val="008F24CC"/>
    <w:rsid w:val="008F2FE0"/>
    <w:rsid w:val="008F394E"/>
    <w:rsid w:val="008F3E01"/>
    <w:rsid w:val="008F59AB"/>
    <w:rsid w:val="008F6211"/>
    <w:rsid w:val="008F6661"/>
    <w:rsid w:val="008F715D"/>
    <w:rsid w:val="008F7187"/>
    <w:rsid w:val="00901022"/>
    <w:rsid w:val="00901048"/>
    <w:rsid w:val="00903B76"/>
    <w:rsid w:val="009044E3"/>
    <w:rsid w:val="00904FC3"/>
    <w:rsid w:val="0090506C"/>
    <w:rsid w:val="00905131"/>
    <w:rsid w:val="0090541A"/>
    <w:rsid w:val="009054FA"/>
    <w:rsid w:val="0090583A"/>
    <w:rsid w:val="009068A5"/>
    <w:rsid w:val="00910F6D"/>
    <w:rsid w:val="009114B4"/>
    <w:rsid w:val="00911B77"/>
    <w:rsid w:val="00914F02"/>
    <w:rsid w:val="0091500B"/>
    <w:rsid w:val="0091554B"/>
    <w:rsid w:val="00916F5C"/>
    <w:rsid w:val="00921CB8"/>
    <w:rsid w:val="00922235"/>
    <w:rsid w:val="009225FF"/>
    <w:rsid w:val="00923F06"/>
    <w:rsid w:val="009242DF"/>
    <w:rsid w:val="00924360"/>
    <w:rsid w:val="009245F2"/>
    <w:rsid w:val="00925E68"/>
    <w:rsid w:val="00926DB1"/>
    <w:rsid w:val="0092726C"/>
    <w:rsid w:val="00927DB6"/>
    <w:rsid w:val="0093076B"/>
    <w:rsid w:val="0093098E"/>
    <w:rsid w:val="0093432F"/>
    <w:rsid w:val="00934ECA"/>
    <w:rsid w:val="00935B05"/>
    <w:rsid w:val="009362BA"/>
    <w:rsid w:val="009371FD"/>
    <w:rsid w:val="00937591"/>
    <w:rsid w:val="00937EBD"/>
    <w:rsid w:val="0094040C"/>
    <w:rsid w:val="00941293"/>
    <w:rsid w:val="009421D8"/>
    <w:rsid w:val="00943A00"/>
    <w:rsid w:val="00944767"/>
    <w:rsid w:val="00945162"/>
    <w:rsid w:val="00945694"/>
    <w:rsid w:val="00945BD4"/>
    <w:rsid w:val="009469EC"/>
    <w:rsid w:val="00946ECE"/>
    <w:rsid w:val="009504AB"/>
    <w:rsid w:val="00950AC7"/>
    <w:rsid w:val="00950F44"/>
    <w:rsid w:val="00951C37"/>
    <w:rsid w:val="00951E01"/>
    <w:rsid w:val="00951E0B"/>
    <w:rsid w:val="00951FD6"/>
    <w:rsid w:val="0095249F"/>
    <w:rsid w:val="00952BD7"/>
    <w:rsid w:val="00953A78"/>
    <w:rsid w:val="00954E21"/>
    <w:rsid w:val="0095705F"/>
    <w:rsid w:val="00957E54"/>
    <w:rsid w:val="00957E6B"/>
    <w:rsid w:val="00957F40"/>
    <w:rsid w:val="009608CC"/>
    <w:rsid w:val="00960928"/>
    <w:rsid w:val="00960B10"/>
    <w:rsid w:val="009618C2"/>
    <w:rsid w:val="00961D86"/>
    <w:rsid w:val="009622E5"/>
    <w:rsid w:val="00964504"/>
    <w:rsid w:val="009653BF"/>
    <w:rsid w:val="00965514"/>
    <w:rsid w:val="00965E4B"/>
    <w:rsid w:val="00966042"/>
    <w:rsid w:val="00966C2A"/>
    <w:rsid w:val="00967184"/>
    <w:rsid w:val="0096758D"/>
    <w:rsid w:val="00967D6E"/>
    <w:rsid w:val="009702BA"/>
    <w:rsid w:val="0097100C"/>
    <w:rsid w:val="00971074"/>
    <w:rsid w:val="00971281"/>
    <w:rsid w:val="0097147E"/>
    <w:rsid w:val="00971E7F"/>
    <w:rsid w:val="00971EF0"/>
    <w:rsid w:val="00972A8B"/>
    <w:rsid w:val="00972D64"/>
    <w:rsid w:val="009730F1"/>
    <w:rsid w:val="00973847"/>
    <w:rsid w:val="0097427F"/>
    <w:rsid w:val="009800D3"/>
    <w:rsid w:val="00980F9E"/>
    <w:rsid w:val="009841DA"/>
    <w:rsid w:val="00984332"/>
    <w:rsid w:val="00984655"/>
    <w:rsid w:val="00984DF7"/>
    <w:rsid w:val="00985DCB"/>
    <w:rsid w:val="00986530"/>
    <w:rsid w:val="0099023F"/>
    <w:rsid w:val="00990479"/>
    <w:rsid w:val="00990DCF"/>
    <w:rsid w:val="0099111A"/>
    <w:rsid w:val="00992E8F"/>
    <w:rsid w:val="00992FB7"/>
    <w:rsid w:val="00994115"/>
    <w:rsid w:val="00995A74"/>
    <w:rsid w:val="009A36D6"/>
    <w:rsid w:val="009A387A"/>
    <w:rsid w:val="009A38DC"/>
    <w:rsid w:val="009A3E26"/>
    <w:rsid w:val="009A4B8E"/>
    <w:rsid w:val="009A7811"/>
    <w:rsid w:val="009A7F57"/>
    <w:rsid w:val="009B0EB5"/>
    <w:rsid w:val="009B2AE2"/>
    <w:rsid w:val="009B3075"/>
    <w:rsid w:val="009B3A62"/>
    <w:rsid w:val="009B3E15"/>
    <w:rsid w:val="009B501D"/>
    <w:rsid w:val="009B570F"/>
    <w:rsid w:val="009B5DBA"/>
    <w:rsid w:val="009B6A87"/>
    <w:rsid w:val="009B72ED"/>
    <w:rsid w:val="009B751B"/>
    <w:rsid w:val="009B7BD4"/>
    <w:rsid w:val="009C0447"/>
    <w:rsid w:val="009C1166"/>
    <w:rsid w:val="009C2713"/>
    <w:rsid w:val="009C35CC"/>
    <w:rsid w:val="009C39E0"/>
    <w:rsid w:val="009C40CC"/>
    <w:rsid w:val="009C55A3"/>
    <w:rsid w:val="009C6D25"/>
    <w:rsid w:val="009D185E"/>
    <w:rsid w:val="009D1E67"/>
    <w:rsid w:val="009D28E8"/>
    <w:rsid w:val="009D298D"/>
    <w:rsid w:val="009D316F"/>
    <w:rsid w:val="009D3DF7"/>
    <w:rsid w:val="009D426F"/>
    <w:rsid w:val="009D50E9"/>
    <w:rsid w:val="009D5F15"/>
    <w:rsid w:val="009E13F9"/>
    <w:rsid w:val="009E1447"/>
    <w:rsid w:val="009E2DE5"/>
    <w:rsid w:val="009E3350"/>
    <w:rsid w:val="009E3D38"/>
    <w:rsid w:val="009E511E"/>
    <w:rsid w:val="009E643C"/>
    <w:rsid w:val="009E681F"/>
    <w:rsid w:val="009E74EF"/>
    <w:rsid w:val="009E7B80"/>
    <w:rsid w:val="009F0511"/>
    <w:rsid w:val="009F1BEF"/>
    <w:rsid w:val="009F2993"/>
    <w:rsid w:val="009F3C9B"/>
    <w:rsid w:val="009F5CE1"/>
    <w:rsid w:val="009F7144"/>
    <w:rsid w:val="009F7620"/>
    <w:rsid w:val="00A0054A"/>
    <w:rsid w:val="00A00FCD"/>
    <w:rsid w:val="00A01EA7"/>
    <w:rsid w:val="00A03382"/>
    <w:rsid w:val="00A03DC8"/>
    <w:rsid w:val="00A0422A"/>
    <w:rsid w:val="00A049A6"/>
    <w:rsid w:val="00A06490"/>
    <w:rsid w:val="00A07C53"/>
    <w:rsid w:val="00A07E80"/>
    <w:rsid w:val="00A101CD"/>
    <w:rsid w:val="00A11E42"/>
    <w:rsid w:val="00A12142"/>
    <w:rsid w:val="00A13A2C"/>
    <w:rsid w:val="00A13B23"/>
    <w:rsid w:val="00A14813"/>
    <w:rsid w:val="00A1591B"/>
    <w:rsid w:val="00A15C7B"/>
    <w:rsid w:val="00A16FB8"/>
    <w:rsid w:val="00A22C90"/>
    <w:rsid w:val="00A23F90"/>
    <w:rsid w:val="00A24640"/>
    <w:rsid w:val="00A24B36"/>
    <w:rsid w:val="00A24F82"/>
    <w:rsid w:val="00A26D33"/>
    <w:rsid w:val="00A30CBD"/>
    <w:rsid w:val="00A3213A"/>
    <w:rsid w:val="00A356BB"/>
    <w:rsid w:val="00A35A00"/>
    <w:rsid w:val="00A3691D"/>
    <w:rsid w:val="00A36FAC"/>
    <w:rsid w:val="00A37CB0"/>
    <w:rsid w:val="00A409F1"/>
    <w:rsid w:val="00A41BE4"/>
    <w:rsid w:val="00A43729"/>
    <w:rsid w:val="00A43E4F"/>
    <w:rsid w:val="00A448CF"/>
    <w:rsid w:val="00A4573E"/>
    <w:rsid w:val="00A46A2C"/>
    <w:rsid w:val="00A46B34"/>
    <w:rsid w:val="00A46E43"/>
    <w:rsid w:val="00A50092"/>
    <w:rsid w:val="00A50E21"/>
    <w:rsid w:val="00A51903"/>
    <w:rsid w:val="00A52318"/>
    <w:rsid w:val="00A53187"/>
    <w:rsid w:val="00A544CB"/>
    <w:rsid w:val="00A54855"/>
    <w:rsid w:val="00A56106"/>
    <w:rsid w:val="00A576AB"/>
    <w:rsid w:val="00A605D5"/>
    <w:rsid w:val="00A60926"/>
    <w:rsid w:val="00A60DB3"/>
    <w:rsid w:val="00A61387"/>
    <w:rsid w:val="00A61518"/>
    <w:rsid w:val="00A616FC"/>
    <w:rsid w:val="00A61AE2"/>
    <w:rsid w:val="00A62A2B"/>
    <w:rsid w:val="00A62B51"/>
    <w:rsid w:val="00A6424D"/>
    <w:rsid w:val="00A6464B"/>
    <w:rsid w:val="00A65AE7"/>
    <w:rsid w:val="00A73815"/>
    <w:rsid w:val="00A7565D"/>
    <w:rsid w:val="00A757E7"/>
    <w:rsid w:val="00A76D5C"/>
    <w:rsid w:val="00A80049"/>
    <w:rsid w:val="00A807F3"/>
    <w:rsid w:val="00A80C1E"/>
    <w:rsid w:val="00A811BB"/>
    <w:rsid w:val="00A81365"/>
    <w:rsid w:val="00A81769"/>
    <w:rsid w:val="00A84CDF"/>
    <w:rsid w:val="00A84E49"/>
    <w:rsid w:val="00A85BA7"/>
    <w:rsid w:val="00A8740E"/>
    <w:rsid w:val="00A9076C"/>
    <w:rsid w:val="00A90B5B"/>
    <w:rsid w:val="00A90D57"/>
    <w:rsid w:val="00A921D1"/>
    <w:rsid w:val="00A92322"/>
    <w:rsid w:val="00A93926"/>
    <w:rsid w:val="00A93E0B"/>
    <w:rsid w:val="00A9427D"/>
    <w:rsid w:val="00A9443B"/>
    <w:rsid w:val="00A95058"/>
    <w:rsid w:val="00A96F24"/>
    <w:rsid w:val="00AA06AF"/>
    <w:rsid w:val="00AA2BE7"/>
    <w:rsid w:val="00AA3BC1"/>
    <w:rsid w:val="00AA3C6B"/>
    <w:rsid w:val="00AA3C9D"/>
    <w:rsid w:val="00AA64BC"/>
    <w:rsid w:val="00AA6978"/>
    <w:rsid w:val="00AA6D6B"/>
    <w:rsid w:val="00AB0815"/>
    <w:rsid w:val="00AB201C"/>
    <w:rsid w:val="00AB5376"/>
    <w:rsid w:val="00AB56BF"/>
    <w:rsid w:val="00AB5757"/>
    <w:rsid w:val="00AB6DB0"/>
    <w:rsid w:val="00AB7287"/>
    <w:rsid w:val="00AB7883"/>
    <w:rsid w:val="00AC1AFB"/>
    <w:rsid w:val="00AC2019"/>
    <w:rsid w:val="00AC377A"/>
    <w:rsid w:val="00AC3AD1"/>
    <w:rsid w:val="00AC3EF9"/>
    <w:rsid w:val="00AC4FD2"/>
    <w:rsid w:val="00AC528B"/>
    <w:rsid w:val="00AC54B6"/>
    <w:rsid w:val="00AC58CF"/>
    <w:rsid w:val="00AC70D1"/>
    <w:rsid w:val="00AC78D8"/>
    <w:rsid w:val="00AD071E"/>
    <w:rsid w:val="00AD0E39"/>
    <w:rsid w:val="00AD1ED9"/>
    <w:rsid w:val="00AD2F56"/>
    <w:rsid w:val="00AD4A04"/>
    <w:rsid w:val="00AD58DF"/>
    <w:rsid w:val="00AD5A8C"/>
    <w:rsid w:val="00AD63DC"/>
    <w:rsid w:val="00AD653F"/>
    <w:rsid w:val="00AD6F98"/>
    <w:rsid w:val="00AD70FE"/>
    <w:rsid w:val="00AD74E7"/>
    <w:rsid w:val="00AE002E"/>
    <w:rsid w:val="00AE0867"/>
    <w:rsid w:val="00AE1D30"/>
    <w:rsid w:val="00AE223D"/>
    <w:rsid w:val="00AE2471"/>
    <w:rsid w:val="00AE49C9"/>
    <w:rsid w:val="00AE6995"/>
    <w:rsid w:val="00AE71F8"/>
    <w:rsid w:val="00AE75A4"/>
    <w:rsid w:val="00AE7C8A"/>
    <w:rsid w:val="00AF0073"/>
    <w:rsid w:val="00AF1170"/>
    <w:rsid w:val="00AF20E2"/>
    <w:rsid w:val="00AF260C"/>
    <w:rsid w:val="00AF2A8E"/>
    <w:rsid w:val="00AF319A"/>
    <w:rsid w:val="00AF4A61"/>
    <w:rsid w:val="00AF503C"/>
    <w:rsid w:val="00AF53F3"/>
    <w:rsid w:val="00AF5798"/>
    <w:rsid w:val="00AF664A"/>
    <w:rsid w:val="00B0025F"/>
    <w:rsid w:val="00B01B75"/>
    <w:rsid w:val="00B0351F"/>
    <w:rsid w:val="00B0375C"/>
    <w:rsid w:val="00B04206"/>
    <w:rsid w:val="00B049F2"/>
    <w:rsid w:val="00B05583"/>
    <w:rsid w:val="00B058B5"/>
    <w:rsid w:val="00B05E09"/>
    <w:rsid w:val="00B0617A"/>
    <w:rsid w:val="00B0691E"/>
    <w:rsid w:val="00B11FC7"/>
    <w:rsid w:val="00B1217A"/>
    <w:rsid w:val="00B1259C"/>
    <w:rsid w:val="00B1443F"/>
    <w:rsid w:val="00B151A6"/>
    <w:rsid w:val="00B16ABC"/>
    <w:rsid w:val="00B16BF9"/>
    <w:rsid w:val="00B1740A"/>
    <w:rsid w:val="00B17446"/>
    <w:rsid w:val="00B17833"/>
    <w:rsid w:val="00B178B9"/>
    <w:rsid w:val="00B21031"/>
    <w:rsid w:val="00B24CD4"/>
    <w:rsid w:val="00B25393"/>
    <w:rsid w:val="00B25F0F"/>
    <w:rsid w:val="00B265CA"/>
    <w:rsid w:val="00B2728C"/>
    <w:rsid w:val="00B30E5D"/>
    <w:rsid w:val="00B31383"/>
    <w:rsid w:val="00B33955"/>
    <w:rsid w:val="00B341D9"/>
    <w:rsid w:val="00B3446B"/>
    <w:rsid w:val="00B362A6"/>
    <w:rsid w:val="00B37E2A"/>
    <w:rsid w:val="00B4050B"/>
    <w:rsid w:val="00B40A4C"/>
    <w:rsid w:val="00B4209A"/>
    <w:rsid w:val="00B429E4"/>
    <w:rsid w:val="00B43524"/>
    <w:rsid w:val="00B44254"/>
    <w:rsid w:val="00B44932"/>
    <w:rsid w:val="00B44CC7"/>
    <w:rsid w:val="00B46109"/>
    <w:rsid w:val="00B46206"/>
    <w:rsid w:val="00B46C78"/>
    <w:rsid w:val="00B50784"/>
    <w:rsid w:val="00B50B98"/>
    <w:rsid w:val="00B50E66"/>
    <w:rsid w:val="00B51FF4"/>
    <w:rsid w:val="00B5340D"/>
    <w:rsid w:val="00B53C13"/>
    <w:rsid w:val="00B55E5A"/>
    <w:rsid w:val="00B5636C"/>
    <w:rsid w:val="00B56549"/>
    <w:rsid w:val="00B56990"/>
    <w:rsid w:val="00B576BF"/>
    <w:rsid w:val="00B57B75"/>
    <w:rsid w:val="00B57C08"/>
    <w:rsid w:val="00B61A59"/>
    <w:rsid w:val="00B62D46"/>
    <w:rsid w:val="00B641AB"/>
    <w:rsid w:val="00B649AD"/>
    <w:rsid w:val="00B65BF9"/>
    <w:rsid w:val="00B65EC1"/>
    <w:rsid w:val="00B66A89"/>
    <w:rsid w:val="00B710D2"/>
    <w:rsid w:val="00B7170B"/>
    <w:rsid w:val="00B731B9"/>
    <w:rsid w:val="00B73ED2"/>
    <w:rsid w:val="00B744BB"/>
    <w:rsid w:val="00B753AE"/>
    <w:rsid w:val="00B77CDC"/>
    <w:rsid w:val="00B80306"/>
    <w:rsid w:val="00B8274A"/>
    <w:rsid w:val="00B83E93"/>
    <w:rsid w:val="00B85698"/>
    <w:rsid w:val="00B8587A"/>
    <w:rsid w:val="00B85D6C"/>
    <w:rsid w:val="00B865A7"/>
    <w:rsid w:val="00B868CF"/>
    <w:rsid w:val="00B86B1E"/>
    <w:rsid w:val="00B86CC8"/>
    <w:rsid w:val="00B927EA"/>
    <w:rsid w:val="00B93024"/>
    <w:rsid w:val="00B95188"/>
    <w:rsid w:val="00B95273"/>
    <w:rsid w:val="00B968BB"/>
    <w:rsid w:val="00B971E9"/>
    <w:rsid w:val="00B973EB"/>
    <w:rsid w:val="00B97B00"/>
    <w:rsid w:val="00BA12D2"/>
    <w:rsid w:val="00BA1579"/>
    <w:rsid w:val="00BA1FD2"/>
    <w:rsid w:val="00BA4ADF"/>
    <w:rsid w:val="00BA665D"/>
    <w:rsid w:val="00BB0D1E"/>
    <w:rsid w:val="00BB2785"/>
    <w:rsid w:val="00BB353F"/>
    <w:rsid w:val="00BB4347"/>
    <w:rsid w:val="00BB66B6"/>
    <w:rsid w:val="00BB7787"/>
    <w:rsid w:val="00BB7FF3"/>
    <w:rsid w:val="00BC05DF"/>
    <w:rsid w:val="00BC484D"/>
    <w:rsid w:val="00BC519C"/>
    <w:rsid w:val="00BC5D39"/>
    <w:rsid w:val="00BD09CD"/>
    <w:rsid w:val="00BD3AD6"/>
    <w:rsid w:val="00BD3DFB"/>
    <w:rsid w:val="00BD76D2"/>
    <w:rsid w:val="00BD799E"/>
    <w:rsid w:val="00BD7E43"/>
    <w:rsid w:val="00BE0BF0"/>
    <w:rsid w:val="00BE18E7"/>
    <w:rsid w:val="00BE224C"/>
    <w:rsid w:val="00BE29F3"/>
    <w:rsid w:val="00BE36F6"/>
    <w:rsid w:val="00BE5331"/>
    <w:rsid w:val="00BE7954"/>
    <w:rsid w:val="00BF04A7"/>
    <w:rsid w:val="00BF36BB"/>
    <w:rsid w:val="00BF6774"/>
    <w:rsid w:val="00BF698A"/>
    <w:rsid w:val="00BF69AA"/>
    <w:rsid w:val="00BF6D71"/>
    <w:rsid w:val="00BF7224"/>
    <w:rsid w:val="00BF74A1"/>
    <w:rsid w:val="00C0032B"/>
    <w:rsid w:val="00C0051A"/>
    <w:rsid w:val="00C00E8A"/>
    <w:rsid w:val="00C01CCC"/>
    <w:rsid w:val="00C025F0"/>
    <w:rsid w:val="00C03ED5"/>
    <w:rsid w:val="00C04D5A"/>
    <w:rsid w:val="00C05854"/>
    <w:rsid w:val="00C0643A"/>
    <w:rsid w:val="00C06BFD"/>
    <w:rsid w:val="00C103B4"/>
    <w:rsid w:val="00C107D5"/>
    <w:rsid w:val="00C11599"/>
    <w:rsid w:val="00C11AB2"/>
    <w:rsid w:val="00C11BD0"/>
    <w:rsid w:val="00C12570"/>
    <w:rsid w:val="00C129E5"/>
    <w:rsid w:val="00C12E51"/>
    <w:rsid w:val="00C1340E"/>
    <w:rsid w:val="00C1360F"/>
    <w:rsid w:val="00C13B70"/>
    <w:rsid w:val="00C157E5"/>
    <w:rsid w:val="00C15855"/>
    <w:rsid w:val="00C159FE"/>
    <w:rsid w:val="00C170F1"/>
    <w:rsid w:val="00C173F7"/>
    <w:rsid w:val="00C179E6"/>
    <w:rsid w:val="00C17D19"/>
    <w:rsid w:val="00C21CEC"/>
    <w:rsid w:val="00C22C73"/>
    <w:rsid w:val="00C23071"/>
    <w:rsid w:val="00C2311E"/>
    <w:rsid w:val="00C24DAF"/>
    <w:rsid w:val="00C25945"/>
    <w:rsid w:val="00C2630C"/>
    <w:rsid w:val="00C265DE"/>
    <w:rsid w:val="00C26706"/>
    <w:rsid w:val="00C274BD"/>
    <w:rsid w:val="00C30122"/>
    <w:rsid w:val="00C30777"/>
    <w:rsid w:val="00C31DFB"/>
    <w:rsid w:val="00C327EE"/>
    <w:rsid w:val="00C32A00"/>
    <w:rsid w:val="00C32A52"/>
    <w:rsid w:val="00C33BC3"/>
    <w:rsid w:val="00C3497D"/>
    <w:rsid w:val="00C36D1D"/>
    <w:rsid w:val="00C36E23"/>
    <w:rsid w:val="00C36FD1"/>
    <w:rsid w:val="00C37BF1"/>
    <w:rsid w:val="00C40EA6"/>
    <w:rsid w:val="00C422E3"/>
    <w:rsid w:val="00C44FC3"/>
    <w:rsid w:val="00C45907"/>
    <w:rsid w:val="00C45D08"/>
    <w:rsid w:val="00C45F38"/>
    <w:rsid w:val="00C46C24"/>
    <w:rsid w:val="00C512BB"/>
    <w:rsid w:val="00C532FC"/>
    <w:rsid w:val="00C53648"/>
    <w:rsid w:val="00C53955"/>
    <w:rsid w:val="00C53A5E"/>
    <w:rsid w:val="00C54680"/>
    <w:rsid w:val="00C55ABA"/>
    <w:rsid w:val="00C57B84"/>
    <w:rsid w:val="00C57FE7"/>
    <w:rsid w:val="00C60C5B"/>
    <w:rsid w:val="00C60DA2"/>
    <w:rsid w:val="00C61427"/>
    <w:rsid w:val="00C6180D"/>
    <w:rsid w:val="00C622BB"/>
    <w:rsid w:val="00C62EA7"/>
    <w:rsid w:val="00C6374F"/>
    <w:rsid w:val="00C63870"/>
    <w:rsid w:val="00C64B71"/>
    <w:rsid w:val="00C66986"/>
    <w:rsid w:val="00C6715E"/>
    <w:rsid w:val="00C7280D"/>
    <w:rsid w:val="00C72BFA"/>
    <w:rsid w:val="00C72F5C"/>
    <w:rsid w:val="00C73FCD"/>
    <w:rsid w:val="00C741E6"/>
    <w:rsid w:val="00C763AB"/>
    <w:rsid w:val="00C766F1"/>
    <w:rsid w:val="00C77203"/>
    <w:rsid w:val="00C7774E"/>
    <w:rsid w:val="00C809C7"/>
    <w:rsid w:val="00C80C12"/>
    <w:rsid w:val="00C8186E"/>
    <w:rsid w:val="00C81AFC"/>
    <w:rsid w:val="00C81EFD"/>
    <w:rsid w:val="00C82169"/>
    <w:rsid w:val="00C8343C"/>
    <w:rsid w:val="00C84508"/>
    <w:rsid w:val="00C84FBE"/>
    <w:rsid w:val="00C857CB"/>
    <w:rsid w:val="00C86184"/>
    <w:rsid w:val="00C869A2"/>
    <w:rsid w:val="00C86FAA"/>
    <w:rsid w:val="00C8740F"/>
    <w:rsid w:val="00C87ABA"/>
    <w:rsid w:val="00C9068E"/>
    <w:rsid w:val="00C92B26"/>
    <w:rsid w:val="00C94B79"/>
    <w:rsid w:val="00C94DC7"/>
    <w:rsid w:val="00C97698"/>
    <w:rsid w:val="00CA0D84"/>
    <w:rsid w:val="00CA47FC"/>
    <w:rsid w:val="00CA4E8F"/>
    <w:rsid w:val="00CA4FC7"/>
    <w:rsid w:val="00CA510E"/>
    <w:rsid w:val="00CA642D"/>
    <w:rsid w:val="00CA7DCF"/>
    <w:rsid w:val="00CB0ADB"/>
    <w:rsid w:val="00CB1681"/>
    <w:rsid w:val="00CB26FB"/>
    <w:rsid w:val="00CB299D"/>
    <w:rsid w:val="00CB4978"/>
    <w:rsid w:val="00CB5828"/>
    <w:rsid w:val="00CB74C9"/>
    <w:rsid w:val="00CC0FAB"/>
    <w:rsid w:val="00CC17E6"/>
    <w:rsid w:val="00CC1C1C"/>
    <w:rsid w:val="00CC29F3"/>
    <w:rsid w:val="00CC3D17"/>
    <w:rsid w:val="00CC4C47"/>
    <w:rsid w:val="00CC6424"/>
    <w:rsid w:val="00CD1266"/>
    <w:rsid w:val="00CD179E"/>
    <w:rsid w:val="00CD1D59"/>
    <w:rsid w:val="00CD3297"/>
    <w:rsid w:val="00CD37CB"/>
    <w:rsid w:val="00CD67E1"/>
    <w:rsid w:val="00CD6F24"/>
    <w:rsid w:val="00CE13D0"/>
    <w:rsid w:val="00CE21C0"/>
    <w:rsid w:val="00CE2332"/>
    <w:rsid w:val="00CE28D6"/>
    <w:rsid w:val="00CE2FDD"/>
    <w:rsid w:val="00CE3A02"/>
    <w:rsid w:val="00CE3E77"/>
    <w:rsid w:val="00CE442E"/>
    <w:rsid w:val="00CE4BA5"/>
    <w:rsid w:val="00CE51D6"/>
    <w:rsid w:val="00CE6292"/>
    <w:rsid w:val="00CE6ADA"/>
    <w:rsid w:val="00CE6C10"/>
    <w:rsid w:val="00CF0193"/>
    <w:rsid w:val="00CF042A"/>
    <w:rsid w:val="00CF04EF"/>
    <w:rsid w:val="00CF0630"/>
    <w:rsid w:val="00CF0B19"/>
    <w:rsid w:val="00CF1924"/>
    <w:rsid w:val="00CF3C8B"/>
    <w:rsid w:val="00CF3F01"/>
    <w:rsid w:val="00CF4A84"/>
    <w:rsid w:val="00CF4CF9"/>
    <w:rsid w:val="00CF6569"/>
    <w:rsid w:val="00CF6E9C"/>
    <w:rsid w:val="00CF7A18"/>
    <w:rsid w:val="00D00295"/>
    <w:rsid w:val="00D005F0"/>
    <w:rsid w:val="00D00A1B"/>
    <w:rsid w:val="00D01502"/>
    <w:rsid w:val="00D017CF"/>
    <w:rsid w:val="00D02AA1"/>
    <w:rsid w:val="00D02E66"/>
    <w:rsid w:val="00D02EB6"/>
    <w:rsid w:val="00D03F65"/>
    <w:rsid w:val="00D04114"/>
    <w:rsid w:val="00D04A22"/>
    <w:rsid w:val="00D0566E"/>
    <w:rsid w:val="00D05C62"/>
    <w:rsid w:val="00D06D1E"/>
    <w:rsid w:val="00D071B3"/>
    <w:rsid w:val="00D072B2"/>
    <w:rsid w:val="00D102A0"/>
    <w:rsid w:val="00D1033F"/>
    <w:rsid w:val="00D10CF6"/>
    <w:rsid w:val="00D10F7D"/>
    <w:rsid w:val="00D11C8F"/>
    <w:rsid w:val="00D1213E"/>
    <w:rsid w:val="00D125BE"/>
    <w:rsid w:val="00D146DF"/>
    <w:rsid w:val="00D1473D"/>
    <w:rsid w:val="00D16BD6"/>
    <w:rsid w:val="00D17753"/>
    <w:rsid w:val="00D206B2"/>
    <w:rsid w:val="00D20FFF"/>
    <w:rsid w:val="00D21F24"/>
    <w:rsid w:val="00D22486"/>
    <w:rsid w:val="00D22B3C"/>
    <w:rsid w:val="00D22E8F"/>
    <w:rsid w:val="00D234F7"/>
    <w:rsid w:val="00D25062"/>
    <w:rsid w:val="00D2787A"/>
    <w:rsid w:val="00D27EA8"/>
    <w:rsid w:val="00D30223"/>
    <w:rsid w:val="00D30BD7"/>
    <w:rsid w:val="00D319EE"/>
    <w:rsid w:val="00D33660"/>
    <w:rsid w:val="00D34D59"/>
    <w:rsid w:val="00D354A3"/>
    <w:rsid w:val="00D35C34"/>
    <w:rsid w:val="00D4054B"/>
    <w:rsid w:val="00D40916"/>
    <w:rsid w:val="00D41F33"/>
    <w:rsid w:val="00D467B9"/>
    <w:rsid w:val="00D46E2F"/>
    <w:rsid w:val="00D50B11"/>
    <w:rsid w:val="00D5138C"/>
    <w:rsid w:val="00D519C6"/>
    <w:rsid w:val="00D5234F"/>
    <w:rsid w:val="00D53505"/>
    <w:rsid w:val="00D555DA"/>
    <w:rsid w:val="00D57769"/>
    <w:rsid w:val="00D57E2A"/>
    <w:rsid w:val="00D6043D"/>
    <w:rsid w:val="00D608F4"/>
    <w:rsid w:val="00D617F8"/>
    <w:rsid w:val="00D61CE7"/>
    <w:rsid w:val="00D6400E"/>
    <w:rsid w:val="00D6616B"/>
    <w:rsid w:val="00D66742"/>
    <w:rsid w:val="00D66950"/>
    <w:rsid w:val="00D66DCB"/>
    <w:rsid w:val="00D71AA6"/>
    <w:rsid w:val="00D7246D"/>
    <w:rsid w:val="00D72CF9"/>
    <w:rsid w:val="00D72F0B"/>
    <w:rsid w:val="00D741B9"/>
    <w:rsid w:val="00D76154"/>
    <w:rsid w:val="00D76456"/>
    <w:rsid w:val="00D76468"/>
    <w:rsid w:val="00D80577"/>
    <w:rsid w:val="00D81D59"/>
    <w:rsid w:val="00D81D81"/>
    <w:rsid w:val="00D8251C"/>
    <w:rsid w:val="00D83A1C"/>
    <w:rsid w:val="00D85007"/>
    <w:rsid w:val="00D85AFE"/>
    <w:rsid w:val="00D878BA"/>
    <w:rsid w:val="00D87E11"/>
    <w:rsid w:val="00D916AA"/>
    <w:rsid w:val="00D921D2"/>
    <w:rsid w:val="00D922FF"/>
    <w:rsid w:val="00D92545"/>
    <w:rsid w:val="00D935B1"/>
    <w:rsid w:val="00D93E3C"/>
    <w:rsid w:val="00D95316"/>
    <w:rsid w:val="00D97EFC"/>
    <w:rsid w:val="00DA0F6D"/>
    <w:rsid w:val="00DA506F"/>
    <w:rsid w:val="00DA5ADD"/>
    <w:rsid w:val="00DB0690"/>
    <w:rsid w:val="00DB1AB1"/>
    <w:rsid w:val="00DB2263"/>
    <w:rsid w:val="00DB24F7"/>
    <w:rsid w:val="00DB2DB7"/>
    <w:rsid w:val="00DB4BA9"/>
    <w:rsid w:val="00DB67D2"/>
    <w:rsid w:val="00DB7889"/>
    <w:rsid w:val="00DB7937"/>
    <w:rsid w:val="00DC0643"/>
    <w:rsid w:val="00DC10F9"/>
    <w:rsid w:val="00DC1D17"/>
    <w:rsid w:val="00DC2598"/>
    <w:rsid w:val="00DC28A7"/>
    <w:rsid w:val="00DC2A46"/>
    <w:rsid w:val="00DC2F93"/>
    <w:rsid w:val="00DC3062"/>
    <w:rsid w:val="00DC4CD0"/>
    <w:rsid w:val="00DC5211"/>
    <w:rsid w:val="00DC7447"/>
    <w:rsid w:val="00DD03BC"/>
    <w:rsid w:val="00DD0F33"/>
    <w:rsid w:val="00DD1AD2"/>
    <w:rsid w:val="00DD38A8"/>
    <w:rsid w:val="00DD429B"/>
    <w:rsid w:val="00DD4E59"/>
    <w:rsid w:val="00DD4E94"/>
    <w:rsid w:val="00DD6242"/>
    <w:rsid w:val="00DD6634"/>
    <w:rsid w:val="00DE0828"/>
    <w:rsid w:val="00DE3B25"/>
    <w:rsid w:val="00DE414A"/>
    <w:rsid w:val="00DE4368"/>
    <w:rsid w:val="00DE4C18"/>
    <w:rsid w:val="00DE5C77"/>
    <w:rsid w:val="00DF0518"/>
    <w:rsid w:val="00DF189A"/>
    <w:rsid w:val="00DF1C87"/>
    <w:rsid w:val="00DF1DDE"/>
    <w:rsid w:val="00DF214E"/>
    <w:rsid w:val="00DF3C2E"/>
    <w:rsid w:val="00DF4055"/>
    <w:rsid w:val="00DF4DC1"/>
    <w:rsid w:val="00DF5A56"/>
    <w:rsid w:val="00DF5ABB"/>
    <w:rsid w:val="00DF6267"/>
    <w:rsid w:val="00DF67DE"/>
    <w:rsid w:val="00DF67F2"/>
    <w:rsid w:val="00DF7603"/>
    <w:rsid w:val="00E00087"/>
    <w:rsid w:val="00E0097B"/>
    <w:rsid w:val="00E06054"/>
    <w:rsid w:val="00E067CC"/>
    <w:rsid w:val="00E06D76"/>
    <w:rsid w:val="00E10C73"/>
    <w:rsid w:val="00E11244"/>
    <w:rsid w:val="00E11558"/>
    <w:rsid w:val="00E11FF5"/>
    <w:rsid w:val="00E12A86"/>
    <w:rsid w:val="00E15A0C"/>
    <w:rsid w:val="00E167B3"/>
    <w:rsid w:val="00E16BB2"/>
    <w:rsid w:val="00E16CAE"/>
    <w:rsid w:val="00E17795"/>
    <w:rsid w:val="00E22B08"/>
    <w:rsid w:val="00E22F62"/>
    <w:rsid w:val="00E2396F"/>
    <w:rsid w:val="00E23C35"/>
    <w:rsid w:val="00E248F1"/>
    <w:rsid w:val="00E24DF1"/>
    <w:rsid w:val="00E26F2F"/>
    <w:rsid w:val="00E301D5"/>
    <w:rsid w:val="00E311B4"/>
    <w:rsid w:val="00E326F2"/>
    <w:rsid w:val="00E32931"/>
    <w:rsid w:val="00E32BF4"/>
    <w:rsid w:val="00E32FCE"/>
    <w:rsid w:val="00E33E2B"/>
    <w:rsid w:val="00E35A8F"/>
    <w:rsid w:val="00E35E28"/>
    <w:rsid w:val="00E35E74"/>
    <w:rsid w:val="00E36E1B"/>
    <w:rsid w:val="00E37688"/>
    <w:rsid w:val="00E403E9"/>
    <w:rsid w:val="00E40EE8"/>
    <w:rsid w:val="00E413F1"/>
    <w:rsid w:val="00E427A6"/>
    <w:rsid w:val="00E43B9E"/>
    <w:rsid w:val="00E44118"/>
    <w:rsid w:val="00E45203"/>
    <w:rsid w:val="00E46E86"/>
    <w:rsid w:val="00E47202"/>
    <w:rsid w:val="00E47351"/>
    <w:rsid w:val="00E50379"/>
    <w:rsid w:val="00E505F9"/>
    <w:rsid w:val="00E5109C"/>
    <w:rsid w:val="00E515DB"/>
    <w:rsid w:val="00E5198C"/>
    <w:rsid w:val="00E52A95"/>
    <w:rsid w:val="00E54F7C"/>
    <w:rsid w:val="00E55696"/>
    <w:rsid w:val="00E56088"/>
    <w:rsid w:val="00E5732C"/>
    <w:rsid w:val="00E57B77"/>
    <w:rsid w:val="00E57EB9"/>
    <w:rsid w:val="00E604A2"/>
    <w:rsid w:val="00E61535"/>
    <w:rsid w:val="00E617A7"/>
    <w:rsid w:val="00E62FAD"/>
    <w:rsid w:val="00E63AAC"/>
    <w:rsid w:val="00E651AF"/>
    <w:rsid w:val="00E655BC"/>
    <w:rsid w:val="00E65C97"/>
    <w:rsid w:val="00E667D7"/>
    <w:rsid w:val="00E66E73"/>
    <w:rsid w:val="00E70102"/>
    <w:rsid w:val="00E71F7B"/>
    <w:rsid w:val="00E72969"/>
    <w:rsid w:val="00E73CE9"/>
    <w:rsid w:val="00E75778"/>
    <w:rsid w:val="00E765E1"/>
    <w:rsid w:val="00E772BC"/>
    <w:rsid w:val="00E801FA"/>
    <w:rsid w:val="00E8137C"/>
    <w:rsid w:val="00E81F93"/>
    <w:rsid w:val="00E82037"/>
    <w:rsid w:val="00E826DD"/>
    <w:rsid w:val="00E82721"/>
    <w:rsid w:val="00E85878"/>
    <w:rsid w:val="00E85EE0"/>
    <w:rsid w:val="00E86705"/>
    <w:rsid w:val="00E869AE"/>
    <w:rsid w:val="00E86E53"/>
    <w:rsid w:val="00E87468"/>
    <w:rsid w:val="00E87D43"/>
    <w:rsid w:val="00E9019A"/>
    <w:rsid w:val="00E90DF7"/>
    <w:rsid w:val="00E9127A"/>
    <w:rsid w:val="00E9133B"/>
    <w:rsid w:val="00E916BB"/>
    <w:rsid w:val="00E9216C"/>
    <w:rsid w:val="00E92D1C"/>
    <w:rsid w:val="00E9338A"/>
    <w:rsid w:val="00E93F2E"/>
    <w:rsid w:val="00E9472C"/>
    <w:rsid w:val="00EA022A"/>
    <w:rsid w:val="00EA161D"/>
    <w:rsid w:val="00EA1680"/>
    <w:rsid w:val="00EA17CA"/>
    <w:rsid w:val="00EA1859"/>
    <w:rsid w:val="00EA406E"/>
    <w:rsid w:val="00EA46EE"/>
    <w:rsid w:val="00EA4B49"/>
    <w:rsid w:val="00EA4C21"/>
    <w:rsid w:val="00EA52D3"/>
    <w:rsid w:val="00EA7E9F"/>
    <w:rsid w:val="00EB1A2F"/>
    <w:rsid w:val="00EB2329"/>
    <w:rsid w:val="00EB464E"/>
    <w:rsid w:val="00EB7B76"/>
    <w:rsid w:val="00EC08E4"/>
    <w:rsid w:val="00EC1691"/>
    <w:rsid w:val="00EC26BF"/>
    <w:rsid w:val="00EC5C5C"/>
    <w:rsid w:val="00EC6501"/>
    <w:rsid w:val="00ED3472"/>
    <w:rsid w:val="00ED3727"/>
    <w:rsid w:val="00ED3FF4"/>
    <w:rsid w:val="00ED5AD9"/>
    <w:rsid w:val="00ED6443"/>
    <w:rsid w:val="00EE0FAB"/>
    <w:rsid w:val="00EE187E"/>
    <w:rsid w:val="00EE43AA"/>
    <w:rsid w:val="00EE550A"/>
    <w:rsid w:val="00EE5CE5"/>
    <w:rsid w:val="00EF007A"/>
    <w:rsid w:val="00EF1EF6"/>
    <w:rsid w:val="00EF2FDE"/>
    <w:rsid w:val="00EF411D"/>
    <w:rsid w:val="00EF4493"/>
    <w:rsid w:val="00EF57DA"/>
    <w:rsid w:val="00EF5820"/>
    <w:rsid w:val="00EF6301"/>
    <w:rsid w:val="00EF657B"/>
    <w:rsid w:val="00EF6D13"/>
    <w:rsid w:val="00EF726B"/>
    <w:rsid w:val="00F009D8"/>
    <w:rsid w:val="00F01D1F"/>
    <w:rsid w:val="00F0239D"/>
    <w:rsid w:val="00F02DA8"/>
    <w:rsid w:val="00F04606"/>
    <w:rsid w:val="00F05249"/>
    <w:rsid w:val="00F0646F"/>
    <w:rsid w:val="00F06D08"/>
    <w:rsid w:val="00F06FF3"/>
    <w:rsid w:val="00F10A78"/>
    <w:rsid w:val="00F126B2"/>
    <w:rsid w:val="00F12C51"/>
    <w:rsid w:val="00F15024"/>
    <w:rsid w:val="00F176B0"/>
    <w:rsid w:val="00F23F1A"/>
    <w:rsid w:val="00F2403C"/>
    <w:rsid w:val="00F2415D"/>
    <w:rsid w:val="00F242F7"/>
    <w:rsid w:val="00F24826"/>
    <w:rsid w:val="00F250A9"/>
    <w:rsid w:val="00F255C1"/>
    <w:rsid w:val="00F2662B"/>
    <w:rsid w:val="00F268AB"/>
    <w:rsid w:val="00F27971"/>
    <w:rsid w:val="00F31E48"/>
    <w:rsid w:val="00F3604E"/>
    <w:rsid w:val="00F36F1C"/>
    <w:rsid w:val="00F373F2"/>
    <w:rsid w:val="00F40EB8"/>
    <w:rsid w:val="00F4109A"/>
    <w:rsid w:val="00F41243"/>
    <w:rsid w:val="00F42D27"/>
    <w:rsid w:val="00F44797"/>
    <w:rsid w:val="00F44C16"/>
    <w:rsid w:val="00F44F3E"/>
    <w:rsid w:val="00F4530F"/>
    <w:rsid w:val="00F50ADD"/>
    <w:rsid w:val="00F51CD4"/>
    <w:rsid w:val="00F51DD1"/>
    <w:rsid w:val="00F54BE8"/>
    <w:rsid w:val="00F55372"/>
    <w:rsid w:val="00F55807"/>
    <w:rsid w:val="00F55862"/>
    <w:rsid w:val="00F5588C"/>
    <w:rsid w:val="00F563D3"/>
    <w:rsid w:val="00F56C43"/>
    <w:rsid w:val="00F60AC6"/>
    <w:rsid w:val="00F6270F"/>
    <w:rsid w:val="00F62916"/>
    <w:rsid w:val="00F63D9A"/>
    <w:rsid w:val="00F655A5"/>
    <w:rsid w:val="00F70051"/>
    <w:rsid w:val="00F7086C"/>
    <w:rsid w:val="00F70969"/>
    <w:rsid w:val="00F73AF4"/>
    <w:rsid w:val="00F73ED4"/>
    <w:rsid w:val="00F769AD"/>
    <w:rsid w:val="00F80146"/>
    <w:rsid w:val="00F80481"/>
    <w:rsid w:val="00F82107"/>
    <w:rsid w:val="00F82527"/>
    <w:rsid w:val="00F83204"/>
    <w:rsid w:val="00F83314"/>
    <w:rsid w:val="00F83F59"/>
    <w:rsid w:val="00F84A5E"/>
    <w:rsid w:val="00F864A3"/>
    <w:rsid w:val="00F86DA6"/>
    <w:rsid w:val="00F903D4"/>
    <w:rsid w:val="00F908D3"/>
    <w:rsid w:val="00F93056"/>
    <w:rsid w:val="00F95667"/>
    <w:rsid w:val="00F9598E"/>
    <w:rsid w:val="00F95C9B"/>
    <w:rsid w:val="00F96FE1"/>
    <w:rsid w:val="00F97CB7"/>
    <w:rsid w:val="00F97FBD"/>
    <w:rsid w:val="00FA02D2"/>
    <w:rsid w:val="00FA21AD"/>
    <w:rsid w:val="00FA233A"/>
    <w:rsid w:val="00FA35D0"/>
    <w:rsid w:val="00FA4B06"/>
    <w:rsid w:val="00FA629B"/>
    <w:rsid w:val="00FA69B6"/>
    <w:rsid w:val="00FA6D85"/>
    <w:rsid w:val="00FB1232"/>
    <w:rsid w:val="00FB12F3"/>
    <w:rsid w:val="00FB25DC"/>
    <w:rsid w:val="00FB348C"/>
    <w:rsid w:val="00FB3A75"/>
    <w:rsid w:val="00FB3DEF"/>
    <w:rsid w:val="00FB4C71"/>
    <w:rsid w:val="00FB67A5"/>
    <w:rsid w:val="00FB6E81"/>
    <w:rsid w:val="00FB743C"/>
    <w:rsid w:val="00FB7CF9"/>
    <w:rsid w:val="00FB7D5B"/>
    <w:rsid w:val="00FC0356"/>
    <w:rsid w:val="00FC3123"/>
    <w:rsid w:val="00FC443B"/>
    <w:rsid w:val="00FC4829"/>
    <w:rsid w:val="00FC5B4E"/>
    <w:rsid w:val="00FC5D62"/>
    <w:rsid w:val="00FC71CA"/>
    <w:rsid w:val="00FC74A3"/>
    <w:rsid w:val="00FD0E26"/>
    <w:rsid w:val="00FD1DF7"/>
    <w:rsid w:val="00FD307B"/>
    <w:rsid w:val="00FD4178"/>
    <w:rsid w:val="00FD4682"/>
    <w:rsid w:val="00FD4A4D"/>
    <w:rsid w:val="00FD6335"/>
    <w:rsid w:val="00FD6BC9"/>
    <w:rsid w:val="00FD78CE"/>
    <w:rsid w:val="00FE0BD0"/>
    <w:rsid w:val="00FE19E2"/>
    <w:rsid w:val="00FE32D2"/>
    <w:rsid w:val="00FE3C16"/>
    <w:rsid w:val="00FE478A"/>
    <w:rsid w:val="00FE4BDE"/>
    <w:rsid w:val="00FE5000"/>
    <w:rsid w:val="00FE5CAA"/>
    <w:rsid w:val="00FE68E4"/>
    <w:rsid w:val="00FE7496"/>
    <w:rsid w:val="00FF0794"/>
    <w:rsid w:val="00FF090E"/>
    <w:rsid w:val="00FF1F56"/>
    <w:rsid w:val="00FF34A3"/>
    <w:rsid w:val="00FF4264"/>
    <w:rsid w:val="00FF429B"/>
    <w:rsid w:val="00FF4D66"/>
    <w:rsid w:val="00FF675A"/>
    <w:rsid w:val="00FF6835"/>
    <w:rsid w:val="00FF707D"/>
    <w:rsid w:val="00FF70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574DF"/>
  <w15:chartTrackingRefBased/>
  <w15:docId w15:val="{5EE264F1-122E-4F24-8965-2DBC8B3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rsid w:val="005B177F"/>
    <w:pPr>
      <w:spacing w:before="100" w:beforeAutospacing="1" w:after="100" w:afterAutospacing="1"/>
    </w:pPr>
    <w:rPr>
      <w:color w:val="000000"/>
      <w:sz w:val="19"/>
      <w:szCs w:val="19"/>
    </w:rPr>
  </w:style>
  <w:style w:type="character" w:customStyle="1" w:styleId="Style1Char">
    <w:name w:val="Style1 Char"/>
    <w:link w:val="Style1"/>
    <w:locked/>
    <w:rsid w:val="00A15C7B"/>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45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E16D40B-2119-4840-A069-5BA74E66797D}"/>
</file>

<file path=customXml/itemProps2.xml><?xml version="1.0" encoding="utf-8"?>
<ds:datastoreItem xmlns:ds="http://schemas.openxmlformats.org/officeDocument/2006/customXml" ds:itemID="{B1D52B20-C300-45E3-B20B-1037FC3AE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ACC80-547D-45C6-BFA0-CE98C4C7107C}">
  <ds:schemaRefs>
    <ds:schemaRef ds:uri="http://schemas.openxmlformats.org/officeDocument/2006/bibliography"/>
  </ds:schemaRefs>
</ds:datastoreItem>
</file>

<file path=customXml/itemProps4.xml><?xml version="1.0" encoding="utf-8"?>
<ds:datastoreItem xmlns:ds="http://schemas.openxmlformats.org/officeDocument/2006/customXml" ds:itemID="{7183DB62-1E97-446D-8FBA-10FDD1C028EC}">
  <ds:schemaRefs>
    <ds:schemaRef ds:uri="http://schemas.microsoft.com/sharepoint/v3/contenttype/forms"/>
  </ds:schemaRefs>
</ds:datastoreItem>
</file>

<file path=customXml/itemProps5.xml><?xml version="1.0" encoding="utf-8"?>
<ds:datastoreItem xmlns:ds="http://schemas.openxmlformats.org/officeDocument/2006/customXml" ds:itemID="{7787CF45-5A57-4907-85B8-226F077CDF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4</Pages>
  <Words>1406</Words>
  <Characters>6761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Richards, Clive</cp:lastModifiedBy>
  <cp:revision>3</cp:revision>
  <cp:lastPrinted>2022-07-29T14:17:00Z</cp:lastPrinted>
  <dcterms:created xsi:type="dcterms:W3CDTF">2022-09-06T14:08:00Z</dcterms:created>
  <dcterms:modified xsi:type="dcterms:W3CDTF">2022-09-06T14:08:00Z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