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28DD" w14:textId="3767FAE6" w:rsidR="00E651AF" w:rsidRPr="00317C55" w:rsidRDefault="00AE7C8A" w:rsidP="00E651AF">
      <w:pPr>
        <w:ind w:hanging="142"/>
        <w:rPr>
          <w:rFonts w:ascii="Arial" w:hAnsi="Arial" w:cs="Arial"/>
          <w:szCs w:val="22"/>
        </w:rPr>
      </w:pPr>
      <w:r w:rsidRPr="00317C55">
        <w:rPr>
          <w:rFonts w:ascii="Arial" w:hAnsi="Arial" w:cs="Arial"/>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2E989CFA" w:rsidR="00BD09CD" w:rsidRPr="00317C55" w:rsidRDefault="00BD09CD">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317C55" w14:paraId="4AA07F12" w14:textId="77777777" w:rsidTr="00B4050B">
        <w:trPr>
          <w:cantSplit/>
          <w:trHeight w:val="659"/>
        </w:trPr>
        <w:tc>
          <w:tcPr>
            <w:tcW w:w="9356" w:type="dxa"/>
            <w:shd w:val="clear" w:color="auto" w:fill="auto"/>
          </w:tcPr>
          <w:p w14:paraId="442E9896" w14:textId="77777777" w:rsidR="0004625F" w:rsidRPr="00317C55" w:rsidRDefault="00B4050B" w:rsidP="00965514">
            <w:pPr>
              <w:spacing w:before="120"/>
              <w:ind w:left="-108" w:right="34"/>
              <w:rPr>
                <w:rFonts w:ascii="Arial" w:hAnsi="Arial" w:cs="Arial"/>
                <w:b/>
                <w:color w:val="000000"/>
                <w:sz w:val="44"/>
                <w:szCs w:val="44"/>
              </w:rPr>
            </w:pPr>
            <w:bookmarkStart w:id="0" w:name="bmkTable00"/>
            <w:bookmarkEnd w:id="0"/>
            <w:r w:rsidRPr="00317C55">
              <w:rPr>
                <w:rFonts w:ascii="Arial" w:hAnsi="Arial" w:cs="Arial"/>
                <w:b/>
                <w:color w:val="000000"/>
                <w:sz w:val="44"/>
                <w:szCs w:val="44"/>
              </w:rPr>
              <w:t>Order Decision</w:t>
            </w:r>
          </w:p>
        </w:tc>
      </w:tr>
      <w:tr w:rsidR="0004625F" w:rsidRPr="00317C55" w14:paraId="173DED60" w14:textId="77777777" w:rsidTr="00B4050B">
        <w:trPr>
          <w:cantSplit/>
          <w:trHeight w:val="425"/>
        </w:trPr>
        <w:tc>
          <w:tcPr>
            <w:tcW w:w="9356" w:type="dxa"/>
            <w:shd w:val="clear" w:color="auto" w:fill="auto"/>
            <w:vAlign w:val="center"/>
          </w:tcPr>
          <w:p w14:paraId="0A37A172" w14:textId="59FD07C3" w:rsidR="00B4050B" w:rsidRPr="003D500C" w:rsidRDefault="00BB117F" w:rsidP="00B4050B">
            <w:pPr>
              <w:spacing w:before="60"/>
              <w:ind w:left="-108" w:right="34"/>
              <w:rPr>
                <w:rFonts w:ascii="Arial" w:hAnsi="Arial" w:cs="Arial"/>
                <w:color w:val="000000"/>
                <w:sz w:val="24"/>
                <w:szCs w:val="24"/>
              </w:rPr>
            </w:pPr>
            <w:r w:rsidRPr="003D500C">
              <w:rPr>
                <w:rFonts w:ascii="Arial" w:hAnsi="Arial" w:cs="Arial"/>
                <w:color w:val="000000"/>
                <w:sz w:val="24"/>
                <w:szCs w:val="24"/>
              </w:rPr>
              <w:t>Site Visit on 31 August 2022</w:t>
            </w:r>
          </w:p>
          <w:p w14:paraId="133945F8" w14:textId="77777777" w:rsidR="0004625F" w:rsidRPr="00317C55" w:rsidRDefault="0004625F" w:rsidP="00B4050B">
            <w:pPr>
              <w:spacing w:before="60"/>
              <w:ind w:left="-108" w:right="34"/>
              <w:rPr>
                <w:rFonts w:ascii="Arial" w:hAnsi="Arial" w:cs="Arial"/>
                <w:color w:val="000000"/>
                <w:szCs w:val="22"/>
              </w:rPr>
            </w:pPr>
          </w:p>
        </w:tc>
      </w:tr>
      <w:tr w:rsidR="0004625F" w:rsidRPr="00317C55" w14:paraId="431E0942" w14:textId="77777777" w:rsidTr="00B4050B">
        <w:trPr>
          <w:cantSplit/>
          <w:trHeight w:val="374"/>
        </w:trPr>
        <w:tc>
          <w:tcPr>
            <w:tcW w:w="9356" w:type="dxa"/>
            <w:shd w:val="clear" w:color="auto" w:fill="auto"/>
          </w:tcPr>
          <w:p w14:paraId="3DC82AC8" w14:textId="3E8F2B94" w:rsidR="0004625F" w:rsidRPr="003D500C" w:rsidRDefault="00B4050B" w:rsidP="00B4050B">
            <w:pPr>
              <w:spacing w:before="180"/>
              <w:ind w:left="-108" w:right="34"/>
              <w:rPr>
                <w:rFonts w:ascii="Arial" w:hAnsi="Arial" w:cs="Arial"/>
                <w:b/>
                <w:color w:val="000000"/>
                <w:sz w:val="24"/>
                <w:szCs w:val="24"/>
              </w:rPr>
            </w:pPr>
            <w:r w:rsidRPr="003D500C">
              <w:rPr>
                <w:rFonts w:ascii="Arial" w:hAnsi="Arial" w:cs="Arial"/>
                <w:b/>
                <w:color w:val="000000"/>
                <w:sz w:val="24"/>
                <w:szCs w:val="24"/>
              </w:rPr>
              <w:t xml:space="preserve">by </w:t>
            </w:r>
            <w:r w:rsidR="00D27EA8" w:rsidRPr="003D500C">
              <w:rPr>
                <w:rFonts w:ascii="Arial" w:hAnsi="Arial" w:cs="Arial"/>
                <w:b/>
                <w:color w:val="000000"/>
                <w:sz w:val="24"/>
                <w:szCs w:val="24"/>
              </w:rPr>
              <w:t xml:space="preserve">G D Jones  BSc(Hons) </w:t>
            </w:r>
            <w:proofErr w:type="spellStart"/>
            <w:r w:rsidR="00D27EA8" w:rsidRPr="003D500C">
              <w:rPr>
                <w:rFonts w:ascii="Arial" w:hAnsi="Arial" w:cs="Arial"/>
                <w:b/>
                <w:color w:val="000000"/>
                <w:sz w:val="24"/>
                <w:szCs w:val="24"/>
              </w:rPr>
              <w:t>DipTP</w:t>
            </w:r>
            <w:proofErr w:type="spellEnd"/>
            <w:r w:rsidR="00D27EA8" w:rsidRPr="003D500C">
              <w:rPr>
                <w:rFonts w:ascii="Arial" w:hAnsi="Arial" w:cs="Arial"/>
                <w:b/>
                <w:color w:val="000000"/>
                <w:sz w:val="24"/>
                <w:szCs w:val="24"/>
              </w:rPr>
              <w:t xml:space="preserve"> DMS MRTPI</w:t>
            </w:r>
          </w:p>
        </w:tc>
      </w:tr>
      <w:tr w:rsidR="0004625F" w:rsidRPr="00317C55" w14:paraId="66135BFD" w14:textId="77777777" w:rsidTr="00B4050B">
        <w:trPr>
          <w:cantSplit/>
          <w:trHeight w:val="357"/>
        </w:trPr>
        <w:tc>
          <w:tcPr>
            <w:tcW w:w="9356" w:type="dxa"/>
            <w:shd w:val="clear" w:color="auto" w:fill="auto"/>
          </w:tcPr>
          <w:p w14:paraId="7255F134" w14:textId="77777777" w:rsidR="0004625F" w:rsidRPr="003D500C" w:rsidRDefault="00B4050B" w:rsidP="0069559D">
            <w:pPr>
              <w:spacing w:before="120"/>
              <w:ind w:left="-108" w:right="34"/>
              <w:rPr>
                <w:rFonts w:ascii="Arial" w:hAnsi="Arial" w:cs="Arial"/>
                <w:b/>
                <w:color w:val="000000"/>
                <w:sz w:val="18"/>
                <w:szCs w:val="18"/>
              </w:rPr>
            </w:pPr>
            <w:r w:rsidRPr="003D500C">
              <w:rPr>
                <w:rFonts w:ascii="Arial" w:hAnsi="Arial" w:cs="Arial"/>
                <w:b/>
                <w:color w:val="000000"/>
                <w:sz w:val="18"/>
                <w:szCs w:val="18"/>
              </w:rPr>
              <w:t>an Inspector appointed by the Secretary of State for Environment, Food and Rural Affairs</w:t>
            </w:r>
          </w:p>
        </w:tc>
      </w:tr>
      <w:tr w:rsidR="0004625F" w:rsidRPr="00317C55" w14:paraId="5B46D1E7" w14:textId="77777777" w:rsidTr="00B4050B">
        <w:trPr>
          <w:cantSplit/>
          <w:trHeight w:val="335"/>
        </w:trPr>
        <w:tc>
          <w:tcPr>
            <w:tcW w:w="9356" w:type="dxa"/>
            <w:shd w:val="clear" w:color="auto" w:fill="auto"/>
          </w:tcPr>
          <w:p w14:paraId="0FBCDBBE" w14:textId="1E2AA3A7" w:rsidR="0004625F" w:rsidRPr="003D500C" w:rsidRDefault="0004625F" w:rsidP="002E1EE9">
            <w:pPr>
              <w:spacing w:before="120" w:after="60"/>
              <w:ind w:left="-108" w:right="176"/>
              <w:rPr>
                <w:rFonts w:ascii="Arial" w:hAnsi="Arial" w:cs="Arial"/>
                <w:b/>
                <w:color w:val="000000"/>
                <w:sz w:val="18"/>
                <w:szCs w:val="18"/>
              </w:rPr>
            </w:pPr>
            <w:r w:rsidRPr="003D500C">
              <w:rPr>
                <w:rFonts w:ascii="Arial" w:hAnsi="Arial" w:cs="Arial"/>
                <w:b/>
                <w:color w:val="000000"/>
                <w:sz w:val="18"/>
                <w:szCs w:val="18"/>
              </w:rPr>
              <w:t>Decision date:</w:t>
            </w:r>
            <w:r w:rsidR="000C4845">
              <w:rPr>
                <w:rFonts w:ascii="Arial" w:hAnsi="Arial" w:cs="Arial"/>
                <w:b/>
                <w:color w:val="000000"/>
                <w:sz w:val="18"/>
                <w:szCs w:val="18"/>
              </w:rPr>
              <w:t xml:space="preserve"> 23 September 2022</w:t>
            </w:r>
          </w:p>
        </w:tc>
      </w:tr>
    </w:tbl>
    <w:p w14:paraId="46EF6881" w14:textId="77777777" w:rsidR="00B4050B" w:rsidRPr="00317C55"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B4050B" w:rsidRPr="00317C55" w14:paraId="45AC91BA" w14:textId="77777777" w:rsidTr="00B4050B">
        <w:tc>
          <w:tcPr>
            <w:tcW w:w="9520" w:type="dxa"/>
            <w:shd w:val="clear" w:color="auto" w:fill="auto"/>
          </w:tcPr>
          <w:p w14:paraId="6988F1AE" w14:textId="6754B86E" w:rsidR="00B4050B" w:rsidRPr="003D500C" w:rsidRDefault="00B4050B" w:rsidP="006C6694">
            <w:pPr>
              <w:spacing w:after="120"/>
              <w:rPr>
                <w:rFonts w:ascii="Arial" w:hAnsi="Arial" w:cs="Arial"/>
                <w:b/>
                <w:color w:val="000000"/>
                <w:sz w:val="24"/>
                <w:szCs w:val="24"/>
              </w:rPr>
            </w:pPr>
            <w:r w:rsidRPr="003D500C">
              <w:rPr>
                <w:rFonts w:ascii="Arial" w:hAnsi="Arial" w:cs="Arial"/>
                <w:b/>
                <w:color w:val="000000"/>
                <w:sz w:val="24"/>
                <w:szCs w:val="24"/>
              </w:rPr>
              <w:t xml:space="preserve">Order Ref: </w:t>
            </w:r>
            <w:r w:rsidR="0025153A" w:rsidRPr="003D500C">
              <w:rPr>
                <w:rFonts w:ascii="Arial" w:hAnsi="Arial" w:cs="Arial"/>
                <w:b/>
                <w:color w:val="000000"/>
                <w:sz w:val="24"/>
                <w:szCs w:val="24"/>
              </w:rPr>
              <w:t>ROW/</w:t>
            </w:r>
            <w:r w:rsidR="00D27EA8" w:rsidRPr="003D500C">
              <w:rPr>
                <w:rFonts w:ascii="Arial" w:hAnsi="Arial" w:cs="Arial"/>
                <w:b/>
                <w:color w:val="000000"/>
                <w:sz w:val="24"/>
                <w:szCs w:val="24"/>
              </w:rPr>
              <w:t>32</w:t>
            </w:r>
            <w:r w:rsidR="00402A9D" w:rsidRPr="003D500C">
              <w:rPr>
                <w:rFonts w:ascii="Arial" w:hAnsi="Arial" w:cs="Arial"/>
                <w:b/>
                <w:color w:val="000000"/>
                <w:sz w:val="24"/>
                <w:szCs w:val="24"/>
              </w:rPr>
              <w:t>78153</w:t>
            </w:r>
          </w:p>
        </w:tc>
      </w:tr>
      <w:tr w:rsidR="004969AA" w:rsidRPr="00317C55" w14:paraId="4FF9AF88" w14:textId="77777777" w:rsidTr="00B4050B">
        <w:tc>
          <w:tcPr>
            <w:tcW w:w="9520" w:type="dxa"/>
            <w:shd w:val="clear" w:color="auto" w:fill="auto"/>
          </w:tcPr>
          <w:p w14:paraId="085F6D88" w14:textId="3282B663" w:rsidR="004969AA" w:rsidRPr="003D500C" w:rsidRDefault="004969AA" w:rsidP="006C6694">
            <w:pPr>
              <w:pStyle w:val="TBullet"/>
              <w:spacing w:after="60"/>
              <w:ind w:left="357" w:hanging="357"/>
              <w:rPr>
                <w:rFonts w:ascii="Arial" w:hAnsi="Arial" w:cs="Arial"/>
                <w:sz w:val="22"/>
                <w:szCs w:val="22"/>
              </w:rPr>
            </w:pPr>
            <w:r w:rsidRPr="003D500C">
              <w:rPr>
                <w:rFonts w:ascii="Arial" w:hAnsi="Arial" w:cs="Arial"/>
                <w:sz w:val="22"/>
                <w:szCs w:val="22"/>
              </w:rPr>
              <w:t>This Order is made under Section 53(2)(b) of the Wildlife and Countryside Act 1981.    It is known as the</w:t>
            </w:r>
            <w:r w:rsidR="001432CC" w:rsidRPr="003D500C">
              <w:rPr>
                <w:rFonts w:ascii="Arial" w:hAnsi="Arial" w:cs="Arial"/>
                <w:sz w:val="22"/>
                <w:szCs w:val="22"/>
              </w:rPr>
              <w:t xml:space="preserve"> </w:t>
            </w:r>
            <w:r w:rsidR="00B134A3" w:rsidRPr="003D500C">
              <w:rPr>
                <w:rFonts w:ascii="Arial" w:hAnsi="Arial" w:cs="Arial"/>
                <w:sz w:val="22"/>
                <w:szCs w:val="22"/>
              </w:rPr>
              <w:t xml:space="preserve">Derbyshire </w:t>
            </w:r>
            <w:r w:rsidR="001432CC" w:rsidRPr="003D500C">
              <w:rPr>
                <w:rFonts w:ascii="Arial" w:hAnsi="Arial" w:cs="Arial"/>
                <w:sz w:val="22"/>
                <w:szCs w:val="22"/>
              </w:rPr>
              <w:t xml:space="preserve">County </w:t>
            </w:r>
            <w:r w:rsidRPr="003D500C">
              <w:rPr>
                <w:rFonts w:ascii="Arial" w:hAnsi="Arial" w:cs="Arial"/>
                <w:sz w:val="22"/>
                <w:szCs w:val="22"/>
              </w:rPr>
              <w:t>Council</w:t>
            </w:r>
            <w:r w:rsidR="004F0F91" w:rsidRPr="003D500C">
              <w:rPr>
                <w:rFonts w:ascii="Arial" w:hAnsi="Arial" w:cs="Arial"/>
                <w:sz w:val="22"/>
                <w:szCs w:val="22"/>
              </w:rPr>
              <w:t xml:space="preserve"> (</w:t>
            </w:r>
            <w:r w:rsidR="00B134A3" w:rsidRPr="003D500C">
              <w:rPr>
                <w:rFonts w:ascii="Arial" w:hAnsi="Arial" w:cs="Arial"/>
                <w:sz w:val="22"/>
                <w:szCs w:val="22"/>
              </w:rPr>
              <w:t xml:space="preserve">Upgrade Public Footpath No 91 to Restricted Byway and Addition of Gypsy Lane as a Byway Open to all Traffic – Parish of Chapel </w:t>
            </w:r>
            <w:proofErr w:type="spellStart"/>
            <w:r w:rsidR="00B134A3" w:rsidRPr="003D500C">
              <w:rPr>
                <w:rFonts w:ascii="Arial" w:hAnsi="Arial" w:cs="Arial"/>
                <w:sz w:val="22"/>
                <w:szCs w:val="22"/>
              </w:rPr>
              <w:t>en</w:t>
            </w:r>
            <w:proofErr w:type="spellEnd"/>
            <w:r w:rsidR="00B134A3" w:rsidRPr="003D500C">
              <w:rPr>
                <w:rFonts w:ascii="Arial" w:hAnsi="Arial" w:cs="Arial"/>
                <w:sz w:val="22"/>
                <w:szCs w:val="22"/>
              </w:rPr>
              <w:t xml:space="preserve"> le Frith</w:t>
            </w:r>
            <w:r w:rsidR="00113B39" w:rsidRPr="003D500C">
              <w:rPr>
                <w:rFonts w:ascii="Arial" w:hAnsi="Arial" w:cs="Arial"/>
                <w:sz w:val="22"/>
                <w:szCs w:val="22"/>
              </w:rPr>
              <w:t xml:space="preserve">) </w:t>
            </w:r>
            <w:r w:rsidRPr="003D500C">
              <w:rPr>
                <w:rFonts w:ascii="Arial" w:hAnsi="Arial" w:cs="Arial"/>
                <w:iCs/>
                <w:sz w:val="22"/>
                <w:szCs w:val="22"/>
              </w:rPr>
              <w:t>Modification Order</w:t>
            </w:r>
            <w:r w:rsidR="004F0F91" w:rsidRPr="003D500C">
              <w:rPr>
                <w:rFonts w:ascii="Arial" w:hAnsi="Arial" w:cs="Arial"/>
                <w:iCs/>
                <w:sz w:val="22"/>
                <w:szCs w:val="22"/>
              </w:rPr>
              <w:t xml:space="preserve"> </w:t>
            </w:r>
            <w:r w:rsidRPr="003D500C">
              <w:rPr>
                <w:rFonts w:ascii="Arial" w:hAnsi="Arial" w:cs="Arial"/>
                <w:iCs/>
                <w:sz w:val="22"/>
                <w:szCs w:val="22"/>
              </w:rPr>
              <w:t>20</w:t>
            </w:r>
            <w:r w:rsidR="00B134A3" w:rsidRPr="003D500C">
              <w:rPr>
                <w:rFonts w:ascii="Arial" w:hAnsi="Arial" w:cs="Arial"/>
                <w:iCs/>
                <w:sz w:val="22"/>
                <w:szCs w:val="22"/>
              </w:rPr>
              <w:t>07</w:t>
            </w:r>
            <w:r w:rsidRPr="003D500C">
              <w:rPr>
                <w:rFonts w:ascii="Arial" w:hAnsi="Arial" w:cs="Arial"/>
                <w:sz w:val="22"/>
                <w:szCs w:val="22"/>
              </w:rPr>
              <w:t>.</w:t>
            </w:r>
          </w:p>
        </w:tc>
      </w:tr>
      <w:tr w:rsidR="004969AA" w:rsidRPr="00317C55" w14:paraId="15E906EB" w14:textId="77777777" w:rsidTr="0093076B">
        <w:tc>
          <w:tcPr>
            <w:tcW w:w="9520" w:type="dxa"/>
            <w:shd w:val="clear" w:color="auto" w:fill="auto"/>
          </w:tcPr>
          <w:p w14:paraId="38CFC5EE" w14:textId="35453633" w:rsidR="004969AA" w:rsidRPr="003D500C" w:rsidRDefault="004969AA" w:rsidP="006C6694">
            <w:pPr>
              <w:pStyle w:val="TBullet"/>
              <w:spacing w:after="60"/>
              <w:ind w:left="357" w:hanging="357"/>
              <w:rPr>
                <w:rFonts w:ascii="Arial" w:hAnsi="Arial" w:cs="Arial"/>
                <w:sz w:val="22"/>
                <w:szCs w:val="22"/>
              </w:rPr>
            </w:pPr>
            <w:r w:rsidRPr="003D500C">
              <w:rPr>
                <w:rFonts w:ascii="Arial" w:hAnsi="Arial" w:cs="Arial"/>
                <w:sz w:val="22"/>
                <w:szCs w:val="22"/>
              </w:rPr>
              <w:t>The Order is dated</w:t>
            </w:r>
            <w:r w:rsidR="00E87D43" w:rsidRPr="003D500C">
              <w:rPr>
                <w:rFonts w:ascii="Arial" w:hAnsi="Arial" w:cs="Arial"/>
                <w:sz w:val="22"/>
                <w:szCs w:val="22"/>
              </w:rPr>
              <w:t xml:space="preserve"> </w:t>
            </w:r>
            <w:r w:rsidR="00B134A3" w:rsidRPr="003D500C">
              <w:rPr>
                <w:rFonts w:ascii="Arial" w:hAnsi="Arial" w:cs="Arial"/>
                <w:sz w:val="22"/>
                <w:szCs w:val="22"/>
              </w:rPr>
              <w:t>3 May 2007</w:t>
            </w:r>
            <w:r w:rsidR="001D6D94" w:rsidRPr="003D500C">
              <w:rPr>
                <w:rFonts w:ascii="Arial" w:hAnsi="Arial" w:cs="Arial"/>
                <w:sz w:val="22"/>
                <w:szCs w:val="22"/>
              </w:rPr>
              <w:t xml:space="preserve"> and </w:t>
            </w:r>
            <w:r w:rsidRPr="003D500C">
              <w:rPr>
                <w:rFonts w:ascii="Arial" w:hAnsi="Arial" w:cs="Arial"/>
                <w:sz w:val="22"/>
                <w:szCs w:val="22"/>
              </w:rPr>
              <w:t>proposes to modify the definitive map and statement for the area by</w:t>
            </w:r>
            <w:r w:rsidR="00B134A3" w:rsidRPr="003D500C">
              <w:rPr>
                <w:rFonts w:ascii="Arial" w:hAnsi="Arial" w:cs="Arial"/>
                <w:sz w:val="22"/>
                <w:szCs w:val="22"/>
              </w:rPr>
              <w:t xml:space="preserve"> upgrad</w:t>
            </w:r>
            <w:r w:rsidR="006E3338" w:rsidRPr="003D500C">
              <w:rPr>
                <w:rFonts w:ascii="Arial" w:hAnsi="Arial" w:cs="Arial"/>
                <w:sz w:val="22"/>
                <w:szCs w:val="22"/>
              </w:rPr>
              <w:t>ing</w:t>
            </w:r>
            <w:r w:rsidR="00B134A3" w:rsidRPr="003D500C">
              <w:rPr>
                <w:rFonts w:ascii="Arial" w:hAnsi="Arial" w:cs="Arial"/>
                <w:sz w:val="22"/>
                <w:szCs w:val="22"/>
              </w:rPr>
              <w:t xml:space="preserve"> Public Footpath No 91 to </w:t>
            </w:r>
            <w:r w:rsidR="004E0703" w:rsidRPr="003D500C">
              <w:rPr>
                <w:rFonts w:ascii="Arial" w:hAnsi="Arial" w:cs="Arial"/>
                <w:sz w:val="22"/>
                <w:szCs w:val="22"/>
              </w:rPr>
              <w:t>r</w:t>
            </w:r>
            <w:r w:rsidR="00B134A3" w:rsidRPr="003D500C">
              <w:rPr>
                <w:rFonts w:ascii="Arial" w:hAnsi="Arial" w:cs="Arial"/>
                <w:sz w:val="22"/>
                <w:szCs w:val="22"/>
              </w:rPr>
              <w:t xml:space="preserve">estricted </w:t>
            </w:r>
            <w:r w:rsidR="004E0703" w:rsidRPr="003D500C">
              <w:rPr>
                <w:rFonts w:ascii="Arial" w:hAnsi="Arial" w:cs="Arial"/>
                <w:sz w:val="22"/>
                <w:szCs w:val="22"/>
              </w:rPr>
              <w:t>b</w:t>
            </w:r>
            <w:r w:rsidR="00B134A3" w:rsidRPr="003D500C">
              <w:rPr>
                <w:rFonts w:ascii="Arial" w:hAnsi="Arial" w:cs="Arial"/>
                <w:sz w:val="22"/>
                <w:szCs w:val="22"/>
              </w:rPr>
              <w:t xml:space="preserve">yway and </w:t>
            </w:r>
            <w:r w:rsidR="004E0703" w:rsidRPr="003D500C">
              <w:rPr>
                <w:rFonts w:ascii="Arial" w:hAnsi="Arial" w:cs="Arial"/>
                <w:sz w:val="22"/>
                <w:szCs w:val="22"/>
              </w:rPr>
              <w:t xml:space="preserve">by adding the route known as </w:t>
            </w:r>
            <w:r w:rsidR="00B134A3" w:rsidRPr="003D500C">
              <w:rPr>
                <w:rFonts w:ascii="Arial" w:hAnsi="Arial" w:cs="Arial"/>
                <w:sz w:val="22"/>
                <w:szCs w:val="22"/>
              </w:rPr>
              <w:t xml:space="preserve">Gypsy Lane as a </w:t>
            </w:r>
            <w:r w:rsidR="004E0703" w:rsidRPr="003D500C">
              <w:rPr>
                <w:rFonts w:ascii="Arial" w:hAnsi="Arial" w:cs="Arial"/>
                <w:sz w:val="22"/>
                <w:szCs w:val="22"/>
              </w:rPr>
              <w:t>b</w:t>
            </w:r>
            <w:r w:rsidR="00B134A3" w:rsidRPr="003D500C">
              <w:rPr>
                <w:rFonts w:ascii="Arial" w:hAnsi="Arial" w:cs="Arial"/>
                <w:sz w:val="22"/>
                <w:szCs w:val="22"/>
              </w:rPr>
              <w:t xml:space="preserve">yway </w:t>
            </w:r>
            <w:r w:rsidR="004E0703" w:rsidRPr="003D500C">
              <w:rPr>
                <w:rFonts w:ascii="Arial" w:hAnsi="Arial" w:cs="Arial"/>
                <w:sz w:val="22"/>
                <w:szCs w:val="22"/>
              </w:rPr>
              <w:t>o</w:t>
            </w:r>
            <w:r w:rsidR="00B134A3" w:rsidRPr="003D500C">
              <w:rPr>
                <w:rFonts w:ascii="Arial" w:hAnsi="Arial" w:cs="Arial"/>
                <w:sz w:val="22"/>
                <w:szCs w:val="22"/>
              </w:rPr>
              <w:t xml:space="preserve">pen to all </w:t>
            </w:r>
            <w:r w:rsidR="004E0703" w:rsidRPr="003D500C">
              <w:rPr>
                <w:rFonts w:ascii="Arial" w:hAnsi="Arial" w:cs="Arial"/>
                <w:sz w:val="22"/>
                <w:szCs w:val="22"/>
              </w:rPr>
              <w:t>t</w:t>
            </w:r>
            <w:r w:rsidR="00B134A3" w:rsidRPr="003D500C">
              <w:rPr>
                <w:rFonts w:ascii="Arial" w:hAnsi="Arial" w:cs="Arial"/>
                <w:sz w:val="22"/>
                <w:szCs w:val="22"/>
              </w:rPr>
              <w:t>raffic</w:t>
            </w:r>
            <w:r w:rsidR="00831795" w:rsidRPr="003D500C">
              <w:rPr>
                <w:rFonts w:ascii="Arial" w:hAnsi="Arial" w:cs="Arial"/>
                <w:sz w:val="22"/>
                <w:szCs w:val="22"/>
              </w:rPr>
              <w:t>,</w:t>
            </w:r>
            <w:r w:rsidR="00B1740A" w:rsidRPr="003D500C">
              <w:rPr>
                <w:rFonts w:ascii="Arial" w:hAnsi="Arial" w:cs="Arial"/>
                <w:sz w:val="22"/>
                <w:szCs w:val="22"/>
              </w:rPr>
              <w:t xml:space="preserve"> </w:t>
            </w:r>
            <w:r w:rsidR="00951C37" w:rsidRPr="003D500C">
              <w:rPr>
                <w:rFonts w:ascii="Arial" w:hAnsi="Arial" w:cs="Arial"/>
                <w:sz w:val="22"/>
                <w:szCs w:val="22"/>
              </w:rPr>
              <w:t>as</w:t>
            </w:r>
            <w:r w:rsidRPr="003D500C">
              <w:rPr>
                <w:rFonts w:ascii="Arial" w:hAnsi="Arial" w:cs="Arial"/>
                <w:sz w:val="22"/>
                <w:szCs w:val="22"/>
              </w:rPr>
              <w:t xml:space="preserve"> shown on the Order map and described in the Order schedule.</w:t>
            </w:r>
          </w:p>
        </w:tc>
      </w:tr>
      <w:tr w:rsidR="00B4050B" w:rsidRPr="00317C55" w14:paraId="4F33B453" w14:textId="77777777" w:rsidTr="00B4050B">
        <w:tc>
          <w:tcPr>
            <w:tcW w:w="9520" w:type="dxa"/>
            <w:shd w:val="clear" w:color="auto" w:fill="auto"/>
          </w:tcPr>
          <w:p w14:paraId="27BB157A" w14:textId="16CF3D1F" w:rsidR="00B4050B" w:rsidRPr="003D500C" w:rsidRDefault="000641B5" w:rsidP="006C6694">
            <w:pPr>
              <w:pStyle w:val="TBullet"/>
              <w:rPr>
                <w:rFonts w:ascii="Arial" w:hAnsi="Arial" w:cs="Arial"/>
                <w:sz w:val="22"/>
                <w:szCs w:val="22"/>
              </w:rPr>
            </w:pPr>
            <w:r w:rsidRPr="003D500C">
              <w:rPr>
                <w:rFonts w:ascii="Arial" w:hAnsi="Arial" w:cs="Arial"/>
                <w:sz w:val="22"/>
                <w:szCs w:val="22"/>
              </w:rPr>
              <w:t>There w</w:t>
            </w:r>
            <w:r w:rsidR="00BB117F" w:rsidRPr="003D500C">
              <w:rPr>
                <w:rFonts w:ascii="Arial" w:hAnsi="Arial" w:cs="Arial"/>
                <w:sz w:val="22"/>
                <w:szCs w:val="22"/>
              </w:rPr>
              <w:t xml:space="preserve">ere ten </w:t>
            </w:r>
            <w:r w:rsidRPr="003D500C">
              <w:rPr>
                <w:rFonts w:ascii="Arial" w:hAnsi="Arial" w:cs="Arial"/>
                <w:sz w:val="22"/>
                <w:szCs w:val="22"/>
              </w:rPr>
              <w:t>objection</w:t>
            </w:r>
            <w:r w:rsidR="002E7E66" w:rsidRPr="003D500C">
              <w:rPr>
                <w:rFonts w:ascii="Arial" w:hAnsi="Arial" w:cs="Arial"/>
                <w:sz w:val="22"/>
                <w:szCs w:val="22"/>
              </w:rPr>
              <w:t>s</w:t>
            </w:r>
            <w:r w:rsidR="00234EE3" w:rsidRPr="003D500C">
              <w:rPr>
                <w:rFonts w:ascii="Arial" w:hAnsi="Arial" w:cs="Arial"/>
                <w:sz w:val="22"/>
                <w:szCs w:val="22"/>
              </w:rPr>
              <w:t xml:space="preserve"> outstanding</w:t>
            </w:r>
            <w:r w:rsidR="002C72D7" w:rsidRPr="003D500C">
              <w:rPr>
                <w:rFonts w:ascii="Arial" w:hAnsi="Arial" w:cs="Arial"/>
                <w:sz w:val="22"/>
                <w:szCs w:val="22"/>
              </w:rPr>
              <w:t xml:space="preserve"> </w:t>
            </w:r>
            <w:r w:rsidRPr="003D500C">
              <w:rPr>
                <w:rFonts w:ascii="Arial" w:hAnsi="Arial" w:cs="Arial"/>
                <w:sz w:val="22"/>
                <w:szCs w:val="22"/>
              </w:rPr>
              <w:t xml:space="preserve">when </w:t>
            </w:r>
            <w:bookmarkStart w:id="1" w:name="_Hlk113286326"/>
            <w:r w:rsidR="002E7E66" w:rsidRPr="003D500C">
              <w:rPr>
                <w:rFonts w:ascii="Arial" w:hAnsi="Arial" w:cs="Arial"/>
                <w:sz w:val="22"/>
                <w:szCs w:val="22"/>
              </w:rPr>
              <w:t xml:space="preserve">Derbyshire </w:t>
            </w:r>
            <w:r w:rsidR="001432CC" w:rsidRPr="003D500C">
              <w:rPr>
                <w:rFonts w:ascii="Arial" w:hAnsi="Arial" w:cs="Arial"/>
                <w:sz w:val="22"/>
                <w:szCs w:val="22"/>
              </w:rPr>
              <w:t xml:space="preserve">County </w:t>
            </w:r>
            <w:bookmarkEnd w:id="1"/>
            <w:r w:rsidR="00E87D43" w:rsidRPr="003D500C">
              <w:rPr>
                <w:rFonts w:ascii="Arial" w:hAnsi="Arial" w:cs="Arial"/>
                <w:sz w:val="22"/>
                <w:szCs w:val="22"/>
              </w:rPr>
              <w:t xml:space="preserve">Council </w:t>
            </w:r>
            <w:r w:rsidR="00B4050B" w:rsidRPr="003D500C">
              <w:rPr>
                <w:rFonts w:ascii="Arial" w:hAnsi="Arial" w:cs="Arial"/>
                <w:sz w:val="22"/>
                <w:szCs w:val="22"/>
              </w:rPr>
              <w:t xml:space="preserve">submitted the </w:t>
            </w:r>
            <w:r w:rsidR="001E14FD" w:rsidRPr="003D500C">
              <w:rPr>
                <w:rFonts w:ascii="Arial" w:hAnsi="Arial" w:cs="Arial"/>
                <w:sz w:val="22"/>
                <w:szCs w:val="22"/>
              </w:rPr>
              <w:t>O</w:t>
            </w:r>
            <w:r w:rsidR="00B4050B" w:rsidRPr="003D500C">
              <w:rPr>
                <w:rFonts w:ascii="Arial" w:hAnsi="Arial" w:cs="Arial"/>
                <w:sz w:val="22"/>
                <w:szCs w:val="22"/>
              </w:rPr>
              <w:t xml:space="preserve">rder </w:t>
            </w:r>
            <w:r w:rsidR="002F0A62" w:rsidRPr="003D500C">
              <w:rPr>
                <w:rFonts w:ascii="Arial" w:hAnsi="Arial" w:cs="Arial"/>
                <w:sz w:val="22"/>
                <w:szCs w:val="22"/>
              </w:rPr>
              <w:t xml:space="preserve">for confirmation </w:t>
            </w:r>
            <w:r w:rsidR="00B4050B" w:rsidRPr="003D500C">
              <w:rPr>
                <w:rFonts w:ascii="Arial" w:hAnsi="Arial" w:cs="Arial"/>
                <w:sz w:val="22"/>
                <w:szCs w:val="22"/>
              </w:rPr>
              <w:t xml:space="preserve">to the Secretary of State for Environment, Food </w:t>
            </w:r>
            <w:r w:rsidR="00F373F2" w:rsidRPr="003D500C">
              <w:rPr>
                <w:rFonts w:ascii="Arial" w:hAnsi="Arial" w:cs="Arial"/>
                <w:sz w:val="22"/>
                <w:szCs w:val="22"/>
              </w:rPr>
              <w:t>&amp;</w:t>
            </w:r>
            <w:r w:rsidR="00B4050B" w:rsidRPr="003D500C">
              <w:rPr>
                <w:rFonts w:ascii="Arial" w:hAnsi="Arial" w:cs="Arial"/>
                <w:sz w:val="22"/>
                <w:szCs w:val="22"/>
              </w:rPr>
              <w:t xml:space="preserve"> Rural Affairs</w:t>
            </w:r>
            <w:r w:rsidR="00513406" w:rsidRPr="003D500C">
              <w:rPr>
                <w:rFonts w:ascii="Arial" w:hAnsi="Arial" w:cs="Arial"/>
                <w:sz w:val="22"/>
                <w:szCs w:val="22"/>
              </w:rPr>
              <w:t>.</w:t>
            </w:r>
          </w:p>
        </w:tc>
      </w:tr>
      <w:tr w:rsidR="00047889" w:rsidRPr="003D500C" w14:paraId="435FFE7D" w14:textId="77777777" w:rsidTr="003D500C">
        <w:tc>
          <w:tcPr>
            <w:tcW w:w="9520" w:type="dxa"/>
            <w:shd w:val="clear" w:color="auto" w:fill="auto"/>
          </w:tcPr>
          <w:tbl>
            <w:tblPr>
              <w:tblW w:w="0" w:type="auto"/>
              <w:tblLayout w:type="fixed"/>
              <w:tblLook w:val="0000" w:firstRow="0" w:lastRow="0" w:firstColumn="0" w:lastColumn="0" w:noHBand="0" w:noVBand="0"/>
            </w:tblPr>
            <w:tblGrid>
              <w:gridCol w:w="9520"/>
            </w:tblGrid>
            <w:tr w:rsidR="00047889" w:rsidRPr="003D500C" w14:paraId="0C6D0B42" w14:textId="77777777" w:rsidTr="00092A7B">
              <w:tc>
                <w:tcPr>
                  <w:tcW w:w="9520" w:type="dxa"/>
                  <w:tcBorders>
                    <w:bottom w:val="single" w:sz="6" w:space="0" w:color="000000"/>
                  </w:tcBorders>
                  <w:shd w:val="clear" w:color="auto" w:fill="auto"/>
                </w:tcPr>
                <w:p w14:paraId="5AAF26B6" w14:textId="3A12F590" w:rsidR="00047889" w:rsidRPr="003D500C" w:rsidRDefault="00047889" w:rsidP="003D500C">
                  <w:pPr>
                    <w:pStyle w:val="Singleline"/>
                    <w:tabs>
                      <w:tab w:val="left" w:pos="360"/>
                    </w:tabs>
                    <w:spacing w:before="120" w:after="120"/>
                    <w:rPr>
                      <w:rFonts w:ascii="Arial" w:hAnsi="Arial" w:cs="Arial"/>
                      <w:b/>
                      <w:color w:val="000000"/>
                      <w:sz w:val="24"/>
                      <w:szCs w:val="24"/>
                    </w:rPr>
                  </w:pPr>
                  <w:bookmarkStart w:id="2" w:name="bmkReturn"/>
                  <w:bookmarkEnd w:id="2"/>
                  <w:r w:rsidRPr="003D500C">
                    <w:rPr>
                      <w:rFonts w:ascii="Arial" w:hAnsi="Arial" w:cs="Arial"/>
                      <w:b/>
                      <w:sz w:val="24"/>
                      <w:szCs w:val="24"/>
                    </w:rPr>
                    <w:t xml:space="preserve">Summary of Decision: </w:t>
                  </w:r>
                  <w:r w:rsidR="0016767F" w:rsidRPr="0016767F">
                    <w:rPr>
                      <w:rFonts w:ascii="Arial" w:hAnsi="Arial" w:cs="Arial"/>
                      <w:b/>
                      <w:sz w:val="24"/>
                      <w:szCs w:val="24"/>
                    </w:rPr>
                    <w:t>The Order is confirmed.</w:t>
                  </w:r>
                </w:p>
              </w:tc>
            </w:tr>
          </w:tbl>
          <w:p w14:paraId="4E558F1C" w14:textId="77777777" w:rsidR="00047889" w:rsidRPr="003D500C" w:rsidRDefault="00047889" w:rsidP="00047889">
            <w:pPr>
              <w:rPr>
                <w:rFonts w:ascii="Arial" w:hAnsi="Arial" w:cs="Arial"/>
                <w:sz w:val="24"/>
                <w:szCs w:val="24"/>
              </w:rPr>
            </w:pPr>
          </w:p>
        </w:tc>
      </w:tr>
    </w:tbl>
    <w:p w14:paraId="54B2C8AB" w14:textId="71CE20EF" w:rsidR="006C0F29" w:rsidRPr="003D500C" w:rsidRDefault="0025153A" w:rsidP="006C0F29">
      <w:pPr>
        <w:spacing w:before="240"/>
        <w:rPr>
          <w:rFonts w:ascii="Arial" w:hAnsi="Arial" w:cs="Arial"/>
          <w:b/>
          <w:color w:val="000000"/>
          <w:sz w:val="24"/>
          <w:szCs w:val="24"/>
        </w:rPr>
      </w:pPr>
      <w:r w:rsidRPr="003D500C">
        <w:rPr>
          <w:rFonts w:ascii="Arial" w:hAnsi="Arial" w:cs="Arial"/>
          <w:b/>
          <w:color w:val="000000"/>
          <w:sz w:val="24"/>
          <w:szCs w:val="24"/>
        </w:rPr>
        <w:t>Pr</w:t>
      </w:r>
      <w:r w:rsidR="00B62D46" w:rsidRPr="003D500C">
        <w:rPr>
          <w:rFonts w:ascii="Arial" w:hAnsi="Arial" w:cs="Arial"/>
          <w:b/>
          <w:color w:val="000000"/>
          <w:sz w:val="24"/>
          <w:szCs w:val="24"/>
        </w:rPr>
        <w:t>ocedural</w:t>
      </w:r>
      <w:r w:rsidRPr="003D500C">
        <w:rPr>
          <w:rFonts w:ascii="Arial" w:hAnsi="Arial" w:cs="Arial"/>
          <w:b/>
          <w:color w:val="000000"/>
          <w:sz w:val="24"/>
          <w:szCs w:val="24"/>
        </w:rPr>
        <w:t xml:space="preserve"> </w:t>
      </w:r>
      <w:r w:rsidR="00BE7954" w:rsidRPr="003D500C">
        <w:rPr>
          <w:rFonts w:ascii="Arial" w:hAnsi="Arial" w:cs="Arial"/>
          <w:b/>
          <w:color w:val="000000"/>
          <w:sz w:val="24"/>
          <w:szCs w:val="24"/>
        </w:rPr>
        <w:t>M</w:t>
      </w:r>
      <w:r w:rsidRPr="003D500C">
        <w:rPr>
          <w:rFonts w:ascii="Arial" w:hAnsi="Arial" w:cs="Arial"/>
          <w:b/>
          <w:color w:val="000000"/>
          <w:sz w:val="24"/>
          <w:szCs w:val="24"/>
        </w:rPr>
        <w:t>atters</w:t>
      </w:r>
    </w:p>
    <w:p w14:paraId="1A41E9A1" w14:textId="0A20BF51" w:rsidR="008434ED" w:rsidRPr="003D500C" w:rsidRDefault="00D86B9D" w:rsidP="000A2FC6">
      <w:pPr>
        <w:pStyle w:val="Style1"/>
        <w:numPr>
          <w:ilvl w:val="0"/>
          <w:numId w:val="9"/>
        </w:numPr>
        <w:tabs>
          <w:tab w:val="clear" w:pos="432"/>
        </w:tabs>
        <w:rPr>
          <w:rFonts w:ascii="Arial" w:hAnsi="Arial" w:cs="Arial"/>
          <w:sz w:val="24"/>
          <w:szCs w:val="24"/>
        </w:rPr>
      </w:pPr>
      <w:bookmarkStart w:id="3" w:name="_Ref245012283"/>
      <w:r w:rsidRPr="003D500C">
        <w:rPr>
          <w:rFonts w:ascii="Arial" w:hAnsi="Arial" w:cs="Arial"/>
          <w:sz w:val="24"/>
          <w:szCs w:val="24"/>
        </w:rPr>
        <w:t xml:space="preserve">The original application for a Definitive Map Modification Order was made </w:t>
      </w:r>
      <w:r w:rsidR="008434ED" w:rsidRPr="003D500C">
        <w:rPr>
          <w:rFonts w:ascii="Arial" w:hAnsi="Arial" w:cs="Arial"/>
          <w:sz w:val="24"/>
          <w:szCs w:val="24"/>
        </w:rPr>
        <w:t xml:space="preserve">over 30 years ago </w:t>
      </w:r>
      <w:r w:rsidRPr="003D500C">
        <w:rPr>
          <w:rFonts w:ascii="Arial" w:hAnsi="Arial" w:cs="Arial"/>
          <w:sz w:val="24"/>
          <w:szCs w:val="24"/>
        </w:rPr>
        <w:t>by the British Horse Society (BHS) to upgrade Public Footpath No</w:t>
      </w:r>
      <w:r w:rsidR="001E158D" w:rsidRPr="003D500C">
        <w:rPr>
          <w:rFonts w:ascii="Arial" w:hAnsi="Arial" w:cs="Arial"/>
          <w:sz w:val="24"/>
          <w:szCs w:val="24"/>
        </w:rPr>
        <w:t> </w:t>
      </w:r>
      <w:r w:rsidRPr="003D500C">
        <w:rPr>
          <w:rFonts w:ascii="Arial" w:hAnsi="Arial" w:cs="Arial"/>
          <w:sz w:val="24"/>
          <w:szCs w:val="24"/>
        </w:rPr>
        <w:t xml:space="preserve">91 to at least bridleway status.  Following the discovery of </w:t>
      </w:r>
      <w:r w:rsidR="008434ED" w:rsidRPr="003D500C">
        <w:rPr>
          <w:rFonts w:ascii="Arial" w:hAnsi="Arial" w:cs="Arial"/>
          <w:sz w:val="24"/>
          <w:szCs w:val="24"/>
        </w:rPr>
        <w:t xml:space="preserve">further </w:t>
      </w:r>
      <w:r w:rsidRPr="003D500C">
        <w:rPr>
          <w:rFonts w:ascii="Arial" w:hAnsi="Arial" w:cs="Arial"/>
          <w:sz w:val="24"/>
          <w:szCs w:val="24"/>
        </w:rPr>
        <w:t xml:space="preserve">evidence related to historical mapping and documentation, however, it was concluded by </w:t>
      </w:r>
      <w:r w:rsidR="000E0AC0" w:rsidRPr="003D500C">
        <w:rPr>
          <w:rFonts w:ascii="Arial" w:hAnsi="Arial" w:cs="Arial"/>
          <w:sz w:val="24"/>
          <w:szCs w:val="24"/>
        </w:rPr>
        <w:t xml:space="preserve">Derbyshire County </w:t>
      </w:r>
      <w:r w:rsidRPr="003D500C">
        <w:rPr>
          <w:rFonts w:ascii="Arial" w:hAnsi="Arial" w:cs="Arial"/>
          <w:sz w:val="24"/>
          <w:szCs w:val="24"/>
        </w:rPr>
        <w:t xml:space="preserve">Council </w:t>
      </w:r>
      <w:r w:rsidR="000E0AC0" w:rsidRPr="003D500C">
        <w:rPr>
          <w:rFonts w:ascii="Arial" w:hAnsi="Arial" w:cs="Arial"/>
          <w:sz w:val="24"/>
          <w:szCs w:val="24"/>
        </w:rPr>
        <w:t xml:space="preserve">(DCC) </w:t>
      </w:r>
      <w:r w:rsidRPr="003D500C">
        <w:rPr>
          <w:rFonts w:ascii="Arial" w:hAnsi="Arial" w:cs="Arial"/>
          <w:sz w:val="24"/>
          <w:szCs w:val="24"/>
        </w:rPr>
        <w:t>that</w:t>
      </w:r>
      <w:r w:rsidR="0016767F">
        <w:rPr>
          <w:rFonts w:ascii="Arial" w:hAnsi="Arial" w:cs="Arial"/>
          <w:sz w:val="24"/>
          <w:szCs w:val="24"/>
        </w:rPr>
        <w:t xml:space="preserve"> </w:t>
      </w:r>
      <w:r w:rsidR="0016767F" w:rsidRPr="0007796F">
        <w:rPr>
          <w:rFonts w:ascii="Arial" w:hAnsi="Arial" w:cs="Arial"/>
          <w:color w:val="auto"/>
          <w:sz w:val="24"/>
          <w:szCs w:val="24"/>
        </w:rPr>
        <w:t>it</w:t>
      </w:r>
      <w:r w:rsidRPr="003D500C">
        <w:rPr>
          <w:rFonts w:ascii="Arial" w:hAnsi="Arial" w:cs="Arial"/>
          <w:sz w:val="24"/>
          <w:szCs w:val="24"/>
        </w:rPr>
        <w:t xml:space="preserve"> </w:t>
      </w:r>
      <w:r w:rsidR="006E3338" w:rsidRPr="003D500C">
        <w:rPr>
          <w:rFonts w:ascii="Arial" w:hAnsi="Arial" w:cs="Arial"/>
          <w:sz w:val="24"/>
          <w:szCs w:val="24"/>
        </w:rPr>
        <w:t>is</w:t>
      </w:r>
      <w:r w:rsidRPr="003D500C">
        <w:rPr>
          <w:rFonts w:ascii="Arial" w:hAnsi="Arial" w:cs="Arial"/>
          <w:sz w:val="24"/>
          <w:szCs w:val="24"/>
        </w:rPr>
        <w:t xml:space="preserve"> reasonabl</w:t>
      </w:r>
      <w:r w:rsidR="006E3338" w:rsidRPr="003D500C">
        <w:rPr>
          <w:rFonts w:ascii="Arial" w:hAnsi="Arial" w:cs="Arial"/>
          <w:sz w:val="24"/>
          <w:szCs w:val="24"/>
        </w:rPr>
        <w:t>e</w:t>
      </w:r>
      <w:r w:rsidRPr="003D500C">
        <w:rPr>
          <w:rFonts w:ascii="Arial" w:hAnsi="Arial" w:cs="Arial"/>
          <w:sz w:val="24"/>
          <w:szCs w:val="24"/>
        </w:rPr>
        <w:t xml:space="preserve"> to consider </w:t>
      </w:r>
      <w:r w:rsidR="008434ED" w:rsidRPr="003D500C">
        <w:rPr>
          <w:rFonts w:ascii="Arial" w:hAnsi="Arial" w:cs="Arial"/>
          <w:sz w:val="24"/>
          <w:szCs w:val="24"/>
        </w:rPr>
        <w:t xml:space="preserve">that the existing Public Footpath No 91 should be upgraded to </w:t>
      </w:r>
      <w:r w:rsidR="00B97B52" w:rsidRPr="003D500C">
        <w:rPr>
          <w:rFonts w:ascii="Arial" w:hAnsi="Arial" w:cs="Arial"/>
          <w:sz w:val="24"/>
          <w:szCs w:val="24"/>
        </w:rPr>
        <w:t xml:space="preserve">a </w:t>
      </w:r>
      <w:r w:rsidR="008434ED" w:rsidRPr="003D500C">
        <w:rPr>
          <w:rFonts w:ascii="Arial" w:hAnsi="Arial" w:cs="Arial"/>
          <w:sz w:val="24"/>
          <w:szCs w:val="24"/>
        </w:rPr>
        <w:t xml:space="preserve">restricted byway and that the route known as ‘Gypsy Lane’ should be added </w:t>
      </w:r>
      <w:r w:rsidR="001D6508" w:rsidRPr="003D500C">
        <w:rPr>
          <w:rFonts w:ascii="Arial" w:hAnsi="Arial" w:cs="Arial"/>
          <w:sz w:val="24"/>
          <w:szCs w:val="24"/>
        </w:rPr>
        <w:t xml:space="preserve">to </w:t>
      </w:r>
      <w:r w:rsidR="008434ED" w:rsidRPr="003D500C">
        <w:rPr>
          <w:rFonts w:ascii="Arial" w:hAnsi="Arial" w:cs="Arial"/>
          <w:sz w:val="24"/>
          <w:szCs w:val="24"/>
        </w:rPr>
        <w:t>the definitive map and statement for the area as a byway open to all traffic</w:t>
      </w:r>
      <w:r w:rsidR="001D6508" w:rsidRPr="003D500C">
        <w:rPr>
          <w:rFonts w:ascii="Arial" w:hAnsi="Arial" w:cs="Arial"/>
          <w:sz w:val="24"/>
          <w:szCs w:val="24"/>
        </w:rPr>
        <w:t xml:space="preserve"> </w:t>
      </w:r>
      <w:r w:rsidR="00B97B52" w:rsidRPr="003D500C">
        <w:rPr>
          <w:rFonts w:ascii="Arial" w:hAnsi="Arial" w:cs="Arial"/>
          <w:sz w:val="24"/>
          <w:szCs w:val="24"/>
        </w:rPr>
        <w:t xml:space="preserve">(BOAT) </w:t>
      </w:r>
      <w:r w:rsidR="001D6508" w:rsidRPr="003D500C">
        <w:rPr>
          <w:rFonts w:ascii="Arial" w:hAnsi="Arial" w:cs="Arial"/>
          <w:sz w:val="24"/>
          <w:szCs w:val="24"/>
        </w:rPr>
        <w:t>as reflected in the Order</w:t>
      </w:r>
      <w:r w:rsidR="008434ED" w:rsidRPr="003D500C">
        <w:rPr>
          <w:rFonts w:ascii="Arial" w:hAnsi="Arial" w:cs="Arial"/>
          <w:sz w:val="24"/>
          <w:szCs w:val="24"/>
        </w:rPr>
        <w:t>.</w:t>
      </w:r>
    </w:p>
    <w:p w14:paraId="0BE5F633" w14:textId="7A532D9D" w:rsidR="008434ED" w:rsidRPr="003D500C" w:rsidRDefault="001D6508" w:rsidP="000A2FC6">
      <w:pPr>
        <w:pStyle w:val="Style1"/>
        <w:numPr>
          <w:ilvl w:val="0"/>
          <w:numId w:val="9"/>
        </w:numPr>
        <w:tabs>
          <w:tab w:val="clear" w:pos="432"/>
        </w:tabs>
        <w:rPr>
          <w:rFonts w:ascii="Arial" w:hAnsi="Arial" w:cs="Arial"/>
          <w:sz w:val="24"/>
          <w:szCs w:val="24"/>
        </w:rPr>
      </w:pPr>
      <w:r w:rsidRPr="003D500C">
        <w:rPr>
          <w:rFonts w:ascii="Arial" w:hAnsi="Arial" w:cs="Arial"/>
          <w:sz w:val="24"/>
          <w:szCs w:val="24"/>
        </w:rPr>
        <w:t xml:space="preserve">For ease of reference I shall refer to these two parts of the Order route as </w:t>
      </w:r>
      <w:r w:rsidR="00095983" w:rsidRPr="003D500C">
        <w:rPr>
          <w:rFonts w:ascii="Arial" w:hAnsi="Arial" w:cs="Arial"/>
          <w:sz w:val="24"/>
          <w:szCs w:val="24"/>
        </w:rPr>
        <w:t xml:space="preserve">the </w:t>
      </w:r>
      <w:r w:rsidRPr="003D500C">
        <w:rPr>
          <w:rFonts w:ascii="Arial" w:hAnsi="Arial" w:cs="Arial"/>
          <w:sz w:val="24"/>
          <w:szCs w:val="24"/>
        </w:rPr>
        <w:t>‘No 91</w:t>
      </w:r>
      <w:r w:rsidR="00095983" w:rsidRPr="003D500C">
        <w:rPr>
          <w:rFonts w:ascii="Arial" w:hAnsi="Arial" w:cs="Arial"/>
          <w:sz w:val="24"/>
          <w:szCs w:val="24"/>
        </w:rPr>
        <w:t xml:space="preserve"> section</w:t>
      </w:r>
      <w:r w:rsidR="0005360F" w:rsidRPr="003D500C">
        <w:rPr>
          <w:rFonts w:ascii="Arial" w:hAnsi="Arial" w:cs="Arial"/>
          <w:sz w:val="24"/>
          <w:szCs w:val="24"/>
        </w:rPr>
        <w:t xml:space="preserve"> (A-B)</w:t>
      </w:r>
      <w:r w:rsidRPr="003D500C">
        <w:rPr>
          <w:rFonts w:ascii="Arial" w:hAnsi="Arial" w:cs="Arial"/>
          <w:sz w:val="24"/>
          <w:szCs w:val="24"/>
        </w:rPr>
        <w:t>’ and ‘</w:t>
      </w:r>
      <w:bookmarkStart w:id="4" w:name="_Hlk113286669"/>
      <w:r w:rsidRPr="003D500C">
        <w:rPr>
          <w:rFonts w:ascii="Arial" w:hAnsi="Arial" w:cs="Arial"/>
          <w:sz w:val="24"/>
          <w:szCs w:val="24"/>
        </w:rPr>
        <w:t>Gypsy Lane</w:t>
      </w:r>
      <w:bookmarkEnd w:id="4"/>
      <w:r w:rsidR="0005360F" w:rsidRPr="003D500C">
        <w:rPr>
          <w:rFonts w:ascii="Arial" w:hAnsi="Arial" w:cs="Arial"/>
          <w:sz w:val="24"/>
          <w:szCs w:val="24"/>
        </w:rPr>
        <w:t xml:space="preserve"> (B-C)</w:t>
      </w:r>
      <w:r w:rsidRPr="003D500C">
        <w:rPr>
          <w:rFonts w:ascii="Arial" w:hAnsi="Arial" w:cs="Arial"/>
          <w:sz w:val="24"/>
          <w:szCs w:val="24"/>
        </w:rPr>
        <w:t>’ henceforth.  The</w:t>
      </w:r>
      <w:r w:rsidR="000E0AC0" w:rsidRPr="003D500C">
        <w:rPr>
          <w:rFonts w:ascii="Arial" w:hAnsi="Arial" w:cs="Arial"/>
          <w:sz w:val="24"/>
          <w:szCs w:val="24"/>
        </w:rPr>
        <w:t>y</w:t>
      </w:r>
      <w:r w:rsidRPr="003D500C">
        <w:rPr>
          <w:rFonts w:ascii="Arial" w:hAnsi="Arial" w:cs="Arial"/>
          <w:sz w:val="24"/>
          <w:szCs w:val="24"/>
        </w:rPr>
        <w:t xml:space="preserve"> are shown as A</w:t>
      </w:r>
      <w:r w:rsidR="006E3338" w:rsidRPr="003D500C">
        <w:rPr>
          <w:rFonts w:ascii="Arial" w:hAnsi="Arial" w:cs="Arial"/>
          <w:sz w:val="24"/>
          <w:szCs w:val="24"/>
        </w:rPr>
        <w:t> </w:t>
      </w:r>
      <w:r w:rsidRPr="003D500C">
        <w:rPr>
          <w:rFonts w:ascii="Arial" w:hAnsi="Arial" w:cs="Arial"/>
          <w:sz w:val="24"/>
          <w:szCs w:val="24"/>
        </w:rPr>
        <w:t>to B and B to C respectively on the Order map and described as A-B and B-C in the Order.</w:t>
      </w:r>
      <w:r w:rsidR="00A80282" w:rsidRPr="003D500C">
        <w:rPr>
          <w:rFonts w:ascii="Arial" w:hAnsi="Arial" w:cs="Arial"/>
          <w:sz w:val="24"/>
          <w:szCs w:val="24"/>
        </w:rPr>
        <w:t xml:space="preserve">  To assist with orientation it is also worth noting that the western end of the Order route joins the road that links </w:t>
      </w:r>
      <w:proofErr w:type="spellStart"/>
      <w:r w:rsidR="00A80282" w:rsidRPr="003D500C">
        <w:rPr>
          <w:rFonts w:ascii="Arial" w:hAnsi="Arial" w:cs="Arial"/>
          <w:sz w:val="24"/>
          <w:szCs w:val="24"/>
        </w:rPr>
        <w:t>Slackhall</w:t>
      </w:r>
      <w:proofErr w:type="spellEnd"/>
      <w:r w:rsidR="00A80282" w:rsidRPr="003D500C">
        <w:rPr>
          <w:rFonts w:ascii="Arial" w:hAnsi="Arial" w:cs="Arial"/>
          <w:sz w:val="24"/>
          <w:szCs w:val="24"/>
        </w:rPr>
        <w:t xml:space="preserve"> and Stonyford, while to the east it joins Sheffield Road</w:t>
      </w:r>
      <w:r w:rsidR="00A80282" w:rsidRPr="003D500C">
        <w:rPr>
          <w:rFonts w:ascii="Arial" w:hAnsi="Arial" w:cs="Arial"/>
          <w:color w:val="auto"/>
          <w:sz w:val="24"/>
          <w:szCs w:val="24"/>
        </w:rPr>
        <w:t>, the former A625</w:t>
      </w:r>
      <w:r w:rsidR="006E3338" w:rsidRPr="003D500C">
        <w:rPr>
          <w:rFonts w:ascii="Arial" w:hAnsi="Arial" w:cs="Arial"/>
          <w:color w:val="auto"/>
          <w:sz w:val="24"/>
          <w:szCs w:val="24"/>
        </w:rPr>
        <w:t>, also referred to in the evidence as Castleton Road</w:t>
      </w:r>
      <w:r w:rsidR="00A80282" w:rsidRPr="003D500C">
        <w:rPr>
          <w:rFonts w:ascii="Arial" w:hAnsi="Arial" w:cs="Arial"/>
          <w:color w:val="auto"/>
          <w:sz w:val="24"/>
          <w:szCs w:val="24"/>
        </w:rPr>
        <w:t>.</w:t>
      </w:r>
    </w:p>
    <w:p w14:paraId="3CC7D191" w14:textId="40B038C4" w:rsidR="0025153A" w:rsidRPr="003D500C" w:rsidRDefault="0025153A" w:rsidP="0080547F">
      <w:pPr>
        <w:tabs>
          <w:tab w:val="left" w:pos="851"/>
        </w:tabs>
        <w:spacing w:before="240"/>
        <w:rPr>
          <w:rFonts w:ascii="Arial" w:hAnsi="Arial" w:cs="Arial"/>
          <w:b/>
          <w:color w:val="000000"/>
          <w:sz w:val="24"/>
          <w:szCs w:val="24"/>
        </w:rPr>
      </w:pPr>
      <w:r w:rsidRPr="003D500C">
        <w:rPr>
          <w:rFonts w:ascii="Arial" w:hAnsi="Arial" w:cs="Arial"/>
          <w:b/>
          <w:color w:val="000000"/>
          <w:sz w:val="24"/>
          <w:szCs w:val="24"/>
        </w:rPr>
        <w:t>The Main Issue</w:t>
      </w:r>
    </w:p>
    <w:p w14:paraId="130B984B" w14:textId="0CC32B70" w:rsidR="00377DF0" w:rsidRPr="003D500C" w:rsidRDefault="000E0AC0" w:rsidP="00CD4CA7">
      <w:pPr>
        <w:pStyle w:val="Style1"/>
        <w:numPr>
          <w:ilvl w:val="0"/>
          <w:numId w:val="9"/>
        </w:numPr>
        <w:tabs>
          <w:tab w:val="clear" w:pos="432"/>
        </w:tabs>
        <w:rPr>
          <w:rFonts w:ascii="Arial" w:hAnsi="Arial" w:cs="Arial"/>
          <w:sz w:val="24"/>
          <w:szCs w:val="24"/>
        </w:rPr>
      </w:pPr>
      <w:bookmarkStart w:id="5" w:name="_Ref397443356"/>
      <w:bookmarkStart w:id="6" w:name="_Hlk113381686"/>
      <w:bookmarkEnd w:id="3"/>
      <w:r w:rsidRPr="003D500C">
        <w:rPr>
          <w:rFonts w:ascii="Arial" w:hAnsi="Arial" w:cs="Arial"/>
          <w:sz w:val="24"/>
          <w:szCs w:val="24"/>
        </w:rPr>
        <w:t xml:space="preserve">DCC </w:t>
      </w:r>
      <w:r w:rsidR="003434FA" w:rsidRPr="003D500C">
        <w:rPr>
          <w:rFonts w:ascii="Arial" w:hAnsi="Arial" w:cs="Arial"/>
          <w:sz w:val="24"/>
          <w:szCs w:val="24"/>
        </w:rPr>
        <w:t xml:space="preserve">made the Order under Section 53(2)(b) of the </w:t>
      </w:r>
      <w:r w:rsidR="003434FA" w:rsidRPr="003D500C">
        <w:rPr>
          <w:rFonts w:ascii="Arial" w:hAnsi="Arial" w:cs="Arial"/>
          <w:color w:val="auto"/>
          <w:sz w:val="24"/>
          <w:szCs w:val="24"/>
        </w:rPr>
        <w:t>Wildlife and Countryside Act 1981 on the basis of events specified in section</w:t>
      </w:r>
      <w:r w:rsidR="006E3338" w:rsidRPr="003D500C">
        <w:rPr>
          <w:rFonts w:ascii="Arial" w:hAnsi="Arial" w:cs="Arial"/>
          <w:color w:val="auto"/>
          <w:sz w:val="24"/>
          <w:szCs w:val="24"/>
        </w:rPr>
        <w:t>s</w:t>
      </w:r>
      <w:r w:rsidR="003434FA" w:rsidRPr="003D500C">
        <w:rPr>
          <w:rFonts w:ascii="Arial" w:hAnsi="Arial" w:cs="Arial"/>
          <w:color w:val="auto"/>
          <w:sz w:val="24"/>
          <w:szCs w:val="24"/>
        </w:rPr>
        <w:t xml:space="preserve"> 53(3)(c)(i)</w:t>
      </w:r>
      <w:r w:rsidR="006E3338" w:rsidRPr="003D500C">
        <w:rPr>
          <w:rFonts w:ascii="Arial" w:hAnsi="Arial" w:cs="Arial"/>
          <w:color w:val="auto"/>
          <w:sz w:val="24"/>
          <w:szCs w:val="24"/>
        </w:rPr>
        <w:t xml:space="preserve"> and 53(3)(c)(ii)</w:t>
      </w:r>
      <w:r w:rsidR="003434FA" w:rsidRPr="003D500C">
        <w:rPr>
          <w:rFonts w:ascii="Arial" w:hAnsi="Arial" w:cs="Arial"/>
          <w:color w:val="auto"/>
          <w:sz w:val="24"/>
          <w:szCs w:val="24"/>
        </w:rPr>
        <w:t>.</w:t>
      </w:r>
      <w:bookmarkEnd w:id="5"/>
      <w:r w:rsidR="00377DF0" w:rsidRPr="003D500C">
        <w:rPr>
          <w:rFonts w:ascii="Arial" w:hAnsi="Arial" w:cs="Arial"/>
          <w:color w:val="auto"/>
          <w:sz w:val="24"/>
          <w:szCs w:val="24"/>
        </w:rPr>
        <w:t xml:space="preserve">  </w:t>
      </w:r>
      <w:r w:rsidR="00377DF0" w:rsidRPr="003D500C">
        <w:rPr>
          <w:rFonts w:ascii="Arial" w:hAnsi="Arial" w:cs="Arial"/>
          <w:sz w:val="24"/>
          <w:szCs w:val="24"/>
        </w:rPr>
        <w:t>The main issue, therefore, is whether the discovery by DCC of evidence which, when considered with all other evidence available, is sufficient to show:</w:t>
      </w:r>
    </w:p>
    <w:p w14:paraId="0CFA7906" w14:textId="16DB9B88" w:rsidR="00377DF0" w:rsidRPr="003D500C" w:rsidRDefault="00377DF0" w:rsidP="00377DF0">
      <w:pPr>
        <w:pStyle w:val="Style1"/>
        <w:numPr>
          <w:ilvl w:val="0"/>
          <w:numId w:val="26"/>
        </w:numPr>
        <w:tabs>
          <w:tab w:val="clear" w:pos="432"/>
        </w:tabs>
        <w:spacing w:before="120"/>
        <w:ind w:left="709" w:hanging="284"/>
        <w:rPr>
          <w:rFonts w:ascii="Arial" w:hAnsi="Arial" w:cs="Arial"/>
          <w:sz w:val="24"/>
          <w:szCs w:val="24"/>
        </w:rPr>
      </w:pPr>
      <w:r w:rsidRPr="003D500C">
        <w:rPr>
          <w:rFonts w:ascii="Arial" w:hAnsi="Arial" w:cs="Arial"/>
          <w:sz w:val="24"/>
          <w:szCs w:val="24"/>
        </w:rPr>
        <w:t xml:space="preserve">In relation to </w:t>
      </w:r>
      <w:r w:rsidR="00195ABE" w:rsidRPr="003D500C">
        <w:rPr>
          <w:rFonts w:ascii="Arial" w:hAnsi="Arial" w:cs="Arial"/>
          <w:sz w:val="24"/>
          <w:szCs w:val="24"/>
        </w:rPr>
        <w:t xml:space="preserve">the </w:t>
      </w:r>
      <w:r w:rsidRPr="003D500C">
        <w:rPr>
          <w:rFonts w:ascii="Arial" w:hAnsi="Arial" w:cs="Arial"/>
          <w:sz w:val="24"/>
          <w:szCs w:val="24"/>
        </w:rPr>
        <w:t>No 91</w:t>
      </w:r>
      <w:r w:rsidR="00195ABE" w:rsidRPr="003D500C">
        <w:rPr>
          <w:rFonts w:ascii="Arial" w:hAnsi="Arial" w:cs="Arial"/>
          <w:sz w:val="24"/>
          <w:szCs w:val="24"/>
        </w:rPr>
        <w:t xml:space="preserve"> section</w:t>
      </w:r>
      <w:r w:rsidRPr="003D500C">
        <w:rPr>
          <w:rFonts w:ascii="Arial" w:hAnsi="Arial" w:cs="Arial"/>
          <w:sz w:val="24"/>
          <w:szCs w:val="24"/>
        </w:rPr>
        <w:t xml:space="preserve"> (A-B), that a highway shown in the </w:t>
      </w:r>
      <w:r w:rsidR="005C2585" w:rsidRPr="003D500C">
        <w:rPr>
          <w:rFonts w:ascii="Arial" w:hAnsi="Arial" w:cs="Arial"/>
          <w:sz w:val="24"/>
          <w:szCs w:val="24"/>
        </w:rPr>
        <w:t>Definitive Map and Statement (DMS)</w:t>
      </w:r>
      <w:r w:rsidRPr="003D500C">
        <w:rPr>
          <w:rFonts w:ascii="Arial" w:hAnsi="Arial" w:cs="Arial"/>
          <w:sz w:val="24"/>
          <w:szCs w:val="24"/>
        </w:rPr>
        <w:t xml:space="preserve"> subsists as a highway of a particular description which </w:t>
      </w:r>
      <w:r w:rsidRPr="003D500C">
        <w:rPr>
          <w:rFonts w:ascii="Arial" w:hAnsi="Arial" w:cs="Arial"/>
          <w:sz w:val="24"/>
          <w:szCs w:val="24"/>
        </w:rPr>
        <w:lastRenderedPageBreak/>
        <w:t>ought to be there shown as a highway of a different description (section 53(3)(c)(ii))</w:t>
      </w:r>
      <w:r w:rsidR="00B97B52" w:rsidRPr="003D500C">
        <w:rPr>
          <w:rFonts w:ascii="Arial" w:hAnsi="Arial" w:cs="Arial"/>
          <w:sz w:val="24"/>
          <w:szCs w:val="24"/>
        </w:rPr>
        <w:t>, specifically a restricted byway</w:t>
      </w:r>
      <w:r w:rsidRPr="003D500C">
        <w:rPr>
          <w:rFonts w:ascii="Arial" w:hAnsi="Arial" w:cs="Arial"/>
          <w:sz w:val="24"/>
          <w:szCs w:val="24"/>
        </w:rPr>
        <w:t>; and</w:t>
      </w:r>
    </w:p>
    <w:p w14:paraId="78CFD32D" w14:textId="784CD581" w:rsidR="00377DF0" w:rsidRPr="003D500C" w:rsidRDefault="00377DF0" w:rsidP="00377DF0">
      <w:pPr>
        <w:pStyle w:val="Style1"/>
        <w:numPr>
          <w:ilvl w:val="0"/>
          <w:numId w:val="26"/>
        </w:numPr>
        <w:tabs>
          <w:tab w:val="clear" w:pos="432"/>
        </w:tabs>
        <w:spacing w:before="120"/>
        <w:ind w:left="709" w:hanging="284"/>
        <w:rPr>
          <w:rFonts w:ascii="Arial" w:hAnsi="Arial" w:cs="Arial"/>
          <w:sz w:val="24"/>
          <w:szCs w:val="24"/>
        </w:rPr>
      </w:pPr>
      <w:r w:rsidRPr="003D500C">
        <w:rPr>
          <w:rFonts w:ascii="Arial" w:hAnsi="Arial" w:cs="Arial"/>
          <w:sz w:val="24"/>
          <w:szCs w:val="24"/>
        </w:rPr>
        <w:t>In relation to Gypsy Lane</w:t>
      </w:r>
      <w:r w:rsidRPr="003D500C">
        <w:rPr>
          <w:rFonts w:ascii="Arial" w:hAnsi="Arial" w:cs="Arial"/>
          <w:i/>
          <w:iCs/>
          <w:sz w:val="24"/>
          <w:szCs w:val="24"/>
        </w:rPr>
        <w:t xml:space="preserve"> </w:t>
      </w:r>
      <w:r w:rsidRPr="003D500C">
        <w:rPr>
          <w:rFonts w:ascii="Arial" w:hAnsi="Arial" w:cs="Arial"/>
          <w:sz w:val="24"/>
          <w:szCs w:val="24"/>
        </w:rPr>
        <w:t>(B-C), that a right of way which is not shown in the DMS subsists over land in the area to which the map relates (section 53(3)(c)(i))</w:t>
      </w:r>
      <w:r w:rsidR="00B97B52" w:rsidRPr="003D500C">
        <w:rPr>
          <w:rFonts w:ascii="Arial" w:hAnsi="Arial" w:cs="Arial"/>
          <w:sz w:val="24"/>
          <w:szCs w:val="24"/>
        </w:rPr>
        <w:t>, specifically a BOAT</w:t>
      </w:r>
      <w:r w:rsidRPr="003D500C">
        <w:rPr>
          <w:rFonts w:ascii="Arial" w:hAnsi="Arial" w:cs="Arial"/>
          <w:sz w:val="24"/>
          <w:szCs w:val="24"/>
        </w:rPr>
        <w:t>.</w:t>
      </w:r>
    </w:p>
    <w:p w14:paraId="5B5AA89E" w14:textId="08E32BE5" w:rsidR="00B97B52" w:rsidRPr="003D500C" w:rsidRDefault="00124BE9" w:rsidP="009A5890">
      <w:pPr>
        <w:pStyle w:val="Style1"/>
        <w:numPr>
          <w:ilvl w:val="0"/>
          <w:numId w:val="9"/>
        </w:numPr>
        <w:tabs>
          <w:tab w:val="clear" w:pos="432"/>
        </w:tabs>
        <w:rPr>
          <w:rFonts w:ascii="Arial" w:hAnsi="Arial" w:cs="Arial"/>
          <w:sz w:val="24"/>
          <w:szCs w:val="24"/>
        </w:rPr>
      </w:pPr>
      <w:r w:rsidRPr="003D500C">
        <w:rPr>
          <w:rFonts w:ascii="Arial" w:hAnsi="Arial" w:cs="Arial"/>
          <w:sz w:val="24"/>
          <w:szCs w:val="24"/>
        </w:rPr>
        <w:t>Whilst it suffices under section 53(3)(c)(i) for a public right of way to be reasonably alleged to subsist, the standard of proof is higher for the Order to be confirmed.  At this stage, evidence is required on the balance of probabilities that a right of way subsists.  That is the same test which applied for the Order to be made to upgrade the existing footpath, section No 91</w:t>
      </w:r>
      <w:r w:rsidR="00B97B52" w:rsidRPr="003D500C">
        <w:rPr>
          <w:rFonts w:ascii="Arial" w:hAnsi="Arial" w:cs="Arial"/>
          <w:sz w:val="24"/>
          <w:szCs w:val="24"/>
        </w:rPr>
        <w:t xml:space="preserve"> (A-B)</w:t>
      </w:r>
      <w:r w:rsidRPr="003D500C">
        <w:rPr>
          <w:rFonts w:ascii="Arial" w:hAnsi="Arial" w:cs="Arial"/>
          <w:sz w:val="24"/>
          <w:szCs w:val="24"/>
        </w:rPr>
        <w:t>, under section 53(3)(c)(ii).  In that regard, the test is not whether the existing path was inaccurately recorded in the DMS, but whether the evidence suffices to upgrade its public status.</w:t>
      </w:r>
    </w:p>
    <w:bookmarkEnd w:id="6"/>
    <w:p w14:paraId="6F944B30" w14:textId="77777777" w:rsidR="00AE1D30" w:rsidRPr="003D500C" w:rsidRDefault="00AE1D30" w:rsidP="00AE1D30">
      <w:pPr>
        <w:pStyle w:val="Heading6blackfont"/>
        <w:rPr>
          <w:rFonts w:ascii="Arial" w:hAnsi="Arial" w:cs="Arial"/>
          <w:color w:val="auto"/>
          <w:sz w:val="24"/>
          <w:szCs w:val="24"/>
        </w:rPr>
      </w:pPr>
      <w:r w:rsidRPr="003D500C">
        <w:rPr>
          <w:rFonts w:ascii="Arial" w:hAnsi="Arial" w:cs="Arial"/>
          <w:color w:val="auto"/>
          <w:sz w:val="24"/>
          <w:szCs w:val="24"/>
        </w:rPr>
        <w:t>Reasons</w:t>
      </w:r>
    </w:p>
    <w:p w14:paraId="02313533" w14:textId="49F53B6A" w:rsidR="00B4213C" w:rsidRPr="003D500C" w:rsidRDefault="00B4213C" w:rsidP="00B4213C">
      <w:pPr>
        <w:pStyle w:val="Style1"/>
        <w:numPr>
          <w:ilvl w:val="0"/>
          <w:numId w:val="0"/>
        </w:numPr>
        <w:tabs>
          <w:tab w:val="clear" w:pos="432"/>
        </w:tabs>
        <w:ind w:left="432" w:hanging="432"/>
        <w:rPr>
          <w:rFonts w:ascii="Arial" w:hAnsi="Arial" w:cs="Arial"/>
          <w:b/>
          <w:bCs/>
          <w:i/>
          <w:iCs/>
          <w:color w:val="auto"/>
          <w:sz w:val="24"/>
          <w:szCs w:val="24"/>
        </w:rPr>
      </w:pPr>
      <w:bookmarkStart w:id="7" w:name="_Hlk113375533"/>
      <w:r w:rsidRPr="003D500C">
        <w:rPr>
          <w:rFonts w:ascii="Arial" w:hAnsi="Arial" w:cs="Arial"/>
          <w:b/>
          <w:bCs/>
          <w:i/>
          <w:iCs/>
          <w:color w:val="auto"/>
          <w:sz w:val="24"/>
          <w:szCs w:val="24"/>
        </w:rPr>
        <w:t>Documentary Evidence</w:t>
      </w:r>
    </w:p>
    <w:bookmarkEnd w:id="7"/>
    <w:p w14:paraId="5FF527E6" w14:textId="1F3E5FFC" w:rsidR="00C01326" w:rsidRPr="003D500C" w:rsidRDefault="00C01326" w:rsidP="00B4213C">
      <w:pPr>
        <w:pStyle w:val="Style1"/>
        <w:numPr>
          <w:ilvl w:val="0"/>
          <w:numId w:val="0"/>
        </w:numPr>
        <w:tabs>
          <w:tab w:val="clear" w:pos="432"/>
        </w:tabs>
        <w:ind w:left="432" w:hanging="432"/>
        <w:rPr>
          <w:rFonts w:ascii="Arial" w:hAnsi="Arial" w:cs="Arial"/>
          <w:i/>
          <w:iCs/>
          <w:color w:val="auto"/>
          <w:sz w:val="24"/>
          <w:szCs w:val="24"/>
        </w:rPr>
      </w:pPr>
      <w:r w:rsidRPr="003D500C">
        <w:rPr>
          <w:rFonts w:ascii="Arial" w:hAnsi="Arial" w:cs="Arial"/>
          <w:i/>
          <w:iCs/>
          <w:color w:val="auto"/>
          <w:sz w:val="24"/>
          <w:szCs w:val="24"/>
        </w:rPr>
        <w:t>Enclosure Map</w:t>
      </w:r>
    </w:p>
    <w:p w14:paraId="0CFCDBC9" w14:textId="57845934" w:rsidR="00B4213C" w:rsidRPr="003D500C" w:rsidRDefault="00C01326"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 xml:space="preserve">The private </w:t>
      </w:r>
      <w:r w:rsidRPr="00713BC5">
        <w:rPr>
          <w:rFonts w:ascii="Arial" w:hAnsi="Arial" w:cs="Arial"/>
          <w:color w:val="auto"/>
          <w:sz w:val="24"/>
          <w:szCs w:val="24"/>
        </w:rPr>
        <w:t xml:space="preserve">enclosure map of 1712 shows a route marked </w:t>
      </w:r>
      <w:r w:rsidRPr="00713BC5">
        <w:rPr>
          <w:rFonts w:ascii="Arial" w:hAnsi="Arial" w:cs="Arial"/>
          <w:i/>
          <w:iCs/>
          <w:color w:val="auto"/>
          <w:sz w:val="24"/>
          <w:szCs w:val="24"/>
        </w:rPr>
        <w:t xml:space="preserve">The way from </w:t>
      </w:r>
      <w:proofErr w:type="spellStart"/>
      <w:r w:rsidRPr="00713BC5">
        <w:rPr>
          <w:rFonts w:ascii="Arial" w:hAnsi="Arial" w:cs="Arial"/>
          <w:i/>
          <w:iCs/>
          <w:color w:val="auto"/>
          <w:sz w:val="24"/>
          <w:szCs w:val="24"/>
        </w:rPr>
        <w:t>Edall</w:t>
      </w:r>
      <w:proofErr w:type="spellEnd"/>
      <w:r w:rsidRPr="00713BC5">
        <w:rPr>
          <w:rFonts w:ascii="Arial" w:hAnsi="Arial" w:cs="Arial"/>
          <w:i/>
          <w:iCs/>
          <w:color w:val="auto"/>
          <w:sz w:val="24"/>
          <w:szCs w:val="24"/>
        </w:rPr>
        <w:t xml:space="preserve"> to Chappell to Slack Hall.</w:t>
      </w:r>
      <w:r w:rsidRPr="00713BC5">
        <w:rPr>
          <w:rFonts w:ascii="Arial" w:hAnsi="Arial" w:cs="Arial"/>
          <w:color w:val="auto"/>
          <w:sz w:val="24"/>
          <w:szCs w:val="24"/>
        </w:rPr>
        <w:t xml:space="preserve">  </w:t>
      </w:r>
      <w:r w:rsidR="0016767F" w:rsidRPr="00713BC5">
        <w:rPr>
          <w:rFonts w:ascii="Arial" w:hAnsi="Arial" w:cs="Arial"/>
          <w:color w:val="auto"/>
          <w:sz w:val="24"/>
          <w:szCs w:val="24"/>
        </w:rPr>
        <w:t xml:space="preserve">From the copies of </w:t>
      </w:r>
      <w:r w:rsidR="00065786" w:rsidRPr="00713BC5">
        <w:rPr>
          <w:rFonts w:ascii="Arial" w:hAnsi="Arial" w:cs="Arial"/>
          <w:color w:val="auto"/>
          <w:sz w:val="24"/>
          <w:szCs w:val="24"/>
        </w:rPr>
        <w:t xml:space="preserve">the </w:t>
      </w:r>
      <w:r w:rsidR="0016767F" w:rsidRPr="00713BC5">
        <w:rPr>
          <w:rFonts w:ascii="Arial" w:hAnsi="Arial" w:cs="Arial"/>
          <w:color w:val="auto"/>
          <w:sz w:val="24"/>
          <w:szCs w:val="24"/>
        </w:rPr>
        <w:t>map before me, the rou</w:t>
      </w:r>
      <w:r w:rsidR="006E3338" w:rsidRPr="00713BC5">
        <w:rPr>
          <w:rFonts w:ascii="Arial" w:hAnsi="Arial" w:cs="Arial"/>
          <w:color w:val="auto"/>
          <w:sz w:val="24"/>
          <w:szCs w:val="24"/>
        </w:rPr>
        <w:t xml:space="preserve">te </w:t>
      </w:r>
      <w:r w:rsidRPr="00713BC5">
        <w:rPr>
          <w:rFonts w:ascii="Arial" w:hAnsi="Arial" w:cs="Arial"/>
          <w:color w:val="auto"/>
          <w:sz w:val="24"/>
          <w:szCs w:val="24"/>
        </w:rPr>
        <w:t>appear</w:t>
      </w:r>
      <w:r w:rsidR="00D9695C" w:rsidRPr="00713BC5">
        <w:rPr>
          <w:rFonts w:ascii="Arial" w:hAnsi="Arial" w:cs="Arial"/>
          <w:color w:val="auto"/>
          <w:sz w:val="24"/>
          <w:szCs w:val="24"/>
        </w:rPr>
        <w:t>s</w:t>
      </w:r>
      <w:r w:rsidRPr="00713BC5">
        <w:rPr>
          <w:rFonts w:ascii="Arial" w:hAnsi="Arial" w:cs="Arial"/>
          <w:color w:val="auto"/>
          <w:sz w:val="24"/>
          <w:szCs w:val="24"/>
        </w:rPr>
        <w:t xml:space="preserve"> to broadly correspond with the entire Order route.  The wording used </w:t>
      </w:r>
      <w:r w:rsidR="002E2E5F" w:rsidRPr="00713BC5">
        <w:rPr>
          <w:rFonts w:ascii="Arial" w:hAnsi="Arial" w:cs="Arial"/>
          <w:color w:val="auto"/>
          <w:sz w:val="24"/>
          <w:szCs w:val="24"/>
        </w:rPr>
        <w:t xml:space="preserve">to </w:t>
      </w:r>
      <w:r w:rsidRPr="00713BC5">
        <w:rPr>
          <w:rFonts w:ascii="Arial" w:hAnsi="Arial" w:cs="Arial"/>
          <w:color w:val="auto"/>
          <w:sz w:val="24"/>
          <w:szCs w:val="24"/>
        </w:rPr>
        <w:t xml:space="preserve">describe </w:t>
      </w:r>
      <w:r w:rsidRPr="003D500C">
        <w:rPr>
          <w:rFonts w:ascii="Arial" w:hAnsi="Arial" w:cs="Arial"/>
          <w:color w:val="auto"/>
          <w:sz w:val="24"/>
          <w:szCs w:val="24"/>
        </w:rPr>
        <w:t>the route, while not confirming right of way status</w:t>
      </w:r>
      <w:r w:rsidR="006E3338" w:rsidRPr="003D500C">
        <w:rPr>
          <w:rFonts w:ascii="Arial" w:hAnsi="Arial" w:cs="Arial"/>
          <w:color w:val="auto"/>
          <w:sz w:val="24"/>
          <w:szCs w:val="24"/>
        </w:rPr>
        <w:t>,</w:t>
      </w:r>
      <w:r w:rsidRPr="003D500C">
        <w:rPr>
          <w:rFonts w:ascii="Arial" w:hAnsi="Arial" w:cs="Arial"/>
          <w:color w:val="auto"/>
          <w:sz w:val="24"/>
          <w:szCs w:val="24"/>
        </w:rPr>
        <w:t xml:space="preserve"> suggests that it was of some importance as a means of travelling to and from </w:t>
      </w:r>
      <w:proofErr w:type="spellStart"/>
      <w:r w:rsidR="00B1037B" w:rsidRPr="003D500C">
        <w:rPr>
          <w:rFonts w:ascii="Arial" w:hAnsi="Arial" w:cs="Arial"/>
          <w:color w:val="auto"/>
          <w:sz w:val="24"/>
          <w:szCs w:val="24"/>
        </w:rPr>
        <w:t>Edale</w:t>
      </w:r>
      <w:proofErr w:type="spellEnd"/>
      <w:r w:rsidR="00B1037B" w:rsidRPr="003D500C">
        <w:rPr>
          <w:rFonts w:ascii="Arial" w:hAnsi="Arial" w:cs="Arial"/>
          <w:color w:val="auto"/>
          <w:sz w:val="24"/>
          <w:szCs w:val="24"/>
        </w:rPr>
        <w:t xml:space="preserve"> [</w:t>
      </w:r>
      <w:proofErr w:type="spellStart"/>
      <w:r w:rsidR="00B1037B" w:rsidRPr="003D500C">
        <w:rPr>
          <w:rFonts w:ascii="Arial" w:hAnsi="Arial" w:cs="Arial"/>
          <w:i/>
          <w:iCs/>
          <w:color w:val="auto"/>
          <w:sz w:val="24"/>
          <w:szCs w:val="24"/>
        </w:rPr>
        <w:t>Edall</w:t>
      </w:r>
      <w:proofErr w:type="spellEnd"/>
      <w:r w:rsidR="00B1037B" w:rsidRPr="003D500C">
        <w:rPr>
          <w:rFonts w:ascii="Arial" w:hAnsi="Arial" w:cs="Arial"/>
          <w:color w:val="auto"/>
          <w:sz w:val="24"/>
          <w:szCs w:val="24"/>
        </w:rPr>
        <w:t xml:space="preserve">] and Chapel </w:t>
      </w:r>
      <w:proofErr w:type="spellStart"/>
      <w:r w:rsidR="00B1037B" w:rsidRPr="003D500C">
        <w:rPr>
          <w:rFonts w:ascii="Arial" w:hAnsi="Arial" w:cs="Arial"/>
          <w:color w:val="auto"/>
          <w:sz w:val="24"/>
          <w:szCs w:val="24"/>
        </w:rPr>
        <w:t>en</w:t>
      </w:r>
      <w:proofErr w:type="spellEnd"/>
      <w:r w:rsidR="00B1037B" w:rsidRPr="003D500C">
        <w:rPr>
          <w:rFonts w:ascii="Arial" w:hAnsi="Arial" w:cs="Arial"/>
          <w:color w:val="auto"/>
          <w:sz w:val="24"/>
          <w:szCs w:val="24"/>
        </w:rPr>
        <w:t xml:space="preserve"> le Frith [</w:t>
      </w:r>
      <w:r w:rsidR="00B1037B" w:rsidRPr="003D500C">
        <w:rPr>
          <w:rFonts w:ascii="Arial" w:hAnsi="Arial" w:cs="Arial"/>
          <w:i/>
          <w:iCs/>
          <w:color w:val="auto"/>
          <w:sz w:val="24"/>
          <w:szCs w:val="24"/>
        </w:rPr>
        <w:t>Chappell</w:t>
      </w:r>
      <w:r w:rsidR="00B1037B" w:rsidRPr="003D500C">
        <w:rPr>
          <w:rFonts w:ascii="Arial" w:hAnsi="Arial" w:cs="Arial"/>
          <w:color w:val="auto"/>
          <w:sz w:val="24"/>
          <w:szCs w:val="24"/>
        </w:rPr>
        <w:t xml:space="preserve">] via Slack Hall prior to the construction of the first turnpike road from Chapel </w:t>
      </w:r>
      <w:proofErr w:type="spellStart"/>
      <w:r w:rsidR="00C30B61" w:rsidRPr="003D500C">
        <w:rPr>
          <w:rFonts w:ascii="Arial" w:hAnsi="Arial" w:cs="Arial"/>
          <w:color w:val="auto"/>
          <w:sz w:val="24"/>
          <w:szCs w:val="24"/>
        </w:rPr>
        <w:t>en</w:t>
      </w:r>
      <w:proofErr w:type="spellEnd"/>
      <w:r w:rsidR="00C30B61" w:rsidRPr="003D500C">
        <w:rPr>
          <w:rFonts w:ascii="Arial" w:hAnsi="Arial" w:cs="Arial"/>
          <w:color w:val="auto"/>
          <w:sz w:val="24"/>
          <w:szCs w:val="24"/>
        </w:rPr>
        <w:t xml:space="preserve"> le Frith </w:t>
      </w:r>
      <w:r w:rsidR="00B1037B" w:rsidRPr="003D500C">
        <w:rPr>
          <w:rFonts w:ascii="Arial" w:hAnsi="Arial" w:cs="Arial"/>
          <w:color w:val="auto"/>
          <w:sz w:val="24"/>
          <w:szCs w:val="24"/>
        </w:rPr>
        <w:t>to Castleton.</w:t>
      </w:r>
    </w:p>
    <w:p w14:paraId="7E7B8C2E" w14:textId="225F452B" w:rsidR="00742F85" w:rsidRPr="003D500C" w:rsidRDefault="00742F85" w:rsidP="00742F85">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Burdett’s Map</w:t>
      </w:r>
    </w:p>
    <w:p w14:paraId="5B6E477B" w14:textId="7CF3F68D" w:rsidR="00742F85" w:rsidRPr="003D500C" w:rsidRDefault="00742F85"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 xml:space="preserve">P </w:t>
      </w:r>
      <w:proofErr w:type="spellStart"/>
      <w:r w:rsidRPr="003D500C">
        <w:rPr>
          <w:rFonts w:ascii="Arial" w:hAnsi="Arial" w:cs="Arial"/>
          <w:color w:val="auto"/>
          <w:sz w:val="24"/>
          <w:szCs w:val="24"/>
        </w:rPr>
        <w:t>P</w:t>
      </w:r>
      <w:proofErr w:type="spellEnd"/>
      <w:r w:rsidRPr="003D500C">
        <w:rPr>
          <w:rFonts w:ascii="Arial" w:hAnsi="Arial" w:cs="Arial"/>
          <w:color w:val="auto"/>
          <w:sz w:val="24"/>
          <w:szCs w:val="24"/>
        </w:rPr>
        <w:t xml:space="preserve"> Burdett’s map of Derbyshire, 1767, shows a network of ‘cross roads’ in the vicinity of the Order route.  While a section of one of those roads may correspond </w:t>
      </w:r>
      <w:r w:rsidR="006E3338" w:rsidRPr="003D500C">
        <w:rPr>
          <w:rFonts w:ascii="Arial" w:hAnsi="Arial" w:cs="Arial"/>
          <w:color w:val="auto"/>
          <w:sz w:val="24"/>
          <w:szCs w:val="24"/>
        </w:rPr>
        <w:t>with</w:t>
      </w:r>
      <w:r w:rsidRPr="003D500C">
        <w:rPr>
          <w:rFonts w:ascii="Arial" w:hAnsi="Arial" w:cs="Arial"/>
          <w:color w:val="auto"/>
          <w:sz w:val="24"/>
          <w:szCs w:val="24"/>
        </w:rPr>
        <w:t xml:space="preserve"> the Order route, due chiefly to the scale of the map and limited level of detail, </w:t>
      </w:r>
      <w:r w:rsidR="006E3338" w:rsidRPr="003D500C">
        <w:rPr>
          <w:rFonts w:ascii="Arial" w:hAnsi="Arial" w:cs="Arial"/>
          <w:color w:val="auto"/>
          <w:sz w:val="24"/>
          <w:szCs w:val="24"/>
        </w:rPr>
        <w:t xml:space="preserve">in isolation </w:t>
      </w:r>
      <w:r w:rsidRPr="003D500C">
        <w:rPr>
          <w:rFonts w:ascii="Arial" w:hAnsi="Arial" w:cs="Arial"/>
          <w:color w:val="auto"/>
          <w:sz w:val="24"/>
          <w:szCs w:val="24"/>
        </w:rPr>
        <w:t xml:space="preserve">it is not possible to conclude that it does.  The map does not identify </w:t>
      </w:r>
      <w:r w:rsidR="00095983" w:rsidRPr="003D500C">
        <w:rPr>
          <w:rFonts w:ascii="Arial" w:hAnsi="Arial" w:cs="Arial"/>
          <w:color w:val="auto"/>
          <w:sz w:val="24"/>
          <w:szCs w:val="24"/>
        </w:rPr>
        <w:t>whether the roads in question are public.</w:t>
      </w:r>
    </w:p>
    <w:p w14:paraId="67432D03" w14:textId="6CDAD413" w:rsidR="00B7691A" w:rsidRPr="003D500C" w:rsidRDefault="00B7691A" w:rsidP="00B7691A">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Tithe Map</w:t>
      </w:r>
    </w:p>
    <w:p w14:paraId="29583536" w14:textId="66480ABE" w:rsidR="00B7691A" w:rsidRPr="003D500C" w:rsidRDefault="00B7691A"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The Ti</w:t>
      </w:r>
      <w:r w:rsidR="002E2E5F" w:rsidRPr="003D500C">
        <w:rPr>
          <w:rFonts w:ascii="Arial" w:hAnsi="Arial" w:cs="Arial"/>
          <w:color w:val="auto"/>
          <w:sz w:val="24"/>
          <w:szCs w:val="24"/>
        </w:rPr>
        <w:t>th</w:t>
      </w:r>
      <w:r w:rsidRPr="003D500C">
        <w:rPr>
          <w:rFonts w:ascii="Arial" w:hAnsi="Arial" w:cs="Arial"/>
          <w:color w:val="auto"/>
          <w:sz w:val="24"/>
          <w:szCs w:val="24"/>
        </w:rPr>
        <w:t>e Ma</w:t>
      </w:r>
      <w:r w:rsidR="002E2E5F" w:rsidRPr="003D500C">
        <w:rPr>
          <w:rFonts w:ascii="Arial" w:hAnsi="Arial" w:cs="Arial"/>
          <w:color w:val="auto"/>
          <w:sz w:val="24"/>
          <w:szCs w:val="24"/>
        </w:rPr>
        <w:t>p</w:t>
      </w:r>
      <w:r w:rsidRPr="003D500C">
        <w:rPr>
          <w:rFonts w:ascii="Arial" w:hAnsi="Arial" w:cs="Arial"/>
          <w:color w:val="auto"/>
          <w:sz w:val="24"/>
          <w:szCs w:val="24"/>
        </w:rPr>
        <w:t xml:space="preserve"> of 1847 for the Parish of Chapel</w:t>
      </w:r>
      <w:r w:rsidR="002E2E5F" w:rsidRPr="003D500C">
        <w:rPr>
          <w:rFonts w:ascii="Arial" w:hAnsi="Arial" w:cs="Arial"/>
          <w:color w:val="auto"/>
          <w:sz w:val="24"/>
          <w:szCs w:val="24"/>
        </w:rPr>
        <w:t xml:space="preserve"> </w:t>
      </w:r>
      <w:proofErr w:type="spellStart"/>
      <w:r w:rsidRPr="003D500C">
        <w:rPr>
          <w:rFonts w:ascii="Arial" w:hAnsi="Arial" w:cs="Arial"/>
          <w:color w:val="auto"/>
          <w:sz w:val="24"/>
          <w:szCs w:val="24"/>
        </w:rPr>
        <w:t>en</w:t>
      </w:r>
      <w:proofErr w:type="spellEnd"/>
      <w:r w:rsidR="002E2E5F" w:rsidRPr="003D500C">
        <w:rPr>
          <w:rFonts w:ascii="Arial" w:hAnsi="Arial" w:cs="Arial"/>
          <w:color w:val="auto"/>
          <w:sz w:val="24"/>
          <w:szCs w:val="24"/>
        </w:rPr>
        <w:t xml:space="preserve"> </w:t>
      </w:r>
      <w:r w:rsidRPr="003D500C">
        <w:rPr>
          <w:rFonts w:ascii="Arial" w:hAnsi="Arial" w:cs="Arial"/>
          <w:color w:val="auto"/>
          <w:sz w:val="24"/>
          <w:szCs w:val="24"/>
        </w:rPr>
        <w:t>le</w:t>
      </w:r>
      <w:r w:rsidR="002E2E5F" w:rsidRPr="003D500C">
        <w:rPr>
          <w:rFonts w:ascii="Arial" w:hAnsi="Arial" w:cs="Arial"/>
          <w:color w:val="auto"/>
          <w:sz w:val="24"/>
          <w:szCs w:val="24"/>
        </w:rPr>
        <w:t xml:space="preserve"> </w:t>
      </w:r>
      <w:r w:rsidRPr="003D500C">
        <w:rPr>
          <w:rFonts w:ascii="Arial" w:hAnsi="Arial" w:cs="Arial"/>
          <w:color w:val="auto"/>
          <w:sz w:val="24"/>
          <w:szCs w:val="24"/>
        </w:rPr>
        <w:t xml:space="preserve">Frith </w:t>
      </w:r>
      <w:r w:rsidR="002E2E5F" w:rsidRPr="003D500C">
        <w:rPr>
          <w:rFonts w:ascii="Arial" w:hAnsi="Arial" w:cs="Arial"/>
          <w:color w:val="auto"/>
          <w:sz w:val="24"/>
          <w:szCs w:val="24"/>
        </w:rPr>
        <w:t xml:space="preserve">clearly </w:t>
      </w:r>
      <w:r w:rsidRPr="003D500C">
        <w:rPr>
          <w:rFonts w:ascii="Arial" w:hAnsi="Arial" w:cs="Arial"/>
          <w:color w:val="auto"/>
          <w:sz w:val="24"/>
          <w:szCs w:val="24"/>
        </w:rPr>
        <w:t xml:space="preserve">shows </w:t>
      </w:r>
      <w:r w:rsidR="0005360F" w:rsidRPr="003D500C">
        <w:rPr>
          <w:rFonts w:ascii="Arial" w:hAnsi="Arial" w:cs="Arial"/>
          <w:sz w:val="24"/>
          <w:szCs w:val="24"/>
        </w:rPr>
        <w:t xml:space="preserve">Gypsy Lane (B-C) </w:t>
      </w:r>
      <w:r w:rsidR="002E2E5F" w:rsidRPr="003D500C">
        <w:rPr>
          <w:rFonts w:ascii="Arial" w:hAnsi="Arial" w:cs="Arial"/>
          <w:color w:val="auto"/>
          <w:sz w:val="24"/>
          <w:szCs w:val="24"/>
        </w:rPr>
        <w:t xml:space="preserve">as having solid boundary lines suggesting that it was enclosed to each side.  In contrast, the section of the route to the east, which broadly corresponds with </w:t>
      </w:r>
      <w:r w:rsidR="002E2E5F" w:rsidRPr="003D500C">
        <w:rPr>
          <w:rFonts w:ascii="Arial" w:hAnsi="Arial" w:cs="Arial"/>
          <w:sz w:val="24"/>
          <w:szCs w:val="24"/>
        </w:rPr>
        <w:t>Public Footpath No 91, is denoted by dashes, indicating an absence of enclosure to this part of the route.  The Tithe Map does not state whether the route is private or public.</w:t>
      </w:r>
    </w:p>
    <w:p w14:paraId="28CC5EC3" w14:textId="2A30B825" w:rsidR="00B7691A" w:rsidRPr="003D500C" w:rsidRDefault="00095983" w:rsidP="00095983">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Ordnance Survey Maps</w:t>
      </w:r>
    </w:p>
    <w:p w14:paraId="1EBDBE14" w14:textId="418C5D48" w:rsidR="00095983" w:rsidRPr="00AC1715" w:rsidRDefault="00095983" w:rsidP="00C40208">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 xml:space="preserve">Ordnance Survey Maps dating from 1880, 1883, 1898, 1899, 1921, 1923 and 1945 all show the route in a similar manner to the Tithe Map, albeit that the </w:t>
      </w:r>
      <w:r w:rsidR="0005360F" w:rsidRPr="003D500C">
        <w:rPr>
          <w:rFonts w:ascii="Arial" w:hAnsi="Arial" w:cs="Arial"/>
          <w:sz w:val="24"/>
          <w:szCs w:val="24"/>
        </w:rPr>
        <w:t>No</w:t>
      </w:r>
      <w:r w:rsidR="006E3338" w:rsidRPr="003D500C">
        <w:rPr>
          <w:rFonts w:ascii="Arial" w:hAnsi="Arial" w:cs="Arial"/>
          <w:sz w:val="24"/>
          <w:szCs w:val="24"/>
        </w:rPr>
        <w:t> </w:t>
      </w:r>
      <w:r w:rsidR="0005360F" w:rsidRPr="003D500C">
        <w:rPr>
          <w:rFonts w:ascii="Arial" w:hAnsi="Arial" w:cs="Arial"/>
          <w:sz w:val="24"/>
          <w:szCs w:val="24"/>
        </w:rPr>
        <w:t xml:space="preserve">91 section (A-B) </w:t>
      </w:r>
      <w:r w:rsidR="00195ABE" w:rsidRPr="003D500C">
        <w:rPr>
          <w:rFonts w:ascii="Arial" w:hAnsi="Arial" w:cs="Arial"/>
          <w:sz w:val="24"/>
          <w:szCs w:val="24"/>
        </w:rPr>
        <w:t>appears to follow more closely the alignment of the public footpath on the DMS today.</w:t>
      </w:r>
    </w:p>
    <w:p w14:paraId="40E36F78" w14:textId="7038200A" w:rsidR="00AC1715" w:rsidRDefault="00AC1715" w:rsidP="00AC1715">
      <w:pPr>
        <w:pStyle w:val="Style1"/>
        <w:numPr>
          <w:ilvl w:val="0"/>
          <w:numId w:val="0"/>
        </w:numPr>
        <w:tabs>
          <w:tab w:val="clear" w:pos="432"/>
        </w:tabs>
        <w:ind w:left="432" w:hanging="432"/>
        <w:rPr>
          <w:rFonts w:ascii="Arial" w:hAnsi="Arial" w:cs="Arial"/>
          <w:sz w:val="24"/>
          <w:szCs w:val="24"/>
        </w:rPr>
      </w:pPr>
    </w:p>
    <w:p w14:paraId="34320A7B" w14:textId="77777777" w:rsidR="00AC1715" w:rsidRPr="003D500C" w:rsidRDefault="00AC1715" w:rsidP="00AC1715">
      <w:pPr>
        <w:pStyle w:val="Style1"/>
        <w:numPr>
          <w:ilvl w:val="0"/>
          <w:numId w:val="0"/>
        </w:numPr>
        <w:tabs>
          <w:tab w:val="clear" w:pos="432"/>
        </w:tabs>
        <w:ind w:left="432" w:hanging="432"/>
        <w:rPr>
          <w:rFonts w:ascii="Arial" w:hAnsi="Arial" w:cs="Arial"/>
          <w:color w:val="auto"/>
          <w:sz w:val="24"/>
          <w:szCs w:val="24"/>
        </w:rPr>
      </w:pPr>
    </w:p>
    <w:p w14:paraId="445032B4" w14:textId="18F11440" w:rsidR="00B7691A" w:rsidRPr="003D500C" w:rsidRDefault="007B6CA4" w:rsidP="007B6CA4">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lastRenderedPageBreak/>
        <w:t>Map of the Environs of Buxton</w:t>
      </w:r>
    </w:p>
    <w:p w14:paraId="081F6DD7" w14:textId="33F115D0" w:rsidR="00B7691A" w:rsidRPr="003D500C" w:rsidRDefault="007B6CA4"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Th</w:t>
      </w:r>
      <w:r w:rsidR="00892F5F" w:rsidRPr="003D500C">
        <w:rPr>
          <w:rFonts w:ascii="Arial" w:hAnsi="Arial" w:cs="Arial"/>
          <w:color w:val="auto"/>
          <w:sz w:val="24"/>
          <w:szCs w:val="24"/>
        </w:rPr>
        <w:t>is</w:t>
      </w:r>
      <w:r w:rsidRPr="003D500C">
        <w:rPr>
          <w:rFonts w:ascii="Arial" w:hAnsi="Arial" w:cs="Arial"/>
          <w:color w:val="auto"/>
          <w:sz w:val="24"/>
          <w:szCs w:val="24"/>
        </w:rPr>
        <w:t xml:space="preserve"> map is described as having been </w:t>
      </w:r>
      <w:r w:rsidRPr="003D500C">
        <w:rPr>
          <w:rFonts w:ascii="Arial" w:hAnsi="Arial" w:cs="Arial"/>
          <w:i/>
          <w:iCs/>
          <w:color w:val="auto"/>
          <w:sz w:val="24"/>
          <w:szCs w:val="24"/>
        </w:rPr>
        <w:t xml:space="preserve">published with Able Heywood &amp; Son’s Series of Penny Guide Books.  </w:t>
      </w:r>
      <w:r w:rsidRPr="003D500C">
        <w:rPr>
          <w:rFonts w:ascii="Arial" w:hAnsi="Arial" w:cs="Arial"/>
          <w:color w:val="auto"/>
          <w:sz w:val="24"/>
          <w:szCs w:val="24"/>
        </w:rPr>
        <w:t xml:space="preserve">It is said to have been </w:t>
      </w:r>
      <w:r w:rsidR="006E3338" w:rsidRPr="003D500C">
        <w:rPr>
          <w:rFonts w:ascii="Arial" w:hAnsi="Arial" w:cs="Arial"/>
          <w:color w:val="auto"/>
          <w:sz w:val="24"/>
          <w:szCs w:val="24"/>
        </w:rPr>
        <w:t xml:space="preserve">produced </w:t>
      </w:r>
      <w:r w:rsidRPr="003D500C">
        <w:rPr>
          <w:rFonts w:ascii="Arial" w:hAnsi="Arial" w:cs="Arial"/>
          <w:color w:val="auto"/>
          <w:sz w:val="24"/>
          <w:szCs w:val="24"/>
        </w:rPr>
        <w:t>in around 1900 as a cycling and touring map.  Due mainly to the scale of the map, it is not possible to identify the Order route with any confidence</w:t>
      </w:r>
      <w:r w:rsidR="00892F5F" w:rsidRPr="003D500C">
        <w:rPr>
          <w:rFonts w:ascii="Arial" w:hAnsi="Arial" w:cs="Arial"/>
          <w:color w:val="auto"/>
          <w:sz w:val="24"/>
          <w:szCs w:val="24"/>
        </w:rPr>
        <w:t xml:space="preserve"> such that it is of very limited value to this exercise</w:t>
      </w:r>
      <w:r w:rsidRPr="003D500C">
        <w:rPr>
          <w:rFonts w:ascii="Arial" w:hAnsi="Arial" w:cs="Arial"/>
          <w:color w:val="auto"/>
          <w:sz w:val="24"/>
          <w:szCs w:val="24"/>
        </w:rPr>
        <w:t>.</w:t>
      </w:r>
    </w:p>
    <w:p w14:paraId="0F089C72" w14:textId="3922B5A0" w:rsidR="00B7691A" w:rsidRPr="003D500C" w:rsidRDefault="00892F5F" w:rsidP="00892F5F">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Finance Act</w:t>
      </w:r>
    </w:p>
    <w:p w14:paraId="71175889" w14:textId="3C1D4B92" w:rsidR="00B7691A" w:rsidRPr="003D500C" w:rsidRDefault="00892F5F"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 xml:space="preserve">The evidence includes extracts of the land values working plan and record books compiled under the Finance (1909-10) Act 1910.  The plan is based on the Ordnance Survey sheet for the area.  It shows </w:t>
      </w:r>
      <w:r w:rsidR="0005360F" w:rsidRPr="003D500C">
        <w:rPr>
          <w:rFonts w:ascii="Arial" w:hAnsi="Arial" w:cs="Arial"/>
          <w:sz w:val="24"/>
          <w:szCs w:val="24"/>
        </w:rPr>
        <w:t>Gypsy Lane (B</w:t>
      </w:r>
      <w:r w:rsidR="0005360F" w:rsidRPr="003D500C">
        <w:rPr>
          <w:rFonts w:ascii="Arial" w:hAnsi="Arial" w:cs="Arial"/>
          <w:sz w:val="24"/>
          <w:szCs w:val="24"/>
        </w:rPr>
        <w:noBreakHyphen/>
        <w:t xml:space="preserve">C) </w:t>
      </w:r>
      <w:r w:rsidRPr="003D500C">
        <w:rPr>
          <w:rFonts w:ascii="Arial" w:hAnsi="Arial" w:cs="Arial"/>
          <w:color w:val="auto"/>
          <w:sz w:val="24"/>
          <w:szCs w:val="24"/>
        </w:rPr>
        <w:t xml:space="preserve">separate from the coloured parcels of land </w:t>
      </w:r>
      <w:r w:rsidR="00737D9E" w:rsidRPr="003D500C">
        <w:rPr>
          <w:rFonts w:ascii="Arial" w:hAnsi="Arial" w:cs="Arial"/>
          <w:color w:val="auto"/>
          <w:sz w:val="24"/>
          <w:szCs w:val="24"/>
        </w:rPr>
        <w:t xml:space="preserve">that are assessed.  In contrast, the </w:t>
      </w:r>
      <w:r w:rsidR="0005360F" w:rsidRPr="003D500C">
        <w:rPr>
          <w:rFonts w:ascii="Arial" w:hAnsi="Arial" w:cs="Arial"/>
          <w:sz w:val="24"/>
          <w:szCs w:val="24"/>
        </w:rPr>
        <w:t xml:space="preserve">No 91 section (A-B) </w:t>
      </w:r>
      <w:r w:rsidR="00737D9E" w:rsidRPr="003D500C">
        <w:rPr>
          <w:rFonts w:ascii="Arial" w:hAnsi="Arial" w:cs="Arial"/>
          <w:sz w:val="24"/>
          <w:szCs w:val="24"/>
        </w:rPr>
        <w:t>is within one of the coloured parcels of land, number</w:t>
      </w:r>
      <w:r w:rsidR="006E3338" w:rsidRPr="003D500C">
        <w:rPr>
          <w:rFonts w:ascii="Arial" w:hAnsi="Arial" w:cs="Arial"/>
          <w:sz w:val="24"/>
          <w:szCs w:val="24"/>
        </w:rPr>
        <w:t>ed</w:t>
      </w:r>
      <w:r w:rsidR="00737D9E" w:rsidRPr="003D500C">
        <w:rPr>
          <w:rFonts w:ascii="Arial" w:hAnsi="Arial" w:cs="Arial"/>
          <w:sz w:val="24"/>
          <w:szCs w:val="24"/>
        </w:rPr>
        <w:t xml:space="preserve"> 1035.  The associated record of parcel number 1035 shows a deduction of £15 </w:t>
      </w:r>
      <w:r w:rsidR="001A3F94" w:rsidRPr="003D500C">
        <w:rPr>
          <w:rFonts w:ascii="Arial" w:hAnsi="Arial" w:cs="Arial"/>
          <w:sz w:val="24"/>
          <w:szCs w:val="24"/>
        </w:rPr>
        <w:t xml:space="preserve">due to </w:t>
      </w:r>
      <w:r w:rsidR="00737D9E" w:rsidRPr="003D500C">
        <w:rPr>
          <w:rFonts w:ascii="Arial" w:hAnsi="Arial" w:cs="Arial"/>
          <w:sz w:val="24"/>
          <w:szCs w:val="24"/>
        </w:rPr>
        <w:t>rights of way through the land.</w:t>
      </w:r>
    </w:p>
    <w:p w14:paraId="1E8872DC" w14:textId="0AA1EC5F" w:rsidR="00B7691A" w:rsidRPr="003D500C" w:rsidRDefault="001A3F94" w:rsidP="001A3F94">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Handing Over Schedule</w:t>
      </w:r>
    </w:p>
    <w:p w14:paraId="188858B7" w14:textId="6B525344" w:rsidR="008A17E1" w:rsidRPr="003D500C" w:rsidRDefault="008A17E1" w:rsidP="008A17E1">
      <w:pPr>
        <w:pStyle w:val="Style1"/>
        <w:numPr>
          <w:ilvl w:val="0"/>
          <w:numId w:val="9"/>
        </w:numPr>
        <w:rPr>
          <w:rFonts w:ascii="Arial" w:hAnsi="Arial" w:cs="Arial"/>
          <w:color w:val="auto"/>
          <w:sz w:val="24"/>
          <w:szCs w:val="24"/>
        </w:rPr>
      </w:pPr>
      <w:r w:rsidRPr="003D500C">
        <w:rPr>
          <w:rFonts w:ascii="Arial" w:hAnsi="Arial" w:cs="Arial"/>
          <w:color w:val="auto"/>
          <w:sz w:val="24"/>
          <w:szCs w:val="24"/>
        </w:rPr>
        <w:t xml:space="preserve">The </w:t>
      </w:r>
      <w:r w:rsidR="00974D36" w:rsidRPr="003D500C">
        <w:rPr>
          <w:rFonts w:ascii="Arial" w:hAnsi="Arial" w:cs="Arial"/>
          <w:color w:val="auto"/>
          <w:sz w:val="24"/>
          <w:szCs w:val="24"/>
        </w:rPr>
        <w:t>‘</w:t>
      </w:r>
      <w:r w:rsidRPr="003D500C">
        <w:rPr>
          <w:rFonts w:ascii="Arial" w:hAnsi="Arial" w:cs="Arial"/>
          <w:color w:val="auto"/>
          <w:sz w:val="24"/>
          <w:szCs w:val="24"/>
        </w:rPr>
        <w:t>Handing Over Schedule</w:t>
      </w:r>
      <w:r w:rsidR="00974D36" w:rsidRPr="003D500C">
        <w:rPr>
          <w:rFonts w:ascii="Arial" w:hAnsi="Arial" w:cs="Arial"/>
          <w:color w:val="auto"/>
          <w:sz w:val="24"/>
          <w:szCs w:val="24"/>
        </w:rPr>
        <w:t xml:space="preserve">’ for maintainable highways pursuant to the Local Government Act 1929 refers to Breck Edge Lane, which the evidence indicates is another name </w:t>
      </w:r>
      <w:r w:rsidR="0005360F" w:rsidRPr="003D500C">
        <w:rPr>
          <w:rFonts w:ascii="Arial" w:hAnsi="Arial" w:cs="Arial"/>
          <w:color w:val="auto"/>
          <w:sz w:val="24"/>
          <w:szCs w:val="24"/>
        </w:rPr>
        <w:t>for</w:t>
      </w:r>
      <w:r w:rsidR="00974D36" w:rsidRPr="003D500C">
        <w:rPr>
          <w:rFonts w:ascii="Arial" w:hAnsi="Arial" w:cs="Arial"/>
          <w:color w:val="auto"/>
          <w:sz w:val="24"/>
          <w:szCs w:val="24"/>
        </w:rPr>
        <w:t xml:space="preserve"> Gypsy Lan</w:t>
      </w:r>
      <w:r w:rsidR="0005360F" w:rsidRPr="003D500C">
        <w:rPr>
          <w:rFonts w:ascii="Arial" w:hAnsi="Arial" w:cs="Arial"/>
          <w:color w:val="auto"/>
          <w:sz w:val="24"/>
          <w:szCs w:val="24"/>
        </w:rPr>
        <w:t>e</w:t>
      </w:r>
      <w:r w:rsidR="00974D36" w:rsidRPr="003D500C">
        <w:rPr>
          <w:rFonts w:ascii="Arial" w:hAnsi="Arial" w:cs="Arial"/>
          <w:color w:val="auto"/>
          <w:sz w:val="24"/>
          <w:szCs w:val="24"/>
        </w:rPr>
        <w:t xml:space="preserve">.  Accordingly, </w:t>
      </w:r>
      <w:r w:rsidR="0005360F" w:rsidRPr="003D500C">
        <w:rPr>
          <w:rFonts w:ascii="Arial" w:hAnsi="Arial" w:cs="Arial"/>
          <w:sz w:val="24"/>
          <w:szCs w:val="24"/>
        </w:rPr>
        <w:t xml:space="preserve">Gypsy Lane (B-C) </w:t>
      </w:r>
      <w:r w:rsidR="00974D36" w:rsidRPr="003D500C">
        <w:rPr>
          <w:rFonts w:ascii="Arial" w:hAnsi="Arial" w:cs="Arial"/>
          <w:color w:val="auto"/>
          <w:sz w:val="24"/>
          <w:szCs w:val="24"/>
        </w:rPr>
        <w:t>appears on DCC’s highways records as a non-classified maintainable highway.</w:t>
      </w:r>
    </w:p>
    <w:p w14:paraId="191CC1CE" w14:textId="3557F69A" w:rsidR="00B4213C" w:rsidRPr="003D500C" w:rsidRDefault="00974D36" w:rsidP="00974D36">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Parish Survey</w:t>
      </w:r>
    </w:p>
    <w:p w14:paraId="6358B9D8" w14:textId="19408CDD" w:rsidR="00B4213C" w:rsidRPr="003D500C" w:rsidRDefault="00517E45"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A form completed as part of a survey of rights of way under the National Parks and Access to the Countryside Act 1949</w:t>
      </w:r>
      <w:r w:rsidR="006E3338" w:rsidRPr="003D500C">
        <w:rPr>
          <w:rFonts w:ascii="Arial" w:hAnsi="Arial" w:cs="Arial"/>
          <w:color w:val="auto"/>
          <w:sz w:val="24"/>
          <w:szCs w:val="24"/>
        </w:rPr>
        <w:t>,</w:t>
      </w:r>
      <w:r w:rsidRPr="003D500C">
        <w:rPr>
          <w:rFonts w:ascii="Arial" w:hAnsi="Arial" w:cs="Arial"/>
          <w:color w:val="auto"/>
          <w:sz w:val="24"/>
          <w:szCs w:val="24"/>
        </w:rPr>
        <w:t xml:space="preserve"> dated 17 June</w:t>
      </w:r>
      <w:r w:rsidR="006E3338" w:rsidRPr="003D500C">
        <w:rPr>
          <w:rFonts w:ascii="Arial" w:hAnsi="Arial" w:cs="Arial"/>
          <w:color w:val="auto"/>
          <w:sz w:val="24"/>
          <w:szCs w:val="24"/>
        </w:rPr>
        <w:t xml:space="preserve"> 1951,</w:t>
      </w:r>
      <w:r w:rsidRPr="003D500C">
        <w:rPr>
          <w:rFonts w:ascii="Arial" w:hAnsi="Arial" w:cs="Arial"/>
          <w:color w:val="auto"/>
          <w:sz w:val="24"/>
          <w:szCs w:val="24"/>
        </w:rPr>
        <w:t xml:space="preserve"> refers to ‘Gypsy Lane’</w:t>
      </w:r>
      <w:r w:rsidR="00A80282" w:rsidRPr="003D500C">
        <w:rPr>
          <w:rFonts w:ascii="Arial" w:hAnsi="Arial" w:cs="Arial"/>
          <w:color w:val="auto"/>
          <w:sz w:val="24"/>
          <w:szCs w:val="24"/>
        </w:rPr>
        <w:t xml:space="preserve"> as ‘CRB mainly’ with uninterrupted public use for 40 years</w:t>
      </w:r>
      <w:r w:rsidRPr="003D500C">
        <w:rPr>
          <w:rFonts w:ascii="Arial" w:hAnsi="Arial" w:cs="Arial"/>
          <w:color w:val="auto"/>
          <w:sz w:val="24"/>
          <w:szCs w:val="24"/>
        </w:rPr>
        <w:t>.</w:t>
      </w:r>
      <w:r w:rsidR="00A80282" w:rsidRPr="003D500C">
        <w:rPr>
          <w:rFonts w:ascii="Arial" w:hAnsi="Arial" w:cs="Arial"/>
          <w:color w:val="auto"/>
          <w:sz w:val="24"/>
          <w:szCs w:val="24"/>
        </w:rPr>
        <w:t xml:space="preserve">  ‘CRB’ means carriage road bridleway</w:t>
      </w:r>
      <w:r w:rsidR="006E3338" w:rsidRPr="003D500C">
        <w:rPr>
          <w:rFonts w:ascii="Arial" w:hAnsi="Arial" w:cs="Arial"/>
          <w:color w:val="auto"/>
          <w:sz w:val="24"/>
          <w:szCs w:val="24"/>
        </w:rPr>
        <w:t>.</w:t>
      </w:r>
      <w:r w:rsidRPr="003D500C">
        <w:rPr>
          <w:rFonts w:ascii="Arial" w:hAnsi="Arial" w:cs="Arial"/>
          <w:color w:val="auto"/>
          <w:sz w:val="24"/>
          <w:szCs w:val="24"/>
        </w:rPr>
        <w:t xml:space="preserve">  </w:t>
      </w:r>
      <w:r w:rsidR="00714A4A" w:rsidRPr="003D500C">
        <w:rPr>
          <w:rFonts w:ascii="Arial" w:hAnsi="Arial" w:cs="Arial"/>
          <w:color w:val="auto"/>
          <w:sz w:val="24"/>
          <w:szCs w:val="24"/>
        </w:rPr>
        <w:t xml:space="preserve">The description of the ‘path’ states, </w:t>
      </w:r>
      <w:r w:rsidRPr="003D500C">
        <w:rPr>
          <w:rFonts w:ascii="Arial" w:hAnsi="Arial" w:cs="Arial"/>
          <w:i/>
          <w:iCs/>
          <w:color w:val="auto"/>
          <w:sz w:val="24"/>
          <w:szCs w:val="24"/>
        </w:rPr>
        <w:t xml:space="preserve">From </w:t>
      </w:r>
      <w:proofErr w:type="spellStart"/>
      <w:r w:rsidRPr="003D500C">
        <w:rPr>
          <w:rFonts w:ascii="Arial" w:hAnsi="Arial" w:cs="Arial"/>
          <w:i/>
          <w:iCs/>
          <w:color w:val="auto"/>
          <w:sz w:val="24"/>
          <w:szCs w:val="24"/>
        </w:rPr>
        <w:t>Stoneyford</w:t>
      </w:r>
      <w:proofErr w:type="spellEnd"/>
      <w:r w:rsidRPr="003D500C">
        <w:rPr>
          <w:rFonts w:ascii="Arial" w:hAnsi="Arial" w:cs="Arial"/>
          <w:i/>
          <w:iCs/>
          <w:color w:val="auto"/>
          <w:sz w:val="24"/>
          <w:szCs w:val="24"/>
        </w:rPr>
        <w:t xml:space="preserve"> Road bridleway runs in north-easterly direction (well defines) to field gate and stile; then through second field gate and stile into Castleton Road</w:t>
      </w:r>
      <w:r w:rsidRPr="003D500C">
        <w:rPr>
          <w:rFonts w:ascii="Arial" w:hAnsi="Arial" w:cs="Arial"/>
          <w:color w:val="auto"/>
          <w:sz w:val="24"/>
          <w:szCs w:val="24"/>
        </w:rPr>
        <w:t>.  It appears, therefore, to concern the entire Order route, including the No 91 section</w:t>
      </w:r>
      <w:r w:rsidR="00AC1715">
        <w:rPr>
          <w:rFonts w:ascii="Arial" w:hAnsi="Arial" w:cs="Arial"/>
          <w:color w:val="auto"/>
          <w:sz w:val="24"/>
          <w:szCs w:val="24"/>
        </w:rPr>
        <w:t xml:space="preserve"> (A-B)</w:t>
      </w:r>
      <w:r w:rsidRPr="003D500C">
        <w:rPr>
          <w:rFonts w:ascii="Arial" w:hAnsi="Arial" w:cs="Arial"/>
          <w:color w:val="auto"/>
          <w:sz w:val="24"/>
          <w:szCs w:val="24"/>
        </w:rPr>
        <w:t>, not only Gypsy Lane as expressed in the Order.</w:t>
      </w:r>
    </w:p>
    <w:p w14:paraId="3AE6E916" w14:textId="4C97BB97" w:rsidR="00A80282" w:rsidRPr="003D500C" w:rsidRDefault="00A80282" w:rsidP="00A80282">
      <w:pPr>
        <w:pStyle w:val="Style1"/>
        <w:numPr>
          <w:ilvl w:val="0"/>
          <w:numId w:val="0"/>
        </w:numPr>
        <w:tabs>
          <w:tab w:val="clear" w:pos="432"/>
        </w:tabs>
        <w:rPr>
          <w:rFonts w:ascii="Arial" w:hAnsi="Arial" w:cs="Arial"/>
          <w:i/>
          <w:iCs/>
          <w:color w:val="auto"/>
          <w:sz w:val="24"/>
          <w:szCs w:val="24"/>
        </w:rPr>
      </w:pPr>
      <w:r w:rsidRPr="003D500C">
        <w:rPr>
          <w:rFonts w:ascii="Arial" w:hAnsi="Arial" w:cs="Arial"/>
          <w:i/>
          <w:iCs/>
          <w:color w:val="auto"/>
          <w:sz w:val="24"/>
          <w:szCs w:val="24"/>
        </w:rPr>
        <w:t>DCC Committee Reports</w:t>
      </w:r>
    </w:p>
    <w:p w14:paraId="1DEEF893" w14:textId="1BC8CAE4" w:rsidR="00A80282" w:rsidRPr="003D500C" w:rsidRDefault="00A80282"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The evidence includes three DCC Committee reports concerning the Order route to its Highways and Transport Sub-Committee of 20 June 1995, its Highways Transport and Countryside Sub-Committee of 26 September 2000 and its Regulatory, Licencing and Appeals Committee of 26 March 2007.  The latter two of these reports refer to DCC’s investigation of another route known as Chapel Gate, which at that time was recorded as non-classified highway</w:t>
      </w:r>
      <w:r w:rsidR="006E3338" w:rsidRPr="003D500C">
        <w:rPr>
          <w:rFonts w:ascii="Arial" w:hAnsi="Arial" w:cs="Arial"/>
          <w:color w:val="auto"/>
          <w:sz w:val="24"/>
          <w:szCs w:val="24"/>
        </w:rPr>
        <w:t xml:space="preserve">, as is </w:t>
      </w:r>
      <w:r w:rsidR="006E3338" w:rsidRPr="003D500C">
        <w:rPr>
          <w:rFonts w:ascii="Arial" w:hAnsi="Arial" w:cs="Arial"/>
          <w:sz w:val="24"/>
          <w:szCs w:val="24"/>
        </w:rPr>
        <w:t>Gypsy Lane (B-C)</w:t>
      </w:r>
      <w:r w:rsidRPr="003D500C">
        <w:rPr>
          <w:rFonts w:ascii="Arial" w:hAnsi="Arial" w:cs="Arial"/>
          <w:color w:val="auto"/>
          <w:sz w:val="24"/>
          <w:szCs w:val="24"/>
        </w:rPr>
        <w:t>.</w:t>
      </w:r>
    </w:p>
    <w:p w14:paraId="6C32C39D" w14:textId="1BD6C24C" w:rsidR="00A80282" w:rsidRPr="00176823" w:rsidRDefault="00A80282" w:rsidP="008D44D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 xml:space="preserve">The outcome of that work was to modify the recorded status of all the paths that formed the Chapel Gate route to </w:t>
      </w:r>
      <w:r w:rsidR="006E3338" w:rsidRPr="003D500C">
        <w:rPr>
          <w:rFonts w:ascii="Arial" w:hAnsi="Arial" w:cs="Arial"/>
          <w:color w:val="auto"/>
          <w:sz w:val="24"/>
          <w:szCs w:val="24"/>
        </w:rPr>
        <w:t xml:space="preserve">a </w:t>
      </w:r>
      <w:r w:rsidRPr="003D500C">
        <w:rPr>
          <w:rFonts w:ascii="Arial" w:hAnsi="Arial" w:cs="Arial"/>
          <w:color w:val="auto"/>
          <w:sz w:val="24"/>
          <w:szCs w:val="24"/>
        </w:rPr>
        <w:t>byway open to all traffic.  The</w:t>
      </w:r>
      <w:r w:rsidR="006E3338" w:rsidRPr="003D500C">
        <w:rPr>
          <w:rFonts w:ascii="Arial" w:hAnsi="Arial" w:cs="Arial"/>
          <w:color w:val="auto"/>
          <w:sz w:val="24"/>
          <w:szCs w:val="24"/>
        </w:rPr>
        <w:t> </w:t>
      </w:r>
      <w:r w:rsidRPr="003D500C">
        <w:rPr>
          <w:rFonts w:ascii="Arial" w:hAnsi="Arial" w:cs="Arial"/>
          <w:color w:val="auto"/>
          <w:sz w:val="24"/>
          <w:szCs w:val="24"/>
        </w:rPr>
        <w:t>26</w:t>
      </w:r>
      <w:r w:rsidR="006E3338" w:rsidRPr="003D500C">
        <w:rPr>
          <w:rFonts w:ascii="Arial" w:hAnsi="Arial" w:cs="Arial"/>
          <w:color w:val="auto"/>
          <w:sz w:val="24"/>
          <w:szCs w:val="24"/>
        </w:rPr>
        <w:t> </w:t>
      </w:r>
      <w:r w:rsidRPr="003D500C">
        <w:rPr>
          <w:rFonts w:ascii="Arial" w:hAnsi="Arial" w:cs="Arial"/>
          <w:color w:val="auto"/>
          <w:sz w:val="24"/>
          <w:szCs w:val="24"/>
        </w:rPr>
        <w:t>September 2000 report states that it bec</w:t>
      </w:r>
      <w:r w:rsidR="006E3338" w:rsidRPr="003D500C">
        <w:rPr>
          <w:rFonts w:ascii="Arial" w:hAnsi="Arial" w:cs="Arial"/>
          <w:color w:val="auto"/>
          <w:sz w:val="24"/>
          <w:szCs w:val="24"/>
        </w:rPr>
        <w:t xml:space="preserve">ame </w:t>
      </w:r>
      <w:r w:rsidRPr="003D500C">
        <w:rPr>
          <w:rFonts w:ascii="Arial" w:hAnsi="Arial" w:cs="Arial"/>
          <w:color w:val="auto"/>
          <w:sz w:val="24"/>
          <w:szCs w:val="24"/>
        </w:rPr>
        <w:t xml:space="preserve">clear that the issue of the status of the Gypsy Lane route required further investigation in light of the evidence that was considered in relation to the Chapel Gate route.  The report specifically raises the matter of whether the Gypsy Lane </w:t>
      </w:r>
      <w:r w:rsidRPr="00176823">
        <w:rPr>
          <w:rFonts w:ascii="Arial" w:hAnsi="Arial" w:cs="Arial"/>
          <w:color w:val="auto"/>
          <w:sz w:val="24"/>
          <w:szCs w:val="24"/>
        </w:rPr>
        <w:t>route is historically part of the same overall route, between Chapel</w:t>
      </w:r>
      <w:r w:rsidR="00C30B61" w:rsidRPr="00176823">
        <w:rPr>
          <w:rFonts w:ascii="Arial" w:hAnsi="Arial" w:cs="Arial"/>
          <w:color w:val="auto"/>
          <w:sz w:val="24"/>
          <w:szCs w:val="24"/>
        </w:rPr>
        <w:t xml:space="preserve"> </w:t>
      </w:r>
      <w:proofErr w:type="spellStart"/>
      <w:r w:rsidR="00C30B61" w:rsidRPr="00176823">
        <w:rPr>
          <w:rFonts w:ascii="Arial" w:hAnsi="Arial" w:cs="Arial"/>
          <w:color w:val="auto"/>
          <w:sz w:val="24"/>
          <w:szCs w:val="24"/>
        </w:rPr>
        <w:t>en</w:t>
      </w:r>
      <w:proofErr w:type="spellEnd"/>
      <w:r w:rsidR="00C30B61" w:rsidRPr="00176823">
        <w:rPr>
          <w:rFonts w:ascii="Arial" w:hAnsi="Arial" w:cs="Arial"/>
          <w:color w:val="auto"/>
          <w:sz w:val="24"/>
          <w:szCs w:val="24"/>
        </w:rPr>
        <w:t xml:space="preserve"> le Frith</w:t>
      </w:r>
      <w:r w:rsidRPr="00176823">
        <w:rPr>
          <w:rFonts w:ascii="Arial" w:hAnsi="Arial" w:cs="Arial"/>
          <w:color w:val="auto"/>
          <w:sz w:val="24"/>
          <w:szCs w:val="24"/>
        </w:rPr>
        <w:t xml:space="preserve"> and </w:t>
      </w:r>
      <w:proofErr w:type="spellStart"/>
      <w:r w:rsidRPr="00176823">
        <w:rPr>
          <w:rFonts w:ascii="Arial" w:hAnsi="Arial" w:cs="Arial"/>
          <w:color w:val="auto"/>
          <w:sz w:val="24"/>
          <w:szCs w:val="24"/>
        </w:rPr>
        <w:t>Edale</w:t>
      </w:r>
      <w:proofErr w:type="spellEnd"/>
      <w:r w:rsidRPr="00176823">
        <w:rPr>
          <w:rFonts w:ascii="Arial" w:hAnsi="Arial" w:cs="Arial"/>
          <w:color w:val="auto"/>
          <w:sz w:val="24"/>
          <w:szCs w:val="24"/>
        </w:rPr>
        <w:t>, as the Chapel Gate route.</w:t>
      </w:r>
    </w:p>
    <w:p w14:paraId="6BF4DE5C" w14:textId="14C5360A" w:rsidR="00A80282" w:rsidRPr="00A203EB" w:rsidRDefault="00A80282" w:rsidP="00A80282">
      <w:pPr>
        <w:pStyle w:val="Style1"/>
        <w:numPr>
          <w:ilvl w:val="0"/>
          <w:numId w:val="9"/>
        </w:numPr>
        <w:tabs>
          <w:tab w:val="clear" w:pos="432"/>
        </w:tabs>
        <w:rPr>
          <w:rFonts w:ascii="Arial" w:hAnsi="Arial" w:cs="Arial"/>
          <w:color w:val="auto"/>
          <w:sz w:val="24"/>
          <w:szCs w:val="24"/>
        </w:rPr>
      </w:pPr>
      <w:r w:rsidRPr="00176823">
        <w:rPr>
          <w:rFonts w:ascii="Arial" w:hAnsi="Arial" w:cs="Arial"/>
          <w:color w:val="auto"/>
          <w:sz w:val="24"/>
          <w:szCs w:val="24"/>
        </w:rPr>
        <w:t xml:space="preserve">In this regard the report refers to </w:t>
      </w:r>
      <w:r w:rsidRPr="00176823">
        <w:rPr>
          <w:rFonts w:ascii="Arial" w:hAnsi="Arial" w:cs="Arial"/>
          <w:i/>
          <w:iCs/>
          <w:color w:val="auto"/>
          <w:sz w:val="24"/>
          <w:szCs w:val="24"/>
        </w:rPr>
        <w:t xml:space="preserve">The way from </w:t>
      </w:r>
      <w:proofErr w:type="spellStart"/>
      <w:r w:rsidRPr="00176823">
        <w:rPr>
          <w:rFonts w:ascii="Arial" w:hAnsi="Arial" w:cs="Arial"/>
          <w:i/>
          <w:iCs/>
          <w:color w:val="auto"/>
          <w:sz w:val="24"/>
          <w:szCs w:val="24"/>
        </w:rPr>
        <w:t>Edall</w:t>
      </w:r>
      <w:proofErr w:type="spellEnd"/>
      <w:r w:rsidRPr="00176823">
        <w:rPr>
          <w:rFonts w:ascii="Arial" w:hAnsi="Arial" w:cs="Arial"/>
          <w:i/>
          <w:iCs/>
          <w:color w:val="auto"/>
          <w:sz w:val="24"/>
          <w:szCs w:val="24"/>
        </w:rPr>
        <w:t xml:space="preserve"> to Chappell to Slack </w:t>
      </w:r>
      <w:r w:rsidRPr="003D500C">
        <w:rPr>
          <w:rFonts w:ascii="Arial" w:hAnsi="Arial" w:cs="Arial"/>
          <w:i/>
          <w:iCs/>
          <w:color w:val="auto"/>
          <w:sz w:val="24"/>
          <w:szCs w:val="24"/>
        </w:rPr>
        <w:t xml:space="preserve">Hall </w:t>
      </w:r>
      <w:r w:rsidRPr="003D500C">
        <w:rPr>
          <w:rFonts w:ascii="Arial" w:hAnsi="Arial" w:cs="Arial"/>
          <w:color w:val="auto"/>
          <w:sz w:val="24"/>
          <w:szCs w:val="24"/>
        </w:rPr>
        <w:t xml:space="preserve">annotation on the 1712 enclosure </w:t>
      </w:r>
      <w:r w:rsidR="006E3338" w:rsidRPr="003D500C">
        <w:rPr>
          <w:rFonts w:ascii="Arial" w:hAnsi="Arial" w:cs="Arial"/>
          <w:color w:val="auto"/>
          <w:sz w:val="24"/>
          <w:szCs w:val="24"/>
        </w:rPr>
        <w:t xml:space="preserve">map </w:t>
      </w:r>
      <w:r w:rsidRPr="003D500C">
        <w:rPr>
          <w:rFonts w:ascii="Arial" w:hAnsi="Arial" w:cs="Arial"/>
          <w:color w:val="auto"/>
          <w:sz w:val="24"/>
          <w:szCs w:val="24"/>
        </w:rPr>
        <w:t xml:space="preserve">as evidence that Gypsy Lane, and </w:t>
      </w:r>
      <w:r w:rsidRPr="00A203EB">
        <w:rPr>
          <w:rFonts w:ascii="Arial" w:hAnsi="Arial" w:cs="Arial"/>
          <w:color w:val="auto"/>
          <w:sz w:val="24"/>
          <w:szCs w:val="24"/>
        </w:rPr>
        <w:lastRenderedPageBreak/>
        <w:t xml:space="preserve">presumably </w:t>
      </w:r>
      <w:r w:rsidR="0005360F" w:rsidRPr="00A203EB">
        <w:rPr>
          <w:rFonts w:ascii="Arial" w:hAnsi="Arial" w:cs="Arial"/>
          <w:color w:val="auto"/>
          <w:sz w:val="24"/>
          <w:szCs w:val="24"/>
        </w:rPr>
        <w:t xml:space="preserve">by extension </w:t>
      </w:r>
      <w:r w:rsidRPr="00A203EB">
        <w:rPr>
          <w:rFonts w:ascii="Arial" w:hAnsi="Arial" w:cs="Arial"/>
          <w:color w:val="auto"/>
          <w:sz w:val="24"/>
          <w:szCs w:val="24"/>
        </w:rPr>
        <w:t xml:space="preserve">the </w:t>
      </w:r>
      <w:r w:rsidR="0005360F" w:rsidRPr="00A203EB">
        <w:rPr>
          <w:rFonts w:ascii="Arial" w:hAnsi="Arial" w:cs="Arial"/>
          <w:color w:val="auto"/>
          <w:sz w:val="24"/>
          <w:szCs w:val="24"/>
        </w:rPr>
        <w:t xml:space="preserve">No 91 section (A-B) </w:t>
      </w:r>
      <w:r w:rsidRPr="00A203EB">
        <w:rPr>
          <w:rFonts w:ascii="Arial" w:hAnsi="Arial" w:cs="Arial"/>
          <w:color w:val="auto"/>
          <w:sz w:val="24"/>
          <w:szCs w:val="24"/>
        </w:rPr>
        <w:t xml:space="preserve">of the Order route, might have formed part of such an ‘overall’ route with the Chapel Gate route. </w:t>
      </w:r>
      <w:r w:rsidR="00176823" w:rsidRPr="00A203EB">
        <w:rPr>
          <w:rFonts w:ascii="Arial" w:hAnsi="Arial" w:cs="Arial"/>
          <w:color w:val="auto"/>
          <w:sz w:val="24"/>
          <w:szCs w:val="24"/>
        </w:rPr>
        <w:t xml:space="preserve"> </w:t>
      </w:r>
      <w:r w:rsidR="007E45A5" w:rsidRPr="00A203EB">
        <w:rPr>
          <w:rFonts w:ascii="Arial" w:hAnsi="Arial" w:cs="Arial"/>
          <w:color w:val="auto"/>
          <w:sz w:val="24"/>
          <w:szCs w:val="24"/>
        </w:rPr>
        <w:t xml:space="preserve">From the </w:t>
      </w:r>
      <w:r w:rsidR="0000590A" w:rsidRPr="00A203EB">
        <w:rPr>
          <w:rFonts w:ascii="Arial" w:hAnsi="Arial" w:cs="Arial"/>
          <w:color w:val="auto"/>
          <w:sz w:val="24"/>
          <w:szCs w:val="24"/>
        </w:rPr>
        <w:t>evidence I have i</w:t>
      </w:r>
      <w:r w:rsidR="00176823" w:rsidRPr="00A203EB">
        <w:rPr>
          <w:rFonts w:ascii="Arial" w:hAnsi="Arial" w:cs="Arial"/>
          <w:color w:val="auto"/>
          <w:sz w:val="24"/>
          <w:szCs w:val="24"/>
        </w:rPr>
        <w:t xml:space="preserve">t seems to me likely that it may have done. </w:t>
      </w:r>
      <w:r w:rsidRPr="00A203EB">
        <w:rPr>
          <w:rFonts w:ascii="Arial" w:hAnsi="Arial" w:cs="Arial"/>
          <w:color w:val="auto"/>
          <w:sz w:val="24"/>
          <w:szCs w:val="24"/>
        </w:rPr>
        <w:t xml:space="preserve"> The</w:t>
      </w:r>
      <w:r w:rsidR="006E3338" w:rsidRPr="00A203EB">
        <w:rPr>
          <w:rFonts w:ascii="Arial" w:hAnsi="Arial" w:cs="Arial"/>
          <w:color w:val="auto"/>
          <w:sz w:val="24"/>
          <w:szCs w:val="24"/>
        </w:rPr>
        <w:t> </w:t>
      </w:r>
      <w:r w:rsidRPr="00A203EB">
        <w:rPr>
          <w:rFonts w:ascii="Arial" w:hAnsi="Arial" w:cs="Arial"/>
          <w:color w:val="auto"/>
          <w:sz w:val="24"/>
          <w:szCs w:val="24"/>
        </w:rPr>
        <w:t>26</w:t>
      </w:r>
      <w:r w:rsidR="006E3338" w:rsidRPr="00A203EB">
        <w:rPr>
          <w:rFonts w:ascii="Arial" w:hAnsi="Arial" w:cs="Arial"/>
          <w:color w:val="auto"/>
          <w:sz w:val="24"/>
          <w:szCs w:val="24"/>
        </w:rPr>
        <w:t> </w:t>
      </w:r>
      <w:r w:rsidRPr="00A203EB">
        <w:rPr>
          <w:rFonts w:ascii="Arial" w:hAnsi="Arial" w:cs="Arial"/>
          <w:color w:val="auto"/>
          <w:sz w:val="24"/>
          <w:szCs w:val="24"/>
        </w:rPr>
        <w:t>September 2000 report also refers to Burdett’s Map showing a leg of the network of cross roads extending eastwards from a junction of cross roads, which represents a route to Castleton and incorporates the south-westernmost part of the Chapel Gate route on Public Footpath No 144 Chapel and a section of Sheffield Road, which at that time formed part of the A625, between its junction with Footpath 144 Chapel and its junction with Public Footpath No 91 Chapel.</w:t>
      </w:r>
    </w:p>
    <w:p w14:paraId="0324673B" w14:textId="1404F6E9" w:rsidR="00D04DCB" w:rsidRPr="00A203EB" w:rsidRDefault="00AC1715" w:rsidP="00481E92">
      <w:pPr>
        <w:pStyle w:val="Style1"/>
        <w:numPr>
          <w:ilvl w:val="0"/>
          <w:numId w:val="9"/>
        </w:numPr>
        <w:tabs>
          <w:tab w:val="clear" w:pos="432"/>
        </w:tabs>
        <w:rPr>
          <w:rFonts w:ascii="Arial" w:hAnsi="Arial" w:cs="Arial"/>
          <w:color w:val="auto"/>
          <w:sz w:val="24"/>
          <w:szCs w:val="24"/>
        </w:rPr>
      </w:pPr>
      <w:r w:rsidRPr="00A203EB">
        <w:rPr>
          <w:rFonts w:ascii="Arial" w:hAnsi="Arial" w:cs="Arial"/>
          <w:color w:val="auto"/>
          <w:sz w:val="24"/>
          <w:szCs w:val="24"/>
        </w:rPr>
        <w:t>Unfortunately</w:t>
      </w:r>
      <w:r w:rsidR="00B500BF" w:rsidRPr="00A203EB">
        <w:rPr>
          <w:rFonts w:ascii="Arial" w:hAnsi="Arial" w:cs="Arial"/>
          <w:color w:val="auto"/>
          <w:sz w:val="24"/>
          <w:szCs w:val="24"/>
        </w:rPr>
        <w:t>,</w:t>
      </w:r>
      <w:r w:rsidRPr="00A203EB">
        <w:rPr>
          <w:rFonts w:ascii="Arial" w:hAnsi="Arial" w:cs="Arial"/>
          <w:color w:val="auto"/>
          <w:sz w:val="24"/>
          <w:szCs w:val="24"/>
        </w:rPr>
        <w:t xml:space="preserve"> beyond the </w:t>
      </w:r>
      <w:r w:rsidR="00176823" w:rsidRPr="00A203EB">
        <w:rPr>
          <w:rFonts w:ascii="Arial" w:hAnsi="Arial" w:cs="Arial"/>
          <w:color w:val="auto"/>
          <w:sz w:val="24"/>
          <w:szCs w:val="24"/>
        </w:rPr>
        <w:t>documents</w:t>
      </w:r>
      <w:r w:rsidRPr="00A203EB">
        <w:rPr>
          <w:rFonts w:ascii="Arial" w:hAnsi="Arial" w:cs="Arial"/>
          <w:color w:val="auto"/>
          <w:sz w:val="24"/>
          <w:szCs w:val="24"/>
        </w:rPr>
        <w:t xml:space="preserve"> referred to above, none of the wider evidence associated with the Chapel Gate </w:t>
      </w:r>
      <w:r w:rsidR="00176823" w:rsidRPr="00A203EB">
        <w:rPr>
          <w:rFonts w:ascii="Arial" w:hAnsi="Arial" w:cs="Arial"/>
          <w:color w:val="auto"/>
          <w:sz w:val="24"/>
          <w:szCs w:val="24"/>
        </w:rPr>
        <w:t xml:space="preserve">route </w:t>
      </w:r>
      <w:r w:rsidRPr="00A203EB">
        <w:rPr>
          <w:rFonts w:ascii="Arial" w:hAnsi="Arial" w:cs="Arial"/>
          <w:color w:val="auto"/>
          <w:sz w:val="24"/>
          <w:szCs w:val="24"/>
        </w:rPr>
        <w:t xml:space="preserve">cited by DCC in these reports is before me.  The reports are nonetheless of assistance in terms of providing context and support for the evidence </w:t>
      </w:r>
      <w:r w:rsidR="00176823" w:rsidRPr="00A203EB">
        <w:rPr>
          <w:rFonts w:ascii="Arial" w:hAnsi="Arial" w:cs="Arial"/>
          <w:color w:val="auto"/>
          <w:sz w:val="24"/>
          <w:szCs w:val="24"/>
        </w:rPr>
        <w:t xml:space="preserve">that </w:t>
      </w:r>
      <w:r w:rsidRPr="00A203EB">
        <w:rPr>
          <w:rFonts w:ascii="Arial" w:hAnsi="Arial" w:cs="Arial"/>
          <w:color w:val="auto"/>
          <w:sz w:val="24"/>
          <w:szCs w:val="24"/>
        </w:rPr>
        <w:t xml:space="preserve">I have been provided with.  </w:t>
      </w:r>
      <w:r w:rsidR="00481E92" w:rsidRPr="00A203EB">
        <w:rPr>
          <w:rFonts w:ascii="Arial" w:hAnsi="Arial" w:cs="Arial"/>
          <w:color w:val="auto"/>
          <w:sz w:val="24"/>
          <w:szCs w:val="24"/>
        </w:rPr>
        <w:t xml:space="preserve">From my </w:t>
      </w:r>
      <w:r w:rsidR="00B500BF" w:rsidRPr="00A203EB">
        <w:rPr>
          <w:rFonts w:ascii="Arial" w:hAnsi="Arial" w:cs="Arial"/>
          <w:color w:val="auto"/>
          <w:sz w:val="24"/>
          <w:szCs w:val="24"/>
        </w:rPr>
        <w:t xml:space="preserve">own </w:t>
      </w:r>
      <w:r w:rsidR="00481E92" w:rsidRPr="00A203EB">
        <w:rPr>
          <w:rFonts w:ascii="Arial" w:hAnsi="Arial" w:cs="Arial"/>
          <w:color w:val="auto"/>
          <w:sz w:val="24"/>
          <w:szCs w:val="24"/>
        </w:rPr>
        <w:t xml:space="preserve">observations I agree with the assessment in the 26 September 2000 report that the </w:t>
      </w:r>
      <w:r w:rsidR="00A80282" w:rsidRPr="00A203EB">
        <w:rPr>
          <w:rFonts w:ascii="Arial" w:hAnsi="Arial" w:cs="Arial"/>
          <w:color w:val="auto"/>
          <w:sz w:val="24"/>
          <w:szCs w:val="24"/>
        </w:rPr>
        <w:t>depiction on Burdett's map of the relevant lengths of cross road is consistent with the Gypsy Lane route still having formed part of a route of some importance at the time of Burdett's survey</w:t>
      </w:r>
      <w:r w:rsidR="00481E92" w:rsidRPr="00A203EB">
        <w:rPr>
          <w:rFonts w:ascii="Arial" w:hAnsi="Arial" w:cs="Arial"/>
          <w:color w:val="auto"/>
          <w:sz w:val="24"/>
          <w:szCs w:val="24"/>
        </w:rPr>
        <w:t xml:space="preserve">, </w:t>
      </w:r>
      <w:r w:rsidR="00A80282" w:rsidRPr="00A203EB">
        <w:rPr>
          <w:rFonts w:ascii="Arial" w:hAnsi="Arial" w:cs="Arial"/>
          <w:color w:val="auto"/>
          <w:sz w:val="24"/>
          <w:szCs w:val="24"/>
        </w:rPr>
        <w:t xml:space="preserve">1763 to 1767, even though the only road shown leading to </w:t>
      </w:r>
      <w:proofErr w:type="spellStart"/>
      <w:r w:rsidR="00A80282" w:rsidRPr="00A203EB">
        <w:rPr>
          <w:rFonts w:ascii="Arial" w:hAnsi="Arial" w:cs="Arial"/>
          <w:color w:val="auto"/>
          <w:sz w:val="24"/>
          <w:szCs w:val="24"/>
        </w:rPr>
        <w:t>Edale</w:t>
      </w:r>
      <w:proofErr w:type="spellEnd"/>
      <w:r w:rsidR="00A80282" w:rsidRPr="00A203EB">
        <w:rPr>
          <w:rFonts w:ascii="Arial" w:hAnsi="Arial" w:cs="Arial"/>
          <w:color w:val="auto"/>
          <w:sz w:val="24"/>
          <w:szCs w:val="24"/>
        </w:rPr>
        <w:t xml:space="preserve"> on it is the route from Hope, also shown as a cross road.</w:t>
      </w:r>
    </w:p>
    <w:p w14:paraId="7AC609CF" w14:textId="26D92086" w:rsidR="00A3691D" w:rsidRPr="00A203EB" w:rsidRDefault="00714A4A" w:rsidP="00714A4A">
      <w:pPr>
        <w:pStyle w:val="Style1"/>
        <w:numPr>
          <w:ilvl w:val="0"/>
          <w:numId w:val="0"/>
        </w:numPr>
        <w:tabs>
          <w:tab w:val="clear" w:pos="432"/>
        </w:tabs>
        <w:rPr>
          <w:rFonts w:ascii="Arial" w:hAnsi="Arial" w:cs="Arial"/>
          <w:b/>
          <w:bCs/>
          <w:i/>
          <w:iCs/>
          <w:color w:val="auto"/>
          <w:sz w:val="24"/>
          <w:szCs w:val="24"/>
        </w:rPr>
      </w:pPr>
      <w:r w:rsidRPr="00A203EB">
        <w:rPr>
          <w:rFonts w:ascii="Arial" w:hAnsi="Arial" w:cs="Arial"/>
          <w:b/>
          <w:bCs/>
          <w:i/>
          <w:iCs/>
          <w:color w:val="auto"/>
          <w:sz w:val="24"/>
          <w:szCs w:val="24"/>
        </w:rPr>
        <w:t xml:space="preserve">User Evidence </w:t>
      </w:r>
    </w:p>
    <w:p w14:paraId="70F55253" w14:textId="7830337C" w:rsidR="00A80282" w:rsidRPr="003D500C" w:rsidRDefault="00A80282" w:rsidP="00682D5B">
      <w:pPr>
        <w:numPr>
          <w:ilvl w:val="0"/>
          <w:numId w:val="9"/>
        </w:numPr>
        <w:tabs>
          <w:tab w:val="clear" w:pos="432"/>
          <w:tab w:val="left" w:pos="425"/>
          <w:tab w:val="left" w:pos="630"/>
        </w:tabs>
        <w:spacing w:before="180"/>
        <w:rPr>
          <w:rFonts w:ascii="Arial" w:hAnsi="Arial" w:cs="Arial"/>
          <w:sz w:val="24"/>
          <w:szCs w:val="24"/>
        </w:rPr>
      </w:pPr>
      <w:r w:rsidRPr="00A203EB">
        <w:rPr>
          <w:rFonts w:ascii="Arial" w:hAnsi="Arial" w:cs="Arial"/>
          <w:sz w:val="24"/>
          <w:szCs w:val="24"/>
        </w:rPr>
        <w:t xml:space="preserve">A number of user evidence forms, dating from the 1980s, were submitted in </w:t>
      </w:r>
      <w:r w:rsidRPr="003D500C">
        <w:rPr>
          <w:rFonts w:ascii="Arial" w:hAnsi="Arial" w:cs="Arial"/>
          <w:sz w:val="24"/>
          <w:szCs w:val="24"/>
        </w:rPr>
        <w:t>associat</w:t>
      </w:r>
      <w:r w:rsidR="006E3338" w:rsidRPr="003D500C">
        <w:rPr>
          <w:rFonts w:ascii="Arial" w:hAnsi="Arial" w:cs="Arial"/>
          <w:sz w:val="24"/>
          <w:szCs w:val="24"/>
        </w:rPr>
        <w:t>ion</w:t>
      </w:r>
      <w:r w:rsidRPr="003D500C">
        <w:rPr>
          <w:rFonts w:ascii="Arial" w:hAnsi="Arial" w:cs="Arial"/>
          <w:sz w:val="24"/>
          <w:szCs w:val="24"/>
        </w:rPr>
        <w:t xml:space="preserve"> with the original application made by the BHS.  Submissions were also received by DCC in response to consultation on the application, including from parties with local knowledge objecting to the proposed changes to the DMS.  There is a great deal of conflict between these two sets of evidence such that it is difficult to draw any clear conclusions from the totality of the user evidence either for or against the Order</w:t>
      </w:r>
      <w:r w:rsidR="003E7B9E" w:rsidRPr="003D500C">
        <w:rPr>
          <w:rFonts w:ascii="Arial" w:hAnsi="Arial" w:cs="Arial"/>
          <w:sz w:val="24"/>
          <w:szCs w:val="24"/>
        </w:rPr>
        <w:t>.</w:t>
      </w:r>
    </w:p>
    <w:p w14:paraId="5E542EC0" w14:textId="0D1567D1" w:rsidR="00714A4A" w:rsidRPr="003D500C" w:rsidRDefault="00714A4A" w:rsidP="00714A4A">
      <w:pPr>
        <w:tabs>
          <w:tab w:val="left" w:pos="851"/>
        </w:tabs>
        <w:spacing w:before="180"/>
        <w:rPr>
          <w:rFonts w:ascii="Arial" w:hAnsi="Arial" w:cs="Arial"/>
          <w:b/>
          <w:bCs/>
          <w:i/>
          <w:iCs/>
          <w:sz w:val="24"/>
          <w:szCs w:val="24"/>
        </w:rPr>
      </w:pPr>
      <w:bookmarkStart w:id="8" w:name="_Ref345422601"/>
      <w:bookmarkStart w:id="9" w:name="_Ref532482451"/>
      <w:r w:rsidRPr="003D500C">
        <w:rPr>
          <w:rFonts w:ascii="Arial" w:hAnsi="Arial" w:cs="Arial"/>
          <w:b/>
          <w:bCs/>
          <w:i/>
          <w:iCs/>
          <w:sz w:val="24"/>
          <w:szCs w:val="24"/>
        </w:rPr>
        <w:t>Analysis</w:t>
      </w:r>
    </w:p>
    <w:p w14:paraId="5FDB0B29" w14:textId="4F762204" w:rsidR="00A80282" w:rsidRPr="003D500C" w:rsidRDefault="00A80282" w:rsidP="00A82164">
      <w:pPr>
        <w:numPr>
          <w:ilvl w:val="0"/>
          <w:numId w:val="9"/>
        </w:numPr>
        <w:tabs>
          <w:tab w:val="clear" w:pos="432"/>
          <w:tab w:val="left" w:pos="851"/>
        </w:tabs>
        <w:spacing w:before="180"/>
        <w:rPr>
          <w:rFonts w:ascii="Arial" w:hAnsi="Arial" w:cs="Arial"/>
          <w:sz w:val="24"/>
          <w:szCs w:val="24"/>
        </w:rPr>
      </w:pPr>
      <w:r w:rsidRPr="003D500C">
        <w:rPr>
          <w:rFonts w:ascii="Arial" w:hAnsi="Arial" w:cs="Arial"/>
          <w:sz w:val="24"/>
          <w:szCs w:val="24"/>
        </w:rPr>
        <w:t>The user evidence at large is inconclusive.  None of the individual elements of the documentary evidence is conclusive either, however, when taken together it builds a reasonably clear picture.</w:t>
      </w:r>
    </w:p>
    <w:p w14:paraId="39AC0321" w14:textId="0EA04366" w:rsidR="00A80282" w:rsidRPr="003D500C" w:rsidRDefault="00A80282" w:rsidP="00A80282">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 xml:space="preserve">The 1712 enclosure map shows a route that broadly corresponds with the Order route.  It is marked as ‘the way’ from </w:t>
      </w:r>
      <w:proofErr w:type="spellStart"/>
      <w:r w:rsidRPr="003D500C">
        <w:rPr>
          <w:rFonts w:ascii="Arial" w:hAnsi="Arial" w:cs="Arial"/>
          <w:color w:val="auto"/>
          <w:sz w:val="24"/>
          <w:szCs w:val="24"/>
        </w:rPr>
        <w:t>Edale</w:t>
      </w:r>
      <w:proofErr w:type="spellEnd"/>
      <w:r w:rsidRPr="003D500C">
        <w:rPr>
          <w:rFonts w:ascii="Arial" w:hAnsi="Arial" w:cs="Arial"/>
          <w:color w:val="auto"/>
          <w:sz w:val="24"/>
          <w:szCs w:val="24"/>
        </w:rPr>
        <w:t xml:space="preserve"> to Chapel and </w:t>
      </w:r>
      <w:proofErr w:type="spellStart"/>
      <w:r w:rsidRPr="003D500C">
        <w:rPr>
          <w:rFonts w:ascii="Arial" w:hAnsi="Arial" w:cs="Arial"/>
          <w:color w:val="auto"/>
          <w:sz w:val="24"/>
          <w:szCs w:val="24"/>
        </w:rPr>
        <w:t>Slackhall</w:t>
      </w:r>
      <w:proofErr w:type="spellEnd"/>
      <w:r w:rsidRPr="003D500C">
        <w:rPr>
          <w:rFonts w:ascii="Arial" w:hAnsi="Arial" w:cs="Arial"/>
          <w:color w:val="auto"/>
          <w:sz w:val="24"/>
          <w:szCs w:val="24"/>
        </w:rPr>
        <w:t xml:space="preserve">.  DCC’s wider research of </w:t>
      </w:r>
      <w:r w:rsidR="006E3338" w:rsidRPr="003D500C">
        <w:rPr>
          <w:rFonts w:ascii="Arial" w:hAnsi="Arial" w:cs="Arial"/>
          <w:color w:val="auto"/>
          <w:sz w:val="24"/>
          <w:szCs w:val="24"/>
        </w:rPr>
        <w:t xml:space="preserve">the </w:t>
      </w:r>
      <w:r w:rsidRPr="003D500C">
        <w:rPr>
          <w:rFonts w:ascii="Arial" w:hAnsi="Arial" w:cs="Arial"/>
          <w:color w:val="auto"/>
          <w:sz w:val="24"/>
          <w:szCs w:val="24"/>
        </w:rPr>
        <w:t xml:space="preserve">area indicates that the Order route may have formed part of </w:t>
      </w:r>
      <w:r w:rsidR="00336226" w:rsidRPr="003D500C">
        <w:rPr>
          <w:rFonts w:ascii="Arial" w:hAnsi="Arial" w:cs="Arial"/>
          <w:color w:val="auto"/>
          <w:sz w:val="24"/>
          <w:szCs w:val="24"/>
        </w:rPr>
        <w:t xml:space="preserve">a </w:t>
      </w:r>
      <w:r w:rsidRPr="003D500C">
        <w:rPr>
          <w:rFonts w:ascii="Arial" w:hAnsi="Arial" w:cs="Arial"/>
          <w:color w:val="auto"/>
          <w:sz w:val="24"/>
          <w:szCs w:val="24"/>
        </w:rPr>
        <w:t>much longer route</w:t>
      </w:r>
      <w:r w:rsidR="00336226" w:rsidRPr="003D500C">
        <w:rPr>
          <w:rFonts w:ascii="Arial" w:hAnsi="Arial" w:cs="Arial"/>
          <w:color w:val="auto"/>
          <w:sz w:val="24"/>
          <w:szCs w:val="24"/>
        </w:rPr>
        <w:t>, including th</w:t>
      </w:r>
      <w:r w:rsidRPr="003D500C">
        <w:rPr>
          <w:rFonts w:ascii="Arial" w:hAnsi="Arial" w:cs="Arial"/>
          <w:color w:val="auto"/>
          <w:sz w:val="24"/>
          <w:szCs w:val="24"/>
        </w:rPr>
        <w:t>e Chapel Gate route</w:t>
      </w:r>
      <w:r w:rsidR="00336226" w:rsidRPr="003D500C">
        <w:rPr>
          <w:rFonts w:ascii="Arial" w:hAnsi="Arial" w:cs="Arial"/>
          <w:color w:val="auto"/>
          <w:sz w:val="24"/>
          <w:szCs w:val="24"/>
        </w:rPr>
        <w:t>,</w:t>
      </w:r>
      <w:r w:rsidRPr="003D500C">
        <w:rPr>
          <w:rFonts w:ascii="Arial" w:hAnsi="Arial" w:cs="Arial"/>
          <w:color w:val="auto"/>
          <w:sz w:val="24"/>
          <w:szCs w:val="24"/>
        </w:rPr>
        <w:t xml:space="preserve"> consistent with the description on the enclosure map.</w:t>
      </w:r>
    </w:p>
    <w:p w14:paraId="1287F820" w14:textId="63CEF46E" w:rsidR="00A80282" w:rsidRPr="003D500C" w:rsidRDefault="00A80282" w:rsidP="00A80282">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This is also consistent with Burdett’s Map in terms of it showing a leg of the network of cross roads extending eastwards.  Although the scale of this map make</w:t>
      </w:r>
      <w:r w:rsidR="003E7B9E" w:rsidRPr="003D500C">
        <w:rPr>
          <w:rFonts w:ascii="Arial" w:hAnsi="Arial" w:cs="Arial"/>
          <w:color w:val="auto"/>
          <w:sz w:val="24"/>
          <w:szCs w:val="24"/>
        </w:rPr>
        <w:t>s</w:t>
      </w:r>
      <w:r w:rsidRPr="003D500C">
        <w:rPr>
          <w:rFonts w:ascii="Arial" w:hAnsi="Arial" w:cs="Arial"/>
          <w:color w:val="auto"/>
          <w:sz w:val="24"/>
          <w:szCs w:val="24"/>
        </w:rPr>
        <w:t xml:space="preserve"> detail, including precise locations, difficult to discern, it appears likely that that eastward leg corresponds with the Order route </w:t>
      </w:r>
      <w:r w:rsidR="006E3338" w:rsidRPr="003D500C">
        <w:rPr>
          <w:rFonts w:ascii="Arial" w:hAnsi="Arial" w:cs="Arial"/>
          <w:color w:val="auto"/>
          <w:sz w:val="24"/>
          <w:szCs w:val="24"/>
        </w:rPr>
        <w:t xml:space="preserve">and </w:t>
      </w:r>
      <w:r w:rsidRPr="003D500C">
        <w:rPr>
          <w:rFonts w:ascii="Arial" w:hAnsi="Arial" w:cs="Arial"/>
          <w:color w:val="auto"/>
          <w:sz w:val="24"/>
          <w:szCs w:val="24"/>
        </w:rPr>
        <w:t>an adjoining section of Sheffield Road and Public Footpath No 144 Chapel</w:t>
      </w:r>
      <w:r w:rsidR="006E3338" w:rsidRPr="003D500C">
        <w:rPr>
          <w:rFonts w:ascii="Arial" w:hAnsi="Arial" w:cs="Arial"/>
          <w:color w:val="auto"/>
          <w:sz w:val="24"/>
          <w:szCs w:val="24"/>
        </w:rPr>
        <w:t>, the latter of which</w:t>
      </w:r>
      <w:r w:rsidRPr="003D500C">
        <w:rPr>
          <w:rFonts w:ascii="Arial" w:hAnsi="Arial" w:cs="Arial"/>
          <w:color w:val="auto"/>
          <w:sz w:val="24"/>
          <w:szCs w:val="24"/>
        </w:rPr>
        <w:t xml:space="preserve"> DCC </w:t>
      </w:r>
      <w:r w:rsidR="00336226" w:rsidRPr="003D500C">
        <w:rPr>
          <w:rFonts w:ascii="Arial" w:hAnsi="Arial" w:cs="Arial"/>
          <w:color w:val="auto"/>
          <w:sz w:val="24"/>
          <w:szCs w:val="24"/>
        </w:rPr>
        <w:t xml:space="preserve">separately </w:t>
      </w:r>
      <w:r w:rsidRPr="003D500C">
        <w:rPr>
          <w:rFonts w:ascii="Arial" w:hAnsi="Arial" w:cs="Arial"/>
          <w:color w:val="auto"/>
          <w:sz w:val="24"/>
          <w:szCs w:val="24"/>
        </w:rPr>
        <w:t>concluded form part of the Chapel Gate route.</w:t>
      </w:r>
    </w:p>
    <w:p w14:paraId="1105FA8E" w14:textId="274F7EAF" w:rsidR="009A5890" w:rsidRPr="003D500C" w:rsidRDefault="00A80282" w:rsidP="009A5890">
      <w:pPr>
        <w:pStyle w:val="Style1"/>
        <w:numPr>
          <w:ilvl w:val="0"/>
          <w:numId w:val="9"/>
        </w:numPr>
        <w:tabs>
          <w:tab w:val="clear" w:pos="432"/>
          <w:tab w:val="left" w:pos="851"/>
        </w:tabs>
        <w:rPr>
          <w:rFonts w:ascii="Arial" w:hAnsi="Arial" w:cs="Arial"/>
          <w:sz w:val="24"/>
          <w:szCs w:val="24"/>
        </w:rPr>
      </w:pPr>
      <w:r w:rsidRPr="00A203EB">
        <w:rPr>
          <w:rFonts w:ascii="Arial" w:hAnsi="Arial" w:cs="Arial"/>
          <w:color w:val="auto"/>
          <w:sz w:val="24"/>
          <w:szCs w:val="24"/>
        </w:rPr>
        <w:t xml:space="preserve">The evidence does not include </w:t>
      </w:r>
      <w:r w:rsidR="00730B80" w:rsidRPr="00A203EB">
        <w:rPr>
          <w:rFonts w:ascii="Arial" w:hAnsi="Arial" w:cs="Arial"/>
          <w:color w:val="auto"/>
          <w:sz w:val="24"/>
          <w:szCs w:val="24"/>
        </w:rPr>
        <w:t xml:space="preserve">the wider documentary </w:t>
      </w:r>
      <w:r w:rsidR="00A203EB" w:rsidRPr="00A203EB">
        <w:rPr>
          <w:rFonts w:ascii="Arial" w:hAnsi="Arial" w:cs="Arial"/>
          <w:color w:val="auto"/>
          <w:sz w:val="24"/>
          <w:szCs w:val="24"/>
        </w:rPr>
        <w:t>sources</w:t>
      </w:r>
      <w:r w:rsidR="00730B80" w:rsidRPr="00A203EB">
        <w:rPr>
          <w:rFonts w:ascii="Arial" w:hAnsi="Arial" w:cs="Arial"/>
          <w:color w:val="auto"/>
          <w:sz w:val="24"/>
          <w:szCs w:val="24"/>
        </w:rPr>
        <w:t xml:space="preserve"> associated with the Chapel Gate route referred to in DCC’s Committee reports, such that the reports are of limited weight.  </w:t>
      </w:r>
      <w:r w:rsidRPr="00A203EB">
        <w:rPr>
          <w:rFonts w:ascii="Arial" w:hAnsi="Arial" w:cs="Arial"/>
          <w:color w:val="auto"/>
          <w:sz w:val="24"/>
          <w:szCs w:val="24"/>
        </w:rPr>
        <w:t>Nonetheless, the</w:t>
      </w:r>
      <w:r w:rsidR="00730B80" w:rsidRPr="00A203EB">
        <w:rPr>
          <w:rFonts w:ascii="Arial" w:hAnsi="Arial" w:cs="Arial"/>
          <w:color w:val="auto"/>
          <w:sz w:val="24"/>
          <w:szCs w:val="24"/>
        </w:rPr>
        <w:t xml:space="preserve">y lend some, albeit limited, contextual </w:t>
      </w:r>
      <w:r w:rsidRPr="00A203EB">
        <w:rPr>
          <w:rFonts w:ascii="Arial" w:hAnsi="Arial" w:cs="Arial"/>
          <w:color w:val="auto"/>
          <w:sz w:val="24"/>
          <w:szCs w:val="24"/>
        </w:rPr>
        <w:t xml:space="preserve">support </w:t>
      </w:r>
      <w:r w:rsidR="00730B80" w:rsidRPr="00A203EB">
        <w:rPr>
          <w:rFonts w:ascii="Arial" w:hAnsi="Arial" w:cs="Arial"/>
          <w:color w:val="auto"/>
          <w:sz w:val="24"/>
          <w:szCs w:val="24"/>
        </w:rPr>
        <w:t xml:space="preserve">to </w:t>
      </w:r>
      <w:r w:rsidRPr="00A203EB">
        <w:rPr>
          <w:rFonts w:ascii="Arial" w:hAnsi="Arial" w:cs="Arial"/>
          <w:color w:val="auto"/>
          <w:sz w:val="24"/>
          <w:szCs w:val="24"/>
        </w:rPr>
        <w:t>the theory that the Order route formed part of the route described above</w:t>
      </w:r>
      <w:r w:rsidR="00336226" w:rsidRPr="00A203EB">
        <w:rPr>
          <w:rFonts w:ascii="Arial" w:hAnsi="Arial" w:cs="Arial"/>
          <w:color w:val="auto"/>
          <w:sz w:val="24"/>
          <w:szCs w:val="24"/>
        </w:rPr>
        <w:t xml:space="preserve"> </w:t>
      </w:r>
      <w:r w:rsidR="00336226" w:rsidRPr="003D500C">
        <w:rPr>
          <w:rFonts w:ascii="Arial" w:hAnsi="Arial" w:cs="Arial"/>
          <w:color w:val="auto"/>
          <w:sz w:val="24"/>
          <w:szCs w:val="24"/>
        </w:rPr>
        <w:lastRenderedPageBreak/>
        <w:t>and</w:t>
      </w:r>
      <w:r w:rsidRPr="003D500C">
        <w:rPr>
          <w:rFonts w:ascii="Arial" w:hAnsi="Arial" w:cs="Arial"/>
          <w:color w:val="auto"/>
          <w:sz w:val="24"/>
          <w:szCs w:val="24"/>
        </w:rPr>
        <w:t xml:space="preserve"> that it was, at least in part, public.  </w:t>
      </w:r>
      <w:r w:rsidRPr="003D500C">
        <w:rPr>
          <w:rFonts w:ascii="Arial" w:hAnsi="Arial" w:cs="Arial"/>
          <w:sz w:val="24"/>
          <w:szCs w:val="24"/>
        </w:rPr>
        <w:t>This is also broadly consistent with the Tithe Map, published some 37 years later, and with subsequent Ordnance Survey Maps.</w:t>
      </w:r>
    </w:p>
    <w:p w14:paraId="4D37A11A" w14:textId="6595BEBD" w:rsidR="00A80282" w:rsidRPr="003D500C" w:rsidRDefault="00A80282" w:rsidP="00A80282">
      <w:pPr>
        <w:pStyle w:val="Style1"/>
        <w:numPr>
          <w:ilvl w:val="0"/>
          <w:numId w:val="9"/>
        </w:numPr>
        <w:tabs>
          <w:tab w:val="clear" w:pos="432"/>
          <w:tab w:val="left" w:pos="851"/>
        </w:tabs>
        <w:rPr>
          <w:rFonts w:ascii="Arial" w:hAnsi="Arial" w:cs="Arial"/>
          <w:color w:val="auto"/>
          <w:sz w:val="24"/>
          <w:szCs w:val="24"/>
        </w:rPr>
      </w:pPr>
      <w:r w:rsidRPr="003D500C">
        <w:rPr>
          <w:rFonts w:ascii="Arial" w:hAnsi="Arial" w:cs="Arial"/>
          <w:sz w:val="24"/>
          <w:szCs w:val="24"/>
        </w:rPr>
        <w:t xml:space="preserve">The Finance Act evidence offers greater detail.  It indicates that the </w:t>
      </w:r>
      <w:r w:rsidR="0005360F" w:rsidRPr="003D500C">
        <w:rPr>
          <w:rFonts w:ascii="Arial" w:hAnsi="Arial" w:cs="Arial"/>
          <w:sz w:val="24"/>
          <w:szCs w:val="24"/>
        </w:rPr>
        <w:t xml:space="preserve">No 91 section (A-B) </w:t>
      </w:r>
      <w:r w:rsidRPr="003D500C">
        <w:rPr>
          <w:rFonts w:ascii="Arial" w:hAnsi="Arial" w:cs="Arial"/>
          <w:sz w:val="24"/>
          <w:szCs w:val="24"/>
        </w:rPr>
        <w:t>was a right of way at that time</w:t>
      </w:r>
      <w:r w:rsidR="00336226" w:rsidRPr="003D500C">
        <w:rPr>
          <w:rFonts w:ascii="Arial" w:hAnsi="Arial" w:cs="Arial"/>
          <w:sz w:val="24"/>
          <w:szCs w:val="24"/>
        </w:rPr>
        <w:t>, as it is now</w:t>
      </w:r>
      <w:r w:rsidRPr="003D500C">
        <w:rPr>
          <w:rFonts w:ascii="Arial" w:hAnsi="Arial" w:cs="Arial"/>
          <w:sz w:val="24"/>
          <w:szCs w:val="24"/>
        </w:rPr>
        <w:t xml:space="preserve">.  It also suggests that </w:t>
      </w:r>
      <w:r w:rsidR="0005360F" w:rsidRPr="003D500C">
        <w:rPr>
          <w:rFonts w:ascii="Arial" w:hAnsi="Arial" w:cs="Arial"/>
          <w:sz w:val="24"/>
          <w:szCs w:val="24"/>
        </w:rPr>
        <w:t>Gypsy Lane (B-C)</w:t>
      </w:r>
      <w:r w:rsidRPr="003D500C">
        <w:rPr>
          <w:rFonts w:ascii="Arial" w:hAnsi="Arial" w:cs="Arial"/>
          <w:sz w:val="24"/>
          <w:szCs w:val="24"/>
        </w:rPr>
        <w:t xml:space="preserve"> may have been a highway given that it is shown </w:t>
      </w:r>
      <w:r w:rsidRPr="003D500C">
        <w:rPr>
          <w:rFonts w:ascii="Arial" w:hAnsi="Arial" w:cs="Arial"/>
          <w:color w:val="auto"/>
          <w:sz w:val="24"/>
          <w:szCs w:val="24"/>
        </w:rPr>
        <w:t xml:space="preserve">separate from the coloured parcels of land that </w:t>
      </w:r>
      <w:r w:rsidR="00336226" w:rsidRPr="003D500C">
        <w:rPr>
          <w:rFonts w:ascii="Arial" w:hAnsi="Arial" w:cs="Arial"/>
          <w:color w:val="auto"/>
          <w:sz w:val="24"/>
          <w:szCs w:val="24"/>
        </w:rPr>
        <w:t>we</w:t>
      </w:r>
      <w:r w:rsidRPr="003D500C">
        <w:rPr>
          <w:rFonts w:ascii="Arial" w:hAnsi="Arial" w:cs="Arial"/>
          <w:color w:val="auto"/>
          <w:sz w:val="24"/>
          <w:szCs w:val="24"/>
        </w:rPr>
        <w:t xml:space="preserve">re assessed.  The ‘Handing Over Schedule’ also indicates that </w:t>
      </w:r>
      <w:r w:rsidR="0005360F" w:rsidRPr="003D500C">
        <w:rPr>
          <w:rFonts w:ascii="Arial" w:hAnsi="Arial" w:cs="Arial"/>
          <w:sz w:val="24"/>
          <w:szCs w:val="24"/>
        </w:rPr>
        <w:t xml:space="preserve">Gypsy Lane (B-C) </w:t>
      </w:r>
      <w:r w:rsidRPr="003D500C">
        <w:rPr>
          <w:rFonts w:ascii="Arial" w:hAnsi="Arial" w:cs="Arial"/>
          <w:color w:val="auto"/>
          <w:sz w:val="24"/>
          <w:szCs w:val="24"/>
        </w:rPr>
        <w:t>was a maintainable highway at that time</w:t>
      </w:r>
      <w:r w:rsidR="006E3338" w:rsidRPr="003D500C">
        <w:rPr>
          <w:rFonts w:ascii="Arial" w:hAnsi="Arial" w:cs="Arial"/>
          <w:color w:val="auto"/>
          <w:sz w:val="24"/>
          <w:szCs w:val="24"/>
        </w:rPr>
        <w:t>,</w:t>
      </w:r>
      <w:r w:rsidRPr="003D500C">
        <w:rPr>
          <w:rFonts w:ascii="Arial" w:hAnsi="Arial" w:cs="Arial"/>
          <w:color w:val="auto"/>
          <w:sz w:val="24"/>
          <w:szCs w:val="24"/>
        </w:rPr>
        <w:t xml:space="preserve"> and </w:t>
      </w:r>
      <w:r w:rsidR="006E3338" w:rsidRPr="003D500C">
        <w:rPr>
          <w:rFonts w:ascii="Arial" w:hAnsi="Arial" w:cs="Arial"/>
          <w:color w:val="auto"/>
          <w:sz w:val="24"/>
          <w:szCs w:val="24"/>
        </w:rPr>
        <w:t xml:space="preserve">it </w:t>
      </w:r>
      <w:r w:rsidRPr="003D500C">
        <w:rPr>
          <w:rFonts w:ascii="Arial" w:hAnsi="Arial" w:cs="Arial"/>
          <w:color w:val="auto"/>
          <w:sz w:val="24"/>
          <w:szCs w:val="24"/>
        </w:rPr>
        <w:t xml:space="preserve">continues to </w:t>
      </w:r>
      <w:r w:rsidR="006E3338" w:rsidRPr="003D500C">
        <w:rPr>
          <w:rFonts w:ascii="Arial" w:hAnsi="Arial" w:cs="Arial"/>
          <w:color w:val="auto"/>
          <w:sz w:val="24"/>
          <w:szCs w:val="24"/>
        </w:rPr>
        <w:t xml:space="preserve">be </w:t>
      </w:r>
      <w:r w:rsidRPr="003D500C">
        <w:rPr>
          <w:rFonts w:ascii="Arial" w:hAnsi="Arial" w:cs="Arial"/>
          <w:color w:val="auto"/>
          <w:sz w:val="24"/>
          <w:szCs w:val="24"/>
        </w:rPr>
        <w:t>recorded as a non-classified maintainable highway by the local highway authority.  This is also consistent with the Parish Survey documents.</w:t>
      </w:r>
    </w:p>
    <w:p w14:paraId="60F7F528" w14:textId="4129D56D" w:rsidR="00A80282" w:rsidRPr="003D500C" w:rsidRDefault="009A5890" w:rsidP="000F46BA">
      <w:pPr>
        <w:pStyle w:val="Style1"/>
        <w:numPr>
          <w:ilvl w:val="0"/>
          <w:numId w:val="9"/>
        </w:numPr>
        <w:tabs>
          <w:tab w:val="clear" w:pos="432"/>
          <w:tab w:val="left" w:pos="851"/>
        </w:tabs>
        <w:rPr>
          <w:rFonts w:ascii="Arial" w:hAnsi="Arial" w:cs="Arial"/>
          <w:sz w:val="24"/>
          <w:szCs w:val="24"/>
        </w:rPr>
      </w:pPr>
      <w:r w:rsidRPr="003D500C">
        <w:rPr>
          <w:rFonts w:ascii="Arial" w:hAnsi="Arial" w:cs="Arial"/>
          <w:sz w:val="24"/>
          <w:szCs w:val="24"/>
        </w:rPr>
        <w:t xml:space="preserve">The </w:t>
      </w:r>
      <w:r w:rsidR="003E7B9E" w:rsidRPr="003D500C">
        <w:rPr>
          <w:rFonts w:ascii="Arial" w:hAnsi="Arial" w:cs="Arial"/>
          <w:sz w:val="24"/>
          <w:szCs w:val="24"/>
        </w:rPr>
        <w:t xml:space="preserve">documentary </w:t>
      </w:r>
      <w:r w:rsidRPr="003D500C">
        <w:rPr>
          <w:rFonts w:ascii="Arial" w:hAnsi="Arial" w:cs="Arial"/>
          <w:sz w:val="24"/>
          <w:szCs w:val="24"/>
        </w:rPr>
        <w:t xml:space="preserve">evidence when considered collectively, therefore, indicates that Gypsy Lane (B-C) meets the statutory description of a BOAT as “a highway over which the public have a right of way for vehicular and all other kinds of traffic, but which is used by the public mainly for the purpose for which footpaths and bridleways are so used”.  Moreover, </w:t>
      </w:r>
      <w:r w:rsidR="003E7B9E" w:rsidRPr="003D500C">
        <w:rPr>
          <w:rFonts w:ascii="Arial" w:hAnsi="Arial" w:cs="Arial"/>
          <w:sz w:val="24"/>
          <w:szCs w:val="24"/>
        </w:rPr>
        <w:t xml:space="preserve">that evidence </w:t>
      </w:r>
      <w:r w:rsidRPr="003D500C">
        <w:rPr>
          <w:rFonts w:ascii="Arial" w:hAnsi="Arial" w:cs="Arial"/>
          <w:sz w:val="24"/>
          <w:szCs w:val="24"/>
        </w:rPr>
        <w:t>is</w:t>
      </w:r>
      <w:r w:rsidR="00A80282" w:rsidRPr="003D500C">
        <w:rPr>
          <w:rFonts w:ascii="Arial" w:hAnsi="Arial" w:cs="Arial"/>
          <w:sz w:val="24"/>
          <w:szCs w:val="24"/>
        </w:rPr>
        <w:t xml:space="preserve"> sufficient to show on the balance of probabilities that:</w:t>
      </w:r>
    </w:p>
    <w:p w14:paraId="074E599E" w14:textId="719A5AF3" w:rsidR="00A80282" w:rsidRPr="003D500C" w:rsidRDefault="00A80282" w:rsidP="00A80282">
      <w:pPr>
        <w:pStyle w:val="ListParagraph"/>
        <w:numPr>
          <w:ilvl w:val="0"/>
          <w:numId w:val="27"/>
        </w:numPr>
        <w:tabs>
          <w:tab w:val="left" w:pos="709"/>
        </w:tabs>
        <w:spacing w:before="60"/>
        <w:ind w:left="709" w:hanging="284"/>
        <w:contextualSpacing w:val="0"/>
        <w:rPr>
          <w:rFonts w:ascii="Arial" w:hAnsi="Arial" w:cs="Arial"/>
          <w:sz w:val="24"/>
          <w:szCs w:val="24"/>
        </w:rPr>
      </w:pPr>
      <w:r w:rsidRPr="003D500C">
        <w:rPr>
          <w:rFonts w:ascii="Arial" w:hAnsi="Arial" w:cs="Arial"/>
          <w:sz w:val="24"/>
          <w:szCs w:val="24"/>
        </w:rPr>
        <w:t xml:space="preserve">In relation to the No 91 section (A-B), that the Public Footpath shown in the DMS should be upgraded to </w:t>
      </w:r>
      <w:r w:rsidR="007E0BE4" w:rsidRPr="003D500C">
        <w:rPr>
          <w:rFonts w:ascii="Arial" w:hAnsi="Arial" w:cs="Arial"/>
          <w:sz w:val="24"/>
          <w:szCs w:val="24"/>
        </w:rPr>
        <w:t xml:space="preserve">a </w:t>
      </w:r>
      <w:r w:rsidRPr="003D500C">
        <w:rPr>
          <w:rFonts w:ascii="Arial" w:hAnsi="Arial" w:cs="Arial"/>
          <w:sz w:val="24"/>
          <w:szCs w:val="24"/>
        </w:rPr>
        <w:t>restricted byway; and</w:t>
      </w:r>
    </w:p>
    <w:p w14:paraId="559E463D" w14:textId="6DA920DB" w:rsidR="00A80282" w:rsidRPr="003D500C" w:rsidRDefault="00A80282" w:rsidP="00A80282">
      <w:pPr>
        <w:pStyle w:val="ListParagraph"/>
        <w:numPr>
          <w:ilvl w:val="0"/>
          <w:numId w:val="27"/>
        </w:numPr>
        <w:tabs>
          <w:tab w:val="left" w:pos="709"/>
        </w:tabs>
        <w:spacing w:before="60"/>
        <w:ind w:left="709" w:hanging="284"/>
        <w:contextualSpacing w:val="0"/>
        <w:rPr>
          <w:rFonts w:ascii="Arial" w:hAnsi="Arial" w:cs="Arial"/>
          <w:sz w:val="24"/>
          <w:szCs w:val="24"/>
        </w:rPr>
      </w:pPr>
      <w:r w:rsidRPr="003D500C">
        <w:rPr>
          <w:rFonts w:ascii="Arial" w:hAnsi="Arial" w:cs="Arial"/>
          <w:sz w:val="24"/>
          <w:szCs w:val="24"/>
        </w:rPr>
        <w:t>In relation to Gypsy Lane (B-C), a byway open to all traffic subsists and should be added to the DMS.</w:t>
      </w:r>
    </w:p>
    <w:p w14:paraId="7253595A" w14:textId="6FDD8396" w:rsidR="005B55A6" w:rsidRPr="003D500C" w:rsidRDefault="005B55A6" w:rsidP="00245E30">
      <w:pPr>
        <w:tabs>
          <w:tab w:val="left" w:pos="851"/>
        </w:tabs>
        <w:spacing w:before="180"/>
        <w:rPr>
          <w:rFonts w:ascii="Arial" w:hAnsi="Arial" w:cs="Arial"/>
          <w:b/>
          <w:sz w:val="24"/>
          <w:szCs w:val="24"/>
        </w:rPr>
      </w:pPr>
      <w:bookmarkStart w:id="10" w:name="_Ref308089356"/>
      <w:bookmarkEnd w:id="8"/>
      <w:bookmarkEnd w:id="9"/>
      <w:r w:rsidRPr="003D500C">
        <w:rPr>
          <w:rFonts w:ascii="Arial" w:hAnsi="Arial" w:cs="Arial"/>
          <w:b/>
          <w:sz w:val="24"/>
          <w:szCs w:val="24"/>
        </w:rPr>
        <w:t>Conclusion</w:t>
      </w:r>
    </w:p>
    <w:p w14:paraId="0297C431" w14:textId="20A6F3F8" w:rsidR="00A24640" w:rsidRPr="003D500C" w:rsidRDefault="00714A4A" w:rsidP="00954E21">
      <w:pPr>
        <w:pStyle w:val="Style1"/>
        <w:numPr>
          <w:ilvl w:val="0"/>
          <w:numId w:val="9"/>
        </w:numPr>
        <w:rPr>
          <w:rFonts w:ascii="Arial" w:hAnsi="Arial" w:cs="Arial"/>
          <w:color w:val="auto"/>
          <w:sz w:val="24"/>
          <w:szCs w:val="24"/>
        </w:rPr>
      </w:pPr>
      <w:r w:rsidRPr="003D500C">
        <w:rPr>
          <w:rFonts w:ascii="Arial" w:hAnsi="Arial" w:cs="Arial"/>
          <w:sz w:val="24"/>
          <w:szCs w:val="24"/>
        </w:rPr>
        <w:t xml:space="preserve">Based on the evidence before me I am satisfied on the balance of probabilities that a </w:t>
      </w:r>
      <w:r w:rsidR="00A80282" w:rsidRPr="003D500C">
        <w:rPr>
          <w:rFonts w:ascii="Arial" w:hAnsi="Arial" w:cs="Arial"/>
          <w:sz w:val="24"/>
          <w:szCs w:val="24"/>
        </w:rPr>
        <w:t xml:space="preserve">restricted byway subsists along the section of the route A-B and that a byway open to all traffic </w:t>
      </w:r>
      <w:r w:rsidRPr="003D500C">
        <w:rPr>
          <w:rFonts w:ascii="Arial" w:hAnsi="Arial" w:cs="Arial"/>
          <w:sz w:val="24"/>
          <w:szCs w:val="24"/>
        </w:rPr>
        <w:t>subsists along the</w:t>
      </w:r>
      <w:r w:rsidR="00A80282" w:rsidRPr="003D500C">
        <w:rPr>
          <w:rFonts w:ascii="Arial" w:hAnsi="Arial" w:cs="Arial"/>
          <w:sz w:val="24"/>
          <w:szCs w:val="24"/>
        </w:rPr>
        <w:t xml:space="preserve"> section of the route B-C, </w:t>
      </w:r>
      <w:r w:rsidRPr="003D500C">
        <w:rPr>
          <w:rFonts w:ascii="Arial" w:hAnsi="Arial" w:cs="Arial"/>
          <w:sz w:val="24"/>
          <w:szCs w:val="24"/>
        </w:rPr>
        <w:t>and that the DMS should be modified accordingly.</w:t>
      </w:r>
    </w:p>
    <w:p w14:paraId="134E2DE5" w14:textId="77777777" w:rsidR="00A24640" w:rsidRPr="003D500C" w:rsidRDefault="00A24640" w:rsidP="00A24640">
      <w:pPr>
        <w:pStyle w:val="Heading6blackfont"/>
        <w:rPr>
          <w:rFonts w:ascii="Arial" w:hAnsi="Arial" w:cs="Arial"/>
          <w:color w:val="auto"/>
          <w:sz w:val="24"/>
          <w:szCs w:val="24"/>
        </w:rPr>
      </w:pPr>
      <w:r w:rsidRPr="003D500C">
        <w:rPr>
          <w:rFonts w:ascii="Arial" w:hAnsi="Arial" w:cs="Arial"/>
          <w:color w:val="auto"/>
          <w:sz w:val="24"/>
          <w:szCs w:val="24"/>
        </w:rPr>
        <w:t>Formal Decision</w:t>
      </w:r>
    </w:p>
    <w:p w14:paraId="59F2B93E" w14:textId="7BAF67D8" w:rsidR="00B44CC7" w:rsidRPr="003D500C" w:rsidRDefault="00A24640" w:rsidP="00A15C7B">
      <w:pPr>
        <w:pStyle w:val="Style1"/>
        <w:numPr>
          <w:ilvl w:val="0"/>
          <w:numId w:val="9"/>
        </w:numPr>
        <w:tabs>
          <w:tab w:val="clear" w:pos="432"/>
        </w:tabs>
        <w:rPr>
          <w:rFonts w:ascii="Arial" w:hAnsi="Arial" w:cs="Arial"/>
          <w:color w:val="auto"/>
          <w:sz w:val="24"/>
          <w:szCs w:val="24"/>
        </w:rPr>
      </w:pPr>
      <w:r w:rsidRPr="003D500C">
        <w:rPr>
          <w:rFonts w:ascii="Arial" w:hAnsi="Arial" w:cs="Arial"/>
          <w:color w:val="auto"/>
          <w:sz w:val="24"/>
          <w:szCs w:val="24"/>
        </w:rPr>
        <w:t>I confirm the Order</w:t>
      </w:r>
      <w:r w:rsidR="00A15C7B" w:rsidRPr="003D500C">
        <w:rPr>
          <w:rFonts w:ascii="Arial" w:hAnsi="Arial" w:cs="Arial"/>
          <w:color w:val="auto"/>
          <w:sz w:val="24"/>
          <w:szCs w:val="24"/>
        </w:rPr>
        <w:t>.</w:t>
      </w:r>
    </w:p>
    <w:bookmarkEnd w:id="10"/>
    <w:p w14:paraId="6948AB55" w14:textId="77777777" w:rsidR="00A15C7B" w:rsidRPr="005F3E68" w:rsidRDefault="00A15C7B" w:rsidP="00A15C7B">
      <w:pPr>
        <w:pStyle w:val="Style1"/>
        <w:numPr>
          <w:ilvl w:val="0"/>
          <w:numId w:val="0"/>
        </w:numPr>
        <w:ind w:left="432" w:hanging="432"/>
        <w:rPr>
          <w:rFonts w:ascii="Monotype Corsiva" w:hAnsi="Monotype Corsiva" w:cs="Arial"/>
          <w:color w:val="auto"/>
          <w:sz w:val="40"/>
          <w:szCs w:val="40"/>
        </w:rPr>
      </w:pPr>
      <w:r w:rsidRPr="005F3E68">
        <w:rPr>
          <w:rFonts w:ascii="Monotype Corsiva" w:hAnsi="Monotype Corsiva" w:cs="Arial"/>
          <w:color w:val="auto"/>
          <w:sz w:val="40"/>
          <w:szCs w:val="40"/>
        </w:rPr>
        <w:t>G D Jones</w:t>
      </w:r>
    </w:p>
    <w:p w14:paraId="6C1E7284" w14:textId="64D50D17" w:rsidR="004573CE" w:rsidRDefault="00A15C7B" w:rsidP="0005360F">
      <w:pPr>
        <w:pStyle w:val="Style1"/>
        <w:numPr>
          <w:ilvl w:val="0"/>
          <w:numId w:val="0"/>
        </w:numPr>
        <w:rPr>
          <w:rFonts w:ascii="Arial" w:hAnsi="Arial" w:cs="Arial"/>
          <w:sz w:val="24"/>
          <w:szCs w:val="24"/>
        </w:rPr>
      </w:pPr>
      <w:r w:rsidRPr="003D500C">
        <w:rPr>
          <w:rFonts w:ascii="Arial" w:hAnsi="Arial" w:cs="Arial"/>
          <w:sz w:val="24"/>
          <w:szCs w:val="24"/>
        </w:rPr>
        <w:t>INSPECTOR</w:t>
      </w:r>
    </w:p>
    <w:p w14:paraId="5C6419E0" w14:textId="07417D25" w:rsidR="000C4845" w:rsidRDefault="000C4845">
      <w:pPr>
        <w:rPr>
          <w:rFonts w:ascii="Arial" w:hAnsi="Arial" w:cs="Arial"/>
          <w:color w:val="000000"/>
          <w:kern w:val="28"/>
          <w:sz w:val="24"/>
          <w:szCs w:val="24"/>
        </w:rPr>
      </w:pPr>
      <w:r>
        <w:rPr>
          <w:rFonts w:ascii="Arial" w:hAnsi="Arial" w:cs="Arial"/>
          <w:sz w:val="24"/>
          <w:szCs w:val="24"/>
        </w:rPr>
        <w:br w:type="page"/>
      </w:r>
    </w:p>
    <w:p w14:paraId="766AB4F4" w14:textId="4F070700" w:rsidR="000C4845" w:rsidRPr="003D500C" w:rsidRDefault="000C4845" w:rsidP="0005360F">
      <w:pPr>
        <w:pStyle w:val="Style1"/>
        <w:numPr>
          <w:ilvl w:val="0"/>
          <w:numId w:val="0"/>
        </w:numPr>
        <w:rPr>
          <w:rFonts w:ascii="Arial" w:hAnsi="Arial" w:cs="Arial"/>
          <w:bCs/>
          <w:sz w:val="24"/>
          <w:szCs w:val="24"/>
        </w:rPr>
      </w:pPr>
      <w:r>
        <w:rPr>
          <w:noProof/>
        </w:rPr>
        <w:lastRenderedPageBreak/>
        <w:drawing>
          <wp:inline distT="0" distB="0" distL="0" distR="0" wp14:anchorId="06774175" wp14:editId="7C090332">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0C4845" w:rsidRPr="003D500C"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241A" w14:textId="77777777" w:rsidR="00650189" w:rsidRDefault="00650189" w:rsidP="00F62916">
      <w:r>
        <w:separator/>
      </w:r>
    </w:p>
  </w:endnote>
  <w:endnote w:type="continuationSeparator" w:id="0">
    <w:p w14:paraId="601E93B9" w14:textId="77777777" w:rsidR="00650189" w:rsidRDefault="00650189" w:rsidP="00F62916">
      <w:r>
        <w:continuationSeparator/>
      </w:r>
    </w:p>
  </w:endnote>
  <w:endnote w:type="continuationNotice" w:id="1">
    <w:p w14:paraId="370C7CB0" w14:textId="77777777" w:rsidR="00650189" w:rsidRDefault="00650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5EC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FB020FC" w14:textId="77777777" w:rsidR="00547D74" w:rsidRDefault="00547D74"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98AC"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837C" w14:textId="77777777" w:rsidR="00650189" w:rsidRDefault="00650189" w:rsidP="00F62916">
      <w:r>
        <w:separator/>
      </w:r>
    </w:p>
  </w:footnote>
  <w:footnote w:type="continuationSeparator" w:id="0">
    <w:p w14:paraId="440E227C" w14:textId="77777777" w:rsidR="00650189" w:rsidRDefault="00650189" w:rsidP="00F62916">
      <w:r>
        <w:continuationSeparator/>
      </w:r>
    </w:p>
  </w:footnote>
  <w:footnote w:type="continuationNotice" w:id="1">
    <w:p w14:paraId="5BA653AB" w14:textId="77777777" w:rsidR="00650189" w:rsidRDefault="00650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547D74" w14:paraId="60D29439" w14:textId="77777777">
      <w:tc>
        <w:tcPr>
          <w:tcW w:w="9520" w:type="dxa"/>
        </w:tcPr>
        <w:p w14:paraId="35503373" w14:textId="1F2C4EE1" w:rsidR="00547D74" w:rsidRPr="006055DA" w:rsidRDefault="00547D74" w:rsidP="006C6694">
          <w:pPr>
            <w:pStyle w:val="Footer"/>
            <w:rPr>
              <w:rFonts w:ascii="Arial" w:hAnsi="Arial" w:cs="Arial"/>
              <w:sz w:val="20"/>
            </w:rPr>
          </w:pPr>
          <w:r w:rsidRPr="006055DA">
            <w:rPr>
              <w:rFonts w:ascii="Arial" w:hAnsi="Arial" w:cs="Arial"/>
              <w:sz w:val="20"/>
            </w:rPr>
            <w:t>Order Decision ROW/</w:t>
          </w:r>
          <w:r w:rsidR="00B4213C" w:rsidRPr="006055DA">
            <w:rPr>
              <w:rFonts w:ascii="Arial" w:hAnsi="Arial" w:cs="Arial"/>
              <w:sz w:val="20"/>
            </w:rPr>
            <w:t>3278153</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BE6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B9D1BDA"/>
    <w:multiLevelType w:val="hybridMultilevel"/>
    <w:tmpl w:val="841CBE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0"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5"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20043E0"/>
    <w:multiLevelType w:val="hybridMultilevel"/>
    <w:tmpl w:val="54B057C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632401">
    <w:abstractNumId w:val="17"/>
  </w:num>
  <w:num w:numId="2" w16cid:durableId="1006323524">
    <w:abstractNumId w:val="17"/>
  </w:num>
  <w:num w:numId="3" w16cid:durableId="1698696939">
    <w:abstractNumId w:val="19"/>
  </w:num>
  <w:num w:numId="4" w16cid:durableId="1578394174">
    <w:abstractNumId w:val="0"/>
  </w:num>
  <w:num w:numId="5" w16cid:durableId="974913889">
    <w:abstractNumId w:val="8"/>
  </w:num>
  <w:num w:numId="6" w16cid:durableId="468472618">
    <w:abstractNumId w:val="16"/>
  </w:num>
  <w:num w:numId="7" w16cid:durableId="2130658017">
    <w:abstractNumId w:val="23"/>
  </w:num>
  <w:num w:numId="8" w16cid:durableId="710618787">
    <w:abstractNumId w:val="14"/>
  </w:num>
  <w:num w:numId="9" w16cid:durableId="1588688175">
    <w:abstractNumId w:val="3"/>
  </w:num>
  <w:num w:numId="10" w16cid:durableId="1060514720">
    <w:abstractNumId w:val="12"/>
  </w:num>
  <w:num w:numId="11" w16cid:durableId="450125249">
    <w:abstractNumId w:val="11"/>
  </w:num>
  <w:num w:numId="12" w16cid:durableId="1012103897">
    <w:abstractNumId w:val="10"/>
  </w:num>
  <w:num w:numId="13" w16cid:durableId="144978572">
    <w:abstractNumId w:val="1"/>
  </w:num>
  <w:num w:numId="14" w16cid:durableId="351539574">
    <w:abstractNumId w:val="6"/>
  </w:num>
  <w:num w:numId="15" w16cid:durableId="1077894996">
    <w:abstractNumId w:val="2"/>
  </w:num>
  <w:num w:numId="16" w16cid:durableId="1656452118">
    <w:abstractNumId w:val="22"/>
  </w:num>
  <w:num w:numId="17" w16cid:durableId="392697626">
    <w:abstractNumId w:val="13"/>
  </w:num>
  <w:num w:numId="18" w16cid:durableId="821779290">
    <w:abstractNumId w:val="15"/>
  </w:num>
  <w:num w:numId="19" w16cid:durableId="1185170250">
    <w:abstractNumId w:val="21"/>
  </w:num>
  <w:num w:numId="20" w16cid:durableId="574121245">
    <w:abstractNumId w:val="19"/>
  </w:num>
  <w:num w:numId="21" w16cid:durableId="456804560">
    <w:abstractNumId w:val="9"/>
  </w:num>
  <w:num w:numId="22" w16cid:durableId="1071847975">
    <w:abstractNumId w:val="4"/>
  </w:num>
  <w:num w:numId="23" w16cid:durableId="1586066698">
    <w:abstractNumId w:val="7"/>
  </w:num>
  <w:num w:numId="24" w16cid:durableId="977299789">
    <w:abstractNumId w:val="24"/>
  </w:num>
  <w:num w:numId="25" w16cid:durableId="1837765388">
    <w:abstractNumId w:val="18"/>
  </w:num>
  <w:num w:numId="26" w16cid:durableId="315687420">
    <w:abstractNumId w:val="20"/>
  </w:num>
  <w:num w:numId="27" w16cid:durableId="95109048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BD"/>
    <w:rsid w:val="0000335F"/>
    <w:rsid w:val="000035B8"/>
    <w:rsid w:val="00003EAD"/>
    <w:rsid w:val="00003FA5"/>
    <w:rsid w:val="0000590A"/>
    <w:rsid w:val="00006BD7"/>
    <w:rsid w:val="00007CDA"/>
    <w:rsid w:val="00010D99"/>
    <w:rsid w:val="00011072"/>
    <w:rsid w:val="00014A3C"/>
    <w:rsid w:val="000162E5"/>
    <w:rsid w:val="000166F9"/>
    <w:rsid w:val="00016725"/>
    <w:rsid w:val="00016AA4"/>
    <w:rsid w:val="00020646"/>
    <w:rsid w:val="00022F32"/>
    <w:rsid w:val="00023539"/>
    <w:rsid w:val="00024645"/>
    <w:rsid w:val="000248BA"/>
    <w:rsid w:val="00030658"/>
    <w:rsid w:val="00033650"/>
    <w:rsid w:val="000342E5"/>
    <w:rsid w:val="00034716"/>
    <w:rsid w:val="0003687E"/>
    <w:rsid w:val="00037A49"/>
    <w:rsid w:val="00037ADE"/>
    <w:rsid w:val="00040F5B"/>
    <w:rsid w:val="00041247"/>
    <w:rsid w:val="00041517"/>
    <w:rsid w:val="00041C74"/>
    <w:rsid w:val="00042580"/>
    <w:rsid w:val="00042D95"/>
    <w:rsid w:val="00043BD4"/>
    <w:rsid w:val="00043E86"/>
    <w:rsid w:val="00044F9E"/>
    <w:rsid w:val="0004534E"/>
    <w:rsid w:val="00046145"/>
    <w:rsid w:val="0004625F"/>
    <w:rsid w:val="000463F9"/>
    <w:rsid w:val="000467EF"/>
    <w:rsid w:val="000473C6"/>
    <w:rsid w:val="00047889"/>
    <w:rsid w:val="0005116C"/>
    <w:rsid w:val="00051C72"/>
    <w:rsid w:val="00053135"/>
    <w:rsid w:val="0005360F"/>
    <w:rsid w:val="00054294"/>
    <w:rsid w:val="00055CB4"/>
    <w:rsid w:val="0005703A"/>
    <w:rsid w:val="000570E2"/>
    <w:rsid w:val="0005735E"/>
    <w:rsid w:val="00057372"/>
    <w:rsid w:val="00057F81"/>
    <w:rsid w:val="00061077"/>
    <w:rsid w:val="0006130A"/>
    <w:rsid w:val="00061C72"/>
    <w:rsid w:val="00061E8D"/>
    <w:rsid w:val="00062545"/>
    <w:rsid w:val="00062E2F"/>
    <w:rsid w:val="0006305F"/>
    <w:rsid w:val="0006350D"/>
    <w:rsid w:val="000641B5"/>
    <w:rsid w:val="00064487"/>
    <w:rsid w:val="00064706"/>
    <w:rsid w:val="00065093"/>
    <w:rsid w:val="00065786"/>
    <w:rsid w:val="00070438"/>
    <w:rsid w:val="00070C9F"/>
    <w:rsid w:val="000716F9"/>
    <w:rsid w:val="00071B97"/>
    <w:rsid w:val="0007324B"/>
    <w:rsid w:val="00074176"/>
    <w:rsid w:val="00074345"/>
    <w:rsid w:val="000768D7"/>
    <w:rsid w:val="00077358"/>
    <w:rsid w:val="0007796F"/>
    <w:rsid w:val="0007798F"/>
    <w:rsid w:val="0008594C"/>
    <w:rsid w:val="000865F7"/>
    <w:rsid w:val="00086BAD"/>
    <w:rsid w:val="00087DEC"/>
    <w:rsid w:val="00087E70"/>
    <w:rsid w:val="00090060"/>
    <w:rsid w:val="00090935"/>
    <w:rsid w:val="00092A7B"/>
    <w:rsid w:val="000932F3"/>
    <w:rsid w:val="00093796"/>
    <w:rsid w:val="00094395"/>
    <w:rsid w:val="00095059"/>
    <w:rsid w:val="00095983"/>
    <w:rsid w:val="0009721F"/>
    <w:rsid w:val="000979A8"/>
    <w:rsid w:val="000A0FD0"/>
    <w:rsid w:val="000A1105"/>
    <w:rsid w:val="000A198C"/>
    <w:rsid w:val="000A317D"/>
    <w:rsid w:val="000A4AEB"/>
    <w:rsid w:val="000A4DDC"/>
    <w:rsid w:val="000A57EE"/>
    <w:rsid w:val="000A5B67"/>
    <w:rsid w:val="000A64AE"/>
    <w:rsid w:val="000B3542"/>
    <w:rsid w:val="000B36D9"/>
    <w:rsid w:val="000B43BA"/>
    <w:rsid w:val="000B494A"/>
    <w:rsid w:val="000B51A5"/>
    <w:rsid w:val="000B5963"/>
    <w:rsid w:val="000C12F0"/>
    <w:rsid w:val="000C1CF7"/>
    <w:rsid w:val="000C1DCC"/>
    <w:rsid w:val="000C2431"/>
    <w:rsid w:val="000C3B9B"/>
    <w:rsid w:val="000C3F13"/>
    <w:rsid w:val="000C46D0"/>
    <w:rsid w:val="000C4845"/>
    <w:rsid w:val="000C48F0"/>
    <w:rsid w:val="000C4C01"/>
    <w:rsid w:val="000C52EE"/>
    <w:rsid w:val="000C5FB2"/>
    <w:rsid w:val="000C698E"/>
    <w:rsid w:val="000C7315"/>
    <w:rsid w:val="000C7A09"/>
    <w:rsid w:val="000C7FB5"/>
    <w:rsid w:val="000D0673"/>
    <w:rsid w:val="000D1324"/>
    <w:rsid w:val="000D1D4D"/>
    <w:rsid w:val="000D2347"/>
    <w:rsid w:val="000D23CD"/>
    <w:rsid w:val="000D3F0C"/>
    <w:rsid w:val="000D541D"/>
    <w:rsid w:val="000D6382"/>
    <w:rsid w:val="000D6C0C"/>
    <w:rsid w:val="000D6F93"/>
    <w:rsid w:val="000E0AC0"/>
    <w:rsid w:val="000E0E6F"/>
    <w:rsid w:val="000E271A"/>
    <w:rsid w:val="000E52B9"/>
    <w:rsid w:val="000E5FDD"/>
    <w:rsid w:val="000E6452"/>
    <w:rsid w:val="000F0C6F"/>
    <w:rsid w:val="000F17CA"/>
    <w:rsid w:val="000F1AE5"/>
    <w:rsid w:val="000F3331"/>
    <w:rsid w:val="000F477D"/>
    <w:rsid w:val="000F5BAE"/>
    <w:rsid w:val="000F5D8B"/>
    <w:rsid w:val="000F6192"/>
    <w:rsid w:val="001000CB"/>
    <w:rsid w:val="00101DFB"/>
    <w:rsid w:val="00102720"/>
    <w:rsid w:val="00103F25"/>
    <w:rsid w:val="00104904"/>
    <w:rsid w:val="00104CEC"/>
    <w:rsid w:val="00105AB4"/>
    <w:rsid w:val="00107F45"/>
    <w:rsid w:val="00113373"/>
    <w:rsid w:val="00113650"/>
    <w:rsid w:val="00113B39"/>
    <w:rsid w:val="00116E30"/>
    <w:rsid w:val="00116E8B"/>
    <w:rsid w:val="00117848"/>
    <w:rsid w:val="00117B56"/>
    <w:rsid w:val="00117C2E"/>
    <w:rsid w:val="0012000A"/>
    <w:rsid w:val="00120C7D"/>
    <w:rsid w:val="0012442B"/>
    <w:rsid w:val="00124BE9"/>
    <w:rsid w:val="00125C18"/>
    <w:rsid w:val="00126005"/>
    <w:rsid w:val="0013256B"/>
    <w:rsid w:val="001343B7"/>
    <w:rsid w:val="00137528"/>
    <w:rsid w:val="00137C13"/>
    <w:rsid w:val="00140600"/>
    <w:rsid w:val="00140AD2"/>
    <w:rsid w:val="00140CAF"/>
    <w:rsid w:val="001432CC"/>
    <w:rsid w:val="0014560B"/>
    <w:rsid w:val="00145618"/>
    <w:rsid w:val="00145D80"/>
    <w:rsid w:val="0014643C"/>
    <w:rsid w:val="0014655D"/>
    <w:rsid w:val="00147364"/>
    <w:rsid w:val="00152AAD"/>
    <w:rsid w:val="00152C92"/>
    <w:rsid w:val="00154156"/>
    <w:rsid w:val="00154B0A"/>
    <w:rsid w:val="00157841"/>
    <w:rsid w:val="00157BE5"/>
    <w:rsid w:val="00160905"/>
    <w:rsid w:val="001611F8"/>
    <w:rsid w:val="001622F6"/>
    <w:rsid w:val="00162BB9"/>
    <w:rsid w:val="00162BD0"/>
    <w:rsid w:val="00163569"/>
    <w:rsid w:val="00163A11"/>
    <w:rsid w:val="00163B0E"/>
    <w:rsid w:val="00163E9E"/>
    <w:rsid w:val="00165728"/>
    <w:rsid w:val="0016767F"/>
    <w:rsid w:val="00167AA2"/>
    <w:rsid w:val="0017072B"/>
    <w:rsid w:val="00170BF6"/>
    <w:rsid w:val="00171B5D"/>
    <w:rsid w:val="0017203A"/>
    <w:rsid w:val="0017253F"/>
    <w:rsid w:val="00172F98"/>
    <w:rsid w:val="0017316A"/>
    <w:rsid w:val="00173726"/>
    <w:rsid w:val="0017398B"/>
    <w:rsid w:val="0017472F"/>
    <w:rsid w:val="00176823"/>
    <w:rsid w:val="0018044D"/>
    <w:rsid w:val="0018159B"/>
    <w:rsid w:val="0018161F"/>
    <w:rsid w:val="00183B4B"/>
    <w:rsid w:val="00185FDC"/>
    <w:rsid w:val="00186BC6"/>
    <w:rsid w:val="0018747C"/>
    <w:rsid w:val="001907AD"/>
    <w:rsid w:val="001923F7"/>
    <w:rsid w:val="0019279F"/>
    <w:rsid w:val="00192A77"/>
    <w:rsid w:val="00195ABE"/>
    <w:rsid w:val="001963C7"/>
    <w:rsid w:val="00197B5B"/>
    <w:rsid w:val="001A2917"/>
    <w:rsid w:val="001A3F94"/>
    <w:rsid w:val="001A4166"/>
    <w:rsid w:val="001A5688"/>
    <w:rsid w:val="001A5AE3"/>
    <w:rsid w:val="001A5CD8"/>
    <w:rsid w:val="001A5F72"/>
    <w:rsid w:val="001A7B01"/>
    <w:rsid w:val="001B06B7"/>
    <w:rsid w:val="001B0A68"/>
    <w:rsid w:val="001B0A99"/>
    <w:rsid w:val="001B32B6"/>
    <w:rsid w:val="001B4B75"/>
    <w:rsid w:val="001B648A"/>
    <w:rsid w:val="001B7268"/>
    <w:rsid w:val="001B7AE1"/>
    <w:rsid w:val="001C29DE"/>
    <w:rsid w:val="001C2CA8"/>
    <w:rsid w:val="001C3A46"/>
    <w:rsid w:val="001C4C6A"/>
    <w:rsid w:val="001C4FD6"/>
    <w:rsid w:val="001C5A86"/>
    <w:rsid w:val="001C6666"/>
    <w:rsid w:val="001C7835"/>
    <w:rsid w:val="001D16E0"/>
    <w:rsid w:val="001D26DE"/>
    <w:rsid w:val="001D4C04"/>
    <w:rsid w:val="001D5053"/>
    <w:rsid w:val="001D5409"/>
    <w:rsid w:val="001D587C"/>
    <w:rsid w:val="001D5884"/>
    <w:rsid w:val="001D64F1"/>
    <w:rsid w:val="001D6508"/>
    <w:rsid w:val="001D6A5A"/>
    <w:rsid w:val="001D6D94"/>
    <w:rsid w:val="001D6DEF"/>
    <w:rsid w:val="001D71D4"/>
    <w:rsid w:val="001E0A5E"/>
    <w:rsid w:val="001E14FD"/>
    <w:rsid w:val="001E158D"/>
    <w:rsid w:val="001E257C"/>
    <w:rsid w:val="001E2D6A"/>
    <w:rsid w:val="001E2F27"/>
    <w:rsid w:val="001E3B43"/>
    <w:rsid w:val="001E4612"/>
    <w:rsid w:val="001E5BBB"/>
    <w:rsid w:val="001E6DD5"/>
    <w:rsid w:val="001E798E"/>
    <w:rsid w:val="001F0925"/>
    <w:rsid w:val="001F0959"/>
    <w:rsid w:val="001F0F3E"/>
    <w:rsid w:val="001F26B1"/>
    <w:rsid w:val="001F3A84"/>
    <w:rsid w:val="001F3E80"/>
    <w:rsid w:val="001F5E5B"/>
    <w:rsid w:val="001F72D7"/>
    <w:rsid w:val="0020096B"/>
    <w:rsid w:val="00200C84"/>
    <w:rsid w:val="0020236F"/>
    <w:rsid w:val="0020257E"/>
    <w:rsid w:val="00204232"/>
    <w:rsid w:val="00207816"/>
    <w:rsid w:val="00207978"/>
    <w:rsid w:val="00212C8F"/>
    <w:rsid w:val="00212DCF"/>
    <w:rsid w:val="00214B24"/>
    <w:rsid w:val="00214BAF"/>
    <w:rsid w:val="00216841"/>
    <w:rsid w:val="002168F0"/>
    <w:rsid w:val="00222D21"/>
    <w:rsid w:val="00224E3D"/>
    <w:rsid w:val="0022525C"/>
    <w:rsid w:val="00226C38"/>
    <w:rsid w:val="00227050"/>
    <w:rsid w:val="00227A8F"/>
    <w:rsid w:val="00231BB9"/>
    <w:rsid w:val="00232B3F"/>
    <w:rsid w:val="00234314"/>
    <w:rsid w:val="00234378"/>
    <w:rsid w:val="00234EE3"/>
    <w:rsid w:val="00235749"/>
    <w:rsid w:val="00235D4E"/>
    <w:rsid w:val="0024003E"/>
    <w:rsid w:val="00241617"/>
    <w:rsid w:val="00241944"/>
    <w:rsid w:val="00242A5E"/>
    <w:rsid w:val="00243361"/>
    <w:rsid w:val="002443E8"/>
    <w:rsid w:val="00245E30"/>
    <w:rsid w:val="00245EE1"/>
    <w:rsid w:val="0024685E"/>
    <w:rsid w:val="00246C37"/>
    <w:rsid w:val="002473A7"/>
    <w:rsid w:val="0025153A"/>
    <w:rsid w:val="0025325B"/>
    <w:rsid w:val="0025419E"/>
    <w:rsid w:val="002552CF"/>
    <w:rsid w:val="002559BE"/>
    <w:rsid w:val="00256C29"/>
    <w:rsid w:val="00256CC4"/>
    <w:rsid w:val="00257F3F"/>
    <w:rsid w:val="00260A86"/>
    <w:rsid w:val="002613EF"/>
    <w:rsid w:val="00265EA1"/>
    <w:rsid w:val="00266710"/>
    <w:rsid w:val="00271ABB"/>
    <w:rsid w:val="00271BF5"/>
    <w:rsid w:val="00271CA9"/>
    <w:rsid w:val="00271EC7"/>
    <w:rsid w:val="002729F6"/>
    <w:rsid w:val="00274291"/>
    <w:rsid w:val="0027488A"/>
    <w:rsid w:val="002801AA"/>
    <w:rsid w:val="00280F76"/>
    <w:rsid w:val="0028140A"/>
    <w:rsid w:val="002835D1"/>
    <w:rsid w:val="002836C2"/>
    <w:rsid w:val="00283FF7"/>
    <w:rsid w:val="002851F5"/>
    <w:rsid w:val="002860A3"/>
    <w:rsid w:val="0029098F"/>
    <w:rsid w:val="002913E3"/>
    <w:rsid w:val="00292EB8"/>
    <w:rsid w:val="002937E3"/>
    <w:rsid w:val="002959CB"/>
    <w:rsid w:val="002962C8"/>
    <w:rsid w:val="002A0256"/>
    <w:rsid w:val="002A12A8"/>
    <w:rsid w:val="002A3DD7"/>
    <w:rsid w:val="002A52F3"/>
    <w:rsid w:val="002A5EC5"/>
    <w:rsid w:val="002A70F8"/>
    <w:rsid w:val="002A7CC2"/>
    <w:rsid w:val="002A7FB7"/>
    <w:rsid w:val="002B0AE4"/>
    <w:rsid w:val="002B169F"/>
    <w:rsid w:val="002B2911"/>
    <w:rsid w:val="002B38B4"/>
    <w:rsid w:val="002B3E25"/>
    <w:rsid w:val="002B40CE"/>
    <w:rsid w:val="002B4B92"/>
    <w:rsid w:val="002B5B12"/>
    <w:rsid w:val="002B663A"/>
    <w:rsid w:val="002B7061"/>
    <w:rsid w:val="002C068A"/>
    <w:rsid w:val="002C0962"/>
    <w:rsid w:val="002C1299"/>
    <w:rsid w:val="002C1396"/>
    <w:rsid w:val="002C16C5"/>
    <w:rsid w:val="002C26D2"/>
    <w:rsid w:val="002C387E"/>
    <w:rsid w:val="002C4FAA"/>
    <w:rsid w:val="002C5B89"/>
    <w:rsid w:val="002C5BAC"/>
    <w:rsid w:val="002C6A53"/>
    <w:rsid w:val="002C72D7"/>
    <w:rsid w:val="002C7821"/>
    <w:rsid w:val="002D1C05"/>
    <w:rsid w:val="002D1F63"/>
    <w:rsid w:val="002D1FBB"/>
    <w:rsid w:val="002D2DB7"/>
    <w:rsid w:val="002D4E6A"/>
    <w:rsid w:val="002D535B"/>
    <w:rsid w:val="002D5F53"/>
    <w:rsid w:val="002D6820"/>
    <w:rsid w:val="002E1BBA"/>
    <w:rsid w:val="002E1EE9"/>
    <w:rsid w:val="002E2961"/>
    <w:rsid w:val="002E2E5F"/>
    <w:rsid w:val="002E3538"/>
    <w:rsid w:val="002E565F"/>
    <w:rsid w:val="002E681A"/>
    <w:rsid w:val="002E7E66"/>
    <w:rsid w:val="002F0A62"/>
    <w:rsid w:val="002F114E"/>
    <w:rsid w:val="002F12E3"/>
    <w:rsid w:val="002F233C"/>
    <w:rsid w:val="002F24ED"/>
    <w:rsid w:val="002F4188"/>
    <w:rsid w:val="002F46E2"/>
    <w:rsid w:val="002F63A8"/>
    <w:rsid w:val="00300126"/>
    <w:rsid w:val="00300A42"/>
    <w:rsid w:val="00302260"/>
    <w:rsid w:val="0030255F"/>
    <w:rsid w:val="00303BB4"/>
    <w:rsid w:val="0030500E"/>
    <w:rsid w:val="00306247"/>
    <w:rsid w:val="00307D75"/>
    <w:rsid w:val="00313724"/>
    <w:rsid w:val="00314623"/>
    <w:rsid w:val="00316773"/>
    <w:rsid w:val="003176CD"/>
    <w:rsid w:val="00317C55"/>
    <w:rsid w:val="003206FD"/>
    <w:rsid w:val="0032142D"/>
    <w:rsid w:val="0032146D"/>
    <w:rsid w:val="0032208F"/>
    <w:rsid w:val="00322D49"/>
    <w:rsid w:val="003245DC"/>
    <w:rsid w:val="00325B02"/>
    <w:rsid w:val="00326502"/>
    <w:rsid w:val="003268C3"/>
    <w:rsid w:val="003306D2"/>
    <w:rsid w:val="003307B7"/>
    <w:rsid w:val="00330AFD"/>
    <w:rsid w:val="0033150F"/>
    <w:rsid w:val="00333273"/>
    <w:rsid w:val="00334B4F"/>
    <w:rsid w:val="003355C8"/>
    <w:rsid w:val="0033585C"/>
    <w:rsid w:val="00336226"/>
    <w:rsid w:val="003419F6"/>
    <w:rsid w:val="003429EE"/>
    <w:rsid w:val="00343344"/>
    <w:rsid w:val="003434FA"/>
    <w:rsid w:val="00343A1F"/>
    <w:rsid w:val="00344294"/>
    <w:rsid w:val="00344CAA"/>
    <w:rsid w:val="00344CD1"/>
    <w:rsid w:val="0034671E"/>
    <w:rsid w:val="0035071D"/>
    <w:rsid w:val="00351100"/>
    <w:rsid w:val="0035160D"/>
    <w:rsid w:val="0035227F"/>
    <w:rsid w:val="003527ED"/>
    <w:rsid w:val="00353528"/>
    <w:rsid w:val="003539FB"/>
    <w:rsid w:val="00354324"/>
    <w:rsid w:val="003567AA"/>
    <w:rsid w:val="003572FD"/>
    <w:rsid w:val="00360664"/>
    <w:rsid w:val="00361890"/>
    <w:rsid w:val="003618B8"/>
    <w:rsid w:val="003623D8"/>
    <w:rsid w:val="00362566"/>
    <w:rsid w:val="00363678"/>
    <w:rsid w:val="003641BC"/>
    <w:rsid w:val="00364E17"/>
    <w:rsid w:val="00366542"/>
    <w:rsid w:val="003667B3"/>
    <w:rsid w:val="00370C1B"/>
    <w:rsid w:val="003714FD"/>
    <w:rsid w:val="00372E65"/>
    <w:rsid w:val="003738D0"/>
    <w:rsid w:val="00373E20"/>
    <w:rsid w:val="00374D77"/>
    <w:rsid w:val="00374F6C"/>
    <w:rsid w:val="00375052"/>
    <w:rsid w:val="00376CE4"/>
    <w:rsid w:val="00376E81"/>
    <w:rsid w:val="00377ABC"/>
    <w:rsid w:val="00377DF0"/>
    <w:rsid w:val="00380259"/>
    <w:rsid w:val="00382924"/>
    <w:rsid w:val="00382BBE"/>
    <w:rsid w:val="003836C6"/>
    <w:rsid w:val="00384737"/>
    <w:rsid w:val="00384D56"/>
    <w:rsid w:val="00384F33"/>
    <w:rsid w:val="00385B92"/>
    <w:rsid w:val="0039050F"/>
    <w:rsid w:val="00393462"/>
    <w:rsid w:val="003941CF"/>
    <w:rsid w:val="00394AF8"/>
    <w:rsid w:val="0039572E"/>
    <w:rsid w:val="00397B5E"/>
    <w:rsid w:val="003A0ABB"/>
    <w:rsid w:val="003A2B5C"/>
    <w:rsid w:val="003A406E"/>
    <w:rsid w:val="003A6EEB"/>
    <w:rsid w:val="003A74CB"/>
    <w:rsid w:val="003B2FE6"/>
    <w:rsid w:val="003B3089"/>
    <w:rsid w:val="003B3EB2"/>
    <w:rsid w:val="003C0752"/>
    <w:rsid w:val="003C0A0A"/>
    <w:rsid w:val="003C0F20"/>
    <w:rsid w:val="003C3C05"/>
    <w:rsid w:val="003C4263"/>
    <w:rsid w:val="003C58C6"/>
    <w:rsid w:val="003C5A1F"/>
    <w:rsid w:val="003C5B85"/>
    <w:rsid w:val="003C63A3"/>
    <w:rsid w:val="003D38FE"/>
    <w:rsid w:val="003D500C"/>
    <w:rsid w:val="003D5606"/>
    <w:rsid w:val="003E0271"/>
    <w:rsid w:val="003E0574"/>
    <w:rsid w:val="003E05D3"/>
    <w:rsid w:val="003E0BE9"/>
    <w:rsid w:val="003E23F5"/>
    <w:rsid w:val="003E2FA1"/>
    <w:rsid w:val="003E637D"/>
    <w:rsid w:val="003E779C"/>
    <w:rsid w:val="003E7B9E"/>
    <w:rsid w:val="003E7D5B"/>
    <w:rsid w:val="003F01FF"/>
    <w:rsid w:val="003F0606"/>
    <w:rsid w:val="003F0ABC"/>
    <w:rsid w:val="003F1247"/>
    <w:rsid w:val="003F130C"/>
    <w:rsid w:val="003F188E"/>
    <w:rsid w:val="003F295E"/>
    <w:rsid w:val="003F29FE"/>
    <w:rsid w:val="003F2D0A"/>
    <w:rsid w:val="003F38BB"/>
    <w:rsid w:val="003F64F2"/>
    <w:rsid w:val="003F6D2D"/>
    <w:rsid w:val="003F6FE5"/>
    <w:rsid w:val="00400394"/>
    <w:rsid w:val="00400C39"/>
    <w:rsid w:val="00401729"/>
    <w:rsid w:val="0040202B"/>
    <w:rsid w:val="0040293F"/>
    <w:rsid w:val="00402A9D"/>
    <w:rsid w:val="0040360E"/>
    <w:rsid w:val="00403DCD"/>
    <w:rsid w:val="004047E3"/>
    <w:rsid w:val="0041050D"/>
    <w:rsid w:val="004135A9"/>
    <w:rsid w:val="00413E1B"/>
    <w:rsid w:val="004142E3"/>
    <w:rsid w:val="004156B8"/>
    <w:rsid w:val="004156F0"/>
    <w:rsid w:val="00416E0F"/>
    <w:rsid w:val="00417433"/>
    <w:rsid w:val="00420177"/>
    <w:rsid w:val="00420BA5"/>
    <w:rsid w:val="00421025"/>
    <w:rsid w:val="00421B2A"/>
    <w:rsid w:val="00422933"/>
    <w:rsid w:val="004260DB"/>
    <w:rsid w:val="00426CE5"/>
    <w:rsid w:val="0043217F"/>
    <w:rsid w:val="00432213"/>
    <w:rsid w:val="00433DFE"/>
    <w:rsid w:val="00434749"/>
    <w:rsid w:val="00434CE4"/>
    <w:rsid w:val="004354F9"/>
    <w:rsid w:val="00435649"/>
    <w:rsid w:val="0044381C"/>
    <w:rsid w:val="004443F2"/>
    <w:rsid w:val="00444CA9"/>
    <w:rsid w:val="00445864"/>
    <w:rsid w:val="004474DE"/>
    <w:rsid w:val="004517F9"/>
    <w:rsid w:val="0045244C"/>
    <w:rsid w:val="0045328B"/>
    <w:rsid w:val="00453D03"/>
    <w:rsid w:val="00453E15"/>
    <w:rsid w:val="004556FF"/>
    <w:rsid w:val="00456438"/>
    <w:rsid w:val="004573CE"/>
    <w:rsid w:val="004575B3"/>
    <w:rsid w:val="00457F49"/>
    <w:rsid w:val="00462208"/>
    <w:rsid w:val="004629BC"/>
    <w:rsid w:val="00462D77"/>
    <w:rsid w:val="0046511F"/>
    <w:rsid w:val="00465406"/>
    <w:rsid w:val="00465B05"/>
    <w:rsid w:val="004663B9"/>
    <w:rsid w:val="00466924"/>
    <w:rsid w:val="00466BC9"/>
    <w:rsid w:val="00466D59"/>
    <w:rsid w:val="004678D1"/>
    <w:rsid w:val="00470194"/>
    <w:rsid w:val="00470AC0"/>
    <w:rsid w:val="004728FB"/>
    <w:rsid w:val="00472AD4"/>
    <w:rsid w:val="00472B12"/>
    <w:rsid w:val="00472E78"/>
    <w:rsid w:val="004736E2"/>
    <w:rsid w:val="0047477D"/>
    <w:rsid w:val="00474B98"/>
    <w:rsid w:val="00477FF6"/>
    <w:rsid w:val="0048041A"/>
    <w:rsid w:val="00481E92"/>
    <w:rsid w:val="004822A7"/>
    <w:rsid w:val="00483009"/>
    <w:rsid w:val="0048396A"/>
    <w:rsid w:val="00483EAC"/>
    <w:rsid w:val="00487EEF"/>
    <w:rsid w:val="00490317"/>
    <w:rsid w:val="00491CB1"/>
    <w:rsid w:val="00491E13"/>
    <w:rsid w:val="004949E8"/>
    <w:rsid w:val="00494FE0"/>
    <w:rsid w:val="0049624F"/>
    <w:rsid w:val="004969AA"/>
    <w:rsid w:val="004973AB"/>
    <w:rsid w:val="004976CF"/>
    <w:rsid w:val="00497A32"/>
    <w:rsid w:val="004A1C27"/>
    <w:rsid w:val="004A1E6E"/>
    <w:rsid w:val="004A2557"/>
    <w:rsid w:val="004A2563"/>
    <w:rsid w:val="004A26A6"/>
    <w:rsid w:val="004A2EB8"/>
    <w:rsid w:val="004A37E1"/>
    <w:rsid w:val="004A3D44"/>
    <w:rsid w:val="004A6327"/>
    <w:rsid w:val="004A75C6"/>
    <w:rsid w:val="004A7B68"/>
    <w:rsid w:val="004B0663"/>
    <w:rsid w:val="004B0A4E"/>
    <w:rsid w:val="004B0B84"/>
    <w:rsid w:val="004B0F81"/>
    <w:rsid w:val="004B2B62"/>
    <w:rsid w:val="004B4CD7"/>
    <w:rsid w:val="004B55B2"/>
    <w:rsid w:val="004B5973"/>
    <w:rsid w:val="004B5F72"/>
    <w:rsid w:val="004B60C7"/>
    <w:rsid w:val="004B6368"/>
    <w:rsid w:val="004C07AB"/>
    <w:rsid w:val="004C07CB"/>
    <w:rsid w:val="004C1670"/>
    <w:rsid w:val="004C4B3C"/>
    <w:rsid w:val="004C73F4"/>
    <w:rsid w:val="004C7E83"/>
    <w:rsid w:val="004D0513"/>
    <w:rsid w:val="004D0D9F"/>
    <w:rsid w:val="004D16F2"/>
    <w:rsid w:val="004D1747"/>
    <w:rsid w:val="004D23BA"/>
    <w:rsid w:val="004D2911"/>
    <w:rsid w:val="004D3DCB"/>
    <w:rsid w:val="004D4E3E"/>
    <w:rsid w:val="004D5EA7"/>
    <w:rsid w:val="004E0703"/>
    <w:rsid w:val="004E085F"/>
    <w:rsid w:val="004E0D9E"/>
    <w:rsid w:val="004E1BA1"/>
    <w:rsid w:val="004E203A"/>
    <w:rsid w:val="004E22CD"/>
    <w:rsid w:val="004E289D"/>
    <w:rsid w:val="004E2B4D"/>
    <w:rsid w:val="004E6091"/>
    <w:rsid w:val="004E6AAD"/>
    <w:rsid w:val="004F0900"/>
    <w:rsid w:val="004F0F91"/>
    <w:rsid w:val="004F1256"/>
    <w:rsid w:val="004F5526"/>
    <w:rsid w:val="004F5E8D"/>
    <w:rsid w:val="004F6654"/>
    <w:rsid w:val="004F666C"/>
    <w:rsid w:val="004F772B"/>
    <w:rsid w:val="004F7C7E"/>
    <w:rsid w:val="00502FC2"/>
    <w:rsid w:val="0050401B"/>
    <w:rsid w:val="00504093"/>
    <w:rsid w:val="00506379"/>
    <w:rsid w:val="005073F3"/>
    <w:rsid w:val="005077A4"/>
    <w:rsid w:val="005078A6"/>
    <w:rsid w:val="005114AF"/>
    <w:rsid w:val="00511E3A"/>
    <w:rsid w:val="00512B6E"/>
    <w:rsid w:val="00513042"/>
    <w:rsid w:val="00513406"/>
    <w:rsid w:val="00513F4D"/>
    <w:rsid w:val="00514899"/>
    <w:rsid w:val="005158FF"/>
    <w:rsid w:val="005167AA"/>
    <w:rsid w:val="00517B69"/>
    <w:rsid w:val="00517E45"/>
    <w:rsid w:val="00520453"/>
    <w:rsid w:val="00521965"/>
    <w:rsid w:val="00521CAB"/>
    <w:rsid w:val="00521EE3"/>
    <w:rsid w:val="0052292A"/>
    <w:rsid w:val="0052347F"/>
    <w:rsid w:val="00523497"/>
    <w:rsid w:val="00523C6F"/>
    <w:rsid w:val="00523F7D"/>
    <w:rsid w:val="00524FAC"/>
    <w:rsid w:val="00525192"/>
    <w:rsid w:val="005251EB"/>
    <w:rsid w:val="00525C26"/>
    <w:rsid w:val="00526ECC"/>
    <w:rsid w:val="005274F7"/>
    <w:rsid w:val="00530929"/>
    <w:rsid w:val="00530938"/>
    <w:rsid w:val="00530B5A"/>
    <w:rsid w:val="00531E95"/>
    <w:rsid w:val="00533262"/>
    <w:rsid w:val="00534C94"/>
    <w:rsid w:val="00535B35"/>
    <w:rsid w:val="005363CE"/>
    <w:rsid w:val="0053715D"/>
    <w:rsid w:val="00537CC0"/>
    <w:rsid w:val="0054070F"/>
    <w:rsid w:val="00541CB1"/>
    <w:rsid w:val="00542B4C"/>
    <w:rsid w:val="0054552F"/>
    <w:rsid w:val="00545E00"/>
    <w:rsid w:val="00547D74"/>
    <w:rsid w:val="00550047"/>
    <w:rsid w:val="00550133"/>
    <w:rsid w:val="00551064"/>
    <w:rsid w:val="005522ED"/>
    <w:rsid w:val="0055459B"/>
    <w:rsid w:val="0056143A"/>
    <w:rsid w:val="00561676"/>
    <w:rsid w:val="00561E69"/>
    <w:rsid w:val="00564F6D"/>
    <w:rsid w:val="00565EAD"/>
    <w:rsid w:val="0056634F"/>
    <w:rsid w:val="00566611"/>
    <w:rsid w:val="00566C33"/>
    <w:rsid w:val="00566EF3"/>
    <w:rsid w:val="00567846"/>
    <w:rsid w:val="00571406"/>
    <w:rsid w:val="005718AF"/>
    <w:rsid w:val="00571E52"/>
    <w:rsid w:val="00571FD4"/>
    <w:rsid w:val="005720EC"/>
    <w:rsid w:val="00572879"/>
    <w:rsid w:val="00572959"/>
    <w:rsid w:val="0057321C"/>
    <w:rsid w:val="005760B9"/>
    <w:rsid w:val="005762B3"/>
    <w:rsid w:val="00576A35"/>
    <w:rsid w:val="00576D10"/>
    <w:rsid w:val="005776E9"/>
    <w:rsid w:val="00580859"/>
    <w:rsid w:val="00581491"/>
    <w:rsid w:val="0058200E"/>
    <w:rsid w:val="0058280E"/>
    <w:rsid w:val="00582DE5"/>
    <w:rsid w:val="005844E4"/>
    <w:rsid w:val="00585CB3"/>
    <w:rsid w:val="00586681"/>
    <w:rsid w:val="00590376"/>
    <w:rsid w:val="00591685"/>
    <w:rsid w:val="00591FFF"/>
    <w:rsid w:val="00592474"/>
    <w:rsid w:val="005931E8"/>
    <w:rsid w:val="00595197"/>
    <w:rsid w:val="00595F0F"/>
    <w:rsid w:val="00595F8C"/>
    <w:rsid w:val="005964C3"/>
    <w:rsid w:val="005A045A"/>
    <w:rsid w:val="005A1C9A"/>
    <w:rsid w:val="005A3467"/>
    <w:rsid w:val="005A3A64"/>
    <w:rsid w:val="005A461D"/>
    <w:rsid w:val="005A56CC"/>
    <w:rsid w:val="005A7548"/>
    <w:rsid w:val="005B132C"/>
    <w:rsid w:val="005B177F"/>
    <w:rsid w:val="005B27AD"/>
    <w:rsid w:val="005B3914"/>
    <w:rsid w:val="005B4A84"/>
    <w:rsid w:val="005B4B7A"/>
    <w:rsid w:val="005B555A"/>
    <w:rsid w:val="005B55A6"/>
    <w:rsid w:val="005C03EB"/>
    <w:rsid w:val="005C2585"/>
    <w:rsid w:val="005C444E"/>
    <w:rsid w:val="005C65B8"/>
    <w:rsid w:val="005C7144"/>
    <w:rsid w:val="005C7410"/>
    <w:rsid w:val="005D6940"/>
    <w:rsid w:val="005D739E"/>
    <w:rsid w:val="005E2CB3"/>
    <w:rsid w:val="005E34FF"/>
    <w:rsid w:val="005E4319"/>
    <w:rsid w:val="005E497C"/>
    <w:rsid w:val="005E52F9"/>
    <w:rsid w:val="005E56BB"/>
    <w:rsid w:val="005E5804"/>
    <w:rsid w:val="005E5A4B"/>
    <w:rsid w:val="005E69A6"/>
    <w:rsid w:val="005E758B"/>
    <w:rsid w:val="005F020C"/>
    <w:rsid w:val="005F0A39"/>
    <w:rsid w:val="005F1261"/>
    <w:rsid w:val="005F25AD"/>
    <w:rsid w:val="005F2DA3"/>
    <w:rsid w:val="005F37C4"/>
    <w:rsid w:val="005F3E68"/>
    <w:rsid w:val="005F507E"/>
    <w:rsid w:val="005F62D1"/>
    <w:rsid w:val="006005C0"/>
    <w:rsid w:val="00600B1A"/>
    <w:rsid w:val="0060174D"/>
    <w:rsid w:val="00602315"/>
    <w:rsid w:val="00603D09"/>
    <w:rsid w:val="00603F8B"/>
    <w:rsid w:val="00604829"/>
    <w:rsid w:val="006055DA"/>
    <w:rsid w:val="00605A6F"/>
    <w:rsid w:val="0060606E"/>
    <w:rsid w:val="00607623"/>
    <w:rsid w:val="006102BE"/>
    <w:rsid w:val="006104A0"/>
    <w:rsid w:val="00611D45"/>
    <w:rsid w:val="00614E46"/>
    <w:rsid w:val="00616293"/>
    <w:rsid w:val="0061769B"/>
    <w:rsid w:val="0062018C"/>
    <w:rsid w:val="00621355"/>
    <w:rsid w:val="00621A64"/>
    <w:rsid w:val="0062201D"/>
    <w:rsid w:val="00622894"/>
    <w:rsid w:val="00624188"/>
    <w:rsid w:val="00624A4A"/>
    <w:rsid w:val="006259B0"/>
    <w:rsid w:val="00630811"/>
    <w:rsid w:val="0063146C"/>
    <w:rsid w:val="006319E6"/>
    <w:rsid w:val="00631E96"/>
    <w:rsid w:val="00631EA4"/>
    <w:rsid w:val="00632641"/>
    <w:rsid w:val="0063264D"/>
    <w:rsid w:val="006328DD"/>
    <w:rsid w:val="00632C7B"/>
    <w:rsid w:val="00633565"/>
    <w:rsid w:val="00634C6E"/>
    <w:rsid w:val="0063719C"/>
    <w:rsid w:val="00640301"/>
    <w:rsid w:val="00642030"/>
    <w:rsid w:val="00643655"/>
    <w:rsid w:val="00644E33"/>
    <w:rsid w:val="006475CB"/>
    <w:rsid w:val="00647DA5"/>
    <w:rsid w:val="00650189"/>
    <w:rsid w:val="0065153D"/>
    <w:rsid w:val="0065172E"/>
    <w:rsid w:val="00655B05"/>
    <w:rsid w:val="0065719B"/>
    <w:rsid w:val="00661204"/>
    <w:rsid w:val="006618C5"/>
    <w:rsid w:val="006630E3"/>
    <w:rsid w:val="0066322F"/>
    <w:rsid w:val="006636D5"/>
    <w:rsid w:val="006639A3"/>
    <w:rsid w:val="00664285"/>
    <w:rsid w:val="00666EFF"/>
    <w:rsid w:val="00670BCE"/>
    <w:rsid w:val="00670EBC"/>
    <w:rsid w:val="00671C5F"/>
    <w:rsid w:val="00672963"/>
    <w:rsid w:val="00672BA3"/>
    <w:rsid w:val="006748A2"/>
    <w:rsid w:val="006753E1"/>
    <w:rsid w:val="00677306"/>
    <w:rsid w:val="006779CE"/>
    <w:rsid w:val="00677CA1"/>
    <w:rsid w:val="00680DA9"/>
    <w:rsid w:val="00680E3D"/>
    <w:rsid w:val="00683B98"/>
    <w:rsid w:val="006859E4"/>
    <w:rsid w:val="00685A1B"/>
    <w:rsid w:val="00690165"/>
    <w:rsid w:val="006935CF"/>
    <w:rsid w:val="0069559D"/>
    <w:rsid w:val="0069636F"/>
    <w:rsid w:val="00696417"/>
    <w:rsid w:val="00696453"/>
    <w:rsid w:val="00696B7E"/>
    <w:rsid w:val="00697460"/>
    <w:rsid w:val="006A03F5"/>
    <w:rsid w:val="006A1BC5"/>
    <w:rsid w:val="006A1C37"/>
    <w:rsid w:val="006A3D00"/>
    <w:rsid w:val="006A3DEE"/>
    <w:rsid w:val="006A530A"/>
    <w:rsid w:val="006A774E"/>
    <w:rsid w:val="006A7A43"/>
    <w:rsid w:val="006A7EEA"/>
    <w:rsid w:val="006B11E2"/>
    <w:rsid w:val="006B295D"/>
    <w:rsid w:val="006B2F6D"/>
    <w:rsid w:val="006B3FBF"/>
    <w:rsid w:val="006B6D14"/>
    <w:rsid w:val="006B754D"/>
    <w:rsid w:val="006C0070"/>
    <w:rsid w:val="006C0F29"/>
    <w:rsid w:val="006C225A"/>
    <w:rsid w:val="006C25D5"/>
    <w:rsid w:val="006C2911"/>
    <w:rsid w:val="006C3370"/>
    <w:rsid w:val="006C37BB"/>
    <w:rsid w:val="006C3851"/>
    <w:rsid w:val="006C4759"/>
    <w:rsid w:val="006C5ED5"/>
    <w:rsid w:val="006C6694"/>
    <w:rsid w:val="006C75C2"/>
    <w:rsid w:val="006C786B"/>
    <w:rsid w:val="006D083D"/>
    <w:rsid w:val="006D19E6"/>
    <w:rsid w:val="006D243B"/>
    <w:rsid w:val="006D2842"/>
    <w:rsid w:val="006D2A4F"/>
    <w:rsid w:val="006D350F"/>
    <w:rsid w:val="006D3583"/>
    <w:rsid w:val="006D49C9"/>
    <w:rsid w:val="006D4D94"/>
    <w:rsid w:val="006D56D8"/>
    <w:rsid w:val="006D5EDA"/>
    <w:rsid w:val="006D6B2C"/>
    <w:rsid w:val="006D72D0"/>
    <w:rsid w:val="006D76CC"/>
    <w:rsid w:val="006D775E"/>
    <w:rsid w:val="006D7A7C"/>
    <w:rsid w:val="006E0923"/>
    <w:rsid w:val="006E151C"/>
    <w:rsid w:val="006E2111"/>
    <w:rsid w:val="006E3338"/>
    <w:rsid w:val="006E4BF7"/>
    <w:rsid w:val="006E54A6"/>
    <w:rsid w:val="006E644A"/>
    <w:rsid w:val="006E656E"/>
    <w:rsid w:val="006F0233"/>
    <w:rsid w:val="006F12CC"/>
    <w:rsid w:val="006F1444"/>
    <w:rsid w:val="006F2759"/>
    <w:rsid w:val="006F31DB"/>
    <w:rsid w:val="006F3575"/>
    <w:rsid w:val="006F4E7E"/>
    <w:rsid w:val="006F5BB4"/>
    <w:rsid w:val="006F6496"/>
    <w:rsid w:val="00700F4A"/>
    <w:rsid w:val="007015C3"/>
    <w:rsid w:val="007026FD"/>
    <w:rsid w:val="00702CDB"/>
    <w:rsid w:val="0070385A"/>
    <w:rsid w:val="00703860"/>
    <w:rsid w:val="00703B9A"/>
    <w:rsid w:val="007047F3"/>
    <w:rsid w:val="00704E1A"/>
    <w:rsid w:val="00706F88"/>
    <w:rsid w:val="00710B41"/>
    <w:rsid w:val="00710DBD"/>
    <w:rsid w:val="00711662"/>
    <w:rsid w:val="00711788"/>
    <w:rsid w:val="00713132"/>
    <w:rsid w:val="00713BC5"/>
    <w:rsid w:val="00714464"/>
    <w:rsid w:val="00714A4A"/>
    <w:rsid w:val="00715611"/>
    <w:rsid w:val="00715974"/>
    <w:rsid w:val="00715C78"/>
    <w:rsid w:val="00715F8B"/>
    <w:rsid w:val="007172D5"/>
    <w:rsid w:val="00717EF6"/>
    <w:rsid w:val="0072009E"/>
    <w:rsid w:val="00720EDD"/>
    <w:rsid w:val="00721A9F"/>
    <w:rsid w:val="0072260A"/>
    <w:rsid w:val="0072369F"/>
    <w:rsid w:val="00723AB5"/>
    <w:rsid w:val="00723AB7"/>
    <w:rsid w:val="00723F3A"/>
    <w:rsid w:val="007251ED"/>
    <w:rsid w:val="00726A58"/>
    <w:rsid w:val="00727382"/>
    <w:rsid w:val="0072780E"/>
    <w:rsid w:val="00730048"/>
    <w:rsid w:val="00730922"/>
    <w:rsid w:val="00730B80"/>
    <w:rsid w:val="00730BA5"/>
    <w:rsid w:val="007313F5"/>
    <w:rsid w:val="00732B6B"/>
    <w:rsid w:val="0073349D"/>
    <w:rsid w:val="00737C17"/>
    <w:rsid w:val="00737D9E"/>
    <w:rsid w:val="007411FC"/>
    <w:rsid w:val="007417E0"/>
    <w:rsid w:val="00741BC0"/>
    <w:rsid w:val="00741F32"/>
    <w:rsid w:val="00741F40"/>
    <w:rsid w:val="0074214E"/>
    <w:rsid w:val="00742B9B"/>
    <w:rsid w:val="00742F85"/>
    <w:rsid w:val="0074331C"/>
    <w:rsid w:val="00743EA4"/>
    <w:rsid w:val="00745318"/>
    <w:rsid w:val="007454DA"/>
    <w:rsid w:val="0074561C"/>
    <w:rsid w:val="00745DE8"/>
    <w:rsid w:val="00747FAB"/>
    <w:rsid w:val="007515F0"/>
    <w:rsid w:val="007519BF"/>
    <w:rsid w:val="007524CA"/>
    <w:rsid w:val="00752F14"/>
    <w:rsid w:val="00752FCA"/>
    <w:rsid w:val="00753990"/>
    <w:rsid w:val="0075445E"/>
    <w:rsid w:val="00755CEC"/>
    <w:rsid w:val="00756EFA"/>
    <w:rsid w:val="007602F1"/>
    <w:rsid w:val="00761DE8"/>
    <w:rsid w:val="007620F9"/>
    <w:rsid w:val="00764D54"/>
    <w:rsid w:val="00764EE5"/>
    <w:rsid w:val="007652BD"/>
    <w:rsid w:val="00765C13"/>
    <w:rsid w:val="00765DB3"/>
    <w:rsid w:val="007660A2"/>
    <w:rsid w:val="00767195"/>
    <w:rsid w:val="0077039C"/>
    <w:rsid w:val="007708BB"/>
    <w:rsid w:val="00771BD0"/>
    <w:rsid w:val="00772E2E"/>
    <w:rsid w:val="00773B19"/>
    <w:rsid w:val="00774D29"/>
    <w:rsid w:val="0077701C"/>
    <w:rsid w:val="00777B39"/>
    <w:rsid w:val="007800CD"/>
    <w:rsid w:val="0078165B"/>
    <w:rsid w:val="00781AAB"/>
    <w:rsid w:val="0078278F"/>
    <w:rsid w:val="0078372D"/>
    <w:rsid w:val="00783808"/>
    <w:rsid w:val="0078420C"/>
    <w:rsid w:val="00784273"/>
    <w:rsid w:val="0078442A"/>
    <w:rsid w:val="00784B97"/>
    <w:rsid w:val="00784FF4"/>
    <w:rsid w:val="00785862"/>
    <w:rsid w:val="00790447"/>
    <w:rsid w:val="00790F82"/>
    <w:rsid w:val="00791516"/>
    <w:rsid w:val="00791565"/>
    <w:rsid w:val="00791AE4"/>
    <w:rsid w:val="00791BE0"/>
    <w:rsid w:val="007926E3"/>
    <w:rsid w:val="00792864"/>
    <w:rsid w:val="0079326C"/>
    <w:rsid w:val="00793971"/>
    <w:rsid w:val="00794EA3"/>
    <w:rsid w:val="0079597F"/>
    <w:rsid w:val="007A0537"/>
    <w:rsid w:val="007A0637"/>
    <w:rsid w:val="007A2A3C"/>
    <w:rsid w:val="007A3AF1"/>
    <w:rsid w:val="007A6A34"/>
    <w:rsid w:val="007A7C5E"/>
    <w:rsid w:val="007B0F75"/>
    <w:rsid w:val="007B14E9"/>
    <w:rsid w:val="007B1F7A"/>
    <w:rsid w:val="007B21AB"/>
    <w:rsid w:val="007B224F"/>
    <w:rsid w:val="007B2E63"/>
    <w:rsid w:val="007B4263"/>
    <w:rsid w:val="007B4BA4"/>
    <w:rsid w:val="007B5396"/>
    <w:rsid w:val="007B5BD1"/>
    <w:rsid w:val="007B616A"/>
    <w:rsid w:val="007B6175"/>
    <w:rsid w:val="007B6CA4"/>
    <w:rsid w:val="007B6F35"/>
    <w:rsid w:val="007B7A86"/>
    <w:rsid w:val="007C0251"/>
    <w:rsid w:val="007C13DC"/>
    <w:rsid w:val="007C1DBC"/>
    <w:rsid w:val="007C1EDD"/>
    <w:rsid w:val="007C29A8"/>
    <w:rsid w:val="007C41C2"/>
    <w:rsid w:val="007C6099"/>
    <w:rsid w:val="007C7972"/>
    <w:rsid w:val="007D1476"/>
    <w:rsid w:val="007D1545"/>
    <w:rsid w:val="007D21C9"/>
    <w:rsid w:val="007D37EE"/>
    <w:rsid w:val="007D4CAC"/>
    <w:rsid w:val="007D5C41"/>
    <w:rsid w:val="007D5DEE"/>
    <w:rsid w:val="007D633F"/>
    <w:rsid w:val="007D65B4"/>
    <w:rsid w:val="007D690C"/>
    <w:rsid w:val="007D79A7"/>
    <w:rsid w:val="007E0BE4"/>
    <w:rsid w:val="007E1BD0"/>
    <w:rsid w:val="007E22B3"/>
    <w:rsid w:val="007E3220"/>
    <w:rsid w:val="007E4582"/>
    <w:rsid w:val="007E45A5"/>
    <w:rsid w:val="007E5CB7"/>
    <w:rsid w:val="007E5D97"/>
    <w:rsid w:val="007E673A"/>
    <w:rsid w:val="007F0CF4"/>
    <w:rsid w:val="007F1352"/>
    <w:rsid w:val="007F46C3"/>
    <w:rsid w:val="007F5202"/>
    <w:rsid w:val="007F6EB8"/>
    <w:rsid w:val="007F7924"/>
    <w:rsid w:val="0080080B"/>
    <w:rsid w:val="00801E37"/>
    <w:rsid w:val="00801F03"/>
    <w:rsid w:val="00803A92"/>
    <w:rsid w:val="0080547F"/>
    <w:rsid w:val="00806E8F"/>
    <w:rsid w:val="0080762B"/>
    <w:rsid w:val="008079B1"/>
    <w:rsid w:val="00813D30"/>
    <w:rsid w:val="00816195"/>
    <w:rsid w:val="00817009"/>
    <w:rsid w:val="00817364"/>
    <w:rsid w:val="0081758C"/>
    <w:rsid w:val="00817BD4"/>
    <w:rsid w:val="00820D44"/>
    <w:rsid w:val="00821F97"/>
    <w:rsid w:val="0082478F"/>
    <w:rsid w:val="00824B21"/>
    <w:rsid w:val="0082513E"/>
    <w:rsid w:val="0082676A"/>
    <w:rsid w:val="00831795"/>
    <w:rsid w:val="00831FAF"/>
    <w:rsid w:val="00832105"/>
    <w:rsid w:val="00832439"/>
    <w:rsid w:val="00832659"/>
    <w:rsid w:val="00832DEA"/>
    <w:rsid w:val="00833296"/>
    <w:rsid w:val="00833CE2"/>
    <w:rsid w:val="00834368"/>
    <w:rsid w:val="00835056"/>
    <w:rsid w:val="008353B6"/>
    <w:rsid w:val="00836119"/>
    <w:rsid w:val="00836662"/>
    <w:rsid w:val="008369FE"/>
    <w:rsid w:val="008434ED"/>
    <w:rsid w:val="00843AD5"/>
    <w:rsid w:val="00843CF4"/>
    <w:rsid w:val="008441A7"/>
    <w:rsid w:val="00845A4C"/>
    <w:rsid w:val="00845CD5"/>
    <w:rsid w:val="0085116D"/>
    <w:rsid w:val="0085356C"/>
    <w:rsid w:val="00854432"/>
    <w:rsid w:val="00854F53"/>
    <w:rsid w:val="0085593E"/>
    <w:rsid w:val="0086308F"/>
    <w:rsid w:val="00863545"/>
    <w:rsid w:val="00865BB3"/>
    <w:rsid w:val="00867984"/>
    <w:rsid w:val="00867AB7"/>
    <w:rsid w:val="0087027D"/>
    <w:rsid w:val="00871B9B"/>
    <w:rsid w:val="00872054"/>
    <w:rsid w:val="00872475"/>
    <w:rsid w:val="00874789"/>
    <w:rsid w:val="00875FB2"/>
    <w:rsid w:val="00876174"/>
    <w:rsid w:val="008765AE"/>
    <w:rsid w:val="00876A55"/>
    <w:rsid w:val="00876E30"/>
    <w:rsid w:val="0087725F"/>
    <w:rsid w:val="00877C74"/>
    <w:rsid w:val="008814EC"/>
    <w:rsid w:val="00881AA2"/>
    <w:rsid w:val="00882A05"/>
    <w:rsid w:val="0088354A"/>
    <w:rsid w:val="00883B81"/>
    <w:rsid w:val="00885617"/>
    <w:rsid w:val="008859C2"/>
    <w:rsid w:val="00890242"/>
    <w:rsid w:val="00890F9A"/>
    <w:rsid w:val="00892753"/>
    <w:rsid w:val="00892F5F"/>
    <w:rsid w:val="00893149"/>
    <w:rsid w:val="008940BF"/>
    <w:rsid w:val="0089413F"/>
    <w:rsid w:val="00896A69"/>
    <w:rsid w:val="008974E8"/>
    <w:rsid w:val="00897AAD"/>
    <w:rsid w:val="008A03E3"/>
    <w:rsid w:val="008A0DE9"/>
    <w:rsid w:val="008A17E1"/>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339E"/>
    <w:rsid w:val="008B5574"/>
    <w:rsid w:val="008B67F8"/>
    <w:rsid w:val="008B7526"/>
    <w:rsid w:val="008C0B6B"/>
    <w:rsid w:val="008C0CC0"/>
    <w:rsid w:val="008C0CC9"/>
    <w:rsid w:val="008C122A"/>
    <w:rsid w:val="008C1CAD"/>
    <w:rsid w:val="008C2941"/>
    <w:rsid w:val="008C30DC"/>
    <w:rsid w:val="008C414B"/>
    <w:rsid w:val="008C49D6"/>
    <w:rsid w:val="008C4A98"/>
    <w:rsid w:val="008C6071"/>
    <w:rsid w:val="008C6BC1"/>
    <w:rsid w:val="008C6FA3"/>
    <w:rsid w:val="008D0C2E"/>
    <w:rsid w:val="008D44DB"/>
    <w:rsid w:val="008D4CE2"/>
    <w:rsid w:val="008D57AA"/>
    <w:rsid w:val="008D5FF6"/>
    <w:rsid w:val="008D7780"/>
    <w:rsid w:val="008D7E9C"/>
    <w:rsid w:val="008E06FF"/>
    <w:rsid w:val="008E1734"/>
    <w:rsid w:val="008E359C"/>
    <w:rsid w:val="008E4F6F"/>
    <w:rsid w:val="008E575B"/>
    <w:rsid w:val="008E7EE9"/>
    <w:rsid w:val="008F0115"/>
    <w:rsid w:val="008F24CC"/>
    <w:rsid w:val="008F2FE0"/>
    <w:rsid w:val="008F394E"/>
    <w:rsid w:val="008F3E01"/>
    <w:rsid w:val="008F59AB"/>
    <w:rsid w:val="008F6211"/>
    <w:rsid w:val="008F6661"/>
    <w:rsid w:val="008F715D"/>
    <w:rsid w:val="008F7187"/>
    <w:rsid w:val="00901022"/>
    <w:rsid w:val="00901048"/>
    <w:rsid w:val="00903B76"/>
    <w:rsid w:val="009044E3"/>
    <w:rsid w:val="00904FC3"/>
    <w:rsid w:val="0090506C"/>
    <w:rsid w:val="00905131"/>
    <w:rsid w:val="0090541A"/>
    <w:rsid w:val="009054FA"/>
    <w:rsid w:val="0090583A"/>
    <w:rsid w:val="009068A5"/>
    <w:rsid w:val="00910F6D"/>
    <w:rsid w:val="009114B4"/>
    <w:rsid w:val="00911B77"/>
    <w:rsid w:val="00914F02"/>
    <w:rsid w:val="0091500B"/>
    <w:rsid w:val="0091554B"/>
    <w:rsid w:val="00916F5C"/>
    <w:rsid w:val="00921CB8"/>
    <w:rsid w:val="00922235"/>
    <w:rsid w:val="009225FF"/>
    <w:rsid w:val="00923F06"/>
    <w:rsid w:val="009242DF"/>
    <w:rsid w:val="00924360"/>
    <w:rsid w:val="009245F2"/>
    <w:rsid w:val="00925E68"/>
    <w:rsid w:val="00926DB1"/>
    <w:rsid w:val="0092726C"/>
    <w:rsid w:val="00927DB6"/>
    <w:rsid w:val="0093076B"/>
    <w:rsid w:val="0093098E"/>
    <w:rsid w:val="0093432F"/>
    <w:rsid w:val="00934ECA"/>
    <w:rsid w:val="00935B05"/>
    <w:rsid w:val="009362BA"/>
    <w:rsid w:val="009371FD"/>
    <w:rsid w:val="00937591"/>
    <w:rsid w:val="00937EBD"/>
    <w:rsid w:val="0094040C"/>
    <w:rsid w:val="00941293"/>
    <w:rsid w:val="009421D8"/>
    <w:rsid w:val="00943A00"/>
    <w:rsid w:val="00944767"/>
    <w:rsid w:val="00945162"/>
    <w:rsid w:val="00945694"/>
    <w:rsid w:val="00945BD4"/>
    <w:rsid w:val="009469EC"/>
    <w:rsid w:val="00946ECE"/>
    <w:rsid w:val="009504AB"/>
    <w:rsid w:val="00950AC7"/>
    <w:rsid w:val="00950F44"/>
    <w:rsid w:val="00951C37"/>
    <w:rsid w:val="00951E01"/>
    <w:rsid w:val="00951E0B"/>
    <w:rsid w:val="00951FD6"/>
    <w:rsid w:val="0095249F"/>
    <w:rsid w:val="00952BD7"/>
    <w:rsid w:val="00953A78"/>
    <w:rsid w:val="00954E21"/>
    <w:rsid w:val="0095705F"/>
    <w:rsid w:val="00957E54"/>
    <w:rsid w:val="00957E6B"/>
    <w:rsid w:val="00957F40"/>
    <w:rsid w:val="009608CC"/>
    <w:rsid w:val="00960928"/>
    <w:rsid w:val="00960B10"/>
    <w:rsid w:val="009618C2"/>
    <w:rsid w:val="00961D86"/>
    <w:rsid w:val="009622E5"/>
    <w:rsid w:val="00964504"/>
    <w:rsid w:val="009653BF"/>
    <w:rsid w:val="00965514"/>
    <w:rsid w:val="00965E4B"/>
    <w:rsid w:val="00966042"/>
    <w:rsid w:val="00966C2A"/>
    <w:rsid w:val="00967184"/>
    <w:rsid w:val="0096758D"/>
    <w:rsid w:val="00967D6E"/>
    <w:rsid w:val="009702BA"/>
    <w:rsid w:val="0097100C"/>
    <w:rsid w:val="00971074"/>
    <w:rsid w:val="00971281"/>
    <w:rsid w:val="0097147E"/>
    <w:rsid w:val="00971E7F"/>
    <w:rsid w:val="00971EF0"/>
    <w:rsid w:val="00972A8B"/>
    <w:rsid w:val="00972D64"/>
    <w:rsid w:val="009730F1"/>
    <w:rsid w:val="00973847"/>
    <w:rsid w:val="0097427F"/>
    <w:rsid w:val="00974D36"/>
    <w:rsid w:val="009800D3"/>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5A74"/>
    <w:rsid w:val="009A36D6"/>
    <w:rsid w:val="009A387A"/>
    <w:rsid w:val="009A38DC"/>
    <w:rsid w:val="009A3E26"/>
    <w:rsid w:val="009A4B8E"/>
    <w:rsid w:val="009A5890"/>
    <w:rsid w:val="009A7811"/>
    <w:rsid w:val="009A7F57"/>
    <w:rsid w:val="009B0EB5"/>
    <w:rsid w:val="009B2AE2"/>
    <w:rsid w:val="009B3075"/>
    <w:rsid w:val="009B3A62"/>
    <w:rsid w:val="009B3E15"/>
    <w:rsid w:val="009B501D"/>
    <w:rsid w:val="009B570F"/>
    <w:rsid w:val="009B5DBA"/>
    <w:rsid w:val="009B6A87"/>
    <w:rsid w:val="009B72ED"/>
    <w:rsid w:val="009B751B"/>
    <w:rsid w:val="009B7BD4"/>
    <w:rsid w:val="009C0447"/>
    <w:rsid w:val="009C1166"/>
    <w:rsid w:val="009C2713"/>
    <w:rsid w:val="009C35CC"/>
    <w:rsid w:val="009C39E0"/>
    <w:rsid w:val="009C40CC"/>
    <w:rsid w:val="009C55A3"/>
    <w:rsid w:val="009C6D25"/>
    <w:rsid w:val="009D185E"/>
    <w:rsid w:val="009D1E67"/>
    <w:rsid w:val="009D28E8"/>
    <w:rsid w:val="009D298D"/>
    <w:rsid w:val="009D316F"/>
    <w:rsid w:val="009D3DF7"/>
    <w:rsid w:val="009D426F"/>
    <w:rsid w:val="009D50E9"/>
    <w:rsid w:val="009D5F15"/>
    <w:rsid w:val="009E13F9"/>
    <w:rsid w:val="009E1447"/>
    <w:rsid w:val="009E2DE5"/>
    <w:rsid w:val="009E3350"/>
    <w:rsid w:val="009E3D38"/>
    <w:rsid w:val="009E511E"/>
    <w:rsid w:val="009E643C"/>
    <w:rsid w:val="009E681F"/>
    <w:rsid w:val="009E74EF"/>
    <w:rsid w:val="009E7B80"/>
    <w:rsid w:val="009F0511"/>
    <w:rsid w:val="009F1BEF"/>
    <w:rsid w:val="009F2993"/>
    <w:rsid w:val="009F3C9B"/>
    <w:rsid w:val="009F5CE1"/>
    <w:rsid w:val="009F7144"/>
    <w:rsid w:val="009F7620"/>
    <w:rsid w:val="00A0054A"/>
    <w:rsid w:val="00A00FCD"/>
    <w:rsid w:val="00A01EA7"/>
    <w:rsid w:val="00A03382"/>
    <w:rsid w:val="00A03DC8"/>
    <w:rsid w:val="00A0422A"/>
    <w:rsid w:val="00A049A6"/>
    <w:rsid w:val="00A06490"/>
    <w:rsid w:val="00A07C53"/>
    <w:rsid w:val="00A07E80"/>
    <w:rsid w:val="00A101CD"/>
    <w:rsid w:val="00A11E42"/>
    <w:rsid w:val="00A12142"/>
    <w:rsid w:val="00A13A2C"/>
    <w:rsid w:val="00A13B23"/>
    <w:rsid w:val="00A14813"/>
    <w:rsid w:val="00A1591B"/>
    <w:rsid w:val="00A15C7B"/>
    <w:rsid w:val="00A16FB8"/>
    <w:rsid w:val="00A203EB"/>
    <w:rsid w:val="00A22C90"/>
    <w:rsid w:val="00A23F90"/>
    <w:rsid w:val="00A24640"/>
    <w:rsid w:val="00A24B36"/>
    <w:rsid w:val="00A24F82"/>
    <w:rsid w:val="00A26D33"/>
    <w:rsid w:val="00A30CBD"/>
    <w:rsid w:val="00A3213A"/>
    <w:rsid w:val="00A356BB"/>
    <w:rsid w:val="00A35A00"/>
    <w:rsid w:val="00A3691D"/>
    <w:rsid w:val="00A36FAC"/>
    <w:rsid w:val="00A37CB0"/>
    <w:rsid w:val="00A409F1"/>
    <w:rsid w:val="00A41BE4"/>
    <w:rsid w:val="00A43729"/>
    <w:rsid w:val="00A43E4F"/>
    <w:rsid w:val="00A448CF"/>
    <w:rsid w:val="00A4573E"/>
    <w:rsid w:val="00A46A2C"/>
    <w:rsid w:val="00A46B34"/>
    <w:rsid w:val="00A46E43"/>
    <w:rsid w:val="00A50092"/>
    <w:rsid w:val="00A50E21"/>
    <w:rsid w:val="00A51903"/>
    <w:rsid w:val="00A52318"/>
    <w:rsid w:val="00A53187"/>
    <w:rsid w:val="00A544CB"/>
    <w:rsid w:val="00A54855"/>
    <w:rsid w:val="00A56106"/>
    <w:rsid w:val="00A576AB"/>
    <w:rsid w:val="00A605D5"/>
    <w:rsid w:val="00A60926"/>
    <w:rsid w:val="00A60DB3"/>
    <w:rsid w:val="00A61387"/>
    <w:rsid w:val="00A61518"/>
    <w:rsid w:val="00A616FC"/>
    <w:rsid w:val="00A61AE2"/>
    <w:rsid w:val="00A62A2B"/>
    <w:rsid w:val="00A62B51"/>
    <w:rsid w:val="00A6424D"/>
    <w:rsid w:val="00A6464B"/>
    <w:rsid w:val="00A65AE7"/>
    <w:rsid w:val="00A73815"/>
    <w:rsid w:val="00A7565D"/>
    <w:rsid w:val="00A757E7"/>
    <w:rsid w:val="00A76D5C"/>
    <w:rsid w:val="00A80049"/>
    <w:rsid w:val="00A80282"/>
    <w:rsid w:val="00A807F3"/>
    <w:rsid w:val="00A80C1E"/>
    <w:rsid w:val="00A811BB"/>
    <w:rsid w:val="00A81365"/>
    <w:rsid w:val="00A81769"/>
    <w:rsid w:val="00A84CDF"/>
    <w:rsid w:val="00A84E49"/>
    <w:rsid w:val="00A85BA7"/>
    <w:rsid w:val="00A8740E"/>
    <w:rsid w:val="00A9076C"/>
    <w:rsid w:val="00A90B5B"/>
    <w:rsid w:val="00A90D57"/>
    <w:rsid w:val="00A921D1"/>
    <w:rsid w:val="00A92322"/>
    <w:rsid w:val="00A93926"/>
    <w:rsid w:val="00A93E0B"/>
    <w:rsid w:val="00A9427D"/>
    <w:rsid w:val="00A9443B"/>
    <w:rsid w:val="00A95058"/>
    <w:rsid w:val="00A96F24"/>
    <w:rsid w:val="00AA06AF"/>
    <w:rsid w:val="00AA2BE7"/>
    <w:rsid w:val="00AA3BC1"/>
    <w:rsid w:val="00AA3C6B"/>
    <w:rsid w:val="00AA3C9D"/>
    <w:rsid w:val="00AA64BC"/>
    <w:rsid w:val="00AA6978"/>
    <w:rsid w:val="00AA6D6B"/>
    <w:rsid w:val="00AB0815"/>
    <w:rsid w:val="00AB201C"/>
    <w:rsid w:val="00AB5376"/>
    <w:rsid w:val="00AB56BF"/>
    <w:rsid w:val="00AB5757"/>
    <w:rsid w:val="00AB6DB0"/>
    <w:rsid w:val="00AB7287"/>
    <w:rsid w:val="00AB7883"/>
    <w:rsid w:val="00AC1715"/>
    <w:rsid w:val="00AC1AFB"/>
    <w:rsid w:val="00AC2019"/>
    <w:rsid w:val="00AC377A"/>
    <w:rsid w:val="00AC3AD1"/>
    <w:rsid w:val="00AC3EF9"/>
    <w:rsid w:val="00AC4FD2"/>
    <w:rsid w:val="00AC528B"/>
    <w:rsid w:val="00AC54B6"/>
    <w:rsid w:val="00AC58CF"/>
    <w:rsid w:val="00AC70D1"/>
    <w:rsid w:val="00AC78D8"/>
    <w:rsid w:val="00AD071E"/>
    <w:rsid w:val="00AD0E39"/>
    <w:rsid w:val="00AD1ED9"/>
    <w:rsid w:val="00AD2F56"/>
    <w:rsid w:val="00AD4A04"/>
    <w:rsid w:val="00AD58DF"/>
    <w:rsid w:val="00AD5A8C"/>
    <w:rsid w:val="00AD63DC"/>
    <w:rsid w:val="00AD653F"/>
    <w:rsid w:val="00AD6F98"/>
    <w:rsid w:val="00AD70FE"/>
    <w:rsid w:val="00AD74E7"/>
    <w:rsid w:val="00AE002E"/>
    <w:rsid w:val="00AE0867"/>
    <w:rsid w:val="00AE1D30"/>
    <w:rsid w:val="00AE223D"/>
    <w:rsid w:val="00AE2471"/>
    <w:rsid w:val="00AE49C9"/>
    <w:rsid w:val="00AE6995"/>
    <w:rsid w:val="00AE71F8"/>
    <w:rsid w:val="00AE75A4"/>
    <w:rsid w:val="00AE7C8A"/>
    <w:rsid w:val="00AF0073"/>
    <w:rsid w:val="00AF1170"/>
    <w:rsid w:val="00AF20E2"/>
    <w:rsid w:val="00AF260C"/>
    <w:rsid w:val="00AF2A8E"/>
    <w:rsid w:val="00AF319A"/>
    <w:rsid w:val="00AF4A61"/>
    <w:rsid w:val="00AF503C"/>
    <w:rsid w:val="00AF53F3"/>
    <w:rsid w:val="00AF5798"/>
    <w:rsid w:val="00AF664A"/>
    <w:rsid w:val="00B0025F"/>
    <w:rsid w:val="00B01B75"/>
    <w:rsid w:val="00B0351F"/>
    <w:rsid w:val="00B0375C"/>
    <w:rsid w:val="00B04206"/>
    <w:rsid w:val="00B049F2"/>
    <w:rsid w:val="00B05583"/>
    <w:rsid w:val="00B058B5"/>
    <w:rsid w:val="00B05E09"/>
    <w:rsid w:val="00B0617A"/>
    <w:rsid w:val="00B0691E"/>
    <w:rsid w:val="00B1037B"/>
    <w:rsid w:val="00B11FC7"/>
    <w:rsid w:val="00B1217A"/>
    <w:rsid w:val="00B1259C"/>
    <w:rsid w:val="00B134A3"/>
    <w:rsid w:val="00B1443F"/>
    <w:rsid w:val="00B151A6"/>
    <w:rsid w:val="00B16ABC"/>
    <w:rsid w:val="00B16BF9"/>
    <w:rsid w:val="00B1740A"/>
    <w:rsid w:val="00B17446"/>
    <w:rsid w:val="00B17833"/>
    <w:rsid w:val="00B178B9"/>
    <w:rsid w:val="00B21031"/>
    <w:rsid w:val="00B24CD4"/>
    <w:rsid w:val="00B25393"/>
    <w:rsid w:val="00B25F0F"/>
    <w:rsid w:val="00B265CA"/>
    <w:rsid w:val="00B2728C"/>
    <w:rsid w:val="00B30E5D"/>
    <w:rsid w:val="00B31383"/>
    <w:rsid w:val="00B33955"/>
    <w:rsid w:val="00B341D9"/>
    <w:rsid w:val="00B3446B"/>
    <w:rsid w:val="00B362A6"/>
    <w:rsid w:val="00B37E2A"/>
    <w:rsid w:val="00B4050B"/>
    <w:rsid w:val="00B40A4C"/>
    <w:rsid w:val="00B4209A"/>
    <w:rsid w:val="00B4213C"/>
    <w:rsid w:val="00B429E4"/>
    <w:rsid w:val="00B43524"/>
    <w:rsid w:val="00B44254"/>
    <w:rsid w:val="00B44932"/>
    <w:rsid w:val="00B44CC7"/>
    <w:rsid w:val="00B46109"/>
    <w:rsid w:val="00B46206"/>
    <w:rsid w:val="00B46C78"/>
    <w:rsid w:val="00B500BF"/>
    <w:rsid w:val="00B50784"/>
    <w:rsid w:val="00B50B98"/>
    <w:rsid w:val="00B50E66"/>
    <w:rsid w:val="00B51FF4"/>
    <w:rsid w:val="00B5340D"/>
    <w:rsid w:val="00B53C13"/>
    <w:rsid w:val="00B55E5A"/>
    <w:rsid w:val="00B5636C"/>
    <w:rsid w:val="00B56549"/>
    <w:rsid w:val="00B56990"/>
    <w:rsid w:val="00B576BF"/>
    <w:rsid w:val="00B57B75"/>
    <w:rsid w:val="00B57C08"/>
    <w:rsid w:val="00B61A59"/>
    <w:rsid w:val="00B62D46"/>
    <w:rsid w:val="00B641AB"/>
    <w:rsid w:val="00B649AD"/>
    <w:rsid w:val="00B65BF9"/>
    <w:rsid w:val="00B65EC1"/>
    <w:rsid w:val="00B66A89"/>
    <w:rsid w:val="00B710D2"/>
    <w:rsid w:val="00B7170B"/>
    <w:rsid w:val="00B731B9"/>
    <w:rsid w:val="00B73ED2"/>
    <w:rsid w:val="00B744BB"/>
    <w:rsid w:val="00B753AE"/>
    <w:rsid w:val="00B7691A"/>
    <w:rsid w:val="00B77CDC"/>
    <w:rsid w:val="00B80306"/>
    <w:rsid w:val="00B8274A"/>
    <w:rsid w:val="00B83E93"/>
    <w:rsid w:val="00B85698"/>
    <w:rsid w:val="00B8587A"/>
    <w:rsid w:val="00B85D6C"/>
    <w:rsid w:val="00B865A7"/>
    <w:rsid w:val="00B868CF"/>
    <w:rsid w:val="00B86B1E"/>
    <w:rsid w:val="00B86CC8"/>
    <w:rsid w:val="00B927EA"/>
    <w:rsid w:val="00B93024"/>
    <w:rsid w:val="00B95188"/>
    <w:rsid w:val="00B95273"/>
    <w:rsid w:val="00B968BB"/>
    <w:rsid w:val="00B971E9"/>
    <w:rsid w:val="00B973EB"/>
    <w:rsid w:val="00B97B00"/>
    <w:rsid w:val="00B97B52"/>
    <w:rsid w:val="00BA12D2"/>
    <w:rsid w:val="00BA1579"/>
    <w:rsid w:val="00BA1FD2"/>
    <w:rsid w:val="00BA4ADF"/>
    <w:rsid w:val="00BA665D"/>
    <w:rsid w:val="00BB0D1E"/>
    <w:rsid w:val="00BB117F"/>
    <w:rsid w:val="00BB2785"/>
    <w:rsid w:val="00BB353F"/>
    <w:rsid w:val="00BB3D01"/>
    <w:rsid w:val="00BB4347"/>
    <w:rsid w:val="00BB66B6"/>
    <w:rsid w:val="00BB7787"/>
    <w:rsid w:val="00BB7FF3"/>
    <w:rsid w:val="00BC05DF"/>
    <w:rsid w:val="00BC484D"/>
    <w:rsid w:val="00BC519C"/>
    <w:rsid w:val="00BC5D39"/>
    <w:rsid w:val="00BD09CD"/>
    <w:rsid w:val="00BD3AD6"/>
    <w:rsid w:val="00BD3DFB"/>
    <w:rsid w:val="00BD76D2"/>
    <w:rsid w:val="00BD799E"/>
    <w:rsid w:val="00BD7E43"/>
    <w:rsid w:val="00BE0BF0"/>
    <w:rsid w:val="00BE18E7"/>
    <w:rsid w:val="00BE224C"/>
    <w:rsid w:val="00BE29F3"/>
    <w:rsid w:val="00BE36F6"/>
    <w:rsid w:val="00BE5331"/>
    <w:rsid w:val="00BE7954"/>
    <w:rsid w:val="00BF04A7"/>
    <w:rsid w:val="00BF36BB"/>
    <w:rsid w:val="00BF6774"/>
    <w:rsid w:val="00BF698A"/>
    <w:rsid w:val="00BF69AA"/>
    <w:rsid w:val="00BF6D71"/>
    <w:rsid w:val="00BF7224"/>
    <w:rsid w:val="00BF74A1"/>
    <w:rsid w:val="00C0032B"/>
    <w:rsid w:val="00C0051A"/>
    <w:rsid w:val="00C00E8A"/>
    <w:rsid w:val="00C01326"/>
    <w:rsid w:val="00C01CCC"/>
    <w:rsid w:val="00C025F0"/>
    <w:rsid w:val="00C03ED5"/>
    <w:rsid w:val="00C04D5A"/>
    <w:rsid w:val="00C05854"/>
    <w:rsid w:val="00C0643A"/>
    <w:rsid w:val="00C06BFD"/>
    <w:rsid w:val="00C103B4"/>
    <w:rsid w:val="00C107D5"/>
    <w:rsid w:val="00C11599"/>
    <w:rsid w:val="00C11AB2"/>
    <w:rsid w:val="00C11BD0"/>
    <w:rsid w:val="00C12570"/>
    <w:rsid w:val="00C129E5"/>
    <w:rsid w:val="00C12E51"/>
    <w:rsid w:val="00C1340E"/>
    <w:rsid w:val="00C1360F"/>
    <w:rsid w:val="00C13B70"/>
    <w:rsid w:val="00C157E5"/>
    <w:rsid w:val="00C15855"/>
    <w:rsid w:val="00C159FE"/>
    <w:rsid w:val="00C170F1"/>
    <w:rsid w:val="00C173F7"/>
    <w:rsid w:val="00C179E6"/>
    <w:rsid w:val="00C17D19"/>
    <w:rsid w:val="00C21CEC"/>
    <w:rsid w:val="00C22C73"/>
    <w:rsid w:val="00C23071"/>
    <w:rsid w:val="00C2311E"/>
    <w:rsid w:val="00C24DAF"/>
    <w:rsid w:val="00C25945"/>
    <w:rsid w:val="00C2630C"/>
    <w:rsid w:val="00C265DE"/>
    <w:rsid w:val="00C26706"/>
    <w:rsid w:val="00C274BD"/>
    <w:rsid w:val="00C30122"/>
    <w:rsid w:val="00C30777"/>
    <w:rsid w:val="00C30B61"/>
    <w:rsid w:val="00C31DFB"/>
    <w:rsid w:val="00C327EE"/>
    <w:rsid w:val="00C32A00"/>
    <w:rsid w:val="00C32A52"/>
    <w:rsid w:val="00C33BC3"/>
    <w:rsid w:val="00C3497D"/>
    <w:rsid w:val="00C36D1D"/>
    <w:rsid w:val="00C36E23"/>
    <w:rsid w:val="00C36FD1"/>
    <w:rsid w:val="00C37BF1"/>
    <w:rsid w:val="00C40EA6"/>
    <w:rsid w:val="00C422E3"/>
    <w:rsid w:val="00C44FC3"/>
    <w:rsid w:val="00C45907"/>
    <w:rsid w:val="00C45D08"/>
    <w:rsid w:val="00C45F38"/>
    <w:rsid w:val="00C46C24"/>
    <w:rsid w:val="00C512BB"/>
    <w:rsid w:val="00C532FC"/>
    <w:rsid w:val="00C53648"/>
    <w:rsid w:val="00C53955"/>
    <w:rsid w:val="00C53A5E"/>
    <w:rsid w:val="00C54680"/>
    <w:rsid w:val="00C55ABA"/>
    <w:rsid w:val="00C57B84"/>
    <w:rsid w:val="00C57FE7"/>
    <w:rsid w:val="00C60C5B"/>
    <w:rsid w:val="00C60DA2"/>
    <w:rsid w:val="00C61427"/>
    <w:rsid w:val="00C6180D"/>
    <w:rsid w:val="00C622BB"/>
    <w:rsid w:val="00C62EA7"/>
    <w:rsid w:val="00C6374F"/>
    <w:rsid w:val="00C63870"/>
    <w:rsid w:val="00C64B71"/>
    <w:rsid w:val="00C66986"/>
    <w:rsid w:val="00C6715E"/>
    <w:rsid w:val="00C7280D"/>
    <w:rsid w:val="00C72BFA"/>
    <w:rsid w:val="00C72F5C"/>
    <w:rsid w:val="00C73FCD"/>
    <w:rsid w:val="00C741E6"/>
    <w:rsid w:val="00C763AB"/>
    <w:rsid w:val="00C766F1"/>
    <w:rsid w:val="00C77203"/>
    <w:rsid w:val="00C7774E"/>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0D84"/>
    <w:rsid w:val="00CA47FC"/>
    <w:rsid w:val="00CA4E8F"/>
    <w:rsid w:val="00CA4FC7"/>
    <w:rsid w:val="00CA510E"/>
    <w:rsid w:val="00CA642D"/>
    <w:rsid w:val="00CA7DCF"/>
    <w:rsid w:val="00CB0ADB"/>
    <w:rsid w:val="00CB1681"/>
    <w:rsid w:val="00CB26FB"/>
    <w:rsid w:val="00CB299D"/>
    <w:rsid w:val="00CB4978"/>
    <w:rsid w:val="00CB5828"/>
    <w:rsid w:val="00CB74C9"/>
    <w:rsid w:val="00CC0FAB"/>
    <w:rsid w:val="00CC17E6"/>
    <w:rsid w:val="00CC1C1C"/>
    <w:rsid w:val="00CC29F3"/>
    <w:rsid w:val="00CC3D17"/>
    <w:rsid w:val="00CC4C47"/>
    <w:rsid w:val="00CC6424"/>
    <w:rsid w:val="00CD1266"/>
    <w:rsid w:val="00CD179E"/>
    <w:rsid w:val="00CD1D59"/>
    <w:rsid w:val="00CD3297"/>
    <w:rsid w:val="00CD37CB"/>
    <w:rsid w:val="00CD67E1"/>
    <w:rsid w:val="00CD6F24"/>
    <w:rsid w:val="00CE13D0"/>
    <w:rsid w:val="00CE21C0"/>
    <w:rsid w:val="00CE2332"/>
    <w:rsid w:val="00CE28D6"/>
    <w:rsid w:val="00CE2FDD"/>
    <w:rsid w:val="00CE3A02"/>
    <w:rsid w:val="00CE3E77"/>
    <w:rsid w:val="00CE442E"/>
    <w:rsid w:val="00CE4BA5"/>
    <w:rsid w:val="00CE51D6"/>
    <w:rsid w:val="00CE6292"/>
    <w:rsid w:val="00CE6ADA"/>
    <w:rsid w:val="00CE6C10"/>
    <w:rsid w:val="00CF0193"/>
    <w:rsid w:val="00CF042A"/>
    <w:rsid w:val="00CF04EF"/>
    <w:rsid w:val="00CF0630"/>
    <w:rsid w:val="00CF0B19"/>
    <w:rsid w:val="00CF1924"/>
    <w:rsid w:val="00CF3C8B"/>
    <w:rsid w:val="00CF3F01"/>
    <w:rsid w:val="00CF4A84"/>
    <w:rsid w:val="00CF4CF9"/>
    <w:rsid w:val="00CF6569"/>
    <w:rsid w:val="00CF6E9C"/>
    <w:rsid w:val="00CF7A18"/>
    <w:rsid w:val="00D00295"/>
    <w:rsid w:val="00D005F0"/>
    <w:rsid w:val="00D00A1B"/>
    <w:rsid w:val="00D01502"/>
    <w:rsid w:val="00D017CF"/>
    <w:rsid w:val="00D02AA1"/>
    <w:rsid w:val="00D02E66"/>
    <w:rsid w:val="00D02EB6"/>
    <w:rsid w:val="00D03F65"/>
    <w:rsid w:val="00D04114"/>
    <w:rsid w:val="00D04A22"/>
    <w:rsid w:val="00D04DCB"/>
    <w:rsid w:val="00D0566E"/>
    <w:rsid w:val="00D05C62"/>
    <w:rsid w:val="00D06D1E"/>
    <w:rsid w:val="00D071B3"/>
    <w:rsid w:val="00D072B2"/>
    <w:rsid w:val="00D102A0"/>
    <w:rsid w:val="00D1033F"/>
    <w:rsid w:val="00D10CF6"/>
    <w:rsid w:val="00D10F7D"/>
    <w:rsid w:val="00D11C8F"/>
    <w:rsid w:val="00D1213E"/>
    <w:rsid w:val="00D125BE"/>
    <w:rsid w:val="00D146DF"/>
    <w:rsid w:val="00D1473D"/>
    <w:rsid w:val="00D16BD6"/>
    <w:rsid w:val="00D17753"/>
    <w:rsid w:val="00D206B2"/>
    <w:rsid w:val="00D20FFF"/>
    <w:rsid w:val="00D21F24"/>
    <w:rsid w:val="00D22486"/>
    <w:rsid w:val="00D22B3C"/>
    <w:rsid w:val="00D22E8F"/>
    <w:rsid w:val="00D234F7"/>
    <w:rsid w:val="00D25062"/>
    <w:rsid w:val="00D2787A"/>
    <w:rsid w:val="00D27EA8"/>
    <w:rsid w:val="00D30223"/>
    <w:rsid w:val="00D30BD7"/>
    <w:rsid w:val="00D319EE"/>
    <w:rsid w:val="00D33660"/>
    <w:rsid w:val="00D34D59"/>
    <w:rsid w:val="00D354A3"/>
    <w:rsid w:val="00D35C34"/>
    <w:rsid w:val="00D4054B"/>
    <w:rsid w:val="00D40916"/>
    <w:rsid w:val="00D41F33"/>
    <w:rsid w:val="00D467B9"/>
    <w:rsid w:val="00D46E2F"/>
    <w:rsid w:val="00D50B11"/>
    <w:rsid w:val="00D5138C"/>
    <w:rsid w:val="00D519C6"/>
    <w:rsid w:val="00D5234F"/>
    <w:rsid w:val="00D53505"/>
    <w:rsid w:val="00D555DA"/>
    <w:rsid w:val="00D57769"/>
    <w:rsid w:val="00D57E2A"/>
    <w:rsid w:val="00D6043D"/>
    <w:rsid w:val="00D608F4"/>
    <w:rsid w:val="00D617F8"/>
    <w:rsid w:val="00D61CE7"/>
    <w:rsid w:val="00D6400E"/>
    <w:rsid w:val="00D6616B"/>
    <w:rsid w:val="00D66742"/>
    <w:rsid w:val="00D66950"/>
    <w:rsid w:val="00D66DCB"/>
    <w:rsid w:val="00D71AA6"/>
    <w:rsid w:val="00D7246D"/>
    <w:rsid w:val="00D72CF9"/>
    <w:rsid w:val="00D72F0B"/>
    <w:rsid w:val="00D741B9"/>
    <w:rsid w:val="00D76154"/>
    <w:rsid w:val="00D76456"/>
    <w:rsid w:val="00D76468"/>
    <w:rsid w:val="00D80577"/>
    <w:rsid w:val="00D81D59"/>
    <w:rsid w:val="00D81D81"/>
    <w:rsid w:val="00D8251C"/>
    <w:rsid w:val="00D83A1C"/>
    <w:rsid w:val="00D85007"/>
    <w:rsid w:val="00D85AFE"/>
    <w:rsid w:val="00D86B9D"/>
    <w:rsid w:val="00D878BA"/>
    <w:rsid w:val="00D87E11"/>
    <w:rsid w:val="00D916AA"/>
    <w:rsid w:val="00D921D2"/>
    <w:rsid w:val="00D922FF"/>
    <w:rsid w:val="00D92545"/>
    <w:rsid w:val="00D935B1"/>
    <w:rsid w:val="00D93E3C"/>
    <w:rsid w:val="00D95316"/>
    <w:rsid w:val="00D9695C"/>
    <w:rsid w:val="00D97EFC"/>
    <w:rsid w:val="00DA0F6D"/>
    <w:rsid w:val="00DA506F"/>
    <w:rsid w:val="00DA5ADD"/>
    <w:rsid w:val="00DB0690"/>
    <w:rsid w:val="00DB1AB1"/>
    <w:rsid w:val="00DB2263"/>
    <w:rsid w:val="00DB24F7"/>
    <w:rsid w:val="00DB2DB7"/>
    <w:rsid w:val="00DB4BA9"/>
    <w:rsid w:val="00DB67D2"/>
    <w:rsid w:val="00DB7889"/>
    <w:rsid w:val="00DB7937"/>
    <w:rsid w:val="00DC0643"/>
    <w:rsid w:val="00DC10F9"/>
    <w:rsid w:val="00DC1D17"/>
    <w:rsid w:val="00DC2598"/>
    <w:rsid w:val="00DC28A7"/>
    <w:rsid w:val="00DC2A46"/>
    <w:rsid w:val="00DC2F93"/>
    <w:rsid w:val="00DC3062"/>
    <w:rsid w:val="00DC4CD0"/>
    <w:rsid w:val="00DC5211"/>
    <w:rsid w:val="00DC7447"/>
    <w:rsid w:val="00DD03BC"/>
    <w:rsid w:val="00DD0F33"/>
    <w:rsid w:val="00DD1AD2"/>
    <w:rsid w:val="00DD38A8"/>
    <w:rsid w:val="00DD429B"/>
    <w:rsid w:val="00DD4E59"/>
    <w:rsid w:val="00DD4E94"/>
    <w:rsid w:val="00DD6242"/>
    <w:rsid w:val="00DD6634"/>
    <w:rsid w:val="00DE0828"/>
    <w:rsid w:val="00DE3B25"/>
    <w:rsid w:val="00DE414A"/>
    <w:rsid w:val="00DE4368"/>
    <w:rsid w:val="00DE4C18"/>
    <w:rsid w:val="00DE5C77"/>
    <w:rsid w:val="00DF0518"/>
    <w:rsid w:val="00DF189A"/>
    <w:rsid w:val="00DF1C87"/>
    <w:rsid w:val="00DF1DDE"/>
    <w:rsid w:val="00DF214E"/>
    <w:rsid w:val="00DF3C2E"/>
    <w:rsid w:val="00DF4055"/>
    <w:rsid w:val="00DF4DC1"/>
    <w:rsid w:val="00DF5A56"/>
    <w:rsid w:val="00DF5ABB"/>
    <w:rsid w:val="00DF6267"/>
    <w:rsid w:val="00DF67DE"/>
    <w:rsid w:val="00DF67F2"/>
    <w:rsid w:val="00DF7603"/>
    <w:rsid w:val="00E0097B"/>
    <w:rsid w:val="00E06054"/>
    <w:rsid w:val="00E067CC"/>
    <w:rsid w:val="00E06D76"/>
    <w:rsid w:val="00E10C73"/>
    <w:rsid w:val="00E11244"/>
    <w:rsid w:val="00E11558"/>
    <w:rsid w:val="00E11FF5"/>
    <w:rsid w:val="00E12A86"/>
    <w:rsid w:val="00E15A0C"/>
    <w:rsid w:val="00E167B3"/>
    <w:rsid w:val="00E16BB2"/>
    <w:rsid w:val="00E16CAE"/>
    <w:rsid w:val="00E17795"/>
    <w:rsid w:val="00E22B08"/>
    <w:rsid w:val="00E22F62"/>
    <w:rsid w:val="00E2396F"/>
    <w:rsid w:val="00E23C35"/>
    <w:rsid w:val="00E248F1"/>
    <w:rsid w:val="00E24DF1"/>
    <w:rsid w:val="00E26F2F"/>
    <w:rsid w:val="00E301D5"/>
    <w:rsid w:val="00E311B4"/>
    <w:rsid w:val="00E326F2"/>
    <w:rsid w:val="00E32931"/>
    <w:rsid w:val="00E32FCE"/>
    <w:rsid w:val="00E33E2B"/>
    <w:rsid w:val="00E35A8F"/>
    <w:rsid w:val="00E35E28"/>
    <w:rsid w:val="00E35E74"/>
    <w:rsid w:val="00E36E1B"/>
    <w:rsid w:val="00E37688"/>
    <w:rsid w:val="00E403E9"/>
    <w:rsid w:val="00E40EE8"/>
    <w:rsid w:val="00E413F1"/>
    <w:rsid w:val="00E427A6"/>
    <w:rsid w:val="00E43B9E"/>
    <w:rsid w:val="00E44118"/>
    <w:rsid w:val="00E45203"/>
    <w:rsid w:val="00E46E86"/>
    <w:rsid w:val="00E47202"/>
    <w:rsid w:val="00E47351"/>
    <w:rsid w:val="00E50379"/>
    <w:rsid w:val="00E505F9"/>
    <w:rsid w:val="00E5109C"/>
    <w:rsid w:val="00E515DB"/>
    <w:rsid w:val="00E5198C"/>
    <w:rsid w:val="00E52A95"/>
    <w:rsid w:val="00E54F7C"/>
    <w:rsid w:val="00E55696"/>
    <w:rsid w:val="00E56088"/>
    <w:rsid w:val="00E5732C"/>
    <w:rsid w:val="00E57B77"/>
    <w:rsid w:val="00E57EB9"/>
    <w:rsid w:val="00E604A2"/>
    <w:rsid w:val="00E61535"/>
    <w:rsid w:val="00E617A7"/>
    <w:rsid w:val="00E62FAD"/>
    <w:rsid w:val="00E63AAC"/>
    <w:rsid w:val="00E651AF"/>
    <w:rsid w:val="00E655BC"/>
    <w:rsid w:val="00E65C97"/>
    <w:rsid w:val="00E667D7"/>
    <w:rsid w:val="00E66E73"/>
    <w:rsid w:val="00E70102"/>
    <w:rsid w:val="00E71F7B"/>
    <w:rsid w:val="00E72969"/>
    <w:rsid w:val="00E73CE9"/>
    <w:rsid w:val="00E75778"/>
    <w:rsid w:val="00E765E1"/>
    <w:rsid w:val="00E772BC"/>
    <w:rsid w:val="00E801FA"/>
    <w:rsid w:val="00E8137C"/>
    <w:rsid w:val="00E81F93"/>
    <w:rsid w:val="00E82037"/>
    <w:rsid w:val="00E826DD"/>
    <w:rsid w:val="00E82721"/>
    <w:rsid w:val="00E85878"/>
    <w:rsid w:val="00E85EE0"/>
    <w:rsid w:val="00E86705"/>
    <w:rsid w:val="00E869AE"/>
    <w:rsid w:val="00E86E53"/>
    <w:rsid w:val="00E87468"/>
    <w:rsid w:val="00E87D43"/>
    <w:rsid w:val="00E9019A"/>
    <w:rsid w:val="00E90DF7"/>
    <w:rsid w:val="00E9127A"/>
    <w:rsid w:val="00E9133B"/>
    <w:rsid w:val="00E916BB"/>
    <w:rsid w:val="00E9216C"/>
    <w:rsid w:val="00E92D1C"/>
    <w:rsid w:val="00E9338A"/>
    <w:rsid w:val="00E9472C"/>
    <w:rsid w:val="00EA022A"/>
    <w:rsid w:val="00EA161D"/>
    <w:rsid w:val="00EA1680"/>
    <w:rsid w:val="00EA17CA"/>
    <w:rsid w:val="00EA1859"/>
    <w:rsid w:val="00EA406E"/>
    <w:rsid w:val="00EA46EE"/>
    <w:rsid w:val="00EA4B49"/>
    <w:rsid w:val="00EA4C21"/>
    <w:rsid w:val="00EA52D3"/>
    <w:rsid w:val="00EA7E9F"/>
    <w:rsid w:val="00EB1A2F"/>
    <w:rsid w:val="00EB2329"/>
    <w:rsid w:val="00EB464E"/>
    <w:rsid w:val="00EB7B76"/>
    <w:rsid w:val="00EC08E4"/>
    <w:rsid w:val="00EC1691"/>
    <w:rsid w:val="00EC26BF"/>
    <w:rsid w:val="00EC5C5C"/>
    <w:rsid w:val="00EC6501"/>
    <w:rsid w:val="00ED3472"/>
    <w:rsid w:val="00ED3727"/>
    <w:rsid w:val="00ED3FF4"/>
    <w:rsid w:val="00ED5AD9"/>
    <w:rsid w:val="00ED6443"/>
    <w:rsid w:val="00EE0FAB"/>
    <w:rsid w:val="00EE187E"/>
    <w:rsid w:val="00EE43AA"/>
    <w:rsid w:val="00EE550A"/>
    <w:rsid w:val="00EE5CE5"/>
    <w:rsid w:val="00EF007A"/>
    <w:rsid w:val="00EF1EF6"/>
    <w:rsid w:val="00EF2FDE"/>
    <w:rsid w:val="00EF411D"/>
    <w:rsid w:val="00EF4493"/>
    <w:rsid w:val="00EF57DA"/>
    <w:rsid w:val="00EF5820"/>
    <w:rsid w:val="00EF6301"/>
    <w:rsid w:val="00EF657B"/>
    <w:rsid w:val="00EF6D13"/>
    <w:rsid w:val="00EF726B"/>
    <w:rsid w:val="00F009D8"/>
    <w:rsid w:val="00F01D1F"/>
    <w:rsid w:val="00F0239D"/>
    <w:rsid w:val="00F02DA8"/>
    <w:rsid w:val="00F04606"/>
    <w:rsid w:val="00F05249"/>
    <w:rsid w:val="00F0646F"/>
    <w:rsid w:val="00F06D08"/>
    <w:rsid w:val="00F06FF3"/>
    <w:rsid w:val="00F10A78"/>
    <w:rsid w:val="00F126B2"/>
    <w:rsid w:val="00F12C51"/>
    <w:rsid w:val="00F15024"/>
    <w:rsid w:val="00F176B0"/>
    <w:rsid w:val="00F23F1A"/>
    <w:rsid w:val="00F2403C"/>
    <w:rsid w:val="00F2415D"/>
    <w:rsid w:val="00F242F7"/>
    <w:rsid w:val="00F24826"/>
    <w:rsid w:val="00F250A9"/>
    <w:rsid w:val="00F255C1"/>
    <w:rsid w:val="00F2662B"/>
    <w:rsid w:val="00F268AB"/>
    <w:rsid w:val="00F27971"/>
    <w:rsid w:val="00F31E48"/>
    <w:rsid w:val="00F3604E"/>
    <w:rsid w:val="00F36F1C"/>
    <w:rsid w:val="00F373F2"/>
    <w:rsid w:val="00F40EB8"/>
    <w:rsid w:val="00F4109A"/>
    <w:rsid w:val="00F41243"/>
    <w:rsid w:val="00F42D27"/>
    <w:rsid w:val="00F44797"/>
    <w:rsid w:val="00F44C16"/>
    <w:rsid w:val="00F44F3E"/>
    <w:rsid w:val="00F4530F"/>
    <w:rsid w:val="00F50ADD"/>
    <w:rsid w:val="00F51CD4"/>
    <w:rsid w:val="00F51DD1"/>
    <w:rsid w:val="00F54BE8"/>
    <w:rsid w:val="00F55372"/>
    <w:rsid w:val="00F55807"/>
    <w:rsid w:val="00F55862"/>
    <w:rsid w:val="00F5588C"/>
    <w:rsid w:val="00F563D3"/>
    <w:rsid w:val="00F56C43"/>
    <w:rsid w:val="00F60AC6"/>
    <w:rsid w:val="00F6270F"/>
    <w:rsid w:val="00F62916"/>
    <w:rsid w:val="00F63D9A"/>
    <w:rsid w:val="00F655A5"/>
    <w:rsid w:val="00F70051"/>
    <w:rsid w:val="00F7086C"/>
    <w:rsid w:val="00F70969"/>
    <w:rsid w:val="00F73AF4"/>
    <w:rsid w:val="00F73ED4"/>
    <w:rsid w:val="00F769AD"/>
    <w:rsid w:val="00F80146"/>
    <w:rsid w:val="00F80481"/>
    <w:rsid w:val="00F82107"/>
    <w:rsid w:val="00F82527"/>
    <w:rsid w:val="00F83204"/>
    <w:rsid w:val="00F83314"/>
    <w:rsid w:val="00F83F59"/>
    <w:rsid w:val="00F84A5E"/>
    <w:rsid w:val="00F864A3"/>
    <w:rsid w:val="00F86DA6"/>
    <w:rsid w:val="00F903D4"/>
    <w:rsid w:val="00F908D3"/>
    <w:rsid w:val="00F93056"/>
    <w:rsid w:val="00F95667"/>
    <w:rsid w:val="00F9598E"/>
    <w:rsid w:val="00F95C9B"/>
    <w:rsid w:val="00F96FE1"/>
    <w:rsid w:val="00F97CB7"/>
    <w:rsid w:val="00F97FBD"/>
    <w:rsid w:val="00FA02D2"/>
    <w:rsid w:val="00FA21AD"/>
    <w:rsid w:val="00FA233A"/>
    <w:rsid w:val="00FA35D0"/>
    <w:rsid w:val="00FA4B06"/>
    <w:rsid w:val="00FA629B"/>
    <w:rsid w:val="00FA69B6"/>
    <w:rsid w:val="00FA6D85"/>
    <w:rsid w:val="00FB1232"/>
    <w:rsid w:val="00FB12F3"/>
    <w:rsid w:val="00FB25DC"/>
    <w:rsid w:val="00FB348C"/>
    <w:rsid w:val="00FB3A75"/>
    <w:rsid w:val="00FB3DEF"/>
    <w:rsid w:val="00FB4C71"/>
    <w:rsid w:val="00FB67A5"/>
    <w:rsid w:val="00FB6E81"/>
    <w:rsid w:val="00FB743C"/>
    <w:rsid w:val="00FB7CF9"/>
    <w:rsid w:val="00FB7D5B"/>
    <w:rsid w:val="00FC0356"/>
    <w:rsid w:val="00FC3123"/>
    <w:rsid w:val="00FC443B"/>
    <w:rsid w:val="00FC4829"/>
    <w:rsid w:val="00FC5B4E"/>
    <w:rsid w:val="00FC5D62"/>
    <w:rsid w:val="00FC71CA"/>
    <w:rsid w:val="00FC74A3"/>
    <w:rsid w:val="00FD0E26"/>
    <w:rsid w:val="00FD1DF7"/>
    <w:rsid w:val="00FD307B"/>
    <w:rsid w:val="00FD4178"/>
    <w:rsid w:val="00FD4682"/>
    <w:rsid w:val="00FD4A4D"/>
    <w:rsid w:val="00FD6335"/>
    <w:rsid w:val="00FD6BC9"/>
    <w:rsid w:val="00FD78CE"/>
    <w:rsid w:val="00FE0BD0"/>
    <w:rsid w:val="00FE19E2"/>
    <w:rsid w:val="00FE32D2"/>
    <w:rsid w:val="00FE3C16"/>
    <w:rsid w:val="00FE478A"/>
    <w:rsid w:val="00FE4BDE"/>
    <w:rsid w:val="00FE5000"/>
    <w:rsid w:val="00FE5CAA"/>
    <w:rsid w:val="00FE61AF"/>
    <w:rsid w:val="00FE68E4"/>
    <w:rsid w:val="00FE7496"/>
    <w:rsid w:val="00FF0794"/>
    <w:rsid w:val="00FF090E"/>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 w:type="character" w:customStyle="1" w:styleId="Style1Char">
    <w:name w:val="Style1 Char"/>
    <w:link w:val="Style1"/>
    <w:locked/>
    <w:rsid w:val="00A15C7B"/>
    <w:rPr>
      <w:rFonts w:ascii="Verdana" w:hAnsi="Verdana"/>
      <w:color w:val="000000"/>
      <w:kern w:val="28"/>
      <w:sz w:val="22"/>
    </w:rPr>
  </w:style>
  <w:style w:type="paragraph" w:styleId="ListParagraph">
    <w:name w:val="List Paragraph"/>
    <w:basedOn w:val="Normal"/>
    <w:uiPriority w:val="34"/>
    <w:qFormat/>
    <w:rsid w:val="00A80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2.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9B2031C-2818-4113-8AF9-D8B39DF3641C}"/>
</file>

<file path=customXml/itemProps4.xml><?xml version="1.0" encoding="utf-8"?>
<ds:datastoreItem xmlns:ds="http://schemas.openxmlformats.org/officeDocument/2006/customXml" ds:itemID="{B1D52B20-C300-45E3-B20B-1037FC3AE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6</Pages>
  <Words>2297</Words>
  <Characters>10926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Cook, Robert</cp:lastModifiedBy>
  <cp:revision>3</cp:revision>
  <cp:lastPrinted>2022-07-29T14:17:00Z</cp:lastPrinted>
  <dcterms:created xsi:type="dcterms:W3CDTF">2022-09-23T10:48:00Z</dcterms:created>
  <dcterms:modified xsi:type="dcterms:W3CDTF">2022-09-23T12:14:00Z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